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078A" w14:textId="77777777" w:rsidR="00AC6618" w:rsidRPr="00F26F4C" w:rsidRDefault="00AC6618" w:rsidP="005C3268">
      <w:pPr>
        <w:spacing w:line="276" w:lineRule="auto"/>
        <w:contextualSpacing/>
        <w:jc w:val="both"/>
        <w:rPr>
          <w:rFonts w:ascii="David" w:hAnsi="David" w:cs="David"/>
          <w:b/>
          <w:bCs/>
          <w:sz w:val="28"/>
          <w:szCs w:val="28"/>
          <w:highlight w:val="cyan"/>
          <w:u w:val="single"/>
          <w:rtl/>
        </w:rPr>
      </w:pPr>
    </w:p>
    <w:p w14:paraId="67933164" w14:textId="2F378DF7" w:rsidR="00AC6618" w:rsidRPr="00F26F4C" w:rsidRDefault="00F26F4C" w:rsidP="005C3268">
      <w:pPr>
        <w:spacing w:line="276" w:lineRule="auto"/>
        <w:contextualSpacing/>
        <w:jc w:val="center"/>
        <w:rPr>
          <w:rFonts w:ascii="David" w:hAnsi="David" w:cs="David"/>
          <w:b/>
          <w:bCs/>
          <w:sz w:val="28"/>
          <w:szCs w:val="28"/>
          <w:u w:val="single"/>
          <w:rtl/>
        </w:rPr>
      </w:pPr>
      <w:r w:rsidRPr="00F26F4C">
        <w:rPr>
          <w:rFonts w:ascii="David" w:hAnsi="David" w:cs="David" w:hint="cs"/>
          <w:b/>
          <w:bCs/>
          <w:sz w:val="28"/>
          <w:szCs w:val="28"/>
          <w:u w:val="single"/>
          <w:rtl/>
        </w:rPr>
        <w:t>מחברת מקוצרת חוקתי</w:t>
      </w:r>
    </w:p>
    <w:p w14:paraId="14DAB7A0" w14:textId="77777777" w:rsidR="00B01A6F" w:rsidRDefault="00B01A6F" w:rsidP="005C3268">
      <w:pPr>
        <w:spacing w:line="276" w:lineRule="auto"/>
        <w:contextualSpacing/>
        <w:jc w:val="both"/>
        <w:rPr>
          <w:rFonts w:ascii="David" w:hAnsi="David"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336FD" w14:textId="591FC169" w:rsidR="00F45F57" w:rsidRDefault="00DC7A9C" w:rsidP="005C3268">
      <w:pPr>
        <w:pStyle w:val="ListParagraph"/>
        <w:numPr>
          <w:ilvl w:val="0"/>
          <w:numId w:val="36"/>
        </w:numPr>
        <w:spacing w:line="276" w:lineRule="auto"/>
        <w:jc w:val="both"/>
        <w:rPr>
          <w:rFonts w:ascii="David" w:hAnsi="David" w:cs="David"/>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334C">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מבוא למשפט </w:t>
      </w:r>
      <w:r w:rsidR="00511B02" w:rsidRPr="00F9334C">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חוקתי</w:t>
      </w:r>
    </w:p>
    <w:p w14:paraId="324BB349" w14:textId="27050637" w:rsidR="00F9334C" w:rsidRPr="00F9334C" w:rsidRDefault="00F9334C" w:rsidP="005C3268">
      <w:pPr>
        <w:spacing w:line="276" w:lineRule="auto"/>
        <w:jc w:val="both"/>
        <w:rPr>
          <w:rFonts w:ascii="David" w:hAnsi="David" w:cs="David"/>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אפיונים וטיעונים בעד ונגד</w:t>
      </w:r>
    </w:p>
    <w:p w14:paraId="62A586DE" w14:textId="00673501" w:rsidR="00F9334C" w:rsidRPr="00F9334C" w:rsidRDefault="00F9334C" w:rsidP="005C3268">
      <w:pPr>
        <w:jc w:val="both"/>
        <w:rPr>
          <w:rFonts w:ascii="David" w:hAnsi="David" w:cs="David"/>
          <w:b/>
          <w:bCs/>
          <w:sz w:val="24"/>
          <w:szCs w:val="24"/>
          <w:rtl/>
        </w:rPr>
      </w:pPr>
      <w:r w:rsidRPr="00F9334C">
        <w:rPr>
          <w:rFonts w:ascii="David" w:hAnsi="David" w:cs="David"/>
          <w:b/>
          <w:bCs/>
          <w:sz w:val="24"/>
          <w:szCs w:val="24"/>
          <w:rtl/>
        </w:rPr>
        <w:t xml:space="preserve">מאפייני החוקה: </w:t>
      </w:r>
      <w:r w:rsidR="000D629A" w:rsidRPr="000D629A">
        <w:rPr>
          <w:rFonts w:ascii="David" w:hAnsi="David" w:cs="David" w:hint="cs"/>
          <w:sz w:val="24"/>
          <w:szCs w:val="24"/>
          <w:highlight w:val="yellow"/>
          <w:rtl/>
        </w:rPr>
        <w:t xml:space="preserve">(גדעון </w:t>
      </w:r>
      <w:proofErr w:type="spellStart"/>
      <w:r w:rsidR="000D629A" w:rsidRPr="000D629A">
        <w:rPr>
          <w:rFonts w:ascii="David" w:hAnsi="David" w:cs="David" w:hint="cs"/>
          <w:sz w:val="24"/>
          <w:szCs w:val="24"/>
          <w:highlight w:val="yellow"/>
          <w:rtl/>
        </w:rPr>
        <w:t>ספיר</w:t>
      </w:r>
      <w:r w:rsidR="005C3268">
        <w:rPr>
          <w:rFonts w:ascii="David" w:hAnsi="David" w:cs="David" w:hint="cs"/>
          <w:sz w:val="24"/>
          <w:szCs w:val="24"/>
          <w:highlight w:val="yellow"/>
          <w:rtl/>
        </w:rPr>
        <w:t>ש</w:t>
      </w:r>
      <w:proofErr w:type="spellEnd"/>
      <w:r w:rsidR="000D629A" w:rsidRPr="000D629A">
        <w:rPr>
          <w:rFonts w:ascii="David" w:hAnsi="David" w:cs="David" w:hint="cs"/>
          <w:sz w:val="24"/>
          <w:szCs w:val="24"/>
          <w:highlight w:val="yellow"/>
          <w:rtl/>
        </w:rPr>
        <w:t>, שלושה מודלים של חוקה)</w:t>
      </w:r>
    </w:p>
    <w:p w14:paraId="0333DA47" w14:textId="60F0B0E3" w:rsidR="00F9334C" w:rsidRPr="00F9334C" w:rsidRDefault="00F9334C" w:rsidP="005C3268">
      <w:pPr>
        <w:jc w:val="both"/>
        <w:rPr>
          <w:rFonts w:ascii="David" w:hAnsi="David" w:cs="David"/>
          <w:sz w:val="24"/>
          <w:szCs w:val="24"/>
          <w:rtl/>
        </w:rPr>
      </w:pPr>
      <w:r w:rsidRPr="00F9334C">
        <w:rPr>
          <w:rFonts w:ascii="David" w:hAnsi="David" w:cs="David"/>
          <w:sz w:val="24"/>
          <w:szCs w:val="24"/>
          <w:rtl/>
        </w:rPr>
        <w:t>1.</w:t>
      </w:r>
      <w:r>
        <w:rPr>
          <w:rFonts w:ascii="David" w:hAnsi="David" w:cs="David" w:hint="cs"/>
          <w:sz w:val="24"/>
          <w:szCs w:val="24"/>
          <w:rtl/>
        </w:rPr>
        <w:t xml:space="preserve"> </w:t>
      </w:r>
      <w:r w:rsidRPr="00F9334C">
        <w:rPr>
          <w:rFonts w:ascii="David" w:hAnsi="David" w:cs="David"/>
          <w:b/>
          <w:bCs/>
          <w:sz w:val="24"/>
          <w:szCs w:val="24"/>
          <w:rtl/>
        </w:rPr>
        <w:t>תוכן</w:t>
      </w:r>
      <w:r w:rsidRPr="00F9334C">
        <w:rPr>
          <w:rFonts w:ascii="David" w:hAnsi="David" w:cs="David"/>
          <w:sz w:val="24"/>
          <w:szCs w:val="24"/>
          <w:rtl/>
        </w:rPr>
        <w:t xml:space="preserve"> – א. </w:t>
      </w:r>
      <w:r w:rsidRPr="00F9334C">
        <w:rPr>
          <w:rFonts w:ascii="David" w:hAnsi="David" w:cs="David"/>
          <w:sz w:val="24"/>
          <w:szCs w:val="24"/>
          <w:u w:val="single"/>
          <w:rtl/>
        </w:rPr>
        <w:t>מבנה</w:t>
      </w:r>
      <w:r w:rsidRPr="00F9334C">
        <w:rPr>
          <w:rFonts w:ascii="David" w:hAnsi="David" w:cs="David"/>
          <w:sz w:val="24"/>
          <w:szCs w:val="24"/>
          <w:rtl/>
        </w:rPr>
        <w:t xml:space="preserve">: הגדרה והסדרה של מבנה השלטון במדינה, תיחום סמכותיותם של הארגונים השונים. ב. </w:t>
      </w:r>
      <w:r w:rsidRPr="00F9334C">
        <w:rPr>
          <w:rFonts w:ascii="David" w:hAnsi="David" w:cs="David"/>
          <w:sz w:val="24"/>
          <w:szCs w:val="24"/>
          <w:u w:val="single"/>
          <w:rtl/>
        </w:rPr>
        <w:t>מהות</w:t>
      </w:r>
      <w:r w:rsidRPr="00F9334C">
        <w:rPr>
          <w:rFonts w:ascii="David" w:hAnsi="David" w:cs="David"/>
          <w:sz w:val="24"/>
          <w:szCs w:val="24"/>
          <w:rtl/>
        </w:rPr>
        <w:t xml:space="preserve">: ערכי יסוד שמתורגמים לזכויות.  </w:t>
      </w:r>
    </w:p>
    <w:p w14:paraId="77499148" w14:textId="137E0427" w:rsidR="00F9334C" w:rsidRPr="00F9334C" w:rsidRDefault="00F9334C" w:rsidP="005C3268">
      <w:pPr>
        <w:jc w:val="both"/>
        <w:rPr>
          <w:rFonts w:ascii="David" w:hAnsi="David" w:cs="David"/>
          <w:sz w:val="24"/>
          <w:szCs w:val="24"/>
          <w:rtl/>
        </w:rPr>
      </w:pPr>
      <w:r w:rsidRPr="00F9334C">
        <w:rPr>
          <w:rFonts w:ascii="David" w:hAnsi="David" w:cs="David"/>
          <w:sz w:val="24"/>
          <w:szCs w:val="24"/>
          <w:rtl/>
        </w:rPr>
        <w:t>2.</w:t>
      </w:r>
      <w:r>
        <w:rPr>
          <w:rFonts w:ascii="David" w:hAnsi="David" w:cs="David" w:hint="cs"/>
          <w:sz w:val="24"/>
          <w:szCs w:val="24"/>
          <w:rtl/>
        </w:rPr>
        <w:t xml:space="preserve"> </w:t>
      </w:r>
      <w:r w:rsidRPr="00F9334C">
        <w:rPr>
          <w:rFonts w:ascii="David" w:hAnsi="David" w:cs="David"/>
          <w:b/>
          <w:bCs/>
          <w:sz w:val="24"/>
          <w:szCs w:val="24"/>
          <w:rtl/>
        </w:rPr>
        <w:t>סגנון</w:t>
      </w:r>
      <w:r w:rsidRPr="00F9334C">
        <w:rPr>
          <w:rFonts w:ascii="David" w:hAnsi="David" w:cs="David"/>
          <w:sz w:val="24"/>
          <w:szCs w:val="24"/>
          <w:rtl/>
        </w:rPr>
        <w:t xml:space="preserve"> – תמציתי, עוסקת בעקרונות יסוד מופשטים. </w:t>
      </w:r>
    </w:p>
    <w:p w14:paraId="23D29E5B" w14:textId="38B508B3" w:rsidR="00F9334C" w:rsidRPr="00F9334C" w:rsidRDefault="00F9334C" w:rsidP="005C3268">
      <w:pPr>
        <w:jc w:val="both"/>
        <w:rPr>
          <w:rFonts w:ascii="David" w:hAnsi="David" w:cs="David"/>
          <w:sz w:val="24"/>
          <w:szCs w:val="24"/>
          <w:rtl/>
        </w:rPr>
      </w:pPr>
      <w:r w:rsidRPr="00F9334C">
        <w:rPr>
          <w:rFonts w:ascii="David" w:hAnsi="David" w:cs="David"/>
          <w:sz w:val="24"/>
          <w:szCs w:val="24"/>
          <w:rtl/>
        </w:rPr>
        <w:t>3.</w:t>
      </w:r>
      <w:r>
        <w:rPr>
          <w:rFonts w:ascii="David" w:hAnsi="David" w:cs="David" w:hint="cs"/>
          <w:sz w:val="24"/>
          <w:szCs w:val="24"/>
          <w:rtl/>
        </w:rPr>
        <w:t xml:space="preserve"> </w:t>
      </w:r>
      <w:r w:rsidRPr="00F9334C">
        <w:rPr>
          <w:rFonts w:ascii="David" w:hAnsi="David" w:cs="David"/>
          <w:b/>
          <w:bCs/>
          <w:sz w:val="24"/>
          <w:szCs w:val="24"/>
          <w:rtl/>
        </w:rPr>
        <w:t>עליונות</w:t>
      </w:r>
      <w:r w:rsidRPr="00F9334C">
        <w:rPr>
          <w:rFonts w:ascii="David" w:hAnsi="David" w:cs="David"/>
          <w:sz w:val="24"/>
          <w:szCs w:val="24"/>
          <w:rtl/>
        </w:rPr>
        <w:t xml:space="preserve"> - במקרה של התנגשות חוק/חקיקת משנה עם החוקה – יד החוקה על העליונה.</w:t>
      </w:r>
      <w:r>
        <w:rPr>
          <w:rFonts w:ascii="David" w:hAnsi="David" w:cs="David" w:hint="cs"/>
          <w:sz w:val="24"/>
          <w:szCs w:val="24"/>
          <w:rtl/>
        </w:rPr>
        <w:t xml:space="preserve"> </w:t>
      </w:r>
      <w:r w:rsidRPr="00F9334C">
        <w:rPr>
          <w:rFonts w:ascii="David" w:hAnsi="David" w:cs="David"/>
          <w:sz w:val="24"/>
          <w:szCs w:val="24"/>
          <w:rtl/>
        </w:rPr>
        <w:t xml:space="preserve">הוראותיה של החוקה יתנו תוכן ורושם לחקיקה הראשית והמשנית. חוקה תהיה קצרה יותר והחקיקה מפורטת יותר. החוקה היא מסמך שמכריז על עצמו ונתפס ע"י הציבור והמערכת המשפטית כבעל התוקף הנורמטיבי הגבוה ביותר בפירמידת הנורמות. </w:t>
      </w:r>
    </w:p>
    <w:p w14:paraId="606323F2" w14:textId="039DA219" w:rsidR="00F9334C" w:rsidRPr="00F9334C" w:rsidRDefault="00F9334C" w:rsidP="005C3268">
      <w:pPr>
        <w:jc w:val="both"/>
        <w:rPr>
          <w:rFonts w:ascii="David" w:hAnsi="David" w:cs="David"/>
          <w:sz w:val="24"/>
          <w:szCs w:val="24"/>
          <w:rtl/>
        </w:rPr>
      </w:pPr>
      <w:r w:rsidRPr="00F9334C">
        <w:rPr>
          <w:rFonts w:ascii="David" w:hAnsi="David" w:cs="David"/>
          <w:sz w:val="24"/>
          <w:szCs w:val="24"/>
          <w:rtl/>
        </w:rPr>
        <w:t>4.</w:t>
      </w:r>
      <w:r>
        <w:rPr>
          <w:rFonts w:ascii="David" w:hAnsi="David" w:cs="David" w:hint="cs"/>
          <w:sz w:val="24"/>
          <w:szCs w:val="24"/>
          <w:rtl/>
        </w:rPr>
        <w:t xml:space="preserve"> </w:t>
      </w:r>
      <w:r>
        <w:rPr>
          <w:rFonts w:ascii="David" w:hAnsi="David" w:cs="David" w:hint="cs"/>
          <w:b/>
          <w:bCs/>
          <w:sz w:val="24"/>
          <w:szCs w:val="24"/>
          <w:rtl/>
        </w:rPr>
        <w:t>איך מתקבלת?</w:t>
      </w:r>
      <w:r w:rsidRPr="00F9334C">
        <w:rPr>
          <w:rFonts w:ascii="David" w:hAnsi="David" w:cs="David"/>
          <w:sz w:val="24"/>
          <w:szCs w:val="24"/>
          <w:rtl/>
        </w:rPr>
        <w:t xml:space="preserve"> - </w:t>
      </w:r>
      <w:proofErr w:type="spellStart"/>
      <w:r w:rsidRPr="00F9334C">
        <w:rPr>
          <w:rFonts w:ascii="David" w:hAnsi="David" w:cs="David"/>
          <w:sz w:val="24"/>
          <w:szCs w:val="24"/>
          <w:rtl/>
        </w:rPr>
        <w:t>בדר"כ</w:t>
      </w:r>
      <w:proofErr w:type="spellEnd"/>
      <w:r w:rsidRPr="00F9334C">
        <w:rPr>
          <w:rFonts w:ascii="David" w:hAnsi="David" w:cs="David"/>
          <w:sz w:val="24"/>
          <w:szCs w:val="24"/>
          <w:rtl/>
        </w:rPr>
        <w:t xml:space="preserve"> חוקות מתקבלות במצבי משבר</w:t>
      </w:r>
      <w:r>
        <w:rPr>
          <w:rFonts w:ascii="David" w:hAnsi="David" w:cs="David" w:hint="cs"/>
          <w:sz w:val="24"/>
          <w:szCs w:val="24"/>
          <w:rtl/>
        </w:rPr>
        <w:t xml:space="preserve"> </w:t>
      </w:r>
      <w:r w:rsidRPr="00F9334C">
        <w:rPr>
          <w:rFonts w:ascii="David" w:hAnsi="David" w:cs="David"/>
          <w:sz w:val="24"/>
          <w:szCs w:val="24"/>
          <w:rtl/>
        </w:rPr>
        <w:t xml:space="preserve"> </w:t>
      </w:r>
      <w:r>
        <w:rPr>
          <w:rFonts w:ascii="David" w:hAnsi="David" w:cs="David" w:hint="cs"/>
          <w:sz w:val="24"/>
          <w:szCs w:val="24"/>
          <w:rtl/>
        </w:rPr>
        <w:t>וע</w:t>
      </w:r>
      <w:r w:rsidRPr="00F9334C">
        <w:rPr>
          <w:rFonts w:ascii="David" w:hAnsi="David" w:cs="David"/>
          <w:sz w:val="24"/>
          <w:szCs w:val="24"/>
          <w:rtl/>
        </w:rPr>
        <w:t xml:space="preserve">"י הליך ייחודי בעל מאפיינים סופר דמוקרטיים - מתבקש שנקבל את החוקה בצורה שונה מחקיקה ראשית. אנו זקוקים לקונצנזוס כמעט מוחלט. מצפים שהליך קבלת החוקה יהיה הליך של השתתפות, שתינתן לאזרח היכולת להשתתף בצורה יותר </w:t>
      </w:r>
      <w:r>
        <w:rPr>
          <w:rFonts w:ascii="David" w:hAnsi="David" w:cs="David" w:hint="cs"/>
          <w:sz w:val="24"/>
          <w:szCs w:val="24"/>
          <w:rtl/>
        </w:rPr>
        <w:t>אקטיבית</w:t>
      </w:r>
      <w:r w:rsidRPr="00F9334C">
        <w:rPr>
          <w:rFonts w:ascii="David" w:hAnsi="David" w:cs="David"/>
          <w:sz w:val="24"/>
          <w:szCs w:val="24"/>
          <w:rtl/>
        </w:rPr>
        <w:t xml:space="preserve"> מאשר בחירת הגוף המחוקק ולכן יש מדינות בהן אחד הכללים להעברת החוקה הוא משאל עם, דמוקרטיה ישירה</w:t>
      </w:r>
      <w:r>
        <w:rPr>
          <w:rFonts w:ascii="David" w:hAnsi="David" w:cs="David" w:hint="cs"/>
          <w:sz w:val="24"/>
          <w:szCs w:val="24"/>
          <w:rtl/>
        </w:rPr>
        <w:t xml:space="preserve">. בישראל </w:t>
      </w:r>
      <w:r>
        <w:rPr>
          <w:rFonts w:ascii="David" w:hAnsi="David" w:cs="David"/>
          <w:sz w:val="24"/>
          <w:szCs w:val="24"/>
          <w:rtl/>
        </w:rPr>
        <w:t>–</w:t>
      </w:r>
      <w:r>
        <w:rPr>
          <w:rFonts w:ascii="David" w:hAnsi="David" w:cs="David" w:hint="cs"/>
          <w:sz w:val="24"/>
          <w:szCs w:val="24"/>
          <w:rtl/>
        </w:rPr>
        <w:t xml:space="preserve"> ע"י הכנסת.</w:t>
      </w:r>
    </w:p>
    <w:p w14:paraId="1F874FDA" w14:textId="20B871E9" w:rsidR="00F9334C" w:rsidRDefault="00F9334C" w:rsidP="005C3268">
      <w:pPr>
        <w:jc w:val="both"/>
        <w:rPr>
          <w:rFonts w:ascii="David" w:hAnsi="David" w:cs="David"/>
          <w:sz w:val="24"/>
          <w:szCs w:val="24"/>
          <w:rtl/>
        </w:rPr>
      </w:pPr>
      <w:r>
        <w:rPr>
          <w:rFonts w:ascii="David" w:hAnsi="David" w:cs="David" w:hint="cs"/>
          <w:sz w:val="24"/>
          <w:szCs w:val="24"/>
          <w:rtl/>
        </w:rPr>
        <w:t>5</w:t>
      </w:r>
      <w:r w:rsidRPr="00F9334C">
        <w:rPr>
          <w:rFonts w:ascii="David" w:hAnsi="David" w:cs="David"/>
          <w:sz w:val="24"/>
          <w:szCs w:val="24"/>
          <w:rtl/>
        </w:rPr>
        <w:t>.</w:t>
      </w:r>
      <w:r>
        <w:rPr>
          <w:rFonts w:ascii="David" w:hAnsi="David" w:cs="David" w:hint="cs"/>
          <w:sz w:val="24"/>
          <w:szCs w:val="24"/>
          <w:rtl/>
        </w:rPr>
        <w:t xml:space="preserve"> </w:t>
      </w:r>
      <w:r w:rsidRPr="00F9334C">
        <w:rPr>
          <w:rFonts w:ascii="David" w:hAnsi="David" w:cs="David"/>
          <w:b/>
          <w:bCs/>
          <w:sz w:val="24"/>
          <w:szCs w:val="24"/>
          <w:rtl/>
        </w:rPr>
        <w:t xml:space="preserve">שריון </w:t>
      </w:r>
      <w:r w:rsidRPr="00F9334C">
        <w:rPr>
          <w:rFonts w:ascii="David" w:hAnsi="David" w:cs="David"/>
          <w:sz w:val="24"/>
          <w:szCs w:val="24"/>
          <w:rtl/>
        </w:rPr>
        <w:t xml:space="preserve">(נוקשות)- </w:t>
      </w:r>
      <w:r>
        <w:rPr>
          <w:rFonts w:ascii="David" w:hAnsi="David" w:cs="David" w:hint="cs"/>
          <w:sz w:val="24"/>
          <w:szCs w:val="24"/>
          <w:rtl/>
        </w:rPr>
        <w:t>קיומו של מנגנון מיוחד לשינוי החוקה. מדובר במנגנון נוקשה יותר שמטרתו הינה להגן על עליונותה של החוקה. היעדרה של נוקשות מחלישה פורמלית את עליונותה של החוקה.</w:t>
      </w:r>
    </w:p>
    <w:p w14:paraId="5DC68571" w14:textId="77777777" w:rsidR="00F9334C" w:rsidRDefault="00F9334C" w:rsidP="005C3268">
      <w:pPr>
        <w:pStyle w:val="ListParagraph"/>
        <w:numPr>
          <w:ilvl w:val="0"/>
          <w:numId w:val="37"/>
        </w:numPr>
        <w:spacing w:line="276" w:lineRule="auto"/>
        <w:ind w:left="656"/>
        <w:jc w:val="both"/>
        <w:rPr>
          <w:rFonts w:ascii="David" w:hAnsi="David" w:cs="David"/>
          <w:sz w:val="24"/>
          <w:szCs w:val="24"/>
        </w:rPr>
      </w:pPr>
      <w:r>
        <w:rPr>
          <w:rFonts w:ascii="David" w:hAnsi="David" w:cs="David" w:hint="cs"/>
          <w:b/>
          <w:bCs/>
          <w:sz w:val="24"/>
          <w:szCs w:val="24"/>
          <w:rtl/>
        </w:rPr>
        <w:t xml:space="preserve">שריון מוחלט </w:t>
      </w:r>
      <w:r>
        <w:rPr>
          <w:rFonts w:ascii="David" w:hAnsi="David" w:cs="David"/>
          <w:sz w:val="24"/>
          <w:szCs w:val="24"/>
          <w:rtl/>
        </w:rPr>
        <w:t>–</w:t>
      </w:r>
      <w:r>
        <w:rPr>
          <w:rFonts w:ascii="David" w:hAnsi="David" w:cs="David" w:hint="cs"/>
          <w:sz w:val="24"/>
          <w:szCs w:val="24"/>
          <w:rtl/>
        </w:rPr>
        <w:t xml:space="preserve">קיצוני. לא ניתן בשום אופן (למעט מהפכה ) לשנות ס' מסוים בחוקה. </w:t>
      </w:r>
    </w:p>
    <w:p w14:paraId="23FA2EB9" w14:textId="77777777" w:rsidR="00F9334C" w:rsidRDefault="00F9334C" w:rsidP="005C3268">
      <w:pPr>
        <w:pStyle w:val="ListParagraph"/>
        <w:numPr>
          <w:ilvl w:val="0"/>
          <w:numId w:val="37"/>
        </w:numPr>
        <w:spacing w:line="276" w:lineRule="auto"/>
        <w:ind w:left="656"/>
        <w:jc w:val="both"/>
        <w:rPr>
          <w:rFonts w:ascii="David" w:hAnsi="David" w:cs="David"/>
          <w:sz w:val="24"/>
          <w:szCs w:val="24"/>
        </w:rPr>
      </w:pPr>
      <w:r>
        <w:rPr>
          <w:rFonts w:ascii="David" w:hAnsi="David" w:cs="David" w:hint="cs"/>
          <w:b/>
          <w:bCs/>
          <w:sz w:val="24"/>
          <w:szCs w:val="24"/>
          <w:rtl/>
        </w:rPr>
        <w:t>שריון יחסי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נפוץ. דרישה של רוב מיוחד/מיוחס כתנאי לשינוי. הצבת רף גבוה יותר ביחס לזה המוצב בחקיקה רגילה.</w:t>
      </w:r>
    </w:p>
    <w:p w14:paraId="4FDF2D8C" w14:textId="23E2CA1C" w:rsidR="00F9334C" w:rsidRDefault="00F9334C" w:rsidP="005C3268">
      <w:pPr>
        <w:pStyle w:val="ListParagraph"/>
        <w:numPr>
          <w:ilvl w:val="0"/>
          <w:numId w:val="37"/>
        </w:numPr>
        <w:spacing w:line="276" w:lineRule="auto"/>
        <w:ind w:left="656"/>
        <w:jc w:val="both"/>
        <w:rPr>
          <w:rFonts w:ascii="David" w:hAnsi="David" w:cs="David"/>
          <w:sz w:val="24"/>
          <w:szCs w:val="24"/>
        </w:rPr>
      </w:pPr>
      <w:r>
        <w:rPr>
          <w:rFonts w:ascii="David" w:hAnsi="David" w:cs="David" w:hint="cs"/>
          <w:b/>
          <w:bCs/>
          <w:sz w:val="24"/>
          <w:szCs w:val="24"/>
          <w:rtl/>
        </w:rPr>
        <w:t xml:space="preserve">שריון זמני </w:t>
      </w:r>
      <w:r>
        <w:rPr>
          <w:rFonts w:ascii="David" w:hAnsi="David" w:cs="David"/>
          <w:sz w:val="24"/>
          <w:szCs w:val="24"/>
          <w:rtl/>
        </w:rPr>
        <w:t>–</w:t>
      </w:r>
      <w:r>
        <w:rPr>
          <w:rFonts w:ascii="David" w:hAnsi="David" w:cs="David" w:hint="cs"/>
          <w:sz w:val="24"/>
          <w:szCs w:val="24"/>
          <w:rtl/>
        </w:rPr>
        <w:t xml:space="preserve"> נדיר. תוקף לזמן מוגבל. </w:t>
      </w:r>
    </w:p>
    <w:p w14:paraId="0D9665A8" w14:textId="3F0C518E" w:rsidR="00F9334C" w:rsidRPr="00F9334C" w:rsidRDefault="00F9334C" w:rsidP="005C3268">
      <w:pPr>
        <w:pStyle w:val="ListParagraph"/>
        <w:numPr>
          <w:ilvl w:val="0"/>
          <w:numId w:val="37"/>
        </w:numPr>
        <w:spacing w:line="276" w:lineRule="auto"/>
        <w:ind w:left="656"/>
        <w:jc w:val="both"/>
        <w:rPr>
          <w:rFonts w:ascii="David" w:hAnsi="David" w:cs="David"/>
          <w:sz w:val="24"/>
          <w:szCs w:val="24"/>
          <w:rtl/>
        </w:rPr>
      </w:pPr>
      <w:r>
        <w:rPr>
          <w:rFonts w:ascii="David" w:hAnsi="David" w:cs="David" w:hint="cs"/>
          <w:b/>
          <w:bCs/>
          <w:sz w:val="24"/>
          <w:szCs w:val="24"/>
          <w:rtl/>
        </w:rPr>
        <w:t>שריון מותנה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התרחשות אירוע מסוים כתנאי לשינוי בחוקה. </w:t>
      </w:r>
    </w:p>
    <w:p w14:paraId="4DE929A1" w14:textId="77777777" w:rsidR="00F9334C" w:rsidRPr="00F9334C" w:rsidRDefault="00F9334C" w:rsidP="005C3268">
      <w:pPr>
        <w:jc w:val="both"/>
        <w:rPr>
          <w:rFonts w:ascii="David" w:hAnsi="David" w:cs="David"/>
          <w:b/>
          <w:bCs/>
          <w:sz w:val="24"/>
          <w:szCs w:val="24"/>
          <w:rtl/>
        </w:rPr>
      </w:pPr>
      <w:r w:rsidRPr="00F9334C">
        <w:rPr>
          <w:rFonts w:ascii="David" w:hAnsi="David" w:cs="David"/>
          <w:b/>
          <w:bCs/>
          <w:sz w:val="24"/>
          <w:szCs w:val="24"/>
          <w:rtl/>
        </w:rPr>
        <w:t xml:space="preserve">טיעונים בעד ונגד: </w:t>
      </w:r>
    </w:p>
    <w:p w14:paraId="04EEDEBB" w14:textId="7054458B" w:rsidR="00F9334C" w:rsidRPr="00F9334C" w:rsidRDefault="00F9334C" w:rsidP="005C3268">
      <w:pPr>
        <w:jc w:val="both"/>
        <w:rPr>
          <w:rFonts w:ascii="David" w:hAnsi="David" w:cs="David"/>
          <w:sz w:val="24"/>
          <w:szCs w:val="24"/>
          <w:rtl/>
        </w:rPr>
      </w:pPr>
      <w:r w:rsidRPr="00F9334C">
        <w:rPr>
          <w:rFonts w:ascii="David" w:hAnsi="David" w:cs="David"/>
          <w:sz w:val="24"/>
          <w:szCs w:val="24"/>
          <w:rtl/>
        </w:rPr>
        <w:t>החוקה כוללת 2 תחומי תוכן</w:t>
      </w:r>
      <w:r>
        <w:rPr>
          <w:rFonts w:ascii="David" w:hAnsi="David" w:cs="David" w:hint="cs"/>
          <w:sz w:val="24"/>
          <w:szCs w:val="24"/>
          <w:rtl/>
        </w:rPr>
        <w:t>:</w:t>
      </w:r>
      <w:r>
        <w:rPr>
          <w:rFonts w:ascii="David" w:hAnsi="David" w:cs="David" w:hint="cs"/>
          <w:sz w:val="24"/>
          <w:szCs w:val="24"/>
        </w:rPr>
        <w:t xml:space="preserve"> </w:t>
      </w:r>
      <w:r w:rsidRPr="00F9334C">
        <w:rPr>
          <w:rFonts w:ascii="David" w:hAnsi="David" w:cs="David"/>
          <w:sz w:val="24"/>
          <w:szCs w:val="24"/>
          <w:rtl/>
        </w:rPr>
        <w:t xml:space="preserve">"כללי משחק" וערכים (זכויות). </w:t>
      </w:r>
    </w:p>
    <w:p w14:paraId="5AE36C39" w14:textId="37D3D53F" w:rsidR="00F9334C" w:rsidRPr="00F9334C" w:rsidRDefault="00F9334C" w:rsidP="005C3268">
      <w:pPr>
        <w:jc w:val="both"/>
        <w:rPr>
          <w:rFonts w:ascii="David" w:hAnsi="David" w:cs="David"/>
          <w:b/>
          <w:bCs/>
          <w:sz w:val="24"/>
          <w:szCs w:val="24"/>
          <w:rtl/>
        </w:rPr>
      </w:pPr>
      <w:r w:rsidRPr="00F9334C">
        <w:rPr>
          <w:rFonts w:ascii="David" w:hAnsi="David" w:cs="David"/>
          <w:b/>
          <w:bCs/>
          <w:sz w:val="24"/>
          <w:szCs w:val="24"/>
          <w:rtl/>
        </w:rPr>
        <w:t>בעד</w:t>
      </w:r>
      <w:r>
        <w:rPr>
          <w:rFonts w:ascii="David" w:hAnsi="David" w:cs="David" w:hint="cs"/>
          <w:b/>
          <w:bCs/>
          <w:sz w:val="24"/>
          <w:szCs w:val="24"/>
          <w:rtl/>
        </w:rPr>
        <w:t xml:space="preserve"> חוקה</w:t>
      </w:r>
      <w:r w:rsidRPr="00F9334C">
        <w:rPr>
          <w:rFonts w:ascii="David" w:hAnsi="David" w:cs="David"/>
          <w:b/>
          <w:bCs/>
          <w:sz w:val="24"/>
          <w:szCs w:val="24"/>
          <w:rtl/>
        </w:rPr>
        <w:t xml:space="preserve">: </w:t>
      </w:r>
    </w:p>
    <w:p w14:paraId="61BB9AB3" w14:textId="4112B92A" w:rsidR="00F9334C" w:rsidRPr="00F9334C" w:rsidRDefault="00F9334C" w:rsidP="005C3268">
      <w:pPr>
        <w:jc w:val="both"/>
        <w:rPr>
          <w:rFonts w:ascii="David" w:hAnsi="David" w:cs="David"/>
          <w:sz w:val="24"/>
          <w:szCs w:val="24"/>
          <w:rtl/>
        </w:rPr>
      </w:pPr>
      <w:r w:rsidRPr="00F9334C">
        <w:rPr>
          <w:rFonts w:ascii="David" w:hAnsi="David" w:cs="David"/>
          <w:sz w:val="24"/>
          <w:szCs w:val="24"/>
          <w:rtl/>
        </w:rPr>
        <w:t>1.</w:t>
      </w:r>
      <w:r>
        <w:rPr>
          <w:rFonts w:ascii="David" w:hAnsi="David" w:cs="David" w:hint="cs"/>
          <w:sz w:val="24"/>
          <w:szCs w:val="24"/>
          <w:rtl/>
        </w:rPr>
        <w:t xml:space="preserve"> </w:t>
      </w:r>
      <w:r w:rsidRPr="000D629A">
        <w:rPr>
          <w:rFonts w:ascii="David" w:hAnsi="David" w:cs="David"/>
          <w:b/>
          <w:bCs/>
          <w:sz w:val="24"/>
          <w:szCs w:val="24"/>
          <w:rtl/>
        </w:rPr>
        <w:t>יצירת בסיס יציב</w:t>
      </w:r>
      <w:r w:rsidRPr="00F9334C">
        <w:rPr>
          <w:rFonts w:ascii="David" w:hAnsi="David" w:cs="David"/>
          <w:sz w:val="24"/>
          <w:szCs w:val="24"/>
          <w:rtl/>
        </w:rPr>
        <w:t xml:space="preserve"> - צריך לקבוע כללי משחק יציבים. היציבות מאפשרת תכנון וחוסכת עלויות שנובעות מחוסר וודאות. אלמנט הוודאות והיציבות חיוני לכללי המשחק של המערכת. </w:t>
      </w:r>
    </w:p>
    <w:p w14:paraId="752AB69E" w14:textId="371C41AA" w:rsidR="00F9334C" w:rsidRPr="00F9334C" w:rsidRDefault="00F9334C" w:rsidP="005C3268">
      <w:pPr>
        <w:jc w:val="both"/>
        <w:rPr>
          <w:rFonts w:ascii="David" w:hAnsi="David" w:cs="David"/>
          <w:sz w:val="24"/>
          <w:szCs w:val="24"/>
          <w:rtl/>
        </w:rPr>
      </w:pPr>
      <w:r w:rsidRPr="00F9334C">
        <w:rPr>
          <w:rFonts w:ascii="David" w:hAnsi="David" w:cs="David"/>
          <w:sz w:val="24"/>
          <w:szCs w:val="24"/>
          <w:rtl/>
        </w:rPr>
        <w:t>2.</w:t>
      </w:r>
      <w:r>
        <w:rPr>
          <w:rFonts w:ascii="David" w:hAnsi="David" w:cs="David" w:hint="cs"/>
          <w:sz w:val="24"/>
          <w:szCs w:val="24"/>
          <w:rtl/>
        </w:rPr>
        <w:t xml:space="preserve"> </w:t>
      </w:r>
      <w:r w:rsidRPr="000D629A">
        <w:rPr>
          <w:rFonts w:ascii="David" w:hAnsi="David" w:cs="David"/>
          <w:b/>
          <w:bCs/>
          <w:sz w:val="24"/>
          <w:szCs w:val="24"/>
          <w:rtl/>
        </w:rPr>
        <w:t xml:space="preserve">הגנה על חירויות היסוד </w:t>
      </w:r>
      <w:r w:rsidRPr="00F9334C">
        <w:rPr>
          <w:rFonts w:ascii="David" w:hAnsi="David" w:cs="David"/>
          <w:sz w:val="24"/>
          <w:szCs w:val="24"/>
          <w:rtl/>
        </w:rPr>
        <w:t>- הגנה על עקרונות מסוימים, תוך הגבלתו של העקרון הדמוקרטי. מעגנים בחוקה את הזכויות (למשל הגנה על הקניין הפרטי) - פועל להגנת המיעוט מפני רוב אולם גם להגנת הרוב מפני האוחזים ברסן השלטון.</w:t>
      </w:r>
    </w:p>
    <w:p w14:paraId="02ACB354" w14:textId="469CA5A1" w:rsidR="00F9334C" w:rsidRPr="00F9334C" w:rsidRDefault="00F9334C" w:rsidP="005C3268">
      <w:pPr>
        <w:jc w:val="both"/>
        <w:rPr>
          <w:rFonts w:ascii="David" w:hAnsi="David" w:cs="David"/>
          <w:sz w:val="24"/>
          <w:szCs w:val="24"/>
          <w:rtl/>
        </w:rPr>
      </w:pPr>
      <w:r w:rsidRPr="00F9334C">
        <w:rPr>
          <w:rFonts w:ascii="David" w:hAnsi="David" w:cs="David"/>
          <w:sz w:val="24"/>
          <w:szCs w:val="24"/>
          <w:rtl/>
        </w:rPr>
        <w:t>3.</w:t>
      </w:r>
      <w:r>
        <w:rPr>
          <w:rFonts w:ascii="David" w:hAnsi="David" w:cs="David" w:hint="cs"/>
          <w:sz w:val="24"/>
          <w:szCs w:val="24"/>
          <w:rtl/>
        </w:rPr>
        <w:t xml:space="preserve"> </w:t>
      </w:r>
      <w:r w:rsidRPr="000D629A">
        <w:rPr>
          <w:rFonts w:ascii="David" w:hAnsi="David" w:cs="David"/>
          <w:b/>
          <w:bCs/>
          <w:sz w:val="24"/>
          <w:szCs w:val="24"/>
          <w:rtl/>
        </w:rPr>
        <w:t>הגנה על המבנה הדמוקרטי</w:t>
      </w:r>
      <w:r w:rsidRPr="00F9334C">
        <w:rPr>
          <w:rFonts w:ascii="David" w:hAnsi="David" w:cs="David"/>
          <w:sz w:val="24"/>
          <w:szCs w:val="24"/>
          <w:rtl/>
        </w:rPr>
        <w:t xml:space="preserve"> - מעבר לכללי משחק יציבים רוצים כללי משחק דמוקרטיים כלומר הגנה על עקרונות שנועדו לשרת ולשמור על המשטר הדמוקרטי (חופש הביטוי, הזכות להצביע). </w:t>
      </w:r>
    </w:p>
    <w:p w14:paraId="36684E98" w14:textId="05862B2E" w:rsidR="00F9334C" w:rsidRPr="00F9334C" w:rsidRDefault="00F9334C" w:rsidP="005C3268">
      <w:pPr>
        <w:jc w:val="both"/>
        <w:rPr>
          <w:rFonts w:ascii="David" w:hAnsi="David" w:cs="David"/>
          <w:b/>
          <w:bCs/>
          <w:sz w:val="24"/>
          <w:szCs w:val="24"/>
          <w:rtl/>
        </w:rPr>
      </w:pPr>
      <w:r w:rsidRPr="00F9334C">
        <w:rPr>
          <w:rFonts w:ascii="David" w:hAnsi="David" w:cs="David"/>
          <w:b/>
          <w:bCs/>
          <w:sz w:val="24"/>
          <w:szCs w:val="24"/>
          <w:rtl/>
        </w:rPr>
        <w:t>נגד</w:t>
      </w:r>
      <w:r>
        <w:rPr>
          <w:rFonts w:ascii="David" w:hAnsi="David" w:cs="David" w:hint="cs"/>
          <w:b/>
          <w:bCs/>
          <w:sz w:val="24"/>
          <w:szCs w:val="24"/>
          <w:rtl/>
        </w:rPr>
        <w:t xml:space="preserve"> חוקה</w:t>
      </w:r>
      <w:r w:rsidRPr="00F9334C">
        <w:rPr>
          <w:rFonts w:ascii="David" w:hAnsi="David" w:cs="David"/>
          <w:b/>
          <w:bCs/>
          <w:sz w:val="24"/>
          <w:szCs w:val="24"/>
          <w:rtl/>
        </w:rPr>
        <w:t>:</w:t>
      </w:r>
    </w:p>
    <w:p w14:paraId="2C3C84CF" w14:textId="16189F65" w:rsidR="00F9334C" w:rsidRPr="000D629A" w:rsidRDefault="00F9334C" w:rsidP="005C3268">
      <w:pPr>
        <w:jc w:val="both"/>
        <w:rPr>
          <w:rFonts w:ascii="David" w:hAnsi="David" w:cs="David"/>
          <w:sz w:val="24"/>
          <w:szCs w:val="24"/>
          <w:rtl/>
        </w:rPr>
      </w:pPr>
      <w:r>
        <w:rPr>
          <w:rFonts w:ascii="David" w:hAnsi="David" w:cs="David" w:hint="cs"/>
          <w:sz w:val="24"/>
          <w:szCs w:val="24"/>
          <w:rtl/>
        </w:rPr>
        <w:t xml:space="preserve">1. </w:t>
      </w:r>
      <w:r w:rsidRPr="000D629A">
        <w:rPr>
          <w:rFonts w:ascii="David" w:hAnsi="David" w:cs="David"/>
          <w:b/>
          <w:bCs/>
          <w:sz w:val="24"/>
          <w:szCs w:val="24"/>
          <w:rtl/>
        </w:rPr>
        <w:t>אי הסכמה בשאלת הערכים</w:t>
      </w:r>
      <w:r w:rsidRPr="00F9334C">
        <w:rPr>
          <w:rFonts w:ascii="David" w:hAnsi="David" w:cs="David"/>
          <w:sz w:val="24"/>
          <w:szCs w:val="24"/>
          <w:rtl/>
        </w:rPr>
        <w:t xml:space="preserve"> – </w:t>
      </w:r>
      <w:r w:rsidR="000D629A">
        <w:rPr>
          <w:rFonts w:ascii="David" w:hAnsi="David" w:cs="David" w:hint="cs"/>
          <w:sz w:val="24"/>
          <w:szCs w:val="24"/>
          <w:rtl/>
        </w:rPr>
        <w:t xml:space="preserve">יש ריבוי דעות בחברה הפלורליסטית. ספק אם ניתן להתגבר על אי ההסכמה ולכונן חוקה. </w:t>
      </w:r>
    </w:p>
    <w:p w14:paraId="28BFB25F" w14:textId="4EB198FD" w:rsidR="00F9334C" w:rsidRPr="00F9334C" w:rsidRDefault="00F9334C" w:rsidP="005C3268">
      <w:pPr>
        <w:jc w:val="both"/>
        <w:rPr>
          <w:rFonts w:ascii="David" w:hAnsi="David" w:cs="David"/>
          <w:sz w:val="24"/>
          <w:szCs w:val="24"/>
          <w:rtl/>
        </w:rPr>
      </w:pPr>
      <w:r w:rsidRPr="00F9334C">
        <w:rPr>
          <w:rFonts w:ascii="David" w:hAnsi="David" w:cs="David"/>
          <w:sz w:val="24"/>
          <w:szCs w:val="24"/>
          <w:rtl/>
        </w:rPr>
        <w:t>2.</w:t>
      </w:r>
      <w:r>
        <w:rPr>
          <w:rFonts w:ascii="David" w:hAnsi="David" w:cs="David" w:hint="cs"/>
          <w:sz w:val="24"/>
          <w:szCs w:val="24"/>
          <w:rtl/>
        </w:rPr>
        <w:t xml:space="preserve"> </w:t>
      </w:r>
      <w:r w:rsidRPr="000D629A">
        <w:rPr>
          <w:rFonts w:ascii="David" w:hAnsi="David" w:cs="David"/>
          <w:b/>
          <w:bCs/>
          <w:sz w:val="24"/>
          <w:szCs w:val="24"/>
          <w:rtl/>
        </w:rPr>
        <w:t>מתח עם העיקרון הדמוקרטי</w:t>
      </w:r>
      <w:r w:rsidRPr="00F9334C">
        <w:rPr>
          <w:rFonts w:ascii="David" w:hAnsi="David" w:cs="David"/>
          <w:sz w:val="24"/>
          <w:szCs w:val="24"/>
          <w:rtl/>
        </w:rPr>
        <w:t xml:space="preserve"> - כנראה ש</w:t>
      </w:r>
      <w:r w:rsidR="000D629A">
        <w:rPr>
          <w:rFonts w:ascii="David" w:hAnsi="David" w:cs="David" w:hint="cs"/>
          <w:sz w:val="24"/>
          <w:szCs w:val="24"/>
          <w:rtl/>
        </w:rPr>
        <w:t>החוקה תהיה מנוסחת ע"י</w:t>
      </w:r>
      <w:r w:rsidRPr="00F9334C">
        <w:rPr>
          <w:rFonts w:ascii="David" w:hAnsi="David" w:cs="David"/>
          <w:sz w:val="24"/>
          <w:szCs w:val="24"/>
          <w:rtl/>
        </w:rPr>
        <w:t xml:space="preserve"> עקרונות אבסטרקטיים ולא תרד לרזולוציות.</w:t>
      </w:r>
      <w:r w:rsidR="000D629A">
        <w:rPr>
          <w:rFonts w:ascii="David" w:hAnsi="David" w:cs="David" w:hint="cs"/>
          <w:sz w:val="24"/>
          <w:szCs w:val="24"/>
          <w:rtl/>
        </w:rPr>
        <w:t xml:space="preserve"> ביהמ"ש יאלץ להכריע במקרים קונקרטיים. </w:t>
      </w:r>
      <w:r w:rsidRPr="00F9334C">
        <w:rPr>
          <w:rFonts w:ascii="David" w:hAnsi="David" w:cs="David"/>
          <w:sz w:val="24"/>
          <w:szCs w:val="24"/>
          <w:rtl/>
        </w:rPr>
        <w:t xml:space="preserve">כאשר ביהמ"ש מכריע נשאלת השאלה האם הוא מחליט בהתאם להוראות החוקה? במובן מסוים כן אך באיזון המדויק ההכרעה הסופית לא כתובה בחוקה. כלומר יכול מצב שבו החוקה שהתקבלה בהסכמה אבל השופטים מחליטים באופן שלא עולה בקנה אחד עם עמדת הרוב וזה עומד במתח עם העקרון הדמוקרטי. </w:t>
      </w:r>
    </w:p>
    <w:p w14:paraId="5D2AB0B0" w14:textId="0C500633" w:rsidR="00F9334C" w:rsidRPr="00F9334C" w:rsidRDefault="00F9334C" w:rsidP="005C3268">
      <w:pPr>
        <w:jc w:val="both"/>
        <w:rPr>
          <w:rFonts w:ascii="David" w:hAnsi="David" w:cs="David"/>
          <w:sz w:val="24"/>
          <w:szCs w:val="24"/>
          <w:rtl/>
        </w:rPr>
      </w:pPr>
      <w:r w:rsidRPr="00F9334C">
        <w:rPr>
          <w:rFonts w:ascii="David" w:hAnsi="David" w:cs="David"/>
          <w:sz w:val="24"/>
          <w:szCs w:val="24"/>
          <w:rtl/>
        </w:rPr>
        <w:t>3.</w:t>
      </w:r>
      <w:r>
        <w:rPr>
          <w:rFonts w:ascii="David" w:hAnsi="David" w:cs="David" w:hint="cs"/>
          <w:sz w:val="24"/>
          <w:szCs w:val="24"/>
          <w:rtl/>
        </w:rPr>
        <w:t xml:space="preserve"> </w:t>
      </w:r>
      <w:r w:rsidRPr="000D629A">
        <w:rPr>
          <w:rFonts w:ascii="David" w:hAnsi="David" w:cs="David"/>
          <w:b/>
          <w:bCs/>
          <w:sz w:val="24"/>
          <w:szCs w:val="24"/>
          <w:rtl/>
        </w:rPr>
        <w:t xml:space="preserve">כבילת הדור הנוכחי לערכיהם של קודמיו </w:t>
      </w:r>
      <w:r w:rsidRPr="00F9334C">
        <w:rPr>
          <w:rFonts w:ascii="David" w:hAnsi="David" w:cs="David"/>
          <w:sz w:val="24"/>
          <w:szCs w:val="24"/>
          <w:rtl/>
        </w:rPr>
        <w:t xml:space="preserve">– </w:t>
      </w:r>
      <w:r w:rsidR="000D629A" w:rsidRPr="000D629A">
        <w:rPr>
          <w:rFonts w:ascii="David" w:hAnsi="David" w:cs="David"/>
          <w:sz w:val="24"/>
          <w:szCs w:val="24"/>
          <w:rtl/>
        </w:rPr>
        <w:t>לגיטימי שתפיסת עולם משתנה בחלוף הזמן. רכיבי חוקה שעבר היו לגיטימיים וכעת לא ולהיפך – כבולים בעיגונם בחוקה. מתח בין דעת הרוב בעבר לבין דעת הרוב בהווה.</w:t>
      </w:r>
    </w:p>
    <w:p w14:paraId="58C92936" w14:textId="2B88E961" w:rsidR="000D629A" w:rsidRPr="000D629A" w:rsidRDefault="000D629A" w:rsidP="005C3268">
      <w:pPr>
        <w:spacing w:line="276" w:lineRule="auto"/>
        <w:jc w:val="both"/>
        <w:rPr>
          <w:rFonts w:ascii="David" w:hAnsi="David" w:cs="David"/>
          <w:sz w:val="24"/>
          <w:szCs w:val="24"/>
        </w:rPr>
      </w:pPr>
      <w:r>
        <w:rPr>
          <w:rFonts w:ascii="David" w:hAnsi="David" w:cs="David" w:hint="cs"/>
          <w:sz w:val="24"/>
          <w:szCs w:val="24"/>
          <w:rtl/>
        </w:rPr>
        <w:t>4</w:t>
      </w:r>
      <w:r w:rsidR="00F9334C" w:rsidRPr="000D629A">
        <w:rPr>
          <w:rFonts w:ascii="David" w:hAnsi="David" w:cs="David"/>
          <w:sz w:val="24"/>
          <w:szCs w:val="24"/>
          <w:rtl/>
        </w:rPr>
        <w:t>.</w:t>
      </w:r>
      <w:r w:rsidR="00F9334C" w:rsidRPr="000D629A">
        <w:rPr>
          <w:rFonts w:ascii="David" w:hAnsi="David" w:cs="David" w:hint="cs"/>
          <w:sz w:val="24"/>
          <w:szCs w:val="24"/>
          <w:rtl/>
        </w:rPr>
        <w:t xml:space="preserve"> </w:t>
      </w:r>
      <w:r w:rsidR="00F9334C" w:rsidRPr="000D629A">
        <w:rPr>
          <w:rFonts w:ascii="David" w:hAnsi="David" w:cs="David"/>
          <w:b/>
          <w:bCs/>
          <w:sz w:val="24"/>
          <w:szCs w:val="24"/>
          <w:rtl/>
        </w:rPr>
        <w:t>דלדול השיח הדמוקרטי</w:t>
      </w:r>
      <w:r w:rsidR="00F9334C" w:rsidRPr="000D629A">
        <w:rPr>
          <w:rFonts w:ascii="David" w:hAnsi="David" w:cs="David"/>
          <w:sz w:val="24"/>
          <w:szCs w:val="24"/>
          <w:rtl/>
        </w:rPr>
        <w:t xml:space="preserve"> - </w:t>
      </w:r>
      <w:r w:rsidRPr="000D629A">
        <w:rPr>
          <w:rFonts w:ascii="David" w:hAnsi="David" w:cs="David" w:hint="cs"/>
          <w:sz w:val="24"/>
          <w:szCs w:val="24"/>
          <w:rtl/>
        </w:rPr>
        <w:t xml:space="preserve">הורדת המוטיבציה של הציבור לעסוק בסוגיות ערכיות ולהשתתף בתהליכי הכרעה. שיח ציבורי הינו מרכיב חשוב בדמוקרטיה. אי הבעת עמדת וגישה ע"י העם מביא לאיבוד קרנה של הדמוקרטיה. </w:t>
      </w:r>
    </w:p>
    <w:p w14:paraId="49C94965" w14:textId="383EF494" w:rsidR="00F9334C" w:rsidRPr="000D629A" w:rsidRDefault="00F9334C" w:rsidP="005C3268">
      <w:pPr>
        <w:jc w:val="both"/>
        <w:rPr>
          <w:rFonts w:ascii="David" w:hAnsi="David" w:cs="David"/>
          <w:sz w:val="24"/>
          <w:szCs w:val="24"/>
          <w:rtl/>
        </w:rPr>
      </w:pPr>
    </w:p>
    <w:p w14:paraId="12BE8ACC" w14:textId="1A8ECA22" w:rsidR="0097046B" w:rsidRPr="00F9334C" w:rsidRDefault="00F9334C" w:rsidP="005C3268">
      <w:pPr>
        <w:jc w:val="both"/>
        <w:rPr>
          <w:rFonts w:ascii="David" w:hAnsi="David" w:cs="David"/>
          <w:sz w:val="24"/>
          <w:szCs w:val="24"/>
          <w:rtl/>
        </w:rPr>
      </w:pPr>
      <w:r w:rsidRPr="00F9334C">
        <w:rPr>
          <w:rFonts w:ascii="David" w:hAnsi="David" w:cs="David"/>
          <w:sz w:val="24"/>
          <w:szCs w:val="24"/>
          <w:rtl/>
        </w:rPr>
        <w:t>5.</w:t>
      </w:r>
      <w:r>
        <w:rPr>
          <w:rFonts w:ascii="David" w:hAnsi="David" w:cs="David" w:hint="cs"/>
          <w:sz w:val="24"/>
          <w:szCs w:val="24"/>
          <w:rtl/>
        </w:rPr>
        <w:t xml:space="preserve"> </w:t>
      </w:r>
      <w:r w:rsidRPr="000D629A">
        <w:rPr>
          <w:rFonts w:ascii="David" w:hAnsi="David" w:cs="David"/>
          <w:b/>
          <w:bCs/>
          <w:sz w:val="24"/>
          <w:szCs w:val="24"/>
          <w:rtl/>
        </w:rPr>
        <w:t>ספק לגביי האפקטיביות</w:t>
      </w:r>
      <w:r w:rsidRPr="00F9334C">
        <w:rPr>
          <w:rFonts w:ascii="David" w:hAnsi="David" w:cs="David"/>
          <w:sz w:val="24"/>
          <w:szCs w:val="24"/>
          <w:rtl/>
        </w:rPr>
        <w:t xml:space="preserve"> – כאשר בוחנים את ההיסטוריה החוקתית של אומות שונות ניתן לראות כי החוקה לא שימשה כלי יעיל למטרה לשמה נועדה (שמירה על הערכים הדמוקרטיים של האומה בעתות משבר). סביר להניח שכאשר יש משבר בקרב האזרחים, בית המשפט לא בהכרח מסוגל לנתק את עצמו מהלכי הרוח בחברה ולהישאר נאמן לחוקה</w:t>
      </w:r>
    </w:p>
    <w:p w14:paraId="32DF7D8A" w14:textId="5DD5E7F6" w:rsidR="00E71F8A" w:rsidRPr="000D629A" w:rsidRDefault="000D629A" w:rsidP="005C3268">
      <w:pPr>
        <w:jc w:val="both"/>
        <w:rPr>
          <w:rFonts w:ascii="David" w:hAnsi="David" w:cs="David"/>
          <w:b/>
          <w:bCs/>
          <w:sz w:val="24"/>
          <w:szCs w:val="24"/>
          <w:rtl/>
        </w:rPr>
      </w:pPr>
      <w:r w:rsidRPr="000D629A">
        <w:rPr>
          <w:rFonts w:ascii="David" w:hAnsi="David" w:cs="David" w:hint="cs"/>
          <w:b/>
          <w:bCs/>
          <w:sz w:val="24"/>
          <w:szCs w:val="24"/>
          <w:rtl/>
        </w:rPr>
        <w:t xml:space="preserve">פתרונות: </w:t>
      </w:r>
    </w:p>
    <w:p w14:paraId="7230A679" w14:textId="5D861B4F" w:rsidR="000D629A" w:rsidRPr="000D629A" w:rsidRDefault="000D629A" w:rsidP="005C3268">
      <w:pPr>
        <w:jc w:val="both"/>
        <w:rPr>
          <w:rFonts w:ascii="David" w:hAnsi="David" w:cs="David"/>
          <w:sz w:val="24"/>
          <w:szCs w:val="24"/>
          <w:rtl/>
        </w:rPr>
      </w:pPr>
      <w:r>
        <w:rPr>
          <w:rFonts w:ascii="David" w:hAnsi="David" w:cs="David" w:hint="cs"/>
          <w:sz w:val="24"/>
          <w:szCs w:val="24"/>
          <w:rtl/>
        </w:rPr>
        <w:t>1.</w:t>
      </w:r>
      <w:r w:rsidRPr="000D629A">
        <w:rPr>
          <w:rFonts w:ascii="David" w:hAnsi="David" w:cs="David" w:hint="cs"/>
          <w:b/>
          <w:bCs/>
          <w:sz w:val="24"/>
          <w:szCs w:val="24"/>
          <w:rtl/>
        </w:rPr>
        <w:t>הגבלת היקף הביקורת</w:t>
      </w:r>
      <w:r>
        <w:rPr>
          <w:rFonts w:ascii="David" w:hAnsi="David" w:cs="David" w:hint="cs"/>
          <w:sz w:val="24"/>
          <w:szCs w:val="24"/>
          <w:rtl/>
        </w:rPr>
        <w:t xml:space="preserve"> -</w:t>
      </w:r>
      <w:r w:rsidRPr="000D629A">
        <w:rPr>
          <w:rFonts w:ascii="David" w:hAnsi="David" w:cs="David" w:hint="cs"/>
          <w:sz w:val="24"/>
          <w:szCs w:val="24"/>
        </w:rPr>
        <w:t xml:space="preserve"> </w:t>
      </w:r>
      <w:r w:rsidRPr="000D629A">
        <w:rPr>
          <w:rFonts w:ascii="David" w:hAnsi="David" w:cs="David"/>
          <w:sz w:val="24"/>
          <w:szCs w:val="24"/>
          <w:rtl/>
        </w:rPr>
        <w:t>צמצ</w:t>
      </w:r>
      <w:r w:rsidRPr="000D629A">
        <w:rPr>
          <w:rFonts w:ascii="David" w:hAnsi="David" w:cs="David" w:hint="cs"/>
          <w:sz w:val="24"/>
          <w:szCs w:val="24"/>
          <w:rtl/>
        </w:rPr>
        <w:t>ו</w:t>
      </w:r>
      <w:r w:rsidRPr="000D629A">
        <w:rPr>
          <w:rFonts w:ascii="David" w:hAnsi="David" w:cs="David"/>
          <w:sz w:val="24"/>
          <w:szCs w:val="24"/>
          <w:rtl/>
        </w:rPr>
        <w:t>ם היקף הביקורת השיפוטית. ביהמ"ש צריך להתערב רק בסוג מסוים של מקרים. המקור לפתרון הזה הוא ג'ון אילי.</w:t>
      </w:r>
    </w:p>
    <w:p w14:paraId="42DFF146" w14:textId="6301FB03" w:rsidR="00AC6618" w:rsidRDefault="00AC6618" w:rsidP="005C3268">
      <w:pPr>
        <w:spacing w:line="276" w:lineRule="auto"/>
        <w:contextualSpacing/>
        <w:jc w:val="both"/>
        <w:rPr>
          <w:rFonts w:ascii="David" w:hAnsi="David" w:cs="David"/>
          <w:sz w:val="24"/>
          <w:szCs w:val="24"/>
          <w:rtl/>
        </w:rPr>
      </w:pPr>
      <w:r w:rsidRPr="000D629A">
        <w:rPr>
          <w:rFonts w:ascii="David" w:hAnsi="David" w:cs="David"/>
          <w:sz w:val="24"/>
          <w:szCs w:val="24"/>
          <w:rtl/>
        </w:rPr>
        <w:t xml:space="preserve"> </w:t>
      </w:r>
      <w:r w:rsidRPr="000D629A">
        <w:rPr>
          <w:rFonts w:ascii="David" w:hAnsi="David" w:cs="David" w:hint="cs"/>
          <w:sz w:val="24"/>
          <w:szCs w:val="24"/>
          <w:highlight w:val="yellow"/>
          <w:rtl/>
        </w:rPr>
        <w:t>התנועה</w:t>
      </w:r>
      <w:r w:rsidRPr="000D629A">
        <w:rPr>
          <w:rFonts w:ascii="David" w:hAnsi="David" w:cs="David"/>
          <w:sz w:val="24"/>
          <w:szCs w:val="24"/>
          <w:highlight w:val="yellow"/>
          <w:rtl/>
        </w:rPr>
        <w:t xml:space="preserve"> </w:t>
      </w:r>
      <w:r w:rsidRPr="000D629A">
        <w:rPr>
          <w:rFonts w:ascii="David" w:hAnsi="David" w:cs="David" w:hint="cs"/>
          <w:sz w:val="24"/>
          <w:szCs w:val="24"/>
          <w:highlight w:val="yellow"/>
          <w:rtl/>
        </w:rPr>
        <w:t>לאיכות</w:t>
      </w:r>
      <w:r w:rsidRPr="000D629A">
        <w:rPr>
          <w:rFonts w:ascii="David" w:hAnsi="David" w:cs="David"/>
          <w:sz w:val="24"/>
          <w:szCs w:val="24"/>
          <w:highlight w:val="yellow"/>
          <w:rtl/>
        </w:rPr>
        <w:t xml:space="preserve"> </w:t>
      </w:r>
      <w:r w:rsidRPr="000D629A">
        <w:rPr>
          <w:rFonts w:ascii="David" w:hAnsi="David" w:cs="David" w:hint="cs"/>
          <w:sz w:val="24"/>
          <w:szCs w:val="24"/>
          <w:highlight w:val="yellow"/>
          <w:rtl/>
        </w:rPr>
        <w:t>השלטון</w:t>
      </w:r>
      <w:r w:rsidRPr="000D629A">
        <w:rPr>
          <w:rFonts w:ascii="David" w:hAnsi="David" w:cs="David"/>
          <w:sz w:val="24"/>
          <w:szCs w:val="24"/>
          <w:highlight w:val="yellow"/>
          <w:rtl/>
        </w:rPr>
        <w:t xml:space="preserve"> </w:t>
      </w:r>
      <w:r w:rsidRPr="000D629A">
        <w:rPr>
          <w:rFonts w:ascii="David" w:hAnsi="David" w:cs="David" w:hint="cs"/>
          <w:sz w:val="24"/>
          <w:szCs w:val="24"/>
          <w:highlight w:val="yellow"/>
          <w:rtl/>
        </w:rPr>
        <w:t>נ</w:t>
      </w:r>
      <w:r w:rsidRPr="000D629A">
        <w:rPr>
          <w:rFonts w:ascii="David" w:hAnsi="David" w:cs="David"/>
          <w:sz w:val="24"/>
          <w:szCs w:val="24"/>
          <w:highlight w:val="yellow"/>
          <w:rtl/>
        </w:rPr>
        <w:t xml:space="preserve">' </w:t>
      </w:r>
      <w:r w:rsidRPr="000D629A">
        <w:rPr>
          <w:rFonts w:ascii="David" w:hAnsi="David" w:cs="David" w:hint="cs"/>
          <w:sz w:val="24"/>
          <w:szCs w:val="24"/>
          <w:highlight w:val="yellow"/>
          <w:rtl/>
        </w:rPr>
        <w:t>הכנסת:</w:t>
      </w:r>
      <w:r w:rsidRPr="00ED1F61">
        <w:rPr>
          <w:rFonts w:ascii="David" w:hAnsi="David" w:cs="David" w:hint="cs"/>
          <w:sz w:val="24"/>
          <w:szCs w:val="24"/>
          <w:rtl/>
        </w:rPr>
        <w:t xml:space="preserve"> </w:t>
      </w:r>
      <w:proofErr w:type="spellStart"/>
      <w:r w:rsidR="00E50EFC" w:rsidRPr="00ED1F61">
        <w:rPr>
          <w:rFonts w:ascii="David" w:hAnsi="David" w:cs="David" w:hint="cs"/>
          <w:b/>
          <w:bCs/>
          <w:sz w:val="24"/>
          <w:szCs w:val="24"/>
          <w:rtl/>
        </w:rPr>
        <w:t>גרוניס</w:t>
      </w:r>
      <w:proofErr w:type="spellEnd"/>
      <w:r w:rsidR="00E50EFC" w:rsidRPr="00ED1F61">
        <w:rPr>
          <w:rFonts w:ascii="David" w:hAnsi="David" w:cs="David" w:hint="cs"/>
          <w:b/>
          <w:bCs/>
          <w:sz w:val="24"/>
          <w:szCs w:val="24"/>
          <w:rtl/>
        </w:rPr>
        <w:t>-</w:t>
      </w:r>
      <w:r w:rsidR="00E50EFC" w:rsidRPr="00ED1F61">
        <w:rPr>
          <w:rFonts w:ascii="David" w:hAnsi="David" w:cs="David" w:hint="cs"/>
          <w:sz w:val="24"/>
          <w:szCs w:val="24"/>
          <w:rtl/>
        </w:rPr>
        <w:t xml:space="preserve"> </w:t>
      </w:r>
      <w:proofErr w:type="spellStart"/>
      <w:r w:rsidR="00E50EFC" w:rsidRPr="00ED1F61">
        <w:rPr>
          <w:rFonts w:ascii="David" w:hAnsi="David" w:cs="David" w:hint="cs"/>
          <w:sz w:val="24"/>
          <w:szCs w:val="24"/>
          <w:rtl/>
        </w:rPr>
        <w:t>כשלא</w:t>
      </w:r>
      <w:proofErr w:type="spellEnd"/>
      <w:r w:rsidR="00E50EFC" w:rsidRPr="00ED1F61">
        <w:rPr>
          <w:rFonts w:ascii="David" w:hAnsi="David" w:cs="David" w:hint="cs"/>
          <w:sz w:val="24"/>
          <w:szCs w:val="24"/>
          <w:rtl/>
        </w:rPr>
        <w:t xml:space="preserve"> נפגעו כללי המשחק הדמוקרטי אין מקום לביקורת שיפוטית</w:t>
      </w:r>
      <w:r w:rsidRPr="00ED1F61">
        <w:rPr>
          <w:rFonts w:ascii="David" w:hAnsi="David" w:cs="David" w:hint="cs"/>
          <w:sz w:val="24"/>
          <w:szCs w:val="24"/>
          <w:rtl/>
        </w:rPr>
        <w:t xml:space="preserve">. </w:t>
      </w:r>
      <w:r w:rsidRPr="00ED1F61">
        <w:rPr>
          <w:rFonts w:ascii="David" w:hAnsi="David" w:cs="David" w:hint="cs"/>
          <w:b/>
          <w:bCs/>
          <w:sz w:val="24"/>
          <w:szCs w:val="24"/>
          <w:rtl/>
        </w:rPr>
        <w:t>ברק-</w:t>
      </w:r>
      <w:r w:rsidRPr="00ED1F61">
        <w:rPr>
          <w:rFonts w:ascii="David" w:hAnsi="David" w:cs="David" w:hint="cs"/>
          <w:sz w:val="24"/>
          <w:szCs w:val="24"/>
          <w:rtl/>
        </w:rPr>
        <w:t xml:space="preserve"> גישתו של </w:t>
      </w:r>
      <w:proofErr w:type="spellStart"/>
      <w:r w:rsidRPr="00ED1F61">
        <w:rPr>
          <w:rFonts w:ascii="David" w:hAnsi="David" w:cs="David" w:hint="cs"/>
          <w:sz w:val="24"/>
          <w:szCs w:val="24"/>
          <w:rtl/>
        </w:rPr>
        <w:t>גרוניס</w:t>
      </w:r>
      <w:proofErr w:type="spellEnd"/>
      <w:r w:rsidRPr="00ED1F61">
        <w:rPr>
          <w:rFonts w:ascii="David" w:hAnsi="David" w:cs="David" w:hint="cs"/>
          <w:sz w:val="24"/>
          <w:szCs w:val="24"/>
          <w:rtl/>
        </w:rPr>
        <w:t xml:space="preserve"> מצמצמת מדי. בדמוקרטיה יש יותר מאשר הגנה על מיעוטים.</w:t>
      </w:r>
    </w:p>
    <w:p w14:paraId="5E077EED" w14:textId="77777777" w:rsidR="00375013" w:rsidRDefault="00375013" w:rsidP="005C3268">
      <w:pPr>
        <w:spacing w:line="276" w:lineRule="auto"/>
        <w:contextualSpacing/>
        <w:jc w:val="both"/>
        <w:rPr>
          <w:rFonts w:ascii="David" w:hAnsi="David" w:cs="David"/>
          <w:sz w:val="24"/>
          <w:szCs w:val="24"/>
          <w:rtl/>
        </w:rPr>
      </w:pPr>
    </w:p>
    <w:p w14:paraId="376469E7" w14:textId="00E487F2" w:rsidR="000D629A" w:rsidRDefault="000D629A" w:rsidP="005C3268">
      <w:pPr>
        <w:spacing w:line="276" w:lineRule="auto"/>
        <w:contextualSpacing/>
        <w:jc w:val="both"/>
        <w:rPr>
          <w:rFonts w:ascii="David" w:hAnsi="David" w:cs="David"/>
          <w:sz w:val="24"/>
          <w:szCs w:val="24"/>
          <w:rtl/>
        </w:rPr>
      </w:pPr>
      <w:proofErr w:type="spellStart"/>
      <w:r w:rsidRPr="000D629A">
        <w:rPr>
          <w:rFonts w:ascii="David" w:hAnsi="David" w:cs="David"/>
          <w:sz w:val="24"/>
          <w:szCs w:val="24"/>
          <w:highlight w:val="yellow"/>
          <w:rtl/>
        </w:rPr>
        <w:t>לנדוי</w:t>
      </w:r>
      <w:proofErr w:type="spellEnd"/>
      <w:r w:rsidRPr="000D629A">
        <w:rPr>
          <w:rFonts w:ascii="David" w:hAnsi="David" w:cs="David"/>
          <w:sz w:val="24"/>
          <w:szCs w:val="24"/>
          <w:highlight w:val="yellow"/>
          <w:rtl/>
        </w:rPr>
        <w:t xml:space="preserve"> במאמרו, "מתן חוקה לישראל דרך פסיקת ביהמ"ש</w:t>
      </w:r>
      <w:r w:rsidR="00375013">
        <w:rPr>
          <w:rFonts w:ascii="David" w:hAnsi="David" w:cs="David" w:hint="cs"/>
          <w:sz w:val="24"/>
          <w:szCs w:val="24"/>
          <w:rtl/>
        </w:rPr>
        <w:t>:</w:t>
      </w:r>
      <w:r w:rsidRPr="000D629A">
        <w:rPr>
          <w:rFonts w:ascii="David" w:hAnsi="David" w:cs="David"/>
          <w:sz w:val="24"/>
          <w:szCs w:val="24"/>
          <w:rtl/>
        </w:rPr>
        <w:t xml:space="preserve"> המעורבות השיפוטית בשאלות המהותיות יהפכו אותו ל"מסומן" פוליטית-ערכית. בנוסף, המערכת הפוליטית תראה בו יריב משום שביהמ"ש מבטל/מגביל את כוחם של הרשות המחוקקת והמבצעת. סכנות נוספות הן עומס על מערכת ביהמ"ש ועירוב הדין.</w:t>
      </w:r>
    </w:p>
    <w:p w14:paraId="5A3FF760" w14:textId="77777777" w:rsidR="00375013" w:rsidRDefault="00375013" w:rsidP="005C3268">
      <w:pPr>
        <w:spacing w:line="276" w:lineRule="auto"/>
        <w:contextualSpacing/>
        <w:jc w:val="both"/>
        <w:rPr>
          <w:rFonts w:ascii="David" w:hAnsi="David" w:cs="David"/>
          <w:sz w:val="24"/>
          <w:szCs w:val="24"/>
          <w:rtl/>
        </w:rPr>
      </w:pPr>
    </w:p>
    <w:p w14:paraId="094C23C9" w14:textId="3D3F00C5" w:rsidR="000D629A" w:rsidRPr="000D629A" w:rsidRDefault="000D629A" w:rsidP="005C3268">
      <w:pPr>
        <w:spacing w:line="276" w:lineRule="auto"/>
        <w:contextualSpacing/>
        <w:jc w:val="both"/>
        <w:rPr>
          <w:rFonts w:ascii="David" w:hAnsi="David" w:cs="David"/>
          <w:sz w:val="24"/>
          <w:szCs w:val="24"/>
          <w:u w:val="single"/>
          <w:rtl/>
        </w:rPr>
      </w:pPr>
      <w:r w:rsidRPr="000D629A">
        <w:rPr>
          <w:rFonts w:ascii="David" w:hAnsi="David" w:cs="David" w:hint="cs"/>
          <w:sz w:val="24"/>
          <w:szCs w:val="24"/>
          <w:u w:val="single"/>
          <w:rtl/>
        </w:rPr>
        <w:t>חולשות</w:t>
      </w:r>
      <w:r w:rsidRPr="000D629A">
        <w:rPr>
          <w:rFonts w:ascii="David" w:hAnsi="David" w:cs="David" w:hint="cs"/>
          <w:sz w:val="24"/>
          <w:szCs w:val="24"/>
          <w:rtl/>
        </w:rPr>
        <w:t>:</w:t>
      </w:r>
      <w:r w:rsidRPr="000D629A">
        <w:rPr>
          <w:rFonts w:ascii="David" w:hAnsi="David" w:cs="David" w:hint="cs"/>
          <w:sz w:val="24"/>
          <w:szCs w:val="24"/>
        </w:rPr>
        <w:t xml:space="preserve"> </w:t>
      </w:r>
    </w:p>
    <w:p w14:paraId="39D9D7C4" w14:textId="77777777" w:rsidR="000D629A" w:rsidRPr="000D629A" w:rsidRDefault="000D629A" w:rsidP="005C3268">
      <w:pPr>
        <w:pStyle w:val="ListParagraph"/>
        <w:numPr>
          <w:ilvl w:val="0"/>
          <w:numId w:val="38"/>
        </w:numPr>
        <w:jc w:val="both"/>
        <w:rPr>
          <w:rFonts w:ascii="David" w:hAnsi="David" w:cs="David"/>
          <w:sz w:val="24"/>
          <w:szCs w:val="24"/>
        </w:rPr>
      </w:pPr>
      <w:r w:rsidRPr="000D629A">
        <w:rPr>
          <w:rFonts w:ascii="David" w:hAnsi="David" w:cs="David" w:hint="cs"/>
          <w:sz w:val="24"/>
          <w:szCs w:val="24"/>
          <w:u w:val="single"/>
          <w:rtl/>
        </w:rPr>
        <w:t>חולשה עובדתית</w:t>
      </w:r>
      <w:r w:rsidRPr="000D629A">
        <w:rPr>
          <w:rFonts w:ascii="David" w:hAnsi="David" w:cs="David" w:hint="cs"/>
          <w:sz w:val="24"/>
          <w:szCs w:val="24"/>
          <w:rtl/>
        </w:rPr>
        <w:t xml:space="preserve"> </w:t>
      </w:r>
      <w:r w:rsidRPr="000D629A">
        <w:rPr>
          <w:rFonts w:ascii="David" w:hAnsi="David" w:cs="David"/>
          <w:sz w:val="24"/>
          <w:szCs w:val="24"/>
          <w:rtl/>
        </w:rPr>
        <w:t>–</w:t>
      </w:r>
      <w:r w:rsidRPr="000D629A">
        <w:rPr>
          <w:rFonts w:ascii="David" w:hAnsi="David" w:cs="David" w:hint="cs"/>
          <w:sz w:val="24"/>
          <w:szCs w:val="24"/>
          <w:rtl/>
        </w:rPr>
        <w:t xml:space="preserve"> יש חוקה והיא מגינה על שורה של זכויות אז לכאורה ברגע שזכות מופרת אז מה זה חשוב אם היא קשורה לפגיעה במנגנו</w:t>
      </w:r>
      <w:r w:rsidRPr="000D629A">
        <w:rPr>
          <w:rFonts w:ascii="David" w:hAnsi="David" w:cs="David" w:hint="eastAsia"/>
          <w:sz w:val="24"/>
          <w:szCs w:val="24"/>
          <w:rtl/>
        </w:rPr>
        <w:t>ן</w:t>
      </w:r>
      <w:r w:rsidRPr="000D629A">
        <w:rPr>
          <w:rFonts w:ascii="David" w:hAnsi="David" w:cs="David" w:hint="cs"/>
          <w:sz w:val="24"/>
          <w:szCs w:val="24"/>
          <w:rtl/>
        </w:rPr>
        <w:t xml:space="preserve"> דמוקרטי או פגיעה בזכות? צריך להתערב כי יש פגיעה בחוקה. </w:t>
      </w:r>
    </w:p>
    <w:p w14:paraId="07C61C5F" w14:textId="77777777" w:rsidR="00375013" w:rsidRDefault="000D629A" w:rsidP="005C3268">
      <w:pPr>
        <w:pStyle w:val="ListParagraph"/>
        <w:numPr>
          <w:ilvl w:val="0"/>
          <w:numId w:val="38"/>
        </w:numPr>
        <w:jc w:val="both"/>
        <w:rPr>
          <w:rFonts w:ascii="David" w:hAnsi="David" w:cs="David"/>
          <w:sz w:val="24"/>
          <w:szCs w:val="24"/>
        </w:rPr>
      </w:pPr>
      <w:r w:rsidRPr="000D629A">
        <w:rPr>
          <w:rFonts w:ascii="David" w:hAnsi="David" w:cs="David" w:hint="cs"/>
          <w:sz w:val="24"/>
          <w:szCs w:val="24"/>
          <w:u w:val="single"/>
          <w:rtl/>
        </w:rPr>
        <w:t>עדיין יש כוח רב לביהמ"ש</w:t>
      </w:r>
      <w:r>
        <w:rPr>
          <w:rFonts w:ascii="David" w:hAnsi="David" w:cs="David" w:hint="cs"/>
          <w:sz w:val="24"/>
          <w:szCs w:val="24"/>
          <w:rtl/>
        </w:rPr>
        <w:t xml:space="preserve"> - </w:t>
      </w:r>
      <w:r w:rsidRPr="000D629A">
        <w:rPr>
          <w:rFonts w:ascii="David" w:hAnsi="David" w:cs="David" w:hint="cs"/>
          <w:sz w:val="24"/>
          <w:szCs w:val="24"/>
          <w:rtl/>
        </w:rPr>
        <w:t xml:space="preserve"> בסופו של דבר זה נתון לשיקול דעתו של השופט </w:t>
      </w:r>
      <w:r w:rsidRPr="000D629A">
        <w:rPr>
          <w:rFonts w:ascii="David" w:hAnsi="David" w:cs="David"/>
          <w:sz w:val="24"/>
          <w:szCs w:val="24"/>
          <w:rtl/>
        </w:rPr>
        <w:t>–</w:t>
      </w:r>
      <w:r w:rsidRPr="000D629A">
        <w:rPr>
          <w:rFonts w:ascii="David" w:hAnsi="David" w:cs="David" w:hint="cs"/>
          <w:sz w:val="24"/>
          <w:szCs w:val="24"/>
          <w:rtl/>
        </w:rPr>
        <w:t xml:space="preserve"> האם זה סוג מקרה שאפשר להתערב בו? אם זה שופט בעל נטיות התערבויות אז הוא יתערב ולכן ביהמ"ש לא יכול להבטיח מינימליזם מצדו.</w:t>
      </w:r>
    </w:p>
    <w:p w14:paraId="69B43C8F" w14:textId="054565C4" w:rsidR="00375013" w:rsidRPr="00375013" w:rsidRDefault="00375013" w:rsidP="005C3268">
      <w:pPr>
        <w:jc w:val="both"/>
        <w:rPr>
          <w:rFonts w:ascii="David" w:hAnsi="David" w:cs="David"/>
          <w:sz w:val="24"/>
          <w:szCs w:val="24"/>
          <w:rtl/>
        </w:rPr>
      </w:pPr>
      <w:r>
        <w:rPr>
          <w:rFonts w:ascii="David" w:hAnsi="David" w:cs="David" w:hint="cs"/>
          <w:sz w:val="24"/>
          <w:szCs w:val="24"/>
          <w:rtl/>
        </w:rPr>
        <w:t>2.</w:t>
      </w:r>
      <w:r w:rsidRPr="00375013">
        <w:rPr>
          <w:rFonts w:ascii="David" w:hAnsi="David" w:cs="David" w:hint="cs"/>
          <w:b/>
          <w:bCs/>
          <w:sz w:val="24"/>
          <w:szCs w:val="24"/>
          <w:rtl/>
        </w:rPr>
        <w:t>מנגוני שליטה על התוצר השיפוטי</w:t>
      </w:r>
      <w:r>
        <w:rPr>
          <w:rFonts w:ascii="David" w:hAnsi="David" w:cs="David" w:hint="cs"/>
          <w:sz w:val="24"/>
          <w:szCs w:val="24"/>
          <w:rtl/>
        </w:rPr>
        <w:t xml:space="preserve"> - </w:t>
      </w:r>
      <w:r w:rsidRPr="00375013">
        <w:rPr>
          <w:rFonts w:ascii="David" w:hAnsi="David" w:cs="David"/>
          <w:sz w:val="24"/>
          <w:szCs w:val="24"/>
          <w:rtl/>
        </w:rPr>
        <w:t xml:space="preserve">משקף את דעת העם. </w:t>
      </w:r>
      <w:r w:rsidRPr="00375013">
        <w:rPr>
          <w:rFonts w:ascii="David" w:hAnsi="David" w:cs="David"/>
          <w:sz w:val="24"/>
          <w:szCs w:val="24"/>
          <w:u w:val="single"/>
          <w:rtl/>
        </w:rPr>
        <w:t>המשמעות</w:t>
      </w:r>
      <w:r w:rsidRPr="00375013">
        <w:rPr>
          <w:rFonts w:ascii="David" w:hAnsi="David" w:cs="David"/>
          <w:sz w:val="24"/>
          <w:szCs w:val="24"/>
          <w:rtl/>
        </w:rPr>
        <w:t xml:space="preserve"> – הענקת סמכות ולגיטימציה לבימה"ש להחליט בסוגיות חוקתיות מאחר ושופטיו נבחרו בהליך דמוקרטי. </w:t>
      </w:r>
      <w:r w:rsidRPr="00375013">
        <w:rPr>
          <w:rFonts w:ascii="David" w:hAnsi="David" w:cs="David"/>
          <w:sz w:val="24"/>
          <w:szCs w:val="24"/>
          <w:u w:val="single"/>
          <w:rtl/>
        </w:rPr>
        <w:t>הבעייתיות</w:t>
      </w:r>
      <w:r w:rsidRPr="00375013">
        <w:rPr>
          <w:rFonts w:ascii="David" w:hAnsi="David" w:cs="David"/>
          <w:sz w:val="24"/>
          <w:szCs w:val="24"/>
          <w:rtl/>
        </w:rPr>
        <w:t xml:space="preserve"> – לא עונה על 'הצורך להגן על עצמנו מפני עצמנו', יוצר בעיית אפקטיביות (השופטים מייצגים רק את הרוב) ולא פותר את דלדול השיח הציבורי – הציבור עדיין לא לוקח חלק אקטיבי בקבלת ההחלטות.</w:t>
      </w:r>
      <w:r>
        <w:rPr>
          <w:rFonts w:ascii="David" w:hAnsi="David" w:cs="David" w:hint="cs"/>
          <w:sz w:val="24"/>
          <w:szCs w:val="24"/>
          <w:rtl/>
        </w:rPr>
        <w:t xml:space="preserve"> </w:t>
      </w:r>
      <w:r w:rsidRPr="00375013">
        <w:rPr>
          <w:rFonts w:ascii="David" w:hAnsi="David" w:cs="David"/>
          <w:sz w:val="24"/>
          <w:szCs w:val="24"/>
          <w:u w:val="single"/>
          <w:rtl/>
        </w:rPr>
        <w:t>הגבלת כהונת שופטים</w:t>
      </w:r>
      <w:r w:rsidRPr="00375013">
        <w:rPr>
          <w:rFonts w:ascii="David" w:hAnsi="David" w:cs="David"/>
          <w:sz w:val="24"/>
          <w:szCs w:val="24"/>
          <w:rtl/>
        </w:rPr>
        <w:t xml:space="preserve"> – מבטיח התקיימות ההליך הדמוקרטי גם בעתיד – שופט שנבחר ע"י רוב בעבר שאינו כבר הרוב בהווה.</w:t>
      </w:r>
    </w:p>
    <w:p w14:paraId="75374AAC" w14:textId="5A851F00" w:rsidR="000D629A" w:rsidRDefault="00375013" w:rsidP="005C3268">
      <w:pPr>
        <w:jc w:val="both"/>
        <w:rPr>
          <w:rFonts w:ascii="David" w:hAnsi="David" w:cs="David"/>
          <w:sz w:val="24"/>
          <w:szCs w:val="24"/>
          <w:rtl/>
        </w:rPr>
      </w:pPr>
      <w:r w:rsidRPr="00375013">
        <w:rPr>
          <w:rFonts w:ascii="David" w:hAnsi="David" w:cs="David"/>
          <w:sz w:val="24"/>
          <w:szCs w:val="24"/>
          <w:rtl/>
        </w:rPr>
        <w:t>3.</w:t>
      </w:r>
      <w:r>
        <w:rPr>
          <w:rFonts w:ascii="David" w:hAnsi="David" w:cs="David" w:hint="cs"/>
          <w:sz w:val="24"/>
          <w:szCs w:val="24"/>
          <w:rtl/>
        </w:rPr>
        <w:t xml:space="preserve"> </w:t>
      </w:r>
      <w:r w:rsidRPr="00375013">
        <w:rPr>
          <w:rFonts w:ascii="David" w:hAnsi="David" w:cs="David"/>
          <w:b/>
          <w:bCs/>
          <w:sz w:val="24"/>
          <w:szCs w:val="24"/>
          <w:rtl/>
        </w:rPr>
        <w:t>הורדת רף השריון</w:t>
      </w:r>
      <w:r w:rsidRPr="00375013">
        <w:rPr>
          <w:rFonts w:ascii="David" w:hAnsi="David" w:cs="David"/>
          <w:sz w:val="24"/>
          <w:szCs w:val="24"/>
          <w:rtl/>
        </w:rPr>
        <w:t xml:space="preserve"> – הבעיה היא שאנחנו "תקועים" עם הדעות של הדור הקודם כי יש קושי רב לשנות את </w:t>
      </w:r>
      <w:r>
        <w:rPr>
          <w:rFonts w:ascii="David" w:hAnsi="David" w:cs="David" w:hint="cs"/>
          <w:sz w:val="24"/>
          <w:szCs w:val="24"/>
          <w:rtl/>
        </w:rPr>
        <w:t xml:space="preserve">החוקה. </w:t>
      </w:r>
      <w:r w:rsidRPr="00375013">
        <w:rPr>
          <w:rFonts w:ascii="David" w:hAnsi="David" w:cs="David"/>
          <w:sz w:val="24"/>
          <w:szCs w:val="24"/>
          <w:rtl/>
        </w:rPr>
        <w:t xml:space="preserve">אפשר לשנות את רף השריון. במובן מסוים הבעיה נפתרה אך יש חולשה מכיוון שבאותו רגע אפשר לאבד חלק מן האפקטיביות של החוקה. </w:t>
      </w:r>
      <w:r>
        <w:rPr>
          <w:rFonts w:ascii="David" w:hAnsi="David" w:cs="David" w:hint="cs"/>
          <w:sz w:val="24"/>
          <w:szCs w:val="24"/>
          <w:rtl/>
        </w:rPr>
        <w:t xml:space="preserve">"מרפא את המחלה אך הורג את החולה". </w:t>
      </w:r>
    </w:p>
    <w:p w14:paraId="01F49379" w14:textId="77777777" w:rsidR="00375013" w:rsidRPr="00375013" w:rsidRDefault="00375013" w:rsidP="005C3268">
      <w:pPr>
        <w:jc w:val="both"/>
        <w:rPr>
          <w:rFonts w:ascii="David" w:hAnsi="David" w:cs="David"/>
          <w:sz w:val="24"/>
          <w:szCs w:val="24"/>
          <w:rtl/>
        </w:rPr>
      </w:pPr>
      <w:r>
        <w:rPr>
          <w:rFonts w:ascii="David" w:hAnsi="David" w:cs="David" w:hint="cs"/>
          <w:sz w:val="24"/>
          <w:szCs w:val="24"/>
          <w:rtl/>
        </w:rPr>
        <w:t xml:space="preserve">4. </w:t>
      </w:r>
      <w:r w:rsidRPr="00375013">
        <w:rPr>
          <w:rFonts w:ascii="David" w:hAnsi="David" w:cs="David" w:hint="cs"/>
          <w:b/>
          <w:bCs/>
          <w:sz w:val="24"/>
          <w:szCs w:val="24"/>
          <w:rtl/>
        </w:rPr>
        <w:t>תורת הפרשנות</w:t>
      </w:r>
      <w:r>
        <w:rPr>
          <w:rFonts w:ascii="David" w:hAnsi="David" w:cs="David" w:hint="cs"/>
          <w:sz w:val="24"/>
          <w:szCs w:val="24"/>
          <w:rtl/>
        </w:rPr>
        <w:t xml:space="preserve"> - </w:t>
      </w:r>
      <w:r w:rsidRPr="00375013">
        <w:rPr>
          <w:rFonts w:ascii="David" w:hAnsi="David" w:cs="David"/>
          <w:sz w:val="24"/>
          <w:szCs w:val="24"/>
          <w:rtl/>
        </w:rPr>
        <w:t xml:space="preserve">קביעת עקרונות פרשניים שצריכים להנחות את השופטים. </w:t>
      </w:r>
      <w:r w:rsidRPr="00375013">
        <w:rPr>
          <w:rFonts w:ascii="David" w:hAnsi="David" w:cs="David"/>
          <w:sz w:val="24"/>
          <w:szCs w:val="24"/>
          <w:u w:val="single"/>
          <w:rtl/>
        </w:rPr>
        <w:t>שתי גישות על בתורת הפרשנות</w:t>
      </w:r>
      <w:r w:rsidRPr="00375013">
        <w:rPr>
          <w:rFonts w:ascii="David" w:hAnsi="David" w:cs="David"/>
          <w:sz w:val="24"/>
          <w:szCs w:val="24"/>
          <w:rtl/>
        </w:rPr>
        <w:t>:</w:t>
      </w:r>
    </w:p>
    <w:p w14:paraId="02EFB64B" w14:textId="77777777" w:rsidR="00375013" w:rsidRPr="00346163" w:rsidRDefault="00375013" w:rsidP="005C3268">
      <w:pPr>
        <w:jc w:val="both"/>
        <w:rPr>
          <w:rFonts w:ascii="David" w:hAnsi="David" w:cs="David"/>
          <w:sz w:val="24"/>
          <w:szCs w:val="24"/>
          <w:u w:val="single"/>
          <w:rtl/>
        </w:rPr>
      </w:pPr>
      <w:proofErr w:type="spellStart"/>
      <w:r w:rsidRPr="00375013">
        <w:rPr>
          <w:rFonts w:ascii="David" w:hAnsi="David" w:cs="David"/>
          <w:b/>
          <w:bCs/>
          <w:sz w:val="24"/>
          <w:szCs w:val="24"/>
          <w:rtl/>
        </w:rPr>
        <w:t>אוריג'נליזם</w:t>
      </w:r>
      <w:proofErr w:type="spellEnd"/>
      <w:r w:rsidRPr="00375013">
        <w:rPr>
          <w:rFonts w:ascii="David" w:hAnsi="David" w:cs="David"/>
          <w:sz w:val="24"/>
          <w:szCs w:val="24"/>
          <w:rtl/>
        </w:rPr>
        <w:t xml:space="preserve"> – פרשנות בהתאם לכוונה המקורית של מנסחי החוק ובהתאם למשמעות האובייקטיבית והמקורית של הטקסט. הרצון הוא בצמצום סמכותו של השופט בפירוש השיפוטי. נותן מענה למתח עם העיקרון הדמוקרטי אך </w:t>
      </w:r>
      <w:r w:rsidRPr="00346163">
        <w:rPr>
          <w:rFonts w:ascii="David" w:hAnsi="David" w:cs="David"/>
          <w:sz w:val="24"/>
          <w:szCs w:val="24"/>
          <w:u w:val="single"/>
          <w:rtl/>
        </w:rPr>
        <w:t>מעצים את כבילת הדור הנוכחי לערכי הדור הקודם</w:t>
      </w:r>
      <w:r w:rsidRPr="00346163">
        <w:rPr>
          <w:rFonts w:ascii="David" w:hAnsi="David" w:cs="David"/>
          <w:sz w:val="24"/>
          <w:szCs w:val="24"/>
          <w:rtl/>
        </w:rPr>
        <w:t xml:space="preserve">. </w:t>
      </w:r>
    </w:p>
    <w:p w14:paraId="4CBCFFAF" w14:textId="05622C17" w:rsidR="00375013" w:rsidRPr="00375013" w:rsidRDefault="00375013" w:rsidP="005C3268">
      <w:pPr>
        <w:jc w:val="both"/>
        <w:rPr>
          <w:rFonts w:ascii="David" w:hAnsi="David" w:cs="David"/>
          <w:sz w:val="24"/>
          <w:szCs w:val="24"/>
          <w:rtl/>
        </w:rPr>
      </w:pPr>
      <w:r w:rsidRPr="00375013">
        <w:rPr>
          <w:rFonts w:ascii="David" w:hAnsi="David" w:cs="David"/>
          <w:b/>
          <w:bCs/>
          <w:sz w:val="24"/>
          <w:szCs w:val="24"/>
          <w:rtl/>
        </w:rPr>
        <w:t>נו</w:t>
      </w:r>
      <w:r w:rsidRPr="00375013">
        <w:rPr>
          <w:rFonts w:ascii="David" w:hAnsi="David" w:cs="David" w:hint="cs"/>
          <w:b/>
          <w:bCs/>
          <w:sz w:val="24"/>
          <w:szCs w:val="24"/>
          <w:rtl/>
        </w:rPr>
        <w:t>ן</w:t>
      </w:r>
      <w:r w:rsidRPr="00375013">
        <w:rPr>
          <w:rFonts w:ascii="David" w:hAnsi="David" w:cs="David"/>
          <w:b/>
          <w:bCs/>
          <w:sz w:val="24"/>
          <w:szCs w:val="24"/>
          <w:rtl/>
        </w:rPr>
        <w:t>-</w:t>
      </w:r>
      <w:proofErr w:type="spellStart"/>
      <w:r w:rsidRPr="00375013">
        <w:rPr>
          <w:rFonts w:ascii="David" w:hAnsi="David" w:cs="David"/>
          <w:b/>
          <w:bCs/>
          <w:sz w:val="24"/>
          <w:szCs w:val="24"/>
          <w:rtl/>
        </w:rPr>
        <w:t>אוריג'נליזם</w:t>
      </w:r>
      <w:proofErr w:type="spellEnd"/>
      <w:r w:rsidRPr="00375013">
        <w:rPr>
          <w:rFonts w:ascii="David" w:hAnsi="David" w:cs="David"/>
          <w:sz w:val="24"/>
          <w:szCs w:val="24"/>
          <w:rtl/>
        </w:rPr>
        <w:t xml:space="preserve"> – פרשנות העולה בקנה אחד עם תפיסת ערכית מסוימת. </w:t>
      </w:r>
      <w:r w:rsidRPr="00375013">
        <w:rPr>
          <w:rFonts w:ascii="David" w:hAnsi="David" w:cs="David" w:hint="cs"/>
          <w:sz w:val="24"/>
          <w:szCs w:val="24"/>
          <w:u w:val="single"/>
          <w:rtl/>
        </w:rPr>
        <w:t>חולשה</w:t>
      </w:r>
      <w:r w:rsidRPr="00375013">
        <w:rPr>
          <w:rFonts w:ascii="David" w:hAnsi="David" w:cs="David"/>
          <w:sz w:val="24"/>
          <w:szCs w:val="24"/>
          <w:rtl/>
        </w:rPr>
        <w:t xml:space="preserve"> – אי הסכמה בשאלת הערכים, ריכוז הכוח הפרשני והקושי לחלץ הנחיות ברורות מעקרונות אבסטרקטיים. </w:t>
      </w:r>
    </w:p>
    <w:p w14:paraId="09A9B2D2" w14:textId="77777777" w:rsidR="00375013" w:rsidRPr="00375013" w:rsidRDefault="00375013" w:rsidP="005C3268">
      <w:pPr>
        <w:jc w:val="both"/>
        <w:rPr>
          <w:rFonts w:ascii="David" w:hAnsi="David" w:cs="David"/>
          <w:sz w:val="24"/>
          <w:szCs w:val="24"/>
          <w:rtl/>
        </w:rPr>
      </w:pPr>
      <w:r w:rsidRPr="00375013">
        <w:rPr>
          <w:rFonts w:ascii="David" w:hAnsi="David" w:cs="David"/>
          <w:b/>
          <w:bCs/>
          <w:sz w:val="24"/>
          <w:szCs w:val="24"/>
          <w:rtl/>
        </w:rPr>
        <w:t>הפרשנות התכליתית</w:t>
      </w:r>
      <w:r w:rsidRPr="00375013">
        <w:rPr>
          <w:rFonts w:ascii="David" w:hAnsi="David" w:cs="David"/>
          <w:sz w:val="24"/>
          <w:szCs w:val="24"/>
          <w:rtl/>
        </w:rPr>
        <w:t xml:space="preserve"> – לשיטתו של ברק, הפרשנות צריכה להיות כזו שתרה אחר התכלית האובייקטיבית שהנורמה נועדה להשיג. השיטה מורכבת משלושה רכיבים מרכזיים:</w:t>
      </w:r>
    </w:p>
    <w:p w14:paraId="4E3DD863" w14:textId="2C173A27" w:rsidR="00375013" w:rsidRPr="00375013" w:rsidRDefault="00375013" w:rsidP="005C3268">
      <w:pPr>
        <w:pStyle w:val="ListParagraph"/>
        <w:numPr>
          <w:ilvl w:val="0"/>
          <w:numId w:val="39"/>
        </w:numPr>
        <w:ind w:left="566"/>
        <w:jc w:val="both"/>
        <w:rPr>
          <w:rFonts w:ascii="David" w:hAnsi="David" w:cs="David"/>
          <w:sz w:val="24"/>
          <w:szCs w:val="24"/>
          <w:rtl/>
        </w:rPr>
      </w:pPr>
      <w:r w:rsidRPr="00375013">
        <w:rPr>
          <w:rFonts w:ascii="David" w:hAnsi="David" w:cs="David"/>
          <w:sz w:val="24"/>
          <w:szCs w:val="24"/>
          <w:rtl/>
        </w:rPr>
        <w:t>התחשבות בכוונת המחוקק.</w:t>
      </w:r>
    </w:p>
    <w:p w14:paraId="35A32D59" w14:textId="6E2F4CFE" w:rsidR="00375013" w:rsidRPr="00375013" w:rsidRDefault="00375013" w:rsidP="005C3268">
      <w:pPr>
        <w:pStyle w:val="ListParagraph"/>
        <w:numPr>
          <w:ilvl w:val="0"/>
          <w:numId w:val="39"/>
        </w:numPr>
        <w:ind w:left="566"/>
        <w:jc w:val="both"/>
        <w:rPr>
          <w:rFonts w:ascii="David" w:hAnsi="David" w:cs="David"/>
          <w:sz w:val="24"/>
          <w:szCs w:val="24"/>
          <w:rtl/>
        </w:rPr>
      </w:pPr>
      <w:r w:rsidRPr="00375013">
        <w:rPr>
          <w:rFonts w:ascii="David" w:hAnsi="David" w:cs="David"/>
          <w:sz w:val="24"/>
          <w:szCs w:val="24"/>
          <w:rtl/>
        </w:rPr>
        <w:t>סוג ההסדר המשפטי – ישליך במידה מסוימת על דרך הפרשנות.</w:t>
      </w:r>
    </w:p>
    <w:p w14:paraId="500F91F0" w14:textId="623EC07F" w:rsidR="00375013" w:rsidRDefault="00375013" w:rsidP="005C3268">
      <w:pPr>
        <w:pStyle w:val="ListParagraph"/>
        <w:numPr>
          <w:ilvl w:val="0"/>
          <w:numId w:val="39"/>
        </w:numPr>
        <w:ind w:left="566"/>
        <w:jc w:val="both"/>
        <w:rPr>
          <w:rFonts w:ascii="David" w:hAnsi="David" w:cs="David"/>
          <w:sz w:val="24"/>
          <w:szCs w:val="24"/>
        </w:rPr>
      </w:pPr>
      <w:r w:rsidRPr="00375013">
        <w:rPr>
          <w:rFonts w:ascii="David" w:hAnsi="David" w:cs="David"/>
          <w:sz w:val="24"/>
          <w:szCs w:val="24"/>
          <w:rtl/>
        </w:rPr>
        <w:t>המבנה החוקתי של השיטה ועקרונות היסוד שלה – פירוש לאור המבנה החוקתי של השיטה ולאור עקרונות היסוד שלה. הבעייתיות – מהן עקרונות היסוד ומי קובע אותן? תיאוריה כללית שמותירה מרחב תמרון רחב לפרשן.</w:t>
      </w:r>
    </w:p>
    <w:p w14:paraId="3CB9C52F" w14:textId="77777777" w:rsidR="00346163" w:rsidRPr="00346163" w:rsidRDefault="00346163" w:rsidP="005C3268">
      <w:pPr>
        <w:jc w:val="both"/>
        <w:rPr>
          <w:rFonts w:ascii="David" w:hAnsi="David" w:cs="David"/>
          <w:sz w:val="24"/>
          <w:szCs w:val="24"/>
          <w:rtl/>
        </w:rPr>
      </w:pPr>
      <w:r w:rsidRPr="00346163">
        <w:rPr>
          <w:rFonts w:ascii="David" w:hAnsi="David" w:cs="David"/>
          <w:b/>
          <w:bCs/>
          <w:sz w:val="24"/>
          <w:szCs w:val="24"/>
          <w:rtl/>
        </w:rPr>
        <w:t>ישנם 2 מודלים עיקריים לביהמ"ש המבצע ביקורת שיפוטית</w:t>
      </w:r>
      <w:r w:rsidRPr="00346163">
        <w:rPr>
          <w:rFonts w:ascii="David" w:hAnsi="David" w:cs="David"/>
          <w:sz w:val="24"/>
          <w:szCs w:val="24"/>
          <w:rtl/>
        </w:rPr>
        <w:t>:</w:t>
      </w:r>
    </w:p>
    <w:p w14:paraId="3DCE6D72" w14:textId="2102BBD2" w:rsidR="00346163" w:rsidRPr="00346163" w:rsidRDefault="00346163" w:rsidP="005C3268">
      <w:pPr>
        <w:pStyle w:val="ListParagraph"/>
        <w:numPr>
          <w:ilvl w:val="0"/>
          <w:numId w:val="40"/>
        </w:numPr>
        <w:jc w:val="both"/>
        <w:rPr>
          <w:rFonts w:ascii="David" w:hAnsi="David" w:cs="David"/>
          <w:sz w:val="24"/>
          <w:szCs w:val="24"/>
          <w:rtl/>
        </w:rPr>
      </w:pPr>
      <w:r w:rsidRPr="00346163">
        <w:rPr>
          <w:rFonts w:ascii="David" w:hAnsi="David" w:cs="David"/>
          <w:sz w:val="24"/>
          <w:szCs w:val="24"/>
          <w:u w:val="single"/>
          <w:rtl/>
        </w:rPr>
        <w:t>מודל ביזורי</w:t>
      </w:r>
      <w:r w:rsidRPr="00346163">
        <w:rPr>
          <w:rFonts w:ascii="David" w:hAnsi="David" w:cs="David"/>
          <w:sz w:val="24"/>
          <w:szCs w:val="24"/>
          <w:rtl/>
        </w:rPr>
        <w:t xml:space="preserve"> – כל בתי המשפט יכולים לאכוף את החוקה (דוגמת ארה"ב)</w:t>
      </w:r>
    </w:p>
    <w:p w14:paraId="3349924B" w14:textId="22ABBD07" w:rsidR="00346163" w:rsidRPr="00346163" w:rsidRDefault="00346163" w:rsidP="005C3268">
      <w:pPr>
        <w:pStyle w:val="ListParagraph"/>
        <w:numPr>
          <w:ilvl w:val="0"/>
          <w:numId w:val="40"/>
        </w:numPr>
        <w:jc w:val="both"/>
        <w:rPr>
          <w:rFonts w:ascii="David" w:hAnsi="David" w:cs="David"/>
          <w:sz w:val="24"/>
          <w:szCs w:val="24"/>
          <w:rtl/>
        </w:rPr>
      </w:pPr>
      <w:r w:rsidRPr="00346163">
        <w:rPr>
          <w:rFonts w:ascii="David" w:hAnsi="David" w:cs="David"/>
          <w:sz w:val="24"/>
          <w:szCs w:val="24"/>
          <w:u w:val="single"/>
          <w:rtl/>
        </w:rPr>
        <w:t>מודל ריכוזי</w:t>
      </w:r>
      <w:r w:rsidRPr="00346163">
        <w:rPr>
          <w:rFonts w:ascii="David" w:hAnsi="David" w:cs="David"/>
          <w:sz w:val="24"/>
          <w:szCs w:val="24"/>
          <w:rtl/>
        </w:rPr>
        <w:t xml:space="preserve"> – רק ערכאה אחת מופקדת על אכיפת החוקה. (ביהמ"ש לחוקה או ביהמ"ש הגבוה בהיררכיה) (דוגמת רוב מדינות אירופה)</w:t>
      </w:r>
    </w:p>
    <w:p w14:paraId="287E25F5" w14:textId="4262D847" w:rsidR="00346163" w:rsidRPr="00346163" w:rsidRDefault="00346163" w:rsidP="005C3268">
      <w:pPr>
        <w:jc w:val="both"/>
        <w:rPr>
          <w:rFonts w:ascii="David" w:hAnsi="David" w:cs="David"/>
          <w:sz w:val="24"/>
          <w:szCs w:val="24"/>
          <w:rtl/>
        </w:rPr>
      </w:pPr>
      <w:r>
        <w:rPr>
          <w:rFonts w:ascii="David" w:hAnsi="David" w:cs="David" w:hint="cs"/>
          <w:sz w:val="24"/>
          <w:szCs w:val="24"/>
          <w:rtl/>
        </w:rPr>
        <w:t>*</w:t>
      </w:r>
      <w:r w:rsidRPr="00346163">
        <w:rPr>
          <w:rFonts w:ascii="David" w:hAnsi="David" w:cs="David"/>
          <w:sz w:val="24"/>
          <w:szCs w:val="24"/>
          <w:rtl/>
        </w:rPr>
        <w:t xml:space="preserve">במדינת ישראל קיים דגם ביניים - תקיפה ישירה רק </w:t>
      </w:r>
      <w:proofErr w:type="spellStart"/>
      <w:r w:rsidRPr="00346163">
        <w:rPr>
          <w:rFonts w:ascii="David" w:hAnsi="David" w:cs="David"/>
          <w:sz w:val="24"/>
          <w:szCs w:val="24"/>
          <w:rtl/>
        </w:rPr>
        <w:t>לבג"צ</w:t>
      </w:r>
      <w:proofErr w:type="spellEnd"/>
      <w:r w:rsidRPr="00346163">
        <w:rPr>
          <w:rFonts w:ascii="David" w:hAnsi="David" w:cs="David"/>
          <w:sz w:val="24"/>
          <w:szCs w:val="24"/>
          <w:rtl/>
        </w:rPr>
        <w:t xml:space="preserve">, כלומר הגשת עתירה לבטל חוק כי הוא עומד בסתירה לחוקה. ותקיפה עקיפה, תקיפה כטענת הגנה, בכל בתי המשפט. </w:t>
      </w:r>
    </w:p>
    <w:p w14:paraId="0A82F243" w14:textId="77777777" w:rsidR="00346163" w:rsidRPr="00346163" w:rsidRDefault="00346163" w:rsidP="005C3268">
      <w:pPr>
        <w:jc w:val="both"/>
        <w:rPr>
          <w:rFonts w:ascii="David" w:hAnsi="David" w:cs="David"/>
          <w:b/>
          <w:bCs/>
          <w:sz w:val="24"/>
          <w:szCs w:val="24"/>
          <w:rtl/>
        </w:rPr>
      </w:pPr>
      <w:r w:rsidRPr="00346163">
        <w:rPr>
          <w:rFonts w:ascii="David" w:hAnsi="David" w:cs="David"/>
          <w:b/>
          <w:bCs/>
          <w:sz w:val="24"/>
          <w:szCs w:val="24"/>
          <w:rtl/>
        </w:rPr>
        <w:t>ישנם 2 מודלים לנסיבות המאפשרות ביקורת שיפוטית ולגוף המוסמך ליזום אותה:</w:t>
      </w:r>
    </w:p>
    <w:p w14:paraId="5C94A80A" w14:textId="64236F66" w:rsidR="00346163" w:rsidRPr="00346163" w:rsidRDefault="00346163" w:rsidP="005C3268">
      <w:pPr>
        <w:pStyle w:val="ListParagraph"/>
        <w:numPr>
          <w:ilvl w:val="0"/>
          <w:numId w:val="41"/>
        </w:numPr>
        <w:jc w:val="both"/>
        <w:rPr>
          <w:rFonts w:ascii="David" w:hAnsi="David" w:cs="David"/>
          <w:sz w:val="24"/>
          <w:szCs w:val="24"/>
          <w:rtl/>
        </w:rPr>
      </w:pPr>
      <w:r w:rsidRPr="00346163">
        <w:rPr>
          <w:rFonts w:ascii="David" w:hAnsi="David" w:cs="David"/>
          <w:sz w:val="24"/>
          <w:szCs w:val="24"/>
          <w:rtl/>
        </w:rPr>
        <w:lastRenderedPageBreak/>
        <w:t>ביקורת שיפוטית קונקרטית – צד שנפגע מהחקיקה יכול ליזום (ארה"ב)</w:t>
      </w:r>
    </w:p>
    <w:p w14:paraId="4DFF6E36" w14:textId="69B35B01" w:rsidR="00346163" w:rsidRPr="00346163" w:rsidRDefault="00346163" w:rsidP="005C3268">
      <w:pPr>
        <w:pStyle w:val="ListParagraph"/>
        <w:numPr>
          <w:ilvl w:val="0"/>
          <w:numId w:val="41"/>
        </w:numPr>
        <w:jc w:val="both"/>
        <w:rPr>
          <w:rFonts w:ascii="David" w:hAnsi="David" w:cs="David"/>
          <w:sz w:val="24"/>
          <w:szCs w:val="24"/>
          <w:rtl/>
        </w:rPr>
      </w:pPr>
      <w:r w:rsidRPr="00346163">
        <w:rPr>
          <w:rFonts w:ascii="David" w:hAnsi="David" w:cs="David"/>
          <w:sz w:val="24"/>
          <w:szCs w:val="24"/>
          <w:rtl/>
        </w:rPr>
        <w:t>ביקורת שיפוטית אבסטרקטית – רק גורמים פוליטיים יכולים ליזום (צרפת)</w:t>
      </w:r>
    </w:p>
    <w:p w14:paraId="5B33DAA4" w14:textId="77777777" w:rsidR="00346163" w:rsidRPr="00346163" w:rsidRDefault="00346163" w:rsidP="005C3268">
      <w:pPr>
        <w:jc w:val="both"/>
        <w:rPr>
          <w:rFonts w:ascii="David" w:hAnsi="David" w:cs="David"/>
          <w:sz w:val="24"/>
          <w:szCs w:val="24"/>
          <w:rtl/>
        </w:rPr>
      </w:pPr>
    </w:p>
    <w:p w14:paraId="6F57BB4A" w14:textId="52048BE8" w:rsidR="00346163" w:rsidRPr="00346163" w:rsidRDefault="00346163" w:rsidP="005C3268">
      <w:pPr>
        <w:jc w:val="both"/>
        <w:rPr>
          <w:rFonts w:ascii="David" w:hAnsi="David" w:cs="David"/>
          <w:b/>
          <w:bCs/>
          <w:sz w:val="24"/>
          <w:szCs w:val="24"/>
          <w:rtl/>
        </w:rPr>
      </w:pPr>
      <w:r w:rsidRPr="00346163">
        <w:rPr>
          <w:rFonts w:ascii="David" w:hAnsi="David" w:cs="David"/>
          <w:b/>
          <w:bCs/>
          <w:sz w:val="24"/>
          <w:szCs w:val="24"/>
          <w:rtl/>
        </w:rPr>
        <w:t>עיתוי הביקורת</w:t>
      </w:r>
      <w:r w:rsidRPr="00346163">
        <w:rPr>
          <w:rFonts w:ascii="David" w:hAnsi="David" w:cs="David" w:hint="cs"/>
          <w:b/>
          <w:bCs/>
          <w:sz w:val="24"/>
          <w:szCs w:val="24"/>
          <w:rtl/>
        </w:rPr>
        <w:t>:</w:t>
      </w:r>
    </w:p>
    <w:p w14:paraId="13B8ED70" w14:textId="008ECF90" w:rsidR="00346163" w:rsidRPr="00346163" w:rsidRDefault="00346163" w:rsidP="005C3268">
      <w:pPr>
        <w:pStyle w:val="ListParagraph"/>
        <w:numPr>
          <w:ilvl w:val="0"/>
          <w:numId w:val="42"/>
        </w:numPr>
        <w:jc w:val="both"/>
        <w:rPr>
          <w:rFonts w:ascii="David" w:hAnsi="David" w:cs="David"/>
          <w:sz w:val="24"/>
          <w:szCs w:val="24"/>
          <w:rtl/>
        </w:rPr>
      </w:pPr>
      <w:r w:rsidRPr="00346163">
        <w:rPr>
          <w:rFonts w:ascii="David" w:hAnsi="David" w:cs="David"/>
          <w:sz w:val="24"/>
          <w:szCs w:val="24"/>
          <w:u w:val="single"/>
          <w:rtl/>
        </w:rPr>
        <w:t>ביקורת א-</w:t>
      </w:r>
      <w:proofErr w:type="spellStart"/>
      <w:r w:rsidRPr="00346163">
        <w:rPr>
          <w:rFonts w:ascii="David" w:hAnsi="David" w:cs="David"/>
          <w:sz w:val="24"/>
          <w:szCs w:val="24"/>
          <w:u w:val="single"/>
          <w:rtl/>
        </w:rPr>
        <w:t>פוסטריורית</w:t>
      </w:r>
      <w:proofErr w:type="spellEnd"/>
      <w:r w:rsidRPr="00346163">
        <w:rPr>
          <w:rFonts w:ascii="David" w:hAnsi="David" w:cs="David"/>
          <w:sz w:val="24"/>
          <w:szCs w:val="24"/>
          <w:rtl/>
        </w:rPr>
        <w:t xml:space="preserve"> – אחרי הליך החקיקה</w:t>
      </w:r>
    </w:p>
    <w:p w14:paraId="3879965D" w14:textId="39C3BD60" w:rsidR="00346163" w:rsidRPr="00346163" w:rsidRDefault="00346163" w:rsidP="005C3268">
      <w:pPr>
        <w:pStyle w:val="ListParagraph"/>
        <w:numPr>
          <w:ilvl w:val="0"/>
          <w:numId w:val="42"/>
        </w:numPr>
        <w:jc w:val="both"/>
        <w:rPr>
          <w:rFonts w:ascii="David" w:hAnsi="David" w:cs="David"/>
          <w:sz w:val="24"/>
          <w:szCs w:val="24"/>
          <w:rtl/>
        </w:rPr>
      </w:pPr>
      <w:r w:rsidRPr="00346163">
        <w:rPr>
          <w:rFonts w:ascii="David" w:hAnsi="David" w:cs="David"/>
          <w:sz w:val="24"/>
          <w:szCs w:val="24"/>
          <w:u w:val="single"/>
          <w:rtl/>
        </w:rPr>
        <w:t>ביקורת א-</w:t>
      </w:r>
      <w:proofErr w:type="spellStart"/>
      <w:r w:rsidRPr="00346163">
        <w:rPr>
          <w:rFonts w:ascii="David" w:hAnsi="David" w:cs="David"/>
          <w:sz w:val="24"/>
          <w:szCs w:val="24"/>
          <w:u w:val="single"/>
          <w:rtl/>
        </w:rPr>
        <w:t>פריורית</w:t>
      </w:r>
      <w:proofErr w:type="spellEnd"/>
      <w:r w:rsidRPr="00346163">
        <w:rPr>
          <w:rFonts w:ascii="David" w:hAnsi="David" w:cs="David"/>
          <w:sz w:val="24"/>
          <w:szCs w:val="24"/>
          <w:rtl/>
        </w:rPr>
        <w:t xml:space="preserve"> – תוך כדי ההליכים</w:t>
      </w:r>
    </w:p>
    <w:p w14:paraId="2437D19D" w14:textId="096A79D8" w:rsidR="00E443D3" w:rsidRPr="00A00D5B" w:rsidRDefault="00346163" w:rsidP="005C3268">
      <w:pPr>
        <w:pStyle w:val="ListParagraph"/>
        <w:numPr>
          <w:ilvl w:val="0"/>
          <w:numId w:val="42"/>
        </w:numPr>
        <w:jc w:val="both"/>
        <w:rPr>
          <w:rFonts w:ascii="David" w:hAnsi="David" w:cs="David"/>
          <w:sz w:val="24"/>
          <w:szCs w:val="24"/>
          <w:rtl/>
        </w:rPr>
      </w:pPr>
      <w:r w:rsidRPr="00346163">
        <w:rPr>
          <w:rFonts w:ascii="David" w:hAnsi="David" w:cs="David"/>
          <w:sz w:val="24"/>
          <w:szCs w:val="24"/>
          <w:rtl/>
        </w:rPr>
        <w:t>שני הסוגים אפשריים</w:t>
      </w:r>
    </w:p>
    <w:p w14:paraId="6F3BB946" w14:textId="5BDBE4DE" w:rsidR="00E71F8A" w:rsidRPr="00A71D9A" w:rsidRDefault="00E443D3"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6F4C">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המצב בישראל</w:t>
      </w:r>
    </w:p>
    <w:p w14:paraId="613F9675" w14:textId="5936C16C" w:rsidR="00AC6618" w:rsidRDefault="00E71F8A"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1.2.1 </w:t>
      </w:r>
      <w:r w:rsidR="00AD4F95">
        <w:rPr>
          <w:rFonts w:ascii="David" w:hAnsi="David" w:cs="David" w:hint="cs"/>
          <w:b/>
          <w:bCs/>
          <w:sz w:val="24"/>
          <w:szCs w:val="24"/>
          <w:highlight w:val="green"/>
          <w:u w:val="single"/>
          <w:rtl/>
        </w:rPr>
        <w:t xml:space="preserve">    </w:t>
      </w:r>
      <w:r w:rsidR="00AC6618" w:rsidRPr="001F5D43">
        <w:rPr>
          <w:rFonts w:ascii="David" w:hAnsi="David" w:cs="David" w:hint="cs"/>
          <w:b/>
          <w:bCs/>
          <w:sz w:val="24"/>
          <w:szCs w:val="24"/>
          <w:highlight w:val="green"/>
          <w:u w:val="single"/>
          <w:rtl/>
        </w:rPr>
        <w:t>המהלך החוקתי 1948-1992</w:t>
      </w:r>
    </w:p>
    <w:p w14:paraId="24A7416D" w14:textId="5D80DC69" w:rsidR="00A71D9A" w:rsidRDefault="00A71D9A" w:rsidP="005C3268">
      <w:pPr>
        <w:spacing w:line="276" w:lineRule="auto"/>
        <w:jc w:val="both"/>
        <w:rPr>
          <w:rFonts w:ascii="David" w:hAnsi="David" w:cs="David"/>
          <w:sz w:val="24"/>
          <w:szCs w:val="24"/>
          <w:rtl/>
        </w:rPr>
      </w:pPr>
      <w:r w:rsidRPr="00A71D9A">
        <w:rPr>
          <w:rFonts w:ascii="David" w:hAnsi="David" w:cs="David" w:hint="cs"/>
          <w:sz w:val="24"/>
          <w:szCs w:val="24"/>
          <w:highlight w:val="yellow"/>
          <w:rtl/>
        </w:rPr>
        <w:t>רות גביזון המפכה החוקתית, תיאור המציאות או נבואה המגשימה את עצמה?</w:t>
      </w:r>
    </w:p>
    <w:p w14:paraId="67E26A29" w14:textId="77777777" w:rsidR="00A71D9A" w:rsidRPr="00A71D9A" w:rsidRDefault="00A71D9A" w:rsidP="005C3268">
      <w:pPr>
        <w:spacing w:line="276" w:lineRule="auto"/>
        <w:jc w:val="both"/>
        <w:rPr>
          <w:rFonts w:ascii="David" w:hAnsi="David" w:cs="David"/>
          <w:sz w:val="24"/>
          <w:szCs w:val="24"/>
          <w:rtl/>
        </w:rPr>
      </w:pPr>
      <w:r w:rsidRPr="00A71D9A">
        <w:rPr>
          <w:rFonts w:ascii="David" w:hAnsi="David" w:cs="David" w:hint="cs"/>
          <w:sz w:val="24"/>
          <w:szCs w:val="24"/>
          <w:u w:val="single"/>
          <w:rtl/>
        </w:rPr>
        <w:t>הכרזת העצמאות</w:t>
      </w:r>
      <w:r w:rsidRPr="00A71D9A">
        <w:rPr>
          <w:rFonts w:ascii="David" w:hAnsi="David" w:cs="David" w:hint="cs"/>
          <w:sz w:val="24"/>
          <w:szCs w:val="24"/>
          <w:rtl/>
        </w:rPr>
        <w:t>:</w:t>
      </w:r>
    </w:p>
    <w:p w14:paraId="740F9A95" w14:textId="68753CE2" w:rsidR="00A71D9A" w:rsidRPr="00A00D5B" w:rsidRDefault="00A71D9A" w:rsidP="005C3268">
      <w:pPr>
        <w:pStyle w:val="ListParagraph"/>
        <w:numPr>
          <w:ilvl w:val="0"/>
          <w:numId w:val="43"/>
        </w:numPr>
        <w:spacing w:line="276" w:lineRule="auto"/>
        <w:ind w:left="476"/>
        <w:jc w:val="both"/>
        <w:rPr>
          <w:rFonts w:ascii="David" w:hAnsi="David" w:cs="David"/>
          <w:sz w:val="24"/>
          <w:szCs w:val="24"/>
        </w:rPr>
      </w:pPr>
      <w:r w:rsidRPr="00A71D9A">
        <w:rPr>
          <w:rFonts w:ascii="David" w:hAnsi="David" w:cs="David" w:hint="cs"/>
          <w:sz w:val="24"/>
          <w:szCs w:val="24"/>
          <w:rtl/>
        </w:rPr>
        <w:t>נקבע כי יקום גוף מכונן אשר י</w:t>
      </w:r>
      <w:r w:rsidR="00A00D5B">
        <w:rPr>
          <w:rFonts w:ascii="David" w:hAnsi="David" w:cs="David" w:hint="cs"/>
          <w:sz w:val="24"/>
          <w:szCs w:val="24"/>
          <w:rtl/>
        </w:rPr>
        <w:t>חוקק</w:t>
      </w:r>
      <w:r w:rsidRPr="00A71D9A">
        <w:rPr>
          <w:rFonts w:ascii="David" w:hAnsi="David" w:cs="David" w:hint="cs"/>
          <w:sz w:val="24"/>
          <w:szCs w:val="24"/>
          <w:rtl/>
        </w:rPr>
        <w:t xml:space="preserve"> חוקה עד לתאריך </w:t>
      </w:r>
      <w:r w:rsidR="00A00D5B">
        <w:rPr>
          <w:rFonts w:ascii="David" w:hAnsi="David" w:cs="David" w:hint="cs"/>
          <w:sz w:val="24"/>
          <w:szCs w:val="24"/>
          <w:rtl/>
        </w:rPr>
        <w:t>01.10.48</w:t>
      </w:r>
      <w:r w:rsidRPr="00A71D9A">
        <w:rPr>
          <w:rFonts w:ascii="David" w:hAnsi="David" w:cs="David" w:hint="cs"/>
          <w:sz w:val="24"/>
          <w:szCs w:val="24"/>
          <w:rtl/>
        </w:rPr>
        <w:t xml:space="preserve"> עד אז תפעל </w:t>
      </w:r>
      <w:r w:rsidRPr="00A00D5B">
        <w:rPr>
          <w:rFonts w:ascii="David" w:hAnsi="David" w:cs="David" w:hint="cs"/>
          <w:sz w:val="24"/>
          <w:szCs w:val="24"/>
          <w:rtl/>
        </w:rPr>
        <w:t xml:space="preserve">מועצת העם כמחוקק הזמני </w:t>
      </w:r>
      <w:r w:rsidR="00A00D5B" w:rsidRPr="00A00D5B">
        <w:rPr>
          <w:rFonts w:ascii="David" w:hAnsi="David" w:cs="David" w:hint="cs"/>
          <w:sz w:val="24"/>
          <w:szCs w:val="24"/>
          <w:rtl/>
        </w:rPr>
        <w:t xml:space="preserve">ומנהלת העם כממשלה זמנית. </w:t>
      </w:r>
    </w:p>
    <w:p w14:paraId="1D4E932C" w14:textId="77777777" w:rsidR="00A00D5B" w:rsidRDefault="00A71D9A" w:rsidP="005C3268">
      <w:pPr>
        <w:pStyle w:val="ListParagraph"/>
        <w:numPr>
          <w:ilvl w:val="0"/>
          <w:numId w:val="43"/>
        </w:numPr>
        <w:spacing w:line="276" w:lineRule="auto"/>
        <w:ind w:left="476"/>
        <w:jc w:val="both"/>
        <w:rPr>
          <w:rFonts w:ascii="David" w:hAnsi="David" w:cs="David"/>
          <w:sz w:val="24"/>
          <w:szCs w:val="24"/>
        </w:rPr>
      </w:pPr>
      <w:r w:rsidRPr="00A71D9A">
        <w:rPr>
          <w:rFonts w:ascii="David" w:hAnsi="David" w:cs="David" w:hint="cs"/>
          <w:sz w:val="24"/>
          <w:szCs w:val="24"/>
          <w:rtl/>
        </w:rPr>
        <w:t>האספה המכוננת ת</w:t>
      </w:r>
      <w:r w:rsidR="00A00D5B">
        <w:rPr>
          <w:rFonts w:ascii="David" w:hAnsi="David" w:cs="David" w:hint="cs"/>
          <w:sz w:val="24"/>
          <w:szCs w:val="24"/>
          <w:rtl/>
        </w:rPr>
        <w:t>חוקק</w:t>
      </w:r>
      <w:r w:rsidRPr="00A71D9A">
        <w:rPr>
          <w:rFonts w:ascii="David" w:hAnsi="David" w:cs="David" w:hint="cs"/>
          <w:sz w:val="24"/>
          <w:szCs w:val="24"/>
          <w:rtl/>
        </w:rPr>
        <w:t xml:space="preserve"> חוקה ומיד לאחר מכן </w:t>
      </w:r>
      <w:proofErr w:type="spellStart"/>
      <w:r w:rsidRPr="00A71D9A">
        <w:rPr>
          <w:rFonts w:ascii="David" w:hAnsi="David" w:cs="David" w:hint="cs"/>
          <w:sz w:val="24"/>
          <w:szCs w:val="24"/>
          <w:rtl/>
        </w:rPr>
        <w:t>תתפזר</w:t>
      </w:r>
      <w:proofErr w:type="spellEnd"/>
      <w:r w:rsidRPr="00A71D9A">
        <w:rPr>
          <w:rFonts w:ascii="David" w:hAnsi="David" w:cs="David" w:hint="cs"/>
          <w:sz w:val="24"/>
          <w:szCs w:val="24"/>
          <w:rtl/>
        </w:rPr>
        <w:t xml:space="preserve">. </w:t>
      </w:r>
    </w:p>
    <w:p w14:paraId="34680560" w14:textId="5B7D44A2" w:rsidR="00A00D5B" w:rsidRPr="00A00D5B" w:rsidRDefault="00A00D5B" w:rsidP="005C3268">
      <w:pPr>
        <w:pStyle w:val="ListParagraph"/>
        <w:numPr>
          <w:ilvl w:val="0"/>
          <w:numId w:val="43"/>
        </w:numPr>
        <w:spacing w:line="276" w:lineRule="auto"/>
        <w:ind w:left="476"/>
        <w:jc w:val="both"/>
        <w:rPr>
          <w:rFonts w:ascii="David" w:hAnsi="David" w:cs="David"/>
          <w:sz w:val="24"/>
          <w:szCs w:val="24"/>
        </w:rPr>
      </w:pPr>
      <w:r w:rsidRPr="00A00D5B">
        <w:rPr>
          <w:rFonts w:ascii="David" w:hAnsi="David" w:cs="David"/>
          <w:sz w:val="24"/>
          <w:szCs w:val="24"/>
          <w:rtl/>
        </w:rPr>
        <w:t>מועצת המדינה הזמנית מחוקקת את פקודת המעבר האומרת שברגע בחירת האספה המכוננת היא תחדל להתקיים וסמכויותיה יועברו לאספה המכוננת.</w:t>
      </w:r>
      <w:r>
        <w:rPr>
          <w:rFonts w:ascii="David" w:hAnsi="David" w:cs="David" w:hint="cs"/>
          <w:sz w:val="24"/>
          <w:szCs w:val="24"/>
          <w:rtl/>
        </w:rPr>
        <w:t xml:space="preserve"> משמעות </w:t>
      </w:r>
      <w:r>
        <w:rPr>
          <w:rFonts w:ascii="David" w:hAnsi="David" w:cs="David"/>
          <w:sz w:val="24"/>
          <w:szCs w:val="24"/>
          <w:rtl/>
        </w:rPr>
        <w:t>–</w:t>
      </w:r>
      <w:r>
        <w:rPr>
          <w:rFonts w:ascii="David" w:hAnsi="David" w:cs="David" w:hint="cs"/>
          <w:sz w:val="24"/>
          <w:szCs w:val="24"/>
          <w:rtl/>
        </w:rPr>
        <w:t xml:space="preserve"> </w:t>
      </w:r>
      <w:r w:rsidRPr="00A00D5B">
        <w:rPr>
          <w:rFonts w:ascii="David" w:hAnsi="David" w:cs="David" w:hint="cs"/>
          <w:color w:val="FF0000"/>
          <w:sz w:val="24"/>
          <w:szCs w:val="24"/>
          <w:rtl/>
        </w:rPr>
        <w:t>גוף אחד עם שני כובעים</w:t>
      </w:r>
      <w:r>
        <w:rPr>
          <w:rFonts w:ascii="David" w:hAnsi="David" w:cs="David" w:hint="cs"/>
          <w:sz w:val="24"/>
          <w:szCs w:val="24"/>
          <w:rtl/>
        </w:rPr>
        <w:t xml:space="preserve">. </w:t>
      </w:r>
    </w:p>
    <w:p w14:paraId="06E3487B" w14:textId="33703E06" w:rsidR="00A00D5B" w:rsidRPr="00A00D5B" w:rsidRDefault="00A00D5B" w:rsidP="005C3268">
      <w:pPr>
        <w:spacing w:line="276" w:lineRule="auto"/>
        <w:jc w:val="both"/>
        <w:rPr>
          <w:rFonts w:ascii="David" w:hAnsi="David" w:cs="David"/>
          <w:b/>
          <w:bCs/>
          <w:sz w:val="24"/>
          <w:szCs w:val="24"/>
          <w:rtl/>
        </w:rPr>
      </w:pPr>
      <w:r w:rsidRPr="00A00D5B">
        <w:rPr>
          <w:rFonts w:ascii="David" w:hAnsi="David" w:cs="David" w:hint="cs"/>
          <w:b/>
          <w:bCs/>
          <w:sz w:val="24"/>
          <w:szCs w:val="24"/>
          <w:rtl/>
        </w:rPr>
        <w:t>מדוע לא כוננה חוקה?</w:t>
      </w:r>
      <w:r w:rsidRPr="00A00D5B">
        <w:rPr>
          <w:rFonts w:ascii="David" w:hAnsi="David" w:cs="David" w:hint="cs"/>
          <w:b/>
          <w:bCs/>
          <w:sz w:val="24"/>
          <w:szCs w:val="24"/>
        </w:rPr>
        <w:t xml:space="preserve"> </w:t>
      </w:r>
    </w:p>
    <w:p w14:paraId="74083408" w14:textId="0AE118A0" w:rsidR="00A00D5B" w:rsidRDefault="00A00D5B" w:rsidP="005C3268">
      <w:pPr>
        <w:pStyle w:val="ListParagraph"/>
        <w:numPr>
          <w:ilvl w:val="0"/>
          <w:numId w:val="44"/>
        </w:numPr>
        <w:spacing w:line="276" w:lineRule="auto"/>
        <w:jc w:val="both"/>
        <w:rPr>
          <w:rFonts w:ascii="David" w:hAnsi="David" w:cs="David"/>
          <w:sz w:val="24"/>
          <w:szCs w:val="24"/>
        </w:rPr>
      </w:pPr>
      <w:r w:rsidRPr="00A00D5B">
        <w:rPr>
          <w:rFonts w:ascii="David" w:hAnsi="David" w:cs="David" w:hint="cs"/>
          <w:sz w:val="24"/>
          <w:szCs w:val="24"/>
          <w:u w:val="single"/>
          <w:rtl/>
        </w:rPr>
        <w:t>התנגדות הדתיים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"חוקת ישראל זוהי התורה". </w:t>
      </w:r>
    </w:p>
    <w:p w14:paraId="787A78B4" w14:textId="48C2393D" w:rsidR="00A00D5B" w:rsidRDefault="00A00D5B" w:rsidP="005C3268">
      <w:pPr>
        <w:pStyle w:val="ListParagraph"/>
        <w:numPr>
          <w:ilvl w:val="0"/>
          <w:numId w:val="44"/>
        </w:numPr>
        <w:spacing w:line="276" w:lineRule="auto"/>
        <w:jc w:val="both"/>
        <w:rPr>
          <w:rFonts w:ascii="David" w:hAnsi="David" w:cs="David"/>
          <w:sz w:val="24"/>
          <w:szCs w:val="24"/>
        </w:rPr>
      </w:pPr>
      <w:r w:rsidRPr="00A00D5B">
        <w:rPr>
          <w:rFonts w:ascii="David" w:hAnsi="David" w:cs="David" w:hint="cs"/>
          <w:sz w:val="24"/>
          <w:szCs w:val="24"/>
          <w:u w:val="single"/>
          <w:rtl/>
        </w:rPr>
        <w:t>נימוק מוסדי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המחוקק לא רוצה להיות כבול. </w:t>
      </w:r>
    </w:p>
    <w:p w14:paraId="5E1AA43D" w14:textId="163AEE50" w:rsidR="00A00D5B" w:rsidRDefault="00A00D5B" w:rsidP="005C3268">
      <w:pPr>
        <w:pStyle w:val="ListParagraph"/>
        <w:numPr>
          <w:ilvl w:val="0"/>
          <w:numId w:val="44"/>
        </w:numPr>
        <w:spacing w:line="276" w:lineRule="auto"/>
        <w:jc w:val="both"/>
        <w:rPr>
          <w:rFonts w:ascii="David" w:hAnsi="David" w:cs="David"/>
          <w:sz w:val="24"/>
          <w:szCs w:val="24"/>
        </w:rPr>
      </w:pPr>
      <w:r w:rsidRPr="00A00D5B">
        <w:rPr>
          <w:rFonts w:ascii="David" w:hAnsi="David" w:cs="David" w:hint="cs"/>
          <w:sz w:val="24"/>
          <w:szCs w:val="24"/>
          <w:u w:val="single"/>
          <w:rtl/>
        </w:rPr>
        <w:t>התנגדות בן גוריון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43B1A8DC" w14:textId="77777777" w:rsidR="00A00D5B" w:rsidRPr="00A00D5B" w:rsidRDefault="00A00D5B" w:rsidP="005C3268">
      <w:pPr>
        <w:pStyle w:val="ListParagraph"/>
        <w:numPr>
          <w:ilvl w:val="0"/>
          <w:numId w:val="45"/>
        </w:numPr>
        <w:spacing w:after="0" w:line="360" w:lineRule="auto"/>
        <w:ind w:hanging="154"/>
        <w:jc w:val="both"/>
        <w:rPr>
          <w:rFonts w:ascii="David" w:hAnsi="David" w:cs="David"/>
          <w:sz w:val="24"/>
          <w:szCs w:val="24"/>
        </w:rPr>
      </w:pPr>
      <w:r w:rsidRPr="00A00D5B">
        <w:rPr>
          <w:rFonts w:ascii="David" w:hAnsi="David" w:cs="David" w:hint="cs"/>
          <w:sz w:val="24"/>
          <w:szCs w:val="24"/>
          <w:rtl/>
        </w:rPr>
        <w:t>רק קומץ של יהודים נמצא בארץ. ולכן לא רצוי לקבל החלטה כזו שעוד רבים צריכים להגיע.</w:t>
      </w:r>
    </w:p>
    <w:p w14:paraId="11A7E0E2" w14:textId="77777777" w:rsidR="00A00D5B" w:rsidRPr="00A00D5B" w:rsidRDefault="00A00D5B" w:rsidP="005C3268">
      <w:pPr>
        <w:pStyle w:val="ListParagraph"/>
        <w:numPr>
          <w:ilvl w:val="0"/>
          <w:numId w:val="45"/>
        </w:numPr>
        <w:spacing w:after="0" w:line="360" w:lineRule="auto"/>
        <w:ind w:hanging="154"/>
        <w:jc w:val="both"/>
        <w:rPr>
          <w:rFonts w:ascii="David" w:hAnsi="David" w:cs="David"/>
          <w:sz w:val="24"/>
          <w:szCs w:val="24"/>
        </w:rPr>
      </w:pPr>
      <w:r w:rsidRPr="00A00D5B">
        <w:rPr>
          <w:rFonts w:ascii="David" w:hAnsi="David" w:cs="David" w:hint="cs"/>
          <w:sz w:val="24"/>
          <w:szCs w:val="24"/>
          <w:rtl/>
        </w:rPr>
        <w:t>כל פקודות השלטון של הבריטים, למעט הספר הלבן הפכו לחוקים בישראל ולכן ראוי שנאמץ את השיטה הבריטית עד הסוף (גם להם אין חוקה).</w:t>
      </w:r>
    </w:p>
    <w:p w14:paraId="706AF339" w14:textId="6DD52929" w:rsidR="00A00D5B" w:rsidRDefault="00A00D5B" w:rsidP="005C3268">
      <w:pPr>
        <w:pStyle w:val="ListParagraph"/>
        <w:numPr>
          <w:ilvl w:val="0"/>
          <w:numId w:val="45"/>
        </w:numPr>
        <w:spacing w:after="0" w:line="360" w:lineRule="auto"/>
        <w:ind w:hanging="154"/>
        <w:jc w:val="both"/>
        <w:rPr>
          <w:rFonts w:ascii="David" w:hAnsi="David" w:cs="David"/>
          <w:sz w:val="24"/>
          <w:szCs w:val="24"/>
        </w:rPr>
      </w:pPr>
      <w:r w:rsidRPr="00A00D5B">
        <w:rPr>
          <w:rFonts w:ascii="David" w:hAnsi="David" w:cs="David" w:hint="cs"/>
          <w:sz w:val="24"/>
          <w:szCs w:val="24"/>
          <w:rtl/>
        </w:rPr>
        <w:t xml:space="preserve">מצב ביטחוני </w:t>
      </w:r>
      <w:r w:rsidRPr="00A00D5B">
        <w:rPr>
          <w:rFonts w:ascii="David" w:hAnsi="David" w:cs="David"/>
          <w:sz w:val="24"/>
          <w:szCs w:val="24"/>
          <w:rtl/>
        </w:rPr>
        <w:t>–</w:t>
      </w:r>
      <w:r w:rsidRPr="00A00D5B">
        <w:rPr>
          <w:rFonts w:ascii="David" w:hAnsi="David" w:cs="David" w:hint="cs"/>
          <w:sz w:val="24"/>
          <w:szCs w:val="24"/>
          <w:rtl/>
        </w:rPr>
        <w:t xml:space="preserve"> אנו במצב מלחמה ולא מתאים לכונן חוקה במצב כזה.</w:t>
      </w:r>
    </w:p>
    <w:p w14:paraId="6133B4D8" w14:textId="2DF5E34C" w:rsidR="00A00D5B" w:rsidRPr="00A00D5B" w:rsidRDefault="00A00D5B" w:rsidP="005C3268">
      <w:pPr>
        <w:pStyle w:val="ListParagraph"/>
        <w:numPr>
          <w:ilvl w:val="0"/>
          <w:numId w:val="45"/>
        </w:numPr>
        <w:spacing w:after="0" w:line="360" w:lineRule="auto"/>
        <w:ind w:hanging="154"/>
        <w:jc w:val="both"/>
        <w:rPr>
          <w:rFonts w:ascii="David" w:hAnsi="David" w:cs="David"/>
          <w:sz w:val="24"/>
          <w:szCs w:val="24"/>
        </w:rPr>
      </w:pPr>
      <w:r>
        <w:rPr>
          <w:rFonts w:ascii="David" w:hAnsi="David" w:cs="David" w:hint="cs"/>
          <w:sz w:val="24"/>
          <w:szCs w:val="24"/>
          <w:rtl/>
        </w:rPr>
        <w:t xml:space="preserve">מפא"י לא רצתה חוקה </w:t>
      </w:r>
      <w:r>
        <w:rPr>
          <w:rFonts w:ascii="David" w:hAnsi="David" w:cs="David"/>
          <w:sz w:val="24"/>
          <w:szCs w:val="24"/>
          <w:rtl/>
        </w:rPr>
        <w:t>–</w:t>
      </w:r>
      <w:r>
        <w:rPr>
          <w:rFonts w:ascii="David" w:hAnsi="David" w:cs="David" w:hint="cs"/>
          <w:sz w:val="24"/>
          <w:szCs w:val="24"/>
          <w:rtl/>
        </w:rPr>
        <w:t xml:space="preserve"> יחליש את מעמדה. </w:t>
      </w:r>
    </w:p>
    <w:p w14:paraId="339492D8" w14:textId="1359C0A0" w:rsidR="00A71D9A" w:rsidRDefault="00A71D9A" w:rsidP="005C3268">
      <w:pPr>
        <w:spacing w:line="276" w:lineRule="auto"/>
        <w:jc w:val="both"/>
        <w:rPr>
          <w:rFonts w:ascii="David" w:hAnsi="David" w:cs="David"/>
          <w:sz w:val="24"/>
          <w:szCs w:val="24"/>
          <w:rtl/>
        </w:rPr>
      </w:pPr>
      <w:r w:rsidRPr="00A71D9A">
        <w:rPr>
          <w:rFonts w:ascii="David" w:hAnsi="David" w:cs="David" w:hint="cs"/>
          <w:sz w:val="24"/>
          <w:szCs w:val="24"/>
          <w:highlight w:val="yellow"/>
          <w:rtl/>
        </w:rPr>
        <w:t>החלטת הררי (1950)</w:t>
      </w:r>
      <w:r w:rsidR="00A00D5B" w:rsidRPr="00A00D5B">
        <w:rPr>
          <w:rFonts w:ascii="David" w:hAnsi="David" w:cs="David" w:hint="cs"/>
          <w:sz w:val="24"/>
          <w:szCs w:val="24"/>
          <w:highlight w:val="yellow"/>
          <w:rtl/>
        </w:rPr>
        <w:t>:</w:t>
      </w:r>
      <w:r w:rsidR="00A00D5B">
        <w:rPr>
          <w:rFonts w:ascii="David" w:hAnsi="David" w:cs="David" w:hint="cs"/>
          <w:sz w:val="24"/>
          <w:szCs w:val="24"/>
        </w:rPr>
        <w:t xml:space="preserve"> </w:t>
      </w:r>
      <w:r w:rsidRPr="00A71D9A">
        <w:rPr>
          <w:rFonts w:ascii="David" w:hAnsi="David" w:cs="David" w:hint="cs"/>
          <w:sz w:val="24"/>
          <w:szCs w:val="24"/>
          <w:rtl/>
        </w:rPr>
        <w:t>ח"כ יזהר הררי העלה הצעה שהכנסת תטיל על ועדת חוקה חוק ומשפט להכין הצעת חוקה למדינה. הח</w:t>
      </w:r>
      <w:r w:rsidR="00A00D5B">
        <w:rPr>
          <w:rFonts w:ascii="David" w:hAnsi="David" w:cs="David" w:hint="cs"/>
          <w:sz w:val="24"/>
          <w:szCs w:val="24"/>
          <w:rtl/>
        </w:rPr>
        <w:t>ו</w:t>
      </w:r>
      <w:r w:rsidRPr="00A71D9A">
        <w:rPr>
          <w:rFonts w:ascii="David" w:hAnsi="David" w:cs="David" w:hint="cs"/>
          <w:sz w:val="24"/>
          <w:szCs w:val="24"/>
          <w:rtl/>
        </w:rPr>
        <w:t xml:space="preserve">קה תהיה בנויה </w:t>
      </w:r>
      <w:r w:rsidRPr="00A71D9A">
        <w:rPr>
          <w:rFonts w:ascii="David" w:hAnsi="David" w:cs="David" w:hint="cs"/>
          <w:b/>
          <w:bCs/>
          <w:sz w:val="24"/>
          <w:szCs w:val="24"/>
          <w:rtl/>
        </w:rPr>
        <w:t xml:space="preserve">פרקים </w:t>
      </w:r>
      <w:proofErr w:type="spellStart"/>
      <w:r w:rsidRPr="00A71D9A">
        <w:rPr>
          <w:rFonts w:ascii="David" w:hAnsi="David" w:cs="David" w:hint="cs"/>
          <w:b/>
          <w:bCs/>
          <w:sz w:val="24"/>
          <w:szCs w:val="24"/>
          <w:rtl/>
        </w:rPr>
        <w:t>פרקים</w:t>
      </w:r>
      <w:proofErr w:type="spellEnd"/>
      <w:r w:rsidRPr="00A71D9A">
        <w:rPr>
          <w:rFonts w:ascii="David" w:hAnsi="David" w:cs="David" w:hint="cs"/>
          <w:sz w:val="24"/>
          <w:szCs w:val="24"/>
          <w:rtl/>
        </w:rPr>
        <w:t xml:space="preserve"> באופן שבו כל פרק יהווה חוק יסוד בפני עצמו. </w:t>
      </w:r>
    </w:p>
    <w:p w14:paraId="753F881F" w14:textId="486263CF" w:rsidR="00A00D5B" w:rsidRDefault="00A00D5B" w:rsidP="005C3268">
      <w:pPr>
        <w:spacing w:line="276" w:lineRule="auto"/>
        <w:jc w:val="both"/>
        <w:rPr>
          <w:rFonts w:ascii="David" w:hAnsi="David" w:cs="David"/>
          <w:color w:val="FF0000"/>
          <w:sz w:val="24"/>
          <w:szCs w:val="24"/>
          <w:rtl/>
        </w:rPr>
      </w:pPr>
      <w:r w:rsidRPr="00A71D9A">
        <w:rPr>
          <w:rFonts w:ascii="David" w:hAnsi="David" w:cs="David" w:hint="cs"/>
          <w:sz w:val="24"/>
          <w:szCs w:val="24"/>
          <w:highlight w:val="yellow"/>
          <w:rtl/>
        </w:rPr>
        <w:t xml:space="preserve">זיו נ' </w:t>
      </w:r>
      <w:proofErr w:type="spellStart"/>
      <w:r w:rsidRPr="00972E6D">
        <w:rPr>
          <w:rFonts w:ascii="David" w:hAnsi="David" w:cs="David" w:hint="cs"/>
          <w:sz w:val="24"/>
          <w:szCs w:val="24"/>
          <w:highlight w:val="yellow"/>
          <w:rtl/>
        </w:rPr>
        <w:t>גוברניק</w:t>
      </w:r>
      <w:proofErr w:type="spellEnd"/>
      <w:r w:rsidR="00972E6D" w:rsidRPr="00972E6D">
        <w:rPr>
          <w:rFonts w:ascii="David" w:hAnsi="David" w:cs="David" w:hint="cs"/>
          <w:sz w:val="24"/>
          <w:szCs w:val="24"/>
          <w:highlight w:val="yellow"/>
          <w:rtl/>
        </w:rPr>
        <w:t xml:space="preserve"> </w:t>
      </w:r>
      <w:r w:rsidR="00972E6D">
        <w:rPr>
          <w:rFonts w:ascii="David" w:hAnsi="David" w:cs="David" w:hint="cs"/>
          <w:sz w:val="24"/>
          <w:szCs w:val="24"/>
          <w:rtl/>
        </w:rPr>
        <w:t>:</w:t>
      </w:r>
      <w:r w:rsidRPr="00A71D9A">
        <w:rPr>
          <w:rFonts w:ascii="David" w:hAnsi="David" w:cs="David" w:hint="cs"/>
          <w:b/>
          <w:bCs/>
          <w:sz w:val="24"/>
          <w:szCs w:val="24"/>
          <w:rtl/>
        </w:rPr>
        <w:t xml:space="preserve"> </w:t>
      </w:r>
      <w:r w:rsidRPr="00A71D9A">
        <w:rPr>
          <w:rFonts w:ascii="David" w:hAnsi="David" w:cs="David"/>
          <w:sz w:val="24"/>
          <w:szCs w:val="24"/>
          <w:rtl/>
        </w:rPr>
        <w:t>–</w:t>
      </w:r>
      <w:r w:rsidRPr="00A71D9A">
        <w:rPr>
          <w:rFonts w:ascii="David" w:hAnsi="David" w:cs="David" w:hint="cs"/>
          <w:sz w:val="24"/>
          <w:szCs w:val="24"/>
          <w:rtl/>
        </w:rPr>
        <w:t xml:space="preserve"> </w:t>
      </w:r>
      <w:r>
        <w:rPr>
          <w:rFonts w:ascii="David" w:hAnsi="David" w:cs="David" w:hint="cs"/>
          <w:sz w:val="24"/>
          <w:szCs w:val="24"/>
          <w:rtl/>
        </w:rPr>
        <w:t xml:space="preserve">לאדם היו 2 דירות והמדינה הפקיעה לו אחת מהן. עתירה כנגד תקנות המדינה המנדטוריות שעומדות כנגד עקרונות החירות המעוגנות בהכרזת העצמאות (טוען שזו חוקה). </w:t>
      </w:r>
      <w:r w:rsidRPr="00A00D5B">
        <w:rPr>
          <w:rFonts w:ascii="David" w:hAnsi="David" w:cs="David" w:hint="cs"/>
          <w:sz w:val="24"/>
          <w:szCs w:val="24"/>
          <w:u w:val="single"/>
          <w:rtl/>
        </w:rPr>
        <w:t>העתירה נדחית</w:t>
      </w:r>
      <w:r w:rsidRPr="00A00D5B">
        <w:rPr>
          <w:rFonts w:ascii="David" w:hAnsi="David" w:cs="David" w:hint="cs"/>
          <w:sz w:val="24"/>
          <w:szCs w:val="24"/>
          <w:rtl/>
        </w:rPr>
        <w:t xml:space="preserve"> </w:t>
      </w:r>
      <w:r>
        <w:rPr>
          <w:rFonts w:ascii="David" w:hAnsi="David" w:cs="David" w:hint="cs"/>
          <w:sz w:val="24"/>
          <w:szCs w:val="24"/>
          <w:rtl/>
        </w:rPr>
        <w:t xml:space="preserve">- </w:t>
      </w:r>
      <w:r w:rsidRPr="00A00D5B">
        <w:rPr>
          <w:rFonts w:ascii="David" w:hAnsi="David" w:cs="David" w:hint="cs"/>
          <w:color w:val="FF0000"/>
          <w:sz w:val="24"/>
          <w:szCs w:val="24"/>
          <w:rtl/>
        </w:rPr>
        <w:t>מגילת העצמאות אינה מסמך חוקתי או אפילו מסמך המשמש כחוק כלשהו.</w:t>
      </w:r>
    </w:p>
    <w:p w14:paraId="605266E4" w14:textId="47AEDE0B" w:rsidR="00A00D5B" w:rsidRDefault="00A00D5B" w:rsidP="005C3268">
      <w:pPr>
        <w:spacing w:line="276" w:lineRule="auto"/>
        <w:jc w:val="both"/>
        <w:rPr>
          <w:rFonts w:ascii="David" w:hAnsi="David" w:cs="David"/>
          <w:b/>
          <w:bCs/>
          <w:sz w:val="24"/>
          <w:szCs w:val="24"/>
          <w:rtl/>
        </w:rPr>
      </w:pPr>
      <w:r w:rsidRPr="00A00D5B">
        <w:rPr>
          <w:rFonts w:ascii="David" w:hAnsi="David" w:cs="David" w:hint="cs"/>
          <w:b/>
          <w:bCs/>
          <w:sz w:val="24"/>
          <w:szCs w:val="24"/>
          <w:rtl/>
        </w:rPr>
        <w:t>מעמד זכויות אדם בהעדר חוקה:</w:t>
      </w:r>
      <w:r w:rsidRPr="00A00D5B">
        <w:rPr>
          <w:rFonts w:ascii="David" w:hAnsi="David" w:cs="David" w:hint="cs"/>
          <w:b/>
          <w:bCs/>
          <w:sz w:val="24"/>
          <w:szCs w:val="24"/>
        </w:rPr>
        <w:t xml:space="preserve"> </w:t>
      </w:r>
    </w:p>
    <w:p w14:paraId="5F7BF339" w14:textId="019BDCB6" w:rsidR="00AC6618" w:rsidRDefault="00AC6618" w:rsidP="005C3268">
      <w:pPr>
        <w:spacing w:line="276" w:lineRule="auto"/>
        <w:contextualSpacing/>
        <w:jc w:val="both"/>
        <w:rPr>
          <w:rFonts w:ascii="David" w:hAnsi="David" w:cs="David"/>
          <w:sz w:val="24"/>
          <w:szCs w:val="24"/>
          <w:rtl/>
        </w:rPr>
      </w:pPr>
      <w:r w:rsidRPr="00A00D5B">
        <w:rPr>
          <w:rFonts w:ascii="David" w:hAnsi="David" w:cs="David" w:hint="cs"/>
          <w:sz w:val="24"/>
          <w:szCs w:val="24"/>
          <w:highlight w:val="yellow"/>
          <w:rtl/>
        </w:rPr>
        <w:t>בז</w:t>
      </w:r>
      <w:r w:rsidRPr="00A00D5B">
        <w:rPr>
          <w:rFonts w:ascii="David" w:hAnsi="David" w:cs="David"/>
          <w:sz w:val="24"/>
          <w:szCs w:val="24"/>
          <w:highlight w:val="yellow"/>
          <w:rtl/>
        </w:rPr>
        <w:t>'</w:t>
      </w:r>
      <w:r w:rsidRPr="00A00D5B">
        <w:rPr>
          <w:rFonts w:ascii="David" w:hAnsi="David" w:cs="David" w:hint="cs"/>
          <w:sz w:val="24"/>
          <w:szCs w:val="24"/>
          <w:highlight w:val="yellow"/>
          <w:rtl/>
        </w:rPr>
        <w:t>רנו</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שר</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המשטרה</w:t>
      </w:r>
      <w:r w:rsidR="00972E6D">
        <w:rPr>
          <w:rFonts w:ascii="David" w:hAnsi="David" w:cs="David" w:hint="cs"/>
          <w:sz w:val="24"/>
          <w:szCs w:val="24"/>
          <w:highlight w:val="yellow"/>
          <w:rtl/>
        </w:rPr>
        <w:t xml:space="preserve"> (1949)</w:t>
      </w:r>
      <w:r w:rsidRPr="00A00D5B">
        <w:rPr>
          <w:rFonts w:ascii="David" w:hAnsi="David" w:cs="David" w:hint="cs"/>
          <w:sz w:val="24"/>
          <w:szCs w:val="24"/>
          <w:highlight w:val="yellow"/>
          <w:rtl/>
        </w:rPr>
        <w:t>:</w:t>
      </w:r>
      <w:r w:rsidRPr="00ED1F61">
        <w:rPr>
          <w:rFonts w:ascii="David" w:hAnsi="David" w:cs="David" w:hint="cs"/>
          <w:sz w:val="24"/>
          <w:szCs w:val="24"/>
          <w:rtl/>
        </w:rPr>
        <w:t xml:space="preserve"> </w:t>
      </w:r>
      <w:bookmarkStart w:id="0" w:name="_Hlk535775857"/>
      <w:r w:rsidRPr="00ED1F61">
        <w:rPr>
          <w:rFonts w:ascii="David" w:hAnsi="David" w:cs="David" w:hint="cs"/>
          <w:sz w:val="24"/>
          <w:szCs w:val="24"/>
          <w:rtl/>
        </w:rPr>
        <w:t xml:space="preserve">משרד הרישוי אסר על חברת הסדרת רישיונות לעסוק בזה בלי שיש חוק שאוסר זאת. </w:t>
      </w:r>
      <w:r w:rsidRPr="00ED1F61">
        <w:rPr>
          <w:rFonts w:ascii="David" w:hAnsi="David" w:cs="David" w:hint="cs"/>
          <w:b/>
          <w:bCs/>
          <w:sz w:val="24"/>
          <w:szCs w:val="24"/>
          <w:rtl/>
        </w:rPr>
        <w:t>חשין-</w:t>
      </w:r>
      <w:r w:rsidRPr="00ED1F61">
        <w:rPr>
          <w:rFonts w:ascii="David" w:hAnsi="David" w:cs="David" w:hint="cs"/>
          <w:sz w:val="24"/>
          <w:szCs w:val="24"/>
          <w:rtl/>
        </w:rPr>
        <w:t xml:space="preserve"> </w:t>
      </w:r>
      <w:r w:rsidR="00106872" w:rsidRPr="00ED1F61">
        <w:rPr>
          <w:rFonts w:ascii="David" w:hAnsi="David" w:cs="David"/>
          <w:sz w:val="24"/>
          <w:szCs w:val="24"/>
          <w:rtl/>
        </w:rPr>
        <w:t>הכרה בקיומן של זכויות אדם גם בהיעדר חוקה. זכות טבעית.</w:t>
      </w:r>
      <w:r w:rsidR="00106872" w:rsidRPr="00ED1F61">
        <w:rPr>
          <w:rFonts w:ascii="David" w:hAnsi="David" w:cs="David" w:hint="cs"/>
          <w:sz w:val="24"/>
          <w:szCs w:val="24"/>
          <w:rtl/>
        </w:rPr>
        <w:t xml:space="preserve"> כדי לפגוע בהן צריך הסמכה מפורשת או לחוקק חוק.</w:t>
      </w:r>
    </w:p>
    <w:p w14:paraId="073CD44C" w14:textId="61D405C8" w:rsidR="00132B78" w:rsidRDefault="00132B78" w:rsidP="005C3268">
      <w:pPr>
        <w:spacing w:line="276" w:lineRule="auto"/>
        <w:contextualSpacing/>
        <w:jc w:val="both"/>
        <w:rPr>
          <w:rFonts w:ascii="David" w:hAnsi="David" w:cs="David"/>
          <w:sz w:val="24"/>
          <w:szCs w:val="24"/>
          <w:rtl/>
        </w:rPr>
      </w:pPr>
    </w:p>
    <w:p w14:paraId="1DEEA213" w14:textId="318505DF" w:rsidR="00132B78" w:rsidRPr="00132B78" w:rsidRDefault="00132B78" w:rsidP="005C3268">
      <w:pPr>
        <w:spacing w:line="276" w:lineRule="auto"/>
        <w:contextualSpacing/>
        <w:jc w:val="both"/>
        <w:rPr>
          <w:rFonts w:ascii="David" w:hAnsi="David" w:cs="David"/>
          <w:color w:val="FF0000"/>
          <w:sz w:val="24"/>
          <w:szCs w:val="24"/>
          <w:rtl/>
        </w:rPr>
      </w:pPr>
      <w:r w:rsidRPr="00132B78">
        <w:rPr>
          <w:rFonts w:ascii="David" w:hAnsi="David" w:cs="David" w:hint="cs"/>
          <w:sz w:val="24"/>
          <w:szCs w:val="24"/>
          <w:highlight w:val="yellow"/>
          <w:rtl/>
        </w:rPr>
        <w:t>קול העם נ' שר הפנים (1953):</w:t>
      </w:r>
      <w:r>
        <w:rPr>
          <w:rFonts w:ascii="David" w:hAnsi="David" w:cs="David" w:hint="cs"/>
          <w:sz w:val="24"/>
          <w:szCs w:val="24"/>
          <w:rtl/>
        </w:rPr>
        <w:t xml:space="preserve"> עיתון המפלגה הקומוניסטית "קול העם" מפרסם כתבה חריפה המבקרת את המדינה. מוגשת עתירה. </w:t>
      </w:r>
      <w:r>
        <w:rPr>
          <w:rFonts w:ascii="David" w:hAnsi="David" w:cs="David" w:hint="cs"/>
          <w:b/>
          <w:bCs/>
          <w:sz w:val="24"/>
          <w:szCs w:val="24"/>
          <w:rtl/>
        </w:rPr>
        <w:t>אגרנט-</w:t>
      </w:r>
      <w:r>
        <w:rPr>
          <w:rFonts w:ascii="David" w:hAnsi="David" w:cs="David" w:hint="cs"/>
          <w:sz w:val="24"/>
          <w:szCs w:val="24"/>
          <w:rtl/>
        </w:rPr>
        <w:t xml:space="preserve"> שר הפנים רשאי לסגור את העיתון כאשר הפרסום עלול לפגוע בציבור, כאן אין </w:t>
      </w:r>
      <w:proofErr w:type="spellStart"/>
      <w:r>
        <w:rPr>
          <w:rFonts w:ascii="David" w:hAnsi="David" w:cs="David" w:hint="cs"/>
          <w:sz w:val="24"/>
          <w:szCs w:val="24"/>
          <w:rtl/>
        </w:rPr>
        <w:t>שק"ד</w:t>
      </w:r>
      <w:proofErr w:type="spellEnd"/>
      <w:r>
        <w:rPr>
          <w:rFonts w:ascii="David" w:hAnsi="David" w:cs="David" w:hint="cs"/>
          <w:sz w:val="24"/>
          <w:szCs w:val="24"/>
          <w:rtl/>
        </w:rPr>
        <w:t xml:space="preserve">. </w:t>
      </w:r>
      <w:r w:rsidRPr="00132B78">
        <w:rPr>
          <w:rFonts w:ascii="David" w:hAnsi="David" w:cs="David" w:hint="cs"/>
          <w:color w:val="FF0000"/>
          <w:sz w:val="24"/>
          <w:szCs w:val="24"/>
          <w:rtl/>
        </w:rPr>
        <w:t xml:space="preserve">לביהמ"ש יש נכונות לבקר </w:t>
      </w:r>
      <w:proofErr w:type="spellStart"/>
      <w:r w:rsidRPr="00132B78">
        <w:rPr>
          <w:rFonts w:ascii="David" w:hAnsi="David" w:cs="David" w:hint="cs"/>
          <w:color w:val="FF0000"/>
          <w:sz w:val="24"/>
          <w:szCs w:val="24"/>
          <w:rtl/>
        </w:rPr>
        <w:t>שק"ד</w:t>
      </w:r>
      <w:proofErr w:type="spellEnd"/>
      <w:r w:rsidRPr="00132B78">
        <w:rPr>
          <w:rFonts w:ascii="David" w:hAnsi="David" w:cs="David" w:hint="cs"/>
          <w:color w:val="FF0000"/>
          <w:sz w:val="24"/>
          <w:szCs w:val="24"/>
          <w:rtl/>
        </w:rPr>
        <w:t xml:space="preserve"> של הרשות המבצעת. </w:t>
      </w:r>
    </w:p>
    <w:p w14:paraId="2BC202D6" w14:textId="77777777" w:rsidR="00A00D5B" w:rsidRPr="00ED1F61" w:rsidRDefault="00A00D5B" w:rsidP="005C3268">
      <w:pPr>
        <w:spacing w:line="276" w:lineRule="auto"/>
        <w:contextualSpacing/>
        <w:jc w:val="both"/>
        <w:rPr>
          <w:rFonts w:ascii="David" w:hAnsi="David" w:cs="David"/>
          <w:sz w:val="24"/>
          <w:szCs w:val="24"/>
          <w:rtl/>
        </w:rPr>
      </w:pPr>
    </w:p>
    <w:bookmarkEnd w:id="0"/>
    <w:p w14:paraId="312EC10D" w14:textId="3DF6D06C" w:rsidR="00AC6618" w:rsidRDefault="00AC6618" w:rsidP="005C3268">
      <w:pPr>
        <w:spacing w:line="276" w:lineRule="auto"/>
        <w:contextualSpacing/>
        <w:jc w:val="both"/>
        <w:rPr>
          <w:rFonts w:ascii="David" w:hAnsi="David" w:cs="David"/>
          <w:color w:val="FF0000"/>
          <w:sz w:val="24"/>
          <w:szCs w:val="24"/>
          <w:rtl/>
        </w:rPr>
      </w:pPr>
      <w:proofErr w:type="spellStart"/>
      <w:r w:rsidRPr="00A00D5B">
        <w:rPr>
          <w:rFonts w:ascii="David" w:hAnsi="David" w:cs="David" w:hint="cs"/>
          <w:sz w:val="24"/>
          <w:szCs w:val="24"/>
          <w:highlight w:val="yellow"/>
          <w:rtl/>
        </w:rPr>
        <w:t>שטרייט</w:t>
      </w:r>
      <w:proofErr w:type="spellEnd"/>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הרב</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הראשי</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לישראל</w:t>
      </w:r>
      <w:r w:rsidR="00972E6D">
        <w:rPr>
          <w:rFonts w:ascii="David" w:hAnsi="David" w:cs="David" w:hint="cs"/>
          <w:sz w:val="24"/>
          <w:szCs w:val="24"/>
          <w:highlight w:val="yellow"/>
          <w:rtl/>
        </w:rPr>
        <w:t xml:space="preserve"> (1963)</w:t>
      </w:r>
      <w:r w:rsidRPr="00A00D5B">
        <w:rPr>
          <w:rFonts w:ascii="David" w:hAnsi="David" w:cs="David" w:hint="cs"/>
          <w:sz w:val="24"/>
          <w:szCs w:val="24"/>
          <w:highlight w:val="yellow"/>
          <w:rtl/>
        </w:rPr>
        <w:t>:</w:t>
      </w:r>
      <w:r w:rsidRPr="00ED1F61">
        <w:rPr>
          <w:rFonts w:ascii="David" w:hAnsi="David" w:cs="David" w:hint="cs"/>
          <w:sz w:val="24"/>
          <w:szCs w:val="24"/>
          <w:rtl/>
        </w:rPr>
        <w:t xml:space="preserve"> </w:t>
      </w:r>
      <w:bookmarkStart w:id="1" w:name="_Hlk535776007"/>
      <w:r w:rsidRPr="00ED1F61">
        <w:rPr>
          <w:rFonts w:ascii="David" w:hAnsi="David" w:cs="David" w:hint="cs"/>
          <w:sz w:val="24"/>
          <w:szCs w:val="24"/>
          <w:rtl/>
        </w:rPr>
        <w:t>אישה מסרבת להתגרש, הבעל מבקש אישור להתחתן</w:t>
      </w:r>
      <w:r w:rsidR="00AC3327" w:rsidRPr="00ED1F61">
        <w:rPr>
          <w:rFonts w:ascii="David" w:hAnsi="David" w:cs="David" w:hint="cs"/>
          <w:sz w:val="24"/>
          <w:szCs w:val="24"/>
          <w:rtl/>
        </w:rPr>
        <w:t xml:space="preserve"> עם אחרת</w:t>
      </w:r>
      <w:r w:rsidRPr="00ED1F61">
        <w:rPr>
          <w:rFonts w:ascii="David" w:hAnsi="David" w:cs="David" w:hint="cs"/>
          <w:sz w:val="24"/>
          <w:szCs w:val="24"/>
          <w:rtl/>
        </w:rPr>
        <w:t xml:space="preserve">. </w:t>
      </w:r>
      <w:r w:rsidR="007B5BC0">
        <w:rPr>
          <w:rFonts w:ascii="David" w:hAnsi="David" w:cs="David" w:hint="cs"/>
          <w:sz w:val="24"/>
          <w:szCs w:val="24"/>
          <w:rtl/>
        </w:rPr>
        <w:t xml:space="preserve">האישה </w:t>
      </w:r>
      <w:r w:rsidRPr="00ED1F61">
        <w:rPr>
          <w:rFonts w:ascii="David" w:hAnsi="David" w:cs="David" w:hint="cs"/>
          <w:sz w:val="24"/>
          <w:szCs w:val="24"/>
          <w:rtl/>
        </w:rPr>
        <w:t>טוענת לחוסר שוויון בין יהודים ללא-יהודים</w:t>
      </w:r>
      <w:r w:rsidR="007B5BC0">
        <w:rPr>
          <w:rFonts w:ascii="David" w:hAnsi="David" w:cs="David" w:hint="cs"/>
          <w:sz w:val="24"/>
          <w:szCs w:val="24"/>
          <w:rtl/>
        </w:rPr>
        <w:t xml:space="preserve"> ובין גברים לנשים</w:t>
      </w:r>
      <w:r w:rsidRPr="00ED1F61">
        <w:rPr>
          <w:rFonts w:ascii="David" w:hAnsi="David" w:cs="David" w:hint="cs"/>
          <w:sz w:val="24"/>
          <w:szCs w:val="24"/>
          <w:rtl/>
        </w:rPr>
        <w:t xml:space="preserve">. </w:t>
      </w:r>
      <w:r w:rsidRPr="00ED1F61">
        <w:rPr>
          <w:rFonts w:ascii="David" w:hAnsi="David" w:cs="David" w:hint="cs"/>
          <w:b/>
          <w:bCs/>
          <w:sz w:val="24"/>
          <w:szCs w:val="24"/>
          <w:rtl/>
        </w:rPr>
        <w:t>כהן-</w:t>
      </w:r>
      <w:r w:rsidRPr="00ED1F61">
        <w:rPr>
          <w:rFonts w:ascii="David" w:hAnsi="David" w:cs="David" w:hint="cs"/>
          <w:sz w:val="24"/>
          <w:szCs w:val="24"/>
          <w:rtl/>
        </w:rPr>
        <w:t xml:space="preserve"> </w:t>
      </w:r>
      <w:r w:rsidR="003504D0" w:rsidRPr="00ED1F61">
        <w:rPr>
          <w:rFonts w:ascii="David" w:hAnsi="David" w:cs="David" w:hint="cs"/>
          <w:sz w:val="24"/>
          <w:szCs w:val="24"/>
          <w:rtl/>
        </w:rPr>
        <w:t xml:space="preserve">יש </w:t>
      </w:r>
      <w:r w:rsidRPr="00ED1F61">
        <w:rPr>
          <w:rFonts w:ascii="David" w:hAnsi="David" w:cs="David" w:hint="cs"/>
          <w:sz w:val="24"/>
          <w:szCs w:val="24"/>
          <w:rtl/>
        </w:rPr>
        <w:t xml:space="preserve">לבחור בפרשנות </w:t>
      </w:r>
      <w:r w:rsidR="00AC3327" w:rsidRPr="00ED1F61">
        <w:rPr>
          <w:rFonts w:ascii="David" w:hAnsi="David" w:cs="David" w:hint="cs"/>
          <w:sz w:val="24"/>
          <w:szCs w:val="24"/>
          <w:rtl/>
        </w:rPr>
        <w:t>שמגנה על זכויות האדם.</w:t>
      </w:r>
      <w:r w:rsidRPr="00ED1F61">
        <w:rPr>
          <w:rFonts w:ascii="David" w:hAnsi="David" w:cs="David" w:hint="cs"/>
          <w:sz w:val="24"/>
          <w:szCs w:val="24"/>
          <w:rtl/>
        </w:rPr>
        <w:t xml:space="preserve"> </w:t>
      </w:r>
      <w:r w:rsidR="00AC3327" w:rsidRPr="00ED1F61">
        <w:rPr>
          <w:rFonts w:ascii="David" w:hAnsi="David" w:cs="David" w:hint="cs"/>
          <w:sz w:val="24"/>
          <w:szCs w:val="24"/>
          <w:rtl/>
        </w:rPr>
        <w:t>שימוש</w:t>
      </w:r>
      <w:r w:rsidRPr="00ED1F61">
        <w:rPr>
          <w:rFonts w:ascii="David" w:hAnsi="David" w:cs="David"/>
          <w:sz w:val="24"/>
          <w:szCs w:val="24"/>
          <w:rtl/>
        </w:rPr>
        <w:t xml:space="preserve"> </w:t>
      </w:r>
      <w:r w:rsidRPr="00ED1F61">
        <w:rPr>
          <w:rFonts w:ascii="David" w:hAnsi="David" w:cs="David" w:hint="cs"/>
          <w:sz w:val="24"/>
          <w:szCs w:val="24"/>
          <w:rtl/>
        </w:rPr>
        <w:t>בכלים</w:t>
      </w:r>
      <w:r w:rsidRPr="00ED1F61">
        <w:rPr>
          <w:rFonts w:ascii="David" w:hAnsi="David" w:cs="David"/>
          <w:sz w:val="24"/>
          <w:szCs w:val="24"/>
          <w:rtl/>
        </w:rPr>
        <w:t xml:space="preserve"> </w:t>
      </w:r>
      <w:r w:rsidRPr="00ED1F61">
        <w:rPr>
          <w:rFonts w:ascii="David" w:hAnsi="David" w:cs="David" w:hint="cs"/>
          <w:sz w:val="24"/>
          <w:szCs w:val="24"/>
          <w:rtl/>
        </w:rPr>
        <w:t>פרשניים</w:t>
      </w:r>
      <w:r w:rsidRPr="00ED1F61">
        <w:rPr>
          <w:rFonts w:ascii="David" w:hAnsi="David" w:cs="David"/>
          <w:sz w:val="24"/>
          <w:szCs w:val="24"/>
          <w:rtl/>
        </w:rPr>
        <w:t xml:space="preserve"> </w:t>
      </w:r>
      <w:r w:rsidRPr="00ED1F61">
        <w:rPr>
          <w:rFonts w:ascii="David" w:hAnsi="David" w:cs="David" w:hint="cs"/>
          <w:sz w:val="24"/>
          <w:szCs w:val="24"/>
          <w:rtl/>
        </w:rPr>
        <w:t>בכדי</w:t>
      </w:r>
      <w:r w:rsidRPr="00ED1F61">
        <w:rPr>
          <w:rFonts w:ascii="David" w:hAnsi="David" w:cs="David"/>
          <w:sz w:val="24"/>
          <w:szCs w:val="24"/>
          <w:rtl/>
        </w:rPr>
        <w:t xml:space="preserve"> </w:t>
      </w:r>
      <w:r w:rsidRPr="00ED1F61">
        <w:rPr>
          <w:rFonts w:ascii="David" w:hAnsi="David" w:cs="David" w:hint="cs"/>
          <w:sz w:val="24"/>
          <w:szCs w:val="24"/>
          <w:rtl/>
        </w:rPr>
        <w:t>לצמצם</w:t>
      </w:r>
      <w:r w:rsidRPr="00ED1F61">
        <w:rPr>
          <w:rFonts w:ascii="David" w:hAnsi="David" w:cs="David"/>
          <w:sz w:val="24"/>
          <w:szCs w:val="24"/>
          <w:rtl/>
        </w:rPr>
        <w:t xml:space="preserve"> </w:t>
      </w:r>
      <w:r w:rsidRPr="00ED1F61">
        <w:rPr>
          <w:rFonts w:ascii="David" w:hAnsi="David" w:cs="David" w:hint="cs"/>
          <w:sz w:val="24"/>
          <w:szCs w:val="24"/>
          <w:rtl/>
        </w:rPr>
        <w:t>את</w:t>
      </w:r>
      <w:r w:rsidRPr="00ED1F61">
        <w:rPr>
          <w:rFonts w:ascii="David" w:hAnsi="David" w:cs="David"/>
          <w:sz w:val="24"/>
          <w:szCs w:val="24"/>
          <w:rtl/>
        </w:rPr>
        <w:t xml:space="preserve"> </w:t>
      </w:r>
      <w:r w:rsidRPr="00ED1F61">
        <w:rPr>
          <w:rFonts w:ascii="David" w:hAnsi="David" w:cs="David" w:hint="cs"/>
          <w:sz w:val="24"/>
          <w:szCs w:val="24"/>
          <w:rtl/>
        </w:rPr>
        <w:t>אי</w:t>
      </w:r>
      <w:r w:rsidRPr="00ED1F61">
        <w:rPr>
          <w:rFonts w:ascii="David" w:hAnsi="David" w:cs="David"/>
          <w:sz w:val="24"/>
          <w:szCs w:val="24"/>
          <w:rtl/>
        </w:rPr>
        <w:t>-</w:t>
      </w:r>
      <w:r w:rsidRPr="00ED1F61">
        <w:rPr>
          <w:rFonts w:ascii="David" w:hAnsi="David" w:cs="David" w:hint="cs"/>
          <w:sz w:val="24"/>
          <w:szCs w:val="24"/>
          <w:rtl/>
        </w:rPr>
        <w:t>השוויון</w:t>
      </w:r>
      <w:r w:rsidRPr="00ED1F61">
        <w:rPr>
          <w:rFonts w:ascii="David" w:hAnsi="David" w:cs="David"/>
          <w:sz w:val="24"/>
          <w:szCs w:val="24"/>
          <w:rtl/>
        </w:rPr>
        <w:t>.</w:t>
      </w:r>
      <w:bookmarkEnd w:id="1"/>
      <w:r w:rsidR="007B5BC0">
        <w:rPr>
          <w:rFonts w:ascii="David" w:hAnsi="David" w:cs="David" w:hint="cs"/>
          <w:sz w:val="24"/>
          <w:szCs w:val="24"/>
          <w:rtl/>
        </w:rPr>
        <w:t xml:space="preserve"> </w:t>
      </w:r>
      <w:r w:rsidR="007B5BC0" w:rsidRPr="007B5BC0">
        <w:rPr>
          <w:rFonts w:ascii="David" w:hAnsi="David" w:cs="David" w:hint="cs"/>
          <w:color w:val="FF0000"/>
          <w:sz w:val="24"/>
          <w:szCs w:val="24"/>
          <w:rtl/>
        </w:rPr>
        <w:t xml:space="preserve">ביהמ"ש יעדיף פרשנות שעולה בקנה אחד עם הגנה על זכויות אדם. </w:t>
      </w:r>
    </w:p>
    <w:p w14:paraId="40A68298" w14:textId="77777777" w:rsidR="005C5C67" w:rsidRDefault="005C5C67" w:rsidP="005C3268">
      <w:pPr>
        <w:spacing w:line="276" w:lineRule="auto"/>
        <w:contextualSpacing/>
        <w:jc w:val="both"/>
        <w:rPr>
          <w:rFonts w:ascii="David" w:hAnsi="David" w:cs="David"/>
          <w:color w:val="FF0000"/>
          <w:sz w:val="24"/>
          <w:szCs w:val="24"/>
          <w:rtl/>
        </w:rPr>
      </w:pPr>
    </w:p>
    <w:p w14:paraId="4C847DEF" w14:textId="47081CA2" w:rsidR="00A00D5B" w:rsidRPr="005C5C67" w:rsidRDefault="005C5C67" w:rsidP="005C3268">
      <w:pPr>
        <w:spacing w:line="276" w:lineRule="auto"/>
        <w:jc w:val="both"/>
        <w:rPr>
          <w:rFonts w:ascii="David" w:hAnsi="David" w:cs="David"/>
          <w:color w:val="FF0000"/>
          <w:sz w:val="24"/>
          <w:szCs w:val="24"/>
          <w:rtl/>
        </w:rPr>
      </w:pPr>
      <w:proofErr w:type="spellStart"/>
      <w:r w:rsidRPr="00972E6D">
        <w:rPr>
          <w:rFonts w:ascii="David" w:hAnsi="David" w:cs="David" w:hint="cs"/>
          <w:sz w:val="24"/>
          <w:szCs w:val="24"/>
          <w:highlight w:val="yellow"/>
          <w:rtl/>
        </w:rPr>
        <w:t>מיטרני</w:t>
      </w:r>
      <w:proofErr w:type="spellEnd"/>
      <w:r w:rsidRPr="00972E6D">
        <w:rPr>
          <w:rFonts w:ascii="David" w:hAnsi="David" w:cs="David" w:hint="cs"/>
          <w:sz w:val="24"/>
          <w:szCs w:val="24"/>
          <w:highlight w:val="yellow"/>
          <w:rtl/>
        </w:rPr>
        <w:t xml:space="preserve"> נ' שר התחבורה</w:t>
      </w:r>
      <w:r>
        <w:rPr>
          <w:rFonts w:ascii="David" w:hAnsi="David" w:cs="David" w:hint="cs"/>
          <w:sz w:val="24"/>
          <w:szCs w:val="24"/>
          <w:highlight w:val="yellow"/>
          <w:rtl/>
        </w:rPr>
        <w:t xml:space="preserve"> (1981)</w:t>
      </w:r>
      <w:r w:rsidRPr="00972E6D">
        <w:rPr>
          <w:rFonts w:ascii="David" w:hAnsi="David" w:cs="David" w:hint="cs"/>
          <w:sz w:val="24"/>
          <w:szCs w:val="24"/>
          <w:highlight w:val="yellow"/>
          <w:rtl/>
        </w:rPr>
        <w:t>:</w:t>
      </w:r>
      <w:r>
        <w:rPr>
          <w:rFonts w:ascii="David" w:hAnsi="David" w:cs="David" w:hint="cs"/>
          <w:sz w:val="24"/>
          <w:szCs w:val="24"/>
          <w:rtl/>
        </w:rPr>
        <w:t xml:space="preserve"> העותרים טוענים לפגיעה בחופש העיסוק שלהם עקב הוראות פנימיות של משרד התחבורה שלפיהן הם לא יכולים לטפל בבקשות לבדיקות ורישוי רכב (פרנסתם). </w:t>
      </w:r>
      <w:r>
        <w:rPr>
          <w:rFonts w:ascii="David" w:hAnsi="David" w:cs="David" w:hint="cs"/>
          <w:b/>
          <w:bCs/>
          <w:sz w:val="24"/>
          <w:szCs w:val="24"/>
          <w:rtl/>
        </w:rPr>
        <w:t>שמגר</w:t>
      </w:r>
      <w:r>
        <w:rPr>
          <w:rFonts w:ascii="David" w:hAnsi="David" w:cs="David"/>
          <w:b/>
          <w:bCs/>
          <w:sz w:val="24"/>
          <w:szCs w:val="24"/>
          <w:rtl/>
        </w:rPr>
        <w:softHyphen/>
      </w:r>
      <w:r>
        <w:rPr>
          <w:rFonts w:ascii="David" w:hAnsi="David" w:cs="David" w:hint="cs"/>
          <w:b/>
          <w:bCs/>
          <w:sz w:val="24"/>
          <w:szCs w:val="24"/>
          <w:rtl/>
        </w:rPr>
        <w:t xml:space="preserve">- </w:t>
      </w:r>
      <w:r>
        <w:rPr>
          <w:rFonts w:ascii="David" w:hAnsi="David" w:cs="David" w:hint="cs"/>
          <w:sz w:val="24"/>
          <w:szCs w:val="24"/>
          <w:rtl/>
        </w:rPr>
        <w:t>מצופה שבחקיקה ראשית ייאמר במפורש שהיא מסמיכה את מחוקק המשנה להתקין תקנות שפוגעות בזכות</w:t>
      </w:r>
      <w:r w:rsidRPr="00972E6D">
        <w:rPr>
          <w:rFonts w:ascii="David" w:hAnsi="David" w:cs="David" w:hint="cs"/>
          <w:color w:val="FF0000"/>
          <w:sz w:val="24"/>
          <w:szCs w:val="24"/>
          <w:rtl/>
        </w:rPr>
        <w:t>. דרישה לקיומה של הסכמה מפורשת כתנאי לפגיעה בזכויות אדם</w:t>
      </w:r>
      <w:r>
        <w:rPr>
          <w:rFonts w:ascii="David" w:hAnsi="David" w:cs="David" w:hint="cs"/>
          <w:color w:val="FF0000"/>
          <w:sz w:val="24"/>
          <w:szCs w:val="24"/>
          <w:rtl/>
        </w:rPr>
        <w:t>.</w:t>
      </w:r>
    </w:p>
    <w:p w14:paraId="69B0E66A" w14:textId="07D7EA76" w:rsidR="00AC6618" w:rsidRDefault="00AC6618" w:rsidP="005C3268">
      <w:pPr>
        <w:spacing w:line="276" w:lineRule="auto"/>
        <w:contextualSpacing/>
        <w:jc w:val="both"/>
        <w:rPr>
          <w:rFonts w:ascii="David" w:hAnsi="David" w:cs="David"/>
          <w:color w:val="FF0000"/>
          <w:sz w:val="24"/>
          <w:szCs w:val="24"/>
          <w:rtl/>
        </w:rPr>
      </w:pPr>
      <w:r w:rsidRPr="00A00D5B">
        <w:rPr>
          <w:rFonts w:ascii="David" w:hAnsi="David" w:cs="David" w:hint="cs"/>
          <w:sz w:val="24"/>
          <w:szCs w:val="24"/>
          <w:highlight w:val="yellow"/>
          <w:rtl/>
        </w:rPr>
        <w:lastRenderedPageBreak/>
        <w:t>ברגמן</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שר</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האוצר</w:t>
      </w:r>
      <w:r w:rsidR="00972E6D">
        <w:rPr>
          <w:rFonts w:ascii="David" w:hAnsi="David" w:cs="David" w:hint="cs"/>
          <w:sz w:val="24"/>
          <w:szCs w:val="24"/>
          <w:highlight w:val="yellow"/>
          <w:rtl/>
        </w:rPr>
        <w:t xml:space="preserve"> (1969)</w:t>
      </w:r>
      <w:r w:rsidRPr="00A00D5B">
        <w:rPr>
          <w:rFonts w:ascii="David" w:hAnsi="David" w:cs="David" w:hint="cs"/>
          <w:sz w:val="24"/>
          <w:szCs w:val="24"/>
          <w:highlight w:val="yellow"/>
          <w:rtl/>
        </w:rPr>
        <w:t>:</w:t>
      </w:r>
      <w:r w:rsidRPr="00ED1F61">
        <w:rPr>
          <w:rFonts w:ascii="David" w:hAnsi="David" w:cs="David" w:hint="cs"/>
          <w:sz w:val="24"/>
          <w:szCs w:val="24"/>
          <w:rtl/>
        </w:rPr>
        <w:t xml:space="preserve"> עתירה נגד חוק שמאפשר מימון רק למלגות קיימות. נוגד שוויון בחירות שמעוגן </w:t>
      </w:r>
      <w:proofErr w:type="spellStart"/>
      <w:r w:rsidRPr="00ED1F61">
        <w:rPr>
          <w:rFonts w:ascii="David" w:hAnsi="David" w:cs="David" w:hint="cs"/>
          <w:sz w:val="24"/>
          <w:szCs w:val="24"/>
          <w:rtl/>
        </w:rPr>
        <w:t>בחו"י</w:t>
      </w:r>
      <w:proofErr w:type="spellEnd"/>
      <w:r w:rsidRPr="00ED1F61">
        <w:rPr>
          <w:rFonts w:ascii="David" w:hAnsi="David" w:cs="David" w:hint="cs"/>
          <w:sz w:val="24"/>
          <w:szCs w:val="24"/>
          <w:rtl/>
        </w:rPr>
        <w:t xml:space="preserve"> הכנסת. </w:t>
      </w:r>
      <w:proofErr w:type="spellStart"/>
      <w:r w:rsidRPr="00ED1F61">
        <w:rPr>
          <w:rFonts w:ascii="David" w:hAnsi="David" w:cs="David" w:hint="cs"/>
          <w:b/>
          <w:bCs/>
          <w:sz w:val="24"/>
          <w:szCs w:val="24"/>
          <w:rtl/>
        </w:rPr>
        <w:t>לנדוי</w:t>
      </w:r>
      <w:proofErr w:type="spellEnd"/>
      <w:r w:rsidRPr="00ED1F61">
        <w:rPr>
          <w:rFonts w:ascii="David" w:hAnsi="David" w:cs="David" w:hint="cs"/>
          <w:b/>
          <w:bCs/>
          <w:sz w:val="24"/>
          <w:szCs w:val="24"/>
          <w:rtl/>
        </w:rPr>
        <w:t>-</w:t>
      </w:r>
      <w:r w:rsidRPr="00ED1F61">
        <w:rPr>
          <w:rFonts w:ascii="David" w:hAnsi="David" w:cs="David" w:hint="cs"/>
          <w:sz w:val="24"/>
          <w:szCs w:val="24"/>
          <w:rtl/>
        </w:rPr>
        <w:t xml:space="preserve"> בגלל הפגיעה בשוויון, על הכנסת לחוקק מחדש או לתקן את החוק. </w:t>
      </w:r>
      <w:r w:rsidRPr="00ED1F61">
        <w:rPr>
          <w:rFonts w:ascii="David" w:hAnsi="David" w:cs="David" w:hint="cs"/>
          <w:color w:val="FF0000"/>
          <w:sz w:val="24"/>
          <w:szCs w:val="24"/>
          <w:rtl/>
        </w:rPr>
        <w:t>הפעם</w:t>
      </w:r>
      <w:r w:rsidRPr="00ED1F61">
        <w:rPr>
          <w:rFonts w:ascii="David" w:hAnsi="David" w:cs="David"/>
          <w:color w:val="FF0000"/>
          <w:sz w:val="24"/>
          <w:szCs w:val="24"/>
          <w:rtl/>
        </w:rPr>
        <w:t xml:space="preserve"> </w:t>
      </w:r>
      <w:r w:rsidRPr="00ED1F61">
        <w:rPr>
          <w:rFonts w:ascii="David" w:hAnsi="David" w:cs="David" w:hint="cs"/>
          <w:color w:val="FF0000"/>
          <w:sz w:val="24"/>
          <w:szCs w:val="24"/>
          <w:rtl/>
        </w:rPr>
        <w:t>הראשונה</w:t>
      </w:r>
      <w:r w:rsidRPr="00ED1F61">
        <w:rPr>
          <w:rFonts w:ascii="David" w:hAnsi="David" w:cs="David"/>
          <w:color w:val="FF0000"/>
          <w:sz w:val="24"/>
          <w:szCs w:val="24"/>
          <w:rtl/>
        </w:rPr>
        <w:t xml:space="preserve"> </w:t>
      </w:r>
      <w:r w:rsidRPr="00ED1F61">
        <w:rPr>
          <w:rFonts w:ascii="David" w:hAnsi="David" w:cs="David" w:hint="cs"/>
          <w:color w:val="FF0000"/>
          <w:sz w:val="24"/>
          <w:szCs w:val="24"/>
          <w:rtl/>
        </w:rPr>
        <w:t>שביהמ</w:t>
      </w:r>
      <w:r w:rsidRPr="00ED1F61">
        <w:rPr>
          <w:rFonts w:ascii="David" w:hAnsi="David" w:cs="David"/>
          <w:color w:val="FF0000"/>
          <w:sz w:val="24"/>
          <w:szCs w:val="24"/>
          <w:rtl/>
        </w:rPr>
        <w:t>"</w:t>
      </w:r>
      <w:r w:rsidRPr="00ED1F61">
        <w:rPr>
          <w:rFonts w:ascii="David" w:hAnsi="David" w:cs="David" w:hint="cs"/>
          <w:color w:val="FF0000"/>
          <w:sz w:val="24"/>
          <w:szCs w:val="24"/>
          <w:rtl/>
        </w:rPr>
        <w:t>ש</w:t>
      </w:r>
      <w:r w:rsidRPr="00ED1F61">
        <w:rPr>
          <w:rFonts w:ascii="David" w:hAnsi="David" w:cs="David"/>
          <w:color w:val="FF0000"/>
          <w:sz w:val="24"/>
          <w:szCs w:val="24"/>
          <w:rtl/>
        </w:rPr>
        <w:t xml:space="preserve"> </w:t>
      </w:r>
      <w:r w:rsidR="007A13BC" w:rsidRPr="00ED1F61">
        <w:rPr>
          <w:rFonts w:ascii="David" w:hAnsi="David" w:cs="David" w:hint="cs"/>
          <w:color w:val="FF0000"/>
          <w:sz w:val="24"/>
          <w:szCs w:val="24"/>
          <w:rtl/>
        </w:rPr>
        <w:t>מבקר</w:t>
      </w:r>
      <w:r w:rsidRPr="00ED1F61">
        <w:rPr>
          <w:rFonts w:ascii="David" w:hAnsi="David" w:cs="David"/>
          <w:color w:val="FF0000"/>
          <w:sz w:val="24"/>
          <w:szCs w:val="24"/>
          <w:rtl/>
        </w:rPr>
        <w:t xml:space="preserve"> </w:t>
      </w:r>
      <w:r w:rsidRPr="00ED1F61">
        <w:rPr>
          <w:rFonts w:ascii="David" w:hAnsi="David" w:cs="David" w:hint="cs"/>
          <w:color w:val="FF0000"/>
          <w:sz w:val="24"/>
          <w:szCs w:val="24"/>
          <w:rtl/>
        </w:rPr>
        <w:t>חקיקה</w:t>
      </w:r>
      <w:r w:rsidRPr="00ED1F61">
        <w:rPr>
          <w:rFonts w:ascii="David" w:hAnsi="David" w:cs="David"/>
          <w:color w:val="FF0000"/>
          <w:sz w:val="24"/>
          <w:szCs w:val="24"/>
          <w:rtl/>
        </w:rPr>
        <w:t xml:space="preserve"> </w:t>
      </w:r>
      <w:r w:rsidRPr="00ED1F61">
        <w:rPr>
          <w:rFonts w:ascii="David" w:hAnsi="David" w:cs="David" w:hint="cs"/>
          <w:color w:val="FF0000"/>
          <w:sz w:val="24"/>
          <w:szCs w:val="24"/>
          <w:rtl/>
        </w:rPr>
        <w:t>ראשית.</w:t>
      </w:r>
    </w:p>
    <w:p w14:paraId="6F6DE4BC" w14:textId="2876E3DF" w:rsidR="007B5BC0" w:rsidRPr="00E76C20" w:rsidRDefault="007B5BC0" w:rsidP="005C3268">
      <w:pPr>
        <w:bidi w:val="0"/>
        <w:jc w:val="both"/>
        <w:rPr>
          <w:rFonts w:ascii="David" w:hAnsi="David" w:cs="David"/>
          <w:color w:val="FF0000"/>
          <w:sz w:val="24"/>
          <w:szCs w:val="24"/>
          <w:rtl/>
        </w:rPr>
      </w:pPr>
      <w:proofErr w:type="spellStart"/>
      <w:r w:rsidRPr="007B5BC0">
        <w:rPr>
          <w:rFonts w:ascii="David" w:hAnsi="David" w:cs="David"/>
          <w:sz w:val="24"/>
          <w:szCs w:val="24"/>
          <w:highlight w:val="yellow"/>
          <w:rtl/>
        </w:rPr>
        <w:t>קרמצ'ר</w:t>
      </w:r>
      <w:proofErr w:type="spellEnd"/>
      <w:r w:rsidRPr="007B5BC0">
        <w:rPr>
          <w:rFonts w:ascii="David" w:hAnsi="David" w:cs="David"/>
          <w:sz w:val="24"/>
          <w:szCs w:val="24"/>
          <w:highlight w:val="yellow"/>
          <w:rtl/>
        </w:rPr>
        <w:t xml:space="preserve"> טוען כי ניתן להסביר את ברגמן לפי 3 פרשנויות:</w:t>
      </w:r>
    </w:p>
    <w:p w14:paraId="65ED01D9" w14:textId="6FC19EC1" w:rsidR="007B5BC0" w:rsidRPr="007B5BC0" w:rsidRDefault="007B5BC0" w:rsidP="005C3268">
      <w:pPr>
        <w:spacing w:line="276" w:lineRule="auto"/>
        <w:contextualSpacing/>
        <w:jc w:val="both"/>
        <w:rPr>
          <w:rFonts w:ascii="David" w:hAnsi="David" w:cs="David"/>
          <w:sz w:val="24"/>
          <w:szCs w:val="24"/>
          <w:rtl/>
        </w:rPr>
      </w:pPr>
      <w:r w:rsidRPr="007B5BC0">
        <w:rPr>
          <w:rFonts w:ascii="David" w:hAnsi="David" w:cs="David"/>
          <w:sz w:val="24"/>
          <w:szCs w:val="24"/>
          <w:rtl/>
        </w:rPr>
        <w:t>1</w:t>
      </w:r>
      <w:r>
        <w:rPr>
          <w:rFonts w:ascii="David" w:hAnsi="David" w:cs="David" w:hint="cs"/>
          <w:sz w:val="24"/>
          <w:szCs w:val="24"/>
          <w:rtl/>
        </w:rPr>
        <w:t xml:space="preserve">. </w:t>
      </w:r>
      <w:r w:rsidRPr="007B5BC0">
        <w:rPr>
          <w:rFonts w:ascii="David" w:hAnsi="David" w:cs="David"/>
          <w:b/>
          <w:bCs/>
          <w:sz w:val="24"/>
          <w:szCs w:val="24"/>
          <w:rtl/>
        </w:rPr>
        <w:t>חוק יסוד נהנה מעליונות</w:t>
      </w:r>
      <w:r w:rsidRPr="007B5BC0">
        <w:rPr>
          <w:rFonts w:ascii="David" w:hAnsi="David" w:cs="David"/>
          <w:sz w:val="24"/>
          <w:szCs w:val="24"/>
          <w:rtl/>
        </w:rPr>
        <w:t xml:space="preserve"> – החוק נפסל מאחר והתנגש עם חוק יסוד. חוק יסוד גובר על חוק רגיל.</w:t>
      </w:r>
    </w:p>
    <w:p w14:paraId="506CBDEB" w14:textId="68E77C99" w:rsidR="007B5BC0" w:rsidRPr="007B5BC0" w:rsidRDefault="007B5BC0" w:rsidP="005C3268">
      <w:pPr>
        <w:spacing w:line="276" w:lineRule="auto"/>
        <w:contextualSpacing/>
        <w:jc w:val="both"/>
        <w:rPr>
          <w:rFonts w:ascii="David" w:hAnsi="David" w:cs="David"/>
          <w:sz w:val="24"/>
          <w:szCs w:val="24"/>
          <w:rtl/>
        </w:rPr>
      </w:pPr>
      <w:r w:rsidRPr="007B5BC0">
        <w:rPr>
          <w:rFonts w:ascii="David" w:hAnsi="David" w:cs="David"/>
          <w:sz w:val="24"/>
          <w:szCs w:val="24"/>
          <w:rtl/>
        </w:rPr>
        <w:t>2</w:t>
      </w:r>
      <w:r>
        <w:rPr>
          <w:rFonts w:ascii="David" w:hAnsi="David" w:cs="David" w:hint="cs"/>
          <w:sz w:val="24"/>
          <w:szCs w:val="24"/>
          <w:rtl/>
        </w:rPr>
        <w:t xml:space="preserve">. </w:t>
      </w:r>
      <w:r w:rsidRPr="007B5BC0">
        <w:rPr>
          <w:rFonts w:ascii="David" w:hAnsi="David" w:cs="David"/>
          <w:b/>
          <w:bCs/>
          <w:sz w:val="24"/>
          <w:szCs w:val="24"/>
          <w:rtl/>
        </w:rPr>
        <w:t>חוק יסוד משוריין נהנה מעליונות</w:t>
      </w:r>
      <w:r w:rsidRPr="007B5BC0">
        <w:rPr>
          <w:rFonts w:ascii="David" w:hAnsi="David" w:cs="David"/>
          <w:sz w:val="24"/>
          <w:szCs w:val="24"/>
          <w:rtl/>
        </w:rPr>
        <w:t xml:space="preserve"> – החוק נפסל לא כי התנגש בחוק יסוד אלא כי התנגש בחוק יסוד משוריין. ס' 4 המשוריין מקנה מעמד עליונות לחוק היסוד. לפי גישה זו, הלכת ברגמן מצומצמת מאוד כי כמעט אין </w:t>
      </w:r>
      <w:proofErr w:type="spellStart"/>
      <w:r w:rsidRPr="007B5BC0">
        <w:rPr>
          <w:rFonts w:ascii="David" w:hAnsi="David" w:cs="David"/>
          <w:sz w:val="24"/>
          <w:szCs w:val="24"/>
          <w:rtl/>
        </w:rPr>
        <w:t>חו"י</w:t>
      </w:r>
      <w:proofErr w:type="spellEnd"/>
      <w:r w:rsidRPr="007B5BC0">
        <w:rPr>
          <w:rFonts w:ascii="David" w:hAnsi="David" w:cs="David"/>
          <w:sz w:val="24"/>
          <w:szCs w:val="24"/>
          <w:rtl/>
        </w:rPr>
        <w:t xml:space="preserve"> משוריינים.</w:t>
      </w:r>
    </w:p>
    <w:p w14:paraId="4DAD0163" w14:textId="1700CF34" w:rsidR="007B5BC0" w:rsidRDefault="007B5BC0" w:rsidP="005C3268">
      <w:pPr>
        <w:spacing w:line="276" w:lineRule="auto"/>
        <w:contextualSpacing/>
        <w:jc w:val="both"/>
        <w:rPr>
          <w:rFonts w:ascii="David" w:hAnsi="David" w:cs="David"/>
          <w:sz w:val="24"/>
          <w:szCs w:val="24"/>
          <w:rtl/>
        </w:rPr>
      </w:pPr>
      <w:r w:rsidRPr="007B5BC0">
        <w:rPr>
          <w:rFonts w:ascii="David" w:hAnsi="David" w:cs="David"/>
          <w:sz w:val="24"/>
          <w:szCs w:val="24"/>
          <w:rtl/>
        </w:rPr>
        <w:t>3</w:t>
      </w:r>
      <w:r>
        <w:rPr>
          <w:rFonts w:ascii="David" w:hAnsi="David" w:cs="David" w:hint="cs"/>
          <w:sz w:val="24"/>
          <w:szCs w:val="24"/>
          <w:rtl/>
        </w:rPr>
        <w:t xml:space="preserve">. </w:t>
      </w:r>
      <w:r w:rsidRPr="007B5BC0">
        <w:rPr>
          <w:rFonts w:ascii="David" w:hAnsi="David" w:cs="David"/>
          <w:b/>
          <w:bCs/>
          <w:sz w:val="24"/>
          <w:szCs w:val="24"/>
          <w:rtl/>
        </w:rPr>
        <w:t xml:space="preserve">הכנסת יכולה לכבול את עצמה בחקיקה ראשית רגילה </w:t>
      </w:r>
      <w:r w:rsidRPr="007B5BC0">
        <w:rPr>
          <w:rFonts w:ascii="David" w:hAnsi="David" w:cs="David"/>
          <w:sz w:val="24"/>
          <w:szCs w:val="24"/>
          <w:rtl/>
        </w:rPr>
        <w:t xml:space="preserve">– העדפת בימה"ש את ס' 4 אינה בגלל שהוא בחוק יסוד אלא בגלל שהוא משוריין. כלומר הכנסת יכולה לשריין גם חוק רגיל. לפי גישה זו, </w:t>
      </w:r>
      <w:proofErr w:type="spellStart"/>
      <w:r w:rsidRPr="007B5BC0">
        <w:rPr>
          <w:rFonts w:ascii="David" w:hAnsi="David" w:cs="David"/>
          <w:sz w:val="24"/>
          <w:szCs w:val="24"/>
          <w:u w:val="single"/>
          <w:rtl/>
        </w:rPr>
        <w:t>לחו"י</w:t>
      </w:r>
      <w:proofErr w:type="spellEnd"/>
      <w:r w:rsidRPr="007B5BC0">
        <w:rPr>
          <w:rFonts w:ascii="David" w:hAnsi="David" w:cs="David"/>
          <w:sz w:val="24"/>
          <w:szCs w:val="24"/>
          <w:u w:val="single"/>
          <w:rtl/>
        </w:rPr>
        <w:t xml:space="preserve"> אין שום עליונות על פני חוק רגיל</w:t>
      </w:r>
      <w:r w:rsidRPr="007B5BC0">
        <w:rPr>
          <w:rFonts w:ascii="David" w:hAnsi="David" w:cs="David"/>
          <w:sz w:val="24"/>
          <w:szCs w:val="24"/>
          <w:rtl/>
        </w:rPr>
        <w:t xml:space="preserve">, </w:t>
      </w:r>
      <w:proofErr w:type="spellStart"/>
      <w:r w:rsidRPr="007B5BC0">
        <w:rPr>
          <w:rFonts w:ascii="David" w:hAnsi="David" w:cs="David"/>
          <w:sz w:val="24"/>
          <w:szCs w:val="24"/>
          <w:rtl/>
        </w:rPr>
        <w:t>הכל</w:t>
      </w:r>
      <w:proofErr w:type="spellEnd"/>
      <w:r w:rsidRPr="007B5BC0">
        <w:rPr>
          <w:rFonts w:ascii="David" w:hAnsi="David" w:cs="David"/>
          <w:sz w:val="24"/>
          <w:szCs w:val="24"/>
          <w:rtl/>
        </w:rPr>
        <w:t xml:space="preserve"> תלוי בשריון.</w:t>
      </w:r>
    </w:p>
    <w:p w14:paraId="1519CBE5" w14:textId="77777777" w:rsidR="007B5BC0" w:rsidRPr="007B5BC0" w:rsidRDefault="007B5BC0" w:rsidP="005C3268">
      <w:pPr>
        <w:spacing w:line="276" w:lineRule="auto"/>
        <w:contextualSpacing/>
        <w:jc w:val="both"/>
        <w:rPr>
          <w:rFonts w:ascii="David" w:hAnsi="David" w:cs="David"/>
          <w:sz w:val="24"/>
          <w:szCs w:val="24"/>
          <w:rtl/>
        </w:rPr>
      </w:pPr>
    </w:p>
    <w:p w14:paraId="02A7EF11" w14:textId="77777777" w:rsidR="007B5BC0" w:rsidRPr="007B5BC0" w:rsidRDefault="007B5BC0" w:rsidP="005C3268">
      <w:pPr>
        <w:spacing w:line="276" w:lineRule="auto"/>
        <w:contextualSpacing/>
        <w:jc w:val="both"/>
        <w:rPr>
          <w:rFonts w:ascii="David" w:hAnsi="David" w:cs="David"/>
          <w:b/>
          <w:bCs/>
          <w:sz w:val="24"/>
          <w:szCs w:val="24"/>
          <w:rtl/>
        </w:rPr>
      </w:pPr>
      <w:r w:rsidRPr="007B5BC0">
        <w:rPr>
          <w:rFonts w:ascii="David" w:hAnsi="David" w:cs="David" w:hint="cs"/>
          <w:b/>
          <w:bCs/>
          <w:sz w:val="24"/>
          <w:szCs w:val="24"/>
          <w:rtl/>
        </w:rPr>
        <w:t xml:space="preserve">דחיית אפשרות 1 של </w:t>
      </w:r>
      <w:proofErr w:type="spellStart"/>
      <w:r w:rsidRPr="007B5BC0">
        <w:rPr>
          <w:rFonts w:ascii="David" w:hAnsi="David" w:cs="David" w:hint="cs"/>
          <w:b/>
          <w:bCs/>
          <w:sz w:val="24"/>
          <w:szCs w:val="24"/>
          <w:rtl/>
        </w:rPr>
        <w:t>קרצ'מר</w:t>
      </w:r>
      <w:proofErr w:type="spellEnd"/>
      <w:r w:rsidRPr="007B5BC0">
        <w:rPr>
          <w:rFonts w:ascii="David" w:hAnsi="David" w:cs="David" w:hint="cs"/>
          <w:b/>
          <w:bCs/>
          <w:sz w:val="24"/>
          <w:szCs w:val="24"/>
          <w:rtl/>
        </w:rPr>
        <w:t xml:space="preserve">: </w:t>
      </w:r>
    </w:p>
    <w:p w14:paraId="7F8B1DBD" w14:textId="77777777" w:rsidR="007B5BC0" w:rsidRDefault="007B5BC0" w:rsidP="005C3268">
      <w:pPr>
        <w:spacing w:line="276" w:lineRule="auto"/>
        <w:contextualSpacing/>
        <w:jc w:val="both"/>
        <w:rPr>
          <w:rFonts w:ascii="David" w:hAnsi="David" w:cs="David"/>
          <w:sz w:val="24"/>
          <w:szCs w:val="24"/>
          <w:rtl/>
        </w:rPr>
      </w:pPr>
      <w:r w:rsidRPr="00A00D5B">
        <w:rPr>
          <w:rFonts w:ascii="David" w:hAnsi="David" w:cs="David" w:hint="cs"/>
          <w:sz w:val="24"/>
          <w:szCs w:val="24"/>
          <w:highlight w:val="yellow"/>
          <w:rtl/>
        </w:rPr>
        <w:t>נגב</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תחנת</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שירות</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לאוטומובילים</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בע</w:t>
      </w:r>
      <w:r w:rsidRPr="00A00D5B">
        <w:rPr>
          <w:rFonts w:ascii="David" w:hAnsi="David" w:cs="David"/>
          <w:sz w:val="24"/>
          <w:szCs w:val="24"/>
          <w:highlight w:val="yellow"/>
          <w:rtl/>
        </w:rPr>
        <w:t>"</w:t>
      </w:r>
      <w:r w:rsidRPr="00A00D5B">
        <w:rPr>
          <w:rFonts w:ascii="David" w:hAnsi="David" w:cs="David" w:hint="cs"/>
          <w:sz w:val="24"/>
          <w:szCs w:val="24"/>
          <w:highlight w:val="yellow"/>
          <w:rtl/>
        </w:rPr>
        <w:t>מ</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מדינת</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ישראל</w:t>
      </w:r>
      <w:r>
        <w:rPr>
          <w:rFonts w:ascii="David" w:hAnsi="David" w:cs="David" w:hint="cs"/>
          <w:sz w:val="24"/>
          <w:szCs w:val="24"/>
          <w:highlight w:val="yellow"/>
          <w:rtl/>
        </w:rPr>
        <w:t xml:space="preserve"> (1973)</w:t>
      </w:r>
      <w:r w:rsidRPr="00A00D5B">
        <w:rPr>
          <w:rFonts w:ascii="David" w:hAnsi="David" w:cs="David" w:hint="cs"/>
          <w:sz w:val="24"/>
          <w:szCs w:val="24"/>
          <w:highlight w:val="yellow"/>
          <w:rtl/>
        </w:rPr>
        <w:t>:</w:t>
      </w:r>
      <w:r w:rsidRPr="00ED1F61">
        <w:rPr>
          <w:rFonts w:ascii="David" w:hAnsi="David" w:cs="David" w:hint="cs"/>
          <w:sz w:val="24"/>
          <w:szCs w:val="24"/>
          <w:rtl/>
        </w:rPr>
        <w:t xml:space="preserve"> הועמדה לדין על מהילת דלק במים וטוענת שחוק התקנים חוקק ללא סמכות לפי </w:t>
      </w:r>
      <w:proofErr w:type="spellStart"/>
      <w:r w:rsidRPr="00ED1F61">
        <w:rPr>
          <w:rFonts w:ascii="David" w:hAnsi="David" w:cs="David" w:hint="cs"/>
          <w:sz w:val="24"/>
          <w:szCs w:val="24"/>
          <w:rtl/>
        </w:rPr>
        <w:t>חו"י</w:t>
      </w:r>
      <w:proofErr w:type="spellEnd"/>
      <w:r w:rsidRPr="00ED1F61">
        <w:rPr>
          <w:rFonts w:ascii="David" w:hAnsi="David" w:cs="David" w:hint="cs"/>
          <w:sz w:val="24"/>
          <w:szCs w:val="24"/>
          <w:rtl/>
        </w:rPr>
        <w:t xml:space="preserve"> הממשלה (השר העביר את הסמכות שלא כדין). </w:t>
      </w:r>
      <w:proofErr w:type="spellStart"/>
      <w:r w:rsidRPr="00ED1F61">
        <w:rPr>
          <w:rFonts w:ascii="David" w:hAnsi="David" w:cs="David" w:hint="cs"/>
          <w:b/>
          <w:bCs/>
          <w:sz w:val="24"/>
          <w:szCs w:val="24"/>
          <w:rtl/>
        </w:rPr>
        <w:t>ברנזון</w:t>
      </w:r>
      <w:proofErr w:type="spellEnd"/>
      <w:r w:rsidRPr="00ED1F61">
        <w:rPr>
          <w:rFonts w:ascii="David" w:hAnsi="David" w:cs="David" w:hint="cs"/>
          <w:b/>
          <w:bCs/>
          <w:sz w:val="24"/>
          <w:szCs w:val="24"/>
          <w:rtl/>
        </w:rPr>
        <w:t>-</w:t>
      </w:r>
      <w:r w:rsidRPr="00ED1F61">
        <w:rPr>
          <w:rFonts w:ascii="David" w:hAnsi="David" w:cs="David" w:hint="cs"/>
          <w:sz w:val="24"/>
          <w:szCs w:val="24"/>
          <w:rtl/>
        </w:rPr>
        <w:t xml:space="preserve"> חוק ספציפי גובר על כללי ללא קשר למעמדו. </w:t>
      </w:r>
      <w:r w:rsidRPr="00ED1F61">
        <w:rPr>
          <w:rFonts w:ascii="David" w:hAnsi="David" w:cs="David" w:hint="cs"/>
          <w:color w:val="FF0000"/>
          <w:sz w:val="24"/>
          <w:szCs w:val="24"/>
          <w:rtl/>
        </w:rPr>
        <w:t>ביהמ</w:t>
      </w:r>
      <w:r w:rsidRPr="00ED1F61">
        <w:rPr>
          <w:rFonts w:ascii="David" w:hAnsi="David" w:cs="David"/>
          <w:color w:val="FF0000"/>
          <w:sz w:val="24"/>
          <w:szCs w:val="24"/>
          <w:rtl/>
        </w:rPr>
        <w:t>"</w:t>
      </w:r>
      <w:r w:rsidRPr="00ED1F61">
        <w:rPr>
          <w:rFonts w:ascii="David" w:hAnsi="David" w:cs="David" w:hint="cs"/>
          <w:color w:val="FF0000"/>
          <w:sz w:val="24"/>
          <w:szCs w:val="24"/>
          <w:rtl/>
        </w:rPr>
        <w:t>ש</w:t>
      </w:r>
      <w:r w:rsidRPr="00ED1F61">
        <w:rPr>
          <w:rFonts w:ascii="David" w:hAnsi="David" w:cs="David"/>
          <w:color w:val="FF0000"/>
          <w:sz w:val="24"/>
          <w:szCs w:val="24"/>
          <w:rtl/>
        </w:rPr>
        <w:t xml:space="preserve"> </w:t>
      </w:r>
      <w:r w:rsidRPr="00ED1F61">
        <w:rPr>
          <w:rFonts w:ascii="David" w:hAnsi="David" w:cs="David" w:hint="cs"/>
          <w:color w:val="FF0000"/>
          <w:sz w:val="24"/>
          <w:szCs w:val="24"/>
          <w:rtl/>
        </w:rPr>
        <w:t>מפעיל</w:t>
      </w:r>
      <w:r w:rsidRPr="00ED1F61">
        <w:rPr>
          <w:rFonts w:ascii="David" w:hAnsi="David" w:cs="David"/>
          <w:color w:val="FF0000"/>
          <w:sz w:val="24"/>
          <w:szCs w:val="24"/>
          <w:rtl/>
        </w:rPr>
        <w:t xml:space="preserve"> </w:t>
      </w:r>
      <w:r w:rsidRPr="00ED1F61">
        <w:rPr>
          <w:rFonts w:ascii="David" w:hAnsi="David" w:cs="David" w:hint="cs"/>
          <w:color w:val="FF0000"/>
          <w:sz w:val="24"/>
          <w:szCs w:val="24"/>
          <w:rtl/>
        </w:rPr>
        <w:t>כלי</w:t>
      </w:r>
      <w:r w:rsidRPr="00ED1F61">
        <w:rPr>
          <w:rFonts w:ascii="David" w:hAnsi="David" w:cs="David"/>
          <w:color w:val="FF0000"/>
          <w:sz w:val="24"/>
          <w:szCs w:val="24"/>
          <w:rtl/>
        </w:rPr>
        <w:t xml:space="preserve"> </w:t>
      </w:r>
      <w:r w:rsidRPr="00ED1F61">
        <w:rPr>
          <w:rFonts w:ascii="David" w:hAnsi="David" w:cs="David" w:hint="cs"/>
          <w:color w:val="FF0000"/>
          <w:sz w:val="24"/>
          <w:szCs w:val="24"/>
          <w:rtl/>
        </w:rPr>
        <w:t>פרשנות</w:t>
      </w:r>
      <w:r w:rsidRPr="00ED1F61">
        <w:rPr>
          <w:rFonts w:ascii="David" w:hAnsi="David" w:cs="David"/>
          <w:color w:val="FF0000"/>
          <w:sz w:val="24"/>
          <w:szCs w:val="24"/>
          <w:rtl/>
        </w:rPr>
        <w:t xml:space="preserve"> </w:t>
      </w:r>
      <w:r w:rsidRPr="00ED1F61">
        <w:rPr>
          <w:rFonts w:ascii="David" w:hAnsi="David" w:cs="David" w:hint="cs"/>
          <w:color w:val="FF0000"/>
          <w:sz w:val="24"/>
          <w:szCs w:val="24"/>
          <w:rtl/>
        </w:rPr>
        <w:t>רגילים (ספציפי גובר על רגיל)</w:t>
      </w:r>
      <w:r w:rsidRPr="00ED1F61">
        <w:rPr>
          <w:rFonts w:ascii="David" w:hAnsi="David" w:cs="David"/>
          <w:color w:val="FF0000"/>
          <w:sz w:val="24"/>
          <w:szCs w:val="24"/>
          <w:rtl/>
        </w:rPr>
        <w:t xml:space="preserve"> </w:t>
      </w:r>
      <w:r w:rsidRPr="00ED1F61">
        <w:rPr>
          <w:rFonts w:ascii="David" w:hAnsi="David" w:cs="David" w:hint="cs"/>
          <w:color w:val="FF0000"/>
          <w:sz w:val="24"/>
          <w:szCs w:val="24"/>
          <w:rtl/>
        </w:rPr>
        <w:t>בלי</w:t>
      </w:r>
      <w:r w:rsidRPr="00ED1F61">
        <w:rPr>
          <w:rFonts w:ascii="David" w:hAnsi="David" w:cs="David"/>
          <w:color w:val="FF0000"/>
          <w:sz w:val="24"/>
          <w:szCs w:val="24"/>
          <w:rtl/>
        </w:rPr>
        <w:t xml:space="preserve"> </w:t>
      </w:r>
      <w:r w:rsidRPr="00ED1F61">
        <w:rPr>
          <w:rFonts w:ascii="David" w:hAnsi="David" w:cs="David" w:hint="cs"/>
          <w:color w:val="FF0000"/>
          <w:sz w:val="24"/>
          <w:szCs w:val="24"/>
          <w:rtl/>
        </w:rPr>
        <w:t>לייחס</w:t>
      </w:r>
      <w:r w:rsidRPr="00ED1F61">
        <w:rPr>
          <w:rFonts w:ascii="David" w:hAnsi="David" w:cs="David"/>
          <w:color w:val="FF0000"/>
          <w:sz w:val="24"/>
          <w:szCs w:val="24"/>
          <w:rtl/>
        </w:rPr>
        <w:t xml:space="preserve"> </w:t>
      </w:r>
      <w:r w:rsidRPr="00ED1F61">
        <w:rPr>
          <w:rFonts w:ascii="David" w:hAnsi="David" w:cs="David" w:hint="cs"/>
          <w:color w:val="FF0000"/>
          <w:sz w:val="24"/>
          <w:szCs w:val="24"/>
          <w:rtl/>
        </w:rPr>
        <w:t>משקל</w:t>
      </w:r>
      <w:r w:rsidRPr="00ED1F61">
        <w:rPr>
          <w:rFonts w:ascii="David" w:hAnsi="David" w:cs="David"/>
          <w:color w:val="FF0000"/>
          <w:sz w:val="24"/>
          <w:szCs w:val="24"/>
          <w:rtl/>
        </w:rPr>
        <w:t xml:space="preserve"> </w:t>
      </w:r>
      <w:r w:rsidRPr="00ED1F61">
        <w:rPr>
          <w:rFonts w:ascii="David" w:hAnsi="David" w:cs="David" w:hint="cs"/>
          <w:color w:val="FF0000"/>
          <w:sz w:val="24"/>
          <w:szCs w:val="24"/>
          <w:rtl/>
        </w:rPr>
        <w:t>למעמדם</w:t>
      </w:r>
      <w:r w:rsidRPr="00ED1F61">
        <w:rPr>
          <w:rFonts w:ascii="David" w:hAnsi="David" w:cs="David"/>
          <w:color w:val="FF0000"/>
          <w:sz w:val="24"/>
          <w:szCs w:val="24"/>
          <w:rtl/>
        </w:rPr>
        <w:t xml:space="preserve"> </w:t>
      </w:r>
      <w:r w:rsidRPr="00ED1F61">
        <w:rPr>
          <w:rFonts w:ascii="David" w:hAnsi="David" w:cs="David" w:hint="cs"/>
          <w:color w:val="FF0000"/>
          <w:sz w:val="24"/>
          <w:szCs w:val="24"/>
          <w:rtl/>
        </w:rPr>
        <w:t>של</w:t>
      </w:r>
      <w:r w:rsidRPr="00ED1F61">
        <w:rPr>
          <w:rFonts w:ascii="David" w:hAnsi="David" w:cs="David"/>
          <w:color w:val="FF0000"/>
          <w:sz w:val="24"/>
          <w:szCs w:val="24"/>
          <w:rtl/>
        </w:rPr>
        <w:t xml:space="preserve"> </w:t>
      </w:r>
      <w:r w:rsidRPr="00ED1F61">
        <w:rPr>
          <w:rFonts w:ascii="David" w:hAnsi="David" w:cs="David" w:hint="cs"/>
          <w:color w:val="FF0000"/>
          <w:sz w:val="24"/>
          <w:szCs w:val="24"/>
          <w:rtl/>
        </w:rPr>
        <w:t>חוקי</w:t>
      </w:r>
      <w:r w:rsidRPr="00ED1F61">
        <w:rPr>
          <w:rFonts w:ascii="David" w:hAnsi="David" w:cs="David"/>
          <w:color w:val="FF0000"/>
          <w:sz w:val="24"/>
          <w:szCs w:val="24"/>
          <w:rtl/>
        </w:rPr>
        <w:t xml:space="preserve"> </w:t>
      </w:r>
      <w:r w:rsidRPr="00ED1F61">
        <w:rPr>
          <w:rFonts w:ascii="David" w:hAnsi="David" w:cs="David" w:hint="cs"/>
          <w:color w:val="FF0000"/>
          <w:sz w:val="24"/>
          <w:szCs w:val="24"/>
          <w:rtl/>
        </w:rPr>
        <w:t>יסוד</w:t>
      </w:r>
      <w:r w:rsidRPr="00ED1F61">
        <w:rPr>
          <w:rFonts w:ascii="David" w:hAnsi="David" w:cs="David" w:hint="cs"/>
          <w:sz w:val="24"/>
          <w:szCs w:val="24"/>
          <w:rtl/>
        </w:rPr>
        <w:t xml:space="preserve">. </w:t>
      </w:r>
      <w:r w:rsidRPr="00ED1F61">
        <w:rPr>
          <w:rFonts w:ascii="David" w:hAnsi="David" w:cs="David" w:hint="cs"/>
          <w:b/>
          <w:bCs/>
          <w:sz w:val="24"/>
          <w:szCs w:val="24"/>
          <w:rtl/>
        </w:rPr>
        <w:t>ביקורת-</w:t>
      </w:r>
      <w:r w:rsidRPr="00ED1F61">
        <w:rPr>
          <w:rFonts w:ascii="David" w:hAnsi="David" w:cs="David" w:hint="cs"/>
          <w:sz w:val="24"/>
          <w:szCs w:val="24"/>
          <w:rtl/>
        </w:rPr>
        <w:t xml:space="preserve"> פס"ד זה מייתר את חוקי היסוד.</w:t>
      </w:r>
    </w:p>
    <w:p w14:paraId="4A41DB52" w14:textId="19AFC70B" w:rsidR="00A00D5B" w:rsidRDefault="00A00D5B" w:rsidP="005C3268">
      <w:pPr>
        <w:spacing w:line="276" w:lineRule="auto"/>
        <w:contextualSpacing/>
        <w:jc w:val="both"/>
        <w:rPr>
          <w:rFonts w:ascii="David" w:hAnsi="David" w:cs="David"/>
          <w:color w:val="FF0000"/>
          <w:sz w:val="24"/>
          <w:szCs w:val="24"/>
          <w:rtl/>
        </w:rPr>
      </w:pPr>
    </w:p>
    <w:p w14:paraId="0773A2FA" w14:textId="18FFEB49" w:rsidR="007B5BC0" w:rsidRPr="007B5BC0" w:rsidRDefault="007B5BC0" w:rsidP="005C3268">
      <w:pPr>
        <w:spacing w:line="276" w:lineRule="auto"/>
        <w:contextualSpacing/>
        <w:jc w:val="both"/>
        <w:rPr>
          <w:rFonts w:ascii="David" w:hAnsi="David" w:cs="David"/>
          <w:sz w:val="24"/>
          <w:szCs w:val="24"/>
          <w:rtl/>
        </w:rPr>
      </w:pPr>
      <w:r>
        <w:rPr>
          <w:rFonts w:ascii="David" w:hAnsi="David" w:cs="David" w:hint="cs"/>
          <w:b/>
          <w:bCs/>
          <w:sz w:val="24"/>
          <w:szCs w:val="24"/>
          <w:rtl/>
        </w:rPr>
        <w:t xml:space="preserve">דחיית אפשרות 2 של </w:t>
      </w:r>
      <w:proofErr w:type="spellStart"/>
      <w:r>
        <w:rPr>
          <w:rFonts w:ascii="David" w:hAnsi="David" w:cs="David" w:hint="cs"/>
          <w:b/>
          <w:bCs/>
          <w:sz w:val="24"/>
          <w:szCs w:val="24"/>
          <w:rtl/>
        </w:rPr>
        <w:t>קרצ'מר</w:t>
      </w:r>
      <w:proofErr w:type="spellEnd"/>
      <w:r>
        <w:rPr>
          <w:rFonts w:ascii="David" w:hAnsi="David" w:cs="David" w:hint="cs"/>
          <w:b/>
          <w:bCs/>
          <w:sz w:val="24"/>
          <w:szCs w:val="24"/>
          <w:rtl/>
        </w:rPr>
        <w:t xml:space="preserve">: </w:t>
      </w:r>
    </w:p>
    <w:p w14:paraId="4284506B" w14:textId="6EB7F084" w:rsidR="00150DF4" w:rsidRDefault="00AC6618" w:rsidP="005C3268">
      <w:pPr>
        <w:spacing w:line="276" w:lineRule="auto"/>
        <w:contextualSpacing/>
        <w:jc w:val="both"/>
        <w:rPr>
          <w:rFonts w:ascii="David" w:hAnsi="David" w:cs="David"/>
          <w:color w:val="FF0000"/>
          <w:sz w:val="24"/>
          <w:szCs w:val="24"/>
          <w:rtl/>
        </w:rPr>
      </w:pPr>
      <w:proofErr w:type="spellStart"/>
      <w:r w:rsidRPr="00A00D5B">
        <w:rPr>
          <w:rFonts w:ascii="David" w:hAnsi="David" w:cs="David" w:hint="cs"/>
          <w:sz w:val="24"/>
          <w:szCs w:val="24"/>
          <w:highlight w:val="yellow"/>
          <w:rtl/>
        </w:rPr>
        <w:t>קניאל</w:t>
      </w:r>
      <w:proofErr w:type="spellEnd"/>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שר</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המשפטים</w:t>
      </w:r>
      <w:r w:rsidR="00972E6D">
        <w:rPr>
          <w:rFonts w:ascii="David" w:hAnsi="David" w:cs="David" w:hint="cs"/>
          <w:sz w:val="24"/>
          <w:szCs w:val="24"/>
          <w:highlight w:val="yellow"/>
          <w:rtl/>
        </w:rPr>
        <w:t xml:space="preserve"> (1973)</w:t>
      </w:r>
      <w:r w:rsidRPr="00A00D5B">
        <w:rPr>
          <w:rFonts w:ascii="David" w:hAnsi="David" w:cs="David" w:hint="cs"/>
          <w:sz w:val="24"/>
          <w:szCs w:val="24"/>
          <w:highlight w:val="yellow"/>
          <w:rtl/>
        </w:rPr>
        <w:t>:</w:t>
      </w:r>
      <w:r w:rsidRPr="00ED1F61">
        <w:rPr>
          <w:rFonts w:ascii="David" w:hAnsi="David" w:cs="David" w:hint="cs"/>
          <w:sz w:val="24"/>
          <w:szCs w:val="24"/>
          <w:rtl/>
        </w:rPr>
        <w:t xml:space="preserve"> פרופ' למתמטיקה טוען לחוסר שוויון בחלוקת עודפי הקולות לטובת המפלגות הגדולות. </w:t>
      </w:r>
      <w:r w:rsidRPr="00ED1F61">
        <w:rPr>
          <w:rFonts w:ascii="David" w:hAnsi="David" w:cs="David" w:hint="cs"/>
          <w:b/>
          <w:bCs/>
          <w:sz w:val="24"/>
          <w:szCs w:val="24"/>
          <w:rtl/>
        </w:rPr>
        <w:t>עליון-</w:t>
      </w:r>
      <w:r w:rsidRPr="00ED1F61">
        <w:rPr>
          <w:rFonts w:ascii="David" w:hAnsi="David" w:cs="David" w:hint="cs"/>
          <w:sz w:val="24"/>
          <w:szCs w:val="24"/>
          <w:rtl/>
        </w:rPr>
        <w:t xml:space="preserve"> שינוי</w:t>
      </w:r>
      <w:r w:rsidRPr="00ED1F61">
        <w:rPr>
          <w:rFonts w:ascii="David" w:hAnsi="David" w:cs="David"/>
          <w:sz w:val="24"/>
          <w:szCs w:val="24"/>
          <w:rtl/>
        </w:rPr>
        <w:t xml:space="preserve"> </w:t>
      </w:r>
      <w:proofErr w:type="spellStart"/>
      <w:r w:rsidR="00150DF4" w:rsidRPr="00ED1F61">
        <w:rPr>
          <w:rFonts w:ascii="David" w:hAnsi="David" w:cs="David" w:hint="cs"/>
          <w:sz w:val="24"/>
          <w:szCs w:val="24"/>
          <w:rtl/>
        </w:rPr>
        <w:t>חו"י</w:t>
      </w:r>
      <w:proofErr w:type="spellEnd"/>
      <w:r w:rsidRPr="00ED1F61">
        <w:rPr>
          <w:rFonts w:ascii="David" w:hAnsi="David" w:cs="David"/>
          <w:sz w:val="24"/>
          <w:szCs w:val="24"/>
          <w:rtl/>
        </w:rPr>
        <w:t xml:space="preserve"> </w:t>
      </w:r>
      <w:r w:rsidRPr="00ED1F61">
        <w:rPr>
          <w:rFonts w:ascii="David" w:hAnsi="David" w:cs="David" w:hint="cs"/>
          <w:sz w:val="24"/>
          <w:szCs w:val="24"/>
          <w:rtl/>
        </w:rPr>
        <w:t>לא חייב</w:t>
      </w:r>
      <w:r w:rsidRPr="00ED1F61">
        <w:rPr>
          <w:rFonts w:ascii="David" w:hAnsi="David" w:cs="David"/>
          <w:sz w:val="24"/>
          <w:szCs w:val="24"/>
          <w:rtl/>
        </w:rPr>
        <w:t xml:space="preserve"> </w:t>
      </w:r>
      <w:r w:rsidRPr="00ED1F61">
        <w:rPr>
          <w:rFonts w:ascii="David" w:hAnsi="David" w:cs="David" w:hint="cs"/>
          <w:sz w:val="24"/>
          <w:szCs w:val="24"/>
          <w:rtl/>
        </w:rPr>
        <w:t>להיעשות</w:t>
      </w:r>
      <w:r w:rsidRPr="00ED1F61">
        <w:rPr>
          <w:rFonts w:ascii="David" w:hAnsi="David" w:cs="David"/>
          <w:sz w:val="24"/>
          <w:szCs w:val="24"/>
          <w:rtl/>
        </w:rPr>
        <w:t xml:space="preserve"> </w:t>
      </w:r>
      <w:proofErr w:type="spellStart"/>
      <w:r w:rsidR="00DA6AE2" w:rsidRPr="00ED1F61">
        <w:rPr>
          <w:rFonts w:ascii="David" w:hAnsi="David" w:cs="David" w:hint="cs"/>
          <w:sz w:val="24"/>
          <w:szCs w:val="24"/>
          <w:rtl/>
        </w:rPr>
        <w:t>ב</w:t>
      </w:r>
      <w:r w:rsidR="00150DF4" w:rsidRPr="00ED1F61">
        <w:rPr>
          <w:rFonts w:ascii="David" w:hAnsi="David" w:cs="David" w:hint="cs"/>
          <w:sz w:val="24"/>
          <w:szCs w:val="24"/>
          <w:rtl/>
        </w:rPr>
        <w:t>חו"י</w:t>
      </w:r>
      <w:proofErr w:type="spellEnd"/>
      <w:r w:rsidRPr="00ED1F61">
        <w:rPr>
          <w:rFonts w:ascii="David" w:hAnsi="David" w:cs="David" w:hint="cs"/>
          <w:sz w:val="24"/>
          <w:szCs w:val="24"/>
          <w:rtl/>
        </w:rPr>
        <w:t>.</w:t>
      </w:r>
      <w:r w:rsidR="00150DF4" w:rsidRPr="00ED1F61">
        <w:rPr>
          <w:rFonts w:ascii="David" w:hAnsi="David" w:cs="David" w:hint="cs"/>
          <w:sz w:val="24"/>
          <w:szCs w:val="24"/>
          <w:rtl/>
        </w:rPr>
        <w:t xml:space="preserve"> </w:t>
      </w:r>
      <w:r w:rsidRPr="00ED1F61">
        <w:rPr>
          <w:rFonts w:ascii="David" w:hAnsi="David" w:cs="David" w:hint="cs"/>
          <w:sz w:val="24"/>
          <w:szCs w:val="24"/>
          <w:rtl/>
        </w:rPr>
        <w:t>יכול</w:t>
      </w:r>
      <w:r w:rsidRPr="00ED1F61">
        <w:rPr>
          <w:rFonts w:ascii="David" w:hAnsi="David" w:cs="David"/>
          <w:sz w:val="24"/>
          <w:szCs w:val="24"/>
          <w:rtl/>
        </w:rPr>
        <w:t xml:space="preserve"> </w:t>
      </w:r>
      <w:r w:rsidRPr="00ED1F61">
        <w:rPr>
          <w:rFonts w:ascii="David" w:hAnsi="David" w:cs="David" w:hint="cs"/>
          <w:sz w:val="24"/>
          <w:szCs w:val="24"/>
          <w:rtl/>
        </w:rPr>
        <w:t>להיעשות</w:t>
      </w:r>
      <w:r w:rsidRPr="00ED1F61">
        <w:rPr>
          <w:rFonts w:ascii="David" w:hAnsi="David" w:cs="David"/>
          <w:sz w:val="24"/>
          <w:szCs w:val="24"/>
          <w:rtl/>
        </w:rPr>
        <w:t xml:space="preserve"> </w:t>
      </w:r>
      <w:r w:rsidRPr="00ED1F61">
        <w:rPr>
          <w:rFonts w:ascii="David" w:hAnsi="David" w:cs="David" w:hint="cs"/>
          <w:sz w:val="24"/>
          <w:szCs w:val="24"/>
          <w:rtl/>
        </w:rPr>
        <w:t>גם</w:t>
      </w:r>
      <w:r w:rsidRPr="00ED1F61">
        <w:rPr>
          <w:rFonts w:ascii="David" w:hAnsi="David" w:cs="David"/>
          <w:sz w:val="24"/>
          <w:szCs w:val="24"/>
          <w:rtl/>
        </w:rPr>
        <w:t xml:space="preserve"> </w:t>
      </w:r>
      <w:r w:rsidRPr="00ED1F61">
        <w:rPr>
          <w:rFonts w:ascii="David" w:hAnsi="David" w:cs="David" w:hint="cs"/>
          <w:sz w:val="24"/>
          <w:szCs w:val="24"/>
          <w:rtl/>
        </w:rPr>
        <w:t>בחקיקה</w:t>
      </w:r>
      <w:r w:rsidRPr="00ED1F61">
        <w:rPr>
          <w:rFonts w:ascii="David" w:hAnsi="David" w:cs="David"/>
          <w:sz w:val="24"/>
          <w:szCs w:val="24"/>
          <w:rtl/>
        </w:rPr>
        <w:t xml:space="preserve"> </w:t>
      </w:r>
      <w:r w:rsidRPr="00ED1F61">
        <w:rPr>
          <w:rFonts w:ascii="David" w:hAnsi="David" w:cs="David" w:hint="cs"/>
          <w:sz w:val="24"/>
          <w:szCs w:val="24"/>
          <w:rtl/>
        </w:rPr>
        <w:t>רגילה</w:t>
      </w:r>
      <w:r w:rsidRPr="00ED1F61">
        <w:rPr>
          <w:rFonts w:ascii="David" w:hAnsi="David" w:cs="David"/>
          <w:sz w:val="24"/>
          <w:szCs w:val="24"/>
          <w:rtl/>
        </w:rPr>
        <w:t xml:space="preserve"> </w:t>
      </w:r>
      <w:r w:rsidRPr="00ED1F61">
        <w:rPr>
          <w:rFonts w:ascii="David" w:hAnsi="David" w:cs="David" w:hint="cs"/>
          <w:sz w:val="24"/>
          <w:szCs w:val="24"/>
          <w:rtl/>
        </w:rPr>
        <w:t>אם</w:t>
      </w:r>
      <w:r w:rsidRPr="00ED1F61">
        <w:rPr>
          <w:rFonts w:ascii="David" w:hAnsi="David" w:cs="David"/>
          <w:sz w:val="24"/>
          <w:szCs w:val="24"/>
          <w:rtl/>
        </w:rPr>
        <w:t xml:space="preserve"> </w:t>
      </w:r>
      <w:r w:rsidRPr="00ED1F61">
        <w:rPr>
          <w:rFonts w:ascii="David" w:hAnsi="David" w:cs="David" w:hint="cs"/>
          <w:sz w:val="24"/>
          <w:szCs w:val="24"/>
          <w:rtl/>
        </w:rPr>
        <w:t>עומדת</w:t>
      </w:r>
      <w:r w:rsidRPr="00ED1F61">
        <w:rPr>
          <w:rFonts w:ascii="David" w:hAnsi="David" w:cs="David"/>
          <w:sz w:val="24"/>
          <w:szCs w:val="24"/>
          <w:rtl/>
        </w:rPr>
        <w:t xml:space="preserve"> </w:t>
      </w:r>
      <w:r w:rsidRPr="00ED1F61">
        <w:rPr>
          <w:rFonts w:ascii="David" w:hAnsi="David" w:cs="David" w:hint="cs"/>
          <w:sz w:val="24"/>
          <w:szCs w:val="24"/>
          <w:rtl/>
        </w:rPr>
        <w:t>בדרישת</w:t>
      </w:r>
      <w:r w:rsidRPr="00ED1F61">
        <w:rPr>
          <w:rFonts w:ascii="David" w:hAnsi="David" w:cs="David"/>
          <w:sz w:val="24"/>
          <w:szCs w:val="24"/>
          <w:rtl/>
        </w:rPr>
        <w:t xml:space="preserve"> </w:t>
      </w:r>
      <w:r w:rsidRPr="00ED1F61">
        <w:rPr>
          <w:rFonts w:ascii="David" w:hAnsi="David" w:cs="David" w:hint="cs"/>
          <w:sz w:val="24"/>
          <w:szCs w:val="24"/>
          <w:rtl/>
        </w:rPr>
        <w:t>הרוב</w:t>
      </w:r>
      <w:r w:rsidRPr="00ED1F61">
        <w:rPr>
          <w:rFonts w:ascii="David" w:hAnsi="David" w:cs="David"/>
          <w:sz w:val="24"/>
          <w:szCs w:val="24"/>
          <w:rtl/>
        </w:rPr>
        <w:t xml:space="preserve"> </w:t>
      </w:r>
      <w:r w:rsidRPr="00ED1F61">
        <w:rPr>
          <w:rFonts w:ascii="David" w:hAnsi="David" w:cs="David" w:hint="cs"/>
          <w:sz w:val="24"/>
          <w:szCs w:val="24"/>
          <w:rtl/>
        </w:rPr>
        <w:t xml:space="preserve">הדרוש. </w:t>
      </w:r>
      <w:r w:rsidRPr="00ED1F61">
        <w:rPr>
          <w:rFonts w:ascii="David" w:hAnsi="David" w:cs="David" w:hint="cs"/>
          <w:color w:val="FF0000"/>
          <w:sz w:val="24"/>
          <w:szCs w:val="24"/>
          <w:rtl/>
        </w:rPr>
        <w:t>פסיקה</w:t>
      </w:r>
      <w:r w:rsidRPr="00ED1F61">
        <w:rPr>
          <w:rFonts w:ascii="David" w:hAnsi="David" w:cs="David"/>
          <w:color w:val="FF0000"/>
          <w:sz w:val="24"/>
          <w:szCs w:val="24"/>
          <w:rtl/>
        </w:rPr>
        <w:t xml:space="preserve"> </w:t>
      </w:r>
      <w:r w:rsidRPr="00ED1F61">
        <w:rPr>
          <w:rFonts w:ascii="David" w:hAnsi="David" w:cs="David" w:hint="cs"/>
          <w:color w:val="FF0000"/>
          <w:sz w:val="24"/>
          <w:szCs w:val="24"/>
          <w:rtl/>
        </w:rPr>
        <w:t>שסירבה</w:t>
      </w:r>
      <w:r w:rsidRPr="00ED1F61">
        <w:rPr>
          <w:rFonts w:ascii="David" w:hAnsi="David" w:cs="David"/>
          <w:color w:val="FF0000"/>
          <w:sz w:val="24"/>
          <w:szCs w:val="24"/>
          <w:rtl/>
        </w:rPr>
        <w:t xml:space="preserve"> </w:t>
      </w:r>
      <w:r w:rsidRPr="00ED1F61">
        <w:rPr>
          <w:rFonts w:ascii="David" w:hAnsi="David" w:cs="David" w:hint="cs"/>
          <w:color w:val="FF0000"/>
          <w:sz w:val="24"/>
          <w:szCs w:val="24"/>
          <w:rtl/>
        </w:rPr>
        <w:t>לבטל</w:t>
      </w:r>
      <w:r w:rsidRPr="00ED1F61">
        <w:rPr>
          <w:rFonts w:ascii="David" w:hAnsi="David" w:cs="David"/>
          <w:color w:val="FF0000"/>
          <w:sz w:val="24"/>
          <w:szCs w:val="24"/>
          <w:rtl/>
        </w:rPr>
        <w:t xml:space="preserve"> </w:t>
      </w:r>
      <w:r w:rsidRPr="00ED1F61">
        <w:rPr>
          <w:rFonts w:ascii="David" w:hAnsi="David" w:cs="David" w:hint="cs"/>
          <w:color w:val="FF0000"/>
          <w:sz w:val="24"/>
          <w:szCs w:val="24"/>
          <w:rtl/>
        </w:rPr>
        <w:t>ח</w:t>
      </w:r>
      <w:r w:rsidR="008C79C4" w:rsidRPr="00ED1F61">
        <w:rPr>
          <w:rFonts w:ascii="David" w:hAnsi="David" w:cs="David" w:hint="cs"/>
          <w:color w:val="FF0000"/>
          <w:sz w:val="24"/>
          <w:szCs w:val="24"/>
          <w:rtl/>
        </w:rPr>
        <w:t>וק למרות סתירה ל</w:t>
      </w:r>
      <w:r w:rsidR="00EF5F2D" w:rsidRPr="00ED1F61">
        <w:rPr>
          <w:rFonts w:ascii="David" w:hAnsi="David" w:cs="David" w:hint="cs"/>
          <w:color w:val="FF0000"/>
          <w:sz w:val="24"/>
          <w:szCs w:val="24"/>
          <w:rtl/>
        </w:rPr>
        <w:t xml:space="preserve">ס' משוריין </w:t>
      </w:r>
      <w:proofErr w:type="spellStart"/>
      <w:r w:rsidR="00EF5F2D" w:rsidRPr="00ED1F61">
        <w:rPr>
          <w:rFonts w:ascii="David" w:hAnsi="David" w:cs="David" w:hint="cs"/>
          <w:color w:val="FF0000"/>
          <w:sz w:val="24"/>
          <w:szCs w:val="24"/>
          <w:rtl/>
        </w:rPr>
        <w:t>בחו"י</w:t>
      </w:r>
      <w:proofErr w:type="spellEnd"/>
      <w:r w:rsidRPr="00ED1F61">
        <w:rPr>
          <w:rFonts w:ascii="David" w:hAnsi="David" w:cs="David" w:hint="cs"/>
          <w:color w:val="FF0000"/>
          <w:sz w:val="24"/>
          <w:szCs w:val="24"/>
          <w:rtl/>
        </w:rPr>
        <w:t>.</w:t>
      </w:r>
      <w:r w:rsidR="00150DF4" w:rsidRPr="00ED1F61">
        <w:rPr>
          <w:rFonts w:ascii="David" w:hAnsi="David" w:cs="David" w:hint="cs"/>
          <w:color w:val="FF0000"/>
          <w:sz w:val="24"/>
          <w:szCs w:val="24"/>
          <w:rtl/>
        </w:rPr>
        <w:t xml:space="preserve"> </w:t>
      </w:r>
      <w:r w:rsidR="00150DF4" w:rsidRPr="00ED1F61">
        <w:rPr>
          <w:rFonts w:ascii="David" w:hAnsi="David" w:cs="David"/>
          <w:color w:val="FF0000"/>
          <w:sz w:val="24"/>
          <w:szCs w:val="24"/>
          <w:rtl/>
        </w:rPr>
        <w:t xml:space="preserve">לא צריך </w:t>
      </w:r>
      <w:proofErr w:type="spellStart"/>
      <w:r w:rsidR="00150DF4" w:rsidRPr="00ED1F61">
        <w:rPr>
          <w:rFonts w:ascii="David" w:hAnsi="David" w:cs="David"/>
          <w:color w:val="FF0000"/>
          <w:sz w:val="24"/>
          <w:szCs w:val="24"/>
          <w:rtl/>
        </w:rPr>
        <w:t>חו"י</w:t>
      </w:r>
      <w:proofErr w:type="spellEnd"/>
      <w:r w:rsidR="00150DF4" w:rsidRPr="00ED1F61">
        <w:rPr>
          <w:rFonts w:ascii="David" w:hAnsi="David" w:cs="David"/>
          <w:color w:val="FF0000"/>
          <w:sz w:val="24"/>
          <w:szCs w:val="24"/>
          <w:rtl/>
        </w:rPr>
        <w:t xml:space="preserve"> כדי לשנות </w:t>
      </w:r>
      <w:proofErr w:type="spellStart"/>
      <w:r w:rsidR="00150DF4" w:rsidRPr="00ED1F61">
        <w:rPr>
          <w:rFonts w:ascii="David" w:hAnsi="David" w:cs="David"/>
          <w:color w:val="FF0000"/>
          <w:sz w:val="24"/>
          <w:szCs w:val="24"/>
          <w:rtl/>
        </w:rPr>
        <w:t>חו"י</w:t>
      </w:r>
      <w:proofErr w:type="spellEnd"/>
      <w:r w:rsidR="00150DF4" w:rsidRPr="00ED1F61">
        <w:rPr>
          <w:rFonts w:ascii="David" w:hAnsi="David" w:cs="David"/>
          <w:color w:val="FF0000"/>
          <w:sz w:val="24"/>
          <w:szCs w:val="24"/>
          <w:rtl/>
        </w:rPr>
        <w:t>, רק צריך לעבור את רף השריון.</w:t>
      </w:r>
    </w:p>
    <w:p w14:paraId="01B6E6D3" w14:textId="1D3F5DED" w:rsidR="00A00D5B" w:rsidRDefault="007F32E9" w:rsidP="005C3268">
      <w:pPr>
        <w:spacing w:line="276" w:lineRule="auto"/>
        <w:contextualSpacing/>
        <w:jc w:val="both"/>
        <w:rPr>
          <w:rFonts w:ascii="David" w:hAnsi="David" w:cs="David"/>
          <w:sz w:val="24"/>
          <w:szCs w:val="24"/>
          <w:rtl/>
        </w:rPr>
      </w:pPr>
      <w:r>
        <w:rPr>
          <w:rFonts w:ascii="David" w:hAnsi="David" w:cs="David" w:hint="cs"/>
          <w:sz w:val="24"/>
          <w:szCs w:val="24"/>
          <w:rtl/>
        </w:rPr>
        <w:t>*</w:t>
      </w:r>
      <w:r w:rsidRPr="007F32E9">
        <w:rPr>
          <w:rFonts w:ascii="David" w:hAnsi="David" w:cs="David"/>
          <w:sz w:val="24"/>
          <w:szCs w:val="24"/>
          <w:rtl/>
        </w:rPr>
        <w:t xml:space="preserve">דוגמאות לביסוס תפיסה זו – פס"ד רובינשטיין נ' יו"ר הכנסת + </w:t>
      </w:r>
      <w:proofErr w:type="spellStart"/>
      <w:r w:rsidRPr="007F32E9">
        <w:rPr>
          <w:rFonts w:ascii="David" w:hAnsi="David" w:cs="David"/>
          <w:sz w:val="24"/>
          <w:szCs w:val="24"/>
          <w:rtl/>
        </w:rPr>
        <w:t>לאו"ר</w:t>
      </w:r>
      <w:proofErr w:type="spellEnd"/>
      <w:r w:rsidRPr="007F32E9">
        <w:rPr>
          <w:rFonts w:ascii="David" w:hAnsi="David" w:cs="David"/>
          <w:sz w:val="24"/>
          <w:szCs w:val="24"/>
          <w:rtl/>
        </w:rPr>
        <w:t xml:space="preserve"> נ' יו"ר הכנסת.</w:t>
      </w:r>
    </w:p>
    <w:p w14:paraId="2303163B" w14:textId="487893B3" w:rsidR="005C5C67" w:rsidRPr="005C5C67" w:rsidRDefault="005C5C67" w:rsidP="005C3268">
      <w:pPr>
        <w:spacing w:line="276" w:lineRule="auto"/>
        <w:contextualSpacing/>
        <w:jc w:val="both"/>
        <w:rPr>
          <w:rFonts w:ascii="David" w:hAnsi="David" w:cs="David"/>
          <w:b/>
          <w:bCs/>
          <w:sz w:val="24"/>
          <w:szCs w:val="24"/>
          <w:rtl/>
        </w:rPr>
      </w:pPr>
    </w:p>
    <w:p w14:paraId="54C711B1" w14:textId="49DDE964" w:rsidR="005C5C67" w:rsidRPr="005C5C67" w:rsidRDefault="005C5C67" w:rsidP="005C3268">
      <w:pPr>
        <w:spacing w:line="276" w:lineRule="auto"/>
        <w:contextualSpacing/>
        <w:jc w:val="both"/>
        <w:rPr>
          <w:rFonts w:ascii="David" w:hAnsi="David" w:cs="David"/>
          <w:b/>
          <w:bCs/>
          <w:sz w:val="24"/>
          <w:szCs w:val="24"/>
          <w:rtl/>
        </w:rPr>
      </w:pPr>
      <w:r w:rsidRPr="005C5C67">
        <w:rPr>
          <w:rFonts w:ascii="David" w:hAnsi="David" w:cs="David" w:hint="cs"/>
          <w:b/>
          <w:bCs/>
          <w:sz w:val="24"/>
          <w:szCs w:val="24"/>
          <w:rtl/>
        </w:rPr>
        <w:t xml:space="preserve">ניתן להסיק מפס"ד ברגמן, </w:t>
      </w:r>
      <w:proofErr w:type="spellStart"/>
      <w:r w:rsidRPr="005C5C67">
        <w:rPr>
          <w:rFonts w:ascii="David" w:hAnsi="David" w:cs="David" w:hint="cs"/>
          <w:b/>
          <w:bCs/>
          <w:sz w:val="24"/>
          <w:szCs w:val="24"/>
          <w:rtl/>
        </w:rPr>
        <w:t>קניאל</w:t>
      </w:r>
      <w:proofErr w:type="spellEnd"/>
      <w:r w:rsidRPr="005C5C67">
        <w:rPr>
          <w:rFonts w:ascii="David" w:hAnsi="David" w:cs="David" w:hint="cs"/>
          <w:b/>
          <w:bCs/>
          <w:sz w:val="24"/>
          <w:szCs w:val="24"/>
          <w:rtl/>
        </w:rPr>
        <w:t xml:space="preserve"> וצמח </w:t>
      </w:r>
      <w:proofErr w:type="spellStart"/>
      <w:r w:rsidRPr="005C5C67">
        <w:rPr>
          <w:rFonts w:ascii="David" w:hAnsi="David" w:cs="David" w:hint="cs"/>
          <w:b/>
          <w:bCs/>
          <w:sz w:val="24"/>
          <w:szCs w:val="24"/>
          <w:rtl/>
        </w:rPr>
        <w:t>שלחו"י</w:t>
      </w:r>
      <w:proofErr w:type="spellEnd"/>
      <w:r w:rsidRPr="005C5C67">
        <w:rPr>
          <w:rFonts w:ascii="David" w:hAnsi="David" w:cs="David" w:hint="cs"/>
          <w:b/>
          <w:bCs/>
          <w:sz w:val="24"/>
          <w:szCs w:val="24"/>
          <w:rtl/>
        </w:rPr>
        <w:t xml:space="preserve"> אין שום עליונות נורמטיבית על פני חקיקה רגילה. </w:t>
      </w:r>
    </w:p>
    <w:p w14:paraId="009BDCFC" w14:textId="77777777" w:rsidR="00972E6D" w:rsidRDefault="00972E6D" w:rsidP="005C3268">
      <w:pPr>
        <w:spacing w:line="276" w:lineRule="auto"/>
        <w:contextualSpacing/>
        <w:jc w:val="both"/>
        <w:rPr>
          <w:rFonts w:ascii="David" w:hAnsi="David" w:cs="David"/>
          <w:sz w:val="24"/>
          <w:szCs w:val="24"/>
          <w:rtl/>
        </w:rPr>
      </w:pPr>
    </w:p>
    <w:p w14:paraId="544522E5" w14:textId="128EBA7A" w:rsidR="001B6D01" w:rsidRDefault="00AC6618" w:rsidP="005C3268">
      <w:pPr>
        <w:spacing w:line="276" w:lineRule="auto"/>
        <w:contextualSpacing/>
        <w:jc w:val="both"/>
        <w:rPr>
          <w:rFonts w:ascii="David" w:hAnsi="David" w:cs="David"/>
          <w:sz w:val="24"/>
          <w:szCs w:val="24"/>
          <w:rtl/>
        </w:rPr>
      </w:pPr>
      <w:r w:rsidRPr="00A00D5B">
        <w:rPr>
          <w:rFonts w:ascii="David" w:hAnsi="David" w:cs="David" w:hint="cs"/>
          <w:sz w:val="24"/>
          <w:szCs w:val="24"/>
          <w:highlight w:val="yellow"/>
          <w:rtl/>
        </w:rPr>
        <w:t>תנועת</w:t>
      </w:r>
      <w:r w:rsidRPr="00A00D5B">
        <w:rPr>
          <w:rFonts w:ascii="David" w:hAnsi="David" w:cs="David"/>
          <w:sz w:val="24"/>
          <w:szCs w:val="24"/>
          <w:highlight w:val="yellow"/>
          <w:rtl/>
        </w:rPr>
        <w:t xml:space="preserve"> </w:t>
      </w:r>
      <w:proofErr w:type="spellStart"/>
      <w:r w:rsidRPr="00A00D5B">
        <w:rPr>
          <w:rFonts w:ascii="David" w:hAnsi="David" w:cs="David" w:hint="cs"/>
          <w:sz w:val="24"/>
          <w:szCs w:val="24"/>
          <w:highlight w:val="yellow"/>
          <w:rtl/>
        </w:rPr>
        <w:t>לאו</w:t>
      </w:r>
      <w:r w:rsidRPr="00A00D5B">
        <w:rPr>
          <w:rFonts w:ascii="David" w:hAnsi="David" w:cs="David"/>
          <w:sz w:val="24"/>
          <w:szCs w:val="24"/>
          <w:highlight w:val="yellow"/>
          <w:rtl/>
        </w:rPr>
        <w:t>"</w:t>
      </w:r>
      <w:r w:rsidRPr="00A00D5B">
        <w:rPr>
          <w:rFonts w:ascii="David" w:hAnsi="David" w:cs="David" w:hint="cs"/>
          <w:sz w:val="24"/>
          <w:szCs w:val="24"/>
          <w:highlight w:val="yellow"/>
          <w:rtl/>
        </w:rPr>
        <w:t>ר</w:t>
      </w:r>
      <w:proofErr w:type="spellEnd"/>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נ</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יו</w:t>
      </w:r>
      <w:r w:rsidRPr="00A00D5B">
        <w:rPr>
          <w:rFonts w:ascii="David" w:hAnsi="David" w:cs="David"/>
          <w:sz w:val="24"/>
          <w:szCs w:val="24"/>
          <w:highlight w:val="yellow"/>
          <w:rtl/>
        </w:rPr>
        <w:t>"</w:t>
      </w:r>
      <w:r w:rsidRPr="00A00D5B">
        <w:rPr>
          <w:rFonts w:ascii="David" w:hAnsi="David" w:cs="David" w:hint="cs"/>
          <w:sz w:val="24"/>
          <w:szCs w:val="24"/>
          <w:highlight w:val="yellow"/>
          <w:rtl/>
        </w:rPr>
        <w:t>ר</w:t>
      </w:r>
      <w:r w:rsidRPr="00A00D5B">
        <w:rPr>
          <w:rFonts w:ascii="David" w:hAnsi="David" w:cs="David"/>
          <w:sz w:val="24"/>
          <w:szCs w:val="24"/>
          <w:highlight w:val="yellow"/>
          <w:rtl/>
        </w:rPr>
        <w:t xml:space="preserve"> </w:t>
      </w:r>
      <w:r w:rsidRPr="00A00D5B">
        <w:rPr>
          <w:rFonts w:ascii="David" w:hAnsi="David" w:cs="David" w:hint="cs"/>
          <w:sz w:val="24"/>
          <w:szCs w:val="24"/>
          <w:highlight w:val="yellow"/>
          <w:rtl/>
        </w:rPr>
        <w:t>הכנסת</w:t>
      </w:r>
      <w:r w:rsidR="00972E6D">
        <w:rPr>
          <w:rFonts w:ascii="David" w:hAnsi="David" w:cs="David" w:hint="cs"/>
          <w:sz w:val="24"/>
          <w:szCs w:val="24"/>
          <w:highlight w:val="yellow"/>
          <w:rtl/>
        </w:rPr>
        <w:t xml:space="preserve"> (1989)</w:t>
      </w:r>
      <w:r w:rsidRPr="00A00D5B">
        <w:rPr>
          <w:rFonts w:ascii="David" w:hAnsi="David" w:cs="David" w:hint="cs"/>
          <w:sz w:val="24"/>
          <w:szCs w:val="24"/>
          <w:highlight w:val="yellow"/>
          <w:rtl/>
        </w:rPr>
        <w:t>:</w:t>
      </w:r>
      <w:r w:rsidRPr="00ED1F61">
        <w:rPr>
          <w:rFonts w:ascii="David" w:hAnsi="David" w:cs="David" w:hint="cs"/>
          <w:sz w:val="24"/>
          <w:szCs w:val="24"/>
          <w:rtl/>
        </w:rPr>
        <w:t xml:space="preserve"> עתירה נגד שינוי תקציב המפלגות ע"י תיקון חקיקה ללא רוב מיוחס וקריאה טרומית (</w:t>
      </w:r>
      <w:proofErr w:type="spellStart"/>
      <w:r w:rsidRPr="00ED1F61">
        <w:rPr>
          <w:rFonts w:ascii="David" w:hAnsi="David" w:cs="David" w:hint="cs"/>
          <w:sz w:val="24"/>
          <w:szCs w:val="24"/>
          <w:rtl/>
        </w:rPr>
        <w:t>תניות</w:t>
      </w:r>
      <w:proofErr w:type="spellEnd"/>
      <w:r w:rsidRPr="00ED1F61">
        <w:rPr>
          <w:rFonts w:ascii="David" w:hAnsi="David" w:cs="David" w:hint="cs"/>
          <w:sz w:val="24"/>
          <w:szCs w:val="24"/>
          <w:rtl/>
        </w:rPr>
        <w:t xml:space="preserve"> </w:t>
      </w:r>
      <w:proofErr w:type="spellStart"/>
      <w:r w:rsidRPr="00ED1F61">
        <w:rPr>
          <w:rFonts w:ascii="David" w:hAnsi="David" w:cs="David" w:hint="cs"/>
          <w:sz w:val="24"/>
          <w:szCs w:val="24"/>
          <w:rtl/>
        </w:rPr>
        <w:t>בחו"י</w:t>
      </w:r>
      <w:proofErr w:type="spellEnd"/>
      <w:r w:rsidRPr="00ED1F61">
        <w:rPr>
          <w:rFonts w:ascii="David" w:hAnsi="David" w:cs="David" w:hint="cs"/>
          <w:sz w:val="24"/>
          <w:szCs w:val="24"/>
          <w:rtl/>
        </w:rPr>
        <w:t xml:space="preserve">) וכן שהתיקון פוגע בשוויון. </w:t>
      </w:r>
      <w:r w:rsidRPr="00ED1F61">
        <w:rPr>
          <w:rFonts w:ascii="David" w:hAnsi="David" w:cs="David" w:hint="cs"/>
          <w:b/>
          <w:bCs/>
          <w:sz w:val="24"/>
          <w:szCs w:val="24"/>
          <w:rtl/>
        </w:rPr>
        <w:t xml:space="preserve">אלון (רוב)- </w:t>
      </w:r>
      <w:r w:rsidRPr="00ED1F61">
        <w:rPr>
          <w:rFonts w:ascii="David" w:hAnsi="David" w:cs="David" w:hint="cs"/>
          <w:sz w:val="24"/>
          <w:szCs w:val="24"/>
          <w:rtl/>
        </w:rPr>
        <w:t xml:space="preserve">החוק בטל. </w:t>
      </w:r>
      <w:r w:rsidR="006458BF" w:rsidRPr="00ED1F61">
        <w:rPr>
          <w:rFonts w:ascii="David" w:hAnsi="David" w:cs="David" w:hint="cs"/>
          <w:color w:val="FF0000"/>
          <w:sz w:val="24"/>
          <w:szCs w:val="24"/>
          <w:rtl/>
        </w:rPr>
        <w:t xml:space="preserve">רק </w:t>
      </w:r>
      <w:proofErr w:type="spellStart"/>
      <w:r w:rsidR="006458BF" w:rsidRPr="00ED1F61">
        <w:rPr>
          <w:rFonts w:ascii="David" w:hAnsi="David" w:cs="David" w:hint="cs"/>
          <w:color w:val="FF0000"/>
          <w:sz w:val="24"/>
          <w:szCs w:val="24"/>
          <w:rtl/>
        </w:rPr>
        <w:t>לחו"י</w:t>
      </w:r>
      <w:proofErr w:type="spellEnd"/>
      <w:r w:rsidR="006458BF" w:rsidRPr="00ED1F61">
        <w:rPr>
          <w:rFonts w:ascii="David" w:hAnsi="David" w:cs="David" w:hint="cs"/>
          <w:color w:val="FF0000"/>
          <w:sz w:val="24"/>
          <w:szCs w:val="24"/>
          <w:rtl/>
        </w:rPr>
        <w:t xml:space="preserve"> </w:t>
      </w:r>
      <w:r w:rsidR="006458BF" w:rsidRPr="00ED1F61">
        <w:rPr>
          <w:rFonts w:ascii="David" w:hAnsi="David" w:cs="David" w:hint="cs"/>
          <w:color w:val="FF0000"/>
          <w:sz w:val="24"/>
          <w:szCs w:val="24"/>
          <w:u w:val="single"/>
          <w:rtl/>
        </w:rPr>
        <w:t>משוריין</w:t>
      </w:r>
      <w:r w:rsidR="006458BF" w:rsidRPr="00ED1F61">
        <w:rPr>
          <w:rFonts w:ascii="David" w:hAnsi="David" w:cs="David" w:hint="cs"/>
          <w:color w:val="FF0000"/>
          <w:sz w:val="24"/>
          <w:szCs w:val="24"/>
          <w:rtl/>
        </w:rPr>
        <w:t xml:space="preserve"> יש עליונות. </w:t>
      </w:r>
      <w:r w:rsidRPr="00ED1F61">
        <w:rPr>
          <w:rFonts w:ascii="David" w:hAnsi="David" w:cs="David" w:hint="cs"/>
          <w:sz w:val="24"/>
          <w:szCs w:val="24"/>
          <w:rtl/>
        </w:rPr>
        <w:t>מותר</w:t>
      </w:r>
      <w:r w:rsidRPr="00ED1F61">
        <w:rPr>
          <w:rFonts w:ascii="David" w:hAnsi="David" w:cs="David"/>
          <w:sz w:val="24"/>
          <w:szCs w:val="24"/>
          <w:rtl/>
        </w:rPr>
        <w:t xml:space="preserve"> </w:t>
      </w:r>
      <w:r w:rsidRPr="00ED1F61">
        <w:rPr>
          <w:rFonts w:ascii="David" w:hAnsi="David" w:cs="David" w:hint="cs"/>
          <w:sz w:val="24"/>
          <w:szCs w:val="24"/>
          <w:rtl/>
        </w:rPr>
        <w:t>לבטל</w:t>
      </w:r>
      <w:r w:rsidRPr="00ED1F61">
        <w:rPr>
          <w:rFonts w:ascii="David" w:hAnsi="David" w:cs="David"/>
          <w:sz w:val="24"/>
          <w:szCs w:val="24"/>
          <w:rtl/>
        </w:rPr>
        <w:t xml:space="preserve"> </w:t>
      </w:r>
      <w:r w:rsidRPr="00ED1F61">
        <w:rPr>
          <w:rFonts w:ascii="David" w:hAnsi="David" w:cs="David" w:hint="cs"/>
          <w:sz w:val="24"/>
          <w:szCs w:val="24"/>
          <w:rtl/>
        </w:rPr>
        <w:t>רק</w:t>
      </w:r>
      <w:r w:rsidRPr="00ED1F61">
        <w:rPr>
          <w:rFonts w:ascii="David" w:hAnsi="David" w:cs="David"/>
          <w:sz w:val="24"/>
          <w:szCs w:val="24"/>
          <w:rtl/>
        </w:rPr>
        <w:t xml:space="preserve"> </w:t>
      </w:r>
      <w:r w:rsidRPr="00ED1F61">
        <w:rPr>
          <w:rFonts w:ascii="David" w:hAnsi="David" w:cs="David" w:hint="cs"/>
          <w:sz w:val="24"/>
          <w:szCs w:val="24"/>
          <w:rtl/>
        </w:rPr>
        <w:t>חוק</w:t>
      </w:r>
      <w:r w:rsidRPr="00ED1F61">
        <w:rPr>
          <w:rFonts w:ascii="David" w:hAnsi="David" w:cs="David"/>
          <w:sz w:val="24"/>
          <w:szCs w:val="24"/>
          <w:rtl/>
        </w:rPr>
        <w:t xml:space="preserve"> </w:t>
      </w:r>
      <w:r w:rsidR="008F5D3E" w:rsidRPr="00ED1F61">
        <w:rPr>
          <w:rFonts w:ascii="David" w:hAnsi="David" w:cs="David" w:hint="cs"/>
          <w:sz w:val="24"/>
          <w:szCs w:val="24"/>
          <w:rtl/>
        </w:rPr>
        <w:t>ש</w:t>
      </w:r>
      <w:r w:rsidRPr="00ED1F61">
        <w:rPr>
          <w:rFonts w:ascii="David" w:hAnsi="David" w:cs="David" w:hint="cs"/>
          <w:sz w:val="24"/>
          <w:szCs w:val="24"/>
          <w:rtl/>
        </w:rPr>
        <w:t>נוגד</w:t>
      </w:r>
      <w:r w:rsidRPr="00ED1F61">
        <w:rPr>
          <w:rFonts w:ascii="David" w:hAnsi="David" w:cs="David"/>
          <w:sz w:val="24"/>
          <w:szCs w:val="24"/>
          <w:rtl/>
        </w:rPr>
        <w:t xml:space="preserve"> </w:t>
      </w:r>
      <w:proofErr w:type="spellStart"/>
      <w:r w:rsidRPr="00ED1F61">
        <w:rPr>
          <w:rFonts w:ascii="David" w:hAnsi="David" w:cs="David" w:hint="cs"/>
          <w:sz w:val="24"/>
          <w:szCs w:val="24"/>
          <w:rtl/>
        </w:rPr>
        <w:t>חו</w:t>
      </w:r>
      <w:r w:rsidRPr="00ED1F61">
        <w:rPr>
          <w:rFonts w:ascii="David" w:hAnsi="David" w:cs="David"/>
          <w:sz w:val="24"/>
          <w:szCs w:val="24"/>
          <w:rtl/>
        </w:rPr>
        <w:t>"</w:t>
      </w:r>
      <w:r w:rsidRPr="00ED1F61">
        <w:rPr>
          <w:rFonts w:ascii="David" w:hAnsi="David" w:cs="David" w:hint="cs"/>
          <w:sz w:val="24"/>
          <w:szCs w:val="24"/>
          <w:rtl/>
        </w:rPr>
        <w:t>י</w:t>
      </w:r>
      <w:proofErr w:type="spellEnd"/>
      <w:r w:rsidRPr="00ED1F61">
        <w:rPr>
          <w:rFonts w:ascii="David" w:hAnsi="David" w:cs="David"/>
          <w:sz w:val="24"/>
          <w:szCs w:val="24"/>
          <w:rtl/>
        </w:rPr>
        <w:t xml:space="preserve"> </w:t>
      </w:r>
      <w:r w:rsidRPr="00ED1F61">
        <w:rPr>
          <w:rFonts w:ascii="David" w:hAnsi="David" w:cs="David" w:hint="cs"/>
          <w:sz w:val="24"/>
          <w:szCs w:val="24"/>
          <w:rtl/>
        </w:rPr>
        <w:t>משוריין</w:t>
      </w:r>
      <w:r w:rsidRPr="00ED1F61">
        <w:rPr>
          <w:rFonts w:ascii="David" w:hAnsi="David" w:cs="David"/>
          <w:sz w:val="24"/>
          <w:szCs w:val="24"/>
          <w:rtl/>
        </w:rPr>
        <w:t xml:space="preserve"> (</w:t>
      </w:r>
      <w:r w:rsidRPr="00ED1F61">
        <w:rPr>
          <w:rFonts w:ascii="David" w:hAnsi="David" w:cs="David" w:hint="cs"/>
          <w:sz w:val="24"/>
          <w:szCs w:val="24"/>
          <w:rtl/>
        </w:rPr>
        <w:t>גם</w:t>
      </w:r>
      <w:r w:rsidRPr="00ED1F61">
        <w:rPr>
          <w:rFonts w:ascii="David" w:hAnsi="David" w:cs="David"/>
          <w:sz w:val="24"/>
          <w:szCs w:val="24"/>
          <w:rtl/>
        </w:rPr>
        <w:t xml:space="preserve"> </w:t>
      </w:r>
      <w:r w:rsidRPr="00ED1F61">
        <w:rPr>
          <w:rFonts w:ascii="David" w:hAnsi="David" w:cs="David" w:hint="cs"/>
          <w:sz w:val="24"/>
          <w:szCs w:val="24"/>
          <w:rtl/>
        </w:rPr>
        <w:t>ללא</w:t>
      </w:r>
      <w:r w:rsidRPr="00ED1F61">
        <w:rPr>
          <w:rFonts w:ascii="David" w:hAnsi="David" w:cs="David"/>
          <w:sz w:val="24"/>
          <w:szCs w:val="24"/>
          <w:rtl/>
        </w:rPr>
        <w:t xml:space="preserve"> </w:t>
      </w:r>
      <w:r w:rsidRPr="00ED1F61">
        <w:rPr>
          <w:rFonts w:ascii="David" w:hAnsi="David" w:cs="David" w:hint="cs"/>
          <w:sz w:val="24"/>
          <w:szCs w:val="24"/>
          <w:rtl/>
        </w:rPr>
        <w:t>חוקה</w:t>
      </w:r>
      <w:r w:rsidRPr="00ED1F61">
        <w:rPr>
          <w:rFonts w:ascii="David" w:hAnsi="David" w:cs="David"/>
          <w:sz w:val="24"/>
          <w:szCs w:val="24"/>
          <w:rtl/>
        </w:rPr>
        <w:t>)</w:t>
      </w:r>
      <w:r w:rsidR="005D2742" w:rsidRPr="00ED1F61">
        <w:rPr>
          <w:rFonts w:ascii="David" w:hAnsi="David" w:cs="David" w:hint="cs"/>
          <w:sz w:val="24"/>
          <w:szCs w:val="24"/>
          <w:rtl/>
        </w:rPr>
        <w:t xml:space="preserve">. </w:t>
      </w:r>
      <w:r w:rsidRPr="00ED1F61">
        <w:rPr>
          <w:rFonts w:ascii="David" w:hAnsi="David" w:cs="David" w:hint="cs"/>
          <w:b/>
          <w:bCs/>
          <w:sz w:val="24"/>
          <w:szCs w:val="24"/>
          <w:rtl/>
        </w:rPr>
        <w:t xml:space="preserve">ברק (מיעוט)- </w:t>
      </w:r>
      <w:bookmarkStart w:id="2" w:name="_Hlk535909858"/>
      <w:proofErr w:type="spellStart"/>
      <w:r w:rsidR="005D2742" w:rsidRPr="00ED1F61">
        <w:rPr>
          <w:rFonts w:ascii="David" w:hAnsi="David" w:cs="David" w:hint="cs"/>
          <w:color w:val="FF0000"/>
          <w:sz w:val="24"/>
          <w:szCs w:val="24"/>
          <w:rtl/>
        </w:rPr>
        <w:t>אוביטר</w:t>
      </w:r>
      <w:proofErr w:type="spellEnd"/>
      <w:r w:rsidR="00347762" w:rsidRPr="00ED1F61">
        <w:rPr>
          <w:rFonts w:ascii="David" w:hAnsi="David" w:cs="David" w:hint="cs"/>
          <w:color w:val="FF0000"/>
          <w:sz w:val="24"/>
          <w:szCs w:val="24"/>
          <w:rtl/>
        </w:rPr>
        <w:t xml:space="preserve"> ברק</w:t>
      </w:r>
      <w:r w:rsidR="005D2742" w:rsidRPr="00ED1F61">
        <w:rPr>
          <w:rFonts w:ascii="David" w:hAnsi="David" w:cs="David" w:hint="cs"/>
          <w:color w:val="FF0000"/>
          <w:sz w:val="24"/>
          <w:szCs w:val="24"/>
          <w:rtl/>
        </w:rPr>
        <w:t>: מעל חוקי יסוד יש "עקרונות יסוד של השיטה"</w:t>
      </w:r>
      <w:r w:rsidRPr="00ED1F61">
        <w:rPr>
          <w:rFonts w:ascii="David" w:hAnsi="David" w:cs="David"/>
          <w:color w:val="FF0000"/>
          <w:sz w:val="24"/>
          <w:szCs w:val="24"/>
          <w:rtl/>
        </w:rPr>
        <w:t xml:space="preserve"> </w:t>
      </w:r>
      <w:r w:rsidR="005D2742" w:rsidRPr="00ED1F61">
        <w:rPr>
          <w:rFonts w:ascii="David" w:hAnsi="David" w:cs="David" w:hint="cs"/>
          <w:sz w:val="24"/>
          <w:szCs w:val="24"/>
          <w:rtl/>
        </w:rPr>
        <w:t>שאיתם אפשר לבטל כל חוק (</w:t>
      </w:r>
      <w:r w:rsidRPr="00ED1F61">
        <w:rPr>
          <w:rFonts w:ascii="David" w:hAnsi="David" w:cs="David" w:hint="cs"/>
          <w:sz w:val="24"/>
          <w:szCs w:val="24"/>
          <w:rtl/>
        </w:rPr>
        <w:t>ייתכן שגם חוק יסוד</w:t>
      </w:r>
      <w:bookmarkEnd w:id="2"/>
      <w:r w:rsidR="00942059" w:rsidRPr="00ED1F61">
        <w:rPr>
          <w:rFonts w:ascii="David" w:hAnsi="David" w:cs="David" w:hint="cs"/>
          <w:sz w:val="24"/>
          <w:szCs w:val="24"/>
          <w:rtl/>
        </w:rPr>
        <w:t>).</w:t>
      </w:r>
      <w:r w:rsidR="00650C2A">
        <w:rPr>
          <w:rFonts w:ascii="David" w:hAnsi="David" w:cs="David" w:hint="cs"/>
          <w:sz w:val="24"/>
          <w:szCs w:val="24"/>
          <w:rtl/>
        </w:rPr>
        <w:t xml:space="preserve"> </w:t>
      </w:r>
      <w:r w:rsidR="00650C2A" w:rsidRPr="00650C2A">
        <w:rPr>
          <w:rFonts w:ascii="David" w:hAnsi="David" w:cs="David" w:hint="cs"/>
          <w:sz w:val="24"/>
          <w:szCs w:val="24"/>
          <w:u w:val="single"/>
          <w:rtl/>
        </w:rPr>
        <w:t xml:space="preserve">עקרונות יסוד- </w:t>
      </w:r>
      <w:proofErr w:type="spellStart"/>
      <w:r w:rsidR="00650C2A" w:rsidRPr="00650C2A">
        <w:rPr>
          <w:rFonts w:ascii="David" w:hAnsi="David" w:cs="David" w:hint="cs"/>
          <w:sz w:val="24"/>
          <w:szCs w:val="24"/>
          <w:u w:val="single"/>
          <w:rtl/>
        </w:rPr>
        <w:t>חו"י</w:t>
      </w:r>
      <w:proofErr w:type="spellEnd"/>
      <w:r w:rsidR="00650C2A" w:rsidRPr="00650C2A">
        <w:rPr>
          <w:rFonts w:ascii="David" w:hAnsi="David" w:cs="David" w:hint="cs"/>
          <w:sz w:val="24"/>
          <w:szCs w:val="24"/>
          <w:u w:val="single"/>
          <w:rtl/>
        </w:rPr>
        <w:t>- חקיקה ראשית.</w:t>
      </w:r>
      <w:r w:rsidR="00650C2A">
        <w:rPr>
          <w:rFonts w:ascii="David" w:hAnsi="David" w:cs="David" w:hint="cs"/>
          <w:sz w:val="24"/>
          <w:szCs w:val="24"/>
          <w:rtl/>
        </w:rPr>
        <w:t xml:space="preserve"> </w:t>
      </w:r>
    </w:p>
    <w:p w14:paraId="01566939" w14:textId="77777777" w:rsidR="007F32E9" w:rsidRDefault="007F32E9" w:rsidP="005C3268">
      <w:pPr>
        <w:spacing w:line="276" w:lineRule="auto"/>
        <w:contextualSpacing/>
        <w:jc w:val="both"/>
        <w:rPr>
          <w:rFonts w:ascii="David" w:hAnsi="David" w:cs="David"/>
          <w:sz w:val="24"/>
          <w:szCs w:val="24"/>
          <w:rtl/>
        </w:rPr>
      </w:pPr>
    </w:p>
    <w:p w14:paraId="231AD3B3" w14:textId="75D5A1D5" w:rsidR="007F32E9" w:rsidRDefault="007F32E9" w:rsidP="005C3268">
      <w:pPr>
        <w:spacing w:line="276" w:lineRule="auto"/>
        <w:contextualSpacing/>
        <w:jc w:val="both"/>
        <w:rPr>
          <w:rFonts w:ascii="David" w:hAnsi="David" w:cs="David"/>
          <w:sz w:val="24"/>
          <w:szCs w:val="24"/>
          <w:rtl/>
        </w:rPr>
      </w:pPr>
      <w:r w:rsidRPr="007F32E9">
        <w:rPr>
          <w:rFonts w:ascii="David" w:hAnsi="David" w:cs="David" w:hint="cs"/>
          <w:sz w:val="24"/>
          <w:szCs w:val="24"/>
          <w:u w:val="single"/>
          <w:rtl/>
        </w:rPr>
        <w:t>סיכום</w:t>
      </w:r>
      <w:r>
        <w:rPr>
          <w:rFonts w:ascii="David" w:hAnsi="David" w:cs="David" w:hint="cs"/>
          <w:sz w:val="24"/>
          <w:szCs w:val="24"/>
          <w:rtl/>
        </w:rPr>
        <w:t>:</w:t>
      </w:r>
    </w:p>
    <w:p w14:paraId="23FA1BEC" w14:textId="77777777" w:rsidR="007F32E9" w:rsidRPr="007F32E9" w:rsidRDefault="007F32E9" w:rsidP="005C3268">
      <w:pPr>
        <w:pStyle w:val="ListParagraph"/>
        <w:numPr>
          <w:ilvl w:val="0"/>
          <w:numId w:val="46"/>
        </w:numPr>
        <w:spacing w:line="276" w:lineRule="auto"/>
        <w:jc w:val="both"/>
        <w:rPr>
          <w:rFonts w:ascii="David" w:hAnsi="David" w:cs="David"/>
          <w:sz w:val="24"/>
          <w:szCs w:val="24"/>
          <w:rtl/>
        </w:rPr>
      </w:pPr>
      <w:r w:rsidRPr="007F32E9">
        <w:rPr>
          <w:rFonts w:ascii="David" w:hAnsi="David" w:cs="David"/>
          <w:sz w:val="24"/>
          <w:szCs w:val="24"/>
          <w:rtl/>
        </w:rPr>
        <w:t>יש למדינת ישראל עקרונות חוקתיים אף שאינם מעוגנים בחוקה כתובה (</w:t>
      </w:r>
      <w:r w:rsidRPr="007F32E9">
        <w:rPr>
          <w:rFonts w:ascii="David" w:hAnsi="David" w:cs="David"/>
          <w:sz w:val="24"/>
          <w:szCs w:val="24"/>
          <w:highlight w:val="yellow"/>
          <w:rtl/>
        </w:rPr>
        <w:t xml:space="preserve">ברק, דעת מיעוט, תנועת </w:t>
      </w:r>
      <w:proofErr w:type="spellStart"/>
      <w:r w:rsidRPr="007F32E9">
        <w:rPr>
          <w:rFonts w:ascii="David" w:hAnsi="David" w:cs="David"/>
          <w:sz w:val="24"/>
          <w:szCs w:val="24"/>
          <w:highlight w:val="yellow"/>
          <w:rtl/>
        </w:rPr>
        <w:t>לאו"ר</w:t>
      </w:r>
      <w:proofErr w:type="spellEnd"/>
      <w:r w:rsidRPr="007F32E9">
        <w:rPr>
          <w:rFonts w:ascii="David" w:hAnsi="David" w:cs="David"/>
          <w:sz w:val="24"/>
          <w:szCs w:val="24"/>
          <w:rtl/>
        </w:rPr>
        <w:t>).</w:t>
      </w:r>
    </w:p>
    <w:p w14:paraId="4D0E054D" w14:textId="77777777" w:rsidR="007F32E9" w:rsidRPr="007F32E9" w:rsidRDefault="007F32E9" w:rsidP="005C3268">
      <w:pPr>
        <w:pStyle w:val="ListParagraph"/>
        <w:numPr>
          <w:ilvl w:val="0"/>
          <w:numId w:val="46"/>
        </w:numPr>
        <w:spacing w:line="276" w:lineRule="auto"/>
        <w:jc w:val="both"/>
        <w:rPr>
          <w:rFonts w:ascii="David" w:hAnsi="David" w:cs="David"/>
          <w:sz w:val="24"/>
          <w:szCs w:val="24"/>
          <w:rtl/>
        </w:rPr>
      </w:pPr>
      <w:r w:rsidRPr="007F32E9">
        <w:rPr>
          <w:rFonts w:ascii="David" w:hAnsi="David" w:cs="David"/>
          <w:sz w:val="24"/>
          <w:szCs w:val="24"/>
          <w:rtl/>
        </w:rPr>
        <w:t>כדי שהרשות המבצעת תהיה מוסכמת לפגוע בעקרונות האלו, נחוצה הסמכה מפורשת בחקיקה הראשית (</w:t>
      </w:r>
      <w:proofErr w:type="spellStart"/>
      <w:r w:rsidRPr="007F32E9">
        <w:rPr>
          <w:rFonts w:ascii="David" w:hAnsi="David" w:cs="David"/>
          <w:sz w:val="24"/>
          <w:szCs w:val="24"/>
          <w:highlight w:val="yellow"/>
          <w:rtl/>
        </w:rPr>
        <w:t>מיטרני</w:t>
      </w:r>
      <w:proofErr w:type="spellEnd"/>
      <w:r w:rsidRPr="007F32E9">
        <w:rPr>
          <w:rFonts w:ascii="David" w:hAnsi="David" w:cs="David"/>
          <w:sz w:val="24"/>
          <w:szCs w:val="24"/>
          <w:rtl/>
        </w:rPr>
        <w:t xml:space="preserve">). </w:t>
      </w:r>
    </w:p>
    <w:p w14:paraId="2DEE2946" w14:textId="77777777" w:rsidR="007F32E9" w:rsidRPr="007F32E9" w:rsidRDefault="007F32E9" w:rsidP="005C3268">
      <w:pPr>
        <w:pStyle w:val="ListParagraph"/>
        <w:numPr>
          <w:ilvl w:val="0"/>
          <w:numId w:val="46"/>
        </w:numPr>
        <w:spacing w:line="276" w:lineRule="auto"/>
        <w:jc w:val="both"/>
        <w:rPr>
          <w:rFonts w:ascii="David" w:hAnsi="David" w:cs="David"/>
          <w:sz w:val="24"/>
          <w:szCs w:val="24"/>
          <w:rtl/>
        </w:rPr>
      </w:pPr>
      <w:r w:rsidRPr="007F32E9">
        <w:rPr>
          <w:rFonts w:ascii="David" w:hAnsi="David" w:cs="David"/>
          <w:sz w:val="24"/>
          <w:szCs w:val="24"/>
          <w:rtl/>
        </w:rPr>
        <w:t>חקיקה פוגעת תפורש במידת האפשר באופן שעולה בקנה אחד עם כיבוד הזכויות – חזקה פרשנית (</w:t>
      </w:r>
      <w:proofErr w:type="spellStart"/>
      <w:r w:rsidRPr="007F32E9">
        <w:rPr>
          <w:rFonts w:ascii="David" w:hAnsi="David" w:cs="David"/>
          <w:sz w:val="24"/>
          <w:szCs w:val="24"/>
          <w:highlight w:val="yellow"/>
          <w:rtl/>
        </w:rPr>
        <w:t>שטרייט</w:t>
      </w:r>
      <w:proofErr w:type="spellEnd"/>
      <w:r w:rsidRPr="007F32E9">
        <w:rPr>
          <w:rFonts w:ascii="David" w:hAnsi="David" w:cs="David"/>
          <w:sz w:val="24"/>
          <w:szCs w:val="24"/>
          <w:rtl/>
        </w:rPr>
        <w:t xml:space="preserve">). </w:t>
      </w:r>
    </w:p>
    <w:p w14:paraId="24B23527" w14:textId="6B0F6ECB" w:rsidR="007F32E9" w:rsidRDefault="007F32E9" w:rsidP="005C3268">
      <w:pPr>
        <w:pStyle w:val="ListParagraph"/>
        <w:numPr>
          <w:ilvl w:val="0"/>
          <w:numId w:val="46"/>
        </w:numPr>
        <w:spacing w:line="276" w:lineRule="auto"/>
        <w:jc w:val="both"/>
        <w:rPr>
          <w:rFonts w:ascii="David" w:hAnsi="David" w:cs="David"/>
          <w:sz w:val="24"/>
          <w:szCs w:val="24"/>
        </w:rPr>
      </w:pPr>
      <w:r w:rsidRPr="007F32E9">
        <w:rPr>
          <w:rFonts w:ascii="David" w:hAnsi="David" w:cs="David"/>
          <w:sz w:val="24"/>
          <w:szCs w:val="24"/>
          <w:rtl/>
        </w:rPr>
        <w:t>ניתן לבקר את פעולותיה של הרשות המבצעת, בהתבסס על עקרונות חוקתיים אלו ולפסול פעולות לא רק בשל היעדר הסכמה בחוק לפגיעה בזכויות אלא גם בשל פגם בשיקול הדעת המתבטא באיזון לא נכון בין ערכים מתנגשים (</w:t>
      </w:r>
      <w:r w:rsidRPr="007F32E9">
        <w:rPr>
          <w:rFonts w:ascii="David" w:hAnsi="David" w:cs="David"/>
          <w:sz w:val="24"/>
          <w:szCs w:val="24"/>
          <w:highlight w:val="yellow"/>
          <w:rtl/>
        </w:rPr>
        <w:t>פרשת קול העם</w:t>
      </w:r>
      <w:r w:rsidRPr="007F32E9">
        <w:rPr>
          <w:rFonts w:ascii="David" w:hAnsi="David" w:cs="David"/>
          <w:sz w:val="24"/>
          <w:szCs w:val="24"/>
          <w:rtl/>
        </w:rPr>
        <w:t>).</w:t>
      </w:r>
    </w:p>
    <w:p w14:paraId="63A3F4FB" w14:textId="7FCA0409" w:rsidR="007F32E9" w:rsidRPr="007F32E9" w:rsidRDefault="007F32E9" w:rsidP="005C3268">
      <w:pPr>
        <w:jc w:val="both"/>
        <w:rPr>
          <w:rFonts w:ascii="David" w:hAnsi="David" w:cs="David"/>
          <w:sz w:val="24"/>
          <w:szCs w:val="24"/>
          <w:rtl/>
        </w:rPr>
      </w:pPr>
      <w:r w:rsidRPr="007F32E9">
        <w:rPr>
          <w:rFonts w:ascii="David" w:hAnsi="David" w:cs="David" w:hint="cs"/>
          <w:sz w:val="24"/>
          <w:szCs w:val="24"/>
          <w:rtl/>
        </w:rPr>
        <w:t>לאור כל הנ"ל, למה נדרשת חוקה שתגן על זכויות אדם?</w:t>
      </w:r>
      <w:r w:rsidRPr="007F32E9">
        <w:rPr>
          <w:rFonts w:ascii="David" w:hAnsi="David" w:cs="David" w:hint="cs"/>
          <w:sz w:val="24"/>
          <w:szCs w:val="24"/>
        </w:rPr>
        <w:t xml:space="preserve"> </w:t>
      </w:r>
      <w:r w:rsidRPr="007F32E9">
        <w:rPr>
          <w:rFonts w:ascii="David" w:hAnsi="David" w:cs="David" w:hint="cs"/>
          <w:sz w:val="24"/>
          <w:szCs w:val="24"/>
          <w:rtl/>
        </w:rPr>
        <w:t xml:space="preserve">לכאורה נראה שביהמ"ש מספק הגנה לזכויות אדם אך בפועל ביהמ"ש לא מוכן לפסול חקיקה ראשית העומדת בסתירה עם זכויות אדם כל עוד הזכויות אינן מעוגנות בחוקה. </w:t>
      </w:r>
    </w:p>
    <w:p w14:paraId="7B5897C2" w14:textId="77777777" w:rsidR="001B6D01" w:rsidRDefault="001B6D01" w:rsidP="005C3268">
      <w:pPr>
        <w:spacing w:line="276" w:lineRule="auto"/>
        <w:contextualSpacing/>
        <w:jc w:val="both"/>
        <w:rPr>
          <w:rFonts w:ascii="David" w:hAnsi="David" w:cs="David"/>
          <w:b/>
          <w:bCs/>
          <w:sz w:val="24"/>
          <w:szCs w:val="24"/>
          <w:highlight w:val="green"/>
          <w:u w:val="single"/>
          <w:rtl/>
        </w:rPr>
      </w:pPr>
    </w:p>
    <w:p w14:paraId="0B9E6492" w14:textId="3A568FFA" w:rsidR="00780231" w:rsidRDefault="003127BF"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1.2.2 </w:t>
      </w:r>
      <w:r w:rsidR="00AD4F95">
        <w:rPr>
          <w:rFonts w:ascii="David" w:hAnsi="David" w:cs="David" w:hint="cs"/>
          <w:b/>
          <w:bCs/>
          <w:sz w:val="24"/>
          <w:szCs w:val="24"/>
          <w:highlight w:val="green"/>
          <w:u w:val="single"/>
          <w:rtl/>
        </w:rPr>
        <w:t xml:space="preserve">    </w:t>
      </w:r>
      <w:r w:rsidR="00AC6618" w:rsidRPr="00C65CA8">
        <w:rPr>
          <w:rFonts w:ascii="David" w:hAnsi="David" w:cs="David" w:hint="cs"/>
          <w:b/>
          <w:bCs/>
          <w:sz w:val="24"/>
          <w:szCs w:val="24"/>
          <w:highlight w:val="green"/>
          <w:u w:val="single"/>
          <w:rtl/>
        </w:rPr>
        <w:t xml:space="preserve">המהלך החוקתי </w:t>
      </w:r>
      <w:r w:rsidR="00753496">
        <w:rPr>
          <w:rFonts w:ascii="David" w:hAnsi="David" w:cs="David" w:hint="cs"/>
          <w:b/>
          <w:bCs/>
          <w:sz w:val="24"/>
          <w:szCs w:val="24"/>
          <w:highlight w:val="green"/>
          <w:u w:val="single"/>
          <w:rtl/>
        </w:rPr>
        <w:t>מ-</w:t>
      </w:r>
      <w:r w:rsidR="00AC6618" w:rsidRPr="00C65CA8">
        <w:rPr>
          <w:rFonts w:ascii="David" w:hAnsi="David" w:cs="David" w:hint="cs"/>
          <w:b/>
          <w:bCs/>
          <w:sz w:val="24"/>
          <w:szCs w:val="24"/>
          <w:highlight w:val="green"/>
          <w:u w:val="single"/>
          <w:rtl/>
        </w:rPr>
        <w:t>92 ואילך</w:t>
      </w:r>
    </w:p>
    <w:p w14:paraId="25DE4E73" w14:textId="77777777" w:rsidR="007F73BD" w:rsidRPr="00780231" w:rsidRDefault="007F73BD" w:rsidP="005C3268">
      <w:pPr>
        <w:spacing w:line="276" w:lineRule="auto"/>
        <w:contextualSpacing/>
        <w:jc w:val="both"/>
        <w:rPr>
          <w:rFonts w:ascii="David" w:hAnsi="David" w:cs="David"/>
          <w:b/>
          <w:bCs/>
          <w:sz w:val="24"/>
          <w:szCs w:val="24"/>
          <w:u w:val="single"/>
          <w:rtl/>
        </w:rPr>
      </w:pPr>
    </w:p>
    <w:p w14:paraId="30C66571" w14:textId="518A05F1" w:rsidR="00780231" w:rsidRPr="007F73BD" w:rsidRDefault="00780231" w:rsidP="005C3268">
      <w:pPr>
        <w:spacing w:line="276" w:lineRule="auto"/>
        <w:contextualSpacing/>
        <w:jc w:val="both"/>
        <w:rPr>
          <w:rFonts w:ascii="David" w:hAnsi="David" w:cs="David"/>
          <w:b/>
          <w:bCs/>
          <w:sz w:val="24"/>
          <w:szCs w:val="24"/>
          <w:rtl/>
        </w:rPr>
      </w:pPr>
      <w:r w:rsidRPr="007F73BD">
        <w:rPr>
          <w:rFonts w:ascii="David" w:hAnsi="David" w:cs="David"/>
          <w:b/>
          <w:bCs/>
          <w:sz w:val="24"/>
          <w:szCs w:val="24"/>
          <w:rtl/>
        </w:rPr>
        <w:t xml:space="preserve">הדרך לפשרה/הסיבות לפריצת הדרך ב-1992 בדבר חקיקת חוקי יסוד </w:t>
      </w:r>
      <w:r w:rsidR="007F73BD" w:rsidRPr="007F73BD">
        <w:rPr>
          <w:rFonts w:ascii="David" w:hAnsi="David" w:cs="David" w:hint="cs"/>
          <w:b/>
          <w:bCs/>
          <w:sz w:val="24"/>
          <w:szCs w:val="24"/>
          <w:rtl/>
        </w:rPr>
        <w:t>העוסקים</w:t>
      </w:r>
      <w:r w:rsidRPr="007F73BD">
        <w:rPr>
          <w:rFonts w:ascii="David" w:hAnsi="David" w:cs="David"/>
          <w:b/>
          <w:bCs/>
          <w:sz w:val="24"/>
          <w:szCs w:val="24"/>
          <w:rtl/>
        </w:rPr>
        <w:t xml:space="preserve"> זכויות אדם</w:t>
      </w:r>
      <w:r w:rsidR="007F73BD" w:rsidRPr="007F73BD">
        <w:rPr>
          <w:rFonts w:ascii="David" w:hAnsi="David" w:cs="David" w:hint="cs"/>
          <w:b/>
          <w:bCs/>
          <w:sz w:val="24"/>
          <w:szCs w:val="24"/>
          <w:rtl/>
        </w:rPr>
        <w:t>:</w:t>
      </w:r>
      <w:r w:rsidR="007F73BD" w:rsidRPr="007F73BD">
        <w:rPr>
          <w:rFonts w:ascii="David" w:hAnsi="David" w:cs="David" w:hint="cs"/>
          <w:b/>
          <w:bCs/>
          <w:sz w:val="24"/>
          <w:szCs w:val="24"/>
        </w:rPr>
        <w:t xml:space="preserve"> </w:t>
      </w:r>
    </w:p>
    <w:p w14:paraId="20B82A36" w14:textId="03859094" w:rsidR="007F73BD" w:rsidRDefault="007F73BD" w:rsidP="005C3268">
      <w:pPr>
        <w:spacing w:line="276" w:lineRule="auto"/>
        <w:jc w:val="both"/>
        <w:rPr>
          <w:rFonts w:ascii="David" w:hAnsi="David" w:cs="David"/>
          <w:sz w:val="24"/>
          <w:szCs w:val="24"/>
          <w:rtl/>
        </w:rPr>
      </w:pPr>
      <w:r>
        <w:rPr>
          <w:rFonts w:ascii="David" w:hAnsi="David" w:cs="David" w:hint="cs"/>
          <w:sz w:val="24"/>
          <w:szCs w:val="24"/>
          <w:rtl/>
        </w:rPr>
        <w:t>1.</w:t>
      </w:r>
      <w:r w:rsidR="00780231" w:rsidRPr="007F73BD">
        <w:rPr>
          <w:rFonts w:ascii="David" w:hAnsi="David" w:cs="David"/>
          <w:b/>
          <w:bCs/>
          <w:sz w:val="24"/>
          <w:szCs w:val="24"/>
          <w:rtl/>
        </w:rPr>
        <w:t>משבר אמון ציבורי</w:t>
      </w:r>
      <w:r w:rsidR="00780231" w:rsidRPr="007F73BD">
        <w:rPr>
          <w:rFonts w:ascii="David" w:hAnsi="David" w:cs="David"/>
          <w:sz w:val="24"/>
          <w:szCs w:val="24"/>
          <w:rtl/>
        </w:rPr>
        <w:t>: ההצלחה היא תוצאה משבר אמון חסר תקדים בין הציבור לערכת הפוליטית (התרגיל המסריח). הציבור מחליט להעביר את הסמכות מידי הכנסת לבימה"ש. במהלך מודע, המערכת הפוליטית מעבירה חלק מהכוח לבימה"ש כדי שיפקח עליהם מאחר והם אינם מסוגלים לעשות זאת.</w:t>
      </w:r>
      <w:r>
        <w:rPr>
          <w:rFonts w:ascii="David" w:hAnsi="David" w:cs="David" w:hint="cs"/>
          <w:sz w:val="24"/>
          <w:szCs w:val="24"/>
          <w:rtl/>
        </w:rPr>
        <w:t xml:space="preserve"> </w:t>
      </w:r>
      <w:r w:rsidR="00780231" w:rsidRPr="007F73BD">
        <w:rPr>
          <w:rFonts w:ascii="David" w:hAnsi="David" w:cs="David"/>
          <w:sz w:val="24"/>
          <w:szCs w:val="24"/>
          <w:u w:val="single"/>
          <w:rtl/>
        </w:rPr>
        <w:t>חולשתה של הטענה</w:t>
      </w:r>
      <w:r w:rsidR="00780231" w:rsidRPr="00780231">
        <w:rPr>
          <w:rFonts w:ascii="David" w:hAnsi="David" w:cs="David"/>
          <w:sz w:val="24"/>
          <w:szCs w:val="24"/>
          <w:rtl/>
        </w:rPr>
        <w:t>: מעורבותם הנמוכה של הח"כים במהלך. לא באמת הבינו שמדובר ברגע היסטורי ולא באמת הבינו על מה הם מצביעים (מעט ח"כים הצביעו על חוקי היסוד).</w:t>
      </w:r>
    </w:p>
    <w:p w14:paraId="390C0F10" w14:textId="3A906E3B" w:rsidR="00780231" w:rsidRPr="00780231" w:rsidRDefault="007F73BD" w:rsidP="005C3268">
      <w:pPr>
        <w:spacing w:line="276" w:lineRule="auto"/>
        <w:jc w:val="both"/>
        <w:rPr>
          <w:rFonts w:ascii="David" w:hAnsi="David" w:cs="David"/>
          <w:sz w:val="24"/>
          <w:szCs w:val="24"/>
          <w:rtl/>
        </w:rPr>
      </w:pPr>
      <w:r>
        <w:rPr>
          <w:rFonts w:ascii="David" w:hAnsi="David" w:cs="David" w:hint="cs"/>
          <w:sz w:val="24"/>
          <w:szCs w:val="24"/>
          <w:rtl/>
        </w:rPr>
        <w:t>2.</w:t>
      </w:r>
      <w:r w:rsidR="00780231" w:rsidRPr="007F73BD">
        <w:rPr>
          <w:rFonts w:ascii="David" w:hAnsi="David" w:cs="David"/>
          <w:b/>
          <w:bCs/>
          <w:sz w:val="24"/>
          <w:szCs w:val="24"/>
          <w:rtl/>
        </w:rPr>
        <w:t>פשרה:</w:t>
      </w:r>
      <w:r w:rsidR="00780231" w:rsidRPr="00780231">
        <w:rPr>
          <w:rFonts w:ascii="David" w:hAnsi="David" w:cs="David"/>
          <w:sz w:val="24"/>
          <w:szCs w:val="24"/>
          <w:rtl/>
        </w:rPr>
        <w:t xml:space="preserve"> הטקטיקה שנקטו בה יוזמי החוק:</w:t>
      </w:r>
    </w:p>
    <w:p w14:paraId="1EAAB427" w14:textId="17D9FD87" w:rsidR="00780231" w:rsidRPr="007F73BD" w:rsidRDefault="00780231" w:rsidP="005C3268">
      <w:pPr>
        <w:pStyle w:val="ListParagraph"/>
        <w:numPr>
          <w:ilvl w:val="0"/>
          <w:numId w:val="47"/>
        </w:numPr>
        <w:spacing w:line="276" w:lineRule="auto"/>
        <w:jc w:val="both"/>
        <w:rPr>
          <w:rFonts w:ascii="David" w:hAnsi="David" w:cs="David"/>
          <w:sz w:val="24"/>
          <w:szCs w:val="24"/>
          <w:rtl/>
        </w:rPr>
      </w:pPr>
      <w:r w:rsidRPr="007F73BD">
        <w:rPr>
          <w:rFonts w:ascii="David" w:hAnsi="David" w:cs="David"/>
          <w:sz w:val="24"/>
          <w:szCs w:val="24"/>
          <w:rtl/>
        </w:rPr>
        <w:t>פירוק זכויות האדם לפלחים קטנים עליהם יש הסכמה לאומית והוצאת המרכיבים הבעייתיים (רובינשטיין).</w:t>
      </w:r>
    </w:p>
    <w:p w14:paraId="15CE0B38" w14:textId="7FD57C3D" w:rsidR="00780231" w:rsidRPr="007F73BD" w:rsidRDefault="00780231" w:rsidP="005C3268">
      <w:pPr>
        <w:pStyle w:val="ListParagraph"/>
        <w:numPr>
          <w:ilvl w:val="0"/>
          <w:numId w:val="47"/>
        </w:numPr>
        <w:spacing w:line="276" w:lineRule="auto"/>
        <w:jc w:val="both"/>
        <w:rPr>
          <w:rFonts w:ascii="David" w:hAnsi="David" w:cs="David"/>
          <w:sz w:val="24"/>
          <w:szCs w:val="24"/>
          <w:rtl/>
        </w:rPr>
      </w:pPr>
      <w:r w:rsidRPr="007F73BD">
        <w:rPr>
          <w:rFonts w:ascii="David" w:hAnsi="David" w:cs="David"/>
          <w:sz w:val="24"/>
          <w:szCs w:val="24"/>
          <w:rtl/>
        </w:rPr>
        <w:t>פשרה עם המחנה הדתי – המחנה הדתי מבין שכדאי לשחק עם קלפיו ברשות המחוקקת מאשר בבימה"ש העליון שם הרוב המוחלט של השופטים הם חילוניים ועשויים לפסוק נגדם.</w:t>
      </w:r>
    </w:p>
    <w:p w14:paraId="1C912F06" w14:textId="053DA234" w:rsidR="00780231" w:rsidRPr="00780231" w:rsidRDefault="00780231" w:rsidP="005C3268">
      <w:pPr>
        <w:spacing w:line="276" w:lineRule="auto"/>
        <w:contextualSpacing/>
        <w:jc w:val="both"/>
        <w:rPr>
          <w:rFonts w:ascii="David" w:hAnsi="David" w:cs="David"/>
          <w:sz w:val="24"/>
          <w:szCs w:val="24"/>
          <w:rtl/>
        </w:rPr>
      </w:pPr>
      <w:r w:rsidRPr="007F73BD">
        <w:rPr>
          <w:rFonts w:ascii="David" w:hAnsi="David" w:cs="David"/>
          <w:b/>
          <w:bCs/>
          <w:sz w:val="24"/>
          <w:szCs w:val="24"/>
          <w:rtl/>
        </w:rPr>
        <w:lastRenderedPageBreak/>
        <w:t>טענת ההטעיה</w:t>
      </w:r>
      <w:r w:rsidRPr="00780231">
        <w:rPr>
          <w:rFonts w:ascii="David" w:hAnsi="David" w:cs="David"/>
          <w:sz w:val="24"/>
          <w:szCs w:val="24"/>
          <w:rtl/>
        </w:rPr>
        <w:t>: יוזמי החוק ורובינשטיין בראשם הרדימו את המתנגדים המסורתיים, הטעו ובלבלו אותם ובאמצעות תרגילי התחמקות והסוואה הצליחו להעביר את חוקי היסוד.</w:t>
      </w:r>
    </w:p>
    <w:p w14:paraId="251E1C71" w14:textId="14EA5C05" w:rsidR="00780231" w:rsidRDefault="00780231" w:rsidP="005C3268">
      <w:pPr>
        <w:spacing w:line="276" w:lineRule="auto"/>
        <w:contextualSpacing/>
        <w:jc w:val="both"/>
        <w:rPr>
          <w:rFonts w:ascii="David" w:hAnsi="David" w:cs="David"/>
          <w:sz w:val="24"/>
          <w:szCs w:val="24"/>
          <w:rtl/>
        </w:rPr>
      </w:pPr>
      <w:r w:rsidRPr="007F73BD">
        <w:rPr>
          <w:rFonts w:ascii="David" w:hAnsi="David" w:cs="David"/>
          <w:sz w:val="24"/>
          <w:szCs w:val="24"/>
          <w:u w:val="single"/>
          <w:rtl/>
        </w:rPr>
        <w:t>חיזוק לטענה</w:t>
      </w:r>
      <w:r w:rsidRPr="00780231">
        <w:rPr>
          <w:rFonts w:ascii="David" w:hAnsi="David" w:cs="David"/>
          <w:sz w:val="24"/>
          <w:szCs w:val="24"/>
          <w:rtl/>
        </w:rPr>
        <w:t>: ההשתתפות היחסית דלה של הח"כים בכל תהליך החקיקה של חוקי היסוד.</w:t>
      </w:r>
      <w:r w:rsidR="007F73BD">
        <w:rPr>
          <w:rFonts w:ascii="David" w:hAnsi="David" w:cs="David" w:hint="cs"/>
          <w:sz w:val="24"/>
          <w:szCs w:val="24"/>
          <w:rtl/>
        </w:rPr>
        <w:t xml:space="preserve"> </w:t>
      </w:r>
      <w:r w:rsidRPr="007F73BD">
        <w:rPr>
          <w:rFonts w:ascii="David" w:hAnsi="David" w:cs="David"/>
          <w:sz w:val="24"/>
          <w:szCs w:val="24"/>
          <w:u w:val="single"/>
          <w:rtl/>
        </w:rPr>
        <w:t>חולשתה של הטענה</w:t>
      </w:r>
      <w:r w:rsidRPr="00780231">
        <w:rPr>
          <w:rFonts w:ascii="David" w:hAnsi="David" w:cs="David"/>
          <w:sz w:val="24"/>
          <w:szCs w:val="24"/>
          <w:rtl/>
        </w:rPr>
        <w:t>: יוצאת מנקודת הנחה שחברי הכנסת הדתיים לא היו חכמים במיוחד.</w:t>
      </w:r>
    </w:p>
    <w:p w14:paraId="7DD8DDCA" w14:textId="77777777" w:rsidR="007F73BD" w:rsidRPr="00780231" w:rsidRDefault="007F73BD" w:rsidP="005C3268">
      <w:pPr>
        <w:spacing w:line="276" w:lineRule="auto"/>
        <w:contextualSpacing/>
        <w:jc w:val="both"/>
        <w:rPr>
          <w:rFonts w:ascii="David" w:hAnsi="David" w:cs="David"/>
          <w:sz w:val="24"/>
          <w:szCs w:val="24"/>
          <w:rtl/>
        </w:rPr>
      </w:pPr>
    </w:p>
    <w:p w14:paraId="0F35EF33" w14:textId="2F69077C" w:rsidR="00780231" w:rsidRPr="00780231" w:rsidRDefault="007F73BD"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4. </w:t>
      </w:r>
      <w:r w:rsidR="00780231" w:rsidRPr="007F73BD">
        <w:rPr>
          <w:rFonts w:ascii="David" w:hAnsi="David" w:cs="David"/>
          <w:b/>
          <w:bCs/>
          <w:sz w:val="24"/>
          <w:szCs w:val="24"/>
          <w:rtl/>
        </w:rPr>
        <w:t>פעולת הצלה:</w:t>
      </w:r>
      <w:r w:rsidR="00780231" w:rsidRPr="00780231">
        <w:rPr>
          <w:rFonts w:ascii="David" w:hAnsi="David" w:cs="David"/>
          <w:sz w:val="24"/>
          <w:szCs w:val="24"/>
          <w:rtl/>
        </w:rPr>
        <w:t xml:space="preserve"> נבעה משני שינויים במציאות הפוליטית:</w:t>
      </w:r>
    </w:p>
    <w:p w14:paraId="1A2690F9" w14:textId="3560CA26" w:rsidR="007F73BD" w:rsidRPr="007F73BD" w:rsidRDefault="007F73BD" w:rsidP="005C3268">
      <w:pPr>
        <w:pStyle w:val="ListParagraph"/>
        <w:numPr>
          <w:ilvl w:val="0"/>
          <w:numId w:val="48"/>
        </w:numPr>
        <w:jc w:val="both"/>
        <w:rPr>
          <w:rFonts w:ascii="David" w:hAnsi="David" w:cs="David"/>
          <w:sz w:val="24"/>
          <w:szCs w:val="24"/>
        </w:rPr>
      </w:pPr>
      <w:r w:rsidRPr="007F73BD">
        <w:rPr>
          <w:rFonts w:ascii="David" w:hAnsi="David" w:cs="David"/>
          <w:sz w:val="24"/>
          <w:szCs w:val="24"/>
          <w:rtl/>
        </w:rPr>
        <w:t xml:space="preserve">האליטה הייתה מאוימת וזה היה מהלך חירום. המהפכה החוקתית היא תולדה של הבנה שעדיף להפסיד חלק מאשר להפסיד </w:t>
      </w:r>
      <w:proofErr w:type="spellStart"/>
      <w:r w:rsidRPr="007F73BD">
        <w:rPr>
          <w:rFonts w:ascii="David" w:hAnsi="David" w:cs="David"/>
          <w:sz w:val="24"/>
          <w:szCs w:val="24"/>
          <w:rtl/>
        </w:rPr>
        <w:t>הכל</w:t>
      </w:r>
      <w:proofErr w:type="spellEnd"/>
      <w:r w:rsidRPr="007F73BD">
        <w:rPr>
          <w:rFonts w:ascii="David" w:hAnsi="David" w:cs="David"/>
          <w:sz w:val="24"/>
          <w:szCs w:val="24"/>
          <w:rtl/>
        </w:rPr>
        <w:t>.</w:t>
      </w:r>
    </w:p>
    <w:p w14:paraId="639F2D8A" w14:textId="4D859EB6" w:rsidR="00780231" w:rsidRPr="007F73BD" w:rsidRDefault="00780231" w:rsidP="005C3268">
      <w:pPr>
        <w:pStyle w:val="ListParagraph"/>
        <w:numPr>
          <w:ilvl w:val="0"/>
          <w:numId w:val="48"/>
        </w:numPr>
        <w:spacing w:line="276" w:lineRule="auto"/>
        <w:jc w:val="both"/>
        <w:rPr>
          <w:rFonts w:ascii="David" w:hAnsi="David" w:cs="David"/>
          <w:sz w:val="24"/>
          <w:szCs w:val="24"/>
          <w:rtl/>
        </w:rPr>
      </w:pPr>
      <w:r w:rsidRPr="007F73BD">
        <w:rPr>
          <w:rFonts w:ascii="David" w:hAnsi="David" w:cs="David"/>
          <w:sz w:val="24"/>
          <w:szCs w:val="24"/>
          <w:rtl/>
        </w:rPr>
        <w:t xml:space="preserve">התחזקותם של גורמים שוליים (חרדים, ערבים, עולי ברה"מ) שאיימו על ההגמוניה החילונית מרכז הוותיקה – נטרל את העניין המוסדי. הגוף ההגמוני הזה רוצה לשמור על הערכים שלו ולכן הוא מעביר את כל הכוח לבימה"ש שמורכב מאותה הגמוניה בעצמו. </w:t>
      </w:r>
    </w:p>
    <w:p w14:paraId="224750D3" w14:textId="77777777" w:rsidR="00614E52" w:rsidRPr="002C4C80" w:rsidRDefault="00AC6618" w:rsidP="005C3268">
      <w:pPr>
        <w:spacing w:after="0" w:line="276" w:lineRule="auto"/>
        <w:jc w:val="both"/>
        <w:rPr>
          <w:rFonts w:ascii="David" w:hAnsi="David" w:cs="David"/>
          <w:sz w:val="24"/>
          <w:szCs w:val="24"/>
          <w:rtl/>
        </w:rPr>
      </w:pPr>
      <w:r w:rsidRPr="00650C2A">
        <w:rPr>
          <w:rFonts w:ascii="David" w:hAnsi="David" w:cs="David" w:hint="cs"/>
          <w:sz w:val="24"/>
          <w:szCs w:val="24"/>
          <w:highlight w:val="yellow"/>
          <w:rtl/>
        </w:rPr>
        <w:t>בנק</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המזרחי</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נ</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מגדל</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כפר</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שיתופי:</w:t>
      </w:r>
      <w:r w:rsidRPr="002C4C80">
        <w:rPr>
          <w:rFonts w:ascii="David" w:hAnsi="David" w:cs="David" w:hint="cs"/>
          <w:sz w:val="24"/>
          <w:szCs w:val="24"/>
          <w:rtl/>
        </w:rPr>
        <w:t xml:space="preserve"> תיקון חוק ההסדרים שמרחיב את התקופה לטיפול ומחיקת חובות של המגזר החקלאי</w:t>
      </w:r>
      <w:r w:rsidR="009E5AE5" w:rsidRPr="002C4C80">
        <w:rPr>
          <w:rFonts w:ascii="David" w:hAnsi="David" w:cs="David" w:hint="cs"/>
          <w:sz w:val="24"/>
          <w:szCs w:val="24"/>
          <w:rtl/>
        </w:rPr>
        <w:t xml:space="preserve"> למניעת קריסתו</w:t>
      </w:r>
      <w:r w:rsidRPr="002C4C80">
        <w:rPr>
          <w:rFonts w:ascii="David" w:hAnsi="David" w:cs="David" w:hint="cs"/>
          <w:sz w:val="24"/>
          <w:szCs w:val="24"/>
          <w:rtl/>
        </w:rPr>
        <w:t xml:space="preserve">. רוב הדיון נעשה </w:t>
      </w:r>
      <w:proofErr w:type="spellStart"/>
      <w:r w:rsidRPr="002C4C80">
        <w:rPr>
          <w:rFonts w:ascii="David" w:hAnsi="David" w:cs="David" w:hint="cs"/>
          <w:sz w:val="24"/>
          <w:szCs w:val="24"/>
          <w:rtl/>
        </w:rPr>
        <w:t>באוביטר</w:t>
      </w:r>
      <w:proofErr w:type="spellEnd"/>
      <w:r w:rsidRPr="002C4C80">
        <w:rPr>
          <w:rFonts w:ascii="David" w:hAnsi="David" w:cs="David" w:hint="cs"/>
          <w:sz w:val="24"/>
          <w:szCs w:val="24"/>
          <w:rtl/>
        </w:rPr>
        <w:t>.</w:t>
      </w:r>
    </w:p>
    <w:p w14:paraId="24F46773" w14:textId="45029862" w:rsidR="00614E52" w:rsidRPr="002C4C80" w:rsidRDefault="00AC6618" w:rsidP="005C3268">
      <w:pPr>
        <w:spacing w:after="0" w:line="276" w:lineRule="auto"/>
        <w:ind w:left="720"/>
        <w:jc w:val="both"/>
        <w:rPr>
          <w:rFonts w:ascii="David" w:hAnsi="David" w:cs="David"/>
          <w:sz w:val="24"/>
          <w:szCs w:val="24"/>
          <w:rtl/>
        </w:rPr>
      </w:pPr>
      <w:r w:rsidRPr="002C4C80">
        <w:rPr>
          <w:rFonts w:ascii="David" w:hAnsi="David" w:cs="David" w:hint="cs"/>
          <w:sz w:val="24"/>
          <w:szCs w:val="24"/>
          <w:u w:val="single"/>
          <w:rtl/>
        </w:rPr>
        <w:t>שאלת הסמכות- מה מקור סמכותה של הכנסת לחוקק חוקה?</w:t>
      </w:r>
      <w:r w:rsidRPr="002C4C80">
        <w:rPr>
          <w:rFonts w:ascii="David" w:hAnsi="David" w:cs="David" w:hint="cs"/>
          <w:sz w:val="24"/>
          <w:szCs w:val="24"/>
          <w:rtl/>
        </w:rPr>
        <w:t xml:space="preserve"> </w:t>
      </w:r>
      <w:r w:rsidRPr="002C4C80">
        <w:rPr>
          <w:rFonts w:ascii="David" w:hAnsi="David" w:cs="David" w:hint="cs"/>
          <w:b/>
          <w:bCs/>
          <w:sz w:val="24"/>
          <w:szCs w:val="24"/>
          <w:rtl/>
        </w:rPr>
        <w:t>שמגר-</w:t>
      </w:r>
      <w:r w:rsidRPr="002C4C80">
        <w:rPr>
          <w:rFonts w:ascii="David" w:hAnsi="David" w:cs="David" w:hint="cs"/>
          <w:sz w:val="24"/>
          <w:szCs w:val="24"/>
          <w:rtl/>
        </w:rPr>
        <w:t xml:space="preserve"> תורת הריבונות הבלתי מוגבלת של הכנסת</w:t>
      </w:r>
      <w:r w:rsidR="00650C2A">
        <w:rPr>
          <w:rFonts w:ascii="David" w:hAnsi="David" w:cs="David" w:hint="cs"/>
          <w:sz w:val="24"/>
          <w:szCs w:val="24"/>
          <w:rtl/>
        </w:rPr>
        <w:t xml:space="preserve"> (המחוקק יכול גם לחוקק חוקה). </w:t>
      </w:r>
      <w:r w:rsidRPr="002C4C80">
        <w:rPr>
          <w:rFonts w:ascii="David" w:hAnsi="David" w:cs="David" w:hint="cs"/>
          <w:b/>
          <w:bCs/>
          <w:sz w:val="24"/>
          <w:szCs w:val="24"/>
          <w:rtl/>
        </w:rPr>
        <w:t>חשין-</w:t>
      </w:r>
      <w:r w:rsidRPr="002C4C80">
        <w:rPr>
          <w:rFonts w:ascii="David" w:hAnsi="David" w:cs="David"/>
          <w:sz w:val="24"/>
          <w:szCs w:val="24"/>
          <w:rtl/>
        </w:rPr>
        <w:t xml:space="preserve"> </w:t>
      </w:r>
      <w:r w:rsidRPr="002C4C80">
        <w:rPr>
          <w:rFonts w:ascii="David" w:hAnsi="David" w:cs="David" w:hint="cs"/>
          <w:sz w:val="24"/>
          <w:szCs w:val="24"/>
          <w:rtl/>
        </w:rPr>
        <w:t>אין</w:t>
      </w:r>
      <w:r w:rsidRPr="002C4C80">
        <w:rPr>
          <w:rFonts w:ascii="David" w:hAnsi="David" w:cs="David"/>
          <w:sz w:val="24"/>
          <w:szCs w:val="24"/>
          <w:rtl/>
        </w:rPr>
        <w:t xml:space="preserve"> </w:t>
      </w:r>
      <w:r w:rsidRPr="002C4C80">
        <w:rPr>
          <w:rFonts w:ascii="David" w:hAnsi="David" w:cs="David" w:hint="cs"/>
          <w:sz w:val="24"/>
          <w:szCs w:val="24"/>
          <w:rtl/>
        </w:rPr>
        <w:t>לכנסת</w:t>
      </w:r>
      <w:r w:rsidRPr="002C4C80">
        <w:rPr>
          <w:rFonts w:ascii="David" w:hAnsi="David" w:cs="David"/>
          <w:sz w:val="24"/>
          <w:szCs w:val="24"/>
          <w:rtl/>
        </w:rPr>
        <w:t xml:space="preserve"> </w:t>
      </w:r>
      <w:r w:rsidRPr="002C4C80">
        <w:rPr>
          <w:rFonts w:ascii="David" w:hAnsi="David" w:cs="David" w:hint="cs"/>
          <w:sz w:val="24"/>
          <w:szCs w:val="24"/>
          <w:rtl/>
        </w:rPr>
        <w:t>סמכות</w:t>
      </w:r>
      <w:r w:rsidRPr="002C4C80">
        <w:rPr>
          <w:rFonts w:ascii="David" w:hAnsi="David" w:cs="David"/>
          <w:sz w:val="24"/>
          <w:szCs w:val="24"/>
          <w:rtl/>
        </w:rPr>
        <w:t xml:space="preserve"> </w:t>
      </w:r>
      <w:r w:rsidRPr="002C4C80">
        <w:rPr>
          <w:rFonts w:ascii="David" w:hAnsi="David" w:cs="David" w:hint="cs"/>
          <w:sz w:val="24"/>
          <w:szCs w:val="24"/>
          <w:rtl/>
        </w:rPr>
        <w:t>לכונן</w:t>
      </w:r>
      <w:r w:rsidRPr="002C4C80">
        <w:rPr>
          <w:rFonts w:ascii="David" w:hAnsi="David" w:cs="David"/>
          <w:sz w:val="24"/>
          <w:szCs w:val="24"/>
          <w:rtl/>
        </w:rPr>
        <w:t xml:space="preserve"> </w:t>
      </w:r>
      <w:r w:rsidRPr="002C4C80">
        <w:rPr>
          <w:rFonts w:ascii="David" w:hAnsi="David" w:cs="David" w:hint="cs"/>
          <w:sz w:val="24"/>
          <w:szCs w:val="24"/>
          <w:rtl/>
        </w:rPr>
        <w:t>חוקה.</w:t>
      </w:r>
      <w:r w:rsidR="00D53CA7" w:rsidRPr="002C4C80">
        <w:rPr>
          <w:rFonts w:ascii="David" w:hAnsi="David" w:cs="David" w:hint="cs"/>
          <w:sz w:val="24"/>
          <w:szCs w:val="24"/>
          <w:rtl/>
        </w:rPr>
        <w:t xml:space="preserve"> הסמכות לא הועברה אליה </w:t>
      </w:r>
      <w:proofErr w:type="spellStart"/>
      <w:r w:rsidR="00D53CA7" w:rsidRPr="002C4C80">
        <w:rPr>
          <w:rFonts w:ascii="David" w:hAnsi="David" w:cs="David" w:hint="cs"/>
          <w:sz w:val="24"/>
          <w:szCs w:val="24"/>
          <w:rtl/>
        </w:rPr>
        <w:t>מה</w:t>
      </w:r>
      <w:r w:rsidRPr="002C4C80">
        <w:rPr>
          <w:rFonts w:ascii="David" w:hAnsi="David" w:cs="David" w:hint="cs"/>
          <w:sz w:val="24"/>
          <w:szCs w:val="24"/>
          <w:rtl/>
        </w:rPr>
        <w:t>אסיפה</w:t>
      </w:r>
      <w:proofErr w:type="spellEnd"/>
      <w:r w:rsidRPr="002C4C80">
        <w:rPr>
          <w:rFonts w:ascii="David" w:hAnsi="David" w:cs="David"/>
          <w:sz w:val="24"/>
          <w:szCs w:val="24"/>
          <w:rtl/>
        </w:rPr>
        <w:t xml:space="preserve"> </w:t>
      </w:r>
      <w:r w:rsidRPr="002C4C80">
        <w:rPr>
          <w:rFonts w:ascii="David" w:hAnsi="David" w:cs="David" w:hint="cs"/>
          <w:sz w:val="24"/>
          <w:szCs w:val="24"/>
          <w:rtl/>
        </w:rPr>
        <w:t>המכוננת</w:t>
      </w:r>
      <w:r w:rsidR="00D53CA7" w:rsidRPr="002C4C80">
        <w:rPr>
          <w:rFonts w:ascii="David" w:hAnsi="David" w:cs="David" w:hint="cs"/>
          <w:sz w:val="24"/>
          <w:szCs w:val="24"/>
          <w:rtl/>
        </w:rPr>
        <w:t>.</w:t>
      </w:r>
      <w:r w:rsidRPr="002C4C80">
        <w:rPr>
          <w:rFonts w:ascii="David" w:hAnsi="David" w:cs="David"/>
          <w:sz w:val="24"/>
          <w:szCs w:val="24"/>
          <w:rtl/>
        </w:rPr>
        <w:t xml:space="preserve"> </w:t>
      </w:r>
      <w:r w:rsidRPr="002C4C80">
        <w:rPr>
          <w:rFonts w:ascii="David" w:hAnsi="David" w:cs="David" w:hint="cs"/>
          <w:sz w:val="24"/>
          <w:szCs w:val="24"/>
          <w:rtl/>
        </w:rPr>
        <w:t>לא</w:t>
      </w:r>
      <w:r w:rsidRPr="002C4C80">
        <w:rPr>
          <w:rFonts w:ascii="David" w:hAnsi="David" w:cs="David"/>
          <w:sz w:val="24"/>
          <w:szCs w:val="24"/>
          <w:rtl/>
        </w:rPr>
        <w:t xml:space="preserve"> </w:t>
      </w:r>
      <w:r w:rsidRPr="002C4C80">
        <w:rPr>
          <w:rFonts w:ascii="David" w:hAnsi="David" w:cs="David" w:hint="cs"/>
          <w:sz w:val="24"/>
          <w:szCs w:val="24"/>
          <w:rtl/>
        </w:rPr>
        <w:t>הייתה</w:t>
      </w:r>
      <w:r w:rsidRPr="002C4C80">
        <w:rPr>
          <w:rFonts w:ascii="David" w:hAnsi="David" w:cs="David"/>
          <w:sz w:val="24"/>
          <w:szCs w:val="24"/>
          <w:rtl/>
        </w:rPr>
        <w:t xml:space="preserve"> </w:t>
      </w:r>
      <w:r w:rsidRPr="002C4C80">
        <w:rPr>
          <w:rFonts w:ascii="David" w:hAnsi="David" w:cs="David" w:hint="cs"/>
          <w:sz w:val="24"/>
          <w:szCs w:val="24"/>
          <w:rtl/>
        </w:rPr>
        <w:t>ב</w:t>
      </w:r>
      <w:r w:rsidRPr="002C4C80">
        <w:rPr>
          <w:rFonts w:ascii="David" w:hAnsi="David" w:cs="David"/>
          <w:sz w:val="24"/>
          <w:szCs w:val="24"/>
          <w:rtl/>
        </w:rPr>
        <w:t xml:space="preserve">-92' </w:t>
      </w:r>
      <w:r w:rsidRPr="002C4C80">
        <w:rPr>
          <w:rFonts w:ascii="David" w:hAnsi="David" w:cs="David" w:hint="cs"/>
          <w:sz w:val="24"/>
          <w:szCs w:val="24"/>
          <w:rtl/>
        </w:rPr>
        <w:t>מהפכה</w:t>
      </w:r>
      <w:r w:rsidRPr="002C4C80">
        <w:rPr>
          <w:rFonts w:ascii="David" w:hAnsi="David" w:cs="David"/>
          <w:sz w:val="24"/>
          <w:szCs w:val="24"/>
          <w:rtl/>
        </w:rPr>
        <w:t xml:space="preserve"> </w:t>
      </w:r>
      <w:r w:rsidRPr="002C4C80">
        <w:rPr>
          <w:rFonts w:ascii="David" w:hAnsi="David" w:cs="David" w:hint="cs"/>
          <w:sz w:val="24"/>
          <w:szCs w:val="24"/>
          <w:rtl/>
        </w:rPr>
        <w:t>חוקתית</w:t>
      </w:r>
      <w:r w:rsidRPr="002C4C80">
        <w:rPr>
          <w:rFonts w:ascii="David" w:hAnsi="David" w:cs="David"/>
          <w:sz w:val="24"/>
          <w:szCs w:val="24"/>
          <w:rtl/>
        </w:rPr>
        <w:t xml:space="preserve"> </w:t>
      </w:r>
      <w:r w:rsidRPr="002C4C80">
        <w:rPr>
          <w:rFonts w:ascii="David" w:hAnsi="David" w:cs="David" w:hint="cs"/>
          <w:sz w:val="24"/>
          <w:szCs w:val="24"/>
          <w:rtl/>
        </w:rPr>
        <w:t>וזכויות</w:t>
      </w:r>
      <w:r w:rsidRPr="002C4C80">
        <w:rPr>
          <w:rFonts w:ascii="David" w:hAnsi="David" w:cs="David"/>
          <w:sz w:val="24"/>
          <w:szCs w:val="24"/>
          <w:rtl/>
        </w:rPr>
        <w:t xml:space="preserve"> </w:t>
      </w:r>
      <w:r w:rsidRPr="002C4C80">
        <w:rPr>
          <w:rFonts w:ascii="David" w:hAnsi="David" w:cs="David" w:hint="cs"/>
          <w:sz w:val="24"/>
          <w:szCs w:val="24"/>
          <w:rtl/>
        </w:rPr>
        <w:t>המעוגנות</w:t>
      </w:r>
      <w:r w:rsidRPr="002C4C80">
        <w:rPr>
          <w:rFonts w:ascii="David" w:hAnsi="David" w:cs="David"/>
          <w:sz w:val="24"/>
          <w:szCs w:val="24"/>
          <w:rtl/>
        </w:rPr>
        <w:t xml:space="preserve"> </w:t>
      </w:r>
      <w:proofErr w:type="spellStart"/>
      <w:r w:rsidR="00D53CA7" w:rsidRPr="002C4C80">
        <w:rPr>
          <w:rFonts w:ascii="David" w:hAnsi="David" w:cs="David" w:hint="cs"/>
          <w:sz w:val="24"/>
          <w:szCs w:val="24"/>
          <w:rtl/>
        </w:rPr>
        <w:t>בחוה"י</w:t>
      </w:r>
      <w:proofErr w:type="spellEnd"/>
      <w:r w:rsidRPr="002C4C80">
        <w:rPr>
          <w:rFonts w:ascii="David" w:hAnsi="David" w:cs="David"/>
          <w:sz w:val="24"/>
          <w:szCs w:val="24"/>
          <w:rtl/>
        </w:rPr>
        <w:t xml:space="preserve"> </w:t>
      </w:r>
      <w:r w:rsidRPr="002C4C80">
        <w:rPr>
          <w:rFonts w:ascii="David" w:hAnsi="David" w:cs="David" w:hint="cs"/>
          <w:sz w:val="24"/>
          <w:szCs w:val="24"/>
          <w:rtl/>
        </w:rPr>
        <w:t>היו</w:t>
      </w:r>
      <w:r w:rsidRPr="002C4C80">
        <w:rPr>
          <w:rFonts w:ascii="David" w:hAnsi="David" w:cs="David"/>
          <w:sz w:val="24"/>
          <w:szCs w:val="24"/>
          <w:rtl/>
        </w:rPr>
        <w:t xml:space="preserve"> </w:t>
      </w:r>
      <w:r w:rsidRPr="002C4C80">
        <w:rPr>
          <w:rFonts w:ascii="David" w:hAnsi="David" w:cs="David" w:hint="cs"/>
          <w:sz w:val="24"/>
          <w:szCs w:val="24"/>
          <w:rtl/>
        </w:rPr>
        <w:t>קיימות</w:t>
      </w:r>
      <w:r w:rsidRPr="002C4C80">
        <w:rPr>
          <w:rFonts w:ascii="David" w:hAnsi="David" w:cs="David"/>
          <w:sz w:val="24"/>
          <w:szCs w:val="24"/>
          <w:rtl/>
        </w:rPr>
        <w:t xml:space="preserve"> </w:t>
      </w:r>
      <w:r w:rsidRPr="002C4C80">
        <w:rPr>
          <w:rFonts w:ascii="David" w:hAnsi="David" w:cs="David" w:hint="cs"/>
          <w:sz w:val="24"/>
          <w:szCs w:val="24"/>
          <w:rtl/>
        </w:rPr>
        <w:t>גם</w:t>
      </w:r>
      <w:r w:rsidRPr="002C4C80">
        <w:rPr>
          <w:rFonts w:ascii="David" w:hAnsi="David" w:cs="David"/>
          <w:sz w:val="24"/>
          <w:szCs w:val="24"/>
          <w:rtl/>
        </w:rPr>
        <w:t xml:space="preserve"> </w:t>
      </w:r>
      <w:r w:rsidRPr="002C4C80">
        <w:rPr>
          <w:rFonts w:ascii="David" w:hAnsi="David" w:cs="David" w:hint="cs"/>
          <w:sz w:val="24"/>
          <w:szCs w:val="24"/>
          <w:rtl/>
        </w:rPr>
        <w:t>קודם</w:t>
      </w:r>
      <w:r w:rsidRPr="002C4C80">
        <w:rPr>
          <w:rFonts w:ascii="David" w:hAnsi="David" w:cs="David"/>
          <w:sz w:val="24"/>
          <w:szCs w:val="24"/>
          <w:rtl/>
        </w:rPr>
        <w:t xml:space="preserve">- </w:t>
      </w:r>
      <w:r w:rsidRPr="002C4C80">
        <w:rPr>
          <w:rFonts w:ascii="David" w:hAnsi="David" w:cs="David" w:hint="cs"/>
          <w:sz w:val="24"/>
          <w:szCs w:val="24"/>
          <w:rtl/>
        </w:rPr>
        <w:t>זכויות</w:t>
      </w:r>
      <w:r w:rsidRPr="002C4C80">
        <w:rPr>
          <w:rFonts w:ascii="David" w:hAnsi="David" w:cs="David"/>
          <w:sz w:val="24"/>
          <w:szCs w:val="24"/>
          <w:rtl/>
        </w:rPr>
        <w:t xml:space="preserve"> </w:t>
      </w:r>
      <w:r w:rsidRPr="002C4C80">
        <w:rPr>
          <w:rFonts w:ascii="David" w:hAnsi="David" w:cs="David" w:hint="cs"/>
          <w:sz w:val="24"/>
          <w:szCs w:val="24"/>
          <w:rtl/>
        </w:rPr>
        <w:t>טבעיות</w:t>
      </w:r>
      <w:r w:rsidRPr="002C4C80">
        <w:rPr>
          <w:rFonts w:ascii="David" w:hAnsi="David" w:cs="David"/>
          <w:sz w:val="24"/>
          <w:szCs w:val="24"/>
          <w:rtl/>
        </w:rPr>
        <w:t xml:space="preserve"> </w:t>
      </w:r>
      <w:r w:rsidRPr="002C4C80">
        <w:rPr>
          <w:rFonts w:ascii="David" w:hAnsi="David" w:cs="David" w:hint="cs"/>
          <w:sz w:val="24"/>
          <w:szCs w:val="24"/>
          <w:rtl/>
        </w:rPr>
        <w:t>של</w:t>
      </w:r>
      <w:r w:rsidRPr="002C4C80">
        <w:rPr>
          <w:rFonts w:ascii="David" w:hAnsi="David" w:cs="David"/>
          <w:sz w:val="24"/>
          <w:szCs w:val="24"/>
          <w:rtl/>
        </w:rPr>
        <w:t xml:space="preserve"> </w:t>
      </w:r>
      <w:r w:rsidRPr="002C4C80">
        <w:rPr>
          <w:rFonts w:ascii="David" w:hAnsi="David" w:cs="David" w:hint="cs"/>
          <w:sz w:val="24"/>
          <w:szCs w:val="24"/>
          <w:rtl/>
        </w:rPr>
        <w:t>כל</w:t>
      </w:r>
      <w:r w:rsidRPr="002C4C80">
        <w:rPr>
          <w:rFonts w:ascii="David" w:hAnsi="David" w:cs="David"/>
          <w:sz w:val="24"/>
          <w:szCs w:val="24"/>
          <w:rtl/>
        </w:rPr>
        <w:t xml:space="preserve"> </w:t>
      </w:r>
      <w:r w:rsidRPr="002C4C80">
        <w:rPr>
          <w:rFonts w:ascii="David" w:hAnsi="David" w:cs="David" w:hint="cs"/>
          <w:sz w:val="24"/>
          <w:szCs w:val="24"/>
          <w:rtl/>
        </w:rPr>
        <w:t xml:space="preserve">אדם. </w:t>
      </w:r>
      <w:r w:rsidRPr="002C4C80">
        <w:rPr>
          <w:rFonts w:ascii="David" w:hAnsi="David" w:cs="David" w:hint="cs"/>
          <w:b/>
          <w:bCs/>
          <w:sz w:val="24"/>
          <w:szCs w:val="24"/>
          <w:rtl/>
        </w:rPr>
        <w:t>ברק-</w:t>
      </w:r>
      <w:r w:rsidRPr="002C4C80">
        <w:rPr>
          <w:rFonts w:ascii="David" w:hAnsi="David" w:cs="David" w:hint="cs"/>
          <w:sz w:val="24"/>
          <w:szCs w:val="24"/>
          <w:rtl/>
        </w:rPr>
        <w:t xml:space="preserve"> תורת 2 הכובעים- הכנסת משמשת כרשות מחוקקת וכרשות מכוננת.</w:t>
      </w:r>
    </w:p>
    <w:p w14:paraId="6BEE3EC2" w14:textId="1A7A6DC6" w:rsidR="007F73BD" w:rsidRDefault="00AC6618" w:rsidP="005C3268">
      <w:pPr>
        <w:spacing w:after="0" w:line="276" w:lineRule="auto"/>
        <w:ind w:left="720"/>
        <w:jc w:val="both"/>
        <w:rPr>
          <w:rFonts w:ascii="David" w:hAnsi="David" w:cs="David"/>
          <w:sz w:val="24"/>
          <w:szCs w:val="24"/>
          <w:rtl/>
        </w:rPr>
      </w:pPr>
      <w:r w:rsidRPr="002C4C80">
        <w:rPr>
          <w:rFonts w:ascii="David" w:hAnsi="David" w:cs="David" w:hint="cs"/>
          <w:sz w:val="24"/>
          <w:szCs w:val="24"/>
          <w:u w:val="single"/>
          <w:rtl/>
        </w:rPr>
        <w:t>שאלת המעמד</w:t>
      </w:r>
      <w:r w:rsidR="00285C5D" w:rsidRPr="002C4C80">
        <w:rPr>
          <w:rFonts w:ascii="David" w:hAnsi="David" w:cs="David" w:hint="cs"/>
          <w:sz w:val="24"/>
          <w:szCs w:val="24"/>
          <w:u w:val="single"/>
          <w:rtl/>
        </w:rPr>
        <w:t>: 1.</w:t>
      </w:r>
      <w:r w:rsidRPr="002C4C80">
        <w:rPr>
          <w:rFonts w:ascii="David" w:hAnsi="David" w:cs="David" w:hint="cs"/>
          <w:sz w:val="24"/>
          <w:szCs w:val="24"/>
          <w:u w:val="single"/>
          <w:rtl/>
        </w:rPr>
        <w:t>מה מעמדם הנורמטיבי של חוקי היסוד</w:t>
      </w:r>
      <w:r w:rsidR="00A47AA3" w:rsidRPr="002C4C80">
        <w:rPr>
          <w:rFonts w:ascii="David" w:hAnsi="David" w:cs="David" w:hint="cs"/>
          <w:sz w:val="24"/>
          <w:szCs w:val="24"/>
          <w:u w:val="single"/>
          <w:rtl/>
        </w:rPr>
        <w:t>-</w:t>
      </w:r>
      <w:r w:rsidRPr="002C4C80">
        <w:rPr>
          <w:rFonts w:ascii="David" w:hAnsi="David" w:cs="David" w:hint="cs"/>
          <w:sz w:val="24"/>
          <w:szCs w:val="24"/>
          <w:u w:val="single"/>
          <w:rtl/>
        </w:rPr>
        <w:t>איך משנים חוק יסוד?</w:t>
      </w:r>
      <w:r w:rsidRPr="002C4C80">
        <w:rPr>
          <w:rFonts w:ascii="David" w:hAnsi="David" w:cs="David" w:hint="cs"/>
          <w:b/>
          <w:bCs/>
          <w:sz w:val="24"/>
          <w:szCs w:val="24"/>
          <w:rtl/>
        </w:rPr>
        <w:t xml:space="preserve"> ברק ושמגר-</w:t>
      </w:r>
      <w:r w:rsidRPr="002C4C80">
        <w:rPr>
          <w:rFonts w:ascii="David" w:hAnsi="David" w:cs="David" w:hint="cs"/>
          <w:sz w:val="24"/>
          <w:szCs w:val="24"/>
          <w:rtl/>
        </w:rPr>
        <w:t xml:space="preserve"> </w:t>
      </w:r>
      <w:proofErr w:type="spellStart"/>
      <w:r w:rsidR="008C5157" w:rsidRPr="002C4C80">
        <w:rPr>
          <w:rFonts w:ascii="David" w:hAnsi="David" w:cs="David" w:hint="cs"/>
          <w:sz w:val="24"/>
          <w:szCs w:val="24"/>
          <w:rtl/>
        </w:rPr>
        <w:t>בחו"י</w:t>
      </w:r>
      <w:proofErr w:type="spellEnd"/>
      <w:r w:rsidRPr="002C4C80">
        <w:rPr>
          <w:rFonts w:ascii="David" w:hAnsi="David" w:cs="David" w:hint="cs"/>
          <w:sz w:val="24"/>
          <w:szCs w:val="24"/>
          <w:rtl/>
        </w:rPr>
        <w:t xml:space="preserve">. </w:t>
      </w:r>
      <w:r w:rsidRPr="002C4C80">
        <w:rPr>
          <w:rFonts w:ascii="David" w:hAnsi="David" w:cs="David" w:hint="cs"/>
          <w:b/>
          <w:bCs/>
          <w:sz w:val="24"/>
          <w:szCs w:val="24"/>
          <w:rtl/>
        </w:rPr>
        <w:t>חשין-</w:t>
      </w:r>
      <w:r w:rsidRPr="002C4C80">
        <w:rPr>
          <w:rFonts w:ascii="David" w:hAnsi="David" w:cs="David" w:hint="cs"/>
          <w:sz w:val="24"/>
          <w:szCs w:val="24"/>
          <w:rtl/>
        </w:rPr>
        <w:t xml:space="preserve"> </w:t>
      </w:r>
      <w:r w:rsidR="00874C8F" w:rsidRPr="002C4C80">
        <w:rPr>
          <w:rFonts w:ascii="David" w:hAnsi="David" w:cs="David" w:hint="cs"/>
          <w:sz w:val="24"/>
          <w:szCs w:val="24"/>
          <w:rtl/>
        </w:rPr>
        <w:t>ב</w:t>
      </w:r>
      <w:r w:rsidRPr="002C4C80">
        <w:rPr>
          <w:rFonts w:ascii="David" w:hAnsi="David" w:cs="David" w:hint="cs"/>
          <w:sz w:val="24"/>
          <w:szCs w:val="24"/>
          <w:rtl/>
        </w:rPr>
        <w:t>חוק רגיל.</w:t>
      </w:r>
      <w:r w:rsidR="00D81C20" w:rsidRPr="002C4C80">
        <w:rPr>
          <w:rFonts w:ascii="David" w:hAnsi="David" w:cs="David" w:hint="cs"/>
          <w:sz w:val="24"/>
          <w:szCs w:val="24"/>
          <w:rtl/>
        </w:rPr>
        <w:t xml:space="preserve"> </w:t>
      </w:r>
      <w:r w:rsidR="00285C5D" w:rsidRPr="002C4C80">
        <w:rPr>
          <w:rFonts w:ascii="David" w:hAnsi="David" w:cs="David" w:hint="cs"/>
          <w:sz w:val="24"/>
          <w:szCs w:val="24"/>
          <w:u w:val="single"/>
          <w:rtl/>
        </w:rPr>
        <w:t xml:space="preserve">2. </w:t>
      </w:r>
      <w:r w:rsidRPr="002C4C80">
        <w:rPr>
          <w:rFonts w:ascii="David" w:hAnsi="David" w:cs="David" w:hint="cs"/>
          <w:sz w:val="24"/>
          <w:szCs w:val="24"/>
          <w:u w:val="single"/>
          <w:rtl/>
        </w:rPr>
        <w:t xml:space="preserve">כיצד </w:t>
      </w:r>
      <w:r w:rsidR="002C0F1A" w:rsidRPr="002C4C80">
        <w:rPr>
          <w:rFonts w:ascii="David" w:hAnsi="David" w:cs="David" w:hint="cs"/>
          <w:sz w:val="24"/>
          <w:szCs w:val="24"/>
          <w:u w:val="single"/>
          <w:rtl/>
        </w:rPr>
        <w:t>פוגעים</w:t>
      </w:r>
      <w:r w:rsidRPr="002C4C80">
        <w:rPr>
          <w:rFonts w:ascii="David" w:hAnsi="David" w:cs="David" w:hint="cs"/>
          <w:sz w:val="24"/>
          <w:szCs w:val="24"/>
          <w:u w:val="single"/>
          <w:rtl/>
        </w:rPr>
        <w:t xml:space="preserve"> בחוק יסוד?</w:t>
      </w:r>
      <w:r w:rsidRPr="002C4C80">
        <w:rPr>
          <w:rFonts w:ascii="David" w:hAnsi="David" w:cs="David" w:hint="cs"/>
          <w:sz w:val="24"/>
          <w:szCs w:val="24"/>
          <w:rtl/>
        </w:rPr>
        <w:t xml:space="preserve"> </w:t>
      </w:r>
      <w:r w:rsidR="00F82D5E" w:rsidRPr="002C4C80">
        <w:rPr>
          <w:rFonts w:ascii="David" w:hAnsi="David" w:cs="David" w:hint="cs"/>
          <w:b/>
          <w:bCs/>
          <w:sz w:val="24"/>
          <w:szCs w:val="24"/>
          <w:rtl/>
        </w:rPr>
        <w:t>שמגר-</w:t>
      </w:r>
      <w:r w:rsidR="00F82D5E" w:rsidRPr="002C4C80">
        <w:rPr>
          <w:rFonts w:ascii="David" w:hAnsi="David" w:cs="David" w:hint="cs"/>
          <w:sz w:val="24"/>
          <w:szCs w:val="24"/>
          <w:rtl/>
        </w:rPr>
        <w:t xml:space="preserve"> </w:t>
      </w:r>
      <w:proofErr w:type="spellStart"/>
      <w:r w:rsidR="00F82D5E" w:rsidRPr="002C4C80">
        <w:rPr>
          <w:rFonts w:ascii="David" w:hAnsi="David" w:cs="David" w:hint="cs"/>
          <w:sz w:val="24"/>
          <w:szCs w:val="24"/>
          <w:rtl/>
        </w:rPr>
        <w:t>חו"י</w:t>
      </w:r>
      <w:proofErr w:type="spellEnd"/>
      <w:r w:rsidR="00F82D5E" w:rsidRPr="002C4C80">
        <w:rPr>
          <w:rFonts w:ascii="David" w:hAnsi="David" w:cs="David" w:hint="cs"/>
          <w:sz w:val="24"/>
          <w:szCs w:val="24"/>
          <w:rtl/>
        </w:rPr>
        <w:t xml:space="preserve"> משוריין- ע"פ דרישת השריון. </w:t>
      </w:r>
      <w:proofErr w:type="spellStart"/>
      <w:r w:rsidR="00F82D5E" w:rsidRPr="002C4C80">
        <w:rPr>
          <w:rFonts w:ascii="David" w:hAnsi="David" w:cs="David" w:hint="cs"/>
          <w:sz w:val="24"/>
          <w:szCs w:val="24"/>
          <w:rtl/>
        </w:rPr>
        <w:t>חו"י</w:t>
      </w:r>
      <w:proofErr w:type="spellEnd"/>
      <w:r w:rsidR="00F82D5E" w:rsidRPr="002C4C80">
        <w:rPr>
          <w:rFonts w:ascii="David" w:hAnsi="David" w:cs="David" w:hint="cs"/>
          <w:sz w:val="24"/>
          <w:szCs w:val="24"/>
          <w:rtl/>
        </w:rPr>
        <w:t xml:space="preserve"> לא משוריין- </w:t>
      </w:r>
      <w:proofErr w:type="spellStart"/>
      <w:r w:rsidR="00F82D5E" w:rsidRPr="002C4C80">
        <w:rPr>
          <w:rFonts w:ascii="David" w:hAnsi="David" w:cs="David" w:hint="cs"/>
          <w:sz w:val="24"/>
          <w:szCs w:val="24"/>
          <w:rtl/>
        </w:rPr>
        <w:t>חו"י</w:t>
      </w:r>
      <w:proofErr w:type="spellEnd"/>
      <w:r w:rsidR="00F82D5E" w:rsidRPr="002C4C80">
        <w:rPr>
          <w:rFonts w:ascii="David" w:hAnsi="David" w:cs="David" w:hint="cs"/>
          <w:sz w:val="24"/>
          <w:szCs w:val="24"/>
          <w:rtl/>
        </w:rPr>
        <w:t xml:space="preserve"> בלבד. </w:t>
      </w:r>
      <w:r w:rsidRPr="002C4C80">
        <w:rPr>
          <w:rFonts w:ascii="David" w:hAnsi="David" w:cs="David" w:hint="cs"/>
          <w:b/>
          <w:bCs/>
          <w:sz w:val="24"/>
          <w:szCs w:val="24"/>
          <w:rtl/>
        </w:rPr>
        <w:t>ברק-</w:t>
      </w:r>
      <w:r w:rsidRPr="002C4C80">
        <w:rPr>
          <w:rFonts w:ascii="David" w:hAnsi="David" w:cs="David" w:hint="cs"/>
          <w:sz w:val="24"/>
          <w:szCs w:val="24"/>
          <w:rtl/>
        </w:rPr>
        <w:t xml:space="preserve"> </w:t>
      </w:r>
      <w:proofErr w:type="spellStart"/>
      <w:r w:rsidRPr="002C4C80">
        <w:rPr>
          <w:rFonts w:ascii="David" w:hAnsi="David" w:cs="David" w:hint="cs"/>
          <w:sz w:val="24"/>
          <w:szCs w:val="24"/>
          <w:rtl/>
        </w:rPr>
        <w:t>חו"י</w:t>
      </w:r>
      <w:proofErr w:type="spellEnd"/>
      <w:r w:rsidRPr="002C4C80">
        <w:rPr>
          <w:rFonts w:ascii="David" w:hAnsi="David" w:cs="David" w:hint="cs"/>
          <w:sz w:val="24"/>
          <w:szCs w:val="24"/>
          <w:rtl/>
        </w:rPr>
        <w:t xml:space="preserve"> משוריין- ע"י חוק רגיל כשהוא עומד בתנאי השריון. </w:t>
      </w:r>
      <w:proofErr w:type="spellStart"/>
      <w:r w:rsidRPr="002C4C80">
        <w:rPr>
          <w:rFonts w:ascii="David" w:hAnsi="David" w:cs="David" w:hint="cs"/>
          <w:sz w:val="24"/>
          <w:szCs w:val="24"/>
          <w:rtl/>
        </w:rPr>
        <w:t>חו"י</w:t>
      </w:r>
      <w:proofErr w:type="spellEnd"/>
      <w:r w:rsidRPr="002C4C80">
        <w:rPr>
          <w:rFonts w:ascii="David" w:hAnsi="David" w:cs="David" w:hint="cs"/>
          <w:sz w:val="24"/>
          <w:szCs w:val="24"/>
          <w:rtl/>
        </w:rPr>
        <w:t xml:space="preserve"> לא משוריין- צ"ע. </w:t>
      </w:r>
      <w:r w:rsidRPr="002C4C80">
        <w:rPr>
          <w:rFonts w:ascii="David" w:hAnsi="David" w:cs="David" w:hint="cs"/>
          <w:b/>
          <w:bCs/>
          <w:sz w:val="24"/>
          <w:szCs w:val="24"/>
          <w:rtl/>
        </w:rPr>
        <w:t>חשין-</w:t>
      </w:r>
      <w:r w:rsidRPr="002C4C80">
        <w:rPr>
          <w:rFonts w:ascii="David" w:hAnsi="David" w:cs="David" w:hint="cs"/>
          <w:sz w:val="24"/>
          <w:szCs w:val="24"/>
          <w:rtl/>
        </w:rPr>
        <w:t xml:space="preserve"> ע"י חוק רגיל.</w:t>
      </w:r>
      <w:r w:rsidR="00FA7621" w:rsidRPr="002C4C80">
        <w:rPr>
          <w:rFonts w:ascii="David" w:hAnsi="David" w:cs="David" w:hint="cs"/>
          <w:color w:val="FF0000"/>
          <w:sz w:val="24"/>
          <w:szCs w:val="24"/>
          <w:rtl/>
        </w:rPr>
        <w:t xml:space="preserve"> </w:t>
      </w:r>
      <w:proofErr w:type="spellStart"/>
      <w:r w:rsidR="00FA7621" w:rsidRPr="002C4C80">
        <w:rPr>
          <w:rFonts w:ascii="David" w:hAnsi="David" w:cs="David" w:hint="cs"/>
          <w:color w:val="FF0000"/>
          <w:sz w:val="24"/>
          <w:szCs w:val="24"/>
          <w:rtl/>
        </w:rPr>
        <w:t>אוביטר</w:t>
      </w:r>
      <w:proofErr w:type="spellEnd"/>
      <w:r w:rsidR="00FA7621" w:rsidRPr="002C4C80">
        <w:rPr>
          <w:rFonts w:ascii="David" w:hAnsi="David" w:cs="David" w:hint="cs"/>
          <w:color w:val="FF0000"/>
          <w:sz w:val="24"/>
          <w:szCs w:val="24"/>
          <w:rtl/>
        </w:rPr>
        <w:t xml:space="preserve"> ברק: לכל </w:t>
      </w:r>
      <w:proofErr w:type="spellStart"/>
      <w:r w:rsidR="00FA7621" w:rsidRPr="002C4C80">
        <w:rPr>
          <w:rFonts w:ascii="David" w:hAnsi="David" w:cs="David" w:hint="cs"/>
          <w:color w:val="FF0000"/>
          <w:sz w:val="24"/>
          <w:szCs w:val="24"/>
          <w:rtl/>
        </w:rPr>
        <w:t>חוה"י</w:t>
      </w:r>
      <w:proofErr w:type="spellEnd"/>
      <w:r w:rsidR="00FA7621" w:rsidRPr="002C4C80">
        <w:rPr>
          <w:rFonts w:ascii="David" w:hAnsi="David" w:cs="David" w:hint="cs"/>
          <w:color w:val="FF0000"/>
          <w:sz w:val="24"/>
          <w:szCs w:val="24"/>
          <w:rtl/>
        </w:rPr>
        <w:t xml:space="preserve"> יש </w:t>
      </w:r>
      <w:r w:rsidR="00FA7621" w:rsidRPr="002C4C80">
        <w:rPr>
          <w:rFonts w:ascii="David" w:hAnsi="David" w:cs="David"/>
          <w:color w:val="FF0000"/>
          <w:sz w:val="24"/>
          <w:szCs w:val="24"/>
          <w:rtl/>
        </w:rPr>
        <w:t>עליונות</w:t>
      </w:r>
      <w:r w:rsidR="00BF365A" w:rsidRPr="002C4C80">
        <w:rPr>
          <w:rFonts w:ascii="David" w:hAnsi="David" w:cs="David" w:hint="cs"/>
          <w:sz w:val="24"/>
          <w:szCs w:val="24"/>
          <w:rtl/>
        </w:rPr>
        <w:t xml:space="preserve"> </w:t>
      </w:r>
      <w:r w:rsidR="00A5770E" w:rsidRPr="002C4C80">
        <w:rPr>
          <w:rFonts w:ascii="David" w:hAnsi="David" w:cs="David" w:hint="cs"/>
          <w:sz w:val="24"/>
          <w:szCs w:val="24"/>
          <w:rtl/>
        </w:rPr>
        <w:t>(הפך לרציו ב</w:t>
      </w:r>
      <w:r w:rsidR="00F26126" w:rsidRPr="002C4C80">
        <w:rPr>
          <w:rFonts w:ascii="David" w:hAnsi="David" w:cs="David" w:hint="cs"/>
          <w:sz w:val="24"/>
          <w:szCs w:val="24"/>
          <w:rtl/>
        </w:rPr>
        <w:t>חרות).</w:t>
      </w:r>
    </w:p>
    <w:p w14:paraId="09D66ACD" w14:textId="77777777" w:rsidR="007F73BD" w:rsidRPr="007F73BD" w:rsidRDefault="007F73BD" w:rsidP="005C3268">
      <w:pPr>
        <w:spacing w:after="0" w:line="276" w:lineRule="auto"/>
        <w:jc w:val="both"/>
        <w:rPr>
          <w:rFonts w:ascii="David" w:hAnsi="David" w:cs="David"/>
          <w:sz w:val="24"/>
          <w:szCs w:val="24"/>
          <w:u w:val="single"/>
          <w:rtl/>
        </w:rPr>
      </w:pPr>
    </w:p>
    <w:tbl>
      <w:tblPr>
        <w:tblStyle w:val="TableGrid"/>
        <w:bidiVisual/>
        <w:tblW w:w="0" w:type="auto"/>
        <w:tblInd w:w="0" w:type="dxa"/>
        <w:tblLook w:val="04A0" w:firstRow="1" w:lastRow="0" w:firstColumn="1" w:lastColumn="0" w:noHBand="0" w:noVBand="1"/>
      </w:tblPr>
      <w:tblGrid>
        <w:gridCol w:w="1403"/>
        <w:gridCol w:w="1509"/>
        <w:gridCol w:w="1574"/>
        <w:gridCol w:w="1575"/>
      </w:tblGrid>
      <w:tr w:rsidR="007F73BD" w:rsidRPr="007F73BD" w14:paraId="6679A07B" w14:textId="77777777" w:rsidTr="007F73BD">
        <w:trPr>
          <w:trHeight w:val="170"/>
        </w:trPr>
        <w:tc>
          <w:tcPr>
            <w:tcW w:w="1403" w:type="dxa"/>
            <w:vAlign w:val="center"/>
          </w:tcPr>
          <w:p w14:paraId="01CBF5E5" w14:textId="77777777" w:rsidR="007F73BD" w:rsidRPr="007F73BD" w:rsidRDefault="007F73BD" w:rsidP="005C3268">
            <w:pPr>
              <w:spacing w:line="276" w:lineRule="auto"/>
              <w:jc w:val="both"/>
              <w:rPr>
                <w:rFonts w:ascii="David" w:hAnsi="David" w:cs="David"/>
                <w:b/>
                <w:bCs/>
                <w:sz w:val="24"/>
                <w:szCs w:val="24"/>
                <w:rtl/>
              </w:rPr>
            </w:pPr>
          </w:p>
        </w:tc>
        <w:tc>
          <w:tcPr>
            <w:tcW w:w="1509" w:type="dxa"/>
            <w:vAlign w:val="center"/>
          </w:tcPr>
          <w:p w14:paraId="08A5073F"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 xml:space="preserve">שינוי </w:t>
            </w:r>
            <w:proofErr w:type="spellStart"/>
            <w:r w:rsidRPr="007F73BD">
              <w:rPr>
                <w:rFonts w:ascii="David" w:hAnsi="David" w:cs="David" w:hint="cs"/>
                <w:sz w:val="24"/>
                <w:szCs w:val="24"/>
                <w:rtl/>
              </w:rPr>
              <w:t>חו"י</w:t>
            </w:r>
            <w:proofErr w:type="spellEnd"/>
          </w:p>
        </w:tc>
        <w:tc>
          <w:tcPr>
            <w:tcW w:w="1574" w:type="dxa"/>
            <w:vAlign w:val="center"/>
          </w:tcPr>
          <w:p w14:paraId="3E13A014"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 xml:space="preserve">פגיעה </w:t>
            </w:r>
            <w:proofErr w:type="spellStart"/>
            <w:r w:rsidRPr="007F73BD">
              <w:rPr>
                <w:rFonts w:ascii="David" w:hAnsi="David" w:cs="David" w:hint="cs"/>
                <w:sz w:val="24"/>
                <w:szCs w:val="24"/>
                <w:rtl/>
              </w:rPr>
              <w:t>בחו"י</w:t>
            </w:r>
            <w:proofErr w:type="spellEnd"/>
            <w:r w:rsidRPr="007F73BD">
              <w:rPr>
                <w:rFonts w:ascii="David" w:hAnsi="David" w:cs="David" w:hint="cs"/>
                <w:sz w:val="24"/>
                <w:szCs w:val="24"/>
                <w:rtl/>
              </w:rPr>
              <w:t xml:space="preserve"> משוריין</w:t>
            </w:r>
          </w:p>
        </w:tc>
        <w:tc>
          <w:tcPr>
            <w:tcW w:w="1575" w:type="dxa"/>
            <w:vAlign w:val="center"/>
          </w:tcPr>
          <w:p w14:paraId="11F105D6"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 xml:space="preserve">פגיעה </w:t>
            </w:r>
            <w:proofErr w:type="spellStart"/>
            <w:r w:rsidRPr="007F73BD">
              <w:rPr>
                <w:rFonts w:ascii="David" w:hAnsi="David" w:cs="David" w:hint="cs"/>
                <w:sz w:val="24"/>
                <w:szCs w:val="24"/>
                <w:rtl/>
              </w:rPr>
              <w:t>בחו"י</w:t>
            </w:r>
            <w:proofErr w:type="spellEnd"/>
            <w:r w:rsidRPr="007F73BD">
              <w:rPr>
                <w:rFonts w:ascii="David" w:hAnsi="David" w:cs="David" w:hint="cs"/>
                <w:sz w:val="24"/>
                <w:szCs w:val="24"/>
                <w:rtl/>
              </w:rPr>
              <w:t xml:space="preserve"> לא משוריין</w:t>
            </w:r>
          </w:p>
        </w:tc>
      </w:tr>
      <w:tr w:rsidR="007F73BD" w:rsidRPr="007F73BD" w14:paraId="1706F509" w14:textId="77777777" w:rsidTr="007F73BD">
        <w:trPr>
          <w:trHeight w:val="80"/>
        </w:trPr>
        <w:tc>
          <w:tcPr>
            <w:tcW w:w="1403" w:type="dxa"/>
            <w:vAlign w:val="center"/>
          </w:tcPr>
          <w:p w14:paraId="630E824C" w14:textId="77777777" w:rsidR="007F73BD" w:rsidRPr="007F73BD" w:rsidRDefault="007F73BD" w:rsidP="005C3268">
            <w:pPr>
              <w:spacing w:line="276" w:lineRule="auto"/>
              <w:jc w:val="both"/>
              <w:rPr>
                <w:rFonts w:ascii="David" w:hAnsi="David" w:cs="David"/>
                <w:b/>
                <w:bCs/>
                <w:sz w:val="24"/>
                <w:szCs w:val="24"/>
                <w:rtl/>
              </w:rPr>
            </w:pPr>
            <w:r w:rsidRPr="007F73BD">
              <w:rPr>
                <w:rFonts w:ascii="David" w:hAnsi="David" w:cs="David" w:hint="cs"/>
                <w:b/>
                <w:bCs/>
                <w:sz w:val="24"/>
                <w:szCs w:val="24"/>
                <w:rtl/>
              </w:rPr>
              <w:t>שמגר</w:t>
            </w:r>
          </w:p>
        </w:tc>
        <w:tc>
          <w:tcPr>
            <w:tcW w:w="1509" w:type="dxa"/>
            <w:vAlign w:val="center"/>
          </w:tcPr>
          <w:p w14:paraId="3EA981DD" w14:textId="77777777" w:rsidR="007F73BD" w:rsidRPr="007F73BD" w:rsidRDefault="007F73BD" w:rsidP="005C3268">
            <w:pPr>
              <w:spacing w:line="276" w:lineRule="auto"/>
              <w:jc w:val="both"/>
              <w:rPr>
                <w:rFonts w:ascii="David" w:hAnsi="David" w:cs="David"/>
                <w:sz w:val="24"/>
                <w:szCs w:val="24"/>
                <w:rtl/>
              </w:rPr>
            </w:pPr>
            <w:proofErr w:type="spellStart"/>
            <w:r w:rsidRPr="007F73BD">
              <w:rPr>
                <w:rFonts w:ascii="David" w:hAnsi="David" w:cs="David" w:hint="cs"/>
                <w:sz w:val="24"/>
                <w:szCs w:val="24"/>
                <w:rtl/>
              </w:rPr>
              <w:t>בחו"י</w:t>
            </w:r>
            <w:proofErr w:type="spellEnd"/>
          </w:p>
        </w:tc>
        <w:tc>
          <w:tcPr>
            <w:tcW w:w="1574" w:type="dxa"/>
            <w:vAlign w:val="center"/>
          </w:tcPr>
          <w:p w14:paraId="07E7D67A"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לפי דרישת השריון</w:t>
            </w:r>
          </w:p>
        </w:tc>
        <w:tc>
          <w:tcPr>
            <w:tcW w:w="1575" w:type="dxa"/>
            <w:vAlign w:val="center"/>
          </w:tcPr>
          <w:p w14:paraId="641BBBF8" w14:textId="77777777" w:rsidR="007F73BD" w:rsidRPr="007F73BD" w:rsidRDefault="007F73BD" w:rsidP="005C3268">
            <w:pPr>
              <w:spacing w:line="276" w:lineRule="auto"/>
              <w:jc w:val="both"/>
              <w:rPr>
                <w:rFonts w:ascii="David" w:hAnsi="David" w:cs="David"/>
                <w:sz w:val="24"/>
                <w:szCs w:val="24"/>
                <w:rtl/>
              </w:rPr>
            </w:pPr>
            <w:proofErr w:type="spellStart"/>
            <w:r w:rsidRPr="007F73BD">
              <w:rPr>
                <w:rFonts w:ascii="David" w:hAnsi="David" w:cs="David" w:hint="cs"/>
                <w:sz w:val="24"/>
                <w:szCs w:val="24"/>
                <w:rtl/>
              </w:rPr>
              <w:t>בחו"י</w:t>
            </w:r>
            <w:proofErr w:type="spellEnd"/>
          </w:p>
        </w:tc>
      </w:tr>
      <w:tr w:rsidR="007F73BD" w:rsidRPr="007F73BD" w14:paraId="038CBFCF" w14:textId="77777777" w:rsidTr="007F73BD">
        <w:trPr>
          <w:trHeight w:val="244"/>
        </w:trPr>
        <w:tc>
          <w:tcPr>
            <w:tcW w:w="1403" w:type="dxa"/>
            <w:vAlign w:val="center"/>
          </w:tcPr>
          <w:p w14:paraId="00F308E1" w14:textId="77777777" w:rsidR="007F73BD" w:rsidRPr="007F73BD" w:rsidRDefault="007F73BD" w:rsidP="005C3268">
            <w:pPr>
              <w:spacing w:line="276" w:lineRule="auto"/>
              <w:jc w:val="both"/>
              <w:rPr>
                <w:rFonts w:ascii="David" w:hAnsi="David" w:cs="David"/>
                <w:b/>
                <w:bCs/>
                <w:sz w:val="24"/>
                <w:szCs w:val="24"/>
                <w:rtl/>
              </w:rPr>
            </w:pPr>
            <w:r w:rsidRPr="007F73BD">
              <w:rPr>
                <w:rFonts w:ascii="David" w:hAnsi="David" w:cs="David" w:hint="cs"/>
                <w:b/>
                <w:bCs/>
                <w:sz w:val="24"/>
                <w:szCs w:val="24"/>
                <w:rtl/>
              </w:rPr>
              <w:t>ברק</w:t>
            </w:r>
          </w:p>
        </w:tc>
        <w:tc>
          <w:tcPr>
            <w:tcW w:w="1509" w:type="dxa"/>
            <w:vAlign w:val="center"/>
          </w:tcPr>
          <w:p w14:paraId="06A85278" w14:textId="77777777" w:rsidR="007F73BD" w:rsidRPr="007F73BD" w:rsidRDefault="007F73BD" w:rsidP="005C3268">
            <w:pPr>
              <w:spacing w:line="276" w:lineRule="auto"/>
              <w:jc w:val="both"/>
              <w:rPr>
                <w:rFonts w:ascii="David" w:hAnsi="David" w:cs="David"/>
                <w:sz w:val="24"/>
                <w:szCs w:val="24"/>
                <w:rtl/>
              </w:rPr>
            </w:pPr>
            <w:proofErr w:type="spellStart"/>
            <w:r w:rsidRPr="007F73BD">
              <w:rPr>
                <w:rFonts w:ascii="David" w:hAnsi="David" w:cs="David" w:hint="cs"/>
                <w:sz w:val="24"/>
                <w:szCs w:val="24"/>
                <w:rtl/>
              </w:rPr>
              <w:t>בחו"י</w:t>
            </w:r>
            <w:proofErr w:type="spellEnd"/>
          </w:p>
        </w:tc>
        <w:tc>
          <w:tcPr>
            <w:tcW w:w="1574" w:type="dxa"/>
            <w:vAlign w:val="center"/>
          </w:tcPr>
          <w:p w14:paraId="027077F3"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רגיל עם שריון</w:t>
            </w:r>
          </w:p>
        </w:tc>
        <w:tc>
          <w:tcPr>
            <w:tcW w:w="1575" w:type="dxa"/>
            <w:vAlign w:val="center"/>
          </w:tcPr>
          <w:p w14:paraId="2FB666A6"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צ"ע</w:t>
            </w:r>
          </w:p>
        </w:tc>
      </w:tr>
      <w:tr w:rsidR="007F73BD" w:rsidRPr="007F73BD" w14:paraId="1027C77B" w14:textId="77777777" w:rsidTr="007F73BD">
        <w:trPr>
          <w:trHeight w:val="168"/>
        </w:trPr>
        <w:tc>
          <w:tcPr>
            <w:tcW w:w="1403" w:type="dxa"/>
            <w:vAlign w:val="center"/>
          </w:tcPr>
          <w:p w14:paraId="49A72484" w14:textId="77777777" w:rsidR="007F73BD" w:rsidRPr="007F73BD" w:rsidRDefault="007F73BD" w:rsidP="005C3268">
            <w:pPr>
              <w:spacing w:line="276" w:lineRule="auto"/>
              <w:jc w:val="both"/>
              <w:rPr>
                <w:rFonts w:ascii="David" w:hAnsi="David" w:cs="David"/>
                <w:b/>
                <w:bCs/>
                <w:sz w:val="24"/>
                <w:szCs w:val="24"/>
                <w:rtl/>
              </w:rPr>
            </w:pPr>
            <w:r w:rsidRPr="007F73BD">
              <w:rPr>
                <w:rFonts w:ascii="David" w:hAnsi="David" w:cs="David" w:hint="cs"/>
                <w:b/>
                <w:bCs/>
                <w:sz w:val="24"/>
                <w:szCs w:val="24"/>
                <w:rtl/>
              </w:rPr>
              <w:t>חשין</w:t>
            </w:r>
          </w:p>
        </w:tc>
        <w:tc>
          <w:tcPr>
            <w:tcW w:w="1509" w:type="dxa"/>
            <w:vAlign w:val="center"/>
          </w:tcPr>
          <w:p w14:paraId="2C30BE43"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חוק רגיל</w:t>
            </w:r>
          </w:p>
        </w:tc>
        <w:tc>
          <w:tcPr>
            <w:tcW w:w="1574" w:type="dxa"/>
            <w:vAlign w:val="center"/>
          </w:tcPr>
          <w:p w14:paraId="64FFCFCD"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חוק רגיל</w:t>
            </w:r>
          </w:p>
        </w:tc>
        <w:tc>
          <w:tcPr>
            <w:tcW w:w="1575" w:type="dxa"/>
            <w:vAlign w:val="center"/>
          </w:tcPr>
          <w:p w14:paraId="44D3E5E8" w14:textId="77777777" w:rsidR="007F73BD" w:rsidRPr="007F73BD" w:rsidRDefault="007F73BD" w:rsidP="005C3268">
            <w:pPr>
              <w:spacing w:line="276" w:lineRule="auto"/>
              <w:jc w:val="both"/>
              <w:rPr>
                <w:rFonts w:ascii="David" w:hAnsi="David" w:cs="David"/>
                <w:sz w:val="24"/>
                <w:szCs w:val="24"/>
                <w:rtl/>
              </w:rPr>
            </w:pPr>
            <w:r w:rsidRPr="007F73BD">
              <w:rPr>
                <w:rFonts w:ascii="David" w:hAnsi="David" w:cs="David" w:hint="cs"/>
                <w:sz w:val="24"/>
                <w:szCs w:val="24"/>
                <w:rtl/>
              </w:rPr>
              <w:t>חוק רגיל</w:t>
            </w:r>
          </w:p>
        </w:tc>
      </w:tr>
    </w:tbl>
    <w:p w14:paraId="17ED3612" w14:textId="77777777" w:rsidR="00650C2A" w:rsidRDefault="00650C2A" w:rsidP="005C3268">
      <w:pPr>
        <w:spacing w:after="0" w:line="276" w:lineRule="auto"/>
        <w:jc w:val="both"/>
        <w:rPr>
          <w:rFonts w:ascii="David" w:hAnsi="David" w:cs="David"/>
          <w:sz w:val="24"/>
          <w:szCs w:val="24"/>
          <w:rtl/>
        </w:rPr>
      </w:pPr>
    </w:p>
    <w:p w14:paraId="791C9120" w14:textId="77777777" w:rsidR="007F73BD" w:rsidRPr="007F73BD" w:rsidRDefault="007F73BD" w:rsidP="005C3268">
      <w:pPr>
        <w:spacing w:after="0" w:line="276" w:lineRule="auto"/>
        <w:jc w:val="both"/>
        <w:rPr>
          <w:rFonts w:ascii="David" w:hAnsi="David" w:cs="David"/>
          <w:sz w:val="24"/>
          <w:szCs w:val="24"/>
        </w:rPr>
      </w:pPr>
      <w:r w:rsidRPr="007F73BD">
        <w:rPr>
          <w:rFonts w:ascii="David" w:hAnsi="David" w:cs="David" w:hint="cs"/>
          <w:sz w:val="24"/>
          <w:szCs w:val="24"/>
          <w:highlight w:val="yellow"/>
          <w:rtl/>
        </w:rPr>
        <w:t xml:space="preserve">משה </w:t>
      </w:r>
      <w:proofErr w:type="spellStart"/>
      <w:r w:rsidRPr="007F73BD">
        <w:rPr>
          <w:rFonts w:ascii="David" w:hAnsi="David" w:cs="David" w:hint="cs"/>
          <w:sz w:val="24"/>
          <w:szCs w:val="24"/>
          <w:highlight w:val="yellow"/>
          <w:rtl/>
        </w:rPr>
        <w:t>לנדוי</w:t>
      </w:r>
      <w:proofErr w:type="spellEnd"/>
      <w:r w:rsidRPr="007F73BD">
        <w:rPr>
          <w:rFonts w:ascii="David" w:hAnsi="David" w:cs="David" w:hint="cs"/>
          <w:sz w:val="24"/>
          <w:szCs w:val="24"/>
          <w:highlight w:val="yellow"/>
          <w:rtl/>
        </w:rPr>
        <w:t>, מתן חוקה לישראל דרך פסיקת בית המשפט:</w:t>
      </w:r>
    </w:p>
    <w:p w14:paraId="57F86665"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פס"ד המזרחי העלה את בימה"ש העליון מעל הכנסת, כשותף בכיר בחקיקת החוקים למדינה. מתחבר לדעתו של חשין דבר אי סמכותה של הכנסת לכונן חוקה לישראל. </w:t>
      </w:r>
    </w:p>
    <w:p w14:paraId="6F7D0E93"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הפגמים המולדים בחוקי היסוד: חסרות זכויות אדם קלאסיות (חופש הביטוי ומצפון). ברק הכניס מהחלון את מה שהמחוקק הוציא מהדלת. </w:t>
      </w:r>
    </w:p>
    <w:p w14:paraId="2BA50E19"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לא התרחשה באמת מהפכה חוקתית מכמה סיבות:</w:t>
      </w:r>
    </w:p>
    <w:p w14:paraId="761A8FBF" w14:textId="77777777" w:rsidR="007F73BD" w:rsidRPr="007F73BD" w:rsidRDefault="007F73BD" w:rsidP="005C3268">
      <w:pPr>
        <w:numPr>
          <w:ilvl w:val="0"/>
          <w:numId w:val="49"/>
        </w:numPr>
        <w:spacing w:after="0" w:line="276" w:lineRule="auto"/>
        <w:jc w:val="both"/>
        <w:rPr>
          <w:rFonts w:ascii="David" w:hAnsi="David" w:cs="David"/>
          <w:sz w:val="24"/>
          <w:szCs w:val="24"/>
        </w:rPr>
      </w:pPr>
      <w:r w:rsidRPr="007F73BD">
        <w:rPr>
          <w:rFonts w:ascii="David" w:hAnsi="David" w:cs="David" w:hint="cs"/>
          <w:sz w:val="24"/>
          <w:szCs w:val="24"/>
          <w:rtl/>
        </w:rPr>
        <w:t xml:space="preserve">היעדר חגיגיות </w:t>
      </w:r>
      <w:r w:rsidRPr="007F73BD">
        <w:rPr>
          <w:rFonts w:ascii="David" w:hAnsi="David" w:cs="David"/>
          <w:sz w:val="24"/>
          <w:szCs w:val="24"/>
          <w:rtl/>
        </w:rPr>
        <w:t>–</w:t>
      </w:r>
      <w:r w:rsidRPr="007F73BD">
        <w:rPr>
          <w:rFonts w:ascii="David" w:hAnsi="David" w:cs="David" w:hint="cs"/>
          <w:sz w:val="24"/>
          <w:szCs w:val="24"/>
          <w:rtl/>
        </w:rPr>
        <w:t xml:space="preserve"> רק כמחצית מחברי הכנסת נכחו בעת ההצבעה על החוק.</w:t>
      </w:r>
    </w:p>
    <w:p w14:paraId="74099B34" w14:textId="77777777" w:rsidR="007F73BD" w:rsidRPr="007F73BD" w:rsidRDefault="007F73BD" w:rsidP="005C3268">
      <w:pPr>
        <w:numPr>
          <w:ilvl w:val="0"/>
          <w:numId w:val="49"/>
        </w:numPr>
        <w:spacing w:after="0" w:line="276" w:lineRule="auto"/>
        <w:jc w:val="both"/>
        <w:rPr>
          <w:rFonts w:ascii="David" w:hAnsi="David" w:cs="David"/>
          <w:sz w:val="24"/>
          <w:szCs w:val="24"/>
        </w:rPr>
      </w:pPr>
      <w:r w:rsidRPr="007F73BD">
        <w:rPr>
          <w:rFonts w:ascii="David" w:hAnsi="David" w:cs="David" w:hint="cs"/>
          <w:sz w:val="24"/>
          <w:szCs w:val="24"/>
          <w:rtl/>
        </w:rPr>
        <w:t>היעדרן של זכויות אדם קלאסיות.</w:t>
      </w:r>
    </w:p>
    <w:p w14:paraId="2F940DCE" w14:textId="77777777" w:rsidR="007F73BD" w:rsidRPr="007F73BD" w:rsidRDefault="007F73BD" w:rsidP="005C3268">
      <w:pPr>
        <w:numPr>
          <w:ilvl w:val="0"/>
          <w:numId w:val="49"/>
        </w:numPr>
        <w:spacing w:after="0" w:line="276" w:lineRule="auto"/>
        <w:jc w:val="both"/>
        <w:rPr>
          <w:rFonts w:ascii="David" w:hAnsi="David" w:cs="David"/>
          <w:sz w:val="24"/>
          <w:szCs w:val="24"/>
        </w:rPr>
      </w:pPr>
      <w:r w:rsidRPr="007F73BD">
        <w:rPr>
          <w:rFonts w:ascii="David" w:hAnsi="David" w:cs="David" w:hint="cs"/>
          <w:sz w:val="24"/>
          <w:szCs w:val="24"/>
          <w:rtl/>
        </w:rPr>
        <w:t xml:space="preserve">ס' 10 שמירת הדינים </w:t>
      </w:r>
      <w:r w:rsidRPr="007F73BD">
        <w:rPr>
          <w:rFonts w:ascii="David" w:hAnsi="David" w:cs="David"/>
          <w:sz w:val="24"/>
          <w:szCs w:val="24"/>
          <w:rtl/>
        </w:rPr>
        <w:t>–</w:t>
      </w:r>
      <w:r w:rsidRPr="007F73BD">
        <w:rPr>
          <w:rFonts w:ascii="David" w:hAnsi="David" w:cs="David" w:hint="cs"/>
          <w:sz w:val="24"/>
          <w:szCs w:val="24"/>
          <w:rtl/>
        </w:rPr>
        <w:t xml:space="preserve"> מחליש את מעמדו של חוק היסוד.</w:t>
      </w:r>
    </w:p>
    <w:p w14:paraId="5DE271AC" w14:textId="77777777" w:rsidR="007F73BD" w:rsidRPr="007F73BD" w:rsidRDefault="007F73BD" w:rsidP="005C3268">
      <w:pPr>
        <w:numPr>
          <w:ilvl w:val="0"/>
          <w:numId w:val="49"/>
        </w:numPr>
        <w:spacing w:after="0" w:line="276" w:lineRule="auto"/>
        <w:jc w:val="both"/>
        <w:rPr>
          <w:rFonts w:ascii="David" w:hAnsi="David" w:cs="David"/>
          <w:sz w:val="24"/>
          <w:szCs w:val="24"/>
        </w:rPr>
      </w:pPr>
      <w:r w:rsidRPr="007F73BD">
        <w:rPr>
          <w:rFonts w:ascii="David" w:hAnsi="David" w:cs="David" w:hint="cs"/>
          <w:sz w:val="24"/>
          <w:szCs w:val="24"/>
          <w:rtl/>
        </w:rPr>
        <w:t xml:space="preserve">משבר לגיטימיות </w:t>
      </w:r>
      <w:r w:rsidRPr="007F73BD">
        <w:rPr>
          <w:rFonts w:ascii="David" w:hAnsi="David" w:cs="David"/>
          <w:sz w:val="24"/>
          <w:szCs w:val="24"/>
          <w:rtl/>
        </w:rPr>
        <w:t>–</w:t>
      </w:r>
      <w:r w:rsidRPr="007F73BD">
        <w:rPr>
          <w:rFonts w:ascii="David" w:hAnsi="David" w:cs="David" w:hint="cs"/>
          <w:sz w:val="24"/>
          <w:szCs w:val="24"/>
          <w:rtl/>
        </w:rPr>
        <w:t xml:space="preserve"> דרושה אמירה מפורשת בחוקה עצמה הקובעת שהיא עליונה על פני חוקים רגילים. חוקה אינה נעשית כמחטף על גבו של הציבור </w:t>
      </w:r>
      <w:r w:rsidRPr="007F73BD">
        <w:rPr>
          <w:rFonts w:ascii="David" w:hAnsi="David" w:cs="David"/>
          <w:sz w:val="24"/>
          <w:szCs w:val="24"/>
          <w:rtl/>
        </w:rPr>
        <w:t>–</w:t>
      </w:r>
      <w:r w:rsidRPr="007F73BD">
        <w:rPr>
          <w:rFonts w:ascii="David" w:hAnsi="David" w:cs="David" w:hint="cs"/>
          <w:sz w:val="24"/>
          <w:szCs w:val="24"/>
          <w:rtl/>
        </w:rPr>
        <w:t xml:space="preserve"> צריכה להיעשות בגלוי ולעיני הציבור.</w:t>
      </w:r>
    </w:p>
    <w:p w14:paraId="532FCB85"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פיקוח שיפוטי: בבחינת העיקרון ישראל שונה בכך שבימה"ש רשאי לפסול חוק אך אין בסמכותו להטיל ספק בחוק שנחוקק ע"י הכנסת כדין.</w:t>
      </w:r>
    </w:p>
    <w:p w14:paraId="6B9F86B4"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על הכנסת לחוקק חוקה קשיחה עם פיקוח שיפוטי בכל הנוגע למסגרת השלטון במדינה. מביע אכזבה מכך שבחוקי היסוד החדשים אין שריון פורמאלי </w:t>
      </w:r>
      <w:r w:rsidRPr="007F73BD">
        <w:rPr>
          <w:rFonts w:ascii="David" w:hAnsi="David" w:cs="David"/>
          <w:sz w:val="24"/>
          <w:szCs w:val="24"/>
          <w:rtl/>
        </w:rPr>
        <w:t>–</w:t>
      </w:r>
      <w:r w:rsidRPr="007F73BD">
        <w:rPr>
          <w:rFonts w:ascii="David" w:hAnsi="David" w:cs="David" w:hint="cs"/>
          <w:sz w:val="24"/>
          <w:szCs w:val="24"/>
          <w:rtl/>
        </w:rPr>
        <w:t xml:space="preserve"> מאפשר לבימה"ש לבצע פרשנות סובייקטיבית ע"ב השקפה עולמית אישית (מביא כדוגמה את פס"ד המזרחי בה לכל אחד מ-9 השופטים היו דעות שונות). </w:t>
      </w:r>
    </w:p>
    <w:p w14:paraId="61FF9BFA"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בעיות מעשיות הנובעות מביקורת שיפוטית</w:t>
      </w:r>
      <w:r w:rsidRPr="007F73BD">
        <w:rPr>
          <w:rFonts w:ascii="David" w:hAnsi="David" w:cs="David" w:hint="cs"/>
          <w:sz w:val="24"/>
          <w:szCs w:val="24"/>
          <w:rtl/>
        </w:rPr>
        <w:t>:</w:t>
      </w:r>
    </w:p>
    <w:p w14:paraId="260FB7F0" w14:textId="77777777" w:rsidR="007F73BD" w:rsidRPr="007F73BD" w:rsidRDefault="007F73BD" w:rsidP="005C3268">
      <w:pPr>
        <w:numPr>
          <w:ilvl w:val="0"/>
          <w:numId w:val="50"/>
        </w:numPr>
        <w:spacing w:after="0" w:line="276" w:lineRule="auto"/>
        <w:jc w:val="both"/>
        <w:rPr>
          <w:rFonts w:ascii="David" w:hAnsi="David" w:cs="David"/>
          <w:sz w:val="24"/>
          <w:szCs w:val="24"/>
        </w:rPr>
      </w:pPr>
      <w:r w:rsidRPr="007F73BD">
        <w:rPr>
          <w:rFonts w:ascii="David" w:hAnsi="David" w:cs="David" w:hint="cs"/>
          <w:sz w:val="24"/>
          <w:szCs w:val="24"/>
          <w:rtl/>
        </w:rPr>
        <w:t>ייחוד סמכות הביקורת השיפוטית לבימה"ש העליון בלבד.</w:t>
      </w:r>
    </w:p>
    <w:p w14:paraId="44103E2A" w14:textId="77777777" w:rsidR="007F73BD" w:rsidRPr="007F73BD" w:rsidRDefault="007F73BD" w:rsidP="005C3268">
      <w:pPr>
        <w:numPr>
          <w:ilvl w:val="0"/>
          <w:numId w:val="50"/>
        </w:numPr>
        <w:spacing w:after="0" w:line="276" w:lineRule="auto"/>
        <w:jc w:val="both"/>
        <w:rPr>
          <w:rFonts w:ascii="David" w:hAnsi="David" w:cs="David"/>
          <w:sz w:val="24"/>
          <w:szCs w:val="24"/>
        </w:rPr>
      </w:pPr>
      <w:r w:rsidRPr="007F73BD">
        <w:rPr>
          <w:rFonts w:ascii="David" w:hAnsi="David" w:cs="David" w:hint="cs"/>
          <w:sz w:val="24"/>
          <w:szCs w:val="24"/>
          <w:rtl/>
        </w:rPr>
        <w:t xml:space="preserve">הליך חוקתי ארוך </w:t>
      </w:r>
      <w:r w:rsidRPr="007F73BD">
        <w:rPr>
          <w:rFonts w:ascii="David" w:hAnsi="David" w:cs="David"/>
          <w:sz w:val="24"/>
          <w:szCs w:val="24"/>
          <w:rtl/>
        </w:rPr>
        <w:t>–</w:t>
      </w:r>
      <w:r w:rsidRPr="007F73BD">
        <w:rPr>
          <w:rFonts w:ascii="David" w:hAnsi="David" w:cs="David" w:hint="cs"/>
          <w:sz w:val="24"/>
          <w:szCs w:val="24"/>
          <w:rtl/>
        </w:rPr>
        <w:t xml:space="preserve"> כל תיק יעבור מסע בדרך חתחתים עד שיגיע לבימה"ש העליון </w:t>
      </w:r>
      <w:r w:rsidRPr="007F73BD">
        <w:rPr>
          <w:rFonts w:ascii="David" w:hAnsi="David" w:cs="David"/>
          <w:sz w:val="24"/>
          <w:szCs w:val="24"/>
          <w:rtl/>
        </w:rPr>
        <w:t>–</w:t>
      </w:r>
      <w:r w:rsidRPr="007F73BD">
        <w:rPr>
          <w:rFonts w:ascii="David" w:hAnsi="David" w:cs="David" w:hint="cs"/>
          <w:sz w:val="24"/>
          <w:szCs w:val="24"/>
          <w:rtl/>
        </w:rPr>
        <w:t xml:space="preserve"> עלול להימשך שנים.</w:t>
      </w:r>
    </w:p>
    <w:p w14:paraId="3E2DB224" w14:textId="77777777" w:rsidR="007F73BD" w:rsidRPr="007F73BD" w:rsidRDefault="007F73BD" w:rsidP="005C3268">
      <w:pPr>
        <w:numPr>
          <w:ilvl w:val="0"/>
          <w:numId w:val="50"/>
        </w:numPr>
        <w:spacing w:after="0" w:line="276" w:lineRule="auto"/>
        <w:jc w:val="both"/>
        <w:rPr>
          <w:rFonts w:ascii="David" w:hAnsi="David" w:cs="David"/>
          <w:sz w:val="24"/>
          <w:szCs w:val="24"/>
        </w:rPr>
      </w:pPr>
      <w:r w:rsidRPr="007F73BD">
        <w:rPr>
          <w:rFonts w:ascii="David" w:hAnsi="David" w:cs="David" w:hint="cs"/>
          <w:sz w:val="24"/>
          <w:szCs w:val="24"/>
          <w:rtl/>
        </w:rPr>
        <w:t xml:space="preserve">טענת אי חוקתיות במשפט פלילי </w:t>
      </w:r>
      <w:r w:rsidRPr="007F73BD">
        <w:rPr>
          <w:rFonts w:ascii="David" w:hAnsi="David" w:cs="David"/>
          <w:sz w:val="24"/>
          <w:szCs w:val="24"/>
          <w:rtl/>
        </w:rPr>
        <w:t>–</w:t>
      </w:r>
      <w:r w:rsidRPr="007F73BD">
        <w:rPr>
          <w:rFonts w:ascii="David" w:hAnsi="David" w:cs="David" w:hint="cs"/>
          <w:sz w:val="24"/>
          <w:szCs w:val="24"/>
          <w:rtl/>
        </w:rPr>
        <w:t xml:space="preserve"> עיכוב ההליך המשפטי במשפט פלילי בטענה שחוק לוקה באי חוקתיות.</w:t>
      </w:r>
    </w:p>
    <w:p w14:paraId="7A17E398" w14:textId="77777777" w:rsidR="007F73BD" w:rsidRPr="007F73BD" w:rsidRDefault="007F73BD" w:rsidP="005C3268">
      <w:pPr>
        <w:numPr>
          <w:ilvl w:val="0"/>
          <w:numId w:val="50"/>
        </w:numPr>
        <w:spacing w:after="0" w:line="276" w:lineRule="auto"/>
        <w:jc w:val="both"/>
        <w:rPr>
          <w:rFonts w:ascii="David" w:hAnsi="David" w:cs="David"/>
          <w:sz w:val="24"/>
          <w:szCs w:val="24"/>
        </w:rPr>
      </w:pPr>
      <w:r w:rsidRPr="007F73BD">
        <w:rPr>
          <w:rFonts w:ascii="David" w:hAnsi="David" w:cs="David" w:hint="cs"/>
          <w:sz w:val="24"/>
          <w:szCs w:val="24"/>
          <w:rtl/>
        </w:rPr>
        <w:t xml:space="preserve">היעדר לגיטימציה </w:t>
      </w:r>
      <w:r w:rsidRPr="007F73BD">
        <w:rPr>
          <w:rFonts w:ascii="David" w:hAnsi="David" w:cs="David"/>
          <w:sz w:val="24"/>
          <w:szCs w:val="24"/>
          <w:rtl/>
        </w:rPr>
        <w:t>–</w:t>
      </w:r>
      <w:r w:rsidRPr="007F73BD">
        <w:rPr>
          <w:rFonts w:ascii="David" w:hAnsi="David" w:cs="David" w:hint="cs"/>
          <w:sz w:val="24"/>
          <w:szCs w:val="24"/>
          <w:rtl/>
        </w:rPr>
        <w:t xml:space="preserve"> אין הסכמה מפורשת של הרשות המחוקקת שבימה"ש העליון יבצע פיקוח שיפוטי. </w:t>
      </w:r>
    </w:p>
    <w:p w14:paraId="01833A3B"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פתרונות אפשריים</w:t>
      </w:r>
      <w:r w:rsidRPr="007F73BD">
        <w:rPr>
          <w:rFonts w:ascii="David" w:hAnsi="David" w:cs="David" w:hint="cs"/>
          <w:sz w:val="24"/>
          <w:szCs w:val="24"/>
          <w:rtl/>
        </w:rPr>
        <w:t>:</w:t>
      </w:r>
    </w:p>
    <w:p w14:paraId="225D8E3A" w14:textId="77777777" w:rsidR="007F73BD" w:rsidRPr="007F73BD" w:rsidRDefault="007F73BD" w:rsidP="005C3268">
      <w:pPr>
        <w:numPr>
          <w:ilvl w:val="0"/>
          <w:numId w:val="51"/>
        </w:numPr>
        <w:spacing w:after="0" w:line="276" w:lineRule="auto"/>
        <w:jc w:val="both"/>
        <w:rPr>
          <w:rFonts w:ascii="David" w:hAnsi="David" w:cs="David"/>
          <w:sz w:val="24"/>
          <w:szCs w:val="24"/>
        </w:rPr>
      </w:pPr>
      <w:r w:rsidRPr="007F73BD">
        <w:rPr>
          <w:rFonts w:ascii="David" w:hAnsi="David" w:cs="David" w:hint="cs"/>
          <w:sz w:val="24"/>
          <w:szCs w:val="24"/>
          <w:rtl/>
        </w:rPr>
        <w:t>מתן סמכות לבימה"ש העליון בלבד כבית משפט לחוקה.</w:t>
      </w:r>
    </w:p>
    <w:p w14:paraId="7A2601AA" w14:textId="77777777" w:rsidR="007F73BD" w:rsidRPr="007F73BD" w:rsidRDefault="007F73BD" w:rsidP="005C3268">
      <w:pPr>
        <w:numPr>
          <w:ilvl w:val="0"/>
          <w:numId w:val="51"/>
        </w:numPr>
        <w:spacing w:after="0" w:line="276" w:lineRule="auto"/>
        <w:jc w:val="both"/>
        <w:rPr>
          <w:rFonts w:ascii="David" w:hAnsi="David" w:cs="David"/>
          <w:sz w:val="24"/>
          <w:szCs w:val="24"/>
        </w:rPr>
      </w:pPr>
      <w:r w:rsidRPr="007F73BD">
        <w:rPr>
          <w:rFonts w:ascii="David" w:hAnsi="David" w:cs="David" w:hint="cs"/>
          <w:sz w:val="24"/>
          <w:szCs w:val="24"/>
          <w:rtl/>
        </w:rPr>
        <w:lastRenderedPageBreak/>
        <w:t>מתן סמכות לכל הערכאות באופן מלא או בסייגים עם הרשות לערער מכל ערכאה לבית משפט עליון לחוקה.</w:t>
      </w:r>
    </w:p>
    <w:p w14:paraId="1F1ABDC0" w14:textId="77777777" w:rsidR="007F73BD" w:rsidRPr="007F73BD" w:rsidRDefault="007F73BD" w:rsidP="005C3268">
      <w:pPr>
        <w:numPr>
          <w:ilvl w:val="0"/>
          <w:numId w:val="51"/>
        </w:numPr>
        <w:spacing w:after="0" w:line="276" w:lineRule="auto"/>
        <w:jc w:val="both"/>
        <w:rPr>
          <w:rFonts w:ascii="David" w:hAnsi="David" w:cs="David"/>
          <w:sz w:val="24"/>
          <w:szCs w:val="24"/>
        </w:rPr>
      </w:pPr>
      <w:r w:rsidRPr="007F73BD">
        <w:rPr>
          <w:rFonts w:ascii="David" w:hAnsi="David" w:cs="David" w:hint="cs"/>
          <w:sz w:val="24"/>
          <w:szCs w:val="24"/>
          <w:rtl/>
        </w:rPr>
        <w:t>טענה בדבר אי חוקתיות של חוק שנטענה בערכאה הנמוכה תועבר לבימה"ש לחוקה.</w:t>
      </w:r>
    </w:p>
    <w:p w14:paraId="5FEE28AB" w14:textId="77777777" w:rsidR="007F73BD" w:rsidRPr="007F73BD" w:rsidRDefault="007F73BD" w:rsidP="005C3268">
      <w:pPr>
        <w:numPr>
          <w:ilvl w:val="0"/>
          <w:numId w:val="51"/>
        </w:numPr>
        <w:spacing w:after="0" w:line="276" w:lineRule="auto"/>
        <w:jc w:val="both"/>
        <w:rPr>
          <w:rFonts w:ascii="David" w:hAnsi="David" w:cs="David"/>
          <w:sz w:val="24"/>
          <w:szCs w:val="24"/>
        </w:rPr>
      </w:pPr>
      <w:r w:rsidRPr="007F73BD">
        <w:rPr>
          <w:rFonts w:ascii="David" w:hAnsi="David" w:cs="David" w:hint="cs"/>
          <w:sz w:val="24"/>
          <w:szCs w:val="24"/>
          <w:rtl/>
        </w:rPr>
        <w:t xml:space="preserve">מתן סמכות בלעדית בהחלטה על אי חוקתיות לבית משפט חדש ונפרד לחוקה. </w:t>
      </w:r>
    </w:p>
    <w:p w14:paraId="4E9B119F" w14:textId="77777777" w:rsidR="007F73BD" w:rsidRPr="007F73BD" w:rsidRDefault="007F73BD" w:rsidP="005C3268">
      <w:pPr>
        <w:spacing w:after="0" w:line="276" w:lineRule="auto"/>
        <w:jc w:val="both"/>
        <w:rPr>
          <w:rFonts w:ascii="David" w:hAnsi="David" w:cs="David"/>
          <w:sz w:val="24"/>
          <w:szCs w:val="24"/>
        </w:rPr>
      </w:pPr>
    </w:p>
    <w:p w14:paraId="2DFFD103" w14:textId="77777777" w:rsidR="007F73BD" w:rsidRPr="007F73BD" w:rsidRDefault="007F73BD" w:rsidP="005C3268">
      <w:pPr>
        <w:spacing w:after="0" w:line="276" w:lineRule="auto"/>
        <w:jc w:val="both"/>
        <w:rPr>
          <w:rFonts w:ascii="David" w:hAnsi="David" w:cs="David"/>
          <w:sz w:val="24"/>
          <w:szCs w:val="24"/>
        </w:rPr>
      </w:pPr>
      <w:proofErr w:type="spellStart"/>
      <w:r w:rsidRPr="007F73BD">
        <w:rPr>
          <w:rFonts w:ascii="David" w:hAnsi="David" w:cs="David" w:hint="cs"/>
          <w:sz w:val="24"/>
          <w:szCs w:val="24"/>
          <w:highlight w:val="yellow"/>
          <w:rtl/>
        </w:rPr>
        <w:t>קרמצ'ר</w:t>
      </w:r>
      <w:proofErr w:type="spellEnd"/>
      <w:r w:rsidRPr="007F73BD">
        <w:rPr>
          <w:rFonts w:ascii="David" w:hAnsi="David" w:cs="David" w:hint="cs"/>
          <w:sz w:val="24"/>
          <w:szCs w:val="24"/>
          <w:highlight w:val="yellow"/>
          <w:rtl/>
        </w:rPr>
        <w:t>, מברגמן וקול העם לבנק המזרחי:</w:t>
      </w:r>
    </w:p>
    <w:p w14:paraId="4A02282C"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מעמדם של חוקי היסוד</w:t>
      </w:r>
      <w:r w:rsidRPr="007F73BD">
        <w:rPr>
          <w:rFonts w:ascii="David" w:hAnsi="David" w:cs="David" w:hint="cs"/>
          <w:sz w:val="24"/>
          <w:szCs w:val="24"/>
          <w:rtl/>
        </w:rPr>
        <w:t>:</w:t>
      </w:r>
    </w:p>
    <w:p w14:paraId="4FCBEFC8"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ברק ושמגר: מעמד חוקתי על חוקי. הוראה בחוק יסוד גוברת על הוראה בחוק רגיל.</w:t>
      </w:r>
    </w:p>
    <w:p w14:paraId="5DBAB6A7"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חשין: נשאר בהלכה שנפסקה בעבר בבימה"ש ומייחס פירוש מינימליסט</w:t>
      </w:r>
      <w:r w:rsidRPr="007F73BD">
        <w:rPr>
          <w:rFonts w:ascii="David" w:hAnsi="David" w:cs="David" w:hint="eastAsia"/>
          <w:sz w:val="24"/>
          <w:szCs w:val="24"/>
          <w:rtl/>
        </w:rPr>
        <w:t>י</w:t>
      </w:r>
      <w:r w:rsidRPr="007F73BD">
        <w:rPr>
          <w:rFonts w:ascii="David" w:hAnsi="David" w:cs="David" w:hint="cs"/>
          <w:sz w:val="24"/>
          <w:szCs w:val="24"/>
          <w:rtl/>
        </w:rPr>
        <w:t xml:space="preserve"> להלכת ברגמן. </w:t>
      </w:r>
    </w:p>
    <w:p w14:paraId="5EFE0D31"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סמכות כבילתה של הכנסת</w:t>
      </w:r>
      <w:r w:rsidRPr="007F73BD">
        <w:rPr>
          <w:rFonts w:ascii="David" w:hAnsi="David" w:cs="David" w:hint="cs"/>
          <w:sz w:val="24"/>
          <w:szCs w:val="24"/>
          <w:rtl/>
        </w:rPr>
        <w:t>:</w:t>
      </w:r>
    </w:p>
    <w:p w14:paraId="534CF98D"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מוגבלת. הוראת שריון תעמוד בעינה כל עוד בחוק שמשוריין מינימלית לא עברו 61 ח"כים בהצבעה על שינוי בו. </w:t>
      </w:r>
    </w:p>
    <w:p w14:paraId="4B0E6D84"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פסקת ההגבלה</w:t>
      </w:r>
      <w:r w:rsidRPr="007F73BD">
        <w:rPr>
          <w:rFonts w:ascii="David" w:hAnsi="David" w:cs="David" w:hint="cs"/>
          <w:sz w:val="24"/>
          <w:szCs w:val="24"/>
          <w:rtl/>
        </w:rPr>
        <w:t>:</w:t>
      </w:r>
    </w:p>
    <w:p w14:paraId="038C2BE3"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חשין: אין לה מעמד חוקתי על חוקי ולכן ביכולתה של הכנסת לגבור עליה אם קבעה במפורש בחוק רגיל שהוא גובר על פסקת ההגבלה.</w:t>
      </w:r>
    </w:p>
    <w:p w14:paraId="337C4928"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ברק ושמגר: גם הוראה מפורשת לא יכולה להציל חוק מביקורת שיפוטית. </w:t>
      </w:r>
    </w:p>
    <w:p w14:paraId="420F4505"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ברמה האופרטיבית</w:t>
      </w:r>
      <w:r w:rsidRPr="007F73BD">
        <w:rPr>
          <w:rFonts w:ascii="David" w:hAnsi="David" w:cs="David" w:hint="cs"/>
          <w:sz w:val="24"/>
          <w:szCs w:val="24"/>
          <w:rtl/>
        </w:rPr>
        <w:t xml:space="preserve">: לדעת כל השופטים בימה"ש יבחן אם חוק שפוגע בזכות מוגנת </w:t>
      </w:r>
      <w:proofErr w:type="spellStart"/>
      <w:r w:rsidRPr="007F73BD">
        <w:rPr>
          <w:rFonts w:ascii="David" w:hAnsi="David" w:cs="David" w:hint="cs"/>
          <w:sz w:val="24"/>
          <w:szCs w:val="24"/>
          <w:rtl/>
        </w:rPr>
        <w:t>בחו"י</w:t>
      </w:r>
      <w:proofErr w:type="spellEnd"/>
      <w:r w:rsidRPr="007F73BD">
        <w:rPr>
          <w:rFonts w:ascii="David" w:hAnsi="David" w:cs="David" w:hint="cs"/>
          <w:sz w:val="24"/>
          <w:szCs w:val="24"/>
          <w:rtl/>
        </w:rPr>
        <w:t xml:space="preserve"> עומד בדרישות פסקת ההגבלה ואם אכן פוגע </w:t>
      </w:r>
      <w:r w:rsidRPr="007F73BD">
        <w:rPr>
          <w:rFonts w:ascii="David" w:hAnsi="David" w:cs="David"/>
          <w:sz w:val="24"/>
          <w:szCs w:val="24"/>
          <w:rtl/>
        </w:rPr>
        <w:t>–</w:t>
      </w:r>
      <w:r w:rsidRPr="007F73BD">
        <w:rPr>
          <w:rFonts w:ascii="David" w:hAnsi="David" w:cs="David" w:hint="cs"/>
          <w:sz w:val="24"/>
          <w:szCs w:val="24"/>
          <w:rtl/>
        </w:rPr>
        <w:t xml:space="preserve"> יפסול אותו.</w:t>
      </w:r>
    </w:p>
    <w:p w14:paraId="5ED7A137"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 xml:space="preserve">עדיפות נורמטיבית </w:t>
      </w:r>
      <w:proofErr w:type="spellStart"/>
      <w:r w:rsidRPr="007F73BD">
        <w:rPr>
          <w:rFonts w:ascii="David" w:hAnsi="David" w:cs="David" w:hint="cs"/>
          <w:sz w:val="24"/>
          <w:szCs w:val="24"/>
          <w:u w:val="single"/>
          <w:rtl/>
        </w:rPr>
        <w:t>לחו"י</w:t>
      </w:r>
      <w:proofErr w:type="spellEnd"/>
      <w:r w:rsidRPr="007F73BD">
        <w:rPr>
          <w:rFonts w:ascii="David" w:hAnsi="David" w:cs="David" w:hint="cs"/>
          <w:sz w:val="24"/>
          <w:szCs w:val="24"/>
          <w:u w:val="single"/>
          <w:rtl/>
        </w:rPr>
        <w:t xml:space="preserve"> ושינויו של </w:t>
      </w:r>
      <w:proofErr w:type="spellStart"/>
      <w:r w:rsidRPr="007F73BD">
        <w:rPr>
          <w:rFonts w:ascii="David" w:hAnsi="David" w:cs="David" w:hint="cs"/>
          <w:sz w:val="24"/>
          <w:szCs w:val="24"/>
          <w:u w:val="single"/>
          <w:rtl/>
        </w:rPr>
        <w:t>חו"י</w:t>
      </w:r>
      <w:proofErr w:type="spellEnd"/>
      <w:r w:rsidRPr="007F73BD">
        <w:rPr>
          <w:rFonts w:ascii="David" w:hAnsi="David" w:cs="David" w:hint="cs"/>
          <w:sz w:val="24"/>
          <w:szCs w:val="24"/>
          <w:rtl/>
        </w:rPr>
        <w:t>:</w:t>
      </w:r>
    </w:p>
    <w:p w14:paraId="11509100"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ברק: מעמדו של חו"ח מעניק לו עדיפות נורמטיבית </w:t>
      </w:r>
      <w:r w:rsidRPr="007F73BD">
        <w:rPr>
          <w:rFonts w:ascii="David" w:hAnsi="David" w:cs="David"/>
          <w:sz w:val="24"/>
          <w:szCs w:val="24"/>
          <w:rtl/>
        </w:rPr>
        <w:t>–</w:t>
      </w:r>
      <w:r w:rsidRPr="007F73BD">
        <w:rPr>
          <w:rFonts w:ascii="David" w:hAnsi="David" w:cs="David" w:hint="cs"/>
          <w:sz w:val="24"/>
          <w:szCs w:val="24"/>
          <w:rtl/>
        </w:rPr>
        <w:t xml:space="preserve"> </w:t>
      </w:r>
      <w:proofErr w:type="spellStart"/>
      <w:r w:rsidRPr="007F73BD">
        <w:rPr>
          <w:rFonts w:ascii="David" w:hAnsi="David" w:cs="David" w:hint="cs"/>
          <w:sz w:val="24"/>
          <w:szCs w:val="24"/>
          <w:rtl/>
        </w:rPr>
        <w:t>חו"י</w:t>
      </w:r>
      <w:proofErr w:type="spellEnd"/>
      <w:r w:rsidRPr="007F73BD">
        <w:rPr>
          <w:rFonts w:ascii="David" w:hAnsi="David" w:cs="David" w:hint="cs"/>
          <w:sz w:val="24"/>
          <w:szCs w:val="24"/>
          <w:rtl/>
        </w:rPr>
        <w:t xml:space="preserve"> לא ישונה ע"י חוק רגיל גם אם </w:t>
      </w:r>
      <w:proofErr w:type="spellStart"/>
      <w:r w:rsidRPr="007F73BD">
        <w:rPr>
          <w:rFonts w:ascii="David" w:hAnsi="David" w:cs="David" w:hint="cs"/>
          <w:sz w:val="24"/>
          <w:szCs w:val="24"/>
          <w:rtl/>
        </w:rPr>
        <w:t>החו"י</w:t>
      </w:r>
      <w:proofErr w:type="spellEnd"/>
      <w:r w:rsidRPr="007F73BD">
        <w:rPr>
          <w:rFonts w:ascii="David" w:hAnsi="David" w:cs="David" w:hint="cs"/>
          <w:sz w:val="24"/>
          <w:szCs w:val="24"/>
          <w:rtl/>
        </w:rPr>
        <w:t xml:space="preserve"> שותק. </w:t>
      </w:r>
      <w:proofErr w:type="spellStart"/>
      <w:r w:rsidRPr="007F73BD">
        <w:rPr>
          <w:rFonts w:ascii="David" w:hAnsi="David" w:cs="David" w:hint="cs"/>
          <w:sz w:val="24"/>
          <w:szCs w:val="24"/>
          <w:rtl/>
        </w:rPr>
        <w:t>חו"י</w:t>
      </w:r>
      <w:proofErr w:type="spellEnd"/>
      <w:r w:rsidRPr="007F73BD">
        <w:rPr>
          <w:rFonts w:ascii="David" w:hAnsi="David" w:cs="David" w:hint="cs"/>
          <w:sz w:val="24"/>
          <w:szCs w:val="24"/>
          <w:rtl/>
        </w:rPr>
        <w:t xml:space="preserve"> ניתן לשנות רק באמצעות </w:t>
      </w:r>
      <w:proofErr w:type="spellStart"/>
      <w:r w:rsidRPr="007F73BD">
        <w:rPr>
          <w:rFonts w:ascii="David" w:hAnsi="David" w:cs="David" w:hint="cs"/>
          <w:sz w:val="24"/>
          <w:szCs w:val="24"/>
          <w:rtl/>
        </w:rPr>
        <w:t>חו"י</w:t>
      </w:r>
      <w:proofErr w:type="spellEnd"/>
      <w:r w:rsidRPr="007F73BD">
        <w:rPr>
          <w:rFonts w:ascii="David" w:hAnsi="David" w:cs="David" w:hint="cs"/>
          <w:sz w:val="24"/>
          <w:szCs w:val="24"/>
          <w:rtl/>
        </w:rPr>
        <w:t xml:space="preserve"> אחר.</w:t>
      </w:r>
    </w:p>
    <w:p w14:paraId="5AD7748E"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rtl/>
        </w:rPr>
        <w:t xml:space="preserve">לדעת </w:t>
      </w:r>
      <w:proofErr w:type="spellStart"/>
      <w:r w:rsidRPr="007F73BD">
        <w:rPr>
          <w:rFonts w:ascii="David" w:hAnsi="David" w:cs="David" w:hint="cs"/>
          <w:sz w:val="24"/>
          <w:szCs w:val="24"/>
          <w:rtl/>
        </w:rPr>
        <w:t>קרמצ'ר</w:t>
      </w:r>
      <w:proofErr w:type="spellEnd"/>
      <w:r w:rsidRPr="007F73BD">
        <w:rPr>
          <w:rFonts w:ascii="David" w:hAnsi="David" w:cs="David" w:hint="cs"/>
          <w:sz w:val="24"/>
          <w:szCs w:val="24"/>
          <w:rtl/>
        </w:rPr>
        <w:t xml:space="preserve"> גם אם לא רצוי שבימה"ש יבחן את קבילותה של החוקה, במקום בו יש התנגשות בין חוק רגיל </w:t>
      </w:r>
      <w:proofErr w:type="spellStart"/>
      <w:r w:rsidRPr="007F73BD">
        <w:rPr>
          <w:rFonts w:ascii="David" w:hAnsi="David" w:cs="David" w:hint="cs"/>
          <w:sz w:val="24"/>
          <w:szCs w:val="24"/>
          <w:rtl/>
        </w:rPr>
        <w:t>לחו"י</w:t>
      </w:r>
      <w:proofErr w:type="spellEnd"/>
      <w:r w:rsidRPr="007F73BD">
        <w:rPr>
          <w:rFonts w:ascii="David" w:hAnsi="David" w:cs="David" w:hint="cs"/>
          <w:sz w:val="24"/>
          <w:szCs w:val="24"/>
          <w:rtl/>
        </w:rPr>
        <w:t xml:space="preserve"> </w:t>
      </w:r>
      <w:r w:rsidRPr="007F73BD">
        <w:rPr>
          <w:rFonts w:ascii="David" w:hAnsi="David" w:cs="David"/>
          <w:sz w:val="24"/>
          <w:szCs w:val="24"/>
          <w:rtl/>
        </w:rPr>
        <w:t>–</w:t>
      </w:r>
      <w:r w:rsidRPr="007F73BD">
        <w:rPr>
          <w:rFonts w:ascii="David" w:hAnsi="David" w:cs="David" w:hint="cs"/>
          <w:sz w:val="24"/>
          <w:szCs w:val="24"/>
          <w:rtl/>
        </w:rPr>
        <w:t xml:space="preserve"> הפקדתה של סמכות ההכרעה בידי בימה"ש היא הפתרון העדיף.</w:t>
      </w:r>
    </w:p>
    <w:p w14:paraId="169F5756" w14:textId="77777777" w:rsidR="007F73BD" w:rsidRPr="007F73BD" w:rsidRDefault="007F73BD" w:rsidP="005C3268">
      <w:pPr>
        <w:spacing w:after="0" w:line="276" w:lineRule="auto"/>
        <w:jc w:val="both"/>
        <w:rPr>
          <w:rFonts w:ascii="David" w:hAnsi="David" w:cs="David"/>
          <w:sz w:val="24"/>
          <w:szCs w:val="24"/>
          <w:rtl/>
        </w:rPr>
      </w:pPr>
      <w:r w:rsidRPr="007F73BD">
        <w:rPr>
          <w:rFonts w:ascii="David" w:hAnsi="David" w:cs="David" w:hint="cs"/>
          <w:sz w:val="24"/>
          <w:szCs w:val="24"/>
          <w:u w:val="single"/>
          <w:rtl/>
        </w:rPr>
        <w:t>סיכום</w:t>
      </w:r>
      <w:r w:rsidRPr="007F73BD">
        <w:rPr>
          <w:rFonts w:ascii="David" w:hAnsi="David" w:cs="David" w:hint="cs"/>
          <w:sz w:val="24"/>
          <w:szCs w:val="24"/>
          <w:rtl/>
        </w:rPr>
        <w:t>:</w:t>
      </w:r>
    </w:p>
    <w:p w14:paraId="79E6395B" w14:textId="77777777" w:rsidR="007F73BD" w:rsidRPr="007F73BD" w:rsidRDefault="007F73BD" w:rsidP="005C3268">
      <w:pPr>
        <w:spacing w:after="0" w:line="276" w:lineRule="auto"/>
        <w:jc w:val="both"/>
        <w:rPr>
          <w:rFonts w:ascii="David" w:hAnsi="David" w:cs="David"/>
          <w:sz w:val="24"/>
          <w:szCs w:val="24"/>
          <w:rtl/>
        </w:rPr>
      </w:pPr>
      <w:proofErr w:type="spellStart"/>
      <w:r w:rsidRPr="007F73BD">
        <w:rPr>
          <w:rFonts w:ascii="David" w:hAnsi="David" w:cs="David" w:hint="cs"/>
          <w:sz w:val="24"/>
          <w:szCs w:val="24"/>
          <w:rtl/>
        </w:rPr>
        <w:t>קרמצ'ר</w:t>
      </w:r>
      <w:proofErr w:type="spellEnd"/>
      <w:r w:rsidRPr="007F73BD">
        <w:rPr>
          <w:rFonts w:ascii="David" w:hAnsi="David" w:cs="David" w:hint="cs"/>
          <w:sz w:val="24"/>
          <w:szCs w:val="24"/>
          <w:rtl/>
        </w:rPr>
        <w:t xml:space="preserve"> נוטה להעדיף את גישתו של השופט ברק על פני שמגר = יש שלמור על ההבחנה שבין הכנסת כרשות מחוקקת לרשות מכוננת. הגישה של שמגר מאפשרת שימוש בסמכות השריון כדי לסכל את פעילותה התקינה של הדמוקרטיה הפרלמנטרית. מציע לדחות את גישתו של חשין משום שמתעלמת מהדינמיקה החוקתית במדינת ישראל. </w:t>
      </w:r>
    </w:p>
    <w:p w14:paraId="6080DA5C" w14:textId="77777777" w:rsidR="007F73BD" w:rsidRDefault="007F73BD" w:rsidP="005C3268">
      <w:pPr>
        <w:spacing w:after="0" w:line="276" w:lineRule="auto"/>
        <w:jc w:val="both"/>
        <w:rPr>
          <w:rFonts w:ascii="David" w:hAnsi="David" w:cs="David"/>
          <w:b/>
          <w:bCs/>
          <w:sz w:val="24"/>
          <w:szCs w:val="24"/>
          <w:rtl/>
        </w:rPr>
      </w:pPr>
    </w:p>
    <w:p w14:paraId="0E288188" w14:textId="0CD4F327" w:rsidR="00650C2A" w:rsidRPr="00650C2A" w:rsidRDefault="00650C2A" w:rsidP="005C3268">
      <w:pPr>
        <w:spacing w:after="0" w:line="276" w:lineRule="auto"/>
        <w:jc w:val="both"/>
        <w:rPr>
          <w:rFonts w:ascii="David" w:hAnsi="David" w:cs="David"/>
          <w:b/>
          <w:bCs/>
          <w:sz w:val="24"/>
          <w:szCs w:val="24"/>
          <w:rtl/>
        </w:rPr>
      </w:pPr>
      <w:proofErr w:type="spellStart"/>
      <w:r w:rsidRPr="00650C2A">
        <w:rPr>
          <w:rFonts w:ascii="David" w:hAnsi="David" w:cs="David" w:hint="cs"/>
          <w:b/>
          <w:bCs/>
          <w:sz w:val="24"/>
          <w:szCs w:val="24"/>
          <w:rtl/>
        </w:rPr>
        <w:t>האוביטר</w:t>
      </w:r>
      <w:proofErr w:type="spellEnd"/>
      <w:r w:rsidRPr="00650C2A">
        <w:rPr>
          <w:rFonts w:ascii="David" w:hAnsi="David" w:cs="David" w:hint="cs"/>
          <w:b/>
          <w:bCs/>
          <w:sz w:val="24"/>
          <w:szCs w:val="24"/>
          <w:rtl/>
        </w:rPr>
        <w:t xml:space="preserve"> של פס"ד מזרחי הופך לרציו בפס"ד: </w:t>
      </w:r>
    </w:p>
    <w:p w14:paraId="374E5406" w14:textId="77777777" w:rsidR="00AC6618" w:rsidRPr="002C4C80" w:rsidRDefault="00AC6618" w:rsidP="005C3268">
      <w:pPr>
        <w:spacing w:after="0" w:line="276" w:lineRule="auto"/>
        <w:jc w:val="both"/>
        <w:rPr>
          <w:rFonts w:ascii="David" w:hAnsi="David" w:cs="David"/>
          <w:sz w:val="24"/>
          <w:szCs w:val="24"/>
          <w:rtl/>
        </w:rPr>
      </w:pPr>
      <w:r w:rsidRPr="00650C2A">
        <w:rPr>
          <w:rFonts w:ascii="David" w:hAnsi="David" w:cs="David" w:hint="cs"/>
          <w:sz w:val="24"/>
          <w:szCs w:val="24"/>
          <w:highlight w:val="yellow"/>
          <w:rtl/>
        </w:rPr>
        <w:t>לשכת</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מנהלי</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ההשקעות</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בישראל</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נ</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שר</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האוצר:</w:t>
      </w:r>
      <w:r w:rsidRPr="002C4C80">
        <w:rPr>
          <w:rFonts w:ascii="David" w:hAnsi="David" w:cs="David" w:hint="cs"/>
          <w:sz w:val="24"/>
          <w:szCs w:val="24"/>
          <w:rtl/>
        </w:rPr>
        <w:t xml:space="preserve"> עתירה נ' חוק שקובע </w:t>
      </w:r>
      <w:r w:rsidR="00CB7453" w:rsidRPr="002C4C80">
        <w:rPr>
          <w:rFonts w:ascii="David" w:hAnsi="David" w:cs="David" w:hint="cs"/>
          <w:sz w:val="24"/>
          <w:szCs w:val="24"/>
          <w:rtl/>
        </w:rPr>
        <w:t>ש</w:t>
      </w:r>
      <w:r w:rsidRPr="002C4C80">
        <w:rPr>
          <w:rFonts w:ascii="David" w:hAnsi="David" w:cs="David" w:hint="cs"/>
          <w:sz w:val="24"/>
          <w:szCs w:val="24"/>
          <w:rtl/>
        </w:rPr>
        <w:t xml:space="preserve">מי שעסק בניהול תיקי השקעות פחות מ-7 שנים </w:t>
      </w:r>
      <w:proofErr w:type="spellStart"/>
      <w:r w:rsidRPr="002C4C80">
        <w:rPr>
          <w:rFonts w:ascii="David" w:hAnsi="David" w:cs="David" w:hint="cs"/>
          <w:sz w:val="24"/>
          <w:szCs w:val="24"/>
          <w:rtl/>
        </w:rPr>
        <w:t>יחוייב</w:t>
      </w:r>
      <w:proofErr w:type="spellEnd"/>
      <w:r w:rsidRPr="002C4C80">
        <w:rPr>
          <w:rFonts w:ascii="David" w:hAnsi="David" w:cs="David" w:hint="cs"/>
          <w:sz w:val="24"/>
          <w:szCs w:val="24"/>
          <w:rtl/>
        </w:rPr>
        <w:t xml:space="preserve"> במבחן (הוראות מעבר). טוענים לפגיעה לא מידתית בחופש העיסוק. </w:t>
      </w:r>
      <w:r w:rsidRPr="002C4C80">
        <w:rPr>
          <w:rFonts w:ascii="David" w:hAnsi="David" w:cs="David" w:hint="cs"/>
          <w:b/>
          <w:bCs/>
          <w:sz w:val="24"/>
          <w:szCs w:val="24"/>
          <w:rtl/>
        </w:rPr>
        <w:t>ברק-</w:t>
      </w:r>
      <w:r w:rsidRPr="002C4C80">
        <w:rPr>
          <w:rFonts w:ascii="David" w:hAnsi="David" w:cs="David" w:hint="cs"/>
          <w:sz w:val="24"/>
          <w:szCs w:val="24"/>
          <w:rtl/>
        </w:rPr>
        <w:t xml:space="preserve"> חלק מהחוק בטל (הפרדת סעיף ע"י עיפרון כחול). פירוט של מבחני פיסקת ההגבלה ומבחני העזר של מידתיות. </w:t>
      </w:r>
      <w:r w:rsidRPr="002C4C80">
        <w:rPr>
          <w:rFonts w:ascii="David" w:hAnsi="David" w:cs="David" w:hint="cs"/>
          <w:color w:val="FF0000"/>
          <w:sz w:val="24"/>
          <w:szCs w:val="24"/>
          <w:rtl/>
        </w:rPr>
        <w:t>פעם</w:t>
      </w:r>
      <w:r w:rsidRPr="002C4C80">
        <w:rPr>
          <w:rFonts w:ascii="David" w:hAnsi="David" w:cs="David"/>
          <w:color w:val="FF0000"/>
          <w:sz w:val="24"/>
          <w:szCs w:val="24"/>
          <w:rtl/>
        </w:rPr>
        <w:t xml:space="preserve"> </w:t>
      </w:r>
      <w:r w:rsidRPr="002C4C80">
        <w:rPr>
          <w:rFonts w:ascii="David" w:hAnsi="David" w:cs="David" w:hint="cs"/>
          <w:color w:val="FF0000"/>
          <w:sz w:val="24"/>
          <w:szCs w:val="24"/>
          <w:rtl/>
        </w:rPr>
        <w:t>ראשונה</w:t>
      </w:r>
      <w:r w:rsidRPr="002C4C80">
        <w:rPr>
          <w:rFonts w:ascii="David" w:hAnsi="David" w:cs="David"/>
          <w:color w:val="FF0000"/>
          <w:sz w:val="24"/>
          <w:szCs w:val="24"/>
          <w:rtl/>
        </w:rPr>
        <w:t xml:space="preserve"> </w:t>
      </w:r>
      <w:r w:rsidRPr="002C4C80">
        <w:rPr>
          <w:rFonts w:ascii="David" w:hAnsi="David" w:cs="David" w:hint="cs"/>
          <w:color w:val="FF0000"/>
          <w:sz w:val="24"/>
          <w:szCs w:val="24"/>
          <w:rtl/>
        </w:rPr>
        <w:t>שנפסל</w:t>
      </w:r>
      <w:r w:rsidRPr="002C4C80">
        <w:rPr>
          <w:rFonts w:ascii="David" w:hAnsi="David" w:cs="David"/>
          <w:color w:val="FF0000"/>
          <w:sz w:val="24"/>
          <w:szCs w:val="24"/>
          <w:rtl/>
        </w:rPr>
        <w:t xml:space="preserve"> </w:t>
      </w:r>
      <w:r w:rsidRPr="002C4C80">
        <w:rPr>
          <w:rFonts w:ascii="David" w:hAnsi="David" w:cs="David" w:hint="cs"/>
          <w:color w:val="FF0000"/>
          <w:sz w:val="24"/>
          <w:szCs w:val="24"/>
          <w:rtl/>
        </w:rPr>
        <w:t>חוק</w:t>
      </w:r>
      <w:r w:rsidRPr="002C4C80">
        <w:rPr>
          <w:rFonts w:ascii="David" w:hAnsi="David" w:cs="David"/>
          <w:color w:val="FF0000"/>
          <w:sz w:val="24"/>
          <w:szCs w:val="24"/>
          <w:rtl/>
        </w:rPr>
        <w:t xml:space="preserve"> </w:t>
      </w:r>
      <w:r w:rsidR="00BF365A" w:rsidRPr="002C4C80">
        <w:rPr>
          <w:rFonts w:ascii="David" w:hAnsi="David" w:cs="David" w:hint="cs"/>
          <w:color w:val="FF0000"/>
          <w:sz w:val="24"/>
          <w:szCs w:val="24"/>
          <w:rtl/>
        </w:rPr>
        <w:t>בגלל</w:t>
      </w:r>
      <w:r w:rsidRPr="002C4C80">
        <w:rPr>
          <w:rFonts w:ascii="David" w:hAnsi="David" w:cs="David"/>
          <w:color w:val="FF0000"/>
          <w:sz w:val="24"/>
          <w:szCs w:val="24"/>
          <w:rtl/>
        </w:rPr>
        <w:t xml:space="preserve"> </w:t>
      </w:r>
      <w:r w:rsidRPr="002C4C80">
        <w:rPr>
          <w:rFonts w:ascii="David" w:hAnsi="David" w:cs="David" w:hint="cs"/>
          <w:color w:val="FF0000"/>
          <w:sz w:val="24"/>
          <w:szCs w:val="24"/>
          <w:rtl/>
        </w:rPr>
        <w:t>אחד</w:t>
      </w:r>
      <w:r w:rsidRPr="002C4C80">
        <w:rPr>
          <w:rFonts w:ascii="David" w:hAnsi="David" w:cs="David"/>
          <w:color w:val="FF0000"/>
          <w:sz w:val="24"/>
          <w:szCs w:val="24"/>
          <w:rtl/>
        </w:rPr>
        <w:t xml:space="preserve"> </w:t>
      </w:r>
      <w:r w:rsidRPr="002C4C80">
        <w:rPr>
          <w:rFonts w:ascii="David" w:hAnsi="David" w:cs="David" w:hint="cs"/>
          <w:color w:val="FF0000"/>
          <w:sz w:val="24"/>
          <w:szCs w:val="24"/>
          <w:rtl/>
        </w:rPr>
        <w:t>משני</w:t>
      </w:r>
      <w:r w:rsidRPr="002C4C80">
        <w:rPr>
          <w:rFonts w:ascii="David" w:hAnsi="David" w:cs="David"/>
          <w:color w:val="FF0000"/>
          <w:sz w:val="24"/>
          <w:szCs w:val="24"/>
          <w:rtl/>
        </w:rPr>
        <w:t xml:space="preserve"> </w:t>
      </w:r>
      <w:r w:rsidRPr="002C4C80">
        <w:rPr>
          <w:rFonts w:ascii="David" w:hAnsi="David" w:cs="David" w:hint="cs"/>
          <w:color w:val="FF0000"/>
          <w:sz w:val="24"/>
          <w:szCs w:val="24"/>
          <w:rtl/>
        </w:rPr>
        <w:t>חוקי</w:t>
      </w:r>
      <w:r w:rsidRPr="002C4C80">
        <w:rPr>
          <w:rFonts w:ascii="David" w:hAnsi="David" w:cs="David"/>
          <w:color w:val="FF0000"/>
          <w:sz w:val="24"/>
          <w:szCs w:val="24"/>
          <w:rtl/>
        </w:rPr>
        <w:t xml:space="preserve"> </w:t>
      </w:r>
      <w:r w:rsidRPr="002C4C80">
        <w:rPr>
          <w:rFonts w:ascii="David" w:hAnsi="David" w:cs="David" w:hint="cs"/>
          <w:color w:val="FF0000"/>
          <w:sz w:val="24"/>
          <w:szCs w:val="24"/>
          <w:rtl/>
        </w:rPr>
        <w:t>היסוד</w:t>
      </w:r>
      <w:r w:rsidRPr="002C4C80">
        <w:rPr>
          <w:rFonts w:ascii="David" w:hAnsi="David" w:cs="David"/>
          <w:color w:val="FF0000"/>
          <w:sz w:val="24"/>
          <w:szCs w:val="24"/>
          <w:rtl/>
        </w:rPr>
        <w:t xml:space="preserve"> </w:t>
      </w:r>
      <w:r w:rsidRPr="002C4C80">
        <w:rPr>
          <w:rFonts w:ascii="David" w:hAnsi="David" w:cs="David" w:hint="cs"/>
          <w:color w:val="FF0000"/>
          <w:sz w:val="24"/>
          <w:szCs w:val="24"/>
          <w:rtl/>
        </w:rPr>
        <w:t>החדשים</w:t>
      </w:r>
      <w:r w:rsidR="00BF365A" w:rsidRPr="002C4C80">
        <w:rPr>
          <w:rFonts w:ascii="David" w:hAnsi="David" w:cs="David" w:hint="cs"/>
          <w:color w:val="FF0000"/>
          <w:sz w:val="24"/>
          <w:szCs w:val="24"/>
          <w:rtl/>
        </w:rPr>
        <w:t xml:space="preserve"> (</w:t>
      </w:r>
      <w:proofErr w:type="spellStart"/>
      <w:r w:rsidR="00BF365A" w:rsidRPr="002C4C80">
        <w:rPr>
          <w:rFonts w:ascii="David" w:hAnsi="David" w:cs="David" w:hint="cs"/>
          <w:color w:val="FF0000"/>
          <w:sz w:val="24"/>
          <w:szCs w:val="24"/>
          <w:rtl/>
        </w:rPr>
        <w:t>חוה"ע</w:t>
      </w:r>
      <w:proofErr w:type="spellEnd"/>
      <w:r w:rsidR="0008584B" w:rsidRPr="002C4C80">
        <w:rPr>
          <w:rFonts w:ascii="David" w:hAnsi="David" w:cs="David" w:hint="cs"/>
          <w:color w:val="FF0000"/>
          <w:sz w:val="24"/>
          <w:szCs w:val="24"/>
          <w:rtl/>
        </w:rPr>
        <w:t xml:space="preserve">-משוריין </w:t>
      </w:r>
      <w:proofErr w:type="spellStart"/>
      <w:r w:rsidR="0008584B" w:rsidRPr="002C4C80">
        <w:rPr>
          <w:rFonts w:ascii="David" w:hAnsi="David" w:cs="David" w:hint="cs"/>
          <w:color w:val="FF0000"/>
          <w:sz w:val="24"/>
          <w:szCs w:val="24"/>
          <w:rtl/>
        </w:rPr>
        <w:t>פורמלית+מהותית</w:t>
      </w:r>
      <w:proofErr w:type="spellEnd"/>
      <w:r w:rsidR="00BF365A" w:rsidRPr="002C4C80">
        <w:rPr>
          <w:rFonts w:ascii="David" w:hAnsi="David" w:cs="David" w:hint="cs"/>
          <w:color w:val="FF0000"/>
          <w:sz w:val="24"/>
          <w:szCs w:val="24"/>
          <w:rtl/>
        </w:rPr>
        <w:t>)</w:t>
      </w:r>
      <w:r w:rsidRPr="002C4C80">
        <w:rPr>
          <w:rFonts w:ascii="David" w:hAnsi="David" w:cs="David" w:hint="cs"/>
          <w:color w:val="FF0000"/>
          <w:sz w:val="24"/>
          <w:szCs w:val="24"/>
          <w:rtl/>
        </w:rPr>
        <w:t>.</w:t>
      </w:r>
    </w:p>
    <w:p w14:paraId="52FA2CA4" w14:textId="02400538" w:rsidR="00AC6618" w:rsidRDefault="00AC6618" w:rsidP="005C3268">
      <w:pPr>
        <w:spacing w:line="276" w:lineRule="auto"/>
        <w:contextualSpacing/>
        <w:jc w:val="both"/>
        <w:rPr>
          <w:rFonts w:ascii="David" w:eastAsia="Calibri" w:hAnsi="David" w:cs="David"/>
          <w:color w:val="FF0000"/>
          <w:sz w:val="24"/>
          <w:szCs w:val="24"/>
          <w:rtl/>
        </w:rPr>
      </w:pPr>
      <w:r w:rsidRPr="00650C2A">
        <w:rPr>
          <w:rFonts w:ascii="David" w:eastAsia="Calibri" w:hAnsi="David" w:cs="David" w:hint="cs"/>
          <w:sz w:val="24"/>
          <w:szCs w:val="24"/>
          <w:highlight w:val="yellow"/>
          <w:rtl/>
        </w:rPr>
        <w:t>צמח</w:t>
      </w:r>
      <w:r w:rsidRPr="00650C2A">
        <w:rPr>
          <w:rFonts w:ascii="David" w:eastAsia="Calibri" w:hAnsi="David" w:cs="David"/>
          <w:sz w:val="24"/>
          <w:szCs w:val="24"/>
          <w:highlight w:val="yellow"/>
          <w:rtl/>
        </w:rPr>
        <w:t xml:space="preserve"> </w:t>
      </w:r>
      <w:r w:rsidRPr="00650C2A">
        <w:rPr>
          <w:rFonts w:ascii="David" w:eastAsia="Calibri" w:hAnsi="David" w:cs="David" w:hint="cs"/>
          <w:sz w:val="24"/>
          <w:szCs w:val="24"/>
          <w:highlight w:val="yellow"/>
          <w:rtl/>
        </w:rPr>
        <w:t>נ</w:t>
      </w:r>
      <w:r w:rsidRPr="00650C2A">
        <w:rPr>
          <w:rFonts w:ascii="David" w:eastAsia="Calibri" w:hAnsi="David" w:cs="David"/>
          <w:sz w:val="24"/>
          <w:szCs w:val="24"/>
          <w:highlight w:val="yellow"/>
          <w:rtl/>
        </w:rPr>
        <w:t xml:space="preserve">' </w:t>
      </w:r>
      <w:r w:rsidRPr="00650C2A">
        <w:rPr>
          <w:rFonts w:ascii="David" w:eastAsia="Calibri" w:hAnsi="David" w:cs="David" w:hint="cs"/>
          <w:sz w:val="24"/>
          <w:szCs w:val="24"/>
          <w:highlight w:val="yellow"/>
          <w:rtl/>
        </w:rPr>
        <w:t>שר</w:t>
      </w:r>
      <w:r w:rsidRPr="00650C2A">
        <w:rPr>
          <w:rFonts w:ascii="David" w:eastAsia="Calibri" w:hAnsi="David" w:cs="David"/>
          <w:sz w:val="24"/>
          <w:szCs w:val="24"/>
          <w:highlight w:val="yellow"/>
          <w:rtl/>
        </w:rPr>
        <w:t xml:space="preserve"> </w:t>
      </w:r>
      <w:r w:rsidRPr="00650C2A">
        <w:rPr>
          <w:rFonts w:ascii="David" w:eastAsia="Calibri" w:hAnsi="David" w:cs="David" w:hint="cs"/>
          <w:sz w:val="24"/>
          <w:szCs w:val="24"/>
          <w:highlight w:val="yellow"/>
          <w:rtl/>
        </w:rPr>
        <w:t>הביטחון:</w:t>
      </w:r>
      <w:r w:rsidRPr="00650C2A">
        <w:rPr>
          <w:rFonts w:ascii="David" w:eastAsia="Calibri" w:hAnsi="David" w:cs="David" w:hint="cs"/>
          <w:sz w:val="24"/>
          <w:szCs w:val="24"/>
          <w:rtl/>
        </w:rPr>
        <w:t xml:space="preserve"> תיקון</w:t>
      </w:r>
      <w:r w:rsidRPr="002C4C80">
        <w:rPr>
          <w:rFonts w:ascii="David" w:eastAsia="Calibri" w:hAnsi="David" w:cs="David" w:hint="cs"/>
          <w:sz w:val="24"/>
          <w:szCs w:val="24"/>
          <w:rtl/>
        </w:rPr>
        <w:t xml:space="preserve"> לח</w:t>
      </w:r>
      <w:r w:rsidR="00B27A8F" w:rsidRPr="002C4C80">
        <w:rPr>
          <w:rFonts w:ascii="David" w:eastAsia="Calibri" w:hAnsi="David" w:cs="David" w:hint="cs"/>
          <w:sz w:val="24"/>
          <w:szCs w:val="24"/>
          <w:rtl/>
        </w:rPr>
        <w:t>וק שיפוט צבאי</w:t>
      </w:r>
      <w:r w:rsidR="009A7EB9" w:rsidRPr="002C4C80">
        <w:rPr>
          <w:rFonts w:ascii="David" w:eastAsia="Calibri" w:hAnsi="David" w:cs="David" w:hint="cs"/>
          <w:sz w:val="24"/>
          <w:szCs w:val="24"/>
          <w:rtl/>
        </w:rPr>
        <w:t xml:space="preserve"> </w:t>
      </w:r>
      <w:r w:rsidRPr="002C4C80">
        <w:rPr>
          <w:rFonts w:ascii="David" w:eastAsia="Calibri" w:hAnsi="David" w:cs="David" w:hint="cs"/>
          <w:sz w:val="24"/>
          <w:szCs w:val="24"/>
          <w:rtl/>
        </w:rPr>
        <w:t xml:space="preserve">לפיו ניתן לכלוא אדם עד 96 שעות ללא הבאה </w:t>
      </w:r>
      <w:r w:rsidR="005E109D" w:rsidRPr="002C4C80">
        <w:rPr>
          <w:rFonts w:ascii="David" w:eastAsia="Calibri" w:hAnsi="David" w:cs="David" w:hint="cs"/>
          <w:sz w:val="24"/>
          <w:szCs w:val="24"/>
          <w:rtl/>
        </w:rPr>
        <w:t>ל</w:t>
      </w:r>
      <w:r w:rsidRPr="002C4C80">
        <w:rPr>
          <w:rFonts w:ascii="David" w:eastAsia="Calibri" w:hAnsi="David" w:cs="David" w:hint="cs"/>
          <w:sz w:val="24"/>
          <w:szCs w:val="24"/>
          <w:rtl/>
        </w:rPr>
        <w:t>שופט</w:t>
      </w:r>
      <w:r w:rsidR="003B5180" w:rsidRPr="002C4C80">
        <w:rPr>
          <w:rFonts w:ascii="David" w:eastAsia="Calibri" w:hAnsi="David" w:cs="David" w:hint="cs"/>
          <w:sz w:val="24"/>
          <w:szCs w:val="24"/>
          <w:rtl/>
        </w:rPr>
        <w:t xml:space="preserve">, </w:t>
      </w:r>
      <w:r w:rsidR="009158F1" w:rsidRPr="002C4C80">
        <w:rPr>
          <w:rFonts w:ascii="David" w:eastAsia="Calibri" w:hAnsi="David" w:cs="David" w:hint="cs"/>
          <w:sz w:val="24"/>
          <w:szCs w:val="24"/>
          <w:rtl/>
        </w:rPr>
        <w:t>(</w:t>
      </w:r>
      <w:r w:rsidR="003B5180" w:rsidRPr="002C4C80">
        <w:rPr>
          <w:rFonts w:ascii="David" w:eastAsia="Calibri" w:hAnsi="David" w:cs="David" w:hint="cs"/>
          <w:sz w:val="24"/>
          <w:szCs w:val="24"/>
          <w:rtl/>
        </w:rPr>
        <w:t>במקום שבוע</w:t>
      </w:r>
      <w:r w:rsidR="009158F1" w:rsidRPr="002C4C80">
        <w:rPr>
          <w:rFonts w:ascii="David" w:eastAsia="Calibri" w:hAnsi="David" w:cs="David" w:hint="cs"/>
          <w:sz w:val="24"/>
          <w:szCs w:val="24"/>
          <w:rtl/>
        </w:rPr>
        <w:t xml:space="preserve"> שהיה לפני זה בחוק)</w:t>
      </w:r>
      <w:r w:rsidRPr="002C4C80">
        <w:rPr>
          <w:rFonts w:ascii="David" w:eastAsia="Calibri" w:hAnsi="David" w:cs="David" w:hint="cs"/>
          <w:sz w:val="24"/>
          <w:szCs w:val="24"/>
          <w:rtl/>
        </w:rPr>
        <w:t>.</w:t>
      </w:r>
      <w:r w:rsidR="005E109D" w:rsidRPr="002C4C80">
        <w:rPr>
          <w:rFonts w:ascii="David" w:eastAsia="Calibri" w:hAnsi="David" w:cs="David" w:hint="cs"/>
          <w:sz w:val="24"/>
          <w:szCs w:val="24"/>
          <w:rtl/>
        </w:rPr>
        <w:t xml:space="preserve"> חוק השיפוט נחקק ב55'-כלול בשמירת הדינים של </w:t>
      </w:r>
      <w:proofErr w:type="spellStart"/>
      <w:r w:rsidR="005E109D" w:rsidRPr="002C4C80">
        <w:rPr>
          <w:rFonts w:ascii="David" w:eastAsia="Calibri" w:hAnsi="David" w:cs="David" w:hint="cs"/>
          <w:sz w:val="24"/>
          <w:szCs w:val="24"/>
          <w:rtl/>
        </w:rPr>
        <w:t>כבו"ה</w:t>
      </w:r>
      <w:proofErr w:type="spellEnd"/>
      <w:r w:rsidR="005E109D" w:rsidRPr="002C4C80">
        <w:rPr>
          <w:rFonts w:ascii="David" w:eastAsia="Calibri" w:hAnsi="David" w:cs="David" w:hint="cs"/>
          <w:sz w:val="24"/>
          <w:szCs w:val="24"/>
          <w:rtl/>
        </w:rPr>
        <w:t>.</w:t>
      </w:r>
      <w:r w:rsidRPr="002C4C80">
        <w:rPr>
          <w:rFonts w:ascii="David" w:eastAsia="Calibri" w:hAnsi="David" w:cs="David" w:hint="cs"/>
          <w:sz w:val="24"/>
          <w:szCs w:val="24"/>
          <w:rtl/>
        </w:rPr>
        <w:t xml:space="preserve"> </w:t>
      </w:r>
      <w:r w:rsidRPr="002C4C80">
        <w:rPr>
          <w:rFonts w:ascii="David" w:eastAsia="Calibri" w:hAnsi="David" w:cs="David" w:hint="cs"/>
          <w:b/>
          <w:bCs/>
          <w:sz w:val="24"/>
          <w:szCs w:val="24"/>
          <w:rtl/>
        </w:rPr>
        <w:t>זמיר-</w:t>
      </w:r>
      <w:r w:rsidRPr="002C4C80">
        <w:rPr>
          <w:rFonts w:ascii="David" w:eastAsia="Calibri" w:hAnsi="David" w:cs="David" w:hint="cs"/>
          <w:sz w:val="24"/>
          <w:szCs w:val="24"/>
          <w:rtl/>
        </w:rPr>
        <w:t>תיקון</w:t>
      </w:r>
      <w:r w:rsidRPr="002C4C80">
        <w:rPr>
          <w:rFonts w:ascii="David" w:eastAsia="Calibri" w:hAnsi="David" w:cs="David"/>
          <w:sz w:val="24"/>
          <w:szCs w:val="24"/>
          <w:rtl/>
        </w:rPr>
        <w:t xml:space="preserve"> </w:t>
      </w:r>
      <w:r w:rsidR="009158F1" w:rsidRPr="002C4C80">
        <w:rPr>
          <w:rFonts w:ascii="David" w:eastAsia="Calibri" w:hAnsi="David" w:cs="David" w:hint="cs"/>
          <w:sz w:val="24"/>
          <w:szCs w:val="24"/>
          <w:rtl/>
        </w:rPr>
        <w:t>ל</w:t>
      </w:r>
      <w:r w:rsidRPr="002C4C80">
        <w:rPr>
          <w:rFonts w:ascii="David" w:eastAsia="Calibri" w:hAnsi="David" w:cs="David" w:hint="cs"/>
          <w:sz w:val="24"/>
          <w:szCs w:val="24"/>
          <w:rtl/>
        </w:rPr>
        <w:t>חוק</w:t>
      </w:r>
      <w:r w:rsidR="009158F1" w:rsidRPr="002C4C80">
        <w:rPr>
          <w:rFonts w:ascii="David" w:eastAsia="Calibri" w:hAnsi="David" w:cs="David" w:hint="cs"/>
          <w:sz w:val="24"/>
          <w:szCs w:val="24"/>
          <w:rtl/>
        </w:rPr>
        <w:t xml:space="preserve"> אחרי 92' </w:t>
      </w:r>
      <w:r w:rsidRPr="002C4C80">
        <w:rPr>
          <w:rFonts w:ascii="David" w:eastAsia="Calibri" w:hAnsi="David" w:cs="David" w:hint="cs"/>
          <w:sz w:val="24"/>
          <w:szCs w:val="24"/>
          <w:rtl/>
        </w:rPr>
        <w:t>(גם תיקון מיטיב)</w:t>
      </w:r>
      <w:r w:rsidRPr="002C4C80">
        <w:rPr>
          <w:rFonts w:ascii="David" w:eastAsia="Calibri" w:hAnsi="David" w:cs="David"/>
          <w:sz w:val="24"/>
          <w:szCs w:val="24"/>
          <w:rtl/>
        </w:rPr>
        <w:t xml:space="preserve"> </w:t>
      </w:r>
      <w:r w:rsidR="00143013" w:rsidRPr="002C4C80">
        <w:rPr>
          <w:rFonts w:ascii="David" w:eastAsia="Calibri" w:hAnsi="David" w:cs="David" w:hint="cs"/>
          <w:sz w:val="24"/>
          <w:szCs w:val="24"/>
          <w:rtl/>
        </w:rPr>
        <w:t>אין</w:t>
      </w:r>
      <w:r w:rsidRPr="002C4C80">
        <w:rPr>
          <w:rFonts w:ascii="David" w:eastAsia="Calibri" w:hAnsi="David" w:cs="David"/>
          <w:sz w:val="24"/>
          <w:szCs w:val="24"/>
          <w:rtl/>
        </w:rPr>
        <w:t xml:space="preserve"> </w:t>
      </w:r>
      <w:r w:rsidRPr="002C4C80">
        <w:rPr>
          <w:rFonts w:ascii="David" w:eastAsia="Calibri" w:hAnsi="David" w:cs="David" w:hint="cs"/>
          <w:sz w:val="24"/>
          <w:szCs w:val="24"/>
          <w:rtl/>
        </w:rPr>
        <w:t>שמירת</w:t>
      </w:r>
      <w:r w:rsidRPr="002C4C80">
        <w:rPr>
          <w:rFonts w:ascii="David" w:eastAsia="Calibri" w:hAnsi="David" w:cs="David"/>
          <w:sz w:val="24"/>
          <w:szCs w:val="24"/>
          <w:rtl/>
        </w:rPr>
        <w:t xml:space="preserve"> </w:t>
      </w:r>
      <w:r w:rsidRPr="002C4C80">
        <w:rPr>
          <w:rFonts w:ascii="David" w:eastAsia="Calibri" w:hAnsi="David" w:cs="David" w:hint="cs"/>
          <w:sz w:val="24"/>
          <w:szCs w:val="24"/>
          <w:rtl/>
        </w:rPr>
        <w:t>דינים</w:t>
      </w:r>
      <w:r w:rsidRPr="002C4C80">
        <w:rPr>
          <w:rFonts w:ascii="David" w:eastAsia="Calibri" w:hAnsi="David" w:cs="David"/>
          <w:sz w:val="24"/>
          <w:szCs w:val="24"/>
          <w:rtl/>
        </w:rPr>
        <w:t xml:space="preserve"> </w:t>
      </w:r>
      <w:r w:rsidR="0008584B" w:rsidRPr="002C4C80">
        <w:rPr>
          <w:rFonts w:ascii="David" w:eastAsia="Calibri" w:hAnsi="David" w:cs="David" w:hint="cs"/>
          <w:sz w:val="24"/>
          <w:szCs w:val="24"/>
          <w:rtl/>
        </w:rPr>
        <w:t>ו</w:t>
      </w:r>
      <w:r w:rsidRPr="002C4C80">
        <w:rPr>
          <w:rFonts w:ascii="David" w:eastAsia="Calibri" w:hAnsi="David" w:cs="David" w:hint="cs"/>
          <w:sz w:val="24"/>
          <w:szCs w:val="24"/>
          <w:rtl/>
        </w:rPr>
        <w:t>יש</w:t>
      </w:r>
      <w:r w:rsidRPr="002C4C80">
        <w:rPr>
          <w:rFonts w:ascii="David" w:eastAsia="Calibri" w:hAnsi="David" w:cs="David"/>
          <w:sz w:val="24"/>
          <w:szCs w:val="24"/>
          <w:rtl/>
        </w:rPr>
        <w:t xml:space="preserve"> </w:t>
      </w:r>
      <w:r w:rsidRPr="002C4C80">
        <w:rPr>
          <w:rFonts w:ascii="David" w:eastAsia="Calibri" w:hAnsi="David" w:cs="David" w:hint="cs"/>
          <w:sz w:val="24"/>
          <w:szCs w:val="24"/>
          <w:rtl/>
        </w:rPr>
        <w:t>לבחון</w:t>
      </w:r>
      <w:r w:rsidRPr="002C4C80">
        <w:rPr>
          <w:rFonts w:ascii="David" w:eastAsia="Calibri" w:hAnsi="David" w:cs="David"/>
          <w:sz w:val="24"/>
          <w:szCs w:val="24"/>
          <w:rtl/>
        </w:rPr>
        <w:t xml:space="preserve"> </w:t>
      </w:r>
      <w:r w:rsidRPr="002C4C80">
        <w:rPr>
          <w:rFonts w:ascii="David" w:eastAsia="Calibri" w:hAnsi="David" w:cs="David" w:hint="cs"/>
          <w:sz w:val="24"/>
          <w:szCs w:val="24"/>
          <w:rtl/>
        </w:rPr>
        <w:t>אותו</w:t>
      </w:r>
      <w:r w:rsidRPr="002C4C80">
        <w:rPr>
          <w:rFonts w:ascii="David" w:eastAsia="Calibri" w:hAnsi="David" w:cs="David"/>
          <w:sz w:val="24"/>
          <w:szCs w:val="24"/>
          <w:rtl/>
        </w:rPr>
        <w:t xml:space="preserve"> </w:t>
      </w:r>
      <w:r w:rsidRPr="002C4C80">
        <w:rPr>
          <w:rFonts w:ascii="David" w:eastAsia="Calibri" w:hAnsi="David" w:cs="David" w:hint="cs"/>
          <w:sz w:val="24"/>
          <w:szCs w:val="24"/>
          <w:rtl/>
        </w:rPr>
        <w:t>לאור</w:t>
      </w:r>
      <w:r w:rsidRPr="002C4C80">
        <w:rPr>
          <w:rFonts w:ascii="David" w:eastAsia="Calibri" w:hAnsi="David" w:cs="David"/>
          <w:sz w:val="24"/>
          <w:szCs w:val="24"/>
          <w:rtl/>
        </w:rPr>
        <w:t xml:space="preserve"> </w:t>
      </w:r>
      <w:r w:rsidRPr="002C4C80">
        <w:rPr>
          <w:rFonts w:ascii="David" w:eastAsia="Calibri" w:hAnsi="David" w:cs="David" w:hint="cs"/>
          <w:sz w:val="24"/>
          <w:szCs w:val="24"/>
          <w:rtl/>
        </w:rPr>
        <w:t>פסקת</w:t>
      </w:r>
      <w:r w:rsidRPr="002C4C80">
        <w:rPr>
          <w:rFonts w:ascii="David" w:eastAsia="Calibri" w:hAnsi="David" w:cs="David"/>
          <w:sz w:val="24"/>
          <w:szCs w:val="24"/>
          <w:rtl/>
        </w:rPr>
        <w:t xml:space="preserve"> </w:t>
      </w:r>
      <w:r w:rsidRPr="002C4C80">
        <w:rPr>
          <w:rFonts w:ascii="David" w:eastAsia="Calibri" w:hAnsi="David" w:cs="David" w:hint="cs"/>
          <w:sz w:val="24"/>
          <w:szCs w:val="24"/>
          <w:rtl/>
        </w:rPr>
        <w:t>ההגבלה</w:t>
      </w:r>
      <w:r w:rsidR="0008584B" w:rsidRPr="002C4C80">
        <w:rPr>
          <w:rFonts w:ascii="David" w:eastAsia="Calibri" w:hAnsi="David" w:cs="David" w:hint="cs"/>
          <w:sz w:val="24"/>
          <w:szCs w:val="24"/>
          <w:rtl/>
        </w:rPr>
        <w:t xml:space="preserve">. </w:t>
      </w:r>
      <w:r w:rsidR="0008584B" w:rsidRPr="002C4C80">
        <w:rPr>
          <w:rFonts w:ascii="David" w:eastAsia="Calibri" w:hAnsi="David" w:cs="David" w:hint="cs"/>
          <w:color w:val="FF0000"/>
          <w:sz w:val="24"/>
          <w:szCs w:val="24"/>
          <w:rtl/>
        </w:rPr>
        <w:t xml:space="preserve">פעם ראשונה שפסלו בגלל </w:t>
      </w:r>
      <w:proofErr w:type="spellStart"/>
      <w:r w:rsidR="0008584B" w:rsidRPr="002C4C80">
        <w:rPr>
          <w:rFonts w:ascii="David" w:eastAsia="Calibri" w:hAnsi="David" w:cs="David" w:hint="cs"/>
          <w:color w:val="FF0000"/>
          <w:sz w:val="24"/>
          <w:szCs w:val="24"/>
          <w:rtl/>
        </w:rPr>
        <w:t>חו"י</w:t>
      </w:r>
      <w:proofErr w:type="spellEnd"/>
      <w:r w:rsidR="0008584B" w:rsidRPr="002C4C80">
        <w:rPr>
          <w:rFonts w:ascii="David" w:eastAsia="Calibri" w:hAnsi="David" w:cs="David" w:hint="cs"/>
          <w:color w:val="FF0000"/>
          <w:sz w:val="24"/>
          <w:szCs w:val="24"/>
          <w:rtl/>
        </w:rPr>
        <w:t xml:space="preserve"> </w:t>
      </w:r>
      <w:proofErr w:type="spellStart"/>
      <w:r w:rsidR="0008584B" w:rsidRPr="002C4C80">
        <w:rPr>
          <w:rFonts w:ascii="David" w:eastAsia="Calibri" w:hAnsi="David" w:cs="David" w:hint="cs"/>
          <w:color w:val="FF0000"/>
          <w:sz w:val="24"/>
          <w:szCs w:val="24"/>
          <w:rtl/>
        </w:rPr>
        <w:t>כבו"ה</w:t>
      </w:r>
      <w:proofErr w:type="spellEnd"/>
      <w:r w:rsidR="0008584B" w:rsidRPr="002C4C80">
        <w:rPr>
          <w:rFonts w:ascii="David" w:eastAsia="Calibri" w:hAnsi="David" w:cs="David" w:hint="cs"/>
          <w:color w:val="FF0000"/>
          <w:sz w:val="24"/>
          <w:szCs w:val="24"/>
          <w:rtl/>
        </w:rPr>
        <w:t xml:space="preserve"> (משוריין רק מהותית).</w:t>
      </w:r>
    </w:p>
    <w:p w14:paraId="6D14DD0E" w14:textId="77777777" w:rsidR="00650C2A" w:rsidRPr="002C4C80" w:rsidRDefault="00650C2A" w:rsidP="005C3268">
      <w:pPr>
        <w:spacing w:line="276" w:lineRule="auto"/>
        <w:contextualSpacing/>
        <w:jc w:val="both"/>
        <w:rPr>
          <w:rFonts w:ascii="David" w:eastAsia="Calibri" w:hAnsi="David" w:cs="David"/>
          <w:color w:val="FF0000"/>
          <w:sz w:val="24"/>
          <w:szCs w:val="24"/>
          <w:rtl/>
        </w:rPr>
      </w:pPr>
    </w:p>
    <w:p w14:paraId="628F6DD6" w14:textId="77777777" w:rsidR="00AC6618" w:rsidRPr="000076C0" w:rsidRDefault="00AC6618" w:rsidP="005C3268">
      <w:pPr>
        <w:spacing w:line="276" w:lineRule="auto"/>
        <w:contextualSpacing/>
        <w:jc w:val="both"/>
        <w:rPr>
          <w:rFonts w:ascii="David" w:hAnsi="David" w:cs="David"/>
          <w:sz w:val="24"/>
          <w:szCs w:val="24"/>
          <w:rtl/>
        </w:rPr>
      </w:pPr>
      <w:r w:rsidRPr="00650C2A">
        <w:rPr>
          <w:rFonts w:ascii="David" w:hAnsi="David" w:cs="David" w:hint="cs"/>
          <w:sz w:val="24"/>
          <w:szCs w:val="24"/>
          <w:highlight w:val="yellow"/>
          <w:rtl/>
        </w:rPr>
        <w:t>חרות</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נ</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יו</w:t>
      </w:r>
      <w:r w:rsidRPr="00650C2A">
        <w:rPr>
          <w:rFonts w:ascii="David" w:hAnsi="David" w:cs="David"/>
          <w:sz w:val="24"/>
          <w:szCs w:val="24"/>
          <w:highlight w:val="yellow"/>
          <w:rtl/>
        </w:rPr>
        <w:t>"</w:t>
      </w:r>
      <w:r w:rsidRPr="00650C2A">
        <w:rPr>
          <w:rFonts w:ascii="David" w:hAnsi="David" w:cs="David" w:hint="cs"/>
          <w:sz w:val="24"/>
          <w:szCs w:val="24"/>
          <w:highlight w:val="yellow"/>
          <w:rtl/>
        </w:rPr>
        <w:t>ר</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ועדת</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הבחירות</w:t>
      </w:r>
      <w:r w:rsidRPr="00650C2A">
        <w:rPr>
          <w:rFonts w:ascii="David" w:hAnsi="David" w:cs="David"/>
          <w:sz w:val="24"/>
          <w:szCs w:val="24"/>
          <w:highlight w:val="yellow"/>
          <w:rtl/>
        </w:rPr>
        <w:t xml:space="preserve"> </w:t>
      </w:r>
      <w:r w:rsidRPr="00650C2A">
        <w:rPr>
          <w:rFonts w:ascii="David" w:hAnsi="David" w:cs="David" w:hint="cs"/>
          <w:sz w:val="24"/>
          <w:szCs w:val="24"/>
          <w:highlight w:val="yellow"/>
          <w:rtl/>
        </w:rPr>
        <w:t>המרכזית:</w:t>
      </w:r>
      <w:r w:rsidRPr="002C4C80">
        <w:rPr>
          <w:rFonts w:ascii="David" w:hAnsi="David" w:cs="David" w:hint="cs"/>
          <w:sz w:val="24"/>
          <w:szCs w:val="24"/>
          <w:rtl/>
        </w:rPr>
        <w:t xml:space="preserve"> </w:t>
      </w:r>
      <w:r w:rsidR="00664288" w:rsidRPr="002C4C80">
        <w:rPr>
          <w:rFonts w:ascii="David" w:hAnsi="David" w:cs="David" w:hint="cs"/>
          <w:sz w:val="24"/>
          <w:szCs w:val="24"/>
          <w:rtl/>
        </w:rPr>
        <w:t xml:space="preserve">הג'ינגל. </w:t>
      </w:r>
      <w:r w:rsidRPr="002C4C80">
        <w:rPr>
          <w:rFonts w:ascii="David" w:hAnsi="David" w:cs="David" w:hint="cs"/>
          <w:sz w:val="24"/>
          <w:szCs w:val="24"/>
          <w:rtl/>
        </w:rPr>
        <w:t>עתירה נ' פסילה של תשדיר תעמולה</w:t>
      </w:r>
      <w:r w:rsidR="008B79B1" w:rsidRPr="002C4C80">
        <w:rPr>
          <w:rFonts w:ascii="David" w:hAnsi="David" w:cs="David" w:hint="cs"/>
          <w:sz w:val="24"/>
          <w:szCs w:val="24"/>
          <w:rtl/>
        </w:rPr>
        <w:t>-ג'ינגל</w:t>
      </w:r>
      <w:r w:rsidRPr="002C4C80">
        <w:rPr>
          <w:rFonts w:ascii="David" w:hAnsi="David" w:cs="David" w:hint="cs"/>
          <w:sz w:val="24"/>
          <w:szCs w:val="24"/>
          <w:rtl/>
        </w:rPr>
        <w:t xml:space="preserve">. מצד אחד ביהמ"ש לא מוסמך לבקר את החלטת יו"ר ועדת הבחירות </w:t>
      </w:r>
      <w:r w:rsidRPr="002C4C80">
        <w:rPr>
          <w:rFonts w:ascii="David" w:hAnsi="David" w:cs="David" w:hint="cs"/>
          <w:sz w:val="24"/>
          <w:szCs w:val="24"/>
          <w:u w:val="single"/>
          <w:rtl/>
        </w:rPr>
        <w:t>לפי חוק רגיל</w:t>
      </w:r>
      <w:r w:rsidRPr="002C4C80">
        <w:rPr>
          <w:rFonts w:ascii="David" w:hAnsi="David" w:cs="David" w:hint="cs"/>
          <w:sz w:val="24"/>
          <w:szCs w:val="24"/>
          <w:rtl/>
        </w:rPr>
        <w:t>, מצד שני כל דבר שלבימ"ש אין סמכות לדון</w:t>
      </w:r>
      <w:r w:rsidR="00664288" w:rsidRPr="002C4C80">
        <w:rPr>
          <w:rFonts w:ascii="David" w:hAnsi="David" w:cs="David" w:hint="cs"/>
          <w:sz w:val="24"/>
          <w:szCs w:val="24"/>
          <w:rtl/>
        </w:rPr>
        <w:t>,</w:t>
      </w:r>
      <w:r w:rsidRPr="002C4C80">
        <w:rPr>
          <w:rFonts w:ascii="David" w:hAnsi="David" w:cs="David" w:hint="cs"/>
          <w:sz w:val="24"/>
          <w:szCs w:val="24"/>
          <w:rtl/>
        </w:rPr>
        <w:t xml:space="preserve"> ניתן לשיפוט ע"י בג"ץ </w:t>
      </w:r>
      <w:r w:rsidRPr="002C4C80">
        <w:rPr>
          <w:rFonts w:ascii="David" w:hAnsi="David" w:cs="David" w:hint="cs"/>
          <w:sz w:val="24"/>
          <w:szCs w:val="24"/>
          <w:u w:val="single"/>
          <w:rtl/>
        </w:rPr>
        <w:t xml:space="preserve">לפי </w:t>
      </w:r>
      <w:proofErr w:type="spellStart"/>
      <w:r w:rsidRPr="002C4C80">
        <w:rPr>
          <w:rFonts w:ascii="David" w:hAnsi="David" w:cs="David" w:hint="cs"/>
          <w:sz w:val="24"/>
          <w:szCs w:val="24"/>
          <w:u w:val="single"/>
          <w:rtl/>
        </w:rPr>
        <w:t>חו"י</w:t>
      </w:r>
      <w:proofErr w:type="spellEnd"/>
      <w:r w:rsidR="00BE1E46" w:rsidRPr="002C4C80">
        <w:rPr>
          <w:rFonts w:ascii="David" w:hAnsi="David" w:cs="David" w:hint="cs"/>
          <w:sz w:val="24"/>
          <w:szCs w:val="24"/>
          <w:u w:val="single"/>
          <w:rtl/>
        </w:rPr>
        <w:t xml:space="preserve"> השפיטה</w:t>
      </w:r>
      <w:r w:rsidR="00BE1E46" w:rsidRPr="002C4C80">
        <w:rPr>
          <w:rFonts w:ascii="David" w:hAnsi="David" w:cs="David" w:hint="cs"/>
          <w:i/>
          <w:iCs/>
          <w:sz w:val="24"/>
          <w:szCs w:val="24"/>
          <w:u w:val="single"/>
          <w:rtl/>
        </w:rPr>
        <w:t xml:space="preserve"> (</w:t>
      </w:r>
      <w:proofErr w:type="spellStart"/>
      <w:r w:rsidR="00CB33A9" w:rsidRPr="002C4C80">
        <w:rPr>
          <w:rFonts w:ascii="David" w:hAnsi="David" w:cs="David" w:hint="cs"/>
          <w:i/>
          <w:iCs/>
          <w:sz w:val="24"/>
          <w:szCs w:val="24"/>
          <w:u w:val="single"/>
          <w:rtl/>
        </w:rPr>
        <w:t>חו"י</w:t>
      </w:r>
      <w:proofErr w:type="spellEnd"/>
      <w:r w:rsidR="00CB33A9" w:rsidRPr="002C4C80">
        <w:rPr>
          <w:rFonts w:ascii="David" w:hAnsi="David" w:cs="David" w:hint="cs"/>
          <w:i/>
          <w:iCs/>
          <w:sz w:val="24"/>
          <w:szCs w:val="24"/>
          <w:u w:val="single"/>
          <w:rtl/>
        </w:rPr>
        <w:t xml:space="preserve"> שותק</w:t>
      </w:r>
      <w:r w:rsidR="00BE1E46" w:rsidRPr="002C4C80">
        <w:rPr>
          <w:rFonts w:ascii="David" w:hAnsi="David" w:cs="David" w:hint="cs"/>
          <w:i/>
          <w:iCs/>
          <w:sz w:val="24"/>
          <w:szCs w:val="24"/>
          <w:u w:val="single"/>
          <w:rtl/>
        </w:rPr>
        <w:t>)</w:t>
      </w:r>
      <w:r w:rsidRPr="002C4C80">
        <w:rPr>
          <w:rFonts w:ascii="David" w:hAnsi="David" w:cs="David" w:hint="cs"/>
          <w:i/>
          <w:iCs/>
          <w:sz w:val="24"/>
          <w:szCs w:val="24"/>
          <w:u w:val="single"/>
          <w:rtl/>
        </w:rPr>
        <w:t>.</w:t>
      </w:r>
      <w:r w:rsidRPr="002C4C80">
        <w:rPr>
          <w:rFonts w:ascii="David" w:hAnsi="David" w:cs="David" w:hint="cs"/>
          <w:i/>
          <w:iCs/>
          <w:sz w:val="24"/>
          <w:szCs w:val="24"/>
          <w:rtl/>
        </w:rPr>
        <w:t xml:space="preserve"> </w:t>
      </w:r>
      <w:r w:rsidRPr="002C4C80">
        <w:rPr>
          <w:rFonts w:ascii="David" w:hAnsi="David" w:cs="David" w:hint="cs"/>
          <w:b/>
          <w:bCs/>
          <w:sz w:val="24"/>
          <w:szCs w:val="24"/>
          <w:rtl/>
        </w:rPr>
        <w:t>ברק:</w:t>
      </w:r>
      <w:r w:rsidRPr="002C4C80">
        <w:rPr>
          <w:rFonts w:ascii="David" w:hAnsi="David" w:cs="David" w:hint="cs"/>
          <w:sz w:val="24"/>
          <w:szCs w:val="24"/>
          <w:rtl/>
        </w:rPr>
        <w:t xml:space="preserve"> ניתן לבצע ביקורת שיפוטית מ-2 סיבות: 1. </w:t>
      </w:r>
      <w:r w:rsidR="00206F7B" w:rsidRPr="002C4C80">
        <w:rPr>
          <w:rFonts w:ascii="David" w:hAnsi="David" w:cs="David" w:hint="cs"/>
          <w:color w:val="FF0000"/>
          <w:sz w:val="24"/>
          <w:szCs w:val="24"/>
          <w:rtl/>
        </w:rPr>
        <w:t>חוק</w:t>
      </w:r>
      <w:r w:rsidR="009F0FC8" w:rsidRPr="002C4C80">
        <w:rPr>
          <w:rFonts w:ascii="David" w:hAnsi="David" w:cs="David" w:hint="cs"/>
          <w:color w:val="FF0000"/>
          <w:sz w:val="24"/>
          <w:szCs w:val="24"/>
          <w:rtl/>
        </w:rPr>
        <w:t xml:space="preserve"> רגיל</w:t>
      </w:r>
      <w:r w:rsidR="00206F7B" w:rsidRPr="002C4C80">
        <w:rPr>
          <w:rFonts w:ascii="David" w:hAnsi="David" w:cs="David" w:hint="cs"/>
          <w:color w:val="FF0000"/>
          <w:sz w:val="24"/>
          <w:szCs w:val="24"/>
          <w:rtl/>
        </w:rPr>
        <w:t xml:space="preserve"> לא יכול</w:t>
      </w:r>
      <w:r w:rsidRPr="002C4C80">
        <w:rPr>
          <w:rFonts w:ascii="David" w:hAnsi="David" w:cs="David"/>
          <w:color w:val="FF0000"/>
          <w:sz w:val="24"/>
          <w:szCs w:val="24"/>
          <w:rtl/>
        </w:rPr>
        <w:t xml:space="preserve"> </w:t>
      </w:r>
      <w:r w:rsidRPr="002C4C80">
        <w:rPr>
          <w:rFonts w:ascii="David" w:hAnsi="David" w:cs="David" w:hint="cs"/>
          <w:color w:val="FF0000"/>
          <w:sz w:val="24"/>
          <w:szCs w:val="24"/>
          <w:rtl/>
        </w:rPr>
        <w:t>לשנות</w:t>
      </w:r>
      <w:r w:rsidRPr="002C4C80">
        <w:rPr>
          <w:rFonts w:ascii="David" w:hAnsi="David" w:cs="David"/>
          <w:color w:val="FF0000"/>
          <w:sz w:val="24"/>
          <w:szCs w:val="24"/>
          <w:rtl/>
        </w:rPr>
        <w:t xml:space="preserve"> </w:t>
      </w:r>
      <w:proofErr w:type="spellStart"/>
      <w:r w:rsidR="00206F7B" w:rsidRPr="002C4C80">
        <w:rPr>
          <w:rFonts w:ascii="David" w:hAnsi="David" w:cs="David" w:hint="cs"/>
          <w:color w:val="FF0000"/>
          <w:sz w:val="24"/>
          <w:szCs w:val="24"/>
          <w:rtl/>
        </w:rPr>
        <w:t>חו"י</w:t>
      </w:r>
      <w:proofErr w:type="spellEnd"/>
      <w:r w:rsidRPr="002C4C80">
        <w:rPr>
          <w:rFonts w:ascii="David" w:hAnsi="David" w:cs="David" w:hint="cs"/>
          <w:color w:val="FF0000"/>
          <w:sz w:val="24"/>
          <w:szCs w:val="24"/>
          <w:rtl/>
        </w:rPr>
        <w:t xml:space="preserve"> </w:t>
      </w:r>
      <w:r w:rsidR="009F0FC8" w:rsidRPr="002C4C80">
        <w:rPr>
          <w:rFonts w:ascii="David" w:hAnsi="David" w:cs="David" w:hint="cs"/>
          <w:color w:val="FF0000"/>
          <w:sz w:val="24"/>
          <w:szCs w:val="24"/>
          <w:rtl/>
        </w:rPr>
        <w:t xml:space="preserve">(הפיכת </w:t>
      </w:r>
      <w:proofErr w:type="spellStart"/>
      <w:r w:rsidR="009F0FC8" w:rsidRPr="002C4C80">
        <w:rPr>
          <w:rFonts w:ascii="David" w:hAnsi="David" w:cs="David" w:hint="cs"/>
          <w:color w:val="FF0000"/>
          <w:sz w:val="24"/>
          <w:szCs w:val="24"/>
          <w:rtl/>
        </w:rPr>
        <w:t>האוביטר</w:t>
      </w:r>
      <w:proofErr w:type="spellEnd"/>
      <w:r w:rsidR="009F0FC8" w:rsidRPr="002C4C80">
        <w:rPr>
          <w:rFonts w:ascii="David" w:hAnsi="David" w:cs="David" w:hint="cs"/>
          <w:color w:val="FF0000"/>
          <w:sz w:val="24"/>
          <w:szCs w:val="24"/>
          <w:rtl/>
        </w:rPr>
        <w:t xml:space="preserve"> בבנק המזרחי לרציו- </w:t>
      </w:r>
      <w:r w:rsidR="00E11D59" w:rsidRPr="002C4C80">
        <w:rPr>
          <w:rFonts w:ascii="David" w:hAnsi="David" w:cs="David" w:hint="cs"/>
          <w:color w:val="FF0000"/>
          <w:sz w:val="24"/>
          <w:szCs w:val="24"/>
          <w:rtl/>
        </w:rPr>
        <w:t xml:space="preserve">שינוי </w:t>
      </w:r>
      <w:proofErr w:type="spellStart"/>
      <w:r w:rsidR="00E11D59" w:rsidRPr="002C4C80">
        <w:rPr>
          <w:rFonts w:ascii="David" w:hAnsi="David" w:cs="David" w:hint="cs"/>
          <w:color w:val="FF0000"/>
          <w:sz w:val="24"/>
          <w:szCs w:val="24"/>
          <w:rtl/>
        </w:rPr>
        <w:t>חו"י</w:t>
      </w:r>
      <w:proofErr w:type="spellEnd"/>
      <w:r w:rsidR="00E11D59" w:rsidRPr="002C4C80">
        <w:rPr>
          <w:rFonts w:ascii="David" w:hAnsi="David" w:cs="David" w:hint="cs"/>
          <w:color w:val="FF0000"/>
          <w:sz w:val="24"/>
          <w:szCs w:val="24"/>
          <w:rtl/>
        </w:rPr>
        <w:t xml:space="preserve"> שותק רק </w:t>
      </w:r>
      <w:proofErr w:type="spellStart"/>
      <w:r w:rsidR="00E11D59" w:rsidRPr="002C4C80">
        <w:rPr>
          <w:rFonts w:ascii="David" w:hAnsi="David" w:cs="David" w:hint="cs"/>
          <w:color w:val="FF0000"/>
          <w:sz w:val="24"/>
          <w:szCs w:val="24"/>
          <w:rtl/>
        </w:rPr>
        <w:t>בחו"י</w:t>
      </w:r>
      <w:r w:rsidR="009F0FC8" w:rsidRPr="002C4C80">
        <w:rPr>
          <w:rFonts w:ascii="David" w:hAnsi="David" w:cs="David" w:hint="cs"/>
          <w:sz w:val="24"/>
          <w:szCs w:val="24"/>
          <w:rtl/>
        </w:rPr>
        <w:t>+</w:t>
      </w:r>
      <w:r w:rsidR="009F0FC8" w:rsidRPr="002C4C80">
        <w:rPr>
          <w:rFonts w:ascii="David" w:hAnsi="David" w:cs="David" w:hint="cs"/>
          <w:color w:val="FF0000"/>
          <w:sz w:val="24"/>
          <w:szCs w:val="24"/>
          <w:rtl/>
        </w:rPr>
        <w:t>הפיכת</w:t>
      </w:r>
      <w:proofErr w:type="spellEnd"/>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הלכת</w:t>
      </w:r>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נגב</w:t>
      </w:r>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חוק</w:t>
      </w:r>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רגיל ספציפי לא</w:t>
      </w:r>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גובר</w:t>
      </w:r>
      <w:r w:rsidR="009F0FC8" w:rsidRPr="002C4C80">
        <w:rPr>
          <w:rFonts w:ascii="David" w:hAnsi="David" w:cs="David"/>
          <w:color w:val="FF0000"/>
          <w:sz w:val="24"/>
          <w:szCs w:val="24"/>
          <w:rtl/>
        </w:rPr>
        <w:t xml:space="preserve"> </w:t>
      </w:r>
      <w:r w:rsidR="009F0FC8" w:rsidRPr="002C4C80">
        <w:rPr>
          <w:rFonts w:ascii="David" w:hAnsi="David" w:cs="David" w:hint="cs"/>
          <w:color w:val="FF0000"/>
          <w:sz w:val="24"/>
          <w:szCs w:val="24"/>
          <w:rtl/>
        </w:rPr>
        <w:t>על</w:t>
      </w:r>
      <w:r w:rsidR="009F0FC8" w:rsidRPr="002C4C80">
        <w:rPr>
          <w:rFonts w:ascii="David" w:hAnsi="David" w:cs="David"/>
          <w:color w:val="FF0000"/>
          <w:sz w:val="24"/>
          <w:szCs w:val="24"/>
          <w:rtl/>
        </w:rPr>
        <w:t xml:space="preserve"> </w:t>
      </w:r>
      <w:proofErr w:type="spellStart"/>
      <w:r w:rsidR="009F0FC8" w:rsidRPr="002C4C80">
        <w:rPr>
          <w:rFonts w:ascii="David" w:hAnsi="David" w:cs="David" w:hint="cs"/>
          <w:color w:val="FF0000"/>
          <w:sz w:val="24"/>
          <w:szCs w:val="24"/>
          <w:rtl/>
        </w:rPr>
        <w:t>חו"י</w:t>
      </w:r>
      <w:proofErr w:type="spellEnd"/>
      <w:r w:rsidR="009F0FC8" w:rsidRPr="002C4C80">
        <w:rPr>
          <w:rFonts w:ascii="David" w:hAnsi="David" w:cs="David" w:hint="cs"/>
          <w:color w:val="FF0000"/>
          <w:sz w:val="24"/>
          <w:szCs w:val="24"/>
          <w:rtl/>
        </w:rPr>
        <w:t xml:space="preserve">) </w:t>
      </w:r>
      <w:r w:rsidRPr="002C4C80">
        <w:rPr>
          <w:rFonts w:ascii="David" w:hAnsi="David" w:cs="David" w:hint="cs"/>
          <w:sz w:val="24"/>
          <w:szCs w:val="24"/>
          <w:rtl/>
        </w:rPr>
        <w:t xml:space="preserve">2. דרך פרשנית- בחוק נאמר 'שום בימ"ש'- אין הכוונה </w:t>
      </w:r>
      <w:proofErr w:type="spellStart"/>
      <w:r w:rsidRPr="002C4C80">
        <w:rPr>
          <w:rFonts w:ascii="David" w:hAnsi="David" w:cs="David" w:hint="cs"/>
          <w:sz w:val="24"/>
          <w:szCs w:val="24"/>
          <w:rtl/>
        </w:rPr>
        <w:t>לבג"</w:t>
      </w:r>
      <w:r w:rsidR="009F0FC8" w:rsidRPr="002C4C80">
        <w:rPr>
          <w:rFonts w:ascii="David" w:hAnsi="David" w:cs="David" w:hint="cs"/>
          <w:sz w:val="24"/>
          <w:szCs w:val="24"/>
          <w:rtl/>
        </w:rPr>
        <w:t>צ</w:t>
      </w:r>
      <w:proofErr w:type="spellEnd"/>
      <w:r w:rsidRPr="002C4C80">
        <w:rPr>
          <w:rFonts w:ascii="David" w:hAnsi="David" w:cs="David" w:hint="cs"/>
          <w:sz w:val="24"/>
          <w:szCs w:val="24"/>
          <w:rtl/>
        </w:rPr>
        <w:t>.</w:t>
      </w:r>
      <w:r w:rsidRPr="00122082">
        <w:rPr>
          <w:rFonts w:ascii="David" w:hAnsi="David" w:cs="David" w:hint="cs"/>
          <w:sz w:val="24"/>
          <w:szCs w:val="24"/>
          <w:rtl/>
        </w:rPr>
        <w:t xml:space="preserve"> </w:t>
      </w:r>
      <w:r w:rsidR="006F60E1">
        <w:rPr>
          <w:rFonts w:ascii="David" w:hAnsi="David" w:cs="David"/>
          <w:sz w:val="24"/>
          <w:szCs w:val="24"/>
          <w:rtl/>
        </w:rPr>
        <w:br/>
      </w:r>
    </w:p>
    <w:p w14:paraId="337597EA" w14:textId="77777777" w:rsidR="00AC6618" w:rsidRPr="000076C0" w:rsidRDefault="00AD4F95"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1.2.3     </w:t>
      </w:r>
      <w:r w:rsidR="006F60E1" w:rsidRPr="006F60E1">
        <w:rPr>
          <w:rFonts w:ascii="David" w:hAnsi="David" w:cs="David" w:hint="cs"/>
          <w:b/>
          <w:bCs/>
          <w:sz w:val="24"/>
          <w:szCs w:val="24"/>
          <w:highlight w:val="green"/>
          <w:u w:val="single"/>
          <w:rtl/>
        </w:rPr>
        <w:t>ה</w:t>
      </w:r>
      <w:r w:rsidR="00AC6618" w:rsidRPr="006F60E1">
        <w:rPr>
          <w:rFonts w:ascii="David" w:hAnsi="David" w:cs="David" w:hint="cs"/>
          <w:b/>
          <w:bCs/>
          <w:sz w:val="24"/>
          <w:szCs w:val="24"/>
          <w:highlight w:val="green"/>
          <w:u w:val="single"/>
          <w:rtl/>
        </w:rPr>
        <w:t>מהלך החוקתי השלמה שיפוטית</w:t>
      </w:r>
      <w:r w:rsidR="006F60E1" w:rsidRPr="006F60E1">
        <w:rPr>
          <w:rFonts w:ascii="David" w:hAnsi="David" w:cs="David" w:hint="cs"/>
          <w:b/>
          <w:bCs/>
          <w:sz w:val="24"/>
          <w:szCs w:val="24"/>
          <w:highlight w:val="green"/>
          <w:u w:val="single"/>
          <w:rtl/>
        </w:rPr>
        <w:t xml:space="preserve"> של חלקי החוקה החסרים</w:t>
      </w:r>
    </w:p>
    <w:p w14:paraId="73E12EC3" w14:textId="77777777" w:rsidR="00260532" w:rsidRPr="00260532" w:rsidRDefault="00260532" w:rsidP="005C3268">
      <w:pPr>
        <w:spacing w:after="0" w:line="276" w:lineRule="auto"/>
        <w:jc w:val="both"/>
        <w:rPr>
          <w:rFonts w:ascii="David" w:hAnsi="David" w:cs="David"/>
          <w:sz w:val="24"/>
          <w:szCs w:val="24"/>
          <w:rtl/>
        </w:rPr>
      </w:pPr>
      <w:bookmarkStart w:id="3" w:name="_Hlk535839002"/>
      <w:r w:rsidRPr="00260532">
        <w:rPr>
          <w:rFonts w:ascii="David" w:hAnsi="David" w:cs="David"/>
          <w:sz w:val="24"/>
          <w:szCs w:val="24"/>
          <w:highlight w:val="yellow"/>
          <w:rtl/>
        </w:rPr>
        <w:t>הלל סומר מציע גישות לשיטת בית המשפט העליון בהתייחסותו לזכויות הבלתי מנויות:</w:t>
      </w:r>
    </w:p>
    <w:p w14:paraId="20CBF4BD" w14:textId="6AD729F7" w:rsidR="00260532" w:rsidRP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rtl/>
        </w:rPr>
        <w:t>1.</w:t>
      </w:r>
      <w:r w:rsidRPr="00260532">
        <w:rPr>
          <w:rFonts w:ascii="David" w:hAnsi="David" w:cs="David"/>
          <w:b/>
          <w:bCs/>
          <w:sz w:val="24"/>
          <w:szCs w:val="24"/>
          <w:rtl/>
        </w:rPr>
        <w:t>דרך פסקת המטרה</w:t>
      </w:r>
      <w:r w:rsidRPr="00260532">
        <w:rPr>
          <w:rFonts w:ascii="David" w:hAnsi="David" w:cs="David"/>
          <w:sz w:val="24"/>
          <w:szCs w:val="24"/>
          <w:rtl/>
        </w:rPr>
        <w:t xml:space="preserve">- מאז חקיקת </w:t>
      </w:r>
      <w:proofErr w:type="spellStart"/>
      <w:r w:rsidRPr="00260532">
        <w:rPr>
          <w:rFonts w:ascii="David" w:hAnsi="David" w:cs="David"/>
          <w:sz w:val="24"/>
          <w:szCs w:val="24"/>
          <w:rtl/>
        </w:rPr>
        <w:t>חו"י</w:t>
      </w:r>
      <w:proofErr w:type="spellEnd"/>
      <w:r w:rsidRPr="00260532">
        <w:rPr>
          <w:rFonts w:ascii="David" w:hAnsi="David" w:cs="David"/>
          <w:sz w:val="24"/>
          <w:szCs w:val="24"/>
          <w:rtl/>
        </w:rPr>
        <w:t xml:space="preserve"> </w:t>
      </w:r>
      <w:proofErr w:type="spellStart"/>
      <w:r w:rsidRPr="00260532">
        <w:rPr>
          <w:rFonts w:ascii="David" w:hAnsi="David" w:cs="David"/>
          <w:sz w:val="24"/>
          <w:szCs w:val="24"/>
          <w:rtl/>
        </w:rPr>
        <w:t>כבו"ה</w:t>
      </w:r>
      <w:proofErr w:type="spellEnd"/>
      <w:r w:rsidRPr="00260532">
        <w:rPr>
          <w:rFonts w:ascii="David" w:hAnsi="David" w:cs="David"/>
          <w:sz w:val="24"/>
          <w:szCs w:val="24"/>
          <w:rtl/>
        </w:rPr>
        <w:t xml:space="preserve"> ערכיה של מדינת ישראל כמדינה יהודית ודמוקרטית מעוגנים </w:t>
      </w:r>
      <w:proofErr w:type="spellStart"/>
      <w:r w:rsidRPr="00260532">
        <w:rPr>
          <w:rFonts w:ascii="David" w:hAnsi="David" w:cs="David"/>
          <w:sz w:val="24"/>
          <w:szCs w:val="24"/>
          <w:rtl/>
        </w:rPr>
        <w:t>בחו"י</w:t>
      </w:r>
      <w:proofErr w:type="spellEnd"/>
      <w:r w:rsidRPr="00260532">
        <w:rPr>
          <w:rFonts w:ascii="David" w:hAnsi="David" w:cs="David"/>
          <w:sz w:val="24"/>
          <w:szCs w:val="24"/>
          <w:rtl/>
        </w:rPr>
        <w:t xml:space="preserve"> מתוקף ס' המטרה. בין הערכים הללו מעוגן גם עקרון השוויון, מכאן שהזכות לשוויון מהווה חלק </w:t>
      </w:r>
      <w:proofErr w:type="spellStart"/>
      <w:r w:rsidRPr="00260532">
        <w:rPr>
          <w:rFonts w:ascii="David" w:hAnsi="David" w:cs="David"/>
          <w:sz w:val="24"/>
          <w:szCs w:val="24"/>
          <w:rtl/>
        </w:rPr>
        <w:t>מחו"י</w:t>
      </w:r>
      <w:proofErr w:type="spellEnd"/>
      <w:r w:rsidRPr="00260532">
        <w:rPr>
          <w:rFonts w:ascii="David" w:hAnsi="David" w:cs="David"/>
          <w:sz w:val="24"/>
          <w:szCs w:val="24"/>
          <w:rtl/>
        </w:rPr>
        <w:t xml:space="preserve"> </w:t>
      </w:r>
      <w:proofErr w:type="spellStart"/>
      <w:r w:rsidRPr="00260532">
        <w:rPr>
          <w:rFonts w:ascii="David" w:hAnsi="David" w:cs="David"/>
          <w:sz w:val="24"/>
          <w:szCs w:val="24"/>
          <w:rtl/>
        </w:rPr>
        <w:t>כבו"ה</w:t>
      </w:r>
      <w:proofErr w:type="spellEnd"/>
      <w:r w:rsidRPr="00260532">
        <w:rPr>
          <w:rFonts w:ascii="David" w:hAnsi="David" w:cs="David"/>
          <w:sz w:val="24"/>
          <w:szCs w:val="24"/>
          <w:rtl/>
        </w:rPr>
        <w:t>.</w:t>
      </w:r>
    </w:p>
    <w:p w14:paraId="4B78C0EA" w14:textId="5B71D2D4" w:rsid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u w:val="single"/>
          <w:rtl/>
        </w:rPr>
        <w:t>ביקורת</w:t>
      </w:r>
      <w:r w:rsidRPr="00260532">
        <w:rPr>
          <w:rFonts w:ascii="David" w:hAnsi="David" w:cs="David"/>
          <w:sz w:val="24"/>
          <w:szCs w:val="24"/>
          <w:rtl/>
        </w:rPr>
        <w:t>: פסקת המטרה נועדה רק להציב כלי פרשני כשנתקלים בבעיה. אם אכן זו הייתה מטרתו של ס' זה מדוע מנה המחוקק בהמשך החוק את הזכויות שכן מעוגנות? מדוע יש כפילות?</w:t>
      </w:r>
    </w:p>
    <w:p w14:paraId="38B1F0A6" w14:textId="77777777" w:rsidR="00260532" w:rsidRPr="00260532" w:rsidRDefault="00260532" w:rsidP="005C3268">
      <w:pPr>
        <w:spacing w:after="0" w:line="276" w:lineRule="auto"/>
        <w:jc w:val="both"/>
        <w:rPr>
          <w:rFonts w:ascii="David" w:hAnsi="David" w:cs="David"/>
          <w:sz w:val="24"/>
          <w:szCs w:val="24"/>
          <w:rtl/>
        </w:rPr>
      </w:pPr>
    </w:p>
    <w:p w14:paraId="728DAB12" w14:textId="20F1236F" w:rsidR="00260532" w:rsidRP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rtl/>
        </w:rPr>
        <w:t>2.</w:t>
      </w:r>
      <w:r w:rsidRPr="00260532">
        <w:rPr>
          <w:rFonts w:ascii="David" w:hAnsi="David" w:cs="David"/>
          <w:b/>
          <w:bCs/>
          <w:sz w:val="24"/>
          <w:szCs w:val="24"/>
          <w:rtl/>
        </w:rPr>
        <w:t>דרך מגילת העצמאות שבס' עקרונות היסוד</w:t>
      </w:r>
      <w:r>
        <w:rPr>
          <w:rFonts w:ascii="David" w:hAnsi="David" w:cs="David" w:hint="cs"/>
          <w:sz w:val="24"/>
          <w:szCs w:val="24"/>
          <w:rtl/>
        </w:rPr>
        <w:t xml:space="preserve"> </w:t>
      </w:r>
    </w:p>
    <w:p w14:paraId="3FE8B81E" w14:textId="6A85DE58" w:rsid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u w:val="single"/>
          <w:rtl/>
        </w:rPr>
        <w:t>ביקורת</w:t>
      </w:r>
      <w:r w:rsidRPr="00260532">
        <w:rPr>
          <w:rFonts w:ascii="David" w:hAnsi="David" w:cs="David"/>
          <w:sz w:val="24"/>
          <w:szCs w:val="24"/>
          <w:rtl/>
        </w:rPr>
        <w:t>: פסקת עקרונות היסוד מהווה רק כלי פרשני.</w:t>
      </w:r>
    </w:p>
    <w:p w14:paraId="2CAFCEE8" w14:textId="77777777" w:rsidR="00260532" w:rsidRPr="00260532" w:rsidRDefault="00260532" w:rsidP="005C3268">
      <w:pPr>
        <w:spacing w:after="0" w:line="276" w:lineRule="auto"/>
        <w:jc w:val="both"/>
        <w:rPr>
          <w:rFonts w:ascii="David" w:hAnsi="David" w:cs="David"/>
          <w:sz w:val="24"/>
          <w:szCs w:val="24"/>
          <w:rtl/>
        </w:rPr>
      </w:pPr>
    </w:p>
    <w:p w14:paraId="5DEC2400" w14:textId="49EED59E" w:rsidR="00260532" w:rsidRPr="00260532" w:rsidRDefault="00260532" w:rsidP="005C3268">
      <w:pPr>
        <w:spacing w:after="0" w:line="276" w:lineRule="auto"/>
        <w:jc w:val="both"/>
        <w:rPr>
          <w:rFonts w:ascii="David" w:hAnsi="David" w:cs="David"/>
          <w:sz w:val="24"/>
          <w:szCs w:val="24"/>
          <w:rtl/>
        </w:rPr>
      </w:pPr>
      <w:r>
        <w:rPr>
          <w:rFonts w:ascii="David" w:hAnsi="David" w:cs="David" w:hint="cs"/>
          <w:sz w:val="24"/>
          <w:szCs w:val="24"/>
          <w:rtl/>
        </w:rPr>
        <w:t>3.</w:t>
      </w:r>
      <w:r w:rsidRPr="00260532">
        <w:rPr>
          <w:rFonts w:ascii="David" w:hAnsi="David" w:cs="David"/>
          <w:b/>
          <w:bCs/>
          <w:sz w:val="24"/>
          <w:szCs w:val="24"/>
          <w:rtl/>
        </w:rPr>
        <w:t xml:space="preserve">הזכות לכבוד </w:t>
      </w:r>
      <w:proofErr w:type="spellStart"/>
      <w:r w:rsidRPr="00260532">
        <w:rPr>
          <w:rFonts w:ascii="David" w:hAnsi="David" w:cs="David"/>
          <w:b/>
          <w:bCs/>
          <w:sz w:val="24"/>
          <w:szCs w:val="24"/>
          <w:rtl/>
        </w:rPr>
        <w:t>בחו"י</w:t>
      </w:r>
      <w:proofErr w:type="spellEnd"/>
      <w:r w:rsidRPr="00260532">
        <w:rPr>
          <w:rFonts w:ascii="David" w:hAnsi="David" w:cs="David"/>
          <w:b/>
          <w:bCs/>
          <w:sz w:val="24"/>
          <w:szCs w:val="24"/>
          <w:rtl/>
        </w:rPr>
        <w:t xml:space="preserve"> </w:t>
      </w:r>
      <w:proofErr w:type="spellStart"/>
      <w:r w:rsidRPr="00260532">
        <w:rPr>
          <w:rFonts w:ascii="David" w:hAnsi="David" w:cs="David"/>
          <w:b/>
          <w:bCs/>
          <w:sz w:val="24"/>
          <w:szCs w:val="24"/>
          <w:rtl/>
        </w:rPr>
        <w:t>כבו"ה</w:t>
      </w:r>
      <w:proofErr w:type="spellEnd"/>
      <w:r w:rsidRPr="00260532">
        <w:rPr>
          <w:rFonts w:ascii="David" w:hAnsi="David" w:cs="David"/>
          <w:sz w:val="24"/>
          <w:szCs w:val="24"/>
          <w:rtl/>
        </w:rPr>
        <w:t>- ברק. לפרש אותה בפרשנות מרחיבה ולדחוף לתוכה את כל הזכויות הבלתי מנויות! הזכות לכבוד היא זכות רחבה יותר שממנה נגזרות זכויות רחבות רבות. זו הפכה להיות הדרך המקובלת!</w:t>
      </w:r>
    </w:p>
    <w:p w14:paraId="472DEA51" w14:textId="77777777" w:rsidR="00260532" w:rsidRP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u w:val="single"/>
          <w:rtl/>
        </w:rPr>
        <w:t>היתרון</w:t>
      </w:r>
      <w:r w:rsidRPr="00260532">
        <w:rPr>
          <w:rFonts w:ascii="David" w:hAnsi="David" w:cs="David"/>
          <w:sz w:val="24"/>
          <w:szCs w:val="24"/>
          <w:rtl/>
        </w:rPr>
        <w:t xml:space="preserve">: ניתן יהיה לפסול חקיקה ראשית בגלל הזכויות הללו למרות שהן לא מעוגנות </w:t>
      </w:r>
      <w:proofErr w:type="spellStart"/>
      <w:r w:rsidRPr="00260532">
        <w:rPr>
          <w:rFonts w:ascii="David" w:hAnsi="David" w:cs="David"/>
          <w:sz w:val="24"/>
          <w:szCs w:val="24"/>
          <w:rtl/>
        </w:rPr>
        <w:t>בחו"י</w:t>
      </w:r>
      <w:proofErr w:type="spellEnd"/>
      <w:r w:rsidRPr="00260532">
        <w:rPr>
          <w:rFonts w:ascii="David" w:hAnsi="David" w:cs="David"/>
          <w:sz w:val="24"/>
          <w:szCs w:val="24"/>
          <w:rtl/>
        </w:rPr>
        <w:t>.</w:t>
      </w:r>
    </w:p>
    <w:p w14:paraId="2E23D837" w14:textId="6FA15433" w:rsidR="00260532" w:rsidRDefault="00260532" w:rsidP="005C3268">
      <w:pPr>
        <w:spacing w:after="0" w:line="276" w:lineRule="auto"/>
        <w:jc w:val="both"/>
        <w:rPr>
          <w:rFonts w:ascii="David" w:hAnsi="David" w:cs="David"/>
          <w:sz w:val="24"/>
          <w:szCs w:val="24"/>
          <w:rtl/>
        </w:rPr>
      </w:pPr>
      <w:r w:rsidRPr="00260532">
        <w:rPr>
          <w:rFonts w:ascii="David" w:hAnsi="David" w:cs="David"/>
          <w:sz w:val="24"/>
          <w:szCs w:val="24"/>
          <w:u w:val="single"/>
          <w:rtl/>
        </w:rPr>
        <w:lastRenderedPageBreak/>
        <w:t>ביקורת</w:t>
      </w:r>
      <w:r w:rsidRPr="00260532">
        <w:rPr>
          <w:rFonts w:ascii="David" w:hAnsi="David" w:cs="David"/>
          <w:sz w:val="24"/>
          <w:szCs w:val="24"/>
          <w:rtl/>
        </w:rPr>
        <w:t>: פועלים בניגוד לכוונת המחוקק- המחוקק לא ירצה לחוקק יותר שום דבר כי הוא רואה שלא משנה מה הוא התכוון יפרשו את זה בצורה שונה!</w:t>
      </w:r>
    </w:p>
    <w:p w14:paraId="1B281207" w14:textId="77777777" w:rsidR="00260532" w:rsidRDefault="00260532" w:rsidP="005C3268">
      <w:pPr>
        <w:spacing w:after="0" w:line="276" w:lineRule="auto"/>
        <w:jc w:val="both"/>
        <w:rPr>
          <w:rFonts w:ascii="David" w:hAnsi="David" w:cs="David"/>
          <w:sz w:val="24"/>
          <w:szCs w:val="24"/>
          <w:highlight w:val="yellow"/>
          <w:rtl/>
        </w:rPr>
      </w:pPr>
    </w:p>
    <w:p w14:paraId="4151B86F" w14:textId="6497C9C1" w:rsidR="00AC6618" w:rsidRPr="00260532" w:rsidRDefault="00AC6618" w:rsidP="005C3268">
      <w:pPr>
        <w:spacing w:after="0" w:line="276" w:lineRule="auto"/>
        <w:jc w:val="both"/>
        <w:rPr>
          <w:rFonts w:ascii="David" w:hAnsi="David" w:cs="David"/>
          <w:sz w:val="24"/>
          <w:szCs w:val="24"/>
          <w:rtl/>
        </w:rPr>
      </w:pPr>
      <w:proofErr w:type="spellStart"/>
      <w:r w:rsidRPr="00780231">
        <w:rPr>
          <w:rFonts w:ascii="David" w:hAnsi="David" w:cs="David" w:hint="cs"/>
          <w:sz w:val="24"/>
          <w:szCs w:val="24"/>
          <w:highlight w:val="yellow"/>
          <w:rtl/>
        </w:rPr>
        <w:t>רסלר</w:t>
      </w:r>
      <w:proofErr w:type="spellEnd"/>
      <w:r w:rsidRPr="00780231">
        <w:rPr>
          <w:rFonts w:ascii="David" w:hAnsi="David" w:cs="David" w:hint="cs"/>
          <w:sz w:val="24"/>
          <w:szCs w:val="24"/>
          <w:highlight w:val="yellow"/>
          <w:rtl/>
        </w:rPr>
        <w:t xml:space="preserve"> נ' הכנסת:</w:t>
      </w:r>
      <w:r w:rsidRPr="002C4C80">
        <w:rPr>
          <w:rFonts w:ascii="David" w:hAnsi="David" w:cs="David" w:hint="cs"/>
          <w:sz w:val="24"/>
          <w:szCs w:val="24"/>
          <w:rtl/>
        </w:rPr>
        <w:t xml:space="preserve"> פסילה של חוק טל באופן סופי לאחר שעברו שש שנים מפרשת התנועה לאיכות השלטון מפני שאינו חוקתי כיוון שהוא פוגע בשוויון. </w:t>
      </w:r>
      <w:r w:rsidRPr="002C4C80">
        <w:rPr>
          <w:rFonts w:ascii="David" w:hAnsi="David" w:cs="David" w:hint="cs"/>
          <w:color w:val="FF0000"/>
          <w:sz w:val="24"/>
          <w:szCs w:val="24"/>
          <w:rtl/>
        </w:rPr>
        <w:t xml:space="preserve">פעם ראשונה שנפסל חוק מכוח זכות שאינה מנויה </w:t>
      </w:r>
      <w:proofErr w:type="spellStart"/>
      <w:r w:rsidR="0044442D" w:rsidRPr="002C4C80">
        <w:rPr>
          <w:rFonts w:ascii="David" w:hAnsi="David" w:cs="David" w:hint="cs"/>
          <w:color w:val="FF0000"/>
          <w:sz w:val="24"/>
          <w:szCs w:val="24"/>
          <w:rtl/>
        </w:rPr>
        <w:t>בחו</w:t>
      </w:r>
      <w:r w:rsidR="00FB3E3E" w:rsidRPr="002C4C80">
        <w:rPr>
          <w:rFonts w:ascii="David" w:hAnsi="David" w:cs="David" w:hint="cs"/>
          <w:color w:val="FF0000"/>
          <w:sz w:val="24"/>
          <w:szCs w:val="24"/>
          <w:rtl/>
        </w:rPr>
        <w:t>"י</w:t>
      </w:r>
      <w:proofErr w:type="spellEnd"/>
      <w:r w:rsidR="00FB3E3E" w:rsidRPr="002C4C80">
        <w:rPr>
          <w:rFonts w:ascii="David" w:hAnsi="David" w:cs="David" w:hint="cs"/>
          <w:color w:val="FF0000"/>
          <w:sz w:val="24"/>
          <w:szCs w:val="24"/>
          <w:rtl/>
        </w:rPr>
        <w:t xml:space="preserve"> </w:t>
      </w:r>
      <w:r w:rsidR="00D84F33" w:rsidRPr="002C4C80">
        <w:rPr>
          <w:rFonts w:ascii="David" w:hAnsi="David" w:cs="David" w:hint="cs"/>
          <w:color w:val="FF0000"/>
          <w:sz w:val="24"/>
          <w:szCs w:val="24"/>
          <w:rtl/>
        </w:rPr>
        <w:t>(</w:t>
      </w:r>
      <w:proofErr w:type="spellStart"/>
      <w:r w:rsidR="00FB3E3E" w:rsidRPr="002C4C80">
        <w:rPr>
          <w:rFonts w:ascii="David" w:hAnsi="David" w:cs="David" w:hint="cs"/>
          <w:color w:val="FF0000"/>
          <w:sz w:val="24"/>
          <w:szCs w:val="24"/>
          <w:rtl/>
        </w:rPr>
        <w:t>כבו"ה</w:t>
      </w:r>
      <w:proofErr w:type="spellEnd"/>
      <w:r w:rsidR="00D84F33" w:rsidRPr="002C4C80">
        <w:rPr>
          <w:rFonts w:ascii="David" w:hAnsi="David" w:cs="David" w:hint="cs"/>
          <w:color w:val="FF0000"/>
          <w:sz w:val="24"/>
          <w:szCs w:val="24"/>
          <w:rtl/>
        </w:rPr>
        <w:t>)</w:t>
      </w:r>
      <w:r w:rsidR="00AF45ED" w:rsidRPr="002C4C80">
        <w:rPr>
          <w:rFonts w:ascii="David" w:hAnsi="David" w:cs="David" w:hint="cs"/>
          <w:color w:val="FF0000"/>
          <w:sz w:val="24"/>
          <w:szCs w:val="24"/>
          <w:rtl/>
        </w:rPr>
        <w:t>-שוויון</w:t>
      </w:r>
      <w:r w:rsidRPr="002C4C80">
        <w:rPr>
          <w:rFonts w:ascii="David" w:hAnsi="David" w:cs="David" w:hint="cs"/>
          <w:color w:val="FF0000"/>
          <w:sz w:val="24"/>
          <w:szCs w:val="24"/>
          <w:rtl/>
        </w:rPr>
        <w:t>.</w:t>
      </w:r>
      <w:bookmarkEnd w:id="3"/>
      <w:r w:rsidR="00260532">
        <w:rPr>
          <w:rFonts w:ascii="David" w:hAnsi="David" w:cs="David" w:hint="cs"/>
          <w:color w:val="FF0000"/>
          <w:sz w:val="24"/>
          <w:szCs w:val="24"/>
          <w:rtl/>
        </w:rPr>
        <w:t xml:space="preserve"> </w:t>
      </w:r>
      <w:r w:rsidR="00260532">
        <w:rPr>
          <w:rFonts w:ascii="David" w:hAnsi="David" w:cs="David" w:hint="cs"/>
          <w:sz w:val="24"/>
          <w:szCs w:val="24"/>
          <w:rtl/>
        </w:rPr>
        <w:t xml:space="preserve">נפסל כי לא עומד במבחני המידתיות. </w:t>
      </w:r>
    </w:p>
    <w:p w14:paraId="06777EF0" w14:textId="77777777" w:rsidR="00780231" w:rsidRPr="002C4C80" w:rsidRDefault="00780231" w:rsidP="005C3268">
      <w:pPr>
        <w:spacing w:after="0" w:line="276" w:lineRule="auto"/>
        <w:jc w:val="both"/>
        <w:rPr>
          <w:rFonts w:ascii="David" w:hAnsi="David" w:cs="David"/>
          <w:sz w:val="24"/>
          <w:szCs w:val="24"/>
          <w:rtl/>
        </w:rPr>
      </w:pPr>
    </w:p>
    <w:p w14:paraId="771D5EA6" w14:textId="314D61C1" w:rsidR="00AC6618" w:rsidRDefault="005F71EC" w:rsidP="005C3268">
      <w:pPr>
        <w:spacing w:after="0" w:line="276" w:lineRule="auto"/>
        <w:jc w:val="both"/>
        <w:rPr>
          <w:rFonts w:ascii="David" w:hAnsi="David" w:cs="David"/>
          <w:color w:val="FF0000"/>
          <w:sz w:val="24"/>
          <w:szCs w:val="24"/>
          <w:rtl/>
        </w:rPr>
      </w:pPr>
      <w:r w:rsidRPr="00780231">
        <w:rPr>
          <w:rFonts w:ascii="David" w:hAnsi="David" w:cs="David" w:hint="cs"/>
          <w:sz w:val="24"/>
          <w:szCs w:val="24"/>
          <w:highlight w:val="yellow"/>
          <w:rtl/>
        </w:rPr>
        <w:t>חסן נגד ביטוח לאומי:</w:t>
      </w:r>
      <w:r w:rsidRPr="002C4C80">
        <w:rPr>
          <w:rFonts w:ascii="David" w:hAnsi="David" w:cs="David" w:hint="cs"/>
          <w:sz w:val="24"/>
          <w:szCs w:val="24"/>
          <w:rtl/>
        </w:rPr>
        <w:t xml:space="preserve"> </w:t>
      </w:r>
      <w:bookmarkStart w:id="4" w:name="_Hlk535841141"/>
      <w:r w:rsidRPr="002C4C80">
        <w:rPr>
          <w:rFonts w:ascii="David" w:hAnsi="David" w:cs="David" w:hint="cs"/>
          <w:sz w:val="24"/>
          <w:szCs w:val="24"/>
          <w:rtl/>
        </w:rPr>
        <w:t>חוק ביטוח לאומי שמי שי לו רכב לא יקבל הבטחת הכנסה</w:t>
      </w:r>
      <w:r w:rsidR="00FC07B3" w:rsidRPr="002C4C80">
        <w:rPr>
          <w:rFonts w:ascii="David" w:hAnsi="David" w:cs="David" w:hint="cs"/>
          <w:sz w:val="24"/>
          <w:szCs w:val="24"/>
          <w:rtl/>
        </w:rPr>
        <w:t>.</w:t>
      </w:r>
      <w:r w:rsidRPr="002C4C80">
        <w:rPr>
          <w:rFonts w:ascii="David" w:hAnsi="David" w:cs="David" w:hint="cs"/>
          <w:sz w:val="24"/>
          <w:szCs w:val="24"/>
          <w:rtl/>
        </w:rPr>
        <w:t xml:space="preserve"> פגיעה בזכות לקיום אנושי בכבוד שהיא זכות חברתית. </w:t>
      </w:r>
      <w:r w:rsidRPr="002C4C80">
        <w:rPr>
          <w:rFonts w:ascii="David" w:hAnsi="David" w:cs="David" w:hint="cs"/>
          <w:b/>
          <w:bCs/>
          <w:sz w:val="24"/>
          <w:szCs w:val="24"/>
          <w:rtl/>
        </w:rPr>
        <w:t>בייניש</w:t>
      </w:r>
      <w:r w:rsidR="00FC07B3" w:rsidRPr="002C4C80">
        <w:rPr>
          <w:rFonts w:ascii="David" w:hAnsi="David" w:cs="David" w:hint="cs"/>
          <w:sz w:val="24"/>
          <w:szCs w:val="24"/>
          <w:rtl/>
        </w:rPr>
        <w:t>-</w:t>
      </w:r>
      <w:r w:rsidRPr="002C4C80">
        <w:rPr>
          <w:rFonts w:ascii="David" w:hAnsi="David" w:cs="David" w:hint="cs"/>
          <w:sz w:val="24"/>
          <w:szCs w:val="24"/>
          <w:rtl/>
        </w:rPr>
        <w:t xml:space="preserve"> פוסלת את החוק בגלל שיש אמצעים פוגעניים פחות. </w:t>
      </w:r>
      <w:r w:rsidRPr="002C4C80">
        <w:rPr>
          <w:rFonts w:ascii="David" w:hAnsi="David" w:cs="David" w:hint="cs"/>
          <w:color w:val="FF0000"/>
          <w:sz w:val="24"/>
          <w:szCs w:val="24"/>
          <w:rtl/>
        </w:rPr>
        <w:t xml:space="preserve">הכרה של הזכות לקיום אנושי בכבוד כנגזרת של הזכות </w:t>
      </w:r>
      <w:proofErr w:type="spellStart"/>
      <w:r w:rsidRPr="002C4C80">
        <w:rPr>
          <w:rFonts w:ascii="David" w:hAnsi="David" w:cs="David" w:hint="cs"/>
          <w:color w:val="FF0000"/>
          <w:sz w:val="24"/>
          <w:szCs w:val="24"/>
          <w:rtl/>
        </w:rPr>
        <w:t>לכבוד</w:t>
      </w:r>
      <w:r w:rsidR="006A3A35" w:rsidRPr="002C4C80">
        <w:rPr>
          <w:rFonts w:ascii="David" w:hAnsi="David" w:cs="David" w:hint="cs"/>
          <w:sz w:val="24"/>
          <w:szCs w:val="24"/>
          <w:rtl/>
        </w:rPr>
        <w:t>+</w:t>
      </w:r>
      <w:r w:rsidRPr="002C4C80">
        <w:rPr>
          <w:rFonts w:ascii="David" w:hAnsi="David" w:cs="David" w:hint="cs"/>
          <w:color w:val="FF0000"/>
          <w:sz w:val="24"/>
          <w:szCs w:val="24"/>
          <w:rtl/>
        </w:rPr>
        <w:t>פסילת</w:t>
      </w:r>
      <w:proofErr w:type="spellEnd"/>
      <w:r w:rsidRPr="002C4C80">
        <w:rPr>
          <w:rFonts w:ascii="David" w:hAnsi="David" w:cs="David" w:hint="cs"/>
          <w:color w:val="FF0000"/>
          <w:sz w:val="24"/>
          <w:szCs w:val="24"/>
          <w:rtl/>
        </w:rPr>
        <w:t xml:space="preserve"> חוק מכוח זכות חברתית.</w:t>
      </w:r>
      <w:bookmarkEnd w:id="4"/>
    </w:p>
    <w:p w14:paraId="37E04C8D" w14:textId="77777777" w:rsidR="00CE1448" w:rsidRDefault="00CE1448" w:rsidP="005C3268">
      <w:pPr>
        <w:spacing w:line="276" w:lineRule="auto"/>
        <w:contextualSpacing/>
        <w:jc w:val="both"/>
        <w:rPr>
          <w:rFonts w:ascii="David" w:hAnsi="David" w:cs="David"/>
          <w:color w:val="FF0000"/>
          <w:sz w:val="24"/>
          <w:szCs w:val="24"/>
          <w:rtl/>
        </w:rPr>
      </w:pPr>
    </w:p>
    <w:p w14:paraId="32E58694" w14:textId="77777777" w:rsidR="00B73256" w:rsidRDefault="00CE1448"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1.2.4     </w:t>
      </w:r>
      <w:r w:rsidRPr="006F60E1">
        <w:rPr>
          <w:rFonts w:ascii="David" w:hAnsi="David" w:cs="David" w:hint="cs"/>
          <w:b/>
          <w:bCs/>
          <w:sz w:val="24"/>
          <w:szCs w:val="24"/>
          <w:highlight w:val="green"/>
          <w:u w:val="single"/>
          <w:rtl/>
        </w:rPr>
        <w:t>המהלך החוקתי</w:t>
      </w:r>
      <w:r>
        <w:rPr>
          <w:rFonts w:ascii="David" w:hAnsi="David" w:cs="David" w:hint="cs"/>
          <w:b/>
          <w:bCs/>
          <w:sz w:val="24"/>
          <w:szCs w:val="24"/>
          <w:highlight w:val="green"/>
          <w:u w:val="single"/>
          <w:rtl/>
        </w:rPr>
        <w:t xml:space="preserve">- ביקורת שיפוטית תוכנית, </w:t>
      </w:r>
      <w:proofErr w:type="spellStart"/>
      <w:r>
        <w:rPr>
          <w:rFonts w:ascii="David" w:hAnsi="David" w:cs="David" w:hint="cs"/>
          <w:b/>
          <w:bCs/>
          <w:sz w:val="24"/>
          <w:szCs w:val="24"/>
          <w:highlight w:val="green"/>
          <w:u w:val="single"/>
          <w:rtl/>
        </w:rPr>
        <w:t>הליכית</w:t>
      </w:r>
      <w:proofErr w:type="spellEnd"/>
      <w:r>
        <w:rPr>
          <w:rFonts w:ascii="David" w:hAnsi="David" w:cs="David" w:hint="cs"/>
          <w:b/>
          <w:bCs/>
          <w:sz w:val="24"/>
          <w:szCs w:val="24"/>
          <w:highlight w:val="green"/>
          <w:u w:val="single"/>
          <w:rtl/>
        </w:rPr>
        <w:t xml:space="preserve"> ומשולבת</w:t>
      </w:r>
    </w:p>
    <w:p w14:paraId="2A68AEF0" w14:textId="77777777" w:rsidR="00B73256" w:rsidRPr="002C4C80" w:rsidRDefault="00B73256" w:rsidP="005C3268">
      <w:pPr>
        <w:spacing w:line="276" w:lineRule="auto"/>
        <w:contextualSpacing/>
        <w:jc w:val="both"/>
        <w:rPr>
          <w:rFonts w:ascii="David" w:hAnsi="David" w:cs="David"/>
          <w:b/>
          <w:bCs/>
          <w:sz w:val="24"/>
          <w:szCs w:val="24"/>
          <w:rtl/>
        </w:rPr>
      </w:pPr>
      <w:r w:rsidRPr="002C4C80">
        <w:rPr>
          <w:rFonts w:ascii="David" w:hAnsi="David" w:cs="David" w:hint="cs"/>
          <w:b/>
          <w:bCs/>
          <w:sz w:val="24"/>
          <w:szCs w:val="24"/>
          <w:rtl/>
        </w:rPr>
        <w:t xml:space="preserve">א. ביקורת </w:t>
      </w:r>
      <w:proofErr w:type="spellStart"/>
      <w:r w:rsidRPr="002C4C80">
        <w:rPr>
          <w:rFonts w:ascii="David" w:hAnsi="David" w:cs="David" w:hint="cs"/>
          <w:b/>
          <w:bCs/>
          <w:sz w:val="24"/>
          <w:szCs w:val="24"/>
          <w:rtl/>
        </w:rPr>
        <w:t>הליכית</w:t>
      </w:r>
      <w:proofErr w:type="spellEnd"/>
      <w:r w:rsidR="004214A1" w:rsidRPr="002C4C80">
        <w:rPr>
          <w:rFonts w:ascii="David" w:hAnsi="David" w:cs="David" w:hint="cs"/>
          <w:b/>
          <w:bCs/>
          <w:sz w:val="24"/>
          <w:szCs w:val="24"/>
          <w:rtl/>
        </w:rPr>
        <w:t>- על הליך החקיקה (ולא על התוכן שלו)</w:t>
      </w:r>
    </w:p>
    <w:p w14:paraId="0D0BF87E" w14:textId="77777777" w:rsidR="005E5D93" w:rsidRPr="002C4C80" w:rsidRDefault="005E5D93" w:rsidP="005C3268">
      <w:pPr>
        <w:spacing w:line="276" w:lineRule="auto"/>
        <w:contextualSpacing/>
        <w:jc w:val="both"/>
        <w:rPr>
          <w:rFonts w:ascii="David" w:hAnsi="David" w:cs="David"/>
          <w:b/>
          <w:bCs/>
          <w:sz w:val="24"/>
          <w:szCs w:val="24"/>
          <w:rtl/>
        </w:rPr>
      </w:pPr>
    </w:p>
    <w:p w14:paraId="1F48C24E" w14:textId="6CA2075B" w:rsidR="005B74E9" w:rsidRDefault="005B74E9" w:rsidP="005C3268">
      <w:pPr>
        <w:spacing w:line="276" w:lineRule="auto"/>
        <w:contextualSpacing/>
        <w:jc w:val="both"/>
        <w:rPr>
          <w:rFonts w:ascii="David" w:hAnsi="David" w:cs="David"/>
          <w:sz w:val="24"/>
          <w:szCs w:val="24"/>
          <w:rtl/>
        </w:rPr>
      </w:pPr>
      <w:r w:rsidRPr="00260532">
        <w:rPr>
          <w:rFonts w:ascii="David" w:hAnsi="David" w:cs="David" w:hint="cs"/>
          <w:sz w:val="24"/>
          <w:szCs w:val="24"/>
          <w:highlight w:val="yellow"/>
          <w:rtl/>
        </w:rPr>
        <w:t xml:space="preserve">ארגון מגדלי העופות </w:t>
      </w:r>
      <w:r w:rsidR="004214A1" w:rsidRPr="00260532">
        <w:rPr>
          <w:rFonts w:ascii="David" w:hAnsi="David" w:cs="David" w:hint="cs"/>
          <w:sz w:val="24"/>
          <w:szCs w:val="24"/>
          <w:highlight w:val="yellow"/>
          <w:rtl/>
        </w:rPr>
        <w:t>נ'</w:t>
      </w:r>
      <w:r w:rsidRPr="00260532">
        <w:rPr>
          <w:rFonts w:ascii="David" w:hAnsi="David" w:cs="David" w:hint="cs"/>
          <w:sz w:val="24"/>
          <w:szCs w:val="24"/>
          <w:highlight w:val="yellow"/>
          <w:rtl/>
        </w:rPr>
        <w:t xml:space="preserve"> ממשלת ישראל:</w:t>
      </w:r>
      <w:r w:rsidRPr="002C4C80">
        <w:rPr>
          <w:rFonts w:ascii="David" w:hAnsi="David" w:cs="David" w:hint="cs"/>
          <w:sz w:val="24"/>
          <w:szCs w:val="24"/>
          <w:rtl/>
        </w:rPr>
        <w:t xml:space="preserve"> עתירה נ' חוק ההסדרים</w:t>
      </w:r>
      <w:r w:rsidRPr="002C4C80">
        <w:rPr>
          <w:rFonts w:ascii="David" w:hAnsi="David" w:cs="David"/>
          <w:sz w:val="24"/>
          <w:szCs w:val="24"/>
          <w:rtl/>
        </w:rPr>
        <w:t xml:space="preserve"> </w:t>
      </w:r>
      <w:r w:rsidRPr="002C4C80">
        <w:rPr>
          <w:rFonts w:ascii="David" w:hAnsi="David" w:cs="David" w:hint="cs"/>
          <w:sz w:val="24"/>
          <w:szCs w:val="24"/>
          <w:rtl/>
        </w:rPr>
        <w:t>המועבר</w:t>
      </w:r>
      <w:r w:rsidRPr="002C4C80">
        <w:rPr>
          <w:rFonts w:ascii="David" w:hAnsi="David" w:cs="David"/>
          <w:sz w:val="24"/>
          <w:szCs w:val="24"/>
          <w:rtl/>
        </w:rPr>
        <w:t xml:space="preserve"> </w:t>
      </w:r>
      <w:r w:rsidRPr="002C4C80">
        <w:rPr>
          <w:rFonts w:ascii="David" w:hAnsi="David" w:cs="David" w:hint="cs"/>
          <w:sz w:val="24"/>
          <w:szCs w:val="24"/>
          <w:rtl/>
        </w:rPr>
        <w:t>בהצבעות</w:t>
      </w:r>
      <w:r w:rsidRPr="002C4C80">
        <w:rPr>
          <w:rFonts w:ascii="David" w:hAnsi="David" w:cs="David"/>
          <w:sz w:val="24"/>
          <w:szCs w:val="24"/>
          <w:rtl/>
        </w:rPr>
        <w:t xml:space="preserve"> </w:t>
      </w:r>
      <w:r w:rsidRPr="002C4C80">
        <w:rPr>
          <w:rFonts w:ascii="David" w:hAnsi="David" w:cs="David" w:hint="cs"/>
          <w:sz w:val="24"/>
          <w:szCs w:val="24"/>
          <w:rtl/>
        </w:rPr>
        <w:t>במהלך</w:t>
      </w:r>
      <w:r w:rsidRPr="002C4C80">
        <w:rPr>
          <w:rFonts w:ascii="David" w:hAnsi="David" w:cs="David"/>
          <w:sz w:val="24"/>
          <w:szCs w:val="24"/>
          <w:rtl/>
        </w:rPr>
        <w:t xml:space="preserve"> 24 </w:t>
      </w:r>
      <w:r w:rsidRPr="002C4C80">
        <w:rPr>
          <w:rFonts w:ascii="David" w:hAnsi="David" w:cs="David" w:hint="cs"/>
          <w:sz w:val="24"/>
          <w:szCs w:val="24"/>
          <w:rtl/>
        </w:rPr>
        <w:t>שעות, דבר</w:t>
      </w:r>
      <w:r w:rsidRPr="002C4C80">
        <w:rPr>
          <w:rFonts w:ascii="David" w:hAnsi="David" w:cs="David"/>
          <w:sz w:val="24"/>
          <w:szCs w:val="24"/>
          <w:rtl/>
        </w:rPr>
        <w:t xml:space="preserve"> </w:t>
      </w:r>
      <w:r w:rsidRPr="002C4C80">
        <w:rPr>
          <w:rFonts w:ascii="David" w:hAnsi="David" w:cs="David" w:hint="cs"/>
          <w:sz w:val="24"/>
          <w:szCs w:val="24"/>
          <w:rtl/>
        </w:rPr>
        <w:t>שמטיל</w:t>
      </w:r>
      <w:r w:rsidRPr="002C4C80">
        <w:rPr>
          <w:rFonts w:ascii="David" w:hAnsi="David" w:cs="David"/>
          <w:sz w:val="24"/>
          <w:szCs w:val="24"/>
          <w:rtl/>
        </w:rPr>
        <w:t xml:space="preserve"> </w:t>
      </w:r>
      <w:r w:rsidRPr="002C4C80">
        <w:rPr>
          <w:rFonts w:ascii="David" w:hAnsi="David" w:cs="David" w:hint="cs"/>
          <w:sz w:val="24"/>
          <w:szCs w:val="24"/>
          <w:rtl/>
        </w:rPr>
        <w:t>פגם</w:t>
      </w:r>
      <w:r w:rsidRPr="002C4C80">
        <w:rPr>
          <w:rFonts w:ascii="David" w:hAnsi="David" w:cs="David"/>
          <w:sz w:val="24"/>
          <w:szCs w:val="24"/>
          <w:rtl/>
        </w:rPr>
        <w:t xml:space="preserve"> </w:t>
      </w:r>
      <w:r w:rsidRPr="002C4C80">
        <w:rPr>
          <w:rFonts w:ascii="David" w:hAnsi="David" w:cs="David" w:hint="cs"/>
          <w:sz w:val="24"/>
          <w:szCs w:val="24"/>
          <w:rtl/>
        </w:rPr>
        <w:t>בעקרון</w:t>
      </w:r>
      <w:r w:rsidRPr="002C4C80">
        <w:rPr>
          <w:rFonts w:ascii="David" w:hAnsi="David" w:cs="David"/>
          <w:sz w:val="24"/>
          <w:szCs w:val="24"/>
          <w:rtl/>
        </w:rPr>
        <w:t xml:space="preserve"> </w:t>
      </w:r>
      <w:r w:rsidRPr="002C4C80">
        <w:rPr>
          <w:rFonts w:ascii="David" w:hAnsi="David" w:cs="David" w:hint="cs"/>
          <w:sz w:val="24"/>
          <w:szCs w:val="24"/>
          <w:rtl/>
        </w:rPr>
        <w:t>ההשתתפות</w:t>
      </w:r>
      <w:r w:rsidRPr="002C4C80">
        <w:rPr>
          <w:rFonts w:ascii="David" w:hAnsi="David" w:cs="David"/>
          <w:sz w:val="24"/>
          <w:szCs w:val="24"/>
          <w:rtl/>
        </w:rPr>
        <w:t xml:space="preserve">- </w:t>
      </w:r>
      <w:r w:rsidRPr="002C4C80">
        <w:rPr>
          <w:rFonts w:ascii="David" w:hAnsi="David" w:cs="David" w:hint="cs"/>
          <w:sz w:val="24"/>
          <w:szCs w:val="24"/>
          <w:rtl/>
        </w:rPr>
        <w:t>אינו</w:t>
      </w:r>
      <w:r w:rsidRPr="002C4C80">
        <w:rPr>
          <w:rFonts w:ascii="David" w:hAnsi="David" w:cs="David"/>
          <w:sz w:val="24"/>
          <w:szCs w:val="24"/>
          <w:rtl/>
        </w:rPr>
        <w:t xml:space="preserve"> </w:t>
      </w:r>
      <w:r w:rsidRPr="002C4C80">
        <w:rPr>
          <w:rFonts w:ascii="David" w:hAnsi="David" w:cs="David" w:hint="cs"/>
          <w:sz w:val="24"/>
          <w:szCs w:val="24"/>
          <w:rtl/>
        </w:rPr>
        <w:t>מאפשר</w:t>
      </w:r>
      <w:r w:rsidRPr="002C4C80">
        <w:rPr>
          <w:rFonts w:ascii="David" w:hAnsi="David" w:cs="David"/>
          <w:sz w:val="24"/>
          <w:szCs w:val="24"/>
          <w:rtl/>
        </w:rPr>
        <w:t xml:space="preserve"> </w:t>
      </w:r>
      <w:r w:rsidRPr="002C4C80">
        <w:rPr>
          <w:rFonts w:ascii="David" w:hAnsi="David" w:cs="David" w:hint="cs"/>
          <w:sz w:val="24"/>
          <w:szCs w:val="24"/>
          <w:rtl/>
        </w:rPr>
        <w:t>הזדמנות</w:t>
      </w:r>
      <w:r w:rsidRPr="002C4C80">
        <w:rPr>
          <w:rFonts w:ascii="David" w:hAnsi="David" w:cs="David"/>
          <w:sz w:val="24"/>
          <w:szCs w:val="24"/>
          <w:rtl/>
        </w:rPr>
        <w:t xml:space="preserve"> </w:t>
      </w:r>
      <w:r w:rsidRPr="002C4C80">
        <w:rPr>
          <w:rFonts w:ascii="David" w:hAnsi="David" w:cs="David" w:hint="cs"/>
          <w:sz w:val="24"/>
          <w:szCs w:val="24"/>
          <w:rtl/>
        </w:rPr>
        <w:t>נאותה</w:t>
      </w:r>
      <w:r w:rsidRPr="002C4C80">
        <w:rPr>
          <w:rFonts w:ascii="David" w:hAnsi="David" w:cs="David"/>
          <w:sz w:val="24"/>
          <w:szCs w:val="24"/>
          <w:rtl/>
        </w:rPr>
        <w:t xml:space="preserve"> </w:t>
      </w:r>
      <w:r w:rsidRPr="002C4C80">
        <w:rPr>
          <w:rFonts w:ascii="David" w:hAnsi="David" w:cs="David" w:hint="cs"/>
          <w:sz w:val="24"/>
          <w:szCs w:val="24"/>
          <w:rtl/>
        </w:rPr>
        <w:t>והוגנת</w:t>
      </w:r>
      <w:r w:rsidRPr="002C4C80">
        <w:rPr>
          <w:rFonts w:ascii="David" w:hAnsi="David" w:cs="David"/>
          <w:sz w:val="24"/>
          <w:szCs w:val="24"/>
          <w:rtl/>
        </w:rPr>
        <w:t xml:space="preserve"> </w:t>
      </w:r>
      <w:r w:rsidRPr="002C4C80">
        <w:rPr>
          <w:rFonts w:ascii="David" w:hAnsi="David" w:cs="David" w:hint="cs"/>
          <w:sz w:val="24"/>
          <w:szCs w:val="24"/>
          <w:rtl/>
        </w:rPr>
        <w:t>להשתתף</w:t>
      </w:r>
      <w:r w:rsidRPr="002C4C80">
        <w:rPr>
          <w:rFonts w:ascii="David" w:hAnsi="David" w:cs="David"/>
          <w:sz w:val="24"/>
          <w:szCs w:val="24"/>
          <w:rtl/>
        </w:rPr>
        <w:t xml:space="preserve"> </w:t>
      </w:r>
      <w:r w:rsidRPr="002C4C80">
        <w:rPr>
          <w:rFonts w:ascii="David" w:hAnsi="David" w:cs="David" w:hint="cs"/>
          <w:sz w:val="24"/>
          <w:szCs w:val="24"/>
          <w:rtl/>
        </w:rPr>
        <w:t xml:space="preserve">בהצבעה. </w:t>
      </w:r>
      <w:r w:rsidRPr="002C4C80">
        <w:rPr>
          <w:rFonts w:ascii="David" w:hAnsi="David" w:cs="David" w:hint="cs"/>
          <w:b/>
          <w:bCs/>
          <w:sz w:val="24"/>
          <w:szCs w:val="24"/>
          <w:rtl/>
        </w:rPr>
        <w:t>בייניש-</w:t>
      </w:r>
      <w:r w:rsidRPr="002C4C80">
        <w:rPr>
          <w:rFonts w:ascii="David" w:hAnsi="David" w:cs="David" w:hint="cs"/>
          <w:sz w:val="24"/>
          <w:szCs w:val="24"/>
          <w:rtl/>
        </w:rPr>
        <w:t xml:space="preserve"> התנאי</w:t>
      </w:r>
      <w:r w:rsidRPr="002C4C80">
        <w:rPr>
          <w:rFonts w:ascii="David" w:hAnsi="David" w:cs="David"/>
          <w:sz w:val="24"/>
          <w:szCs w:val="24"/>
          <w:rtl/>
        </w:rPr>
        <w:t xml:space="preserve"> </w:t>
      </w:r>
      <w:r w:rsidRPr="002C4C80">
        <w:rPr>
          <w:rFonts w:ascii="David" w:hAnsi="David" w:cs="David" w:hint="cs"/>
          <w:sz w:val="24"/>
          <w:szCs w:val="24"/>
          <w:rtl/>
        </w:rPr>
        <w:t>להתערבות</w:t>
      </w:r>
      <w:r w:rsidRPr="002C4C80">
        <w:rPr>
          <w:rFonts w:ascii="David" w:hAnsi="David" w:cs="David"/>
          <w:sz w:val="24"/>
          <w:szCs w:val="24"/>
          <w:rtl/>
        </w:rPr>
        <w:t xml:space="preserve"> </w:t>
      </w:r>
      <w:r w:rsidRPr="002C4C80">
        <w:rPr>
          <w:rFonts w:ascii="David" w:hAnsi="David" w:cs="David" w:hint="cs"/>
          <w:sz w:val="24"/>
          <w:szCs w:val="24"/>
          <w:rtl/>
        </w:rPr>
        <w:t>שיפוטית</w:t>
      </w:r>
      <w:r w:rsidRPr="002C4C80">
        <w:rPr>
          <w:rFonts w:ascii="David" w:hAnsi="David" w:cs="David"/>
          <w:sz w:val="24"/>
          <w:szCs w:val="24"/>
          <w:rtl/>
        </w:rPr>
        <w:t xml:space="preserve"> </w:t>
      </w:r>
      <w:r w:rsidRPr="002C4C80">
        <w:rPr>
          <w:rFonts w:ascii="David" w:hAnsi="David" w:cs="David" w:hint="cs"/>
          <w:sz w:val="24"/>
          <w:szCs w:val="24"/>
          <w:rtl/>
        </w:rPr>
        <w:t>בהליך</w:t>
      </w:r>
      <w:r w:rsidRPr="002C4C80">
        <w:rPr>
          <w:rFonts w:ascii="David" w:hAnsi="David" w:cs="David"/>
          <w:sz w:val="24"/>
          <w:szCs w:val="24"/>
          <w:rtl/>
        </w:rPr>
        <w:t xml:space="preserve"> </w:t>
      </w:r>
      <w:r w:rsidRPr="002C4C80">
        <w:rPr>
          <w:rFonts w:ascii="David" w:hAnsi="David" w:cs="David" w:hint="cs"/>
          <w:sz w:val="24"/>
          <w:szCs w:val="24"/>
          <w:rtl/>
        </w:rPr>
        <w:t>החקיקה</w:t>
      </w:r>
      <w:r w:rsidRPr="002C4C80">
        <w:rPr>
          <w:rFonts w:ascii="David" w:hAnsi="David" w:cs="David"/>
          <w:sz w:val="24"/>
          <w:szCs w:val="24"/>
          <w:rtl/>
        </w:rPr>
        <w:t xml:space="preserve"> </w:t>
      </w:r>
      <w:r w:rsidR="00F65AF7" w:rsidRPr="002C4C80">
        <w:rPr>
          <w:rFonts w:ascii="David" w:hAnsi="David" w:cs="David" w:hint="cs"/>
          <w:sz w:val="24"/>
          <w:szCs w:val="24"/>
          <w:rtl/>
        </w:rPr>
        <w:t>הוא</w:t>
      </w:r>
      <w:r w:rsidRPr="002C4C80">
        <w:rPr>
          <w:rFonts w:ascii="David" w:hAnsi="David" w:cs="David"/>
          <w:sz w:val="24"/>
          <w:szCs w:val="24"/>
          <w:rtl/>
        </w:rPr>
        <w:t xml:space="preserve"> </w:t>
      </w:r>
      <w:r w:rsidRPr="002C4C80">
        <w:rPr>
          <w:rFonts w:ascii="David" w:hAnsi="David" w:cs="David" w:hint="cs"/>
          <w:sz w:val="24"/>
          <w:szCs w:val="24"/>
          <w:rtl/>
        </w:rPr>
        <w:t>פגיעה</w:t>
      </w:r>
      <w:r w:rsidRPr="002C4C80">
        <w:rPr>
          <w:rFonts w:ascii="David" w:hAnsi="David" w:cs="David"/>
          <w:sz w:val="24"/>
          <w:szCs w:val="24"/>
          <w:rtl/>
        </w:rPr>
        <w:t xml:space="preserve"> </w:t>
      </w:r>
      <w:r w:rsidRPr="002C4C80">
        <w:rPr>
          <w:rFonts w:ascii="David" w:hAnsi="David" w:cs="David" w:hint="cs"/>
          <w:sz w:val="24"/>
          <w:szCs w:val="24"/>
          <w:rtl/>
        </w:rPr>
        <w:t>קשה</w:t>
      </w:r>
      <w:r w:rsidRPr="002C4C80">
        <w:rPr>
          <w:rFonts w:ascii="David" w:hAnsi="David" w:cs="David"/>
          <w:sz w:val="24"/>
          <w:szCs w:val="24"/>
          <w:rtl/>
        </w:rPr>
        <w:t xml:space="preserve"> </w:t>
      </w:r>
      <w:r w:rsidRPr="002C4C80">
        <w:rPr>
          <w:rFonts w:ascii="David" w:hAnsi="David" w:cs="David" w:hint="cs"/>
          <w:sz w:val="24"/>
          <w:szCs w:val="24"/>
          <w:rtl/>
        </w:rPr>
        <w:t>וניכרת</w:t>
      </w:r>
      <w:r w:rsidRPr="002C4C80">
        <w:rPr>
          <w:rFonts w:ascii="David" w:hAnsi="David" w:cs="David"/>
          <w:sz w:val="24"/>
          <w:szCs w:val="24"/>
          <w:rtl/>
        </w:rPr>
        <w:t xml:space="preserve"> </w:t>
      </w:r>
      <w:r w:rsidRPr="002C4C80">
        <w:rPr>
          <w:rFonts w:ascii="David" w:hAnsi="David" w:cs="David" w:hint="cs"/>
          <w:sz w:val="24"/>
          <w:szCs w:val="24"/>
          <w:rtl/>
        </w:rPr>
        <w:t>בעקרון</w:t>
      </w:r>
      <w:r w:rsidRPr="002C4C80">
        <w:rPr>
          <w:rFonts w:ascii="David" w:hAnsi="David" w:cs="David"/>
          <w:sz w:val="24"/>
          <w:szCs w:val="24"/>
          <w:rtl/>
        </w:rPr>
        <w:t xml:space="preserve"> </w:t>
      </w:r>
      <w:r w:rsidRPr="002C4C80">
        <w:rPr>
          <w:rFonts w:ascii="David" w:hAnsi="David" w:cs="David" w:hint="cs"/>
          <w:sz w:val="24"/>
          <w:szCs w:val="24"/>
          <w:rtl/>
        </w:rPr>
        <w:t>יסוד</w:t>
      </w:r>
      <w:r w:rsidRPr="002C4C80">
        <w:rPr>
          <w:rFonts w:ascii="David" w:hAnsi="David" w:cs="David"/>
          <w:sz w:val="24"/>
          <w:szCs w:val="24"/>
          <w:rtl/>
        </w:rPr>
        <w:t xml:space="preserve"> </w:t>
      </w:r>
      <w:r w:rsidRPr="002C4C80">
        <w:rPr>
          <w:rFonts w:ascii="David" w:hAnsi="David" w:cs="David" w:hint="cs"/>
          <w:sz w:val="24"/>
          <w:szCs w:val="24"/>
          <w:rtl/>
        </w:rPr>
        <w:t>של</w:t>
      </w:r>
      <w:r w:rsidRPr="002C4C80">
        <w:rPr>
          <w:rFonts w:ascii="David" w:hAnsi="David" w:cs="David"/>
          <w:sz w:val="24"/>
          <w:szCs w:val="24"/>
          <w:rtl/>
        </w:rPr>
        <w:t xml:space="preserve"> </w:t>
      </w:r>
      <w:r w:rsidRPr="002C4C80">
        <w:rPr>
          <w:rFonts w:ascii="David" w:hAnsi="David" w:cs="David" w:hint="cs"/>
          <w:sz w:val="24"/>
          <w:szCs w:val="24"/>
          <w:rtl/>
        </w:rPr>
        <w:t>הליך</w:t>
      </w:r>
      <w:r w:rsidRPr="002C4C80">
        <w:rPr>
          <w:rFonts w:ascii="David" w:hAnsi="David" w:cs="David"/>
          <w:sz w:val="24"/>
          <w:szCs w:val="24"/>
          <w:rtl/>
        </w:rPr>
        <w:t xml:space="preserve"> </w:t>
      </w:r>
      <w:r w:rsidRPr="002C4C80">
        <w:rPr>
          <w:rFonts w:ascii="David" w:hAnsi="David" w:cs="David" w:hint="cs"/>
          <w:sz w:val="24"/>
          <w:szCs w:val="24"/>
          <w:rtl/>
        </w:rPr>
        <w:t xml:space="preserve">החקיקה. </w:t>
      </w:r>
      <w:proofErr w:type="spellStart"/>
      <w:r w:rsidR="00F65AF7" w:rsidRPr="002C4C80">
        <w:rPr>
          <w:rFonts w:ascii="David" w:hAnsi="David" w:cs="David"/>
          <w:color w:val="FF0000"/>
          <w:sz w:val="24"/>
          <w:szCs w:val="24"/>
          <w:rtl/>
        </w:rPr>
        <w:t>אוביטר</w:t>
      </w:r>
      <w:proofErr w:type="spellEnd"/>
      <w:r w:rsidR="00F65AF7" w:rsidRPr="002C4C80">
        <w:rPr>
          <w:rFonts w:ascii="David" w:hAnsi="David" w:cs="David"/>
          <w:color w:val="FF0000"/>
          <w:sz w:val="24"/>
          <w:szCs w:val="24"/>
          <w:rtl/>
        </w:rPr>
        <w:t xml:space="preserve">: </w:t>
      </w:r>
      <w:r w:rsidR="000B7005" w:rsidRPr="002C4C80">
        <w:rPr>
          <w:rFonts w:ascii="David" w:hAnsi="David" w:cs="David" w:hint="cs"/>
          <w:color w:val="FF0000"/>
          <w:sz w:val="24"/>
          <w:szCs w:val="24"/>
          <w:rtl/>
        </w:rPr>
        <w:t>אפשר</w:t>
      </w:r>
      <w:r w:rsidR="00F65AF7" w:rsidRPr="002C4C80">
        <w:rPr>
          <w:rFonts w:ascii="David" w:hAnsi="David" w:cs="David"/>
          <w:color w:val="FF0000"/>
          <w:sz w:val="24"/>
          <w:szCs w:val="24"/>
          <w:rtl/>
        </w:rPr>
        <w:t xml:space="preserve"> לבטל חוק בגלל שנפל פגם </w:t>
      </w:r>
      <w:r w:rsidR="00E03D83" w:rsidRPr="002C4C80">
        <w:rPr>
          <w:rFonts w:ascii="David" w:hAnsi="David" w:cs="David" w:hint="cs"/>
          <w:color w:val="FF0000"/>
          <w:sz w:val="24"/>
          <w:szCs w:val="24"/>
          <w:rtl/>
        </w:rPr>
        <w:t>שיורד לשורש הליך החקיקה</w:t>
      </w:r>
      <w:r w:rsidR="00F65AF7" w:rsidRPr="002C4C80">
        <w:rPr>
          <w:rFonts w:ascii="David" w:hAnsi="David" w:cs="David"/>
          <w:color w:val="FF0000"/>
          <w:sz w:val="24"/>
          <w:szCs w:val="24"/>
          <w:rtl/>
        </w:rPr>
        <w:t xml:space="preserve"> </w:t>
      </w:r>
      <w:r w:rsidR="006E29F2" w:rsidRPr="002C4C80">
        <w:rPr>
          <w:rFonts w:ascii="David" w:hAnsi="David" w:cs="David" w:hint="cs"/>
          <w:sz w:val="24"/>
          <w:szCs w:val="24"/>
          <w:rtl/>
        </w:rPr>
        <w:t>(</w:t>
      </w:r>
      <w:r w:rsidR="00F65AF7" w:rsidRPr="002C4C80">
        <w:rPr>
          <w:rFonts w:ascii="David" w:hAnsi="David" w:cs="David" w:hint="cs"/>
          <w:sz w:val="24"/>
          <w:szCs w:val="24"/>
          <w:rtl/>
        </w:rPr>
        <w:t>למרות ש</w:t>
      </w:r>
      <w:r w:rsidR="005926F3" w:rsidRPr="002C4C80">
        <w:rPr>
          <w:rFonts w:ascii="David" w:hAnsi="David" w:cs="David" w:hint="cs"/>
          <w:sz w:val="24"/>
          <w:szCs w:val="24"/>
          <w:rtl/>
        </w:rPr>
        <w:t>ה</w:t>
      </w:r>
      <w:r w:rsidR="00F65AF7" w:rsidRPr="002C4C80">
        <w:rPr>
          <w:rFonts w:ascii="David" w:hAnsi="David" w:cs="David" w:hint="cs"/>
          <w:sz w:val="24"/>
          <w:szCs w:val="24"/>
          <w:rtl/>
        </w:rPr>
        <w:t>עקרונות לא כתובים בשום מקום</w:t>
      </w:r>
      <w:r w:rsidR="006E29F2" w:rsidRPr="002C4C80">
        <w:rPr>
          <w:rFonts w:ascii="David" w:hAnsi="David" w:cs="David" w:hint="cs"/>
          <w:sz w:val="24"/>
          <w:szCs w:val="24"/>
          <w:rtl/>
        </w:rPr>
        <w:t>)</w:t>
      </w:r>
      <w:r w:rsidR="00F65AF7" w:rsidRPr="002C4C80">
        <w:rPr>
          <w:rFonts w:ascii="David" w:hAnsi="David" w:cs="David" w:hint="cs"/>
          <w:sz w:val="24"/>
          <w:szCs w:val="24"/>
          <w:rtl/>
        </w:rPr>
        <w:t>.</w:t>
      </w:r>
      <w:r w:rsidR="000B7005" w:rsidRPr="002C4C80">
        <w:rPr>
          <w:rFonts w:ascii="David" w:hAnsi="David" w:cs="David" w:hint="cs"/>
          <w:sz w:val="24"/>
          <w:szCs w:val="24"/>
          <w:rtl/>
        </w:rPr>
        <w:t xml:space="preserve"> כאן לא נפסל כי לא הייתה פגיעה קשה.</w:t>
      </w:r>
    </w:p>
    <w:p w14:paraId="1F010ECB" w14:textId="77777777" w:rsidR="00260532" w:rsidRPr="00260532" w:rsidRDefault="00260532" w:rsidP="005C3268">
      <w:pPr>
        <w:spacing w:line="276" w:lineRule="auto"/>
        <w:contextualSpacing/>
        <w:jc w:val="both"/>
        <w:rPr>
          <w:rFonts w:ascii="David" w:hAnsi="David" w:cs="David"/>
          <w:b/>
          <w:bCs/>
          <w:sz w:val="24"/>
          <w:szCs w:val="24"/>
          <w:rtl/>
        </w:rPr>
      </w:pPr>
    </w:p>
    <w:p w14:paraId="539C41D4" w14:textId="40BE43A1" w:rsidR="00260532" w:rsidRPr="00260532" w:rsidRDefault="00260532" w:rsidP="005C3268">
      <w:pPr>
        <w:spacing w:line="276" w:lineRule="auto"/>
        <w:contextualSpacing/>
        <w:jc w:val="both"/>
        <w:rPr>
          <w:rFonts w:ascii="David" w:hAnsi="David" w:cs="David"/>
          <w:b/>
          <w:bCs/>
          <w:sz w:val="24"/>
          <w:szCs w:val="24"/>
          <w:rtl/>
        </w:rPr>
      </w:pPr>
      <w:r w:rsidRPr="00260532">
        <w:rPr>
          <w:rFonts w:ascii="David" w:hAnsi="David" w:cs="David" w:hint="cs"/>
          <w:b/>
          <w:bCs/>
          <w:sz w:val="24"/>
          <w:szCs w:val="24"/>
          <w:rtl/>
        </w:rPr>
        <w:t>מקרים בהם ביהמ"ש מוסמך לפסול חוק בשל פגמים בשל הליך חקיקתו:</w:t>
      </w:r>
    </w:p>
    <w:p w14:paraId="5E3546B0" w14:textId="755C704C" w:rsidR="00260532" w:rsidRDefault="00260532" w:rsidP="005C3268">
      <w:pPr>
        <w:pStyle w:val="ListParagraph"/>
        <w:numPr>
          <w:ilvl w:val="0"/>
          <w:numId w:val="52"/>
        </w:numPr>
        <w:spacing w:line="276" w:lineRule="auto"/>
        <w:jc w:val="both"/>
        <w:rPr>
          <w:rFonts w:ascii="David" w:hAnsi="David" w:cs="David"/>
          <w:sz w:val="24"/>
          <w:szCs w:val="24"/>
        </w:rPr>
      </w:pPr>
      <w:r>
        <w:rPr>
          <w:rFonts w:ascii="David" w:hAnsi="David" w:cs="David" w:hint="cs"/>
          <w:sz w:val="24"/>
          <w:szCs w:val="24"/>
          <w:rtl/>
        </w:rPr>
        <w:t>עיקרון הכרעת הרוב</w:t>
      </w:r>
    </w:p>
    <w:p w14:paraId="764D1468" w14:textId="785A66F2" w:rsidR="00260532" w:rsidRDefault="00260532" w:rsidP="005C3268">
      <w:pPr>
        <w:pStyle w:val="ListParagraph"/>
        <w:numPr>
          <w:ilvl w:val="0"/>
          <w:numId w:val="52"/>
        </w:numPr>
        <w:spacing w:line="276" w:lineRule="auto"/>
        <w:jc w:val="both"/>
        <w:rPr>
          <w:rFonts w:ascii="David" w:hAnsi="David" w:cs="David"/>
          <w:sz w:val="24"/>
          <w:szCs w:val="24"/>
        </w:rPr>
      </w:pPr>
      <w:r>
        <w:rPr>
          <w:rFonts w:ascii="David" w:hAnsi="David" w:cs="David" w:hint="cs"/>
          <w:sz w:val="24"/>
          <w:szCs w:val="24"/>
          <w:rtl/>
        </w:rPr>
        <w:t xml:space="preserve">עיקרון השוויון הפורמלי "כל אחד לכל אחד" </w:t>
      </w:r>
    </w:p>
    <w:p w14:paraId="3F2C4EF8" w14:textId="7F198E30" w:rsidR="00260532" w:rsidRDefault="00260532" w:rsidP="005C3268">
      <w:pPr>
        <w:pStyle w:val="ListParagraph"/>
        <w:numPr>
          <w:ilvl w:val="0"/>
          <w:numId w:val="52"/>
        </w:numPr>
        <w:spacing w:line="276" w:lineRule="auto"/>
        <w:jc w:val="both"/>
        <w:rPr>
          <w:rFonts w:ascii="David" w:hAnsi="David" w:cs="David"/>
          <w:sz w:val="24"/>
          <w:szCs w:val="24"/>
        </w:rPr>
      </w:pPr>
      <w:r>
        <w:rPr>
          <w:rFonts w:ascii="David" w:hAnsi="David" w:cs="David" w:hint="cs"/>
          <w:sz w:val="24"/>
          <w:szCs w:val="24"/>
          <w:rtl/>
        </w:rPr>
        <w:t>עיקרון הפומביות</w:t>
      </w:r>
    </w:p>
    <w:p w14:paraId="1270BC67" w14:textId="7EADCD18" w:rsidR="00260532" w:rsidRPr="00260532" w:rsidRDefault="00260532" w:rsidP="005C3268">
      <w:pPr>
        <w:pStyle w:val="ListParagraph"/>
        <w:numPr>
          <w:ilvl w:val="0"/>
          <w:numId w:val="52"/>
        </w:numPr>
        <w:spacing w:line="276" w:lineRule="auto"/>
        <w:jc w:val="both"/>
        <w:rPr>
          <w:rFonts w:ascii="David" w:hAnsi="David" w:cs="David"/>
          <w:sz w:val="24"/>
          <w:szCs w:val="24"/>
          <w:rtl/>
        </w:rPr>
      </w:pPr>
      <w:r>
        <w:rPr>
          <w:rFonts w:ascii="David" w:hAnsi="David" w:cs="David" w:hint="cs"/>
          <w:sz w:val="24"/>
          <w:szCs w:val="24"/>
          <w:rtl/>
        </w:rPr>
        <w:t xml:space="preserve">עיקרון </w:t>
      </w:r>
      <w:proofErr w:type="spellStart"/>
      <w:r>
        <w:rPr>
          <w:rFonts w:ascii="David" w:hAnsi="David" w:cs="David" w:hint="cs"/>
          <w:sz w:val="24"/>
          <w:szCs w:val="24"/>
          <w:rtl/>
        </w:rPr>
        <w:t>ההשתפות</w:t>
      </w:r>
      <w:proofErr w:type="spellEnd"/>
    </w:p>
    <w:p w14:paraId="74637C45" w14:textId="77777777" w:rsidR="00260532" w:rsidRDefault="00596E0A" w:rsidP="005C3268">
      <w:pPr>
        <w:spacing w:line="276" w:lineRule="auto"/>
        <w:contextualSpacing/>
        <w:jc w:val="both"/>
        <w:rPr>
          <w:rFonts w:ascii="David" w:hAnsi="David" w:cs="David"/>
          <w:color w:val="FF0000"/>
          <w:sz w:val="24"/>
          <w:szCs w:val="24"/>
          <w:rtl/>
        </w:rPr>
      </w:pPr>
      <w:r w:rsidRPr="00260532">
        <w:rPr>
          <w:rFonts w:ascii="David" w:hAnsi="David" w:cs="David" w:hint="cs"/>
          <w:sz w:val="24"/>
          <w:szCs w:val="24"/>
          <w:highlight w:val="yellow"/>
          <w:rtl/>
        </w:rPr>
        <w:t>ארדן נ' יו"ר ועדת הכספים:</w:t>
      </w:r>
      <w:r w:rsidRPr="002C4C80">
        <w:rPr>
          <w:rFonts w:ascii="David" w:hAnsi="David" w:cs="David" w:hint="cs"/>
          <w:sz w:val="24"/>
          <w:szCs w:val="24"/>
          <w:rtl/>
        </w:rPr>
        <w:t xml:space="preserve"> </w:t>
      </w:r>
      <w:r w:rsidR="00DC3C23" w:rsidRPr="002C4C80">
        <w:rPr>
          <w:rFonts w:ascii="David" w:hAnsi="David" w:cs="David"/>
          <w:sz w:val="24"/>
          <w:szCs w:val="24"/>
          <w:rtl/>
        </w:rPr>
        <w:t xml:space="preserve">עתירה נגד  שר האוצר ששינו את סדר היום בוועדה בכנסת והייתה הצבעה מהירה לפני שהספיקו כלל הנוכחים להיכנס. </w:t>
      </w:r>
      <w:r w:rsidR="00DC3C23" w:rsidRPr="002C4C80">
        <w:rPr>
          <w:rFonts w:ascii="David" w:hAnsi="David" w:cs="David" w:hint="cs"/>
          <w:b/>
          <w:bCs/>
          <w:sz w:val="24"/>
          <w:szCs w:val="24"/>
          <w:rtl/>
        </w:rPr>
        <w:t>העליון-</w:t>
      </w:r>
      <w:r w:rsidR="00DC3C23" w:rsidRPr="002C4C80">
        <w:rPr>
          <w:rFonts w:ascii="David" w:hAnsi="David" w:cs="David" w:hint="cs"/>
          <w:sz w:val="24"/>
          <w:szCs w:val="24"/>
          <w:rtl/>
        </w:rPr>
        <w:t xml:space="preserve"> </w:t>
      </w:r>
      <w:r w:rsidR="00421ED1" w:rsidRPr="002C4C80">
        <w:rPr>
          <w:rFonts w:ascii="David" w:hAnsi="David" w:cs="David" w:hint="cs"/>
          <w:color w:val="000000" w:themeColor="text1"/>
          <w:sz w:val="24"/>
          <w:szCs w:val="24"/>
          <w:rtl/>
        </w:rPr>
        <w:t>יש ביקורת על הליך החקיקה אך צריך להגביל את</w:t>
      </w:r>
      <w:r w:rsidR="00970316" w:rsidRPr="002C4C80">
        <w:rPr>
          <w:rFonts w:ascii="David" w:hAnsi="David" w:cs="David" w:hint="cs"/>
          <w:color w:val="000000" w:themeColor="text1"/>
          <w:sz w:val="24"/>
          <w:szCs w:val="24"/>
          <w:rtl/>
        </w:rPr>
        <w:t xml:space="preserve"> </w:t>
      </w:r>
      <w:r w:rsidR="00421ED1" w:rsidRPr="002C4C80">
        <w:rPr>
          <w:rFonts w:ascii="David" w:hAnsi="David" w:cs="David" w:hint="cs"/>
          <w:color w:val="000000" w:themeColor="text1"/>
          <w:sz w:val="24"/>
          <w:szCs w:val="24"/>
          <w:rtl/>
        </w:rPr>
        <w:t>ה</w:t>
      </w:r>
      <w:r w:rsidR="00970316" w:rsidRPr="002C4C80">
        <w:rPr>
          <w:rFonts w:ascii="David" w:hAnsi="David" w:cs="David" w:hint="cs"/>
          <w:color w:val="000000" w:themeColor="text1"/>
          <w:sz w:val="24"/>
          <w:szCs w:val="24"/>
          <w:rtl/>
        </w:rPr>
        <w:t>ביקורת שיפוטית למקרים פנים-פרלמנטריים קשים בלבד.</w:t>
      </w:r>
      <w:r w:rsidR="00B8759F" w:rsidRPr="002C4C80">
        <w:rPr>
          <w:rFonts w:ascii="David" w:hAnsi="David" w:cs="David" w:hint="cs"/>
          <w:b/>
          <w:bCs/>
          <w:color w:val="000000" w:themeColor="text1"/>
          <w:sz w:val="24"/>
          <w:szCs w:val="24"/>
          <w:rtl/>
        </w:rPr>
        <w:t xml:space="preserve"> </w:t>
      </w:r>
      <w:r w:rsidR="00B8759F" w:rsidRPr="002C4C80">
        <w:rPr>
          <w:rFonts w:ascii="David" w:hAnsi="David" w:cs="David" w:hint="cs"/>
          <w:color w:val="FF0000"/>
          <w:sz w:val="24"/>
          <w:szCs w:val="24"/>
          <w:rtl/>
        </w:rPr>
        <w:t>הפגיעה לא הייתה קשה.</w:t>
      </w:r>
    </w:p>
    <w:p w14:paraId="4552FD95" w14:textId="031F536D" w:rsidR="00767E80" w:rsidRDefault="00970316" w:rsidP="005C3268">
      <w:pPr>
        <w:spacing w:line="276" w:lineRule="auto"/>
        <w:contextualSpacing/>
        <w:jc w:val="both"/>
        <w:rPr>
          <w:rFonts w:ascii="David" w:hAnsi="David" w:cs="David"/>
          <w:color w:val="FF0000"/>
          <w:sz w:val="24"/>
          <w:szCs w:val="24"/>
          <w:rtl/>
        </w:rPr>
      </w:pPr>
      <w:r w:rsidRPr="002C4C80">
        <w:rPr>
          <w:rFonts w:ascii="David" w:hAnsi="David" w:cs="David"/>
          <w:b/>
          <w:bCs/>
          <w:color w:val="FF0000"/>
          <w:sz w:val="24"/>
          <w:szCs w:val="24"/>
          <w:rtl/>
        </w:rPr>
        <w:br/>
      </w:r>
      <w:proofErr w:type="spellStart"/>
      <w:r w:rsidR="008379C6" w:rsidRPr="00260532">
        <w:rPr>
          <w:rFonts w:ascii="David" w:hAnsi="David" w:cs="David" w:hint="cs"/>
          <w:sz w:val="24"/>
          <w:szCs w:val="24"/>
          <w:highlight w:val="yellow"/>
          <w:rtl/>
        </w:rPr>
        <w:t>קוונטינסק</w:t>
      </w:r>
      <w:r w:rsidR="008379C6" w:rsidRPr="00260532">
        <w:rPr>
          <w:rFonts w:ascii="David" w:hAnsi="David" w:cs="David" w:hint="eastAsia"/>
          <w:sz w:val="24"/>
          <w:szCs w:val="24"/>
          <w:highlight w:val="yellow"/>
          <w:rtl/>
        </w:rPr>
        <w:t>י</w:t>
      </w:r>
      <w:proofErr w:type="spellEnd"/>
      <w:r w:rsidR="005B74E9" w:rsidRPr="00260532">
        <w:rPr>
          <w:rFonts w:ascii="David" w:hAnsi="David" w:cs="David" w:hint="cs"/>
          <w:sz w:val="24"/>
          <w:szCs w:val="24"/>
          <w:highlight w:val="yellow"/>
          <w:rtl/>
        </w:rPr>
        <w:t xml:space="preserve"> נ' הכנסת:</w:t>
      </w:r>
      <w:r w:rsidR="005B74E9" w:rsidRPr="002C4C80">
        <w:rPr>
          <w:rFonts w:ascii="David" w:hAnsi="David" w:cs="David" w:hint="cs"/>
          <w:sz w:val="24"/>
          <w:szCs w:val="24"/>
          <w:rtl/>
        </w:rPr>
        <w:t xml:space="preserve"> עתירה נגד </w:t>
      </w:r>
      <w:r w:rsidR="00975007" w:rsidRPr="002C4C80">
        <w:rPr>
          <w:rFonts w:ascii="David" w:hAnsi="David" w:cs="David" w:hint="cs"/>
          <w:sz w:val="24"/>
          <w:szCs w:val="24"/>
          <w:rtl/>
        </w:rPr>
        <w:t>חוק שהתקבל במרתון ישיבות ולא הייתה לח"כים ללמוד את החוק</w:t>
      </w:r>
      <w:r w:rsidR="005B74E9" w:rsidRPr="002C4C80">
        <w:rPr>
          <w:rFonts w:ascii="David" w:hAnsi="David" w:cs="David" w:hint="cs"/>
          <w:sz w:val="24"/>
          <w:szCs w:val="24"/>
          <w:rtl/>
        </w:rPr>
        <w:t xml:space="preserve">. </w:t>
      </w:r>
      <w:proofErr w:type="spellStart"/>
      <w:r w:rsidR="005B74E9" w:rsidRPr="002C4C80">
        <w:rPr>
          <w:rFonts w:ascii="David" w:hAnsi="David" w:cs="David" w:hint="cs"/>
          <w:b/>
          <w:bCs/>
          <w:sz w:val="24"/>
          <w:szCs w:val="24"/>
          <w:rtl/>
        </w:rPr>
        <w:t>סולברג</w:t>
      </w:r>
      <w:proofErr w:type="spellEnd"/>
      <w:r w:rsidR="0031030A" w:rsidRPr="002C4C80">
        <w:rPr>
          <w:rFonts w:ascii="David" w:hAnsi="David" w:cs="David" w:hint="cs"/>
          <w:b/>
          <w:bCs/>
          <w:sz w:val="24"/>
          <w:szCs w:val="24"/>
          <w:rtl/>
        </w:rPr>
        <w:t>(רוב)</w:t>
      </w:r>
      <w:r w:rsidR="00975007" w:rsidRPr="002C4C80">
        <w:rPr>
          <w:rFonts w:ascii="David" w:hAnsi="David" w:cs="David" w:hint="cs"/>
          <w:b/>
          <w:bCs/>
          <w:sz w:val="24"/>
          <w:szCs w:val="24"/>
          <w:rtl/>
        </w:rPr>
        <w:t>-</w:t>
      </w:r>
      <w:r w:rsidR="005B74E9" w:rsidRPr="002C4C80">
        <w:rPr>
          <w:rFonts w:ascii="David" w:hAnsi="David" w:cs="David" w:hint="cs"/>
          <w:sz w:val="24"/>
          <w:szCs w:val="24"/>
          <w:rtl/>
        </w:rPr>
        <w:t xml:space="preserve"> מקבל את העתירה</w:t>
      </w:r>
      <w:r w:rsidR="00975007" w:rsidRPr="002C4C80">
        <w:rPr>
          <w:rFonts w:ascii="David" w:hAnsi="David" w:cs="David" w:hint="cs"/>
          <w:sz w:val="24"/>
          <w:szCs w:val="24"/>
          <w:rtl/>
        </w:rPr>
        <w:t xml:space="preserve"> של פגם שיורד לשורש הליך החקיקה</w:t>
      </w:r>
      <w:r w:rsidR="005B74E9" w:rsidRPr="002C4C80">
        <w:rPr>
          <w:rFonts w:ascii="David" w:hAnsi="David" w:cs="David" w:hint="cs"/>
          <w:sz w:val="24"/>
          <w:szCs w:val="24"/>
          <w:rtl/>
        </w:rPr>
        <w:t xml:space="preserve"> בשל פגיעה בעיקרון ההשתתפות- לח"כים לא הייתה אפשרות לגבש דעה אמיתית. </w:t>
      </w:r>
      <w:r w:rsidR="005B74E9" w:rsidRPr="002C4C80">
        <w:rPr>
          <w:rFonts w:ascii="David" w:hAnsi="David" w:cs="David" w:hint="cs"/>
          <w:b/>
          <w:bCs/>
          <w:sz w:val="24"/>
          <w:szCs w:val="24"/>
          <w:rtl/>
        </w:rPr>
        <w:t>מזוז-</w:t>
      </w:r>
      <w:r w:rsidR="005B74E9" w:rsidRPr="002C4C80">
        <w:rPr>
          <w:rFonts w:ascii="David" w:hAnsi="David" w:cs="David" w:hint="cs"/>
          <w:sz w:val="24"/>
          <w:szCs w:val="24"/>
          <w:rtl/>
        </w:rPr>
        <w:t xml:space="preserve"> </w:t>
      </w:r>
      <w:r w:rsidR="008F7EDD" w:rsidRPr="002C4C80">
        <w:rPr>
          <w:rFonts w:ascii="David" w:hAnsi="David" w:cs="David" w:hint="cs"/>
          <w:sz w:val="24"/>
          <w:szCs w:val="24"/>
          <w:rtl/>
        </w:rPr>
        <w:t>לא מסכים לפסול חוק על בסיס עיקרון לא כתוב של הליך חקיקה (</w:t>
      </w:r>
      <w:r w:rsidR="00260532">
        <w:rPr>
          <w:rFonts w:ascii="David" w:hAnsi="David" w:cs="David" w:hint="cs"/>
          <w:sz w:val="24"/>
          <w:szCs w:val="24"/>
          <w:rtl/>
        </w:rPr>
        <w:t>לדעתו מותר רק כאשר זכויות אדם עומדות על הפרק</w:t>
      </w:r>
      <w:r w:rsidR="008F7EDD" w:rsidRPr="002C4C80">
        <w:rPr>
          <w:rFonts w:ascii="David" w:hAnsi="David" w:cs="David" w:hint="cs"/>
          <w:sz w:val="24"/>
          <w:szCs w:val="24"/>
          <w:rtl/>
        </w:rPr>
        <w:t>)</w:t>
      </w:r>
      <w:r w:rsidR="005B74E9" w:rsidRPr="002C4C80">
        <w:rPr>
          <w:rFonts w:ascii="David" w:hAnsi="David" w:cs="David" w:hint="cs"/>
          <w:color w:val="C00000"/>
          <w:sz w:val="24"/>
          <w:szCs w:val="24"/>
          <w:rtl/>
        </w:rPr>
        <w:t xml:space="preserve"> </w:t>
      </w:r>
      <w:r w:rsidR="005B74E9" w:rsidRPr="002C4C80">
        <w:rPr>
          <w:rFonts w:ascii="David" w:hAnsi="David" w:cs="David" w:hint="cs"/>
          <w:color w:val="FF0000"/>
          <w:sz w:val="24"/>
          <w:szCs w:val="24"/>
          <w:rtl/>
        </w:rPr>
        <w:t xml:space="preserve">פעם ראשונה שנפסל חוק </w:t>
      </w:r>
      <w:r w:rsidR="00C37AE5" w:rsidRPr="002C4C80">
        <w:rPr>
          <w:rFonts w:ascii="David" w:hAnsi="David" w:cs="David" w:hint="cs"/>
          <w:color w:val="FF0000"/>
          <w:sz w:val="24"/>
          <w:szCs w:val="24"/>
          <w:rtl/>
        </w:rPr>
        <w:t>בגלל</w:t>
      </w:r>
      <w:r w:rsidR="005B74E9" w:rsidRPr="002C4C80">
        <w:rPr>
          <w:rFonts w:ascii="David" w:hAnsi="David" w:cs="David" w:hint="cs"/>
          <w:color w:val="FF0000"/>
          <w:sz w:val="24"/>
          <w:szCs w:val="24"/>
          <w:rtl/>
        </w:rPr>
        <w:t xml:space="preserve"> פגם בהליך החקיק</w:t>
      </w:r>
      <w:r w:rsidR="008379C6" w:rsidRPr="002C4C80">
        <w:rPr>
          <w:rFonts w:ascii="David" w:hAnsi="David" w:cs="David" w:hint="cs"/>
          <w:color w:val="FF0000"/>
          <w:sz w:val="24"/>
          <w:szCs w:val="24"/>
          <w:rtl/>
        </w:rPr>
        <w:t>ה.</w:t>
      </w:r>
    </w:p>
    <w:p w14:paraId="3F3301B2" w14:textId="77777777" w:rsidR="00260532" w:rsidRPr="002C4C80" w:rsidRDefault="00260532" w:rsidP="005C3268">
      <w:pPr>
        <w:spacing w:line="276" w:lineRule="auto"/>
        <w:contextualSpacing/>
        <w:jc w:val="both"/>
        <w:rPr>
          <w:rFonts w:ascii="David" w:hAnsi="David" w:cs="David"/>
          <w:sz w:val="24"/>
          <w:szCs w:val="24"/>
          <w:rtl/>
        </w:rPr>
      </w:pPr>
    </w:p>
    <w:p w14:paraId="1BD70F67" w14:textId="255A72C0" w:rsidR="005E5D93" w:rsidRPr="00260532" w:rsidRDefault="005E5D93" w:rsidP="005C3268">
      <w:pPr>
        <w:spacing w:line="276" w:lineRule="auto"/>
        <w:contextualSpacing/>
        <w:jc w:val="both"/>
        <w:rPr>
          <w:rFonts w:ascii="David" w:hAnsi="David" w:cs="David"/>
          <w:sz w:val="24"/>
          <w:szCs w:val="24"/>
          <w:rtl/>
        </w:rPr>
      </w:pPr>
      <w:r w:rsidRPr="002C4C80">
        <w:rPr>
          <w:rFonts w:ascii="David" w:hAnsi="David" w:cs="David" w:hint="cs"/>
          <w:b/>
          <w:bCs/>
          <w:sz w:val="24"/>
          <w:szCs w:val="24"/>
          <w:rtl/>
        </w:rPr>
        <w:t>ב. ביקורת משולבת</w:t>
      </w:r>
      <w:r w:rsidR="00260532">
        <w:rPr>
          <w:rFonts w:ascii="David" w:hAnsi="David" w:cs="David" w:hint="cs"/>
          <w:b/>
          <w:bCs/>
          <w:sz w:val="24"/>
          <w:szCs w:val="24"/>
          <w:rtl/>
        </w:rPr>
        <w:t xml:space="preserve"> </w:t>
      </w:r>
      <w:r w:rsidR="00260532">
        <w:rPr>
          <w:rFonts w:ascii="David" w:hAnsi="David" w:cs="David" w:hint="cs"/>
          <w:sz w:val="24"/>
          <w:szCs w:val="24"/>
          <w:rtl/>
        </w:rPr>
        <w:t>(פרוצדורה + מהות)</w:t>
      </w:r>
    </w:p>
    <w:p w14:paraId="2476A6D4" w14:textId="242613F9" w:rsidR="005E5D93" w:rsidRPr="00AD6177" w:rsidRDefault="00AD6177" w:rsidP="005C3268">
      <w:pPr>
        <w:spacing w:line="276" w:lineRule="auto"/>
        <w:contextualSpacing/>
        <w:jc w:val="both"/>
        <w:rPr>
          <w:rFonts w:ascii="David" w:hAnsi="David" w:cs="David"/>
          <w:sz w:val="24"/>
          <w:szCs w:val="24"/>
          <w:rtl/>
        </w:rPr>
      </w:pPr>
      <w:r w:rsidRPr="00260532">
        <w:rPr>
          <w:rFonts w:ascii="David" w:hAnsi="David" w:cs="David" w:hint="cs"/>
          <w:sz w:val="24"/>
          <w:szCs w:val="24"/>
          <w:highlight w:val="yellow"/>
          <w:rtl/>
        </w:rPr>
        <w:t>גורביץ' נ' הכנסת:</w:t>
      </w:r>
      <w:r w:rsidRPr="002C4C80">
        <w:rPr>
          <w:rFonts w:ascii="David" w:hAnsi="David" w:cs="David" w:hint="cs"/>
          <w:sz w:val="24"/>
          <w:szCs w:val="24"/>
          <w:rtl/>
        </w:rPr>
        <w:t xml:space="preserve"> </w:t>
      </w:r>
      <w:r w:rsidRPr="002C4C80">
        <w:rPr>
          <w:rFonts w:ascii="David" w:hAnsi="David" w:cs="David"/>
          <w:sz w:val="24"/>
          <w:szCs w:val="24"/>
          <w:rtl/>
        </w:rPr>
        <w:t xml:space="preserve">העותרים טוענים </w:t>
      </w:r>
      <w:proofErr w:type="spellStart"/>
      <w:r w:rsidR="00312782" w:rsidRPr="002C4C80">
        <w:rPr>
          <w:rFonts w:ascii="David" w:hAnsi="David" w:cs="David" w:hint="cs"/>
          <w:sz w:val="24"/>
          <w:szCs w:val="24"/>
          <w:rtl/>
        </w:rPr>
        <w:t>ל</w:t>
      </w:r>
      <w:r w:rsidRPr="002C4C80">
        <w:rPr>
          <w:rFonts w:ascii="David" w:hAnsi="David" w:cs="David"/>
          <w:sz w:val="24"/>
          <w:szCs w:val="24"/>
          <w:rtl/>
        </w:rPr>
        <w:t>פרוצדורה</w:t>
      </w:r>
      <w:r w:rsidR="00312782" w:rsidRPr="002C4C80">
        <w:rPr>
          <w:rFonts w:ascii="David" w:hAnsi="David" w:cs="David" w:hint="cs"/>
          <w:sz w:val="24"/>
          <w:szCs w:val="24"/>
          <w:rtl/>
        </w:rPr>
        <w:t>+</w:t>
      </w:r>
      <w:r w:rsidRPr="002C4C80">
        <w:rPr>
          <w:rFonts w:ascii="David" w:hAnsi="David" w:cs="David"/>
          <w:sz w:val="24"/>
          <w:szCs w:val="24"/>
          <w:rtl/>
        </w:rPr>
        <w:t>המהות</w:t>
      </w:r>
      <w:proofErr w:type="spellEnd"/>
      <w:r w:rsidRPr="002C4C80">
        <w:rPr>
          <w:rFonts w:ascii="David" w:hAnsi="David" w:cs="David"/>
          <w:sz w:val="24"/>
          <w:szCs w:val="24"/>
          <w:rtl/>
        </w:rPr>
        <w:t xml:space="preserve"> של </w:t>
      </w:r>
      <w:r w:rsidR="00312782" w:rsidRPr="002C4C80">
        <w:rPr>
          <w:rFonts w:ascii="David" w:hAnsi="David" w:cs="David" w:hint="cs"/>
          <w:sz w:val="24"/>
          <w:szCs w:val="24"/>
          <w:rtl/>
        </w:rPr>
        <w:t>חוק (</w:t>
      </w:r>
      <w:proofErr w:type="spellStart"/>
      <w:r w:rsidR="00312782" w:rsidRPr="002C4C80">
        <w:rPr>
          <w:rFonts w:ascii="David" w:hAnsi="David" w:cs="David" w:hint="cs"/>
          <w:sz w:val="24"/>
          <w:szCs w:val="24"/>
          <w:rtl/>
        </w:rPr>
        <w:t>מידתיותו</w:t>
      </w:r>
      <w:proofErr w:type="spellEnd"/>
      <w:r w:rsidR="00312782" w:rsidRPr="002C4C80">
        <w:rPr>
          <w:rFonts w:ascii="David" w:hAnsi="David" w:cs="David" w:hint="cs"/>
          <w:sz w:val="24"/>
          <w:szCs w:val="24"/>
          <w:rtl/>
        </w:rPr>
        <w:t>).</w:t>
      </w:r>
      <w:r w:rsidR="00312782" w:rsidRPr="002C4C80">
        <w:rPr>
          <w:rFonts w:ascii="David" w:hAnsi="David" w:cs="David" w:hint="cs"/>
          <w:b/>
          <w:bCs/>
          <w:sz w:val="24"/>
          <w:szCs w:val="24"/>
          <w:rtl/>
        </w:rPr>
        <w:t xml:space="preserve"> </w:t>
      </w:r>
      <w:r w:rsidRPr="002C4C80">
        <w:rPr>
          <w:rFonts w:ascii="David" w:hAnsi="David" w:cs="David"/>
          <w:b/>
          <w:bCs/>
          <w:sz w:val="24"/>
          <w:szCs w:val="24"/>
          <w:rtl/>
        </w:rPr>
        <w:t>רובינשטיין</w:t>
      </w:r>
      <w:r w:rsidR="009F5930" w:rsidRPr="002C4C80">
        <w:rPr>
          <w:rFonts w:ascii="David" w:hAnsi="David" w:cs="David" w:hint="cs"/>
          <w:sz w:val="24"/>
          <w:szCs w:val="24"/>
          <w:rtl/>
        </w:rPr>
        <w:t>- היה הליך רציני עם ועדה מקצועית (פרוצדוראלית) ולכן גם כנראה שלא היה משהו מידתי יותר</w:t>
      </w:r>
      <w:r w:rsidR="00F05819" w:rsidRPr="002C4C80">
        <w:rPr>
          <w:rFonts w:ascii="David" w:hAnsi="David" w:cs="David" w:hint="cs"/>
          <w:sz w:val="24"/>
          <w:szCs w:val="24"/>
          <w:rtl/>
        </w:rPr>
        <w:t xml:space="preserve"> (</w:t>
      </w:r>
      <w:r w:rsidR="009F5930" w:rsidRPr="002C4C80">
        <w:rPr>
          <w:rFonts w:ascii="David" w:hAnsi="David" w:cs="David" w:hint="cs"/>
          <w:sz w:val="24"/>
          <w:szCs w:val="24"/>
          <w:rtl/>
        </w:rPr>
        <w:t>מהותי).</w:t>
      </w:r>
      <w:r w:rsidRPr="002C4C80">
        <w:rPr>
          <w:rFonts w:ascii="David" w:hAnsi="David" w:cs="David"/>
          <w:sz w:val="24"/>
          <w:szCs w:val="24"/>
          <w:rtl/>
        </w:rPr>
        <w:t xml:space="preserve"> </w:t>
      </w:r>
      <w:r w:rsidR="00DD56CB" w:rsidRPr="002C4C80">
        <w:rPr>
          <w:rFonts w:ascii="David" w:hAnsi="David" w:cs="David" w:hint="cs"/>
          <w:color w:val="FF0000"/>
          <w:sz w:val="24"/>
          <w:szCs w:val="24"/>
          <w:rtl/>
        </w:rPr>
        <w:t xml:space="preserve">טיב ההליך </w:t>
      </w:r>
      <w:r w:rsidRPr="002C4C80">
        <w:rPr>
          <w:rFonts w:ascii="David" w:hAnsi="David" w:cs="David"/>
          <w:color w:val="FF0000"/>
          <w:sz w:val="24"/>
          <w:szCs w:val="24"/>
          <w:rtl/>
        </w:rPr>
        <w:t>יהווה שיקול שיקבע את עוצמת הביקורת.</w:t>
      </w:r>
      <w:r w:rsidR="00F05819" w:rsidRPr="002C4C80">
        <w:rPr>
          <w:rFonts w:ascii="David" w:hAnsi="David" w:cs="David" w:hint="cs"/>
          <w:sz w:val="24"/>
          <w:szCs w:val="24"/>
          <w:rtl/>
        </w:rPr>
        <w:t xml:space="preserve"> תמריץ</w:t>
      </w:r>
      <w:r w:rsidRPr="002C4C80">
        <w:rPr>
          <w:rFonts w:ascii="David" w:hAnsi="David" w:cs="David"/>
          <w:sz w:val="24"/>
          <w:szCs w:val="24"/>
          <w:rtl/>
        </w:rPr>
        <w:t xml:space="preserve"> למחוקק</w:t>
      </w:r>
      <w:r w:rsidR="00260532">
        <w:rPr>
          <w:rFonts w:ascii="David" w:hAnsi="David" w:cs="David" w:hint="cs"/>
          <w:sz w:val="24"/>
          <w:szCs w:val="24"/>
          <w:rtl/>
        </w:rPr>
        <w:t xml:space="preserve"> </w:t>
      </w:r>
      <w:r w:rsidR="00260532">
        <w:rPr>
          <w:rFonts w:ascii="David" w:hAnsi="David" w:cs="David"/>
          <w:sz w:val="24"/>
          <w:szCs w:val="24"/>
          <w:rtl/>
        </w:rPr>
        <w:t>–</w:t>
      </w:r>
      <w:r w:rsidR="00260532">
        <w:rPr>
          <w:rFonts w:ascii="David" w:hAnsi="David" w:cs="David" w:hint="cs"/>
          <w:sz w:val="24"/>
          <w:szCs w:val="24"/>
          <w:rtl/>
        </w:rPr>
        <w:t xml:space="preserve"> במקרה של הליך חקיקה לקוי, ביהמ"ש יחמיר עם הביקורת השיפוטית. עידוד למחוקק לבצע הליך חקיקה תקין. </w:t>
      </w:r>
    </w:p>
    <w:p w14:paraId="76EAE6A2" w14:textId="77777777" w:rsidR="00CE1448" w:rsidRDefault="00CE1448" w:rsidP="005C3268">
      <w:pPr>
        <w:spacing w:line="276" w:lineRule="auto"/>
        <w:contextualSpacing/>
        <w:jc w:val="both"/>
        <w:rPr>
          <w:rFonts w:ascii="David" w:hAnsi="David" w:cs="David"/>
          <w:color w:val="FF0000"/>
          <w:sz w:val="24"/>
          <w:szCs w:val="24"/>
          <w:rtl/>
        </w:rPr>
      </w:pPr>
    </w:p>
    <w:p w14:paraId="2C9EC9F7" w14:textId="77777777" w:rsidR="00F05819" w:rsidRDefault="00F05819"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1.2.5     חוקי היסוד כחוקה</w:t>
      </w:r>
    </w:p>
    <w:p w14:paraId="62B6DEF9" w14:textId="688D5866" w:rsidR="003B1FE3" w:rsidRDefault="00F05819" w:rsidP="005C3268">
      <w:pPr>
        <w:spacing w:after="0" w:line="276" w:lineRule="auto"/>
        <w:jc w:val="both"/>
        <w:rPr>
          <w:rFonts w:ascii="David" w:hAnsi="David" w:cs="David"/>
          <w:sz w:val="24"/>
          <w:szCs w:val="24"/>
          <w:rtl/>
        </w:rPr>
      </w:pPr>
      <w:r w:rsidRPr="00D807AD">
        <w:rPr>
          <w:rFonts w:ascii="David" w:hAnsi="David" w:cs="David" w:hint="cs"/>
          <w:b/>
          <w:bCs/>
          <w:sz w:val="24"/>
          <w:szCs w:val="24"/>
          <w:u w:val="single"/>
          <w:rtl/>
        </w:rPr>
        <w:t xml:space="preserve">א. </w:t>
      </w:r>
      <w:r w:rsidR="005F71EC" w:rsidRPr="00D807AD">
        <w:rPr>
          <w:rFonts w:ascii="David" w:hAnsi="David" w:cs="David" w:hint="cs"/>
          <w:b/>
          <w:bCs/>
          <w:sz w:val="24"/>
          <w:szCs w:val="24"/>
          <w:u w:val="single"/>
          <w:rtl/>
        </w:rPr>
        <w:t>איך מזהים חוקה</w:t>
      </w:r>
      <w:r w:rsidRPr="00260532">
        <w:rPr>
          <w:rFonts w:ascii="David" w:hAnsi="David" w:cs="David" w:hint="cs"/>
          <w:b/>
          <w:bCs/>
          <w:sz w:val="24"/>
          <w:szCs w:val="24"/>
          <w:rtl/>
        </w:rPr>
        <w:t>?</w:t>
      </w:r>
      <w:r w:rsidR="00260532" w:rsidRPr="00260532">
        <w:rPr>
          <w:rFonts w:ascii="David" w:hAnsi="David" w:cs="David" w:hint="cs"/>
          <w:sz w:val="24"/>
          <w:szCs w:val="24"/>
          <w:rtl/>
        </w:rPr>
        <w:t xml:space="preserve"> </w:t>
      </w:r>
      <w:r w:rsidR="00260532" w:rsidRPr="00260532">
        <w:rPr>
          <w:rFonts w:ascii="David" w:hAnsi="David" w:cs="David"/>
          <w:sz w:val="24"/>
          <w:szCs w:val="24"/>
          <w:rtl/>
        </w:rPr>
        <w:t>–</w:t>
      </w:r>
      <w:r w:rsidR="00260532" w:rsidRPr="00260532">
        <w:rPr>
          <w:rFonts w:ascii="David" w:hAnsi="David" w:cs="David" w:hint="cs"/>
          <w:sz w:val="24"/>
          <w:szCs w:val="24"/>
          <w:rtl/>
        </w:rPr>
        <w:t xml:space="preserve"> האם מדובר </w:t>
      </w:r>
      <w:proofErr w:type="spellStart"/>
      <w:r w:rsidR="00260532" w:rsidRPr="00260532">
        <w:rPr>
          <w:rFonts w:ascii="David" w:hAnsi="David" w:cs="David" w:hint="cs"/>
          <w:sz w:val="24"/>
          <w:szCs w:val="24"/>
          <w:rtl/>
        </w:rPr>
        <w:t>בחו"י</w:t>
      </w:r>
      <w:proofErr w:type="spellEnd"/>
      <w:r w:rsidR="00260532" w:rsidRPr="00260532">
        <w:rPr>
          <w:rFonts w:ascii="David" w:hAnsi="David" w:cs="David" w:hint="cs"/>
          <w:sz w:val="24"/>
          <w:szCs w:val="24"/>
          <w:rtl/>
        </w:rPr>
        <w:t xml:space="preserve"> או חוק רגיל?</w:t>
      </w:r>
      <w:r w:rsidR="00260532" w:rsidRPr="00260532">
        <w:rPr>
          <w:rFonts w:ascii="David" w:hAnsi="David" w:cs="David" w:hint="cs"/>
          <w:sz w:val="24"/>
          <w:szCs w:val="24"/>
        </w:rPr>
        <w:t xml:space="preserve"> </w:t>
      </w:r>
    </w:p>
    <w:p w14:paraId="11853B9A" w14:textId="77777777" w:rsidR="00260532" w:rsidRPr="00260532" w:rsidRDefault="00260532" w:rsidP="005C3268">
      <w:pPr>
        <w:spacing w:after="0" w:line="276" w:lineRule="auto"/>
        <w:jc w:val="both"/>
        <w:rPr>
          <w:rFonts w:ascii="David" w:hAnsi="David" w:cs="David"/>
          <w:sz w:val="24"/>
          <w:szCs w:val="24"/>
          <w:rtl/>
        </w:rPr>
      </w:pPr>
    </w:p>
    <w:p w14:paraId="1C94D2EC" w14:textId="3F4C4C60" w:rsidR="005F71EC" w:rsidRDefault="003B1FE3" w:rsidP="005C3268">
      <w:pPr>
        <w:spacing w:after="0" w:line="276" w:lineRule="auto"/>
        <w:jc w:val="both"/>
        <w:rPr>
          <w:rFonts w:ascii="David" w:hAnsi="David" w:cs="David"/>
          <w:sz w:val="24"/>
          <w:szCs w:val="24"/>
          <w:rtl/>
        </w:rPr>
      </w:pPr>
      <w:bookmarkStart w:id="5" w:name="_Hlk535847920"/>
      <w:r w:rsidRPr="00260532">
        <w:rPr>
          <w:rFonts w:ascii="David" w:hAnsi="David" w:cs="David" w:hint="cs"/>
          <w:sz w:val="24"/>
          <w:szCs w:val="24"/>
          <w:highlight w:val="yellow"/>
          <w:rtl/>
        </w:rPr>
        <w:t>בנק המזרחי:</w:t>
      </w:r>
      <w:r w:rsidR="00264645" w:rsidRPr="002C4C80">
        <w:rPr>
          <w:rFonts w:ascii="David" w:hAnsi="David" w:cs="David" w:hint="cs"/>
          <w:sz w:val="24"/>
          <w:szCs w:val="24"/>
          <w:rtl/>
        </w:rPr>
        <w:t xml:space="preserve"> </w:t>
      </w:r>
      <w:r w:rsidR="005F71EC" w:rsidRPr="002C4C80">
        <w:rPr>
          <w:rFonts w:ascii="David" w:hAnsi="David" w:cs="David" w:hint="cs"/>
          <w:b/>
          <w:bCs/>
          <w:sz w:val="24"/>
          <w:szCs w:val="24"/>
          <w:rtl/>
        </w:rPr>
        <w:t>שמגר</w:t>
      </w:r>
      <w:r w:rsidR="005F71EC" w:rsidRPr="002C4C80">
        <w:rPr>
          <w:rFonts w:ascii="David" w:hAnsi="David" w:cs="David" w:hint="cs"/>
          <w:sz w:val="24"/>
          <w:szCs w:val="24"/>
          <w:rtl/>
        </w:rPr>
        <w:t xml:space="preserve">- </w:t>
      </w:r>
      <w:r w:rsidR="005F71EC" w:rsidRPr="002C4C80">
        <w:rPr>
          <w:rFonts w:ascii="David" w:hAnsi="David" w:cs="David" w:hint="cs"/>
          <w:sz w:val="24"/>
          <w:szCs w:val="24"/>
          <w:u w:val="single"/>
          <w:rtl/>
        </w:rPr>
        <w:t>מבחן צורני</w:t>
      </w:r>
      <w:r w:rsidR="007671DE" w:rsidRPr="002C4C80">
        <w:rPr>
          <w:rFonts w:ascii="David" w:hAnsi="David" w:cs="David" w:hint="cs"/>
          <w:sz w:val="24"/>
          <w:szCs w:val="24"/>
          <w:rtl/>
        </w:rPr>
        <w:t xml:space="preserve"> (</w:t>
      </w:r>
      <w:r w:rsidR="005F71EC" w:rsidRPr="002C4C80">
        <w:rPr>
          <w:rFonts w:ascii="David" w:hAnsi="David" w:cs="David" w:hint="cs"/>
          <w:sz w:val="24"/>
          <w:szCs w:val="24"/>
          <w:rtl/>
        </w:rPr>
        <w:t xml:space="preserve">חוק יסוד ללא ציון שנת החקיקה) </w:t>
      </w:r>
      <w:r w:rsidR="005F71EC" w:rsidRPr="002C4C80">
        <w:rPr>
          <w:rFonts w:ascii="David" w:hAnsi="David" w:cs="David" w:hint="cs"/>
          <w:sz w:val="24"/>
          <w:szCs w:val="24"/>
          <w:u w:val="single"/>
          <w:rtl/>
        </w:rPr>
        <w:t>ומבחן מהותי</w:t>
      </w:r>
      <w:r w:rsidR="005F71EC" w:rsidRPr="002C4C80">
        <w:rPr>
          <w:rFonts w:ascii="David" w:hAnsi="David" w:cs="David" w:hint="cs"/>
          <w:sz w:val="24"/>
          <w:szCs w:val="24"/>
          <w:rtl/>
        </w:rPr>
        <w:t xml:space="preserve"> (עסוק בנושאים הקשורים לחוקה). </w:t>
      </w:r>
      <w:r w:rsidR="005F71EC" w:rsidRPr="002C4C80">
        <w:rPr>
          <w:rFonts w:ascii="David" w:hAnsi="David" w:cs="David" w:hint="cs"/>
          <w:b/>
          <w:bCs/>
          <w:sz w:val="24"/>
          <w:szCs w:val="24"/>
          <w:rtl/>
        </w:rPr>
        <w:t>ברק</w:t>
      </w:r>
      <w:r w:rsidR="005F71EC" w:rsidRPr="002C4C80">
        <w:rPr>
          <w:rFonts w:ascii="David" w:hAnsi="David" w:cs="David" w:hint="cs"/>
          <w:sz w:val="24"/>
          <w:szCs w:val="24"/>
          <w:rtl/>
        </w:rPr>
        <w:t xml:space="preserve">- משאיר </w:t>
      </w:r>
      <w:proofErr w:type="spellStart"/>
      <w:r w:rsidR="00150A6D" w:rsidRPr="002C4C80">
        <w:rPr>
          <w:rFonts w:ascii="David" w:hAnsi="David" w:cs="David" w:hint="cs"/>
          <w:sz w:val="24"/>
          <w:szCs w:val="24"/>
          <w:rtl/>
        </w:rPr>
        <w:t>בצ"ע</w:t>
      </w:r>
      <w:proofErr w:type="spellEnd"/>
      <w:r w:rsidR="00150A6D" w:rsidRPr="002C4C80">
        <w:rPr>
          <w:rFonts w:ascii="David" w:hAnsi="David" w:cs="David" w:hint="cs"/>
          <w:sz w:val="24"/>
          <w:szCs w:val="24"/>
          <w:rtl/>
        </w:rPr>
        <w:t xml:space="preserve"> </w:t>
      </w:r>
      <w:r w:rsidR="00150A6D" w:rsidRPr="002C4C80">
        <w:rPr>
          <w:rFonts w:ascii="David" w:hAnsi="David" w:cs="David"/>
          <w:sz w:val="24"/>
          <w:szCs w:val="24"/>
          <w:rtl/>
        </w:rPr>
        <w:t>מה קורה כשאחד המבחנים לא מתקי</w:t>
      </w:r>
      <w:r w:rsidR="007671DE" w:rsidRPr="002C4C80">
        <w:rPr>
          <w:rFonts w:ascii="David" w:hAnsi="David" w:cs="David" w:hint="cs"/>
          <w:sz w:val="24"/>
          <w:szCs w:val="24"/>
          <w:rtl/>
        </w:rPr>
        <w:t>ים.</w:t>
      </w:r>
    </w:p>
    <w:p w14:paraId="6D1AD903" w14:textId="77777777" w:rsidR="00260532" w:rsidRPr="002C4C80" w:rsidRDefault="00260532" w:rsidP="005C3268">
      <w:pPr>
        <w:spacing w:after="0" w:line="276" w:lineRule="auto"/>
        <w:jc w:val="both"/>
        <w:rPr>
          <w:rFonts w:ascii="David" w:hAnsi="David" w:cs="David"/>
          <w:b/>
          <w:bCs/>
          <w:sz w:val="24"/>
          <w:szCs w:val="24"/>
          <w:u w:val="single"/>
          <w:rtl/>
        </w:rPr>
      </w:pPr>
    </w:p>
    <w:bookmarkEnd w:id="5"/>
    <w:p w14:paraId="146C60C2" w14:textId="1FC87716" w:rsidR="005333F6" w:rsidRPr="002C4C80" w:rsidRDefault="005333F6" w:rsidP="005C3268">
      <w:pPr>
        <w:spacing w:after="0" w:line="276" w:lineRule="auto"/>
        <w:jc w:val="both"/>
        <w:rPr>
          <w:rFonts w:ascii="David" w:hAnsi="David" w:cs="David"/>
          <w:sz w:val="24"/>
          <w:szCs w:val="24"/>
          <w:rtl/>
        </w:rPr>
      </w:pPr>
      <w:r w:rsidRPr="00260532">
        <w:rPr>
          <w:rFonts w:ascii="David" w:hAnsi="David" w:cs="David" w:hint="cs"/>
          <w:sz w:val="24"/>
          <w:szCs w:val="24"/>
          <w:highlight w:val="yellow"/>
          <w:rtl/>
        </w:rPr>
        <w:t xml:space="preserve">בראון </w:t>
      </w:r>
      <w:r w:rsidR="002D4D6A" w:rsidRPr="00260532">
        <w:rPr>
          <w:rFonts w:ascii="David" w:hAnsi="David" w:cs="David" w:hint="cs"/>
          <w:sz w:val="24"/>
          <w:szCs w:val="24"/>
          <w:highlight w:val="yellow"/>
          <w:rtl/>
        </w:rPr>
        <w:t>נ'</w:t>
      </w:r>
      <w:r w:rsidRPr="00260532">
        <w:rPr>
          <w:rFonts w:ascii="David" w:hAnsi="David" w:cs="David" w:hint="cs"/>
          <w:sz w:val="24"/>
          <w:szCs w:val="24"/>
          <w:highlight w:val="yellow"/>
          <w:rtl/>
        </w:rPr>
        <w:t xml:space="preserve"> כנסת ישראל:</w:t>
      </w:r>
      <w:r w:rsidRPr="00260532">
        <w:rPr>
          <w:rFonts w:ascii="David" w:hAnsi="David" w:cs="David" w:hint="cs"/>
          <w:sz w:val="24"/>
          <w:szCs w:val="24"/>
          <w:rtl/>
        </w:rPr>
        <w:t xml:space="preserve"> </w:t>
      </w:r>
      <w:bookmarkStart w:id="6" w:name="_Hlk535848186"/>
      <w:r w:rsidRPr="002C4C80">
        <w:rPr>
          <w:rFonts w:ascii="David" w:hAnsi="David" w:cs="David" w:hint="cs"/>
          <w:sz w:val="24"/>
          <w:szCs w:val="24"/>
          <w:rtl/>
        </w:rPr>
        <w:t>חוק יסוד משק המדינה</w:t>
      </w:r>
      <w:r w:rsidR="00C44353" w:rsidRPr="002C4C80">
        <w:rPr>
          <w:rFonts w:ascii="David" w:hAnsi="David" w:cs="David" w:hint="cs"/>
          <w:sz w:val="24"/>
          <w:szCs w:val="24"/>
          <w:rtl/>
        </w:rPr>
        <w:t>-</w:t>
      </w:r>
      <w:r w:rsidRPr="002C4C80">
        <w:rPr>
          <w:rFonts w:ascii="David" w:hAnsi="David" w:cs="David" w:hint="cs"/>
          <w:sz w:val="24"/>
          <w:szCs w:val="24"/>
          <w:u w:val="single"/>
          <w:rtl/>
        </w:rPr>
        <w:t>הוראת שעה</w:t>
      </w:r>
      <w:r w:rsidRPr="002C4C80">
        <w:rPr>
          <w:rFonts w:ascii="David" w:hAnsi="David" w:cs="David" w:hint="cs"/>
          <w:sz w:val="24"/>
          <w:szCs w:val="24"/>
          <w:rtl/>
        </w:rPr>
        <w:t xml:space="preserve"> המשנה את התקציב כך שיתקבל אחת לשנתיים</w:t>
      </w:r>
      <w:r w:rsidR="00260532">
        <w:rPr>
          <w:rFonts w:ascii="David" w:hAnsi="David" w:cs="David" w:hint="cs"/>
          <w:sz w:val="24"/>
          <w:szCs w:val="24"/>
          <w:rtl/>
        </w:rPr>
        <w:t xml:space="preserve"> (חוק דו-שנתי)</w:t>
      </w:r>
      <w:r w:rsidRPr="002C4C80">
        <w:rPr>
          <w:rFonts w:ascii="David" w:hAnsi="David" w:cs="David" w:hint="cs"/>
          <w:sz w:val="24"/>
          <w:szCs w:val="24"/>
          <w:rtl/>
        </w:rPr>
        <w:t xml:space="preserve">. </w:t>
      </w:r>
      <w:r w:rsidR="00C44353" w:rsidRPr="002C4C80">
        <w:rPr>
          <w:rFonts w:ascii="David" w:hAnsi="David" w:cs="David" w:hint="cs"/>
          <w:sz w:val="24"/>
          <w:szCs w:val="24"/>
          <w:rtl/>
        </w:rPr>
        <w:t>ה</w:t>
      </w:r>
      <w:r w:rsidRPr="002C4C80">
        <w:rPr>
          <w:rFonts w:ascii="David" w:hAnsi="David" w:cs="David" w:hint="cs"/>
          <w:sz w:val="24"/>
          <w:szCs w:val="24"/>
          <w:rtl/>
        </w:rPr>
        <w:t>אם נחשב חוק יסוד</w:t>
      </w:r>
      <w:r w:rsidR="00C44353" w:rsidRPr="002C4C80">
        <w:rPr>
          <w:rFonts w:ascii="David" w:hAnsi="David" w:cs="David" w:hint="cs"/>
          <w:sz w:val="24"/>
          <w:szCs w:val="24"/>
          <w:rtl/>
        </w:rPr>
        <w:t xml:space="preserve">? </w:t>
      </w:r>
      <w:r w:rsidRPr="002C4C80">
        <w:rPr>
          <w:rFonts w:ascii="David" w:hAnsi="David" w:cs="David" w:hint="cs"/>
          <w:b/>
          <w:bCs/>
          <w:sz w:val="24"/>
          <w:szCs w:val="24"/>
          <w:rtl/>
        </w:rPr>
        <w:t>בייניש</w:t>
      </w:r>
      <w:r w:rsidR="00C44353" w:rsidRPr="002C4C80">
        <w:rPr>
          <w:rFonts w:ascii="David" w:hAnsi="David" w:cs="David" w:hint="cs"/>
          <w:sz w:val="24"/>
          <w:szCs w:val="24"/>
          <w:rtl/>
        </w:rPr>
        <w:t>-</w:t>
      </w:r>
      <w:r w:rsidRPr="002C4C80">
        <w:rPr>
          <w:rFonts w:ascii="David" w:hAnsi="David" w:cs="David" w:hint="cs"/>
          <w:sz w:val="24"/>
          <w:szCs w:val="24"/>
          <w:rtl/>
        </w:rPr>
        <w:t xml:space="preserve"> </w:t>
      </w:r>
      <w:proofErr w:type="spellStart"/>
      <w:r w:rsidR="00C44353" w:rsidRPr="002C4C80">
        <w:rPr>
          <w:rFonts w:ascii="David" w:hAnsi="David" w:cs="David" w:hint="cs"/>
          <w:color w:val="FF0000"/>
          <w:sz w:val="24"/>
          <w:szCs w:val="24"/>
          <w:rtl/>
        </w:rPr>
        <w:t>אוביטר</w:t>
      </w:r>
      <w:proofErr w:type="spellEnd"/>
      <w:r w:rsidR="00C44353" w:rsidRPr="002C4C80">
        <w:rPr>
          <w:rFonts w:ascii="David" w:hAnsi="David" w:cs="David" w:hint="cs"/>
          <w:color w:val="FF0000"/>
          <w:sz w:val="24"/>
          <w:szCs w:val="24"/>
          <w:rtl/>
        </w:rPr>
        <w:t>: שילוב שני המבחנים של צורני ומהותי</w:t>
      </w:r>
      <w:bookmarkEnd w:id="6"/>
      <w:r w:rsidR="00260532">
        <w:rPr>
          <w:rFonts w:ascii="David" w:hAnsi="David" w:cs="David" w:hint="cs"/>
          <w:color w:val="FF0000"/>
          <w:sz w:val="24"/>
          <w:szCs w:val="24"/>
          <w:rtl/>
        </w:rPr>
        <w:t xml:space="preserve"> על מנת למנוע שימוש לרעה. </w:t>
      </w:r>
    </w:p>
    <w:p w14:paraId="1CC8AEB9" w14:textId="77777777" w:rsidR="00E871EA" w:rsidRPr="002C4C80" w:rsidRDefault="00E871EA" w:rsidP="005C3268">
      <w:pPr>
        <w:spacing w:line="276" w:lineRule="auto"/>
        <w:contextualSpacing/>
        <w:jc w:val="both"/>
        <w:rPr>
          <w:rFonts w:ascii="David" w:hAnsi="David" w:cs="David"/>
          <w:b/>
          <w:bCs/>
          <w:sz w:val="24"/>
          <w:szCs w:val="24"/>
          <w:u w:val="single"/>
          <w:rtl/>
        </w:rPr>
      </w:pPr>
    </w:p>
    <w:p w14:paraId="59E3A42E" w14:textId="77777777" w:rsidR="00AD6E7B" w:rsidRPr="002C4C80" w:rsidRDefault="00E871EA" w:rsidP="005C3268">
      <w:pPr>
        <w:spacing w:line="276" w:lineRule="auto"/>
        <w:contextualSpacing/>
        <w:jc w:val="both"/>
        <w:rPr>
          <w:rFonts w:ascii="David" w:hAnsi="David" w:cs="David"/>
          <w:b/>
          <w:bCs/>
          <w:sz w:val="24"/>
          <w:szCs w:val="24"/>
          <w:u w:val="single"/>
          <w:rtl/>
        </w:rPr>
      </w:pPr>
      <w:r w:rsidRPr="002C4C80">
        <w:rPr>
          <w:rFonts w:ascii="David" w:hAnsi="David" w:cs="David" w:hint="cs"/>
          <w:b/>
          <w:bCs/>
          <w:sz w:val="24"/>
          <w:szCs w:val="24"/>
          <w:u w:val="single"/>
          <w:rtl/>
        </w:rPr>
        <w:t xml:space="preserve">ב. </w:t>
      </w:r>
      <w:r w:rsidR="005333F6" w:rsidRPr="002C4C80">
        <w:rPr>
          <w:rFonts w:ascii="David" w:hAnsi="David" w:cs="David" w:hint="cs"/>
          <w:b/>
          <w:bCs/>
          <w:sz w:val="24"/>
          <w:szCs w:val="24"/>
          <w:u w:val="single"/>
          <w:rtl/>
        </w:rPr>
        <w:t xml:space="preserve">מה </w:t>
      </w:r>
      <w:r w:rsidR="0017125A" w:rsidRPr="002C4C80">
        <w:rPr>
          <w:rFonts w:ascii="David" w:hAnsi="David" w:cs="David" w:hint="cs"/>
          <w:b/>
          <w:bCs/>
          <w:sz w:val="24"/>
          <w:szCs w:val="24"/>
          <w:u w:val="single"/>
          <w:rtl/>
        </w:rPr>
        <w:t xml:space="preserve">ההבדל </w:t>
      </w:r>
      <w:r w:rsidR="005333F6" w:rsidRPr="002C4C80">
        <w:rPr>
          <w:rFonts w:ascii="David" w:hAnsi="David" w:cs="David" w:hint="cs"/>
          <w:b/>
          <w:bCs/>
          <w:sz w:val="24"/>
          <w:szCs w:val="24"/>
          <w:u w:val="single"/>
          <w:rtl/>
        </w:rPr>
        <w:t xml:space="preserve">בין שינוי </w:t>
      </w:r>
      <w:proofErr w:type="spellStart"/>
      <w:r w:rsidR="005333F6" w:rsidRPr="002C4C80">
        <w:rPr>
          <w:rFonts w:ascii="David" w:hAnsi="David" w:cs="David" w:hint="cs"/>
          <w:b/>
          <w:bCs/>
          <w:sz w:val="24"/>
          <w:szCs w:val="24"/>
          <w:u w:val="single"/>
          <w:rtl/>
        </w:rPr>
        <w:t>חו"י</w:t>
      </w:r>
      <w:proofErr w:type="spellEnd"/>
      <w:r w:rsidR="005333F6" w:rsidRPr="002C4C80">
        <w:rPr>
          <w:rFonts w:ascii="David" w:hAnsi="David" w:cs="David" w:hint="cs"/>
          <w:b/>
          <w:bCs/>
          <w:sz w:val="24"/>
          <w:szCs w:val="24"/>
          <w:u w:val="single"/>
          <w:rtl/>
        </w:rPr>
        <w:t xml:space="preserve"> לפגיעה בו?</w:t>
      </w:r>
    </w:p>
    <w:p w14:paraId="0D1E62AA" w14:textId="77777777" w:rsidR="00B67B9F" w:rsidRPr="00B94099" w:rsidRDefault="005333F6" w:rsidP="005C3268">
      <w:pPr>
        <w:spacing w:line="276" w:lineRule="auto"/>
        <w:contextualSpacing/>
        <w:jc w:val="both"/>
        <w:rPr>
          <w:rFonts w:ascii="David" w:hAnsi="David" w:cs="David"/>
          <w:color w:val="FF0000"/>
          <w:sz w:val="24"/>
          <w:szCs w:val="24"/>
          <w:rtl/>
        </w:rPr>
      </w:pPr>
      <w:r w:rsidRPr="00260532">
        <w:rPr>
          <w:rFonts w:ascii="David" w:hAnsi="David" w:cs="David" w:hint="cs"/>
          <w:sz w:val="24"/>
          <w:szCs w:val="24"/>
          <w:highlight w:val="yellow"/>
          <w:rtl/>
        </w:rPr>
        <w:t>דרור ישראל נ' ממשלת ישראל:</w:t>
      </w:r>
      <w:r w:rsidRPr="002C4C80">
        <w:rPr>
          <w:rFonts w:ascii="David" w:hAnsi="David" w:cs="David" w:hint="cs"/>
          <w:sz w:val="24"/>
          <w:szCs w:val="24"/>
          <w:rtl/>
        </w:rPr>
        <w:t xml:space="preserve"> </w:t>
      </w:r>
      <w:bookmarkStart w:id="7" w:name="_Hlk535848870"/>
      <w:r w:rsidR="000737FC" w:rsidRPr="002C4C80">
        <w:rPr>
          <w:rFonts w:cs="David"/>
          <w:sz w:val="24"/>
          <w:szCs w:val="24"/>
          <w:rtl/>
        </w:rPr>
        <w:t>העותרים טוענים שתיקון לחוק שמאפשר העברת בעלות בקרקע עירונית</w:t>
      </w:r>
      <w:r w:rsidR="00CB0BB9" w:rsidRPr="002C4C80">
        <w:rPr>
          <w:rFonts w:cs="David" w:hint="cs"/>
          <w:sz w:val="24"/>
          <w:szCs w:val="24"/>
          <w:rtl/>
        </w:rPr>
        <w:t>,</w:t>
      </w:r>
      <w:r w:rsidR="000737FC" w:rsidRPr="002C4C80">
        <w:rPr>
          <w:rFonts w:cs="David"/>
          <w:sz w:val="24"/>
          <w:szCs w:val="24"/>
          <w:rtl/>
        </w:rPr>
        <w:t xml:space="preserve"> משנה ולפחות פוגע בס' 1 </w:t>
      </w:r>
      <w:proofErr w:type="spellStart"/>
      <w:r w:rsidR="000737FC" w:rsidRPr="002C4C80">
        <w:rPr>
          <w:rFonts w:cs="David"/>
          <w:sz w:val="24"/>
          <w:szCs w:val="24"/>
          <w:rtl/>
        </w:rPr>
        <w:t>לחו"י</w:t>
      </w:r>
      <w:proofErr w:type="spellEnd"/>
      <w:r w:rsidR="000737FC" w:rsidRPr="002C4C80">
        <w:rPr>
          <w:rFonts w:cs="David"/>
          <w:sz w:val="24"/>
          <w:szCs w:val="24"/>
          <w:rtl/>
        </w:rPr>
        <w:t xml:space="preserve"> מקרקעי ישראל שקובע שהבעלות לא תועבר מידי המדינה.</w:t>
      </w:r>
      <w:r w:rsidR="000737FC" w:rsidRPr="002C4C80">
        <w:rPr>
          <w:rFonts w:cs="David"/>
          <w:sz w:val="24"/>
          <w:szCs w:val="24"/>
          <w:rtl/>
        </w:rPr>
        <w:br/>
      </w:r>
      <w:r w:rsidRPr="002C4C80">
        <w:rPr>
          <w:rFonts w:ascii="David" w:hAnsi="David" w:cs="David" w:hint="cs"/>
          <w:b/>
          <w:bCs/>
          <w:sz w:val="24"/>
          <w:szCs w:val="24"/>
          <w:rtl/>
        </w:rPr>
        <w:lastRenderedPageBreak/>
        <w:t>בייניש-</w:t>
      </w:r>
      <w:r w:rsidRPr="002C4C80">
        <w:rPr>
          <w:rFonts w:ascii="David" w:hAnsi="David" w:cs="David" w:hint="cs"/>
          <w:sz w:val="24"/>
          <w:szCs w:val="24"/>
          <w:rtl/>
        </w:rPr>
        <w:t xml:space="preserve"> </w:t>
      </w:r>
      <w:r w:rsidR="00893599" w:rsidRPr="002C4C80">
        <w:rPr>
          <w:rFonts w:ascii="David" w:hAnsi="David" w:cs="David" w:hint="cs"/>
          <w:color w:val="FF0000"/>
          <w:sz w:val="24"/>
          <w:szCs w:val="24"/>
          <w:rtl/>
        </w:rPr>
        <w:t xml:space="preserve">מגדירה את ההבדל בין שינוי לפגיעה </w:t>
      </w:r>
      <w:r w:rsidR="00893599" w:rsidRPr="002C4C80">
        <w:rPr>
          <w:rFonts w:ascii="David" w:hAnsi="David" w:cs="David" w:hint="cs"/>
          <w:sz w:val="24"/>
          <w:szCs w:val="24"/>
          <w:rtl/>
        </w:rPr>
        <w:t xml:space="preserve">(שינוי=הסדר חדש, פגיעה=סטייה קטנה). </w:t>
      </w:r>
      <w:r w:rsidR="00B94099" w:rsidRPr="002C4C80">
        <w:rPr>
          <w:rFonts w:ascii="David" w:hAnsi="David" w:cs="David" w:hint="cs"/>
          <w:color w:val="FF0000"/>
          <w:sz w:val="24"/>
          <w:szCs w:val="24"/>
          <w:rtl/>
        </w:rPr>
        <w:t xml:space="preserve">מותר לסטות </w:t>
      </w:r>
      <w:proofErr w:type="spellStart"/>
      <w:r w:rsidR="00B94099" w:rsidRPr="002C4C80">
        <w:rPr>
          <w:rFonts w:ascii="David" w:hAnsi="David" w:cs="David" w:hint="cs"/>
          <w:color w:val="FF0000"/>
          <w:sz w:val="24"/>
          <w:szCs w:val="24"/>
          <w:rtl/>
        </w:rPr>
        <w:t>מהחו"י</w:t>
      </w:r>
      <w:proofErr w:type="spellEnd"/>
      <w:r w:rsidR="00B94099" w:rsidRPr="002C4C80">
        <w:rPr>
          <w:rFonts w:ascii="David" w:hAnsi="David" w:cs="David" w:hint="cs"/>
          <w:color w:val="FF0000"/>
          <w:sz w:val="24"/>
          <w:szCs w:val="24"/>
          <w:rtl/>
        </w:rPr>
        <w:t xml:space="preserve"> כי הוא התווה את הדרך לסטות ממנו.</w:t>
      </w:r>
    </w:p>
    <w:p w14:paraId="61BBC116" w14:textId="77777777" w:rsidR="008E253C" w:rsidRDefault="008E253C" w:rsidP="005C3268">
      <w:pPr>
        <w:spacing w:line="276" w:lineRule="auto"/>
        <w:contextualSpacing/>
        <w:jc w:val="both"/>
        <w:rPr>
          <w:rFonts w:ascii="David" w:hAnsi="David" w:cs="David"/>
          <w:sz w:val="24"/>
          <w:szCs w:val="24"/>
          <w:rtl/>
        </w:rPr>
      </w:pPr>
    </w:p>
    <w:p w14:paraId="01F0A675" w14:textId="26047637" w:rsidR="00260532" w:rsidRPr="00B94099" w:rsidRDefault="00B94099" w:rsidP="005C3268">
      <w:pPr>
        <w:spacing w:line="276" w:lineRule="auto"/>
        <w:contextualSpacing/>
        <w:jc w:val="both"/>
        <w:rPr>
          <w:rFonts w:ascii="David" w:hAnsi="David" w:cs="David"/>
          <w:sz w:val="24"/>
          <w:szCs w:val="24"/>
          <w:rtl/>
        </w:rPr>
      </w:pPr>
      <w:r w:rsidRPr="00B94099">
        <w:rPr>
          <w:rFonts w:ascii="David" w:hAnsi="David" w:cs="David"/>
          <w:sz w:val="24"/>
          <w:szCs w:val="24"/>
          <w:rtl/>
        </w:rPr>
        <w:t>אך מה בנוגע לחוקים שלא כתוב איך</w:t>
      </w:r>
      <w:r w:rsidR="00E84DB3">
        <w:rPr>
          <w:rFonts w:ascii="David" w:hAnsi="David" w:cs="David" w:hint="cs"/>
          <w:sz w:val="24"/>
          <w:szCs w:val="24"/>
          <w:rtl/>
        </w:rPr>
        <w:t xml:space="preserve"> לסטות מהם</w:t>
      </w:r>
      <w:r w:rsidRPr="00B94099">
        <w:rPr>
          <w:rFonts w:ascii="David" w:hAnsi="David" w:cs="David"/>
          <w:sz w:val="24"/>
          <w:szCs w:val="24"/>
          <w:rtl/>
        </w:rPr>
        <w:t>?</w:t>
      </w:r>
    </w:p>
    <w:bookmarkEnd w:id="7"/>
    <w:p w14:paraId="33915BF3" w14:textId="77777777" w:rsidR="00B94099" w:rsidRDefault="00B67B9F"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u w:val="single"/>
          <w:rtl/>
        </w:rPr>
        <w:t xml:space="preserve">ג. </w:t>
      </w:r>
      <w:r w:rsidR="005333F6" w:rsidRPr="00D807AD">
        <w:rPr>
          <w:rFonts w:ascii="David" w:hAnsi="David" w:cs="David" w:hint="cs"/>
          <w:b/>
          <w:bCs/>
          <w:sz w:val="24"/>
          <w:szCs w:val="24"/>
          <w:u w:val="single"/>
          <w:rtl/>
        </w:rPr>
        <w:t>שינוי ופגיעה בחוקי יסוד שותקים:</w:t>
      </w:r>
    </w:p>
    <w:p w14:paraId="6A814F38" w14:textId="77777777" w:rsidR="00E70014" w:rsidRPr="00260532" w:rsidRDefault="005333F6" w:rsidP="005C3268">
      <w:pPr>
        <w:spacing w:line="276" w:lineRule="auto"/>
        <w:contextualSpacing/>
        <w:jc w:val="both"/>
        <w:rPr>
          <w:rFonts w:ascii="David" w:hAnsi="David" w:cs="David"/>
          <w:sz w:val="24"/>
          <w:szCs w:val="24"/>
          <w:rtl/>
        </w:rPr>
      </w:pPr>
      <w:r w:rsidRPr="00260532">
        <w:rPr>
          <w:rFonts w:ascii="David" w:hAnsi="David" w:cs="David" w:hint="cs"/>
          <w:sz w:val="24"/>
          <w:szCs w:val="24"/>
          <w:highlight w:val="yellow"/>
          <w:rtl/>
        </w:rPr>
        <w:t>בנק המזרחי:</w:t>
      </w:r>
      <w:bookmarkStart w:id="8" w:name="_Hlk535851301"/>
    </w:p>
    <w:p w14:paraId="7DC8FE4B" w14:textId="77777777" w:rsidR="00505F4D" w:rsidRPr="002C4C80" w:rsidRDefault="00446D19" w:rsidP="005C3268">
      <w:pPr>
        <w:spacing w:line="276" w:lineRule="auto"/>
        <w:contextualSpacing/>
        <w:jc w:val="both"/>
        <w:rPr>
          <w:rFonts w:ascii="David" w:hAnsi="David" w:cs="David"/>
          <w:sz w:val="24"/>
          <w:szCs w:val="24"/>
          <w:rtl/>
        </w:rPr>
      </w:pPr>
      <w:r w:rsidRPr="002C4C80">
        <w:rPr>
          <w:rFonts w:ascii="David" w:hAnsi="David" w:cs="David"/>
          <w:sz w:val="24"/>
          <w:szCs w:val="24"/>
          <w:u w:val="single"/>
          <w:rtl/>
        </w:rPr>
        <w:t xml:space="preserve">שינוי </w:t>
      </w:r>
      <w:proofErr w:type="spellStart"/>
      <w:r w:rsidRPr="002C4C80">
        <w:rPr>
          <w:rFonts w:ascii="David" w:hAnsi="David" w:cs="David"/>
          <w:sz w:val="24"/>
          <w:szCs w:val="24"/>
          <w:u w:val="single"/>
          <w:rtl/>
        </w:rPr>
        <w:t>חו"י</w:t>
      </w:r>
      <w:proofErr w:type="spellEnd"/>
      <w:r w:rsidRPr="002C4C80">
        <w:rPr>
          <w:rFonts w:ascii="David" w:hAnsi="David" w:cs="David" w:hint="cs"/>
          <w:sz w:val="24"/>
          <w:szCs w:val="24"/>
          <w:u w:val="single"/>
          <w:rtl/>
        </w:rPr>
        <w:t xml:space="preserve"> שותק</w:t>
      </w:r>
      <w:r w:rsidRPr="002C4C80">
        <w:rPr>
          <w:rFonts w:ascii="David" w:hAnsi="David" w:cs="David"/>
          <w:sz w:val="24"/>
          <w:szCs w:val="24"/>
          <w:rtl/>
        </w:rPr>
        <w:t xml:space="preserve">- רק ע"י </w:t>
      </w:r>
      <w:proofErr w:type="spellStart"/>
      <w:r w:rsidRPr="002C4C80">
        <w:rPr>
          <w:rFonts w:ascii="David" w:hAnsi="David" w:cs="David"/>
          <w:sz w:val="24"/>
          <w:szCs w:val="24"/>
          <w:rtl/>
        </w:rPr>
        <w:t>חו"י</w:t>
      </w:r>
      <w:proofErr w:type="spellEnd"/>
      <w:r w:rsidR="00677A6F" w:rsidRPr="002C4C80">
        <w:rPr>
          <w:rFonts w:ascii="David" w:hAnsi="David" w:cs="David" w:hint="cs"/>
          <w:sz w:val="24"/>
          <w:szCs w:val="24"/>
          <w:rtl/>
        </w:rPr>
        <w:t xml:space="preserve">- </w:t>
      </w:r>
      <w:proofErr w:type="spellStart"/>
      <w:r w:rsidR="00677A6F" w:rsidRPr="002C4C80">
        <w:rPr>
          <w:rFonts w:ascii="David" w:hAnsi="David" w:cs="David" w:hint="cs"/>
          <w:b/>
          <w:bCs/>
          <w:sz w:val="24"/>
          <w:szCs w:val="24"/>
          <w:rtl/>
        </w:rPr>
        <w:t>ברק+שמגר</w:t>
      </w:r>
      <w:proofErr w:type="spellEnd"/>
      <w:r w:rsidRPr="002C4C80">
        <w:rPr>
          <w:rFonts w:ascii="David" w:hAnsi="David" w:cs="David"/>
          <w:sz w:val="24"/>
          <w:szCs w:val="24"/>
          <w:rtl/>
        </w:rPr>
        <w:t xml:space="preserve"> </w:t>
      </w:r>
      <w:r w:rsidRPr="002C4C80">
        <w:rPr>
          <w:rFonts w:ascii="David" w:hAnsi="David" w:cs="David" w:hint="cs"/>
          <w:sz w:val="24"/>
          <w:szCs w:val="24"/>
          <w:rtl/>
        </w:rPr>
        <w:t>(</w:t>
      </w:r>
      <w:proofErr w:type="spellStart"/>
      <w:r w:rsidR="00F76BA8" w:rsidRPr="002C4C80">
        <w:rPr>
          <w:rFonts w:ascii="David" w:hAnsi="David" w:cs="David" w:hint="cs"/>
          <w:sz w:val="24"/>
          <w:szCs w:val="24"/>
          <w:rtl/>
        </w:rPr>
        <w:t>בחו"י</w:t>
      </w:r>
      <w:proofErr w:type="spellEnd"/>
      <w:r w:rsidR="00F76BA8" w:rsidRPr="002C4C80">
        <w:rPr>
          <w:rFonts w:ascii="David" w:hAnsi="David" w:cs="David" w:hint="cs"/>
          <w:sz w:val="24"/>
          <w:szCs w:val="24"/>
          <w:rtl/>
        </w:rPr>
        <w:t xml:space="preserve"> מדבר: לפי מה שכתוב </w:t>
      </w:r>
      <w:proofErr w:type="spellStart"/>
      <w:r w:rsidR="00F76BA8" w:rsidRPr="002C4C80">
        <w:rPr>
          <w:rFonts w:ascii="David" w:hAnsi="David" w:cs="David" w:hint="cs"/>
          <w:sz w:val="24"/>
          <w:szCs w:val="24"/>
          <w:rtl/>
        </w:rPr>
        <w:t>בחו"י</w:t>
      </w:r>
      <w:proofErr w:type="spellEnd"/>
      <w:r w:rsidR="00F76BA8" w:rsidRPr="002C4C80">
        <w:rPr>
          <w:rFonts w:ascii="David" w:hAnsi="David" w:cs="David" w:hint="cs"/>
          <w:sz w:val="24"/>
          <w:szCs w:val="24"/>
          <w:rtl/>
        </w:rPr>
        <w:t xml:space="preserve">- </w:t>
      </w:r>
      <w:r w:rsidRPr="002C4C80">
        <w:rPr>
          <w:rFonts w:ascii="David" w:hAnsi="David" w:cs="David" w:hint="cs"/>
          <w:sz w:val="24"/>
          <w:szCs w:val="24"/>
          <w:rtl/>
        </w:rPr>
        <w:t xml:space="preserve">כמו </w:t>
      </w:r>
      <w:proofErr w:type="spellStart"/>
      <w:r w:rsidRPr="002C4C80">
        <w:rPr>
          <w:rFonts w:ascii="David" w:hAnsi="David" w:cs="David" w:hint="cs"/>
          <w:sz w:val="24"/>
          <w:szCs w:val="24"/>
          <w:rtl/>
        </w:rPr>
        <w:t>חו"י</w:t>
      </w:r>
      <w:proofErr w:type="spellEnd"/>
      <w:r w:rsidRPr="002C4C80">
        <w:rPr>
          <w:rFonts w:ascii="David" w:hAnsi="David" w:cs="David" w:hint="cs"/>
          <w:sz w:val="24"/>
          <w:szCs w:val="24"/>
          <w:rtl/>
        </w:rPr>
        <w:t xml:space="preserve"> </w:t>
      </w:r>
      <w:proofErr w:type="spellStart"/>
      <w:r w:rsidRPr="002C4C80">
        <w:rPr>
          <w:rFonts w:ascii="David" w:hAnsi="David" w:cs="David" w:hint="cs"/>
          <w:sz w:val="24"/>
          <w:szCs w:val="24"/>
          <w:rtl/>
        </w:rPr>
        <w:t>חוה"ע</w:t>
      </w:r>
      <w:proofErr w:type="spellEnd"/>
      <w:r w:rsidRPr="002C4C80">
        <w:rPr>
          <w:rFonts w:ascii="David" w:hAnsi="David" w:cs="David" w:hint="cs"/>
          <w:sz w:val="24"/>
          <w:szCs w:val="24"/>
          <w:rtl/>
        </w:rPr>
        <w:t>)</w:t>
      </w:r>
      <w:r w:rsidR="00F05FAB" w:rsidRPr="002C4C80">
        <w:rPr>
          <w:rFonts w:ascii="David" w:hAnsi="David" w:cs="David" w:hint="cs"/>
          <w:sz w:val="24"/>
          <w:szCs w:val="24"/>
          <w:rtl/>
        </w:rPr>
        <w:t>.</w:t>
      </w:r>
      <w:r w:rsidR="00CE596E" w:rsidRPr="002C4C80">
        <w:rPr>
          <w:rFonts w:ascii="David" w:hAnsi="David" w:cs="David"/>
          <w:sz w:val="24"/>
          <w:szCs w:val="24"/>
          <w:u w:val="single"/>
          <w:rtl/>
        </w:rPr>
        <w:br/>
      </w:r>
      <w:r w:rsidRPr="002C4C80">
        <w:rPr>
          <w:rFonts w:ascii="David" w:hAnsi="David" w:cs="David"/>
          <w:sz w:val="24"/>
          <w:szCs w:val="24"/>
          <w:u w:val="single"/>
          <w:rtl/>
        </w:rPr>
        <w:t xml:space="preserve">פגיעה </w:t>
      </w:r>
      <w:proofErr w:type="spellStart"/>
      <w:r w:rsidRPr="002C4C80">
        <w:rPr>
          <w:rFonts w:ascii="David" w:hAnsi="David" w:cs="David"/>
          <w:sz w:val="24"/>
          <w:szCs w:val="24"/>
          <w:u w:val="single"/>
          <w:rtl/>
        </w:rPr>
        <w:t>בחו"י</w:t>
      </w:r>
      <w:proofErr w:type="spellEnd"/>
      <w:r w:rsidR="00EB2449" w:rsidRPr="002C4C80">
        <w:rPr>
          <w:rFonts w:ascii="David" w:hAnsi="David" w:cs="David" w:hint="cs"/>
          <w:sz w:val="24"/>
          <w:szCs w:val="24"/>
          <w:u w:val="single"/>
          <w:rtl/>
        </w:rPr>
        <w:t xml:space="preserve"> שותק</w:t>
      </w:r>
      <w:r w:rsidRPr="002C4C80">
        <w:rPr>
          <w:rFonts w:ascii="David" w:hAnsi="David" w:cs="David"/>
          <w:sz w:val="24"/>
          <w:szCs w:val="24"/>
          <w:rtl/>
        </w:rPr>
        <w:t>-</w:t>
      </w:r>
      <w:r w:rsidR="00EB2449" w:rsidRPr="002C4C80">
        <w:rPr>
          <w:rFonts w:ascii="David" w:hAnsi="David" w:cs="David" w:hint="cs"/>
          <w:sz w:val="24"/>
          <w:szCs w:val="24"/>
          <w:rtl/>
        </w:rPr>
        <w:t xml:space="preserve"> שלוש גישות:</w:t>
      </w:r>
      <w:r w:rsidRPr="002C4C80">
        <w:rPr>
          <w:rFonts w:ascii="David" w:hAnsi="David" w:cs="David" w:hint="cs"/>
          <w:sz w:val="24"/>
          <w:szCs w:val="24"/>
          <w:rtl/>
        </w:rPr>
        <w:t xml:space="preserve"> </w:t>
      </w:r>
      <w:r w:rsidRPr="002C4C80">
        <w:rPr>
          <w:rFonts w:ascii="David" w:hAnsi="David" w:cs="David"/>
          <w:sz w:val="24"/>
          <w:szCs w:val="24"/>
          <w:rtl/>
        </w:rPr>
        <w:t>1.</w:t>
      </w:r>
      <w:r w:rsidR="00EB2449" w:rsidRPr="002C4C80">
        <w:rPr>
          <w:rFonts w:ascii="David" w:hAnsi="David" w:cs="David" w:hint="cs"/>
          <w:sz w:val="24"/>
          <w:szCs w:val="24"/>
          <w:rtl/>
        </w:rPr>
        <w:t>בחוק רגיל</w:t>
      </w:r>
      <w:r w:rsidRPr="002C4C80">
        <w:rPr>
          <w:rFonts w:ascii="David" w:hAnsi="David" w:cs="David"/>
          <w:sz w:val="24"/>
          <w:szCs w:val="24"/>
          <w:rtl/>
        </w:rPr>
        <w:t>.</w:t>
      </w:r>
      <w:r w:rsidR="00EB2449" w:rsidRPr="002C4C80">
        <w:rPr>
          <w:rFonts w:ascii="David" w:hAnsi="David" w:cs="David" w:hint="cs"/>
          <w:sz w:val="24"/>
          <w:szCs w:val="24"/>
          <w:rtl/>
        </w:rPr>
        <w:t xml:space="preserve"> 2. </w:t>
      </w:r>
      <w:r w:rsidRPr="002C4C80">
        <w:rPr>
          <w:rFonts w:ascii="David" w:hAnsi="David" w:cs="David"/>
          <w:b/>
          <w:bCs/>
          <w:sz w:val="24"/>
          <w:szCs w:val="24"/>
          <w:rtl/>
        </w:rPr>
        <w:t>ברק</w:t>
      </w:r>
      <w:r w:rsidRPr="002C4C80">
        <w:rPr>
          <w:rFonts w:ascii="David" w:hAnsi="David" w:cs="David"/>
          <w:sz w:val="24"/>
          <w:szCs w:val="24"/>
          <w:rtl/>
        </w:rPr>
        <w:t xml:space="preserve">- </w:t>
      </w:r>
      <w:r w:rsidR="00CE596E" w:rsidRPr="002C4C80">
        <w:rPr>
          <w:rFonts w:ascii="David" w:hAnsi="David" w:cs="David" w:hint="cs"/>
          <w:sz w:val="24"/>
          <w:szCs w:val="24"/>
          <w:rtl/>
        </w:rPr>
        <w:t>ב</w:t>
      </w:r>
      <w:r w:rsidRPr="002C4C80">
        <w:rPr>
          <w:rFonts w:ascii="David" w:hAnsi="David" w:cs="David"/>
          <w:sz w:val="24"/>
          <w:szCs w:val="24"/>
          <w:rtl/>
        </w:rPr>
        <w:t xml:space="preserve">חוק רגיל </w:t>
      </w:r>
      <w:r w:rsidR="00CE596E" w:rsidRPr="002C4C80">
        <w:rPr>
          <w:rFonts w:ascii="David" w:hAnsi="David" w:cs="David" w:hint="cs"/>
          <w:sz w:val="24"/>
          <w:szCs w:val="24"/>
          <w:rtl/>
        </w:rPr>
        <w:t>עם אמירה מפורשת שפוגעים. 3.</w:t>
      </w:r>
      <w:r w:rsidRPr="002C4C80">
        <w:rPr>
          <w:rFonts w:ascii="David" w:hAnsi="David" w:cs="David"/>
          <w:sz w:val="24"/>
          <w:szCs w:val="24"/>
          <w:rtl/>
        </w:rPr>
        <w:t xml:space="preserve"> </w:t>
      </w:r>
      <w:r w:rsidRPr="002C4C80">
        <w:rPr>
          <w:rFonts w:ascii="David" w:hAnsi="David" w:cs="David"/>
          <w:b/>
          <w:bCs/>
          <w:sz w:val="24"/>
          <w:szCs w:val="24"/>
          <w:rtl/>
        </w:rPr>
        <w:t>שמגר</w:t>
      </w:r>
      <w:r w:rsidRPr="002C4C80">
        <w:rPr>
          <w:rFonts w:ascii="David" w:hAnsi="David" w:cs="David"/>
          <w:sz w:val="24"/>
          <w:szCs w:val="24"/>
          <w:rtl/>
        </w:rPr>
        <w:t>-</w:t>
      </w:r>
      <w:r w:rsidR="005B738F" w:rsidRPr="002C4C80">
        <w:rPr>
          <w:rFonts w:ascii="David" w:hAnsi="David" w:cs="David" w:hint="cs"/>
          <w:sz w:val="24"/>
          <w:szCs w:val="24"/>
          <w:rtl/>
        </w:rPr>
        <w:t xml:space="preserve">רק </w:t>
      </w:r>
      <w:proofErr w:type="spellStart"/>
      <w:r w:rsidRPr="002C4C80">
        <w:rPr>
          <w:rFonts w:ascii="David" w:hAnsi="David" w:cs="David"/>
          <w:sz w:val="24"/>
          <w:szCs w:val="24"/>
          <w:rtl/>
        </w:rPr>
        <w:t>בחו"י</w:t>
      </w:r>
      <w:proofErr w:type="spellEnd"/>
      <w:r w:rsidR="00D1715B" w:rsidRPr="002C4C80">
        <w:rPr>
          <w:rFonts w:ascii="David" w:hAnsi="David" w:cs="David" w:hint="cs"/>
          <w:sz w:val="24"/>
          <w:szCs w:val="24"/>
          <w:rtl/>
        </w:rPr>
        <w:t xml:space="preserve"> (התקבל בפס"ד חרות)</w:t>
      </w:r>
      <w:r w:rsidRPr="002C4C80">
        <w:rPr>
          <w:rFonts w:ascii="David" w:hAnsi="David" w:cs="David"/>
          <w:sz w:val="24"/>
          <w:szCs w:val="24"/>
          <w:rtl/>
        </w:rPr>
        <w:t>.</w:t>
      </w:r>
      <w:bookmarkEnd w:id="8"/>
      <w:r w:rsidR="00F76BA8" w:rsidRPr="002C4C80">
        <w:rPr>
          <w:rFonts w:ascii="David" w:hAnsi="David" w:cs="David" w:hint="cs"/>
          <w:sz w:val="24"/>
          <w:szCs w:val="24"/>
          <w:rtl/>
        </w:rPr>
        <w:t xml:space="preserve"> (</w:t>
      </w:r>
      <w:proofErr w:type="spellStart"/>
      <w:r w:rsidR="00F76BA8" w:rsidRPr="002C4C80">
        <w:rPr>
          <w:rFonts w:ascii="David" w:hAnsi="David" w:cs="David" w:hint="cs"/>
          <w:sz w:val="24"/>
          <w:szCs w:val="24"/>
          <w:rtl/>
        </w:rPr>
        <w:t>בחו"י</w:t>
      </w:r>
      <w:proofErr w:type="spellEnd"/>
      <w:r w:rsidR="00F76BA8" w:rsidRPr="002C4C80">
        <w:rPr>
          <w:rFonts w:ascii="David" w:hAnsi="David" w:cs="David" w:hint="cs"/>
          <w:sz w:val="24"/>
          <w:szCs w:val="24"/>
          <w:rtl/>
        </w:rPr>
        <w:t xml:space="preserve"> מדבר: לפי מה שכתוב בו</w:t>
      </w:r>
      <w:r w:rsidR="005D5D75" w:rsidRPr="002C4C80">
        <w:rPr>
          <w:rFonts w:ascii="David" w:hAnsi="David" w:cs="David" w:hint="cs"/>
          <w:sz w:val="24"/>
          <w:szCs w:val="24"/>
          <w:rtl/>
        </w:rPr>
        <w:t>-כמו פסקת ההגבלה</w:t>
      </w:r>
      <w:r w:rsidR="00F76BA8" w:rsidRPr="002C4C80">
        <w:rPr>
          <w:rFonts w:ascii="David" w:hAnsi="David" w:cs="David" w:hint="cs"/>
          <w:sz w:val="24"/>
          <w:szCs w:val="24"/>
          <w:rtl/>
        </w:rPr>
        <w:t>)</w:t>
      </w:r>
    </w:p>
    <w:p w14:paraId="22D0731E" w14:textId="3766AEE5" w:rsidR="008D198C" w:rsidRDefault="00B851BD" w:rsidP="005C3268">
      <w:pPr>
        <w:spacing w:line="276" w:lineRule="auto"/>
        <w:contextualSpacing/>
        <w:jc w:val="both"/>
        <w:rPr>
          <w:rFonts w:ascii="David" w:hAnsi="David" w:cs="David"/>
          <w:color w:val="FF0000"/>
          <w:sz w:val="24"/>
          <w:szCs w:val="24"/>
          <w:rtl/>
        </w:rPr>
      </w:pPr>
      <w:proofErr w:type="spellStart"/>
      <w:r w:rsidRPr="00260532">
        <w:rPr>
          <w:rFonts w:ascii="David" w:hAnsi="David" w:cs="David" w:hint="cs"/>
          <w:sz w:val="24"/>
          <w:szCs w:val="24"/>
          <w:highlight w:val="yellow"/>
          <w:rtl/>
        </w:rPr>
        <w:t>ה</w:t>
      </w:r>
      <w:r w:rsidR="00A43A9E" w:rsidRPr="00260532">
        <w:rPr>
          <w:rFonts w:ascii="David" w:hAnsi="David" w:cs="David" w:hint="cs"/>
          <w:sz w:val="24"/>
          <w:szCs w:val="24"/>
          <w:highlight w:val="yellow"/>
          <w:rtl/>
        </w:rPr>
        <w:t>ופנונג</w:t>
      </w:r>
      <w:proofErr w:type="spellEnd"/>
      <w:r w:rsidR="00505F4D" w:rsidRPr="00260532">
        <w:rPr>
          <w:rFonts w:ascii="David" w:hAnsi="David" w:cs="David" w:hint="cs"/>
          <w:sz w:val="24"/>
          <w:szCs w:val="24"/>
          <w:highlight w:val="yellow"/>
          <w:rtl/>
        </w:rPr>
        <w:t xml:space="preserve"> נ' יו"ר הכנסת:</w:t>
      </w:r>
      <w:r w:rsidR="00505F4D" w:rsidRPr="002C4C80">
        <w:rPr>
          <w:rFonts w:ascii="David" w:hAnsi="David" w:cs="David" w:hint="cs"/>
          <w:sz w:val="24"/>
          <w:szCs w:val="24"/>
          <w:rtl/>
        </w:rPr>
        <w:t xml:space="preserve"> </w:t>
      </w:r>
      <w:r w:rsidR="008D198C" w:rsidRPr="002C4C80">
        <w:rPr>
          <w:rFonts w:ascii="David" w:hAnsi="David" w:cs="David" w:hint="cs"/>
          <w:sz w:val="24"/>
          <w:szCs w:val="24"/>
          <w:rtl/>
        </w:rPr>
        <w:t xml:space="preserve">עתירה על </w:t>
      </w:r>
      <w:r w:rsidR="008D198C" w:rsidRPr="002C4C80">
        <w:rPr>
          <w:rFonts w:ascii="David" w:hAnsi="David" w:cs="David"/>
          <w:sz w:val="24"/>
          <w:szCs w:val="24"/>
          <w:rtl/>
        </w:rPr>
        <w:t xml:space="preserve">חוק מימון המפלגות </w:t>
      </w:r>
      <w:r w:rsidR="008D198C" w:rsidRPr="002C4C80">
        <w:rPr>
          <w:rFonts w:ascii="David" w:hAnsi="David" w:cs="David" w:hint="cs"/>
          <w:sz w:val="24"/>
          <w:szCs w:val="24"/>
          <w:rtl/>
        </w:rPr>
        <w:t>ש</w:t>
      </w:r>
      <w:r w:rsidR="008D198C" w:rsidRPr="002C4C80">
        <w:rPr>
          <w:rFonts w:ascii="David" w:hAnsi="David" w:cs="David"/>
          <w:sz w:val="24"/>
          <w:szCs w:val="24"/>
          <w:rtl/>
        </w:rPr>
        <w:t xml:space="preserve">פוגע בשוויון </w:t>
      </w:r>
      <w:proofErr w:type="spellStart"/>
      <w:r w:rsidR="008D198C" w:rsidRPr="002C4C80">
        <w:rPr>
          <w:rFonts w:ascii="David" w:hAnsi="David" w:cs="David" w:hint="cs"/>
          <w:sz w:val="24"/>
          <w:szCs w:val="24"/>
          <w:rtl/>
        </w:rPr>
        <w:t>ב</w:t>
      </w:r>
      <w:r w:rsidR="008D198C" w:rsidRPr="002C4C80">
        <w:rPr>
          <w:rFonts w:ascii="David" w:hAnsi="David" w:cs="David"/>
          <w:sz w:val="24"/>
          <w:szCs w:val="24"/>
          <w:rtl/>
        </w:rPr>
        <w:t>חו"י</w:t>
      </w:r>
      <w:proofErr w:type="spellEnd"/>
      <w:r w:rsidR="008D198C" w:rsidRPr="002C4C80">
        <w:rPr>
          <w:rFonts w:ascii="David" w:hAnsi="David" w:cs="David"/>
          <w:sz w:val="24"/>
          <w:szCs w:val="24"/>
          <w:rtl/>
        </w:rPr>
        <w:t xml:space="preserve"> הכנסת (</w:t>
      </w:r>
      <w:proofErr w:type="spellStart"/>
      <w:r w:rsidR="008D198C" w:rsidRPr="002C4C80">
        <w:rPr>
          <w:rFonts w:ascii="David" w:hAnsi="David" w:cs="David"/>
          <w:sz w:val="24"/>
          <w:szCs w:val="24"/>
          <w:rtl/>
        </w:rPr>
        <w:t>חו"י</w:t>
      </w:r>
      <w:proofErr w:type="spellEnd"/>
      <w:r w:rsidR="008D198C" w:rsidRPr="002C4C80">
        <w:rPr>
          <w:rFonts w:ascii="David" w:hAnsi="David" w:cs="David"/>
          <w:sz w:val="24"/>
          <w:szCs w:val="24"/>
          <w:rtl/>
        </w:rPr>
        <w:t xml:space="preserve"> שותק ביחס לפגיעה).</w:t>
      </w:r>
      <w:r w:rsidR="008D198C" w:rsidRPr="002C4C80">
        <w:rPr>
          <w:rFonts w:ascii="David" w:hAnsi="David" w:cs="David" w:hint="cs"/>
          <w:sz w:val="24"/>
          <w:szCs w:val="24"/>
          <w:rtl/>
        </w:rPr>
        <w:t xml:space="preserve"> </w:t>
      </w:r>
      <w:r w:rsidR="008D198C" w:rsidRPr="002C4C80">
        <w:rPr>
          <w:rFonts w:ascii="David" w:hAnsi="David" w:cs="David"/>
          <w:b/>
          <w:bCs/>
          <w:sz w:val="24"/>
          <w:szCs w:val="24"/>
          <w:rtl/>
        </w:rPr>
        <w:t>זמיר</w:t>
      </w:r>
      <w:r w:rsidR="008D198C" w:rsidRPr="002C4C80">
        <w:rPr>
          <w:rFonts w:ascii="David" w:hAnsi="David" w:cs="David" w:hint="cs"/>
          <w:sz w:val="24"/>
          <w:szCs w:val="24"/>
          <w:rtl/>
        </w:rPr>
        <w:t>-</w:t>
      </w:r>
      <w:r w:rsidR="008D198C" w:rsidRPr="002C4C80">
        <w:rPr>
          <w:rFonts w:ascii="David" w:hAnsi="David" w:cs="David"/>
          <w:sz w:val="24"/>
          <w:szCs w:val="24"/>
          <w:rtl/>
        </w:rPr>
        <w:t xml:space="preserve"> מציע להשתמש בפסקת ההגבלה לבדוק האם בכלל יש פגיעה.</w:t>
      </w:r>
      <w:r w:rsidR="003D36C6" w:rsidRPr="002C4C80">
        <w:rPr>
          <w:rFonts w:ascii="David" w:hAnsi="David" w:cs="David" w:hint="cs"/>
          <w:sz w:val="24"/>
          <w:szCs w:val="24"/>
          <w:rtl/>
        </w:rPr>
        <w:t xml:space="preserve"> </w:t>
      </w:r>
      <w:r w:rsidR="008D198C" w:rsidRPr="002C4C80">
        <w:rPr>
          <w:rFonts w:ascii="David" w:hAnsi="David" w:cs="David"/>
          <w:b/>
          <w:bCs/>
          <w:sz w:val="24"/>
          <w:szCs w:val="24"/>
          <w:rtl/>
        </w:rPr>
        <w:t>ברק</w:t>
      </w:r>
      <w:r w:rsidR="003D36C6" w:rsidRPr="002C4C80">
        <w:rPr>
          <w:rFonts w:ascii="David" w:hAnsi="David" w:cs="David" w:hint="cs"/>
          <w:sz w:val="24"/>
          <w:szCs w:val="24"/>
          <w:rtl/>
        </w:rPr>
        <w:t>-</w:t>
      </w:r>
      <w:r w:rsidR="008D198C" w:rsidRPr="002C4C80">
        <w:rPr>
          <w:rFonts w:ascii="David" w:hAnsi="David" w:cs="David"/>
          <w:sz w:val="24"/>
          <w:szCs w:val="24"/>
          <w:rtl/>
        </w:rPr>
        <w:t xml:space="preserve"> מציע שפסקת ההגבלה תבדוק האם הפגיעה מוצדקת (ולא האם יש פגיעה).</w:t>
      </w:r>
      <w:r w:rsidR="00D95A1A" w:rsidRPr="002C4C80">
        <w:rPr>
          <w:rFonts w:ascii="David" w:hAnsi="David" w:cs="David" w:hint="cs"/>
          <w:sz w:val="24"/>
          <w:szCs w:val="24"/>
          <w:rtl/>
        </w:rPr>
        <w:t xml:space="preserve"> </w:t>
      </w:r>
      <w:r w:rsidR="00EB2DC4" w:rsidRPr="002C4C80">
        <w:rPr>
          <w:rFonts w:ascii="David" w:hAnsi="David" w:cs="David" w:hint="cs"/>
          <w:color w:val="FF0000"/>
          <w:sz w:val="24"/>
          <w:szCs w:val="24"/>
          <w:rtl/>
        </w:rPr>
        <w:t xml:space="preserve">הוספת דרך לפגיעה </w:t>
      </w:r>
      <w:proofErr w:type="spellStart"/>
      <w:r w:rsidR="00EB2DC4" w:rsidRPr="002C4C80">
        <w:rPr>
          <w:rFonts w:ascii="David" w:hAnsi="David" w:cs="David" w:hint="cs"/>
          <w:color w:val="FF0000"/>
          <w:sz w:val="24"/>
          <w:szCs w:val="24"/>
          <w:rtl/>
        </w:rPr>
        <w:t>בחו"י</w:t>
      </w:r>
      <w:proofErr w:type="spellEnd"/>
      <w:r w:rsidR="00EB2DC4" w:rsidRPr="002C4C80">
        <w:rPr>
          <w:rFonts w:ascii="David" w:hAnsi="David" w:cs="David" w:hint="cs"/>
          <w:color w:val="FF0000"/>
          <w:sz w:val="24"/>
          <w:szCs w:val="24"/>
          <w:rtl/>
        </w:rPr>
        <w:t xml:space="preserve"> שותק: פסקת הגבלה שיפוטית- </w:t>
      </w:r>
      <w:r w:rsidR="008D198C" w:rsidRPr="002C4C80">
        <w:rPr>
          <w:rFonts w:ascii="David" w:hAnsi="David" w:cs="David"/>
          <w:color w:val="FF0000"/>
          <w:sz w:val="24"/>
          <w:szCs w:val="24"/>
          <w:rtl/>
        </w:rPr>
        <w:t>אימוץ פסקת ההגבלה</w:t>
      </w:r>
      <w:r w:rsidR="00D95A1A" w:rsidRPr="002C4C80">
        <w:rPr>
          <w:rFonts w:ascii="David" w:hAnsi="David" w:cs="David" w:hint="cs"/>
          <w:color w:val="FF0000"/>
          <w:sz w:val="24"/>
          <w:szCs w:val="24"/>
          <w:rtl/>
        </w:rPr>
        <w:t xml:space="preserve"> </w:t>
      </w:r>
      <w:proofErr w:type="spellStart"/>
      <w:r w:rsidR="00D95A1A" w:rsidRPr="002C4C80">
        <w:rPr>
          <w:rFonts w:ascii="David" w:hAnsi="David" w:cs="David" w:hint="cs"/>
          <w:color w:val="FF0000"/>
          <w:sz w:val="24"/>
          <w:szCs w:val="24"/>
          <w:rtl/>
        </w:rPr>
        <w:t>לחו"י</w:t>
      </w:r>
      <w:proofErr w:type="spellEnd"/>
      <w:r w:rsidR="00D95A1A" w:rsidRPr="002C4C80">
        <w:rPr>
          <w:rFonts w:ascii="David" w:hAnsi="David" w:cs="David" w:hint="cs"/>
          <w:color w:val="FF0000"/>
          <w:sz w:val="24"/>
          <w:szCs w:val="24"/>
          <w:rtl/>
        </w:rPr>
        <w:t xml:space="preserve"> שותק</w:t>
      </w:r>
      <w:r w:rsidR="008D198C" w:rsidRPr="002C4C80">
        <w:rPr>
          <w:rFonts w:ascii="David" w:hAnsi="David" w:cs="David"/>
          <w:color w:val="FF0000"/>
          <w:sz w:val="24"/>
          <w:szCs w:val="24"/>
          <w:rtl/>
        </w:rPr>
        <w:t xml:space="preserve"> </w:t>
      </w:r>
      <w:r w:rsidR="00AA3701" w:rsidRPr="002C4C80">
        <w:rPr>
          <w:rFonts w:ascii="David" w:hAnsi="David" w:cs="David" w:hint="cs"/>
          <w:color w:val="FF0000"/>
          <w:sz w:val="24"/>
          <w:szCs w:val="24"/>
          <w:rtl/>
        </w:rPr>
        <w:t>לבדיקה</w:t>
      </w:r>
      <w:r w:rsidR="008D198C" w:rsidRPr="002C4C80">
        <w:rPr>
          <w:rFonts w:ascii="David" w:hAnsi="David" w:cs="David"/>
          <w:color w:val="FF0000"/>
          <w:sz w:val="24"/>
          <w:szCs w:val="24"/>
          <w:rtl/>
        </w:rPr>
        <w:t xml:space="preserve"> אם הפגיעה מוצדק</w:t>
      </w:r>
      <w:r w:rsidR="00AA3701" w:rsidRPr="002C4C80">
        <w:rPr>
          <w:rFonts w:ascii="David" w:hAnsi="David" w:cs="David" w:hint="cs"/>
          <w:color w:val="FF0000"/>
          <w:sz w:val="24"/>
          <w:szCs w:val="24"/>
          <w:rtl/>
        </w:rPr>
        <w:t>ת.</w:t>
      </w:r>
    </w:p>
    <w:p w14:paraId="79505231" w14:textId="77777777" w:rsidR="00260532" w:rsidRPr="002C4C80" w:rsidRDefault="00260532" w:rsidP="005C3268">
      <w:pPr>
        <w:spacing w:line="276" w:lineRule="auto"/>
        <w:contextualSpacing/>
        <w:jc w:val="both"/>
        <w:rPr>
          <w:rFonts w:ascii="David" w:hAnsi="David" w:cs="David"/>
          <w:sz w:val="24"/>
          <w:szCs w:val="24"/>
          <w:rtl/>
        </w:rPr>
      </w:pPr>
    </w:p>
    <w:p w14:paraId="31DD00B8" w14:textId="196E1B30" w:rsidR="00505F4D" w:rsidRDefault="00FF439D" w:rsidP="005C3268">
      <w:pPr>
        <w:spacing w:line="276" w:lineRule="auto"/>
        <w:contextualSpacing/>
        <w:jc w:val="both"/>
        <w:rPr>
          <w:rFonts w:ascii="David" w:hAnsi="David" w:cs="David"/>
          <w:sz w:val="24"/>
          <w:szCs w:val="24"/>
          <w:rtl/>
        </w:rPr>
      </w:pPr>
      <w:r w:rsidRPr="00260532">
        <w:rPr>
          <w:rFonts w:ascii="David" w:hAnsi="David" w:cs="David" w:hint="cs"/>
          <w:sz w:val="24"/>
          <w:szCs w:val="24"/>
          <w:highlight w:val="yellow"/>
          <w:rtl/>
        </w:rPr>
        <w:t>מ</w:t>
      </w:r>
      <w:r w:rsidR="00505F4D" w:rsidRPr="00260532">
        <w:rPr>
          <w:rFonts w:ascii="David" w:hAnsi="David" w:cs="David" w:hint="cs"/>
          <w:sz w:val="24"/>
          <w:szCs w:val="24"/>
          <w:highlight w:val="yellow"/>
          <w:rtl/>
        </w:rPr>
        <w:t>ופז נ' יו"ר ועדת הבחירות:</w:t>
      </w:r>
      <w:r w:rsidR="00505F4D" w:rsidRPr="002C4C80">
        <w:rPr>
          <w:rFonts w:ascii="David" w:hAnsi="David" w:cs="David" w:hint="cs"/>
          <w:sz w:val="24"/>
          <w:szCs w:val="24"/>
          <w:rtl/>
        </w:rPr>
        <w:t xml:space="preserve"> </w:t>
      </w:r>
      <w:bookmarkStart w:id="9" w:name="_Hlk535854279"/>
      <w:r w:rsidR="00505F4D" w:rsidRPr="002C4C80">
        <w:rPr>
          <w:rFonts w:ascii="David" w:hAnsi="David" w:cs="David" w:hint="cs"/>
          <w:sz w:val="24"/>
          <w:szCs w:val="24"/>
          <w:rtl/>
        </w:rPr>
        <w:t xml:space="preserve">עתירה נגד </w:t>
      </w:r>
      <w:r w:rsidR="0033464C" w:rsidRPr="002C4C80">
        <w:rPr>
          <w:rFonts w:ascii="David" w:hAnsi="David" w:cs="David" w:hint="cs"/>
          <w:sz w:val="24"/>
          <w:szCs w:val="24"/>
          <w:rtl/>
        </w:rPr>
        <w:t>חוק</w:t>
      </w:r>
      <w:r w:rsidR="00505F4D" w:rsidRPr="002C4C80">
        <w:rPr>
          <w:rFonts w:ascii="David" w:hAnsi="David" w:cs="David" w:hint="cs"/>
          <w:sz w:val="24"/>
          <w:szCs w:val="24"/>
          <w:rtl/>
        </w:rPr>
        <w:t xml:space="preserve"> הצינון לרמטכ"ל ה</w:t>
      </w:r>
      <w:r w:rsidR="0033464C" w:rsidRPr="002C4C80">
        <w:rPr>
          <w:rFonts w:ascii="David" w:hAnsi="David" w:cs="David" w:hint="cs"/>
          <w:sz w:val="24"/>
          <w:szCs w:val="24"/>
          <w:rtl/>
        </w:rPr>
        <w:t>פוגעת</w:t>
      </w:r>
      <w:r w:rsidR="00505F4D" w:rsidRPr="002C4C80">
        <w:rPr>
          <w:rFonts w:ascii="David" w:hAnsi="David" w:cs="David" w:hint="cs"/>
          <w:sz w:val="24"/>
          <w:szCs w:val="24"/>
          <w:rtl/>
        </w:rPr>
        <w:t xml:space="preserve"> </w:t>
      </w:r>
      <w:proofErr w:type="spellStart"/>
      <w:r w:rsidR="00D83EE8" w:rsidRPr="002C4C80">
        <w:rPr>
          <w:rFonts w:ascii="David" w:hAnsi="David" w:cs="David" w:hint="cs"/>
          <w:sz w:val="24"/>
          <w:szCs w:val="24"/>
          <w:rtl/>
        </w:rPr>
        <w:t>בחו"י</w:t>
      </w:r>
      <w:proofErr w:type="spellEnd"/>
      <w:r w:rsidR="00505F4D" w:rsidRPr="002C4C80">
        <w:rPr>
          <w:rFonts w:ascii="David" w:hAnsi="David" w:cs="David" w:hint="cs"/>
          <w:sz w:val="24"/>
          <w:szCs w:val="24"/>
          <w:rtl/>
        </w:rPr>
        <w:t xml:space="preserve"> הכנסת</w:t>
      </w:r>
      <w:r w:rsidR="00D83EE8" w:rsidRPr="002C4C80">
        <w:rPr>
          <w:rFonts w:ascii="David" w:hAnsi="David" w:cs="David" w:hint="cs"/>
          <w:sz w:val="24"/>
          <w:szCs w:val="24"/>
          <w:rtl/>
        </w:rPr>
        <w:t xml:space="preserve"> </w:t>
      </w:r>
      <w:r w:rsidR="0033464C" w:rsidRPr="002C4C80">
        <w:rPr>
          <w:rFonts w:ascii="David" w:hAnsi="David" w:cs="David" w:hint="cs"/>
          <w:sz w:val="24"/>
          <w:szCs w:val="24"/>
          <w:rtl/>
        </w:rPr>
        <w:t>(</w:t>
      </w:r>
      <w:proofErr w:type="spellStart"/>
      <w:r w:rsidR="0033464C" w:rsidRPr="002C4C80">
        <w:rPr>
          <w:rFonts w:ascii="David" w:hAnsi="David" w:cs="David" w:hint="cs"/>
          <w:sz w:val="24"/>
          <w:szCs w:val="24"/>
          <w:rtl/>
        </w:rPr>
        <w:t>חו"י</w:t>
      </w:r>
      <w:proofErr w:type="spellEnd"/>
      <w:r w:rsidR="0033464C" w:rsidRPr="002C4C80">
        <w:rPr>
          <w:rFonts w:ascii="David" w:hAnsi="David" w:cs="David" w:hint="cs"/>
          <w:sz w:val="24"/>
          <w:szCs w:val="24"/>
          <w:rtl/>
        </w:rPr>
        <w:t xml:space="preserve"> שותק) </w:t>
      </w:r>
      <w:r w:rsidR="00D83EE8" w:rsidRPr="002C4C80">
        <w:rPr>
          <w:rFonts w:ascii="David" w:hAnsi="David" w:cs="David" w:hint="cs"/>
          <w:sz w:val="24"/>
          <w:szCs w:val="24"/>
          <w:rtl/>
        </w:rPr>
        <w:t>בטענה שהבחנה בין סוגי הקצינים פוגעת בשוויון</w:t>
      </w:r>
      <w:r w:rsidR="00505F4D" w:rsidRPr="002C4C80">
        <w:rPr>
          <w:rFonts w:ascii="David" w:hAnsi="David" w:cs="David" w:hint="cs"/>
          <w:sz w:val="24"/>
          <w:szCs w:val="24"/>
          <w:rtl/>
        </w:rPr>
        <w:t xml:space="preserve">. </w:t>
      </w:r>
      <w:r w:rsidR="00505F4D" w:rsidRPr="002C4C80">
        <w:rPr>
          <w:rFonts w:ascii="David" w:hAnsi="David" w:cs="David" w:hint="cs"/>
          <w:b/>
          <w:bCs/>
          <w:sz w:val="24"/>
          <w:szCs w:val="24"/>
          <w:rtl/>
        </w:rPr>
        <w:t>מצא</w:t>
      </w:r>
      <w:r w:rsidR="00FF0DC2" w:rsidRPr="002C4C80">
        <w:rPr>
          <w:rFonts w:ascii="David" w:hAnsi="David" w:cs="David" w:hint="cs"/>
          <w:sz w:val="24"/>
          <w:szCs w:val="24"/>
          <w:rtl/>
        </w:rPr>
        <w:t>-</w:t>
      </w:r>
      <w:r w:rsidR="00505F4D" w:rsidRPr="002C4C80">
        <w:rPr>
          <w:rFonts w:ascii="David" w:hAnsi="David" w:cs="David" w:hint="cs"/>
          <w:sz w:val="24"/>
          <w:szCs w:val="24"/>
          <w:rtl/>
        </w:rPr>
        <w:t xml:space="preserve"> </w:t>
      </w:r>
      <w:r w:rsidR="00505F4D" w:rsidRPr="002C4C80">
        <w:rPr>
          <w:rFonts w:ascii="David" w:hAnsi="David" w:cs="David" w:hint="cs"/>
          <w:color w:val="FF0000"/>
          <w:sz w:val="24"/>
          <w:szCs w:val="24"/>
          <w:rtl/>
        </w:rPr>
        <w:t xml:space="preserve">מיישם את שיטת ברק </w:t>
      </w:r>
      <w:proofErr w:type="spellStart"/>
      <w:r w:rsidR="00505F4D" w:rsidRPr="002C4C80">
        <w:rPr>
          <w:rFonts w:ascii="David" w:hAnsi="David" w:cs="David" w:hint="cs"/>
          <w:color w:val="FF0000"/>
          <w:sz w:val="24"/>
          <w:szCs w:val="24"/>
          <w:rtl/>
        </w:rPr>
        <w:t>בהופנונוג</w:t>
      </w:r>
      <w:proofErr w:type="spellEnd"/>
      <w:r w:rsidR="0033464C" w:rsidRPr="002C4C80">
        <w:rPr>
          <w:rFonts w:ascii="David" w:hAnsi="David" w:cs="David" w:hint="cs"/>
          <w:color w:val="FF0000"/>
          <w:sz w:val="24"/>
          <w:szCs w:val="24"/>
          <w:rtl/>
        </w:rPr>
        <w:t xml:space="preserve"> ובוחן </w:t>
      </w:r>
      <w:r w:rsidR="00653705" w:rsidRPr="002C4C80">
        <w:rPr>
          <w:rFonts w:ascii="David" w:hAnsi="David" w:cs="David" w:hint="cs"/>
          <w:color w:val="FF0000"/>
          <w:sz w:val="24"/>
          <w:szCs w:val="24"/>
          <w:rtl/>
        </w:rPr>
        <w:t xml:space="preserve">את הפגיעה דרך </w:t>
      </w:r>
      <w:r w:rsidR="0033464C" w:rsidRPr="002C4C80">
        <w:rPr>
          <w:rFonts w:ascii="David" w:hAnsi="David" w:cs="David" w:hint="cs"/>
          <w:color w:val="FF0000"/>
          <w:sz w:val="24"/>
          <w:szCs w:val="24"/>
          <w:rtl/>
        </w:rPr>
        <w:t>פסקת הגבלה שיפוטית</w:t>
      </w:r>
      <w:r w:rsidR="00505F4D" w:rsidRPr="002C4C80">
        <w:rPr>
          <w:rFonts w:ascii="David" w:hAnsi="David" w:cs="David" w:hint="cs"/>
          <w:sz w:val="24"/>
          <w:szCs w:val="24"/>
          <w:rtl/>
        </w:rPr>
        <w:t xml:space="preserve"> </w:t>
      </w:r>
      <w:r w:rsidR="0033464C" w:rsidRPr="002C4C80">
        <w:rPr>
          <w:rFonts w:ascii="David" w:hAnsi="David" w:cs="David" w:hint="cs"/>
          <w:sz w:val="24"/>
          <w:szCs w:val="24"/>
          <w:rtl/>
        </w:rPr>
        <w:t xml:space="preserve">לפיה הוא </w:t>
      </w:r>
      <w:r w:rsidR="00505F4D" w:rsidRPr="002C4C80">
        <w:rPr>
          <w:rFonts w:ascii="David" w:hAnsi="David" w:cs="David" w:hint="cs"/>
          <w:sz w:val="24"/>
          <w:szCs w:val="24"/>
          <w:rtl/>
        </w:rPr>
        <w:t>דוחה את העתירה</w:t>
      </w:r>
      <w:r w:rsidR="00F55387" w:rsidRPr="002C4C80">
        <w:rPr>
          <w:rFonts w:ascii="David" w:hAnsi="David" w:cs="David" w:hint="cs"/>
          <w:sz w:val="24"/>
          <w:szCs w:val="24"/>
          <w:rtl/>
        </w:rPr>
        <w:t>.</w:t>
      </w:r>
      <w:r w:rsidR="00505F4D" w:rsidRPr="002C4C80">
        <w:rPr>
          <w:rFonts w:ascii="David" w:hAnsi="David" w:cs="David" w:hint="cs"/>
          <w:sz w:val="24"/>
          <w:szCs w:val="24"/>
          <w:rtl/>
        </w:rPr>
        <w:t xml:space="preserve"> </w:t>
      </w:r>
      <w:r w:rsidR="00F55387" w:rsidRPr="002C4C80">
        <w:rPr>
          <w:rFonts w:ascii="David" w:hAnsi="David" w:cs="David" w:hint="cs"/>
          <w:sz w:val="24"/>
          <w:szCs w:val="24"/>
          <w:rtl/>
        </w:rPr>
        <w:t>הפגיעה</w:t>
      </w:r>
      <w:r w:rsidR="00505F4D" w:rsidRPr="002C4C80">
        <w:rPr>
          <w:rFonts w:ascii="David" w:hAnsi="David" w:cs="David" w:hint="cs"/>
          <w:sz w:val="24"/>
          <w:szCs w:val="24"/>
          <w:rtl/>
        </w:rPr>
        <w:t xml:space="preserve"> עומדת בתנאי פסקת ההגבלה. </w:t>
      </w:r>
      <w:r w:rsidR="0033464C" w:rsidRPr="002C4C80">
        <w:rPr>
          <w:rFonts w:ascii="David" w:hAnsi="David" w:cs="David" w:hint="cs"/>
          <w:sz w:val="24"/>
          <w:szCs w:val="24"/>
          <w:rtl/>
        </w:rPr>
        <w:t xml:space="preserve">שימוש </w:t>
      </w:r>
      <w:r w:rsidR="00505F4D" w:rsidRPr="002C4C80">
        <w:rPr>
          <w:rFonts w:ascii="David" w:hAnsi="David" w:cs="David" w:hint="cs"/>
          <w:sz w:val="24"/>
          <w:szCs w:val="24"/>
          <w:rtl/>
        </w:rPr>
        <w:t xml:space="preserve">בפסקת ההגבלה למרות </w:t>
      </w:r>
      <w:proofErr w:type="spellStart"/>
      <w:r w:rsidR="00505F4D" w:rsidRPr="002C4C80">
        <w:rPr>
          <w:rFonts w:ascii="David" w:hAnsi="David" w:cs="David" w:hint="cs"/>
          <w:sz w:val="24"/>
          <w:szCs w:val="24"/>
          <w:rtl/>
        </w:rPr>
        <w:t>שחו"י</w:t>
      </w:r>
      <w:proofErr w:type="spellEnd"/>
      <w:r w:rsidR="00505F4D" w:rsidRPr="002C4C80">
        <w:rPr>
          <w:rFonts w:ascii="David" w:hAnsi="David" w:cs="David" w:hint="cs"/>
          <w:sz w:val="24"/>
          <w:szCs w:val="24"/>
          <w:rtl/>
        </w:rPr>
        <w:t xml:space="preserve"> הכנסת הוא חוק שותק.</w:t>
      </w:r>
      <w:bookmarkEnd w:id="9"/>
    </w:p>
    <w:p w14:paraId="3015BDCE" w14:textId="77777777" w:rsidR="00260532" w:rsidRPr="002C4C80" w:rsidRDefault="00260532" w:rsidP="005C3268">
      <w:pPr>
        <w:spacing w:line="276" w:lineRule="auto"/>
        <w:contextualSpacing/>
        <w:jc w:val="both"/>
        <w:rPr>
          <w:rFonts w:ascii="David" w:hAnsi="David" w:cs="David"/>
          <w:sz w:val="24"/>
          <w:szCs w:val="24"/>
          <w:rtl/>
        </w:rPr>
      </w:pPr>
    </w:p>
    <w:p w14:paraId="06715CE0" w14:textId="06E2A1B5" w:rsidR="00505F4D" w:rsidRDefault="00505F4D" w:rsidP="005C3268">
      <w:pPr>
        <w:spacing w:line="276" w:lineRule="auto"/>
        <w:contextualSpacing/>
        <w:jc w:val="both"/>
        <w:rPr>
          <w:rFonts w:ascii="David" w:hAnsi="David" w:cs="David"/>
          <w:color w:val="FF0000"/>
          <w:sz w:val="24"/>
          <w:szCs w:val="24"/>
          <w:rtl/>
        </w:rPr>
      </w:pPr>
      <w:r w:rsidRPr="00260532">
        <w:rPr>
          <w:rFonts w:ascii="David" w:hAnsi="David" w:cs="David" w:hint="cs"/>
          <w:sz w:val="24"/>
          <w:szCs w:val="24"/>
          <w:highlight w:val="yellow"/>
          <w:rtl/>
        </w:rPr>
        <w:t>גוטמן נ' היועמ"ש:</w:t>
      </w:r>
      <w:r w:rsidRPr="002C4C80">
        <w:rPr>
          <w:rFonts w:ascii="David" w:hAnsi="David" w:cs="David" w:hint="cs"/>
          <w:sz w:val="24"/>
          <w:szCs w:val="24"/>
          <w:rtl/>
        </w:rPr>
        <w:t xml:space="preserve"> </w:t>
      </w:r>
      <w:bookmarkStart w:id="10" w:name="_Hlk535855419"/>
      <w:r w:rsidR="003D3BCF" w:rsidRPr="002C4C80">
        <w:rPr>
          <w:rFonts w:ascii="David" w:hAnsi="David" w:cs="David" w:hint="cs"/>
          <w:sz w:val="24"/>
          <w:szCs w:val="24"/>
          <w:rtl/>
        </w:rPr>
        <w:t xml:space="preserve">עתירה כנגד העלאת אחוז החסימה בשל היותו פוגע </w:t>
      </w:r>
      <w:proofErr w:type="spellStart"/>
      <w:r w:rsidR="00CC40AF" w:rsidRPr="002C4C80">
        <w:rPr>
          <w:rFonts w:ascii="David" w:hAnsi="David" w:cs="David" w:hint="cs"/>
          <w:sz w:val="24"/>
          <w:szCs w:val="24"/>
          <w:rtl/>
        </w:rPr>
        <w:t>בחו"י</w:t>
      </w:r>
      <w:proofErr w:type="spellEnd"/>
      <w:r w:rsidR="00CC40AF" w:rsidRPr="002C4C80">
        <w:rPr>
          <w:rFonts w:ascii="David" w:hAnsi="David" w:cs="David" w:hint="cs"/>
          <w:sz w:val="24"/>
          <w:szCs w:val="24"/>
          <w:rtl/>
        </w:rPr>
        <w:t xml:space="preserve"> הכנסת </w:t>
      </w:r>
      <w:r w:rsidR="003D3BCF" w:rsidRPr="002C4C80">
        <w:rPr>
          <w:rFonts w:ascii="David" w:hAnsi="David" w:cs="David" w:hint="cs"/>
          <w:sz w:val="24"/>
          <w:szCs w:val="24"/>
          <w:rtl/>
        </w:rPr>
        <w:t xml:space="preserve">בשוויון הבחירות. ההעלאה התקבלה ברוב של 61 כפי שדורש </w:t>
      </w:r>
      <w:proofErr w:type="spellStart"/>
      <w:r w:rsidR="003D3BCF" w:rsidRPr="002C4C80">
        <w:rPr>
          <w:rFonts w:ascii="David" w:hAnsi="David" w:cs="David" w:hint="cs"/>
          <w:sz w:val="24"/>
          <w:szCs w:val="24"/>
          <w:rtl/>
        </w:rPr>
        <w:t>השיריון</w:t>
      </w:r>
      <w:proofErr w:type="spellEnd"/>
      <w:r w:rsidR="003D3BCF" w:rsidRPr="002C4C80">
        <w:rPr>
          <w:rFonts w:ascii="David" w:hAnsi="David" w:cs="David" w:hint="cs"/>
          <w:sz w:val="24"/>
          <w:szCs w:val="24"/>
          <w:rtl/>
        </w:rPr>
        <w:t xml:space="preserve"> הפורמלי. העותרים טוענים שיש להחיל גם </w:t>
      </w:r>
      <w:proofErr w:type="spellStart"/>
      <w:r w:rsidR="003D3BCF" w:rsidRPr="002C4C80">
        <w:rPr>
          <w:rFonts w:ascii="David" w:hAnsi="David" w:cs="David" w:hint="cs"/>
          <w:sz w:val="24"/>
          <w:szCs w:val="24"/>
          <w:rtl/>
        </w:rPr>
        <w:t>שיריון</w:t>
      </w:r>
      <w:proofErr w:type="spellEnd"/>
      <w:r w:rsidR="003D3BCF" w:rsidRPr="002C4C80">
        <w:rPr>
          <w:rFonts w:ascii="David" w:hAnsi="David" w:cs="David" w:hint="cs"/>
          <w:sz w:val="24"/>
          <w:szCs w:val="24"/>
          <w:rtl/>
        </w:rPr>
        <w:t xml:space="preserve"> מהותי- פסקת ההגבלה</w:t>
      </w:r>
      <w:r w:rsidR="00A3379E" w:rsidRPr="002C4C80">
        <w:rPr>
          <w:rFonts w:ascii="David" w:hAnsi="David" w:cs="David" w:hint="cs"/>
          <w:sz w:val="24"/>
          <w:szCs w:val="24"/>
          <w:rtl/>
        </w:rPr>
        <w:t xml:space="preserve"> כמו במופז</w:t>
      </w:r>
      <w:r w:rsidR="003D3BCF" w:rsidRPr="002C4C80">
        <w:rPr>
          <w:rFonts w:ascii="David" w:hAnsi="David" w:cs="David" w:hint="cs"/>
          <w:sz w:val="24"/>
          <w:szCs w:val="24"/>
          <w:rtl/>
        </w:rPr>
        <w:t xml:space="preserve">. </w:t>
      </w:r>
      <w:r w:rsidR="003D3BCF" w:rsidRPr="002C4C80">
        <w:rPr>
          <w:rFonts w:ascii="David" w:hAnsi="David" w:cs="David" w:hint="cs"/>
          <w:b/>
          <w:bCs/>
          <w:sz w:val="24"/>
          <w:szCs w:val="24"/>
          <w:rtl/>
        </w:rPr>
        <w:t>חיות</w:t>
      </w:r>
      <w:r w:rsidR="00C15AF2" w:rsidRPr="002C4C80">
        <w:rPr>
          <w:rFonts w:ascii="David" w:hAnsi="David" w:cs="David" w:hint="cs"/>
          <w:sz w:val="24"/>
          <w:szCs w:val="24"/>
          <w:rtl/>
        </w:rPr>
        <w:t>-</w:t>
      </w:r>
      <w:r w:rsidR="003D3BCF" w:rsidRPr="002C4C80">
        <w:rPr>
          <w:rFonts w:ascii="David" w:hAnsi="David" w:cs="David" w:hint="cs"/>
          <w:sz w:val="24"/>
          <w:szCs w:val="24"/>
          <w:rtl/>
        </w:rPr>
        <w:t xml:space="preserve"> </w:t>
      </w:r>
      <w:r w:rsidR="00AF2269" w:rsidRPr="002C4C80">
        <w:rPr>
          <w:rFonts w:ascii="David" w:hAnsi="David" w:cs="David" w:hint="cs"/>
          <w:sz w:val="24"/>
          <w:szCs w:val="24"/>
          <w:rtl/>
        </w:rPr>
        <w:t xml:space="preserve">למרות שעבר את </w:t>
      </w:r>
      <w:proofErr w:type="spellStart"/>
      <w:r w:rsidR="00AF2269" w:rsidRPr="002C4C80">
        <w:rPr>
          <w:rFonts w:ascii="David" w:hAnsi="David" w:cs="David" w:hint="cs"/>
          <w:sz w:val="24"/>
          <w:szCs w:val="24"/>
          <w:rtl/>
        </w:rPr>
        <w:t>השיריון</w:t>
      </w:r>
      <w:proofErr w:type="spellEnd"/>
      <w:r w:rsidR="00AF2269" w:rsidRPr="002C4C80">
        <w:rPr>
          <w:rFonts w:ascii="David" w:hAnsi="David" w:cs="David" w:hint="cs"/>
          <w:sz w:val="24"/>
          <w:szCs w:val="24"/>
          <w:rtl/>
        </w:rPr>
        <w:t xml:space="preserve"> הפורמלי, בודקת גם לפי השריון המהותי- פסקת הגבלה שיפוטית</w:t>
      </w:r>
      <w:r w:rsidR="006B7408" w:rsidRPr="002C4C80">
        <w:rPr>
          <w:rFonts w:ascii="David" w:hAnsi="David" w:cs="David" w:hint="cs"/>
          <w:sz w:val="24"/>
          <w:szCs w:val="24"/>
          <w:rtl/>
        </w:rPr>
        <w:t>, ודוחה את העתירה על פיו</w:t>
      </w:r>
      <w:r w:rsidR="00AF2269" w:rsidRPr="002C4C80">
        <w:rPr>
          <w:rFonts w:ascii="David" w:hAnsi="David" w:cs="David" w:hint="cs"/>
          <w:sz w:val="24"/>
          <w:szCs w:val="24"/>
          <w:rtl/>
        </w:rPr>
        <w:t xml:space="preserve">. </w:t>
      </w:r>
      <w:r w:rsidR="003D3BCF" w:rsidRPr="002C4C80">
        <w:rPr>
          <w:rFonts w:ascii="David" w:hAnsi="David" w:cs="David" w:hint="cs"/>
          <w:color w:val="FF0000"/>
          <w:sz w:val="24"/>
          <w:szCs w:val="24"/>
          <w:rtl/>
        </w:rPr>
        <w:t xml:space="preserve">רמיזה </w:t>
      </w:r>
      <w:proofErr w:type="spellStart"/>
      <w:r w:rsidR="003D3BCF" w:rsidRPr="002C4C80">
        <w:rPr>
          <w:rFonts w:ascii="David" w:hAnsi="David" w:cs="David" w:hint="cs"/>
          <w:color w:val="FF0000"/>
          <w:sz w:val="24"/>
          <w:szCs w:val="24"/>
          <w:rtl/>
        </w:rPr>
        <w:t>ששיריון</w:t>
      </w:r>
      <w:proofErr w:type="spellEnd"/>
      <w:r w:rsidR="003D3BCF" w:rsidRPr="002C4C80">
        <w:rPr>
          <w:rFonts w:ascii="David" w:hAnsi="David" w:cs="David" w:hint="cs"/>
          <w:color w:val="FF0000"/>
          <w:sz w:val="24"/>
          <w:szCs w:val="24"/>
          <w:rtl/>
        </w:rPr>
        <w:t xml:space="preserve"> פורמלי </w:t>
      </w:r>
      <w:r w:rsidR="00AF2269" w:rsidRPr="002C4C80">
        <w:rPr>
          <w:rFonts w:ascii="David" w:hAnsi="David" w:cs="David" w:hint="cs"/>
          <w:color w:val="FF0000"/>
          <w:sz w:val="24"/>
          <w:szCs w:val="24"/>
          <w:rtl/>
        </w:rPr>
        <w:t>לא</w:t>
      </w:r>
      <w:r w:rsidR="003D3BCF" w:rsidRPr="002C4C80">
        <w:rPr>
          <w:rFonts w:ascii="David" w:hAnsi="David" w:cs="David" w:hint="cs"/>
          <w:color w:val="FF0000"/>
          <w:sz w:val="24"/>
          <w:szCs w:val="24"/>
          <w:rtl/>
        </w:rPr>
        <w:t xml:space="preserve"> מספיק וצריך גם </w:t>
      </w:r>
      <w:proofErr w:type="spellStart"/>
      <w:r w:rsidR="003D3BCF" w:rsidRPr="002C4C80">
        <w:rPr>
          <w:rFonts w:ascii="David" w:hAnsi="David" w:cs="David" w:hint="cs"/>
          <w:color w:val="FF0000"/>
          <w:sz w:val="24"/>
          <w:szCs w:val="24"/>
          <w:rtl/>
        </w:rPr>
        <w:t>שיריון</w:t>
      </w:r>
      <w:proofErr w:type="spellEnd"/>
      <w:r w:rsidR="003D3BCF" w:rsidRPr="002C4C80">
        <w:rPr>
          <w:rFonts w:ascii="David" w:hAnsi="David" w:cs="David" w:hint="cs"/>
          <w:color w:val="FF0000"/>
          <w:sz w:val="24"/>
          <w:szCs w:val="24"/>
          <w:rtl/>
        </w:rPr>
        <w:t xml:space="preserve"> מהותי </w:t>
      </w:r>
      <w:r w:rsidR="00AF2269" w:rsidRPr="002C4C80">
        <w:rPr>
          <w:rFonts w:ascii="David" w:hAnsi="David" w:cs="David" w:hint="cs"/>
          <w:color w:val="FF0000"/>
          <w:sz w:val="24"/>
          <w:szCs w:val="24"/>
          <w:rtl/>
        </w:rPr>
        <w:t>למרות</w:t>
      </w:r>
      <w:r w:rsidR="003D3BCF" w:rsidRPr="002C4C80">
        <w:rPr>
          <w:rFonts w:ascii="David" w:hAnsi="David" w:cs="David" w:hint="cs"/>
          <w:color w:val="FF0000"/>
          <w:sz w:val="24"/>
          <w:szCs w:val="24"/>
          <w:rtl/>
        </w:rPr>
        <w:t xml:space="preserve"> שזה לא מצוין בחוק</w:t>
      </w:r>
      <w:bookmarkEnd w:id="10"/>
      <w:r w:rsidR="00260532">
        <w:rPr>
          <w:rFonts w:ascii="David" w:hAnsi="David" w:cs="David" w:hint="cs"/>
          <w:color w:val="FF0000"/>
          <w:sz w:val="24"/>
          <w:szCs w:val="24"/>
          <w:rtl/>
        </w:rPr>
        <w:t xml:space="preserve"> (</w:t>
      </w:r>
      <w:proofErr w:type="spellStart"/>
      <w:r w:rsidR="00260532">
        <w:rPr>
          <w:rFonts w:ascii="David" w:hAnsi="David" w:cs="David" w:hint="cs"/>
          <w:color w:val="FF0000"/>
          <w:sz w:val="24"/>
          <w:szCs w:val="24"/>
          <w:rtl/>
        </w:rPr>
        <w:t>אוביטר</w:t>
      </w:r>
      <w:proofErr w:type="spellEnd"/>
      <w:r w:rsidR="00260532">
        <w:rPr>
          <w:rFonts w:ascii="David" w:hAnsi="David" w:cs="David" w:hint="cs"/>
          <w:color w:val="FF0000"/>
          <w:sz w:val="24"/>
          <w:szCs w:val="24"/>
          <w:rtl/>
        </w:rPr>
        <w:t xml:space="preserve">). </w:t>
      </w:r>
    </w:p>
    <w:p w14:paraId="46972B2B" w14:textId="77777777" w:rsidR="00260532" w:rsidRPr="002C4C80" w:rsidRDefault="00260532" w:rsidP="005C3268">
      <w:pPr>
        <w:spacing w:line="276" w:lineRule="auto"/>
        <w:contextualSpacing/>
        <w:jc w:val="both"/>
        <w:rPr>
          <w:rFonts w:ascii="David" w:hAnsi="David" w:cs="David"/>
          <w:sz w:val="24"/>
          <w:szCs w:val="24"/>
          <w:rtl/>
        </w:rPr>
      </w:pPr>
    </w:p>
    <w:p w14:paraId="4604C289" w14:textId="77777777" w:rsidR="005333F6" w:rsidRPr="002C4C80" w:rsidRDefault="003D3BCF" w:rsidP="005C3268">
      <w:pPr>
        <w:spacing w:after="0" w:line="276" w:lineRule="auto"/>
        <w:jc w:val="both"/>
        <w:rPr>
          <w:rFonts w:ascii="David" w:hAnsi="David" w:cs="David"/>
          <w:sz w:val="24"/>
          <w:szCs w:val="24"/>
          <w:rtl/>
        </w:rPr>
      </w:pPr>
      <w:r w:rsidRPr="00260532">
        <w:rPr>
          <w:rFonts w:ascii="David" w:hAnsi="David" w:cs="David" w:hint="cs"/>
          <w:sz w:val="24"/>
          <w:szCs w:val="24"/>
          <w:highlight w:val="yellow"/>
          <w:rtl/>
        </w:rPr>
        <w:t xml:space="preserve">המרכז האקדמי למשפט ועסקים </w:t>
      </w:r>
      <w:r w:rsidR="00CC5731" w:rsidRPr="00260532">
        <w:rPr>
          <w:rFonts w:ascii="David" w:hAnsi="David" w:cs="David" w:hint="cs"/>
          <w:sz w:val="24"/>
          <w:szCs w:val="24"/>
          <w:highlight w:val="yellow"/>
          <w:rtl/>
        </w:rPr>
        <w:t>נ'</w:t>
      </w:r>
      <w:r w:rsidRPr="00260532">
        <w:rPr>
          <w:rFonts w:ascii="David" w:hAnsi="David" w:cs="David" w:hint="cs"/>
          <w:sz w:val="24"/>
          <w:szCs w:val="24"/>
          <w:highlight w:val="yellow"/>
          <w:rtl/>
        </w:rPr>
        <w:t xml:space="preserve"> שר האוצר:</w:t>
      </w:r>
      <w:r w:rsidRPr="00260532">
        <w:rPr>
          <w:rFonts w:ascii="David" w:hAnsi="David" w:cs="David" w:hint="cs"/>
          <w:sz w:val="24"/>
          <w:szCs w:val="24"/>
          <w:rtl/>
        </w:rPr>
        <w:t xml:space="preserve"> </w:t>
      </w:r>
      <w:bookmarkStart w:id="11" w:name="_Hlk535856071"/>
      <w:r w:rsidRPr="002C4C80">
        <w:rPr>
          <w:rFonts w:ascii="David" w:hAnsi="David" w:cs="David" w:hint="cs"/>
          <w:sz w:val="24"/>
          <w:szCs w:val="24"/>
          <w:rtl/>
        </w:rPr>
        <w:t>עתירה נגד הפרטת בתי הסוהר</w:t>
      </w:r>
      <w:r w:rsidR="00FB1D17" w:rsidRPr="002C4C80">
        <w:rPr>
          <w:rFonts w:ascii="David" w:hAnsi="David" w:cs="David" w:hint="cs"/>
          <w:sz w:val="24"/>
          <w:szCs w:val="24"/>
          <w:rtl/>
        </w:rPr>
        <w:t xml:space="preserve"> בטענה שזה נוגד את </w:t>
      </w:r>
      <w:proofErr w:type="spellStart"/>
      <w:r w:rsidR="00FB1D17" w:rsidRPr="002C4C80">
        <w:rPr>
          <w:rFonts w:ascii="David" w:hAnsi="David" w:cs="David" w:hint="cs"/>
          <w:sz w:val="24"/>
          <w:szCs w:val="24"/>
          <w:rtl/>
        </w:rPr>
        <w:t>חו"י</w:t>
      </w:r>
      <w:proofErr w:type="spellEnd"/>
      <w:r w:rsidR="00FB1D17" w:rsidRPr="002C4C80">
        <w:rPr>
          <w:rFonts w:ascii="David" w:hAnsi="David" w:cs="David" w:hint="cs"/>
          <w:sz w:val="24"/>
          <w:szCs w:val="24"/>
          <w:rtl/>
        </w:rPr>
        <w:t xml:space="preserve"> הממשלה (לא סמכות שאפשר להעביר) ואת </w:t>
      </w:r>
      <w:proofErr w:type="spellStart"/>
      <w:r w:rsidR="00FB1D17" w:rsidRPr="002C4C80">
        <w:rPr>
          <w:rFonts w:ascii="David" w:hAnsi="David" w:cs="David" w:hint="cs"/>
          <w:sz w:val="24"/>
          <w:szCs w:val="24"/>
          <w:rtl/>
        </w:rPr>
        <w:t>חו"י</w:t>
      </w:r>
      <w:proofErr w:type="spellEnd"/>
      <w:r w:rsidR="00FB1D17" w:rsidRPr="002C4C80">
        <w:rPr>
          <w:rFonts w:ascii="David" w:hAnsi="David" w:cs="David" w:hint="cs"/>
          <w:sz w:val="24"/>
          <w:szCs w:val="24"/>
          <w:rtl/>
        </w:rPr>
        <w:t xml:space="preserve"> </w:t>
      </w:r>
      <w:proofErr w:type="spellStart"/>
      <w:r w:rsidR="00FB1D17" w:rsidRPr="002C4C80">
        <w:rPr>
          <w:rFonts w:ascii="David" w:hAnsi="David" w:cs="David" w:hint="cs"/>
          <w:sz w:val="24"/>
          <w:szCs w:val="24"/>
          <w:rtl/>
        </w:rPr>
        <w:t>כבו"ה</w:t>
      </w:r>
      <w:proofErr w:type="spellEnd"/>
      <w:r w:rsidR="00FB1D17" w:rsidRPr="002C4C80">
        <w:rPr>
          <w:rFonts w:ascii="David" w:hAnsi="David" w:cs="David" w:hint="cs"/>
          <w:sz w:val="24"/>
          <w:szCs w:val="24"/>
          <w:rtl/>
        </w:rPr>
        <w:t xml:space="preserve"> (</w:t>
      </w:r>
      <w:r w:rsidR="002431E6" w:rsidRPr="002C4C80">
        <w:rPr>
          <w:rFonts w:ascii="David" w:hAnsi="David" w:cs="David" w:hint="cs"/>
          <w:sz w:val="24"/>
          <w:szCs w:val="24"/>
          <w:rtl/>
        </w:rPr>
        <w:t xml:space="preserve">תהיה </w:t>
      </w:r>
      <w:r w:rsidR="00FB1D17" w:rsidRPr="002C4C80">
        <w:rPr>
          <w:rFonts w:ascii="David" w:hAnsi="David" w:cs="David" w:hint="cs"/>
          <w:sz w:val="24"/>
          <w:szCs w:val="24"/>
          <w:rtl/>
        </w:rPr>
        <w:t>פגיעה יותר חמורה בסוהרים)</w:t>
      </w:r>
      <w:r w:rsidRPr="002C4C80">
        <w:rPr>
          <w:rFonts w:ascii="David" w:hAnsi="David" w:cs="David" w:hint="cs"/>
          <w:sz w:val="24"/>
          <w:szCs w:val="24"/>
          <w:rtl/>
        </w:rPr>
        <w:t xml:space="preserve">. </w:t>
      </w:r>
      <w:r w:rsidR="00717399" w:rsidRPr="002C4C80">
        <w:rPr>
          <w:rFonts w:ascii="David" w:hAnsi="David" w:cs="David" w:hint="cs"/>
          <w:b/>
          <w:bCs/>
          <w:sz w:val="24"/>
          <w:szCs w:val="24"/>
          <w:rtl/>
        </w:rPr>
        <w:t>לוי</w:t>
      </w:r>
      <w:r w:rsidR="008C7FEF" w:rsidRPr="002C4C80">
        <w:rPr>
          <w:rFonts w:ascii="David" w:hAnsi="David" w:cs="David" w:hint="cs"/>
          <w:b/>
          <w:bCs/>
          <w:sz w:val="24"/>
          <w:szCs w:val="24"/>
          <w:rtl/>
        </w:rPr>
        <w:t>(מיעוט)</w:t>
      </w:r>
      <w:r w:rsidR="002431E6" w:rsidRPr="002C4C80">
        <w:rPr>
          <w:rFonts w:ascii="David" w:hAnsi="David" w:cs="David" w:hint="cs"/>
          <w:b/>
          <w:bCs/>
          <w:sz w:val="24"/>
          <w:szCs w:val="24"/>
          <w:rtl/>
        </w:rPr>
        <w:t>-</w:t>
      </w:r>
      <w:r w:rsidRPr="002C4C80">
        <w:rPr>
          <w:rFonts w:ascii="David" w:hAnsi="David" w:cs="David" w:hint="cs"/>
          <w:sz w:val="24"/>
          <w:szCs w:val="24"/>
          <w:rtl/>
        </w:rPr>
        <w:t xml:space="preserve"> </w:t>
      </w:r>
      <w:r w:rsidR="00C7298E" w:rsidRPr="002C4C80">
        <w:rPr>
          <w:rFonts w:ascii="David" w:hAnsi="David" w:cs="David" w:hint="cs"/>
          <w:color w:val="FF0000"/>
          <w:sz w:val="24"/>
          <w:szCs w:val="24"/>
          <w:rtl/>
        </w:rPr>
        <w:t xml:space="preserve">ניתן להטיל </w:t>
      </w:r>
      <w:r w:rsidR="00241177" w:rsidRPr="002C4C80">
        <w:rPr>
          <w:rFonts w:ascii="David" w:hAnsi="David" w:cs="David" w:hint="cs"/>
          <w:color w:val="FF0000"/>
          <w:sz w:val="24"/>
          <w:szCs w:val="24"/>
          <w:rtl/>
        </w:rPr>
        <w:t>פסקת הגבלה שיפוטית</w:t>
      </w:r>
      <w:r w:rsidR="00F40436" w:rsidRPr="002C4C80">
        <w:rPr>
          <w:rFonts w:ascii="David" w:hAnsi="David" w:cs="David" w:hint="cs"/>
          <w:color w:val="FF0000"/>
          <w:sz w:val="24"/>
          <w:szCs w:val="24"/>
          <w:rtl/>
        </w:rPr>
        <w:t xml:space="preserve"> </w:t>
      </w:r>
      <w:proofErr w:type="spellStart"/>
      <w:r w:rsidR="00F40436" w:rsidRPr="002C4C80">
        <w:rPr>
          <w:rFonts w:ascii="David" w:hAnsi="David" w:cs="David" w:hint="cs"/>
          <w:color w:val="FF0000"/>
          <w:sz w:val="24"/>
          <w:szCs w:val="24"/>
          <w:rtl/>
        </w:rPr>
        <w:t>לחו"י</w:t>
      </w:r>
      <w:proofErr w:type="spellEnd"/>
      <w:r w:rsidR="00F40436" w:rsidRPr="002C4C80">
        <w:rPr>
          <w:rFonts w:ascii="David" w:hAnsi="David" w:cs="David" w:hint="cs"/>
          <w:color w:val="FF0000"/>
          <w:sz w:val="24"/>
          <w:szCs w:val="24"/>
          <w:rtl/>
        </w:rPr>
        <w:t xml:space="preserve"> שותק</w:t>
      </w:r>
      <w:r w:rsidR="00241177" w:rsidRPr="002C4C80">
        <w:rPr>
          <w:rFonts w:ascii="David" w:hAnsi="David" w:cs="David" w:hint="cs"/>
          <w:color w:val="FF0000"/>
          <w:sz w:val="24"/>
          <w:szCs w:val="24"/>
          <w:rtl/>
        </w:rPr>
        <w:t xml:space="preserve"> </w:t>
      </w:r>
      <w:r w:rsidR="00C7298E" w:rsidRPr="002C4C80">
        <w:rPr>
          <w:rFonts w:ascii="David" w:hAnsi="David" w:cs="David" w:hint="cs"/>
          <w:color w:val="FF0000"/>
          <w:sz w:val="24"/>
          <w:szCs w:val="24"/>
          <w:rtl/>
        </w:rPr>
        <w:t>גם על כללי המשחק ולא רק על זכויות</w:t>
      </w:r>
      <w:r w:rsidR="003E5509" w:rsidRPr="002C4C80">
        <w:rPr>
          <w:rFonts w:ascii="David" w:hAnsi="David" w:cs="David" w:hint="cs"/>
          <w:color w:val="FF0000"/>
          <w:sz w:val="24"/>
          <w:szCs w:val="24"/>
          <w:rtl/>
        </w:rPr>
        <w:t>.</w:t>
      </w:r>
      <w:r w:rsidR="00C7298E" w:rsidRPr="002C4C80">
        <w:rPr>
          <w:rFonts w:ascii="David" w:hAnsi="David" w:cs="David" w:hint="cs"/>
          <w:color w:val="FF0000"/>
          <w:sz w:val="24"/>
          <w:szCs w:val="24"/>
          <w:rtl/>
        </w:rPr>
        <w:t xml:space="preserve"> </w:t>
      </w:r>
      <w:r w:rsidR="003E5509" w:rsidRPr="002C4C80">
        <w:rPr>
          <w:rFonts w:ascii="David" w:hAnsi="David" w:cs="David" w:hint="cs"/>
          <w:sz w:val="24"/>
          <w:szCs w:val="24"/>
          <w:rtl/>
        </w:rPr>
        <w:t xml:space="preserve">כלומר, על </w:t>
      </w:r>
      <w:proofErr w:type="spellStart"/>
      <w:r w:rsidR="003E5509" w:rsidRPr="002C4C80">
        <w:rPr>
          <w:rFonts w:ascii="David" w:hAnsi="David" w:cs="David" w:hint="cs"/>
          <w:sz w:val="24"/>
          <w:szCs w:val="24"/>
          <w:rtl/>
        </w:rPr>
        <w:t>חו"י</w:t>
      </w:r>
      <w:proofErr w:type="spellEnd"/>
      <w:r w:rsidR="003E5509" w:rsidRPr="002C4C80">
        <w:rPr>
          <w:rFonts w:ascii="David" w:hAnsi="David" w:cs="David" w:hint="cs"/>
          <w:sz w:val="24"/>
          <w:szCs w:val="24"/>
          <w:rtl/>
        </w:rPr>
        <w:t xml:space="preserve"> הממשלה. </w:t>
      </w:r>
      <w:r w:rsidR="00CF65FB" w:rsidRPr="002C4C80">
        <w:rPr>
          <w:rFonts w:ascii="David" w:hAnsi="David" w:cs="David" w:hint="cs"/>
          <w:sz w:val="24"/>
          <w:szCs w:val="24"/>
          <w:rtl/>
        </w:rPr>
        <w:t>(עד עכשיו</w:t>
      </w:r>
      <w:r w:rsidR="00C7298E" w:rsidRPr="002C4C80">
        <w:rPr>
          <w:rFonts w:ascii="David" w:hAnsi="David" w:cs="David" w:hint="cs"/>
          <w:sz w:val="24"/>
          <w:szCs w:val="24"/>
          <w:rtl/>
        </w:rPr>
        <w:t xml:space="preserve"> פסקת ההגבלה הוכנסה רק </w:t>
      </w:r>
      <w:proofErr w:type="spellStart"/>
      <w:r w:rsidR="00C7298E" w:rsidRPr="002C4C80">
        <w:rPr>
          <w:rFonts w:ascii="David" w:hAnsi="David" w:cs="David" w:hint="cs"/>
          <w:sz w:val="24"/>
          <w:szCs w:val="24"/>
          <w:rtl/>
        </w:rPr>
        <w:t>ל</w:t>
      </w:r>
      <w:r w:rsidR="00CF65FB" w:rsidRPr="002C4C80">
        <w:rPr>
          <w:rFonts w:ascii="David" w:hAnsi="David" w:cs="David" w:hint="cs"/>
          <w:sz w:val="24"/>
          <w:szCs w:val="24"/>
          <w:rtl/>
        </w:rPr>
        <w:t>חו"י</w:t>
      </w:r>
      <w:proofErr w:type="spellEnd"/>
      <w:r w:rsidR="00CF65FB" w:rsidRPr="002C4C80">
        <w:rPr>
          <w:rFonts w:ascii="David" w:hAnsi="David" w:cs="David" w:hint="cs"/>
          <w:sz w:val="24"/>
          <w:szCs w:val="24"/>
          <w:rtl/>
        </w:rPr>
        <w:t xml:space="preserve"> הכנסת </w:t>
      </w:r>
      <w:r w:rsidR="001251BE" w:rsidRPr="002C4C80">
        <w:rPr>
          <w:rFonts w:ascii="David" w:hAnsi="David" w:cs="David" w:hint="cs"/>
          <w:sz w:val="24"/>
          <w:szCs w:val="24"/>
          <w:rtl/>
        </w:rPr>
        <w:t>בהיבט</w:t>
      </w:r>
      <w:r w:rsidR="00C7298E" w:rsidRPr="002C4C80">
        <w:rPr>
          <w:rFonts w:ascii="David" w:hAnsi="David" w:cs="David" w:hint="cs"/>
          <w:sz w:val="24"/>
          <w:szCs w:val="24"/>
          <w:rtl/>
        </w:rPr>
        <w:t xml:space="preserve"> של זכויות אדם)</w:t>
      </w:r>
      <w:r w:rsidR="00CF65FB" w:rsidRPr="002C4C80">
        <w:rPr>
          <w:rFonts w:ascii="David" w:hAnsi="David" w:cs="David" w:hint="cs"/>
          <w:sz w:val="24"/>
          <w:szCs w:val="24"/>
          <w:rtl/>
        </w:rPr>
        <w:t>.</w:t>
      </w:r>
    </w:p>
    <w:bookmarkEnd w:id="11"/>
    <w:p w14:paraId="3FA7CE59" w14:textId="77777777" w:rsidR="000A291F" w:rsidRPr="002C4C80" w:rsidRDefault="000A291F" w:rsidP="005C3268">
      <w:pPr>
        <w:spacing w:after="0" w:line="276" w:lineRule="auto"/>
        <w:jc w:val="both"/>
        <w:rPr>
          <w:rFonts w:ascii="David" w:hAnsi="David" w:cs="David"/>
          <w:b/>
          <w:bCs/>
          <w:sz w:val="24"/>
          <w:szCs w:val="24"/>
          <w:u w:val="single"/>
          <w:rtl/>
        </w:rPr>
      </w:pPr>
    </w:p>
    <w:p w14:paraId="23A3F83D" w14:textId="77777777" w:rsidR="002C3E14" w:rsidRPr="002C4C80" w:rsidRDefault="000A291F" w:rsidP="005C3268">
      <w:pPr>
        <w:spacing w:after="0" w:line="276" w:lineRule="auto"/>
        <w:jc w:val="both"/>
        <w:rPr>
          <w:rFonts w:ascii="David" w:hAnsi="David" w:cs="David"/>
          <w:sz w:val="24"/>
          <w:szCs w:val="24"/>
          <w:u w:val="single"/>
          <w:rtl/>
        </w:rPr>
      </w:pPr>
      <w:r w:rsidRPr="002C4C80">
        <w:rPr>
          <w:rFonts w:ascii="David" w:hAnsi="David" w:cs="David" w:hint="cs"/>
          <w:b/>
          <w:bCs/>
          <w:sz w:val="24"/>
          <w:szCs w:val="24"/>
          <w:u w:val="single"/>
          <w:rtl/>
        </w:rPr>
        <w:t xml:space="preserve">ד. </w:t>
      </w:r>
      <w:r w:rsidR="00CF65FB" w:rsidRPr="002C4C80">
        <w:rPr>
          <w:rFonts w:ascii="David" w:hAnsi="David" w:cs="David" w:hint="cs"/>
          <w:b/>
          <w:bCs/>
          <w:sz w:val="24"/>
          <w:szCs w:val="24"/>
          <w:u w:val="single"/>
          <w:rtl/>
        </w:rPr>
        <w:t>שינוי חוקתי לא חוקתי?</w:t>
      </w:r>
      <w:r w:rsidR="00E26CD4" w:rsidRPr="002C4C80">
        <w:rPr>
          <w:rFonts w:ascii="David" w:hAnsi="David" w:cs="David" w:hint="cs"/>
          <w:b/>
          <w:bCs/>
          <w:sz w:val="24"/>
          <w:szCs w:val="24"/>
          <w:u w:val="single"/>
          <w:rtl/>
        </w:rPr>
        <w:t xml:space="preserve"> </w:t>
      </w:r>
      <w:r w:rsidR="00E26CD4" w:rsidRPr="002C4C80">
        <w:rPr>
          <w:rFonts w:ascii="David" w:hAnsi="David" w:cs="David"/>
          <w:sz w:val="24"/>
          <w:szCs w:val="24"/>
          <w:u w:val="single"/>
          <w:rtl/>
        </w:rPr>
        <w:t xml:space="preserve">האם ביהמ"ש יכול לפסול </w:t>
      </w:r>
      <w:proofErr w:type="spellStart"/>
      <w:r w:rsidR="00E26CD4" w:rsidRPr="002C4C80">
        <w:rPr>
          <w:rFonts w:ascii="David" w:hAnsi="David" w:cs="David"/>
          <w:sz w:val="24"/>
          <w:szCs w:val="24"/>
          <w:u w:val="single"/>
          <w:rtl/>
        </w:rPr>
        <w:t>חו"י</w:t>
      </w:r>
      <w:proofErr w:type="spellEnd"/>
      <w:r w:rsidR="00DC4364" w:rsidRPr="002C4C80">
        <w:rPr>
          <w:rFonts w:ascii="David" w:hAnsi="David" w:cs="David" w:hint="cs"/>
          <w:sz w:val="24"/>
          <w:szCs w:val="24"/>
          <w:u w:val="single"/>
          <w:rtl/>
        </w:rPr>
        <w:t>/</w:t>
      </w:r>
      <w:r w:rsidR="00E26CD4" w:rsidRPr="002C4C80">
        <w:rPr>
          <w:rFonts w:ascii="David" w:hAnsi="David" w:cs="David"/>
          <w:sz w:val="24"/>
          <w:szCs w:val="24"/>
          <w:u w:val="single"/>
          <w:rtl/>
        </w:rPr>
        <w:t xml:space="preserve">תיקון </w:t>
      </w:r>
      <w:proofErr w:type="spellStart"/>
      <w:r w:rsidR="00DC4364" w:rsidRPr="002C4C80">
        <w:rPr>
          <w:rFonts w:ascii="David" w:hAnsi="David" w:cs="David" w:hint="cs"/>
          <w:sz w:val="24"/>
          <w:szCs w:val="24"/>
          <w:u w:val="single"/>
          <w:rtl/>
        </w:rPr>
        <w:t>לחו"י</w:t>
      </w:r>
      <w:proofErr w:type="spellEnd"/>
      <w:r w:rsidR="00E26CD4" w:rsidRPr="002C4C80">
        <w:rPr>
          <w:rFonts w:ascii="David" w:hAnsi="David" w:cs="David"/>
          <w:sz w:val="24"/>
          <w:szCs w:val="24"/>
          <w:u w:val="single"/>
          <w:rtl/>
        </w:rPr>
        <w:t xml:space="preserve"> כי הוא נוגד </w:t>
      </w:r>
      <w:proofErr w:type="spellStart"/>
      <w:r w:rsidR="00E26CD4" w:rsidRPr="002C4C80">
        <w:rPr>
          <w:rFonts w:ascii="David" w:hAnsi="David" w:cs="David"/>
          <w:sz w:val="24"/>
          <w:szCs w:val="24"/>
          <w:u w:val="single"/>
          <w:rtl/>
        </w:rPr>
        <w:t>לחו"י</w:t>
      </w:r>
      <w:proofErr w:type="spellEnd"/>
      <w:r w:rsidR="00E26CD4" w:rsidRPr="002C4C80">
        <w:rPr>
          <w:rFonts w:ascii="David" w:hAnsi="David" w:cs="David"/>
          <w:b/>
          <w:bCs/>
          <w:sz w:val="24"/>
          <w:szCs w:val="24"/>
          <w:u w:val="single"/>
          <w:rtl/>
        </w:rPr>
        <w:t xml:space="preserve"> </w:t>
      </w:r>
      <w:r w:rsidR="00E26CD4" w:rsidRPr="002C4C80">
        <w:rPr>
          <w:rFonts w:ascii="David" w:hAnsi="David" w:cs="David"/>
          <w:sz w:val="24"/>
          <w:szCs w:val="24"/>
          <w:u w:val="single"/>
          <w:rtl/>
        </w:rPr>
        <w:t>?</w:t>
      </w:r>
    </w:p>
    <w:p w14:paraId="6476EFB5" w14:textId="17B9B11F" w:rsidR="00B2321E" w:rsidRDefault="00CF65FB" w:rsidP="005C3268">
      <w:pPr>
        <w:spacing w:after="0" w:line="276" w:lineRule="auto"/>
        <w:jc w:val="both"/>
        <w:rPr>
          <w:rFonts w:ascii="David" w:hAnsi="David" w:cs="David"/>
          <w:sz w:val="24"/>
          <w:szCs w:val="24"/>
          <w:rtl/>
        </w:rPr>
      </w:pPr>
      <w:r w:rsidRPr="001C5B24">
        <w:rPr>
          <w:rFonts w:ascii="David" w:hAnsi="David" w:cs="David" w:hint="cs"/>
          <w:sz w:val="24"/>
          <w:szCs w:val="24"/>
          <w:highlight w:val="yellow"/>
          <w:rtl/>
        </w:rPr>
        <w:t>בר</w:t>
      </w:r>
      <w:r w:rsidR="00FB50C2" w:rsidRPr="001C5B24">
        <w:rPr>
          <w:rFonts w:ascii="David" w:hAnsi="David" w:cs="David" w:hint="cs"/>
          <w:sz w:val="24"/>
          <w:szCs w:val="24"/>
          <w:highlight w:val="yellow"/>
          <w:rtl/>
        </w:rPr>
        <w:t>-</w:t>
      </w:r>
      <w:r w:rsidRPr="001C5B24">
        <w:rPr>
          <w:rFonts w:ascii="David" w:hAnsi="David" w:cs="David" w:hint="cs"/>
          <w:sz w:val="24"/>
          <w:szCs w:val="24"/>
          <w:highlight w:val="yellow"/>
          <w:rtl/>
        </w:rPr>
        <w:t>או</w:t>
      </w:r>
      <w:r w:rsidR="00F40436" w:rsidRPr="001C5B24">
        <w:rPr>
          <w:rFonts w:ascii="David" w:hAnsi="David" w:cs="David" w:hint="cs"/>
          <w:sz w:val="24"/>
          <w:szCs w:val="24"/>
          <w:highlight w:val="yellow"/>
          <w:rtl/>
        </w:rPr>
        <w:t>ן נ' הכנסת</w:t>
      </w:r>
      <w:r w:rsidR="00202B79" w:rsidRPr="001C5B24">
        <w:rPr>
          <w:rFonts w:ascii="David" w:hAnsi="David" w:cs="David" w:hint="cs"/>
          <w:sz w:val="24"/>
          <w:szCs w:val="24"/>
          <w:highlight w:val="yellow"/>
          <w:rtl/>
        </w:rPr>
        <w:t>:</w:t>
      </w:r>
      <w:r w:rsidRPr="002C4C80">
        <w:rPr>
          <w:rFonts w:ascii="David" w:hAnsi="David" w:cs="David" w:hint="cs"/>
          <w:sz w:val="24"/>
          <w:szCs w:val="24"/>
          <w:rtl/>
        </w:rPr>
        <w:t xml:space="preserve"> </w:t>
      </w:r>
      <w:r w:rsidR="0061120E" w:rsidRPr="002C4C80">
        <w:rPr>
          <w:rFonts w:ascii="David" w:hAnsi="David" w:cs="David" w:hint="cs"/>
          <w:sz w:val="24"/>
          <w:szCs w:val="24"/>
          <w:rtl/>
        </w:rPr>
        <w:t xml:space="preserve">הכנסת שינתה </w:t>
      </w:r>
      <w:proofErr w:type="spellStart"/>
      <w:r w:rsidR="00E26CD4" w:rsidRPr="002C4C80">
        <w:rPr>
          <w:rFonts w:ascii="David" w:hAnsi="David" w:cs="David" w:hint="cs"/>
          <w:sz w:val="24"/>
          <w:szCs w:val="24"/>
          <w:rtl/>
        </w:rPr>
        <w:t>חו"י</w:t>
      </w:r>
      <w:proofErr w:type="spellEnd"/>
      <w:r w:rsidR="00E26CD4" w:rsidRPr="002C4C80">
        <w:rPr>
          <w:rFonts w:ascii="David" w:hAnsi="David" w:cs="David" w:hint="cs"/>
          <w:sz w:val="24"/>
          <w:szCs w:val="24"/>
          <w:rtl/>
        </w:rPr>
        <w:t xml:space="preserve"> </w:t>
      </w:r>
      <w:r w:rsidR="004C419C" w:rsidRPr="002C4C80">
        <w:rPr>
          <w:rFonts w:ascii="David" w:hAnsi="David" w:cs="David" w:hint="cs"/>
          <w:sz w:val="24"/>
          <w:szCs w:val="24"/>
          <w:rtl/>
        </w:rPr>
        <w:t>משק המדינה</w:t>
      </w:r>
      <w:r w:rsidR="00F4629D" w:rsidRPr="002C4C80">
        <w:rPr>
          <w:rFonts w:ascii="David" w:hAnsi="David" w:cs="David" w:hint="cs"/>
          <w:sz w:val="24"/>
          <w:szCs w:val="24"/>
          <w:rtl/>
        </w:rPr>
        <w:t>, ע"י</w:t>
      </w:r>
      <w:r w:rsidR="00E26CD4" w:rsidRPr="002C4C80">
        <w:rPr>
          <w:rFonts w:ascii="David" w:hAnsi="David" w:cs="David" w:hint="cs"/>
          <w:sz w:val="24"/>
          <w:szCs w:val="24"/>
          <w:rtl/>
        </w:rPr>
        <w:t xml:space="preserve"> </w:t>
      </w:r>
      <w:proofErr w:type="spellStart"/>
      <w:r w:rsidR="00E26CD4" w:rsidRPr="002C4C80">
        <w:rPr>
          <w:rFonts w:ascii="David" w:hAnsi="David" w:cs="David" w:hint="cs"/>
          <w:sz w:val="24"/>
          <w:szCs w:val="24"/>
          <w:rtl/>
        </w:rPr>
        <w:t>חו"י</w:t>
      </w:r>
      <w:proofErr w:type="spellEnd"/>
      <w:r w:rsidR="00E26CD4" w:rsidRPr="002C4C80">
        <w:rPr>
          <w:rFonts w:ascii="David" w:hAnsi="David" w:cs="David" w:hint="cs"/>
          <w:sz w:val="24"/>
          <w:szCs w:val="24"/>
          <w:rtl/>
        </w:rPr>
        <w:t xml:space="preserve"> הוראת שעה</w:t>
      </w:r>
      <w:r w:rsidR="00E76713" w:rsidRPr="002C4C80">
        <w:rPr>
          <w:rFonts w:ascii="David" w:hAnsi="David" w:cs="David" w:hint="cs"/>
          <w:sz w:val="24"/>
          <w:szCs w:val="24"/>
          <w:rtl/>
        </w:rPr>
        <w:t xml:space="preserve">- </w:t>
      </w:r>
      <w:r w:rsidR="00DA09F9" w:rsidRPr="002C4C80">
        <w:rPr>
          <w:rFonts w:ascii="David" w:hAnsi="David" w:cs="David" w:hint="cs"/>
          <w:sz w:val="24"/>
          <w:szCs w:val="24"/>
          <w:rtl/>
        </w:rPr>
        <w:t>שתקציב המדינה יהיה דו-שנתי</w:t>
      </w:r>
      <w:r w:rsidR="00C722BB" w:rsidRPr="002C4C80">
        <w:rPr>
          <w:rFonts w:ascii="David" w:hAnsi="David" w:cs="David" w:hint="cs"/>
          <w:sz w:val="24"/>
          <w:szCs w:val="24"/>
          <w:rtl/>
        </w:rPr>
        <w:t xml:space="preserve"> במקום חד-שנתי</w:t>
      </w:r>
      <w:r w:rsidR="00E26CD4" w:rsidRPr="002C4C80">
        <w:rPr>
          <w:rFonts w:ascii="David" w:hAnsi="David" w:cs="David" w:hint="cs"/>
          <w:sz w:val="24"/>
          <w:szCs w:val="24"/>
          <w:rtl/>
        </w:rPr>
        <w:t>.</w:t>
      </w:r>
      <w:r w:rsidR="00B2321E" w:rsidRPr="002C4C80">
        <w:rPr>
          <w:rFonts w:ascii="David" w:hAnsi="David" w:cs="David" w:hint="cs"/>
          <w:sz w:val="24"/>
          <w:szCs w:val="24"/>
          <w:rtl/>
        </w:rPr>
        <w:t xml:space="preserve"> </w:t>
      </w:r>
      <w:r w:rsidR="00AF255F" w:rsidRPr="002C4C80">
        <w:rPr>
          <w:rFonts w:ascii="David" w:hAnsi="David" w:cs="David"/>
          <w:b/>
          <w:bCs/>
          <w:sz w:val="24"/>
          <w:szCs w:val="24"/>
          <w:rtl/>
        </w:rPr>
        <w:t>בייניש</w:t>
      </w:r>
      <w:r w:rsidR="00BC2E95" w:rsidRPr="002C4C80">
        <w:rPr>
          <w:rFonts w:ascii="David" w:hAnsi="David" w:cs="David" w:hint="cs"/>
          <w:sz w:val="24"/>
          <w:szCs w:val="24"/>
          <w:rtl/>
        </w:rPr>
        <w:t>-</w:t>
      </w:r>
      <w:r w:rsidR="00AF255F" w:rsidRPr="002C4C80">
        <w:rPr>
          <w:rFonts w:ascii="David" w:hAnsi="David" w:cs="David"/>
          <w:sz w:val="24"/>
          <w:szCs w:val="24"/>
          <w:rtl/>
        </w:rPr>
        <w:t xml:space="preserve"> </w:t>
      </w:r>
      <w:r w:rsidR="0053629E" w:rsidRPr="002C4C80">
        <w:rPr>
          <w:rFonts w:ascii="David" w:hAnsi="David" w:cs="David" w:hint="cs"/>
          <w:color w:val="FF0000"/>
          <w:sz w:val="24"/>
          <w:szCs w:val="24"/>
          <w:rtl/>
        </w:rPr>
        <w:t>רומזת שניתן לפסול</w:t>
      </w:r>
      <w:r w:rsidR="00AF255F" w:rsidRPr="002C4C80">
        <w:rPr>
          <w:rFonts w:ascii="David" w:hAnsi="David" w:cs="David"/>
          <w:color w:val="FF0000"/>
          <w:sz w:val="24"/>
          <w:szCs w:val="24"/>
          <w:rtl/>
        </w:rPr>
        <w:t xml:space="preserve"> </w:t>
      </w:r>
      <w:proofErr w:type="spellStart"/>
      <w:r w:rsidR="00733A5B" w:rsidRPr="002C4C80">
        <w:rPr>
          <w:rFonts w:ascii="David" w:hAnsi="David" w:cs="David" w:hint="cs"/>
          <w:color w:val="FF0000"/>
          <w:sz w:val="24"/>
          <w:szCs w:val="24"/>
          <w:rtl/>
        </w:rPr>
        <w:t>חו"י</w:t>
      </w:r>
      <w:proofErr w:type="spellEnd"/>
      <w:r w:rsidR="00AF255F" w:rsidRPr="002C4C80">
        <w:rPr>
          <w:rFonts w:ascii="David" w:hAnsi="David" w:cs="David"/>
          <w:color w:val="FF0000"/>
          <w:sz w:val="24"/>
          <w:szCs w:val="24"/>
          <w:rtl/>
        </w:rPr>
        <w:t xml:space="preserve"> </w:t>
      </w:r>
      <w:r w:rsidR="0023122E" w:rsidRPr="002C4C80">
        <w:rPr>
          <w:rFonts w:ascii="David" w:hAnsi="David" w:cs="David" w:hint="cs"/>
          <w:color w:val="FF0000"/>
          <w:sz w:val="24"/>
          <w:szCs w:val="24"/>
          <w:rtl/>
        </w:rPr>
        <w:t xml:space="preserve">מכוח </w:t>
      </w:r>
      <w:r w:rsidR="0023122E" w:rsidRPr="002C4C80">
        <w:rPr>
          <w:rFonts w:ascii="David" w:hAnsi="David" w:cs="David"/>
          <w:color w:val="FF0000"/>
          <w:sz w:val="24"/>
          <w:szCs w:val="24"/>
          <w:rtl/>
        </w:rPr>
        <w:t>דוקטרינת תיקון חוקתי לא חוקתי</w:t>
      </w:r>
      <w:r w:rsidR="0023122E" w:rsidRPr="002C4C80">
        <w:rPr>
          <w:rFonts w:ascii="David" w:hAnsi="David" w:cs="David" w:hint="cs"/>
          <w:color w:val="FF0000"/>
          <w:sz w:val="24"/>
          <w:szCs w:val="24"/>
          <w:rtl/>
        </w:rPr>
        <w:t>:</w:t>
      </w:r>
      <w:r w:rsidR="0023122E" w:rsidRPr="002C4C80">
        <w:rPr>
          <w:rFonts w:ascii="David" w:hAnsi="David" w:cs="David"/>
          <w:color w:val="FF0000"/>
          <w:sz w:val="24"/>
          <w:szCs w:val="24"/>
          <w:rtl/>
        </w:rPr>
        <w:t xml:space="preserve"> </w:t>
      </w:r>
      <w:r w:rsidR="0023122E" w:rsidRPr="002C4C80">
        <w:rPr>
          <w:rFonts w:ascii="David" w:hAnsi="David" w:cs="David" w:hint="cs"/>
          <w:color w:val="FF0000"/>
          <w:sz w:val="24"/>
          <w:szCs w:val="24"/>
          <w:rtl/>
        </w:rPr>
        <w:t xml:space="preserve">פסילת </w:t>
      </w:r>
      <w:proofErr w:type="spellStart"/>
      <w:r w:rsidR="0023122E" w:rsidRPr="002C4C80">
        <w:rPr>
          <w:rFonts w:ascii="David" w:hAnsi="David" w:cs="David" w:hint="cs"/>
          <w:color w:val="FF0000"/>
          <w:sz w:val="24"/>
          <w:szCs w:val="24"/>
          <w:rtl/>
        </w:rPr>
        <w:t>חו"י</w:t>
      </w:r>
      <w:proofErr w:type="spellEnd"/>
      <w:r w:rsidR="0023122E" w:rsidRPr="002C4C80">
        <w:rPr>
          <w:rFonts w:ascii="David" w:hAnsi="David" w:cs="David" w:hint="cs"/>
          <w:color w:val="FF0000"/>
          <w:sz w:val="24"/>
          <w:szCs w:val="24"/>
          <w:rtl/>
        </w:rPr>
        <w:t xml:space="preserve"> שמנוגד</w:t>
      </w:r>
      <w:r w:rsidR="00BC2E95" w:rsidRPr="002C4C80">
        <w:rPr>
          <w:rFonts w:ascii="David" w:hAnsi="David" w:cs="David" w:hint="cs"/>
          <w:color w:val="FF0000"/>
          <w:sz w:val="24"/>
          <w:szCs w:val="24"/>
          <w:rtl/>
        </w:rPr>
        <w:t xml:space="preserve"> לעקרונות-על שלא ניתנים לשינוי</w:t>
      </w:r>
      <w:r w:rsidR="00973B43" w:rsidRPr="002C4C80">
        <w:rPr>
          <w:rFonts w:ascii="David" w:hAnsi="David" w:cs="David" w:hint="cs"/>
          <w:sz w:val="24"/>
          <w:szCs w:val="24"/>
          <w:rtl/>
        </w:rPr>
        <w:t>, (כמו אופי</w:t>
      </w:r>
      <w:r w:rsidR="00260532">
        <w:rPr>
          <w:rFonts w:ascii="David" w:hAnsi="David" w:cs="David" w:hint="cs"/>
          <w:sz w:val="24"/>
          <w:szCs w:val="24"/>
          <w:rtl/>
        </w:rPr>
        <w:t>י</w:t>
      </w:r>
      <w:r w:rsidR="00973B43" w:rsidRPr="002C4C80">
        <w:rPr>
          <w:rFonts w:ascii="David" w:hAnsi="David" w:cs="David" w:hint="cs"/>
          <w:sz w:val="24"/>
          <w:szCs w:val="24"/>
          <w:rtl/>
        </w:rPr>
        <w:t>ה של המדינה כיהודית ודמו')</w:t>
      </w:r>
      <w:r w:rsidR="0023122E" w:rsidRPr="002C4C80">
        <w:rPr>
          <w:rFonts w:ascii="David" w:hAnsi="David" w:cs="David" w:hint="cs"/>
          <w:sz w:val="24"/>
          <w:szCs w:val="24"/>
          <w:rtl/>
        </w:rPr>
        <w:t>.</w:t>
      </w:r>
      <w:r w:rsidR="00973B43" w:rsidRPr="002C4C80">
        <w:rPr>
          <w:rFonts w:ascii="David" w:hAnsi="David" w:cs="David" w:hint="cs"/>
          <w:color w:val="FF0000"/>
          <w:sz w:val="24"/>
          <w:szCs w:val="24"/>
          <w:rtl/>
        </w:rPr>
        <w:t xml:space="preserve"> </w:t>
      </w:r>
      <w:r w:rsidR="00BC2E95" w:rsidRPr="002C4C80">
        <w:rPr>
          <w:rFonts w:ascii="David" w:hAnsi="David" w:cs="David" w:hint="cs"/>
          <w:sz w:val="24"/>
          <w:szCs w:val="24"/>
          <w:rtl/>
        </w:rPr>
        <w:t>כאן אין פגיעה מהסוג הזה שיצדיק את פסילתו מכוח דוקטרינה זו</w:t>
      </w:r>
      <w:r w:rsidR="006F589E" w:rsidRPr="002C4C80">
        <w:rPr>
          <w:rFonts w:ascii="David" w:hAnsi="David" w:cs="David" w:hint="cs"/>
          <w:sz w:val="24"/>
          <w:szCs w:val="24"/>
          <w:rtl/>
        </w:rPr>
        <w:t xml:space="preserve"> אז לא צריך להחליט אם זה חל בארץ</w:t>
      </w:r>
      <w:r w:rsidR="00AE284B" w:rsidRPr="002C4C80">
        <w:rPr>
          <w:rFonts w:ascii="David" w:hAnsi="David" w:cs="David" w:hint="cs"/>
          <w:sz w:val="24"/>
          <w:szCs w:val="24"/>
          <w:rtl/>
        </w:rPr>
        <w:t xml:space="preserve"> ללא חוקה</w:t>
      </w:r>
      <w:r w:rsidR="00AA6613" w:rsidRPr="002C4C80">
        <w:rPr>
          <w:rFonts w:ascii="David" w:hAnsi="David" w:cs="David" w:hint="cs"/>
          <w:sz w:val="24"/>
          <w:szCs w:val="24"/>
          <w:rtl/>
        </w:rPr>
        <w:t>.</w:t>
      </w:r>
    </w:p>
    <w:p w14:paraId="57B1822C" w14:textId="77777777" w:rsidR="00260532" w:rsidRPr="00260532" w:rsidRDefault="00260532" w:rsidP="005C3268">
      <w:pPr>
        <w:spacing w:after="0" w:line="276" w:lineRule="auto"/>
        <w:jc w:val="both"/>
        <w:rPr>
          <w:rFonts w:ascii="David" w:hAnsi="David" w:cs="David"/>
          <w:b/>
          <w:bCs/>
          <w:sz w:val="24"/>
          <w:szCs w:val="24"/>
          <w:rtl/>
        </w:rPr>
      </w:pPr>
    </w:p>
    <w:p w14:paraId="3AAC8D99" w14:textId="535BE701" w:rsidR="00260532" w:rsidRPr="00260532" w:rsidRDefault="00260532" w:rsidP="005C3268">
      <w:pPr>
        <w:spacing w:after="0" w:line="276" w:lineRule="auto"/>
        <w:jc w:val="both"/>
        <w:rPr>
          <w:rFonts w:ascii="David" w:hAnsi="David" w:cs="David"/>
          <w:b/>
          <w:bCs/>
          <w:sz w:val="24"/>
          <w:szCs w:val="24"/>
          <w:rtl/>
        </w:rPr>
      </w:pPr>
      <w:r w:rsidRPr="00260532">
        <w:rPr>
          <w:rFonts w:ascii="David" w:hAnsi="David" w:cs="David" w:hint="cs"/>
          <w:b/>
          <w:bCs/>
          <w:sz w:val="24"/>
          <w:szCs w:val="24"/>
          <w:rtl/>
        </w:rPr>
        <w:t xml:space="preserve">מקרים בהם ביהמ"ש יפסול </w:t>
      </w:r>
      <w:proofErr w:type="spellStart"/>
      <w:r w:rsidRPr="00260532">
        <w:rPr>
          <w:rFonts w:ascii="David" w:hAnsi="David" w:cs="David" w:hint="cs"/>
          <w:b/>
          <w:bCs/>
          <w:sz w:val="24"/>
          <w:szCs w:val="24"/>
          <w:rtl/>
        </w:rPr>
        <w:t>חו"י</w:t>
      </w:r>
      <w:proofErr w:type="spellEnd"/>
      <w:r w:rsidRPr="00260532">
        <w:rPr>
          <w:rFonts w:ascii="David" w:hAnsi="David" w:cs="David" w:hint="cs"/>
          <w:b/>
          <w:bCs/>
          <w:sz w:val="24"/>
          <w:szCs w:val="24"/>
          <w:rtl/>
        </w:rPr>
        <w:t xml:space="preserve">/ תיקון </w:t>
      </w:r>
      <w:proofErr w:type="spellStart"/>
      <w:r w:rsidRPr="00260532">
        <w:rPr>
          <w:rFonts w:ascii="David" w:hAnsi="David" w:cs="David" w:hint="cs"/>
          <w:b/>
          <w:bCs/>
          <w:sz w:val="24"/>
          <w:szCs w:val="24"/>
          <w:rtl/>
        </w:rPr>
        <w:t>לחו"י</w:t>
      </w:r>
      <w:proofErr w:type="spellEnd"/>
      <w:r w:rsidRPr="00260532">
        <w:rPr>
          <w:rFonts w:ascii="David" w:hAnsi="David" w:cs="David" w:hint="cs"/>
          <w:b/>
          <w:bCs/>
          <w:sz w:val="24"/>
          <w:szCs w:val="24"/>
          <w:rtl/>
        </w:rPr>
        <w:t xml:space="preserve"> כאשר נוגד </w:t>
      </w:r>
      <w:proofErr w:type="spellStart"/>
      <w:r w:rsidRPr="00260532">
        <w:rPr>
          <w:rFonts w:ascii="David" w:hAnsi="David" w:cs="David" w:hint="cs"/>
          <w:b/>
          <w:bCs/>
          <w:sz w:val="24"/>
          <w:szCs w:val="24"/>
          <w:rtl/>
        </w:rPr>
        <w:t>חו"י</w:t>
      </w:r>
      <w:proofErr w:type="spellEnd"/>
      <w:r w:rsidRPr="00260532">
        <w:rPr>
          <w:rFonts w:ascii="David" w:hAnsi="David" w:cs="David" w:hint="cs"/>
          <w:b/>
          <w:bCs/>
          <w:sz w:val="24"/>
          <w:szCs w:val="24"/>
          <w:rtl/>
        </w:rPr>
        <w:t xml:space="preserve">: </w:t>
      </w:r>
    </w:p>
    <w:p w14:paraId="07B9F8FE" w14:textId="00F3F08B" w:rsidR="00260532" w:rsidRDefault="00260532" w:rsidP="005C3268">
      <w:pPr>
        <w:pStyle w:val="ListParagraph"/>
        <w:numPr>
          <w:ilvl w:val="0"/>
          <w:numId w:val="53"/>
        </w:numPr>
        <w:spacing w:after="0" w:line="276" w:lineRule="auto"/>
        <w:jc w:val="both"/>
        <w:rPr>
          <w:rFonts w:ascii="David" w:hAnsi="David" w:cs="David"/>
          <w:sz w:val="24"/>
          <w:szCs w:val="24"/>
        </w:rPr>
      </w:pPr>
      <w:r>
        <w:rPr>
          <w:rFonts w:ascii="David" w:hAnsi="David" w:cs="David" w:hint="cs"/>
          <w:sz w:val="24"/>
          <w:szCs w:val="24"/>
          <w:rtl/>
        </w:rPr>
        <w:t xml:space="preserve">בניגוד להוראה בחוקה שמשוריינת </w:t>
      </w:r>
      <w:proofErr w:type="spellStart"/>
      <w:r>
        <w:rPr>
          <w:rFonts w:ascii="David" w:hAnsi="David" w:cs="David" w:hint="cs"/>
          <w:sz w:val="24"/>
          <w:szCs w:val="24"/>
          <w:rtl/>
        </w:rPr>
        <w:t>שיריון</w:t>
      </w:r>
      <w:proofErr w:type="spellEnd"/>
      <w:r>
        <w:rPr>
          <w:rFonts w:ascii="David" w:hAnsi="David" w:cs="David" w:hint="cs"/>
          <w:sz w:val="24"/>
          <w:szCs w:val="24"/>
          <w:rtl/>
        </w:rPr>
        <w:t xml:space="preserve"> מוחלט. </w:t>
      </w:r>
    </w:p>
    <w:p w14:paraId="4C6C6ED6" w14:textId="0911E5D8" w:rsidR="00260532" w:rsidRDefault="00260532" w:rsidP="005C3268">
      <w:pPr>
        <w:pStyle w:val="ListParagraph"/>
        <w:numPr>
          <w:ilvl w:val="0"/>
          <w:numId w:val="53"/>
        </w:numPr>
        <w:spacing w:after="0" w:line="276" w:lineRule="auto"/>
        <w:jc w:val="both"/>
        <w:rPr>
          <w:rFonts w:ascii="David" w:hAnsi="David" w:cs="David"/>
          <w:sz w:val="24"/>
          <w:szCs w:val="24"/>
        </w:rPr>
      </w:pPr>
      <w:r>
        <w:rPr>
          <w:rFonts w:ascii="David" w:hAnsi="David" w:cs="David" w:hint="cs"/>
          <w:sz w:val="24"/>
          <w:szCs w:val="24"/>
          <w:rtl/>
        </w:rPr>
        <w:t xml:space="preserve">בניגוד להוראה בחוקה. </w:t>
      </w:r>
    </w:p>
    <w:p w14:paraId="0EAB4379" w14:textId="0CEFE95F" w:rsidR="00260532" w:rsidRDefault="00260532" w:rsidP="005C3268">
      <w:pPr>
        <w:pStyle w:val="ListParagraph"/>
        <w:numPr>
          <w:ilvl w:val="0"/>
          <w:numId w:val="53"/>
        </w:numPr>
        <w:spacing w:after="0" w:line="276" w:lineRule="auto"/>
        <w:jc w:val="both"/>
        <w:rPr>
          <w:rFonts w:ascii="David" w:hAnsi="David" w:cs="David"/>
          <w:sz w:val="24"/>
          <w:szCs w:val="24"/>
        </w:rPr>
      </w:pPr>
      <w:r>
        <w:rPr>
          <w:rFonts w:ascii="David" w:hAnsi="David" w:cs="David" w:hint="cs"/>
          <w:sz w:val="24"/>
          <w:szCs w:val="24"/>
          <w:rtl/>
        </w:rPr>
        <w:t xml:space="preserve">בניגוד לעיקרון יסוד בשיטתנו (גם עם העיקרון לא מעוגן בחוקה) </w:t>
      </w:r>
      <w:r>
        <w:rPr>
          <w:rFonts w:ascii="David" w:hAnsi="David" w:cs="David"/>
          <w:sz w:val="24"/>
          <w:szCs w:val="24"/>
          <w:rtl/>
        </w:rPr>
        <w:t>–</w:t>
      </w:r>
      <w:r>
        <w:rPr>
          <w:rFonts w:ascii="David" w:hAnsi="David" w:cs="David" w:hint="cs"/>
          <w:sz w:val="24"/>
          <w:szCs w:val="24"/>
          <w:rtl/>
        </w:rPr>
        <w:t xml:space="preserve"> דוקטרינת התיקון החוקתי הלא חוקתי. </w:t>
      </w:r>
    </w:p>
    <w:p w14:paraId="3C1A5FAB" w14:textId="77777777" w:rsidR="00260532" w:rsidRPr="00260532" w:rsidRDefault="00260532" w:rsidP="005C3268">
      <w:pPr>
        <w:pStyle w:val="ListParagraph"/>
        <w:spacing w:after="0" w:line="276" w:lineRule="auto"/>
        <w:jc w:val="both"/>
        <w:rPr>
          <w:rFonts w:ascii="David" w:hAnsi="David" w:cs="David"/>
          <w:sz w:val="24"/>
          <w:szCs w:val="24"/>
          <w:rtl/>
        </w:rPr>
      </w:pPr>
    </w:p>
    <w:p w14:paraId="41D6F1C2" w14:textId="77777777" w:rsidR="00246743" w:rsidRPr="002C4C80" w:rsidRDefault="00CF65FB" w:rsidP="005C3268">
      <w:pPr>
        <w:spacing w:after="0" w:line="276" w:lineRule="auto"/>
        <w:jc w:val="both"/>
        <w:rPr>
          <w:rFonts w:ascii="David" w:hAnsi="David" w:cs="David"/>
          <w:sz w:val="24"/>
          <w:szCs w:val="24"/>
          <w:rtl/>
        </w:rPr>
      </w:pPr>
      <w:r w:rsidRPr="001C5B24">
        <w:rPr>
          <w:rFonts w:ascii="David" w:hAnsi="David" w:cs="David" w:hint="cs"/>
          <w:sz w:val="24"/>
          <w:szCs w:val="24"/>
          <w:highlight w:val="yellow"/>
          <w:rtl/>
        </w:rPr>
        <w:t xml:space="preserve">המרכז האקדמי למשפט ועסקים </w:t>
      </w:r>
      <w:r w:rsidR="00B626C4" w:rsidRPr="001C5B24">
        <w:rPr>
          <w:rFonts w:ascii="David" w:hAnsi="David" w:cs="David" w:hint="cs"/>
          <w:sz w:val="24"/>
          <w:szCs w:val="24"/>
          <w:highlight w:val="yellow"/>
          <w:rtl/>
        </w:rPr>
        <w:t>נ'</w:t>
      </w:r>
      <w:r w:rsidRPr="001C5B24">
        <w:rPr>
          <w:rFonts w:ascii="David" w:hAnsi="David" w:cs="David" w:hint="cs"/>
          <w:sz w:val="24"/>
          <w:szCs w:val="24"/>
          <w:highlight w:val="yellow"/>
          <w:rtl/>
        </w:rPr>
        <w:t xml:space="preserve"> הכנסת:</w:t>
      </w:r>
      <w:r w:rsidRPr="001C5B24">
        <w:rPr>
          <w:rFonts w:ascii="David" w:hAnsi="David" w:cs="David" w:hint="cs"/>
          <w:sz w:val="24"/>
          <w:szCs w:val="24"/>
          <w:rtl/>
        </w:rPr>
        <w:t xml:space="preserve"> </w:t>
      </w:r>
      <w:bookmarkStart w:id="12" w:name="_Hlk535860236"/>
      <w:r w:rsidR="00117375" w:rsidRPr="002C4C80">
        <w:rPr>
          <w:rFonts w:ascii="David" w:hAnsi="David" w:cs="David" w:hint="cs"/>
          <w:sz w:val="24"/>
          <w:szCs w:val="24"/>
          <w:rtl/>
        </w:rPr>
        <w:t xml:space="preserve">שוב דיון על </w:t>
      </w:r>
      <w:proofErr w:type="spellStart"/>
      <w:r w:rsidR="00117375" w:rsidRPr="002C4C80">
        <w:rPr>
          <w:rFonts w:ascii="David" w:hAnsi="David" w:cs="David" w:hint="cs"/>
          <w:sz w:val="24"/>
          <w:szCs w:val="24"/>
          <w:rtl/>
        </w:rPr>
        <w:t>חו"י</w:t>
      </w:r>
      <w:proofErr w:type="spellEnd"/>
      <w:r w:rsidR="00117375" w:rsidRPr="002C4C80">
        <w:rPr>
          <w:rFonts w:ascii="David" w:hAnsi="David" w:cs="David" w:hint="cs"/>
          <w:sz w:val="24"/>
          <w:szCs w:val="24"/>
          <w:rtl/>
        </w:rPr>
        <w:t xml:space="preserve"> משק המדינה הוראת שעה. </w:t>
      </w:r>
      <w:proofErr w:type="spellStart"/>
      <w:r w:rsidR="00126557" w:rsidRPr="002C4C80">
        <w:rPr>
          <w:rFonts w:ascii="David" w:hAnsi="David" w:cs="David" w:hint="cs"/>
          <w:b/>
          <w:bCs/>
          <w:sz w:val="24"/>
          <w:szCs w:val="24"/>
          <w:rtl/>
        </w:rPr>
        <w:t>פוגלמן</w:t>
      </w:r>
      <w:proofErr w:type="spellEnd"/>
      <w:r w:rsidR="00126557" w:rsidRPr="002C4C80">
        <w:rPr>
          <w:rFonts w:ascii="David" w:hAnsi="David" w:cs="David" w:hint="cs"/>
          <w:b/>
          <w:bCs/>
          <w:sz w:val="24"/>
          <w:szCs w:val="24"/>
          <w:rtl/>
        </w:rPr>
        <w:t xml:space="preserve">- </w:t>
      </w:r>
      <w:r w:rsidR="00126557" w:rsidRPr="002C4C80">
        <w:rPr>
          <w:rFonts w:ascii="David" w:hAnsi="David" w:cs="David" w:hint="cs"/>
          <w:color w:val="FF0000"/>
          <w:sz w:val="24"/>
          <w:szCs w:val="24"/>
          <w:rtl/>
        </w:rPr>
        <w:t xml:space="preserve">פוסל את </w:t>
      </w:r>
      <w:proofErr w:type="spellStart"/>
      <w:r w:rsidR="00126557" w:rsidRPr="002C4C80">
        <w:rPr>
          <w:rFonts w:ascii="David" w:hAnsi="David" w:cs="David" w:hint="cs"/>
          <w:color w:val="FF0000"/>
          <w:sz w:val="24"/>
          <w:szCs w:val="24"/>
          <w:rtl/>
        </w:rPr>
        <w:t>חוה"י</w:t>
      </w:r>
      <w:proofErr w:type="spellEnd"/>
      <w:r w:rsidR="00126557" w:rsidRPr="002C4C80">
        <w:rPr>
          <w:rFonts w:ascii="David" w:hAnsi="David" w:cs="David" w:hint="cs"/>
          <w:color w:val="FF0000"/>
          <w:sz w:val="24"/>
          <w:szCs w:val="24"/>
          <w:rtl/>
        </w:rPr>
        <w:t xml:space="preserve"> הוראת שעה,</w:t>
      </w:r>
      <w:r w:rsidRPr="002C4C80">
        <w:rPr>
          <w:rFonts w:ascii="David" w:hAnsi="David" w:cs="David" w:hint="cs"/>
          <w:color w:val="FF0000"/>
          <w:sz w:val="24"/>
          <w:szCs w:val="24"/>
          <w:rtl/>
        </w:rPr>
        <w:t xml:space="preserve"> על סמך דוקטרינת שימוש לרעה</w:t>
      </w:r>
      <w:r w:rsidR="00246743" w:rsidRPr="002C4C80">
        <w:rPr>
          <w:rFonts w:ascii="David" w:hAnsi="David" w:cs="David" w:hint="cs"/>
          <w:sz w:val="24"/>
          <w:szCs w:val="24"/>
          <w:rtl/>
        </w:rPr>
        <w:t xml:space="preserve">-סיבות טכניות של ניצול </w:t>
      </w:r>
      <w:proofErr w:type="spellStart"/>
      <w:r w:rsidR="00246743" w:rsidRPr="002C4C80">
        <w:rPr>
          <w:rFonts w:ascii="David" w:hAnsi="David" w:cs="David" w:hint="cs"/>
          <w:sz w:val="24"/>
          <w:szCs w:val="24"/>
          <w:rtl/>
        </w:rPr>
        <w:t>חוה"י</w:t>
      </w:r>
      <w:proofErr w:type="spellEnd"/>
      <w:r w:rsidR="00246743" w:rsidRPr="002C4C80">
        <w:rPr>
          <w:rFonts w:ascii="David" w:hAnsi="David" w:cs="David" w:hint="cs"/>
          <w:sz w:val="24"/>
          <w:szCs w:val="24"/>
          <w:rtl/>
        </w:rPr>
        <w:t xml:space="preserve"> הוראת שעה כמשהו שתמיד מאריכים</w:t>
      </w:r>
      <w:r w:rsidRPr="002C4C80">
        <w:rPr>
          <w:rFonts w:ascii="David" w:hAnsi="David" w:cs="David" w:hint="cs"/>
          <w:sz w:val="24"/>
          <w:szCs w:val="24"/>
          <w:rtl/>
        </w:rPr>
        <w:t>.</w:t>
      </w:r>
      <w:bookmarkEnd w:id="12"/>
      <w:r w:rsidR="00246743" w:rsidRPr="002C4C80">
        <w:rPr>
          <w:rFonts w:ascii="David" w:hAnsi="David" w:cs="David" w:hint="cs"/>
          <w:sz w:val="24"/>
          <w:szCs w:val="24"/>
          <w:rtl/>
        </w:rPr>
        <w:t xml:space="preserve"> (</w:t>
      </w:r>
      <w:r w:rsidR="00246743" w:rsidRPr="002C4C80">
        <w:rPr>
          <w:rFonts w:ascii="David" w:hAnsi="David" w:cs="David"/>
          <w:sz w:val="24"/>
          <w:szCs w:val="24"/>
          <w:rtl/>
        </w:rPr>
        <w:t>תיקון-חוקתי לא-חוקתי</w:t>
      </w:r>
      <w:r w:rsidR="00246743" w:rsidRPr="002C4C80">
        <w:rPr>
          <w:rFonts w:ascii="David" w:hAnsi="David" w:cs="David" w:hint="cs"/>
          <w:sz w:val="24"/>
          <w:szCs w:val="24"/>
          <w:rtl/>
        </w:rPr>
        <w:t>-</w:t>
      </w:r>
      <w:r w:rsidR="00246743" w:rsidRPr="002C4C80">
        <w:rPr>
          <w:rFonts w:ascii="David" w:hAnsi="David" w:cs="David"/>
          <w:sz w:val="24"/>
          <w:szCs w:val="24"/>
          <w:rtl/>
        </w:rPr>
        <w:t xml:space="preserve"> פגמים מהותיים.</w:t>
      </w:r>
    </w:p>
    <w:p w14:paraId="6E0574BE" w14:textId="501603B6" w:rsidR="00CF65FB" w:rsidRDefault="00246743" w:rsidP="005C3268">
      <w:pPr>
        <w:spacing w:after="0" w:line="276" w:lineRule="auto"/>
        <w:jc w:val="both"/>
        <w:rPr>
          <w:rFonts w:ascii="David" w:hAnsi="David" w:cs="David"/>
          <w:sz w:val="24"/>
          <w:szCs w:val="24"/>
          <w:rtl/>
        </w:rPr>
      </w:pPr>
      <w:r w:rsidRPr="002C4C80">
        <w:rPr>
          <w:rFonts w:ascii="David" w:hAnsi="David" w:cs="David"/>
          <w:sz w:val="24"/>
          <w:szCs w:val="24"/>
          <w:rtl/>
        </w:rPr>
        <w:t>שימוש לרעה</w:t>
      </w:r>
      <w:r w:rsidRPr="002C4C80">
        <w:rPr>
          <w:rFonts w:ascii="David" w:hAnsi="David" w:cs="David" w:hint="cs"/>
          <w:sz w:val="24"/>
          <w:szCs w:val="24"/>
          <w:rtl/>
        </w:rPr>
        <w:t xml:space="preserve">- </w:t>
      </w:r>
      <w:r w:rsidRPr="002C4C80">
        <w:rPr>
          <w:rFonts w:ascii="David" w:hAnsi="David" w:cs="David"/>
          <w:sz w:val="24"/>
          <w:szCs w:val="24"/>
          <w:rtl/>
        </w:rPr>
        <w:t xml:space="preserve">פגמים </w:t>
      </w:r>
      <w:proofErr w:type="spellStart"/>
      <w:r w:rsidRPr="002C4C80">
        <w:rPr>
          <w:rFonts w:ascii="David" w:hAnsi="David" w:cs="David"/>
          <w:sz w:val="24"/>
          <w:szCs w:val="24"/>
          <w:rtl/>
        </w:rPr>
        <w:t>מהותיים+טכניים</w:t>
      </w:r>
      <w:proofErr w:type="spellEnd"/>
      <w:r w:rsidRPr="002C4C80">
        <w:rPr>
          <w:rFonts w:ascii="David" w:hAnsi="David" w:cs="David" w:hint="cs"/>
          <w:sz w:val="24"/>
          <w:szCs w:val="24"/>
          <w:rtl/>
        </w:rPr>
        <w:t>).</w:t>
      </w:r>
    </w:p>
    <w:p w14:paraId="77994304" w14:textId="77777777" w:rsidR="001C5B24" w:rsidRPr="002C4C80" w:rsidRDefault="001C5B24" w:rsidP="005C3268">
      <w:pPr>
        <w:spacing w:after="0" w:line="276" w:lineRule="auto"/>
        <w:jc w:val="both"/>
        <w:rPr>
          <w:rFonts w:ascii="David" w:hAnsi="David" w:cs="David"/>
          <w:sz w:val="24"/>
          <w:szCs w:val="24"/>
          <w:rtl/>
        </w:rPr>
      </w:pPr>
    </w:p>
    <w:p w14:paraId="625C91FC" w14:textId="77777777" w:rsidR="009152BF" w:rsidRDefault="00202B79" w:rsidP="005C3268">
      <w:pPr>
        <w:spacing w:after="0" w:line="276" w:lineRule="auto"/>
        <w:jc w:val="both"/>
        <w:rPr>
          <w:rFonts w:ascii="David" w:hAnsi="David" w:cs="David"/>
          <w:sz w:val="24"/>
          <w:szCs w:val="24"/>
          <w:rtl/>
        </w:rPr>
      </w:pPr>
      <w:proofErr w:type="spellStart"/>
      <w:r w:rsidRPr="001C5B24">
        <w:rPr>
          <w:rFonts w:ascii="David" w:hAnsi="David" w:cs="David" w:hint="cs"/>
          <w:sz w:val="24"/>
          <w:szCs w:val="24"/>
          <w:highlight w:val="yellow"/>
          <w:rtl/>
        </w:rPr>
        <w:t>ג'בארין</w:t>
      </w:r>
      <w:proofErr w:type="spellEnd"/>
      <w:r w:rsidRPr="001C5B24">
        <w:rPr>
          <w:rFonts w:ascii="David" w:hAnsi="David" w:cs="David" w:hint="cs"/>
          <w:sz w:val="24"/>
          <w:szCs w:val="24"/>
          <w:highlight w:val="yellow"/>
          <w:rtl/>
        </w:rPr>
        <w:t xml:space="preserve"> נ' הכנסת:</w:t>
      </w:r>
      <w:r w:rsidR="00ED7B6A" w:rsidRPr="002C4C80">
        <w:rPr>
          <w:rFonts w:ascii="David" w:hAnsi="David" w:cs="David" w:hint="cs"/>
          <w:sz w:val="24"/>
          <w:szCs w:val="24"/>
          <w:rtl/>
        </w:rPr>
        <w:t xml:space="preserve"> </w:t>
      </w:r>
      <w:r w:rsidR="009152BF" w:rsidRPr="002C4C80">
        <w:rPr>
          <w:rFonts w:ascii="David" w:hAnsi="David" w:cs="David" w:hint="cs"/>
          <w:sz w:val="24"/>
          <w:szCs w:val="24"/>
          <w:rtl/>
        </w:rPr>
        <w:t>טענה</w:t>
      </w:r>
      <w:r w:rsidR="009152BF" w:rsidRPr="002C4C80">
        <w:rPr>
          <w:rFonts w:ascii="David" w:hAnsi="David" w:cs="David"/>
          <w:sz w:val="24"/>
          <w:szCs w:val="24"/>
          <w:rtl/>
        </w:rPr>
        <w:t xml:space="preserve"> </w:t>
      </w:r>
      <w:proofErr w:type="spellStart"/>
      <w:r w:rsidR="009152BF" w:rsidRPr="002C4C80">
        <w:rPr>
          <w:rFonts w:ascii="David" w:hAnsi="David" w:cs="David" w:hint="cs"/>
          <w:sz w:val="24"/>
          <w:szCs w:val="24"/>
          <w:rtl/>
        </w:rPr>
        <w:t>ש</w:t>
      </w:r>
      <w:r w:rsidR="009152BF" w:rsidRPr="002C4C80">
        <w:rPr>
          <w:rFonts w:ascii="David" w:hAnsi="David" w:cs="David"/>
          <w:sz w:val="24"/>
          <w:szCs w:val="24"/>
          <w:rtl/>
        </w:rPr>
        <w:t>חו"י</w:t>
      </w:r>
      <w:proofErr w:type="spellEnd"/>
      <w:r w:rsidR="009152BF" w:rsidRPr="002C4C80">
        <w:rPr>
          <w:rFonts w:ascii="David" w:hAnsi="David" w:cs="David"/>
          <w:sz w:val="24"/>
          <w:szCs w:val="24"/>
          <w:rtl/>
        </w:rPr>
        <w:t xml:space="preserve"> הכנסת, ש</w:t>
      </w:r>
      <w:r w:rsidR="009152BF" w:rsidRPr="002C4C80">
        <w:rPr>
          <w:rFonts w:ascii="David" w:hAnsi="David" w:cs="David" w:hint="cs"/>
          <w:sz w:val="24"/>
          <w:szCs w:val="24"/>
          <w:rtl/>
        </w:rPr>
        <w:t>מאפשר הדחת ח"כ ב</w:t>
      </w:r>
      <w:r w:rsidR="009152BF" w:rsidRPr="002C4C80">
        <w:rPr>
          <w:rFonts w:ascii="David" w:hAnsi="David" w:cs="David"/>
          <w:sz w:val="24"/>
          <w:szCs w:val="24"/>
          <w:rtl/>
        </w:rPr>
        <w:t>הסתה לגזענות/תמיכה במאבק מזוין</w:t>
      </w:r>
      <w:r w:rsidR="009152BF" w:rsidRPr="002C4C80">
        <w:rPr>
          <w:rFonts w:ascii="David" w:hAnsi="David" w:cs="David" w:hint="cs"/>
          <w:sz w:val="24"/>
          <w:szCs w:val="24"/>
          <w:rtl/>
        </w:rPr>
        <w:t xml:space="preserve"> הוא </w:t>
      </w:r>
      <w:r w:rsidR="009152BF" w:rsidRPr="002C4C80">
        <w:rPr>
          <w:rFonts w:ascii="David" w:hAnsi="David" w:cs="David"/>
          <w:sz w:val="24"/>
          <w:szCs w:val="24"/>
          <w:rtl/>
        </w:rPr>
        <w:t>תיקון-חוקתי לא-חוקתי שפוגע בזכות לבחור ולהיבחר</w:t>
      </w:r>
      <w:r w:rsidR="009152BF" w:rsidRPr="002C4C80">
        <w:rPr>
          <w:rFonts w:ascii="David" w:hAnsi="David" w:cs="David" w:hint="cs"/>
          <w:sz w:val="24"/>
          <w:szCs w:val="24"/>
          <w:rtl/>
        </w:rPr>
        <w:t>.</w:t>
      </w:r>
      <w:r w:rsidR="00E1786B" w:rsidRPr="002C4C80">
        <w:rPr>
          <w:rFonts w:ascii="David" w:hAnsi="David" w:cs="David" w:hint="cs"/>
          <w:sz w:val="24"/>
          <w:szCs w:val="24"/>
          <w:rtl/>
        </w:rPr>
        <w:t xml:space="preserve"> </w:t>
      </w:r>
      <w:r w:rsidR="009152BF" w:rsidRPr="002C4C80">
        <w:rPr>
          <w:rFonts w:ascii="David" w:hAnsi="David" w:cs="David"/>
          <w:b/>
          <w:bCs/>
          <w:sz w:val="24"/>
          <w:szCs w:val="24"/>
          <w:rtl/>
        </w:rPr>
        <w:t>מזוז</w:t>
      </w:r>
      <w:r w:rsidR="00E1786B" w:rsidRPr="002C4C80">
        <w:rPr>
          <w:rFonts w:ascii="David" w:hAnsi="David" w:cs="David" w:hint="cs"/>
          <w:sz w:val="24"/>
          <w:szCs w:val="24"/>
          <w:rtl/>
        </w:rPr>
        <w:t>-</w:t>
      </w:r>
      <w:r w:rsidR="009152BF" w:rsidRPr="002C4C80">
        <w:rPr>
          <w:rFonts w:ascii="David" w:hAnsi="David" w:cs="David"/>
          <w:sz w:val="24"/>
          <w:szCs w:val="24"/>
          <w:rtl/>
        </w:rPr>
        <w:t xml:space="preserve"> </w:t>
      </w:r>
      <w:r w:rsidR="00E1786B" w:rsidRPr="002C4C80">
        <w:rPr>
          <w:rFonts w:ascii="David" w:hAnsi="David" w:cs="David" w:hint="cs"/>
          <w:color w:val="FF0000"/>
          <w:sz w:val="24"/>
          <w:szCs w:val="24"/>
          <w:rtl/>
        </w:rPr>
        <w:t>אי אפשר לדון בדוקטרינת תיקון-חוקתי לא-חוקתי עד שיסתיים</w:t>
      </w:r>
      <w:r w:rsidR="009152BF" w:rsidRPr="002C4C80">
        <w:rPr>
          <w:rFonts w:ascii="David" w:hAnsi="David" w:cs="David"/>
          <w:color w:val="FF0000"/>
          <w:sz w:val="24"/>
          <w:szCs w:val="24"/>
          <w:rtl/>
        </w:rPr>
        <w:t xml:space="preserve"> כינון החוקה</w:t>
      </w:r>
      <w:r w:rsidR="00E1786B" w:rsidRPr="002C4C80">
        <w:rPr>
          <w:rFonts w:ascii="David" w:hAnsi="David" w:cs="David" w:hint="cs"/>
          <w:color w:val="FF0000"/>
          <w:sz w:val="24"/>
          <w:szCs w:val="24"/>
          <w:rtl/>
        </w:rPr>
        <w:t>.</w:t>
      </w:r>
      <w:r w:rsidR="009152BF" w:rsidRPr="002C4C80">
        <w:rPr>
          <w:rFonts w:ascii="David" w:hAnsi="David" w:cs="David"/>
          <w:sz w:val="24"/>
          <w:szCs w:val="24"/>
          <w:rtl/>
        </w:rPr>
        <w:t xml:space="preserve"> לכן כרגע העתירה נדחית.</w:t>
      </w:r>
    </w:p>
    <w:p w14:paraId="14595F38" w14:textId="77777777" w:rsidR="00C62D25" w:rsidRDefault="00C62D25" w:rsidP="005C3268">
      <w:pPr>
        <w:spacing w:after="0" w:line="276" w:lineRule="auto"/>
        <w:jc w:val="both"/>
        <w:rPr>
          <w:rFonts w:ascii="David" w:hAnsi="David" w:cs="David"/>
          <w:sz w:val="24"/>
          <w:szCs w:val="24"/>
          <w:rtl/>
        </w:rPr>
      </w:pPr>
    </w:p>
    <w:p w14:paraId="43A6A5AF" w14:textId="77777777" w:rsidR="00054CAF" w:rsidRDefault="00054CAF" w:rsidP="005C3268">
      <w:pPr>
        <w:spacing w:line="276" w:lineRule="auto"/>
        <w:contextualSpacing/>
        <w:jc w:val="both"/>
        <w:rPr>
          <w:rFonts w:ascii="David" w:hAnsi="David"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avid" w:hAnsi="David" w:cs="David" w:hint="cs"/>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מבנה המשטר ועיקרון הפרדת הרשויות</w:t>
      </w:r>
    </w:p>
    <w:p w14:paraId="6B2F0935" w14:textId="77777777" w:rsidR="008741FA" w:rsidRPr="00B01A6F" w:rsidRDefault="008741FA" w:rsidP="005C3268">
      <w:pPr>
        <w:spacing w:line="276" w:lineRule="auto"/>
        <w:contextualSpacing/>
        <w:jc w:val="both"/>
        <w:rPr>
          <w:rFonts w:ascii="David" w:hAnsi="David"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2EE64" w14:textId="2BF5AE57" w:rsidR="00CF65FB" w:rsidRDefault="008741FA"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5B24">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 הכנסת</w:t>
      </w:r>
    </w:p>
    <w:p w14:paraId="27FA78E9" w14:textId="77777777" w:rsidR="002C369A" w:rsidRPr="002C369A" w:rsidRDefault="002C369A" w:rsidP="005C3268">
      <w:pPr>
        <w:jc w:val="both"/>
        <w:rPr>
          <w:rFonts w:ascii="David" w:hAnsi="David" w:cs="David"/>
          <w:b/>
          <w:bCs/>
          <w:sz w:val="24"/>
          <w:szCs w:val="24"/>
          <w:u w:val="single"/>
          <w:rtl/>
        </w:rPr>
      </w:pPr>
      <w:r w:rsidRPr="002C369A">
        <w:rPr>
          <w:rFonts w:ascii="David" w:hAnsi="David" w:cs="David" w:hint="cs"/>
          <w:b/>
          <w:bCs/>
          <w:sz w:val="24"/>
          <w:szCs w:val="24"/>
          <w:highlight w:val="green"/>
          <w:u w:val="single"/>
          <w:rtl/>
        </w:rPr>
        <w:t>2.1.1 הבחירות לכנסת</w:t>
      </w:r>
    </w:p>
    <w:p w14:paraId="4EFD4D33" w14:textId="77777777" w:rsidR="002C369A" w:rsidRPr="002C369A" w:rsidRDefault="002C369A" w:rsidP="005C3268">
      <w:pPr>
        <w:jc w:val="both"/>
        <w:rPr>
          <w:rFonts w:ascii="David" w:hAnsi="David" w:cs="David"/>
          <w:sz w:val="24"/>
          <w:szCs w:val="24"/>
        </w:rPr>
      </w:pPr>
      <w:r w:rsidRPr="002C369A">
        <w:rPr>
          <w:rFonts w:ascii="David" w:hAnsi="David" w:cs="David" w:hint="cs"/>
          <w:b/>
          <w:bCs/>
          <w:sz w:val="24"/>
          <w:szCs w:val="24"/>
          <w:u w:val="single"/>
          <w:rtl/>
        </w:rPr>
        <w:lastRenderedPageBreak/>
        <w:t>רובינשטיין ומדינה, פרק 8א-ד</w:t>
      </w:r>
      <w:r w:rsidRPr="002C369A">
        <w:rPr>
          <w:rFonts w:ascii="David" w:hAnsi="David" w:cs="David" w:hint="cs"/>
          <w:sz w:val="24"/>
          <w:szCs w:val="24"/>
          <w:rtl/>
        </w:rPr>
        <w:t>:</w:t>
      </w:r>
    </w:p>
    <w:p w14:paraId="66876D19"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rtl/>
        </w:rPr>
        <w:t xml:space="preserve">הבחירות לכנסת הן הביטוי הרם ביותר לאופיו הדמוקרטי של המשטר בישראל. מהוות יישום של כלל ההכרעה ע"פ עמדת הרוב. השיטה הראויה היא זו שמשיגה איזון הולם בין </w:t>
      </w:r>
      <w:r w:rsidRPr="002C369A">
        <w:rPr>
          <w:rFonts w:ascii="David" w:hAnsi="David" w:cs="David" w:hint="cs"/>
          <w:b/>
          <w:bCs/>
          <w:sz w:val="24"/>
          <w:szCs w:val="24"/>
          <w:rtl/>
        </w:rPr>
        <w:t xml:space="preserve">משילות </w:t>
      </w:r>
      <w:r w:rsidRPr="002C369A">
        <w:rPr>
          <w:rFonts w:ascii="David" w:hAnsi="David" w:cs="David" w:hint="cs"/>
          <w:sz w:val="24"/>
          <w:szCs w:val="24"/>
          <w:rtl/>
        </w:rPr>
        <w:t xml:space="preserve">(הבטחת יעילות פעילותו של בית המחוקקים) </w:t>
      </w:r>
      <w:r w:rsidRPr="002C369A">
        <w:rPr>
          <w:rFonts w:ascii="David" w:hAnsi="David" w:cs="David" w:hint="cs"/>
          <w:b/>
          <w:bCs/>
          <w:sz w:val="24"/>
          <w:szCs w:val="24"/>
          <w:rtl/>
        </w:rPr>
        <w:t>וייצוגיות</w:t>
      </w:r>
      <w:r w:rsidRPr="002C369A">
        <w:rPr>
          <w:rFonts w:ascii="David" w:hAnsi="David" w:cs="David" w:hint="cs"/>
          <w:sz w:val="24"/>
          <w:szCs w:val="24"/>
          <w:rtl/>
        </w:rPr>
        <w:t xml:space="preserve"> (ייצוג למגוון רחב ככל האפשר של העמדות בציבור). קיימת </w:t>
      </w:r>
      <w:r w:rsidRPr="002C369A">
        <w:rPr>
          <w:rFonts w:ascii="David" w:hAnsi="David" w:cs="David" w:hint="cs"/>
          <w:b/>
          <w:bCs/>
          <w:sz w:val="24"/>
          <w:szCs w:val="24"/>
          <w:rtl/>
        </w:rPr>
        <w:t>חשיבות לעגן בחוקה</w:t>
      </w:r>
      <w:r w:rsidRPr="002C369A">
        <w:rPr>
          <w:rFonts w:ascii="David" w:hAnsi="David" w:cs="David" w:hint="cs"/>
          <w:sz w:val="24"/>
          <w:szCs w:val="24"/>
          <w:rtl/>
        </w:rPr>
        <w:t xml:space="preserve"> את שיטת הבחירה ועקרונותיה במטרה למנוע מבית המחוקקים לקבוע את החקיקה על הבחירות, במיוחד כאשר הכנסת היא גם הרשות המחוקקת וגם המכוננת. הכלי המרכזי לעשות זאת הוא ע"י ס' 4 של </w:t>
      </w:r>
      <w:proofErr w:type="spellStart"/>
      <w:r w:rsidRPr="002C369A">
        <w:rPr>
          <w:rFonts w:ascii="David" w:hAnsi="David" w:cs="David" w:hint="cs"/>
          <w:sz w:val="24"/>
          <w:szCs w:val="24"/>
          <w:rtl/>
        </w:rPr>
        <w:t>חו"י</w:t>
      </w:r>
      <w:proofErr w:type="spellEnd"/>
      <w:r w:rsidRPr="002C369A">
        <w:rPr>
          <w:rFonts w:ascii="David" w:hAnsi="David" w:cs="David" w:hint="cs"/>
          <w:sz w:val="24"/>
          <w:szCs w:val="24"/>
          <w:rtl/>
        </w:rPr>
        <w:t xml:space="preserve"> יסוד הכנסת אשר עליו גם מתבסס בימה"ש בהחלת ביקרות שיפוטית. העקרונות שעומדים בבסיס דיני עריכת הבחירות הם:</w:t>
      </w:r>
    </w:p>
    <w:p w14:paraId="74715489"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 xml:space="preserve">הבטחת חופש הבחירות: </w:t>
      </w:r>
      <w:r w:rsidRPr="002C369A">
        <w:rPr>
          <w:rFonts w:ascii="David" w:hAnsi="David" w:cs="David" w:hint="cs"/>
          <w:sz w:val="24"/>
          <w:szCs w:val="24"/>
          <w:rtl/>
        </w:rPr>
        <w:t>כל בוחר יוכל להצביע בהתאם למצפונו ושיפוטו ללא השפעה בלתי הוגנת ואיומים.</w:t>
      </w:r>
    </w:p>
    <w:p w14:paraId="3AC500A9"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הבטחת שוויון הזדמנויות</w:t>
      </w:r>
      <w:r w:rsidRPr="002C369A">
        <w:rPr>
          <w:rFonts w:ascii="David" w:hAnsi="David" w:cs="David" w:hint="cs"/>
          <w:sz w:val="24"/>
          <w:szCs w:val="24"/>
          <w:rtl/>
        </w:rPr>
        <w:t>: הגינות הבחירות והקטנת גורמים כדוגמת עושר על סיכויי הבחירה (הגבלה על תקציבים).</w:t>
      </w:r>
    </w:p>
    <w:p w14:paraId="32B714A9"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תוצאות הבחירות ישקפו את דעת הציבור</w:t>
      </w:r>
      <w:r w:rsidRPr="002C369A">
        <w:rPr>
          <w:rFonts w:ascii="David" w:hAnsi="David" w:cs="David" w:hint="cs"/>
          <w:sz w:val="24"/>
          <w:szCs w:val="24"/>
          <w:rtl/>
        </w:rPr>
        <w:t>: הקטנת החשש מזיופים בתהליך ההצבעה וספירת הקולות.</w:t>
      </w:r>
    </w:p>
    <w:p w14:paraId="34A052E3"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הבטת ודאות ביחס לתוצאות הבחירות</w:t>
      </w:r>
      <w:r w:rsidRPr="002C369A">
        <w:rPr>
          <w:rFonts w:ascii="David" w:hAnsi="David" w:cs="David" w:hint="cs"/>
          <w:sz w:val="24"/>
          <w:szCs w:val="24"/>
          <w:rtl/>
        </w:rPr>
        <w:t>.</w:t>
      </w:r>
    </w:p>
    <w:p w14:paraId="0598B0D9"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שמירה על טוהר הבחירות ואמון הציבור בקיומו של הליך בחירות הוגן.</w:t>
      </w:r>
    </w:p>
    <w:p w14:paraId="4DC53B44" w14:textId="77777777" w:rsidR="002C369A" w:rsidRPr="002C369A" w:rsidRDefault="002C369A" w:rsidP="005C3268">
      <w:pPr>
        <w:numPr>
          <w:ilvl w:val="0"/>
          <w:numId w:val="58"/>
        </w:numPr>
        <w:jc w:val="both"/>
        <w:rPr>
          <w:rFonts w:ascii="David" w:hAnsi="David" w:cs="David"/>
          <w:sz w:val="24"/>
          <w:szCs w:val="24"/>
        </w:rPr>
      </w:pPr>
      <w:r w:rsidRPr="002C369A">
        <w:rPr>
          <w:rFonts w:ascii="David" w:hAnsi="David" w:cs="David" w:hint="cs"/>
          <w:b/>
          <w:bCs/>
          <w:sz w:val="24"/>
          <w:szCs w:val="24"/>
          <w:rtl/>
        </w:rPr>
        <w:t>שמירה על ערכי יסוד של המשטר של מדינת ישראל</w:t>
      </w:r>
      <w:r w:rsidRPr="002C369A">
        <w:rPr>
          <w:rFonts w:ascii="David" w:hAnsi="David" w:cs="David" w:hint="cs"/>
          <w:sz w:val="24"/>
          <w:szCs w:val="24"/>
          <w:rtl/>
        </w:rPr>
        <w:t>.</w:t>
      </w:r>
    </w:p>
    <w:p w14:paraId="227F6FA7"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rtl/>
        </w:rPr>
        <w:t xml:space="preserve">הכנסת מכהנת 4 שנים ע"פ הלוח העברי. הכנסת מוסמכת להאריך כהונתה רק בנסיבות יוצאות דופן הצדיקות זאת (ובחוק ברוב של 80 ח"כים) ובימה"ש מוסמך לתת ביקורת שיפוטית על החלטותיה. </w:t>
      </w:r>
      <w:r w:rsidRPr="002C369A">
        <w:rPr>
          <w:rFonts w:ascii="David" w:hAnsi="David" w:cs="David" w:hint="cs"/>
          <w:b/>
          <w:bCs/>
          <w:sz w:val="24"/>
          <w:szCs w:val="24"/>
          <w:rtl/>
        </w:rPr>
        <w:t>מועד הבחירות</w:t>
      </w:r>
      <w:r w:rsidRPr="002C369A">
        <w:rPr>
          <w:rFonts w:ascii="David" w:hAnsi="David" w:cs="David" w:hint="cs"/>
          <w:sz w:val="24"/>
          <w:szCs w:val="24"/>
          <w:rtl/>
        </w:rPr>
        <w:t xml:space="preserve"> לא יהיה יאוחר מ-5 חודשים מיום קבלת ההחלטה על התפזרות הכנסת (תיקון ס' 35 </w:t>
      </w:r>
      <w:proofErr w:type="spellStart"/>
      <w:r w:rsidRPr="002C369A">
        <w:rPr>
          <w:rFonts w:ascii="David" w:hAnsi="David" w:cs="David" w:hint="cs"/>
          <w:sz w:val="24"/>
          <w:szCs w:val="24"/>
          <w:rtl/>
        </w:rPr>
        <w:t>לחו"י</w:t>
      </w:r>
      <w:proofErr w:type="spellEnd"/>
      <w:r w:rsidRPr="002C369A">
        <w:rPr>
          <w:rFonts w:ascii="David" w:hAnsi="David" w:cs="David" w:hint="cs"/>
          <w:sz w:val="24"/>
          <w:szCs w:val="24"/>
          <w:rtl/>
        </w:rPr>
        <w:t xml:space="preserve">). </w:t>
      </w:r>
      <w:r w:rsidRPr="002C369A">
        <w:rPr>
          <w:rFonts w:ascii="David" w:hAnsi="David" w:cs="David" w:hint="cs"/>
          <w:b/>
          <w:bCs/>
          <w:sz w:val="24"/>
          <w:szCs w:val="24"/>
          <w:u w:val="single"/>
          <w:rtl/>
        </w:rPr>
        <w:t xml:space="preserve">הערכת הכותבים </w:t>
      </w:r>
      <w:r w:rsidRPr="002C369A">
        <w:rPr>
          <w:rFonts w:ascii="David" w:hAnsi="David" w:cs="David"/>
          <w:b/>
          <w:bCs/>
          <w:sz w:val="24"/>
          <w:szCs w:val="24"/>
          <w:u w:val="single"/>
          <w:rtl/>
        </w:rPr>
        <w:t>–</w:t>
      </w:r>
      <w:r w:rsidRPr="002C369A">
        <w:rPr>
          <w:rFonts w:ascii="David" w:hAnsi="David" w:cs="David" w:hint="cs"/>
          <w:b/>
          <w:bCs/>
          <w:sz w:val="24"/>
          <w:szCs w:val="24"/>
          <w:u w:val="single"/>
          <w:rtl/>
        </w:rPr>
        <w:t xml:space="preserve"> יש לקבוע </w:t>
      </w:r>
      <w:proofErr w:type="spellStart"/>
      <w:r w:rsidRPr="002C369A">
        <w:rPr>
          <w:rFonts w:ascii="David" w:hAnsi="David" w:cs="David" w:hint="cs"/>
          <w:b/>
          <w:bCs/>
          <w:sz w:val="24"/>
          <w:szCs w:val="24"/>
          <w:u w:val="single"/>
          <w:rtl/>
        </w:rPr>
        <w:t>בחו"י</w:t>
      </w:r>
      <w:proofErr w:type="spellEnd"/>
      <w:r w:rsidRPr="002C369A">
        <w:rPr>
          <w:rFonts w:ascii="David" w:hAnsi="David" w:cs="David" w:hint="cs"/>
          <w:b/>
          <w:bCs/>
          <w:sz w:val="24"/>
          <w:szCs w:val="24"/>
          <w:u w:val="single"/>
          <w:rtl/>
        </w:rPr>
        <w:t xml:space="preserve"> את קיום מועד הבחירות במקרה של קבלת חוק של התפזרות הכנסת</w:t>
      </w:r>
      <w:r w:rsidRPr="002C369A">
        <w:rPr>
          <w:rFonts w:ascii="David" w:hAnsi="David" w:cs="David" w:hint="cs"/>
          <w:sz w:val="24"/>
          <w:szCs w:val="24"/>
          <w:rtl/>
        </w:rPr>
        <w:t>.</w:t>
      </w:r>
    </w:p>
    <w:p w14:paraId="0DEB2C3E"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u w:val="single"/>
          <w:rtl/>
        </w:rPr>
        <w:t>מצבים נוספים בהם הכנסת מתפזרת לא לפי חוק</w:t>
      </w:r>
      <w:r w:rsidRPr="002C369A">
        <w:rPr>
          <w:rFonts w:ascii="David" w:hAnsi="David" w:cs="David" w:hint="cs"/>
          <w:sz w:val="24"/>
          <w:szCs w:val="24"/>
          <w:rtl/>
        </w:rPr>
        <w:t>:</w:t>
      </w:r>
    </w:p>
    <w:p w14:paraId="120D0072" w14:textId="77777777" w:rsidR="002C369A" w:rsidRPr="002C369A" w:rsidRDefault="002C369A" w:rsidP="005C3268">
      <w:pPr>
        <w:numPr>
          <w:ilvl w:val="0"/>
          <w:numId w:val="59"/>
        </w:numPr>
        <w:jc w:val="both"/>
        <w:rPr>
          <w:rFonts w:ascii="David" w:hAnsi="David" w:cs="David"/>
          <w:sz w:val="24"/>
          <w:szCs w:val="24"/>
        </w:rPr>
      </w:pPr>
      <w:r w:rsidRPr="002C369A">
        <w:rPr>
          <w:rFonts w:ascii="David" w:hAnsi="David" w:cs="David" w:hint="cs"/>
          <w:sz w:val="24"/>
          <w:szCs w:val="24"/>
          <w:rtl/>
        </w:rPr>
        <w:t>לא מצליחים להרכיב ממשלה (אם בעקבות בחירתה של כנסת חדשה או בעקבות הבעת אי אמון בממשלה).</w:t>
      </w:r>
    </w:p>
    <w:p w14:paraId="17D6D88D" w14:textId="77777777" w:rsidR="002C369A" w:rsidRPr="002C369A" w:rsidRDefault="002C369A" w:rsidP="005C3268">
      <w:pPr>
        <w:numPr>
          <w:ilvl w:val="0"/>
          <w:numId w:val="59"/>
        </w:numPr>
        <w:jc w:val="both"/>
        <w:rPr>
          <w:rFonts w:ascii="David" w:hAnsi="David" w:cs="David"/>
          <w:sz w:val="24"/>
          <w:szCs w:val="24"/>
        </w:rPr>
      </w:pPr>
      <w:r w:rsidRPr="002C369A">
        <w:rPr>
          <w:rFonts w:ascii="David" w:hAnsi="David" w:cs="David" w:hint="cs"/>
          <w:sz w:val="24"/>
          <w:szCs w:val="24"/>
          <w:rtl/>
        </w:rPr>
        <w:t>הקדמת הבחירות כתוצאה מאי קבלתו של חוק תקציב תוך 3 חודשים מיום תחילתה של שנת הכספים.</w:t>
      </w:r>
    </w:p>
    <w:p w14:paraId="283E6979" w14:textId="77777777" w:rsidR="002C369A" w:rsidRPr="002C369A" w:rsidRDefault="002C369A" w:rsidP="005C3268">
      <w:pPr>
        <w:numPr>
          <w:ilvl w:val="0"/>
          <w:numId w:val="59"/>
        </w:numPr>
        <w:jc w:val="both"/>
        <w:rPr>
          <w:rFonts w:ascii="David" w:hAnsi="David" w:cs="David"/>
          <w:sz w:val="24"/>
          <w:szCs w:val="24"/>
        </w:rPr>
      </w:pPr>
      <w:r w:rsidRPr="002C369A">
        <w:rPr>
          <w:rFonts w:ascii="David" w:hAnsi="David" w:cs="David" w:hint="cs"/>
          <w:sz w:val="24"/>
          <w:szCs w:val="24"/>
          <w:rtl/>
        </w:rPr>
        <w:t xml:space="preserve">החלטת רה"מ לפזר את הכנסת  אם זו מונעת אפשרות פעילה של הממשלה, לפי ס' 29 </w:t>
      </w:r>
      <w:proofErr w:type="spellStart"/>
      <w:r w:rsidRPr="002C369A">
        <w:rPr>
          <w:rFonts w:ascii="David" w:hAnsi="David" w:cs="David" w:hint="cs"/>
          <w:sz w:val="24"/>
          <w:szCs w:val="24"/>
          <w:rtl/>
        </w:rPr>
        <w:t>לחו"י</w:t>
      </w:r>
      <w:proofErr w:type="spellEnd"/>
      <w:r w:rsidRPr="002C369A">
        <w:rPr>
          <w:rFonts w:ascii="David" w:hAnsi="David" w:cs="David" w:hint="cs"/>
          <w:sz w:val="24"/>
          <w:szCs w:val="24"/>
          <w:rtl/>
        </w:rPr>
        <w:t>. קיימים סייגים רבים.</w:t>
      </w:r>
    </w:p>
    <w:p w14:paraId="7D610F09"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u w:val="single"/>
          <w:rtl/>
        </w:rPr>
        <w:t>4 גורמים המופקדים על ניהול הבחירות לפי חוק הבחירות לכנסת</w:t>
      </w:r>
      <w:r w:rsidRPr="002C369A">
        <w:rPr>
          <w:rFonts w:ascii="David" w:hAnsi="David" w:cs="David" w:hint="cs"/>
          <w:sz w:val="24"/>
          <w:szCs w:val="24"/>
          <w:rtl/>
        </w:rPr>
        <w:t>:</w:t>
      </w:r>
    </w:p>
    <w:p w14:paraId="0F8AC26F" w14:textId="77777777" w:rsidR="002C369A" w:rsidRPr="002C369A" w:rsidRDefault="002C369A" w:rsidP="005C3268">
      <w:pPr>
        <w:numPr>
          <w:ilvl w:val="0"/>
          <w:numId w:val="60"/>
        </w:numPr>
        <w:jc w:val="both"/>
        <w:rPr>
          <w:rFonts w:ascii="David" w:hAnsi="David" w:cs="David"/>
          <w:sz w:val="24"/>
          <w:szCs w:val="24"/>
        </w:rPr>
      </w:pPr>
      <w:r w:rsidRPr="002C369A">
        <w:rPr>
          <w:rFonts w:ascii="David" w:hAnsi="David" w:cs="David" w:hint="cs"/>
          <w:sz w:val="24"/>
          <w:szCs w:val="24"/>
          <w:rtl/>
        </w:rPr>
        <w:t xml:space="preserve">ועדת הקלפי </w:t>
      </w:r>
      <w:r w:rsidRPr="002C369A">
        <w:rPr>
          <w:rFonts w:ascii="David" w:hAnsi="David" w:cs="David"/>
          <w:sz w:val="24"/>
          <w:szCs w:val="24"/>
          <w:rtl/>
        </w:rPr>
        <w:t>–</w:t>
      </w:r>
      <w:r w:rsidRPr="002C369A">
        <w:rPr>
          <w:rFonts w:ascii="David" w:hAnsi="David" w:cs="David" w:hint="cs"/>
          <w:sz w:val="24"/>
          <w:szCs w:val="24"/>
          <w:rtl/>
        </w:rPr>
        <w:t xml:space="preserve"> פיקוח על ההצבעה וספירת קולות.</w:t>
      </w:r>
    </w:p>
    <w:p w14:paraId="5951E108" w14:textId="77777777" w:rsidR="002C369A" w:rsidRPr="002C369A" w:rsidRDefault="002C369A" w:rsidP="005C3268">
      <w:pPr>
        <w:numPr>
          <w:ilvl w:val="0"/>
          <w:numId w:val="60"/>
        </w:numPr>
        <w:jc w:val="both"/>
        <w:rPr>
          <w:rFonts w:ascii="David" w:hAnsi="David" w:cs="David"/>
          <w:sz w:val="24"/>
          <w:szCs w:val="24"/>
        </w:rPr>
      </w:pPr>
      <w:r w:rsidRPr="002C369A">
        <w:rPr>
          <w:rFonts w:ascii="David" w:hAnsi="David" w:cs="David" w:hint="cs"/>
          <w:sz w:val="24"/>
          <w:szCs w:val="24"/>
          <w:rtl/>
        </w:rPr>
        <w:t xml:space="preserve">ועדות הבחירות האזוריות </w:t>
      </w:r>
      <w:r w:rsidRPr="002C369A">
        <w:rPr>
          <w:rFonts w:ascii="David" w:hAnsi="David" w:cs="David"/>
          <w:sz w:val="24"/>
          <w:szCs w:val="24"/>
          <w:rtl/>
        </w:rPr>
        <w:t>–</w:t>
      </w:r>
      <w:r w:rsidRPr="002C369A">
        <w:rPr>
          <w:rFonts w:ascii="David" w:hAnsi="David" w:cs="David" w:hint="cs"/>
          <w:sz w:val="24"/>
          <w:szCs w:val="24"/>
          <w:rtl/>
        </w:rPr>
        <w:t xml:space="preserve"> פיקוח על ההצבעה וספירת קולות.</w:t>
      </w:r>
    </w:p>
    <w:p w14:paraId="3532DF67" w14:textId="77777777" w:rsidR="002C369A" w:rsidRPr="002C369A" w:rsidRDefault="002C369A" w:rsidP="005C3268">
      <w:pPr>
        <w:numPr>
          <w:ilvl w:val="0"/>
          <w:numId w:val="60"/>
        </w:numPr>
        <w:jc w:val="both"/>
        <w:rPr>
          <w:rFonts w:ascii="David" w:hAnsi="David" w:cs="David"/>
          <w:sz w:val="24"/>
          <w:szCs w:val="24"/>
        </w:rPr>
      </w:pPr>
      <w:r w:rsidRPr="002C369A">
        <w:rPr>
          <w:rFonts w:ascii="David" w:hAnsi="David" w:cs="David" w:hint="cs"/>
          <w:sz w:val="24"/>
          <w:szCs w:val="24"/>
          <w:rtl/>
        </w:rPr>
        <w:t xml:space="preserve">ועדת הבחירות המרכזית </w:t>
      </w:r>
      <w:r w:rsidRPr="002C369A">
        <w:rPr>
          <w:rFonts w:ascii="David" w:hAnsi="David" w:cs="David"/>
          <w:sz w:val="24"/>
          <w:szCs w:val="24"/>
          <w:rtl/>
        </w:rPr>
        <w:t>–</w:t>
      </w:r>
      <w:r w:rsidRPr="002C369A">
        <w:rPr>
          <w:rFonts w:ascii="David" w:hAnsi="David" w:cs="David" w:hint="cs"/>
          <w:sz w:val="24"/>
          <w:szCs w:val="24"/>
          <w:rtl/>
        </w:rPr>
        <w:t xml:space="preserve"> ניהולן החוקי של הבחירות. מוסמכת לאשר רשימה וגם למנוע השתתפות בבחירות.</w:t>
      </w:r>
    </w:p>
    <w:p w14:paraId="7BB130AE" w14:textId="77777777" w:rsidR="002C369A" w:rsidRPr="002C369A" w:rsidRDefault="002C369A" w:rsidP="005C3268">
      <w:pPr>
        <w:numPr>
          <w:ilvl w:val="0"/>
          <w:numId w:val="60"/>
        </w:numPr>
        <w:jc w:val="both"/>
        <w:rPr>
          <w:rFonts w:ascii="David" w:hAnsi="David" w:cs="David"/>
          <w:sz w:val="24"/>
          <w:szCs w:val="24"/>
        </w:rPr>
      </w:pPr>
      <w:r w:rsidRPr="002C369A">
        <w:rPr>
          <w:rFonts w:ascii="David" w:hAnsi="David" w:cs="David" w:hint="cs"/>
          <w:sz w:val="24"/>
          <w:szCs w:val="24"/>
          <w:rtl/>
        </w:rPr>
        <w:t>יו"ר ועדת הבחירות המרכזית (שופט מבימה"ש העליון).</w:t>
      </w:r>
    </w:p>
    <w:p w14:paraId="57A5813D"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u w:val="single"/>
          <w:rtl/>
        </w:rPr>
        <w:t xml:space="preserve">בעייתיות בוועדת הבחירות המרכזית </w:t>
      </w:r>
      <w:r w:rsidRPr="002C369A">
        <w:rPr>
          <w:rFonts w:ascii="David" w:hAnsi="David" w:cs="David"/>
          <w:sz w:val="24"/>
          <w:szCs w:val="24"/>
          <w:rtl/>
        </w:rPr>
        <w:t>–</w:t>
      </w:r>
      <w:r w:rsidRPr="002C369A">
        <w:rPr>
          <w:rFonts w:ascii="David" w:hAnsi="David" w:cs="David" w:hint="cs"/>
          <w:sz w:val="24"/>
          <w:szCs w:val="24"/>
          <w:rtl/>
        </w:rPr>
        <w:t xml:space="preserve"> הענקת סמכויות שיפוטיות רחבות לגוף פוליטי. הדבר לא עולה בקנה אחד עם עקרון הפרדת הרשויות. ראוי להעביר את הסמכות להכריע בפסילת רשימות ומועמדים לגוף שיפוטי.</w:t>
      </w:r>
    </w:p>
    <w:p w14:paraId="035BEF16"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rtl/>
        </w:rPr>
        <w:t xml:space="preserve">החשש הוא מפני הכרעות ע"ב שיקולים פוליטיים, ופגיעה </w:t>
      </w:r>
      <w:proofErr w:type="spellStart"/>
      <w:r w:rsidRPr="002C369A">
        <w:rPr>
          <w:rFonts w:ascii="David" w:hAnsi="David" w:cs="David" w:hint="cs"/>
          <w:b/>
          <w:bCs/>
          <w:sz w:val="24"/>
          <w:szCs w:val="24"/>
          <w:rtl/>
        </w:rPr>
        <w:t>בשק"ל</w:t>
      </w:r>
      <w:proofErr w:type="spellEnd"/>
      <w:r w:rsidRPr="002C369A">
        <w:rPr>
          <w:rFonts w:ascii="David" w:hAnsi="David" w:cs="David" w:hint="cs"/>
          <w:b/>
          <w:bCs/>
          <w:sz w:val="24"/>
          <w:szCs w:val="24"/>
          <w:rtl/>
        </w:rPr>
        <w:t xml:space="preserve"> העצמאי</w:t>
      </w:r>
      <w:r w:rsidRPr="002C369A">
        <w:rPr>
          <w:rFonts w:ascii="David" w:hAnsi="David" w:cs="David" w:hint="cs"/>
          <w:sz w:val="24"/>
          <w:szCs w:val="24"/>
          <w:rtl/>
        </w:rPr>
        <w:t>. הסדרים להתמודדות עם הבעיה:</w:t>
      </w:r>
    </w:p>
    <w:p w14:paraId="78EFBE02" w14:textId="77777777" w:rsidR="002C369A" w:rsidRPr="002C369A" w:rsidRDefault="002C369A" w:rsidP="005C3268">
      <w:pPr>
        <w:numPr>
          <w:ilvl w:val="0"/>
          <w:numId w:val="61"/>
        </w:numPr>
        <w:jc w:val="both"/>
        <w:rPr>
          <w:rFonts w:ascii="David" w:hAnsi="David" w:cs="David"/>
          <w:sz w:val="24"/>
          <w:szCs w:val="24"/>
        </w:rPr>
      </w:pPr>
      <w:r w:rsidRPr="002C369A">
        <w:rPr>
          <w:rFonts w:ascii="David" w:hAnsi="David" w:cs="David" w:hint="cs"/>
          <w:sz w:val="24"/>
          <w:szCs w:val="24"/>
          <w:rtl/>
        </w:rPr>
        <w:t>הקניית סמכויות מסוימת רק ליו"ר הוועדה: קביעה האם יש בעברה משום קלון, אי אישור השתתפות בבחירות.</w:t>
      </w:r>
    </w:p>
    <w:p w14:paraId="20595A93" w14:textId="77777777" w:rsidR="002C369A" w:rsidRPr="002C369A" w:rsidRDefault="002C369A" w:rsidP="005C3268">
      <w:pPr>
        <w:numPr>
          <w:ilvl w:val="0"/>
          <w:numId w:val="61"/>
        </w:numPr>
        <w:jc w:val="both"/>
        <w:rPr>
          <w:rFonts w:ascii="David" w:hAnsi="David" w:cs="David"/>
          <w:sz w:val="24"/>
          <w:szCs w:val="24"/>
        </w:rPr>
      </w:pPr>
      <w:r w:rsidRPr="002C369A">
        <w:rPr>
          <w:rFonts w:ascii="David" w:hAnsi="David" w:cs="David" w:hint="cs"/>
          <w:sz w:val="24"/>
          <w:szCs w:val="24"/>
          <w:rtl/>
        </w:rPr>
        <w:t xml:space="preserve">החלת פיקוח שיפוטי על החלטות הוועדה </w:t>
      </w:r>
      <w:r w:rsidRPr="002C369A">
        <w:rPr>
          <w:rFonts w:ascii="David" w:hAnsi="David" w:cs="David"/>
          <w:sz w:val="24"/>
          <w:szCs w:val="24"/>
          <w:rtl/>
        </w:rPr>
        <w:t>–</w:t>
      </w:r>
      <w:r w:rsidRPr="002C369A">
        <w:rPr>
          <w:rFonts w:ascii="David" w:hAnsi="David" w:cs="David" w:hint="cs"/>
          <w:sz w:val="24"/>
          <w:szCs w:val="24"/>
          <w:rtl/>
        </w:rPr>
        <w:t xml:space="preserve"> החלטה למנוע השתתפות מועמד בבחירות טעונה אישור בימה"ש העליון.</w:t>
      </w:r>
    </w:p>
    <w:p w14:paraId="1EF47905"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u w:val="single"/>
          <w:rtl/>
        </w:rPr>
        <w:t>צמצום הביקורת השיפוטית</w:t>
      </w:r>
      <w:r w:rsidRPr="002C369A">
        <w:rPr>
          <w:rFonts w:ascii="David" w:hAnsi="David" w:cs="David" w:hint="cs"/>
          <w:sz w:val="24"/>
          <w:szCs w:val="24"/>
          <w:rtl/>
        </w:rPr>
        <w:t xml:space="preserve">: כשמדובר בהחלטות הנוגעות </w:t>
      </w:r>
      <w:r w:rsidRPr="002C369A">
        <w:rPr>
          <w:rFonts w:ascii="David" w:hAnsi="David" w:cs="David" w:hint="cs"/>
          <w:b/>
          <w:bCs/>
          <w:sz w:val="24"/>
          <w:szCs w:val="24"/>
          <w:rtl/>
        </w:rPr>
        <w:t>לפגיעה בזכויות יסוד</w:t>
      </w:r>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ביקרות רחבה. כשנוגע </w:t>
      </w:r>
      <w:r w:rsidRPr="002C369A">
        <w:rPr>
          <w:rFonts w:ascii="David" w:hAnsi="David" w:cs="David" w:hint="cs"/>
          <w:b/>
          <w:bCs/>
          <w:sz w:val="24"/>
          <w:szCs w:val="24"/>
          <w:rtl/>
        </w:rPr>
        <w:t>לניהול הבחירות</w:t>
      </w:r>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מוגבל ומצומצם יחסית. </w:t>
      </w:r>
      <w:r w:rsidRPr="002C369A">
        <w:rPr>
          <w:rFonts w:ascii="David" w:hAnsi="David" w:cs="David" w:hint="cs"/>
          <w:sz w:val="24"/>
          <w:szCs w:val="24"/>
          <w:u w:val="single"/>
          <w:rtl/>
        </w:rPr>
        <w:t xml:space="preserve">פרשת </w:t>
      </w:r>
      <w:proofErr w:type="spellStart"/>
      <w:r w:rsidRPr="002C369A">
        <w:rPr>
          <w:rFonts w:ascii="David" w:hAnsi="David" w:cs="David" w:hint="cs"/>
          <w:sz w:val="24"/>
          <w:szCs w:val="24"/>
          <w:u w:val="single"/>
          <w:rtl/>
        </w:rPr>
        <w:t>פייגלין</w:t>
      </w:r>
      <w:proofErr w:type="spellEnd"/>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דחיית עתירה כי לא הוגשה בזמן, המטרה היא לשמור על ניהול הבחירות כתיקונן. </w:t>
      </w:r>
      <w:r w:rsidRPr="002C369A">
        <w:rPr>
          <w:rFonts w:ascii="David" w:hAnsi="David" w:cs="David" w:hint="cs"/>
          <w:sz w:val="24"/>
          <w:szCs w:val="24"/>
          <w:u w:val="single"/>
          <w:rtl/>
        </w:rPr>
        <w:t>פרשת הלפרין</w:t>
      </w:r>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התערבות בימה"ש רק במקום בו נגרמה פגיעה קשה ובלתי מוצדקת בזכות יסוד.</w:t>
      </w:r>
    </w:p>
    <w:p w14:paraId="23D37076"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rtl/>
        </w:rPr>
        <w:t>אבן יסוד בדמוקרטיה היא הזכות לבחור</w:t>
      </w:r>
      <w:r w:rsidRPr="002C369A">
        <w:rPr>
          <w:rFonts w:ascii="David" w:hAnsi="David" w:cs="David" w:hint="cs"/>
          <w:sz w:val="24"/>
          <w:szCs w:val="24"/>
          <w:rtl/>
        </w:rPr>
        <w:t xml:space="preserve">. עקרון הכלליות של הבחירות מעוגן בס' 4 </w:t>
      </w:r>
      <w:proofErr w:type="spellStart"/>
      <w:r w:rsidRPr="002C369A">
        <w:rPr>
          <w:rFonts w:ascii="David" w:hAnsi="David" w:cs="David" w:hint="cs"/>
          <w:sz w:val="24"/>
          <w:szCs w:val="24"/>
          <w:rtl/>
        </w:rPr>
        <w:t>לחו"י</w:t>
      </w:r>
      <w:proofErr w:type="spellEnd"/>
      <w:r w:rsidRPr="002C369A">
        <w:rPr>
          <w:rFonts w:ascii="David" w:hAnsi="David" w:cs="David" w:hint="cs"/>
          <w:sz w:val="24"/>
          <w:szCs w:val="24"/>
          <w:rtl/>
        </w:rPr>
        <w:t xml:space="preserve"> הכנסת. הגבלות על זכות זו:</w:t>
      </w:r>
    </w:p>
    <w:p w14:paraId="018E28D3" w14:textId="77777777" w:rsidR="002C369A" w:rsidRPr="002C369A" w:rsidRDefault="002C369A" w:rsidP="005C3268">
      <w:pPr>
        <w:numPr>
          <w:ilvl w:val="0"/>
          <w:numId w:val="62"/>
        </w:numPr>
        <w:jc w:val="both"/>
        <w:rPr>
          <w:rFonts w:ascii="David" w:hAnsi="David" w:cs="David"/>
          <w:sz w:val="24"/>
          <w:szCs w:val="24"/>
        </w:rPr>
      </w:pPr>
      <w:r w:rsidRPr="002C369A">
        <w:rPr>
          <w:rFonts w:ascii="David" w:hAnsi="David" w:cs="David" w:hint="cs"/>
          <w:b/>
          <w:bCs/>
          <w:sz w:val="24"/>
          <w:szCs w:val="24"/>
          <w:rtl/>
        </w:rPr>
        <w:t>שלילת אזרחות</w:t>
      </w:r>
      <w:r w:rsidRPr="002C369A">
        <w:rPr>
          <w:rFonts w:ascii="David" w:hAnsi="David" w:cs="David" w:hint="cs"/>
          <w:sz w:val="24"/>
          <w:szCs w:val="24"/>
          <w:rtl/>
        </w:rPr>
        <w:t xml:space="preserve"> ע"י שר הפנים משום הפרת אמונים למדינת ישראל (ס' 11ב לחוק האזרחות).</w:t>
      </w:r>
    </w:p>
    <w:p w14:paraId="45C0E4D8" w14:textId="77777777" w:rsidR="002C369A" w:rsidRPr="002C369A" w:rsidRDefault="002C369A" w:rsidP="005C3268">
      <w:pPr>
        <w:numPr>
          <w:ilvl w:val="0"/>
          <w:numId w:val="62"/>
        </w:numPr>
        <w:jc w:val="both"/>
        <w:rPr>
          <w:rFonts w:ascii="David" w:hAnsi="David" w:cs="David"/>
          <w:sz w:val="24"/>
          <w:szCs w:val="24"/>
        </w:rPr>
      </w:pPr>
      <w:r w:rsidRPr="002C369A">
        <w:rPr>
          <w:rFonts w:ascii="David" w:hAnsi="David" w:cs="David" w:hint="cs"/>
          <w:b/>
          <w:bCs/>
          <w:sz w:val="24"/>
          <w:szCs w:val="24"/>
          <w:rtl/>
        </w:rPr>
        <w:t>הגבלת גיל</w:t>
      </w:r>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מגיל 18 ומעלה. מי שיש לו יום הולדת ביום הבחירות </w:t>
      </w:r>
      <w:r w:rsidRPr="002C369A">
        <w:rPr>
          <w:rFonts w:ascii="David" w:hAnsi="David" w:cs="David"/>
          <w:sz w:val="24"/>
          <w:szCs w:val="24"/>
          <w:rtl/>
        </w:rPr>
        <w:t>–</w:t>
      </w:r>
      <w:r w:rsidRPr="002C369A">
        <w:rPr>
          <w:rFonts w:ascii="David" w:hAnsi="David" w:cs="David" w:hint="cs"/>
          <w:sz w:val="24"/>
          <w:szCs w:val="24"/>
          <w:rtl/>
        </w:rPr>
        <w:t xml:space="preserve"> זכאי להצביע.</w:t>
      </w:r>
    </w:p>
    <w:p w14:paraId="1418032C" w14:textId="77777777" w:rsidR="002C369A" w:rsidRPr="002C369A" w:rsidRDefault="002C369A" w:rsidP="005C3268">
      <w:pPr>
        <w:numPr>
          <w:ilvl w:val="0"/>
          <w:numId w:val="62"/>
        </w:numPr>
        <w:jc w:val="both"/>
        <w:rPr>
          <w:rFonts w:ascii="David" w:hAnsi="David" w:cs="David"/>
          <w:sz w:val="24"/>
          <w:szCs w:val="24"/>
        </w:rPr>
      </w:pPr>
      <w:r w:rsidRPr="002C369A">
        <w:rPr>
          <w:rFonts w:ascii="David" w:hAnsi="David" w:cs="David" w:hint="cs"/>
          <w:b/>
          <w:bCs/>
          <w:sz w:val="24"/>
          <w:szCs w:val="24"/>
          <w:rtl/>
        </w:rPr>
        <w:t>הגבלות מנהליות</w:t>
      </w:r>
      <w:r w:rsidRPr="002C369A">
        <w:rPr>
          <w:rFonts w:ascii="David" w:hAnsi="David" w:cs="David" w:hint="cs"/>
          <w:sz w:val="24"/>
          <w:szCs w:val="24"/>
          <w:rtl/>
        </w:rPr>
        <w:t>: רישום בפנקס בחורים, במרשם תושבים, שימוש בת"ז לצורך ההצבעה.</w:t>
      </w:r>
    </w:p>
    <w:p w14:paraId="783E5F9C" w14:textId="77777777" w:rsidR="002C369A" w:rsidRPr="002C369A" w:rsidRDefault="002C369A" w:rsidP="005C3268">
      <w:pPr>
        <w:numPr>
          <w:ilvl w:val="0"/>
          <w:numId w:val="62"/>
        </w:numPr>
        <w:jc w:val="both"/>
        <w:rPr>
          <w:rFonts w:ascii="David" w:hAnsi="David" w:cs="David"/>
          <w:sz w:val="24"/>
          <w:szCs w:val="24"/>
        </w:rPr>
      </w:pPr>
      <w:r w:rsidRPr="002C369A">
        <w:rPr>
          <w:rFonts w:ascii="David" w:hAnsi="David" w:cs="David" w:hint="cs"/>
          <w:b/>
          <w:bCs/>
          <w:sz w:val="24"/>
          <w:szCs w:val="24"/>
          <w:rtl/>
        </w:rPr>
        <w:t>הצבעה רק בקלפי בה רשום הבוחר</w:t>
      </w:r>
      <w:r w:rsidRPr="002C369A">
        <w:rPr>
          <w:rFonts w:ascii="David" w:hAnsi="David" w:cs="David" w:hint="cs"/>
          <w:sz w:val="24"/>
          <w:szCs w:val="24"/>
          <w:rtl/>
        </w:rPr>
        <w:t xml:space="preserve">: קשיים </w:t>
      </w:r>
      <w:r w:rsidRPr="002C369A">
        <w:rPr>
          <w:rFonts w:ascii="David" w:hAnsi="David" w:cs="David"/>
          <w:sz w:val="24"/>
          <w:szCs w:val="24"/>
          <w:rtl/>
        </w:rPr>
        <w:t>–</w:t>
      </w:r>
      <w:r w:rsidRPr="002C369A">
        <w:rPr>
          <w:rFonts w:ascii="David" w:hAnsi="David" w:cs="David" w:hint="cs"/>
          <w:sz w:val="24"/>
          <w:szCs w:val="24"/>
          <w:rtl/>
        </w:rPr>
        <w:t xml:space="preserve"> מניעה מישראלים בחו"ל (רק עובדי מדינה יכולים) או חולים לבחור.</w:t>
      </w:r>
    </w:p>
    <w:p w14:paraId="0BE6DF75" w14:textId="77777777" w:rsidR="002C369A" w:rsidRPr="002C369A" w:rsidRDefault="002C369A" w:rsidP="005C3268">
      <w:pPr>
        <w:numPr>
          <w:ilvl w:val="0"/>
          <w:numId w:val="62"/>
        </w:numPr>
        <w:jc w:val="both"/>
        <w:rPr>
          <w:rFonts w:ascii="David" w:hAnsi="David" w:cs="David"/>
          <w:sz w:val="24"/>
          <w:szCs w:val="24"/>
        </w:rPr>
      </w:pPr>
      <w:r w:rsidRPr="002C369A">
        <w:rPr>
          <w:rFonts w:ascii="David" w:hAnsi="David" w:cs="David" w:hint="cs"/>
          <w:b/>
          <w:bCs/>
          <w:sz w:val="24"/>
          <w:szCs w:val="24"/>
          <w:rtl/>
        </w:rPr>
        <w:lastRenderedPageBreak/>
        <w:t>ידיעת השפה העברית</w:t>
      </w:r>
      <w:r w:rsidRPr="002C369A">
        <w:rPr>
          <w:rFonts w:ascii="David" w:hAnsi="David" w:cs="David" w:hint="cs"/>
          <w:sz w:val="24"/>
          <w:szCs w:val="24"/>
          <w:rtl/>
        </w:rPr>
        <w:t>: מי שאינו דובר עברית עלול שלא לזהות את הפתק שמייצג את רשימתו המועדפת. פתרון חלקי ומאזן בין שימור השפה העברית והבעיה - תרגום לערבית.</w:t>
      </w:r>
    </w:p>
    <w:p w14:paraId="331741AE"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rtl/>
        </w:rPr>
        <w:t>חשאיות הצבעה</w:t>
      </w:r>
      <w:r w:rsidRPr="002C369A">
        <w:rPr>
          <w:rFonts w:ascii="David" w:hAnsi="David" w:cs="David" w:hint="cs"/>
          <w:sz w:val="24"/>
          <w:szCs w:val="24"/>
          <w:rtl/>
        </w:rPr>
        <w:t xml:space="preserve">: אינה בגדר זכות אלא חובה שאין להשתחרר ממנה. עקרון הכלליות גובר במקרים מסוימים על עקרון החשאיות (על המעטפה שאיתה מצביע חייל כתוב שמו ופרטיו). רצון חופשי </w:t>
      </w:r>
      <w:r w:rsidRPr="002C369A">
        <w:rPr>
          <w:rFonts w:ascii="David" w:hAnsi="David" w:cs="David"/>
          <w:sz w:val="24"/>
          <w:szCs w:val="24"/>
          <w:rtl/>
        </w:rPr>
        <w:t>–</w:t>
      </w:r>
      <w:r w:rsidRPr="002C369A">
        <w:rPr>
          <w:rFonts w:ascii="David" w:hAnsi="David" w:cs="David" w:hint="cs"/>
          <w:sz w:val="24"/>
          <w:szCs w:val="24"/>
          <w:rtl/>
        </w:rPr>
        <w:t xml:space="preserve"> אסור לשחד, לאיים, פיטורים ואיום לפיטורים, שידול.</w:t>
      </w:r>
    </w:p>
    <w:p w14:paraId="1E3F7034" w14:textId="5C27A9E8" w:rsidR="002C369A" w:rsidRDefault="002C369A" w:rsidP="005C3268">
      <w:pPr>
        <w:jc w:val="both"/>
        <w:rPr>
          <w:rFonts w:ascii="David" w:hAnsi="David" w:cs="David"/>
          <w:sz w:val="24"/>
          <w:szCs w:val="24"/>
          <w:rtl/>
        </w:rPr>
      </w:pPr>
      <w:r w:rsidRPr="002C369A">
        <w:rPr>
          <w:rFonts w:ascii="David" w:hAnsi="David" w:cs="David" w:hint="cs"/>
          <w:b/>
          <w:bCs/>
          <w:sz w:val="24"/>
          <w:szCs w:val="24"/>
          <w:rtl/>
        </w:rPr>
        <w:t>הזכות להיבחר</w:t>
      </w:r>
      <w:r w:rsidRPr="002C369A">
        <w:rPr>
          <w:rFonts w:ascii="David" w:hAnsi="David" w:cs="David" w:hint="cs"/>
          <w:sz w:val="24"/>
          <w:szCs w:val="24"/>
          <w:rtl/>
        </w:rPr>
        <w:t xml:space="preserve">: עד כה בימה"ש נמנע מלהכיר בזכות זו כנגזרת מן הזכות לכבוד וכזו המעוגנת </w:t>
      </w:r>
      <w:proofErr w:type="spellStart"/>
      <w:r w:rsidRPr="002C369A">
        <w:rPr>
          <w:rFonts w:ascii="David" w:hAnsi="David" w:cs="David" w:hint="cs"/>
          <w:sz w:val="24"/>
          <w:szCs w:val="24"/>
          <w:rtl/>
        </w:rPr>
        <w:t>בחו"י</w:t>
      </w:r>
      <w:proofErr w:type="spellEnd"/>
      <w:r w:rsidRPr="002C369A">
        <w:rPr>
          <w:rFonts w:ascii="David" w:hAnsi="David" w:cs="David" w:hint="cs"/>
          <w:sz w:val="24"/>
          <w:szCs w:val="24"/>
          <w:rtl/>
        </w:rPr>
        <w:t xml:space="preserve">: כבוד האדם וחירותו אך הדבר לא מנע החלת ביקורת שיפוטית על חקיקה הפוגעת בזכות להיבחר. היקפה של הביקורת מוגבל לאור פסקת ההגבלה בס' 4 </w:t>
      </w:r>
      <w:r w:rsidRPr="002C369A">
        <w:rPr>
          <w:rFonts w:ascii="David" w:hAnsi="David" w:cs="David"/>
          <w:sz w:val="24"/>
          <w:szCs w:val="24"/>
          <w:rtl/>
        </w:rPr>
        <w:t>–</w:t>
      </w:r>
      <w:r w:rsidRPr="002C369A">
        <w:rPr>
          <w:rFonts w:ascii="David" w:hAnsi="David" w:cs="David" w:hint="cs"/>
          <w:sz w:val="24"/>
          <w:szCs w:val="24"/>
          <w:rtl/>
        </w:rPr>
        <w:t xml:space="preserve"> רוב של 61 ח"כים. כאשר יש הגבלה שפוגעת בעקרונות יסוד של המשטר החוקתי </w:t>
      </w:r>
      <w:r w:rsidRPr="002C369A">
        <w:rPr>
          <w:rFonts w:ascii="David" w:hAnsi="David" w:cs="David"/>
          <w:sz w:val="24"/>
          <w:szCs w:val="24"/>
          <w:rtl/>
        </w:rPr>
        <w:t>–</w:t>
      </w:r>
      <w:r w:rsidRPr="002C369A">
        <w:rPr>
          <w:rFonts w:ascii="David" w:hAnsi="David" w:cs="David" w:hint="cs"/>
          <w:sz w:val="24"/>
          <w:szCs w:val="24"/>
          <w:rtl/>
        </w:rPr>
        <w:t xml:space="preserve"> בימה"ש יתערב. </w:t>
      </w:r>
    </w:p>
    <w:p w14:paraId="78ADFDA6" w14:textId="45E8B760" w:rsidR="002C369A" w:rsidRDefault="002C369A" w:rsidP="005C3268">
      <w:pPr>
        <w:jc w:val="both"/>
        <w:rPr>
          <w:rFonts w:ascii="David" w:hAnsi="David" w:cs="David"/>
          <w:sz w:val="24"/>
          <w:szCs w:val="24"/>
          <w:rtl/>
        </w:rPr>
      </w:pPr>
    </w:p>
    <w:p w14:paraId="0BCFB146" w14:textId="39D08446" w:rsidR="002C369A" w:rsidRDefault="002C369A" w:rsidP="005C3268">
      <w:pPr>
        <w:jc w:val="both"/>
        <w:rPr>
          <w:rFonts w:ascii="David" w:hAnsi="David" w:cs="David"/>
          <w:sz w:val="24"/>
          <w:szCs w:val="24"/>
          <w:rtl/>
        </w:rPr>
      </w:pPr>
    </w:p>
    <w:p w14:paraId="0F6F53F7" w14:textId="77777777" w:rsidR="002C369A" w:rsidRDefault="002C369A" w:rsidP="005C3268">
      <w:pPr>
        <w:jc w:val="both"/>
        <w:rPr>
          <w:rFonts w:ascii="David" w:hAnsi="David" w:cs="David"/>
          <w:sz w:val="24"/>
          <w:szCs w:val="24"/>
          <w:rtl/>
        </w:rPr>
      </w:pPr>
    </w:p>
    <w:p w14:paraId="5C958C5F" w14:textId="4E6D3BC2" w:rsidR="002C369A" w:rsidRPr="002C369A" w:rsidRDefault="002C369A" w:rsidP="005C3268">
      <w:pPr>
        <w:jc w:val="both"/>
        <w:rPr>
          <w:rFonts w:ascii="David" w:hAnsi="David" w:cs="David"/>
          <w:b/>
          <w:bCs/>
          <w:sz w:val="24"/>
          <w:szCs w:val="24"/>
          <w:u w:val="single"/>
          <w:rtl/>
        </w:rPr>
      </w:pPr>
      <w:r w:rsidRPr="002C369A">
        <w:rPr>
          <w:rFonts w:ascii="David" w:hAnsi="David" w:cs="David" w:hint="cs"/>
          <w:b/>
          <w:bCs/>
          <w:sz w:val="24"/>
          <w:szCs w:val="24"/>
          <w:highlight w:val="green"/>
          <w:u w:val="single"/>
          <w:rtl/>
        </w:rPr>
        <w:t>2.1.2 מוסדות הכנסת והליך חקיקה</w:t>
      </w:r>
    </w:p>
    <w:p w14:paraId="70370694" w14:textId="77777777" w:rsidR="002C369A" w:rsidRPr="002C369A" w:rsidRDefault="002C369A" w:rsidP="005C3268">
      <w:pPr>
        <w:jc w:val="both"/>
        <w:rPr>
          <w:rFonts w:ascii="David" w:hAnsi="David" w:cs="David"/>
          <w:b/>
          <w:bCs/>
          <w:sz w:val="24"/>
          <w:szCs w:val="24"/>
          <w:u w:val="single"/>
        </w:rPr>
      </w:pPr>
      <w:r w:rsidRPr="002C369A">
        <w:rPr>
          <w:rFonts w:ascii="David" w:hAnsi="David" w:cs="David" w:hint="cs"/>
          <w:b/>
          <w:bCs/>
          <w:sz w:val="24"/>
          <w:szCs w:val="24"/>
          <w:u w:val="single"/>
          <w:rtl/>
        </w:rPr>
        <w:t>רובינשטיין ומדינה, פרק 10ג-ד</w:t>
      </w:r>
      <w:r w:rsidRPr="002C369A">
        <w:rPr>
          <w:rFonts w:ascii="David" w:hAnsi="David" w:cs="David" w:hint="cs"/>
          <w:sz w:val="24"/>
          <w:szCs w:val="24"/>
          <w:rtl/>
        </w:rPr>
        <w:t>:</w:t>
      </w:r>
    </w:p>
    <w:p w14:paraId="0A045574" w14:textId="77777777" w:rsidR="002C369A" w:rsidRPr="002C369A" w:rsidRDefault="002C369A" w:rsidP="005C3268">
      <w:pPr>
        <w:numPr>
          <w:ilvl w:val="0"/>
          <w:numId w:val="63"/>
        </w:numPr>
        <w:jc w:val="both"/>
        <w:rPr>
          <w:rFonts w:ascii="David" w:hAnsi="David" w:cs="David"/>
          <w:b/>
          <w:bCs/>
          <w:sz w:val="24"/>
          <w:szCs w:val="24"/>
          <w:u w:val="single"/>
        </w:rPr>
      </w:pPr>
      <w:r w:rsidRPr="002C369A">
        <w:rPr>
          <w:rFonts w:ascii="David" w:hAnsi="David" w:cs="David" w:hint="cs"/>
          <w:b/>
          <w:bCs/>
          <w:sz w:val="24"/>
          <w:szCs w:val="24"/>
          <w:rtl/>
        </w:rPr>
        <w:t>מוסדות הכנסת ומועדי עבודתה של הכנסת</w:t>
      </w:r>
      <w:r w:rsidRPr="002C369A">
        <w:rPr>
          <w:rFonts w:ascii="David" w:hAnsi="David" w:cs="David" w:hint="cs"/>
          <w:sz w:val="24"/>
          <w:szCs w:val="24"/>
          <w:rtl/>
        </w:rPr>
        <w:t>:</w:t>
      </w:r>
    </w:p>
    <w:p w14:paraId="634EF604"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rtl/>
        </w:rPr>
        <w:t>הצבעה חוזרת</w:t>
      </w:r>
      <w:r w:rsidRPr="002C369A">
        <w:rPr>
          <w:rFonts w:ascii="David" w:hAnsi="David" w:cs="David" w:hint="cs"/>
          <w:sz w:val="24"/>
          <w:szCs w:val="24"/>
          <w:rtl/>
        </w:rPr>
        <w:t xml:space="preserve"> לא תיערך זולת מקרים מיוחדים בהם מוקנית ליו"ר הישבה סמכות לערוך הצבעה חוזרת (הצעת חוק </w:t>
      </w:r>
      <w:r w:rsidRPr="002C369A">
        <w:rPr>
          <w:rFonts w:ascii="David" w:hAnsi="David" w:cs="David" w:hint="cs"/>
          <w:sz w:val="24"/>
          <w:szCs w:val="24"/>
          <w:u w:val="single"/>
          <w:rtl/>
        </w:rPr>
        <w:t>שהתקבלה</w:t>
      </w:r>
      <w:r w:rsidRPr="002C369A">
        <w:rPr>
          <w:rFonts w:ascii="David" w:hAnsi="David" w:cs="David" w:hint="cs"/>
          <w:sz w:val="24"/>
          <w:szCs w:val="24"/>
          <w:rtl/>
        </w:rPr>
        <w:t xml:space="preserve"> ברוב אך לא יודעים את המס' המדויק). ההצבעה היא </w:t>
      </w:r>
      <w:r w:rsidRPr="002C369A">
        <w:rPr>
          <w:rFonts w:ascii="David" w:hAnsi="David" w:cs="David" w:hint="cs"/>
          <w:b/>
          <w:bCs/>
          <w:sz w:val="24"/>
          <w:szCs w:val="24"/>
          <w:rtl/>
        </w:rPr>
        <w:t>גלויה</w:t>
      </w:r>
      <w:r w:rsidRPr="002C369A">
        <w:rPr>
          <w:rFonts w:ascii="David" w:hAnsi="David" w:cs="David" w:hint="cs"/>
          <w:sz w:val="24"/>
          <w:szCs w:val="24"/>
          <w:rtl/>
        </w:rPr>
        <w:t xml:space="preserve"> פרט למקרים מוגדרים ע"פ החוק כמו בחירת נשיא המדינה, מבקר המדינה, נציגי הכנסת בוועדה למינוי שופטים ודיינים. הצבעה חשאית אינה רצויה מאחר ומונעת פיקוח ציבורי על ח"כ. </w:t>
      </w:r>
    </w:p>
    <w:p w14:paraId="6740DE1A"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u w:val="single"/>
          <w:rtl/>
        </w:rPr>
        <w:t>יו"ר הכנסת</w:t>
      </w:r>
      <w:r w:rsidRPr="002C369A">
        <w:rPr>
          <w:rFonts w:ascii="David" w:hAnsi="David" w:cs="David" w:hint="cs"/>
          <w:sz w:val="24"/>
          <w:szCs w:val="24"/>
          <w:rtl/>
        </w:rPr>
        <w:t xml:space="preserve">: קובע את סדר הים השבועי ומאשר העלאה לדיון של הצעה לסדר היום שמגיש ח"כ. כדי לשמור אי תלות יו"ר הכנסת </w:t>
      </w:r>
      <w:proofErr w:type="spellStart"/>
      <w:r w:rsidRPr="002C369A">
        <w:rPr>
          <w:rFonts w:ascii="David" w:hAnsi="David" w:cs="David" w:hint="cs"/>
          <w:sz w:val="24"/>
          <w:szCs w:val="24"/>
          <w:rtl/>
        </w:rPr>
        <w:t>וסגניו</w:t>
      </w:r>
      <w:proofErr w:type="spellEnd"/>
      <w:r w:rsidRPr="002C369A">
        <w:rPr>
          <w:rFonts w:ascii="David" w:hAnsi="David" w:cs="David" w:hint="cs"/>
          <w:sz w:val="24"/>
          <w:szCs w:val="24"/>
          <w:rtl/>
        </w:rPr>
        <w:t xml:space="preserve"> אינם חברים בוועדות אך יכולים להשתתף ולהצביע. אינו מוסמך להשעות כניסה לתוקף של חוק גם אם הוא סבור שנפל פגם בהליך החקיקה. מ"מ הנשיא.</w:t>
      </w:r>
    </w:p>
    <w:p w14:paraId="3E9585CE"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u w:val="single"/>
          <w:rtl/>
        </w:rPr>
        <w:t>וועדות הכנסת</w:t>
      </w:r>
      <w:r w:rsidRPr="002C369A">
        <w:rPr>
          <w:rFonts w:ascii="David" w:hAnsi="David" w:cs="David" w:hint="cs"/>
          <w:sz w:val="24"/>
          <w:szCs w:val="24"/>
          <w:rtl/>
        </w:rPr>
        <w:t xml:space="preserve">: שם מתקיימים הדיונים העיקריים והמהותיים באשר לנוסחן של הצעות חוק וביקורת על פעילות הממשלה. 12 ועדות קבועות. ועדה קבועה רשאית לבחור ועדות משנה ולהעביר אליהן סמכויות (בהחלטה של רוב 2/3) פרט לסמכויות שיוחדו בחוק. הרכב הוועדות </w:t>
      </w:r>
      <w:r w:rsidRPr="002C369A">
        <w:rPr>
          <w:rFonts w:ascii="David" w:hAnsi="David" w:cs="David"/>
          <w:sz w:val="24"/>
          <w:szCs w:val="24"/>
          <w:rtl/>
        </w:rPr>
        <w:t>–</w:t>
      </w:r>
      <w:r w:rsidRPr="002C369A">
        <w:rPr>
          <w:rFonts w:ascii="David" w:hAnsi="David" w:cs="David" w:hint="cs"/>
          <w:sz w:val="24"/>
          <w:szCs w:val="24"/>
          <w:rtl/>
        </w:rPr>
        <w:t xml:space="preserve"> ייצוג לפי גודלן היחסי של הסיעות. חבר ממשלה ושר לא יכולים להיות יו"ר ועדה. יו"ר ועדה קבועה נבחר ע"י חברי הוועדה לפי המלצת ועדת הכנסת. </w:t>
      </w:r>
      <w:r w:rsidRPr="002C369A">
        <w:rPr>
          <w:rFonts w:ascii="David" w:hAnsi="David" w:cs="David" w:hint="cs"/>
          <w:sz w:val="24"/>
          <w:szCs w:val="24"/>
          <w:u w:val="single"/>
          <w:rtl/>
        </w:rPr>
        <w:t>סמכויות</w:t>
      </w:r>
      <w:r w:rsidRPr="002C369A">
        <w:rPr>
          <w:rFonts w:ascii="David" w:hAnsi="David" w:cs="David" w:hint="cs"/>
          <w:sz w:val="24"/>
          <w:szCs w:val="24"/>
          <w:rtl/>
        </w:rPr>
        <w:t xml:space="preserve"> </w:t>
      </w:r>
      <w:r w:rsidRPr="002C369A">
        <w:rPr>
          <w:rFonts w:ascii="David" w:hAnsi="David" w:cs="David"/>
          <w:sz w:val="24"/>
          <w:szCs w:val="24"/>
          <w:rtl/>
        </w:rPr>
        <w:t>–</w:t>
      </w:r>
      <w:r w:rsidRPr="002C369A">
        <w:rPr>
          <w:rFonts w:ascii="David" w:hAnsi="David" w:cs="David" w:hint="cs"/>
          <w:sz w:val="24"/>
          <w:szCs w:val="24"/>
          <w:rtl/>
        </w:rPr>
        <w:t xml:space="preserve"> דיון בהצעות חוק ואף ליזום הצעות חוק. החלטות הוועדה בתחומים בהם לא הוסכמה מכוח חוק לפעול אינן מחייבות את הממשלה. </w:t>
      </w:r>
    </w:p>
    <w:p w14:paraId="093AFB11"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u w:val="single"/>
          <w:rtl/>
        </w:rPr>
        <w:t>ראש האופוזיציה</w:t>
      </w:r>
      <w:r w:rsidRPr="002C369A">
        <w:rPr>
          <w:rFonts w:ascii="David" w:hAnsi="David" w:cs="David" w:hint="cs"/>
          <w:sz w:val="24"/>
          <w:szCs w:val="24"/>
          <w:rtl/>
        </w:rPr>
        <w:t>: תפקיד מרכזי בפיקוח על עבודת הממשלה. ח"כ מהסיעה הגדולה ביותר מהאופוזיציה. על רה"מ מוטל לעדכן את ראש האופוזיציה בענייני המדינה לפחות אחת לחודש וראש האופוזיציה רשאי לנאום במליאה מיד לאחר רה"מ.</w:t>
      </w:r>
    </w:p>
    <w:p w14:paraId="36BE7CBD" w14:textId="77777777" w:rsidR="002C369A" w:rsidRPr="002C369A" w:rsidRDefault="002C369A" w:rsidP="005C3268">
      <w:pPr>
        <w:jc w:val="both"/>
        <w:rPr>
          <w:rFonts w:ascii="David" w:hAnsi="David" w:cs="David"/>
          <w:sz w:val="24"/>
          <w:szCs w:val="24"/>
          <w:rtl/>
        </w:rPr>
      </w:pPr>
      <w:r w:rsidRPr="002C369A">
        <w:rPr>
          <w:rFonts w:ascii="David" w:hAnsi="David" w:cs="David" w:hint="cs"/>
          <w:b/>
          <w:bCs/>
          <w:sz w:val="24"/>
          <w:szCs w:val="24"/>
          <w:u w:val="single"/>
          <w:rtl/>
        </w:rPr>
        <w:t>היועמ"ש לכנסת</w:t>
      </w:r>
      <w:r w:rsidRPr="002C369A">
        <w:rPr>
          <w:rFonts w:ascii="David" w:hAnsi="David" w:cs="David" w:hint="cs"/>
          <w:sz w:val="24"/>
          <w:szCs w:val="24"/>
          <w:rtl/>
        </w:rPr>
        <w:t xml:space="preserve">: משך זמן רב היועמ"ש לממשלה שימש גם היועמ"ש לכנסת והתגבשה ההבנה שהדבר אינו נכון וכי יש לנתק את הזיקה בין הממשלה לכנסת. </w:t>
      </w:r>
      <w:r w:rsidRPr="002C369A">
        <w:rPr>
          <w:rFonts w:ascii="David" w:hAnsi="David" w:cs="David" w:hint="cs"/>
          <w:sz w:val="24"/>
          <w:szCs w:val="24"/>
          <w:u w:val="single"/>
          <w:rtl/>
        </w:rPr>
        <w:t>ההבדלים בין היועמ"ש לממשלה ליועמ"ש לכנסת</w:t>
      </w:r>
      <w:r w:rsidRPr="002C369A">
        <w:rPr>
          <w:rFonts w:ascii="David" w:hAnsi="David" w:cs="David" w:hint="cs"/>
          <w:sz w:val="24"/>
          <w:szCs w:val="24"/>
          <w:rtl/>
        </w:rPr>
        <w:t>:</w:t>
      </w:r>
    </w:p>
    <w:p w14:paraId="44C43607" w14:textId="77777777" w:rsidR="002C369A" w:rsidRPr="002C369A" w:rsidRDefault="002C369A" w:rsidP="005C3268">
      <w:pPr>
        <w:numPr>
          <w:ilvl w:val="0"/>
          <w:numId w:val="64"/>
        </w:numPr>
        <w:jc w:val="both"/>
        <w:rPr>
          <w:rFonts w:ascii="David" w:hAnsi="David" w:cs="David"/>
          <w:sz w:val="24"/>
          <w:szCs w:val="24"/>
        </w:rPr>
      </w:pPr>
      <w:proofErr w:type="spellStart"/>
      <w:r w:rsidRPr="002C369A">
        <w:rPr>
          <w:rFonts w:ascii="David" w:hAnsi="David" w:cs="David" w:hint="cs"/>
          <w:sz w:val="24"/>
          <w:szCs w:val="24"/>
          <w:rtl/>
        </w:rPr>
        <w:t>חוו"ד</w:t>
      </w:r>
      <w:proofErr w:type="spellEnd"/>
      <w:r w:rsidRPr="002C369A">
        <w:rPr>
          <w:rFonts w:ascii="David" w:hAnsi="David" w:cs="David" w:hint="cs"/>
          <w:sz w:val="24"/>
          <w:szCs w:val="24"/>
          <w:rtl/>
        </w:rPr>
        <w:t xml:space="preserve"> היועמ"ש לממשלה </w:t>
      </w:r>
      <w:r w:rsidRPr="002C369A">
        <w:rPr>
          <w:rFonts w:ascii="David" w:hAnsi="David" w:cs="David"/>
          <w:sz w:val="24"/>
          <w:szCs w:val="24"/>
          <w:rtl/>
        </w:rPr>
        <w:t>–</w:t>
      </w:r>
      <w:r w:rsidRPr="002C369A">
        <w:rPr>
          <w:rFonts w:ascii="David" w:hAnsi="David" w:cs="David" w:hint="cs"/>
          <w:sz w:val="24"/>
          <w:szCs w:val="24"/>
          <w:rtl/>
        </w:rPr>
        <w:t xml:space="preserve"> </w:t>
      </w:r>
      <w:r w:rsidRPr="002C369A">
        <w:rPr>
          <w:rFonts w:ascii="David" w:hAnsi="David" w:cs="David" w:hint="cs"/>
          <w:b/>
          <w:bCs/>
          <w:sz w:val="24"/>
          <w:szCs w:val="24"/>
          <w:rtl/>
        </w:rPr>
        <w:t xml:space="preserve">מחייבת </w:t>
      </w:r>
      <w:r w:rsidRPr="002C369A">
        <w:rPr>
          <w:rFonts w:ascii="David" w:hAnsi="David" w:cs="David" w:hint="cs"/>
          <w:sz w:val="24"/>
          <w:szCs w:val="24"/>
          <w:rtl/>
        </w:rPr>
        <w:t xml:space="preserve">את הממשלה. </w:t>
      </w:r>
      <w:proofErr w:type="spellStart"/>
      <w:r w:rsidRPr="002C369A">
        <w:rPr>
          <w:rFonts w:ascii="David" w:hAnsi="David" w:cs="David" w:hint="cs"/>
          <w:sz w:val="24"/>
          <w:szCs w:val="24"/>
          <w:rtl/>
        </w:rPr>
        <w:t>החוו"ד</w:t>
      </w:r>
      <w:proofErr w:type="spellEnd"/>
      <w:r w:rsidRPr="002C369A">
        <w:rPr>
          <w:rFonts w:ascii="David" w:hAnsi="David" w:cs="David" w:hint="cs"/>
          <w:sz w:val="24"/>
          <w:szCs w:val="24"/>
          <w:rtl/>
        </w:rPr>
        <w:t xml:space="preserve"> של היועמ"ש לכנסת אינו מחייב. הוא רק </w:t>
      </w:r>
      <w:r w:rsidRPr="002C369A">
        <w:rPr>
          <w:rFonts w:ascii="David" w:hAnsi="David" w:cs="David" w:hint="cs"/>
          <w:b/>
          <w:bCs/>
          <w:sz w:val="24"/>
          <w:szCs w:val="24"/>
          <w:rtl/>
        </w:rPr>
        <w:t>מייעץ</w:t>
      </w:r>
      <w:r w:rsidRPr="002C369A">
        <w:rPr>
          <w:rFonts w:ascii="David" w:hAnsi="David" w:cs="David" w:hint="cs"/>
          <w:sz w:val="24"/>
          <w:szCs w:val="24"/>
          <w:rtl/>
        </w:rPr>
        <w:t xml:space="preserve"> באשר למצב המשפטי.</w:t>
      </w:r>
    </w:p>
    <w:p w14:paraId="36597C71" w14:textId="77777777" w:rsidR="002C369A" w:rsidRPr="002C369A" w:rsidRDefault="002C369A" w:rsidP="005C3268">
      <w:pPr>
        <w:numPr>
          <w:ilvl w:val="0"/>
          <w:numId w:val="64"/>
        </w:numPr>
        <w:jc w:val="both"/>
        <w:rPr>
          <w:rFonts w:ascii="David" w:hAnsi="David" w:cs="David"/>
          <w:sz w:val="24"/>
          <w:szCs w:val="24"/>
        </w:rPr>
      </w:pPr>
      <w:r w:rsidRPr="002C369A">
        <w:rPr>
          <w:rFonts w:ascii="David" w:hAnsi="David" w:cs="David" w:hint="cs"/>
          <w:sz w:val="24"/>
          <w:szCs w:val="24"/>
          <w:rtl/>
        </w:rPr>
        <w:t xml:space="preserve">הליך הבחירה: יועמ"ש לכנסת מתמנה ע"י יו"ר הכנסת באישור ועדת הכנסת לאחר המלצה על מועמדים של וועדה חיצונית (מתוך 7 חברים רק 3 ח"כים). </w:t>
      </w:r>
    </w:p>
    <w:p w14:paraId="2207C2FC" w14:textId="77777777" w:rsidR="002C369A" w:rsidRPr="002C369A" w:rsidRDefault="002C369A" w:rsidP="005C3268">
      <w:pPr>
        <w:jc w:val="both"/>
        <w:rPr>
          <w:rFonts w:ascii="David" w:hAnsi="David" w:cs="David"/>
          <w:sz w:val="24"/>
          <w:szCs w:val="24"/>
        </w:rPr>
      </w:pPr>
      <w:r w:rsidRPr="002C369A">
        <w:rPr>
          <w:rFonts w:ascii="David" w:hAnsi="David" w:cs="David" w:hint="cs"/>
          <w:b/>
          <w:bCs/>
          <w:sz w:val="24"/>
          <w:szCs w:val="24"/>
          <w:u w:val="single"/>
          <w:rtl/>
        </w:rPr>
        <w:t>נציב הדורות הבאים</w:t>
      </w:r>
      <w:r w:rsidRPr="002C369A">
        <w:rPr>
          <w:rFonts w:ascii="David" w:hAnsi="David" w:cs="David" w:hint="cs"/>
          <w:sz w:val="24"/>
          <w:szCs w:val="24"/>
          <w:rtl/>
        </w:rPr>
        <w:t xml:space="preserve">: אחראי להזכיר לכנסת את הדורות הבאים ע"מ שתתייחס להשלכות של מעשיה לא רק לטווח </w:t>
      </w:r>
      <w:proofErr w:type="spellStart"/>
      <w:r w:rsidRPr="002C369A">
        <w:rPr>
          <w:rFonts w:ascii="David" w:hAnsi="David" w:cs="David" w:hint="cs"/>
          <w:sz w:val="24"/>
          <w:szCs w:val="24"/>
          <w:rtl/>
        </w:rPr>
        <w:t>המידי</w:t>
      </w:r>
      <w:proofErr w:type="spellEnd"/>
      <w:r w:rsidRPr="002C369A">
        <w:rPr>
          <w:rFonts w:ascii="David" w:hAnsi="David" w:cs="David" w:hint="cs"/>
          <w:sz w:val="24"/>
          <w:szCs w:val="24"/>
          <w:rtl/>
        </w:rPr>
        <w:t xml:space="preserve"> והקרוב אלא גם לטווח הזמן הרחוק.</w:t>
      </w:r>
    </w:p>
    <w:p w14:paraId="1ECFFF69" w14:textId="77777777" w:rsidR="002C369A" w:rsidRPr="002C369A" w:rsidRDefault="002C369A" w:rsidP="005C3268">
      <w:pPr>
        <w:numPr>
          <w:ilvl w:val="0"/>
          <w:numId w:val="63"/>
        </w:numPr>
        <w:jc w:val="both"/>
        <w:rPr>
          <w:rFonts w:ascii="David" w:hAnsi="David" w:cs="David"/>
          <w:b/>
          <w:bCs/>
          <w:sz w:val="24"/>
          <w:szCs w:val="24"/>
          <w:u w:val="single"/>
        </w:rPr>
      </w:pPr>
      <w:r w:rsidRPr="002C369A">
        <w:rPr>
          <w:rFonts w:ascii="David" w:hAnsi="David" w:cs="David" w:hint="cs"/>
          <w:b/>
          <w:bCs/>
          <w:sz w:val="24"/>
          <w:szCs w:val="24"/>
          <w:rtl/>
        </w:rPr>
        <w:t>הליכי החקיקה</w:t>
      </w:r>
      <w:r w:rsidRPr="002C369A">
        <w:rPr>
          <w:rFonts w:ascii="David" w:hAnsi="David" w:cs="David" w:hint="cs"/>
          <w:sz w:val="24"/>
          <w:szCs w:val="24"/>
          <w:rtl/>
        </w:rPr>
        <w:t>:</w:t>
      </w:r>
    </w:p>
    <w:p w14:paraId="2C862C06" w14:textId="77777777" w:rsidR="002C369A" w:rsidRPr="002C369A" w:rsidRDefault="002C369A" w:rsidP="005C3268">
      <w:pPr>
        <w:jc w:val="both"/>
        <w:rPr>
          <w:rFonts w:ascii="David" w:hAnsi="David" w:cs="David"/>
          <w:sz w:val="24"/>
          <w:szCs w:val="24"/>
          <w:rtl/>
        </w:rPr>
      </w:pPr>
      <w:r w:rsidRPr="002C369A">
        <w:rPr>
          <w:rFonts w:ascii="David" w:hAnsi="David" w:cs="David" w:hint="cs"/>
          <w:sz w:val="24"/>
          <w:szCs w:val="24"/>
          <w:rtl/>
        </w:rPr>
        <w:t>בימה"ש אינו נוהג להורות לכנסת להימנ</w:t>
      </w:r>
      <w:r w:rsidRPr="002C369A">
        <w:rPr>
          <w:rFonts w:ascii="David" w:hAnsi="David" w:cs="David" w:hint="eastAsia"/>
          <w:sz w:val="24"/>
          <w:szCs w:val="24"/>
          <w:rtl/>
        </w:rPr>
        <w:t>ע</w:t>
      </w:r>
      <w:r w:rsidRPr="002C369A">
        <w:rPr>
          <w:rFonts w:ascii="David" w:hAnsi="David" w:cs="David" w:hint="cs"/>
          <w:sz w:val="24"/>
          <w:szCs w:val="24"/>
          <w:rtl/>
        </w:rPr>
        <w:t xml:space="preserve"> מהמשך הליך חקיקה בעניין כלשהו</w:t>
      </w:r>
      <w:r w:rsidRPr="002C369A">
        <w:rPr>
          <w:rFonts w:ascii="David" w:hAnsi="David" w:cs="David" w:hint="cs"/>
          <w:sz w:val="24"/>
          <w:szCs w:val="24"/>
          <w:u w:val="single"/>
          <w:rtl/>
        </w:rPr>
        <w:t xml:space="preserve"> </w:t>
      </w:r>
      <w:r w:rsidRPr="002C369A">
        <w:rPr>
          <w:rFonts w:ascii="David" w:hAnsi="David" w:cs="David" w:hint="cs"/>
          <w:sz w:val="24"/>
          <w:szCs w:val="24"/>
          <w:rtl/>
        </w:rPr>
        <w:t xml:space="preserve">ואינו נוהג להחיל ביקורת שיפוטית על חקקיה </w:t>
      </w:r>
      <w:r w:rsidRPr="002C369A">
        <w:rPr>
          <w:rFonts w:ascii="David" w:hAnsi="David" w:cs="David" w:hint="cs"/>
          <w:sz w:val="24"/>
          <w:szCs w:val="24"/>
          <w:u w:val="single"/>
          <w:rtl/>
        </w:rPr>
        <w:t>בטרם הושלם תהליכה</w:t>
      </w:r>
      <w:r w:rsidRPr="002C369A">
        <w:rPr>
          <w:rFonts w:ascii="David" w:hAnsi="David" w:cs="David" w:hint="cs"/>
          <w:sz w:val="24"/>
          <w:szCs w:val="24"/>
          <w:rtl/>
        </w:rPr>
        <w:t xml:space="preserve">. הליכי החקיקה מוסדרים בתקנון הכנסת </w:t>
      </w:r>
      <w:r w:rsidRPr="002C369A">
        <w:rPr>
          <w:rFonts w:ascii="David" w:hAnsi="David" w:cs="David"/>
          <w:sz w:val="24"/>
          <w:szCs w:val="24"/>
          <w:rtl/>
        </w:rPr>
        <w:t>–</w:t>
      </w:r>
      <w:r w:rsidRPr="002C369A">
        <w:rPr>
          <w:rFonts w:ascii="David" w:hAnsi="David" w:cs="David" w:hint="cs"/>
          <w:sz w:val="24"/>
          <w:szCs w:val="24"/>
          <w:rtl/>
        </w:rPr>
        <w:t xml:space="preserve"> חוק שלא התקבל בהתאם לפרוצדורה אינו תקף. היקף הביקורת השיפוטית ביחס לתוכנה של חקיקה עשוי להיות מושפע מאופיו של הליך החקיקה </w:t>
      </w:r>
      <w:r w:rsidRPr="002C369A">
        <w:rPr>
          <w:rFonts w:ascii="David" w:hAnsi="David" w:cs="David"/>
          <w:sz w:val="24"/>
          <w:szCs w:val="24"/>
          <w:rtl/>
        </w:rPr>
        <w:t>–</w:t>
      </w:r>
      <w:r w:rsidRPr="002C369A">
        <w:rPr>
          <w:rFonts w:ascii="David" w:hAnsi="David" w:cs="David" w:hint="cs"/>
          <w:sz w:val="24"/>
          <w:szCs w:val="24"/>
          <w:rtl/>
        </w:rPr>
        <w:t xml:space="preserve"> ככל שהליך החקיקה מעמק יותר כך תגבר הנטייה של בימה"ש להימנע מהכרזה על בטלותה של החקיקה. </w:t>
      </w:r>
    </w:p>
    <w:p w14:paraId="0B2E13AE" w14:textId="1B7F51D4" w:rsidR="002C369A" w:rsidRPr="002C369A" w:rsidRDefault="002C369A" w:rsidP="005C3268">
      <w:pPr>
        <w:jc w:val="both"/>
        <w:rPr>
          <w:rFonts w:ascii="David" w:hAnsi="David" w:cs="David"/>
          <w:sz w:val="24"/>
          <w:szCs w:val="24"/>
          <w:rtl/>
        </w:rPr>
      </w:pPr>
      <w:r w:rsidRPr="002C369A">
        <w:rPr>
          <w:rFonts w:ascii="David" w:hAnsi="David" w:cs="David" w:hint="cs"/>
          <w:sz w:val="24"/>
          <w:szCs w:val="24"/>
          <w:u w:val="single"/>
          <w:rtl/>
        </w:rPr>
        <w:t>הזכות להציע הצעות חוק</w:t>
      </w:r>
      <w:r w:rsidRPr="002C369A">
        <w:rPr>
          <w:rFonts w:ascii="David" w:hAnsi="David" w:cs="David" w:hint="cs"/>
          <w:sz w:val="24"/>
          <w:szCs w:val="24"/>
          <w:rtl/>
        </w:rPr>
        <w:t xml:space="preserve">: ע"י הממשלה בהצעה לסדר היום, ע"י וועדות הכנסת וע"י ח"כ שאינו שר או סגן שר </w:t>
      </w:r>
      <w:r w:rsidRPr="002C369A">
        <w:rPr>
          <w:rFonts w:ascii="David" w:hAnsi="David" w:cs="David"/>
          <w:sz w:val="24"/>
          <w:szCs w:val="24"/>
          <w:rtl/>
        </w:rPr>
        <w:t>–</w:t>
      </w:r>
      <w:r w:rsidRPr="002C369A">
        <w:rPr>
          <w:rFonts w:ascii="David" w:hAnsi="David" w:cs="David" w:hint="cs"/>
          <w:sz w:val="24"/>
          <w:szCs w:val="24"/>
          <w:rtl/>
        </w:rPr>
        <w:t xml:space="preserve"> </w:t>
      </w:r>
      <w:r w:rsidRPr="002C369A">
        <w:rPr>
          <w:rFonts w:ascii="David" w:hAnsi="David" w:cs="David" w:hint="cs"/>
          <w:sz w:val="24"/>
          <w:szCs w:val="24"/>
          <w:u w:val="single"/>
          <w:rtl/>
        </w:rPr>
        <w:t>הצעת חוק פרטית</w:t>
      </w:r>
      <w:r w:rsidRPr="002C369A">
        <w:rPr>
          <w:rFonts w:ascii="David" w:hAnsi="David" w:cs="David" w:hint="cs"/>
          <w:sz w:val="24"/>
          <w:szCs w:val="24"/>
          <w:rtl/>
        </w:rPr>
        <w:t xml:space="preserve">. הצעת חוק פרטית שלא נתמכת ע"י הממשלה טעונה רוב של 50 ח"כים בשלוש הקריאות. שני שלבים מוקדמים שעוברת הצעת חוק פרטית טרם הבאתה לקריאה ראשונה ופרסומה כהצעת חוק: אישור יו"ר הכנסת והצבעה במליאה בדיון </w:t>
      </w:r>
      <w:r w:rsidRPr="002C369A">
        <w:rPr>
          <w:rFonts w:ascii="David" w:hAnsi="David" w:cs="David" w:hint="cs"/>
          <w:sz w:val="24"/>
          <w:szCs w:val="24"/>
          <w:rtl/>
        </w:rPr>
        <w:lastRenderedPageBreak/>
        <w:t xml:space="preserve">מקדים. </w:t>
      </w:r>
      <w:r w:rsidRPr="002C369A">
        <w:rPr>
          <w:rFonts w:ascii="David" w:hAnsi="David" w:cs="David" w:hint="cs"/>
          <w:b/>
          <w:bCs/>
          <w:sz w:val="24"/>
          <w:szCs w:val="24"/>
          <w:rtl/>
        </w:rPr>
        <w:t>דעת כותבי המאמר</w:t>
      </w:r>
      <w:r w:rsidRPr="002C369A">
        <w:rPr>
          <w:rFonts w:ascii="David" w:hAnsi="David" w:cs="David" w:hint="cs"/>
          <w:sz w:val="24"/>
          <w:szCs w:val="24"/>
          <w:rtl/>
        </w:rPr>
        <w:t>: נהיגה בריסון רב גם בהפעלת סמכות לא לאשר הצעות חוק מחת התוכן. סמכות הפסילה תתבצע רק במקרים של הצעת חוק גזענית במהותה המציעה החלת סדרים של רדיפה, ביזוי, גילוי איבה ואלימות</w:t>
      </w:r>
    </w:p>
    <w:p w14:paraId="3DC712AB" w14:textId="77777777" w:rsidR="00F30E88" w:rsidRPr="004C0200" w:rsidRDefault="00F30E88" w:rsidP="005C3268">
      <w:pPr>
        <w:spacing w:after="0" w:line="276" w:lineRule="auto"/>
        <w:jc w:val="both"/>
        <w:rPr>
          <w:rFonts w:ascii="David" w:hAnsi="David" w:cs="David"/>
          <w:b/>
          <w:bCs/>
          <w:sz w:val="24"/>
          <w:szCs w:val="24"/>
          <w:u w:val="single"/>
          <w:rtl/>
        </w:rPr>
      </w:pPr>
      <w:r w:rsidRPr="004C0200">
        <w:rPr>
          <w:rFonts w:ascii="David" w:hAnsi="David" w:cs="David" w:hint="cs"/>
          <w:b/>
          <w:bCs/>
          <w:sz w:val="24"/>
          <w:szCs w:val="24"/>
          <w:highlight w:val="green"/>
          <w:u w:val="single"/>
          <w:rtl/>
        </w:rPr>
        <w:t>2.1.3</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היקף ההתערבות השיפוטית בפעילות הכנסת</w:t>
      </w:r>
    </w:p>
    <w:p w14:paraId="19240144" w14:textId="77777777" w:rsidR="00F30E88" w:rsidRPr="004C0200" w:rsidRDefault="00F30E88" w:rsidP="005C3268">
      <w:pPr>
        <w:spacing w:after="0" w:line="276" w:lineRule="auto"/>
        <w:jc w:val="both"/>
        <w:rPr>
          <w:rFonts w:ascii="David" w:hAnsi="David" w:cs="David"/>
          <w:sz w:val="24"/>
          <w:szCs w:val="24"/>
          <w:rtl/>
        </w:rPr>
      </w:pPr>
      <w:r w:rsidRPr="004C0200">
        <w:rPr>
          <w:rFonts w:ascii="David" w:hAnsi="David" w:cs="David" w:hint="cs"/>
          <w:sz w:val="24"/>
          <w:szCs w:val="24"/>
          <w:rtl/>
        </w:rPr>
        <w:t xml:space="preserve">התערבות פעילות הכנסת היא לא רק בפעולתה בחיקוק אלא גם </w:t>
      </w:r>
      <w:r w:rsidRPr="004C0200">
        <w:rPr>
          <w:rFonts w:ascii="David" w:hAnsi="David" w:cs="David" w:hint="cs"/>
          <w:b/>
          <w:bCs/>
          <w:sz w:val="24"/>
          <w:szCs w:val="24"/>
          <w:rtl/>
        </w:rPr>
        <w:t>ב</w:t>
      </w:r>
      <w:r w:rsidRPr="004C0200">
        <w:rPr>
          <w:rFonts w:ascii="David" w:hAnsi="David" w:cs="David"/>
          <w:b/>
          <w:bCs/>
          <w:sz w:val="24"/>
          <w:szCs w:val="24"/>
          <w:rtl/>
        </w:rPr>
        <w:t>פעילות</w:t>
      </w:r>
      <w:r w:rsidRPr="004C0200">
        <w:rPr>
          <w:rFonts w:ascii="David" w:hAnsi="David" w:cs="David" w:hint="cs"/>
          <w:b/>
          <w:bCs/>
          <w:sz w:val="24"/>
          <w:szCs w:val="24"/>
          <w:rtl/>
        </w:rPr>
        <w:t>ה כ</w:t>
      </w:r>
      <w:r w:rsidRPr="004C0200">
        <w:rPr>
          <w:rFonts w:ascii="David" w:hAnsi="David" w:cs="David"/>
          <w:b/>
          <w:bCs/>
          <w:sz w:val="24"/>
          <w:szCs w:val="24"/>
          <w:rtl/>
        </w:rPr>
        <w:t>קביעת כללי ניהול פנימיים</w:t>
      </w:r>
      <w:r w:rsidRPr="004C0200">
        <w:rPr>
          <w:rFonts w:ascii="David" w:hAnsi="David" w:cs="David"/>
          <w:sz w:val="24"/>
          <w:szCs w:val="24"/>
          <w:rtl/>
        </w:rPr>
        <w:t xml:space="preserve"> </w:t>
      </w:r>
      <w:r w:rsidRPr="004C0200">
        <w:rPr>
          <w:rFonts w:ascii="David" w:hAnsi="David" w:cs="David" w:hint="cs"/>
          <w:sz w:val="24"/>
          <w:szCs w:val="24"/>
          <w:rtl/>
        </w:rPr>
        <w:t>(</w:t>
      </w:r>
      <w:r w:rsidRPr="004C0200">
        <w:rPr>
          <w:rFonts w:ascii="David" w:hAnsi="David" w:cs="David"/>
          <w:sz w:val="24"/>
          <w:szCs w:val="24"/>
          <w:rtl/>
        </w:rPr>
        <w:t>עניינים פנים פרלמנטריים</w:t>
      </w:r>
      <w:r w:rsidRPr="004C0200">
        <w:rPr>
          <w:rFonts w:ascii="David" w:hAnsi="David" w:cs="David" w:hint="cs"/>
          <w:sz w:val="24"/>
          <w:szCs w:val="24"/>
          <w:rtl/>
        </w:rPr>
        <w:t xml:space="preserve">) + </w:t>
      </w:r>
      <w:r w:rsidRPr="004C0200">
        <w:rPr>
          <w:rFonts w:ascii="David" w:hAnsi="David" w:cs="David"/>
          <w:b/>
          <w:bCs/>
          <w:sz w:val="24"/>
          <w:szCs w:val="24"/>
          <w:rtl/>
        </w:rPr>
        <w:t>הליכים מעין שיפוטיים</w:t>
      </w:r>
      <w:r w:rsidRPr="004C0200">
        <w:rPr>
          <w:rFonts w:ascii="David" w:hAnsi="David" w:cs="David"/>
          <w:sz w:val="24"/>
          <w:szCs w:val="24"/>
          <w:rtl/>
        </w:rPr>
        <w:t xml:space="preserve"> </w:t>
      </w:r>
      <w:r w:rsidRPr="004C0200">
        <w:rPr>
          <w:rFonts w:ascii="David" w:hAnsi="David" w:cs="David" w:hint="cs"/>
          <w:sz w:val="24"/>
          <w:szCs w:val="24"/>
          <w:rtl/>
        </w:rPr>
        <w:t>(</w:t>
      </w:r>
      <w:r w:rsidRPr="004C0200">
        <w:rPr>
          <w:rFonts w:ascii="David" w:hAnsi="David" w:cs="David"/>
          <w:sz w:val="24"/>
          <w:szCs w:val="24"/>
          <w:rtl/>
        </w:rPr>
        <w:t>מערכת משמעתית נגד חבריה</w:t>
      </w:r>
      <w:r w:rsidRPr="004C0200">
        <w:rPr>
          <w:rFonts w:ascii="David" w:hAnsi="David" w:cs="David" w:hint="cs"/>
          <w:sz w:val="24"/>
          <w:szCs w:val="24"/>
          <w:rtl/>
        </w:rPr>
        <w:t>).</w:t>
      </w:r>
    </w:p>
    <w:p w14:paraId="15514AB3" w14:textId="77777777" w:rsidR="00F30E88" w:rsidRPr="00F30E88" w:rsidRDefault="00F30E88" w:rsidP="005C3268">
      <w:pPr>
        <w:spacing w:after="0" w:line="276" w:lineRule="auto"/>
        <w:jc w:val="both"/>
        <w:rPr>
          <w:rFonts w:ascii="David" w:hAnsi="David" w:cs="David"/>
          <w:sz w:val="24"/>
          <w:szCs w:val="24"/>
          <w:rtl/>
        </w:rPr>
      </w:pPr>
    </w:p>
    <w:p w14:paraId="6AAB62F5" w14:textId="58C56E29" w:rsidR="00F30E88" w:rsidRPr="004C0200" w:rsidRDefault="00F30E88" w:rsidP="005C3268">
      <w:pPr>
        <w:spacing w:after="0" w:line="276" w:lineRule="auto"/>
        <w:jc w:val="both"/>
        <w:rPr>
          <w:rFonts w:ascii="David" w:hAnsi="David" w:cs="David"/>
          <w:color w:val="FF0000"/>
          <w:sz w:val="24"/>
          <w:szCs w:val="24"/>
          <w:rtl/>
        </w:rPr>
      </w:pPr>
      <w:r w:rsidRPr="00F30E88">
        <w:rPr>
          <w:rFonts w:ascii="David" w:hAnsi="David" w:cs="David" w:hint="cs"/>
          <w:sz w:val="24"/>
          <w:szCs w:val="24"/>
          <w:highlight w:val="yellow"/>
          <w:rtl/>
        </w:rPr>
        <w:t>בצול נ' שר הפנים (1963):</w:t>
      </w:r>
      <w:r w:rsidRPr="004C0200">
        <w:rPr>
          <w:rFonts w:ascii="David" w:hAnsi="David" w:cs="David" w:hint="cs"/>
          <w:b/>
          <w:bCs/>
          <w:sz w:val="24"/>
          <w:szCs w:val="24"/>
          <w:rtl/>
        </w:rPr>
        <w:t xml:space="preserve"> </w:t>
      </w:r>
      <w:r>
        <w:rPr>
          <w:rFonts w:ascii="David" w:hAnsi="David" w:cs="David" w:hint="cs"/>
          <w:sz w:val="24"/>
          <w:szCs w:val="24"/>
          <w:rtl/>
        </w:rPr>
        <w:t xml:space="preserve">העותרים המוסלמים מבקשים להחיל על היישוב שלהם את חוק איסור גידול חזיר. </w:t>
      </w:r>
      <w:r w:rsidRPr="004C0200">
        <w:rPr>
          <w:rFonts w:ascii="David" w:hAnsi="David" w:cs="David" w:hint="cs"/>
          <w:sz w:val="24"/>
          <w:szCs w:val="24"/>
          <w:rtl/>
        </w:rPr>
        <w:t xml:space="preserve">המפות שקובעות את התחום של חוק איסור גידול חזירים הוגשו רק שנה לאחר חקיקת החוק, למרות שבחוק כתוב שהם </w:t>
      </w:r>
      <w:r w:rsidRPr="004C0200">
        <w:rPr>
          <w:rFonts w:ascii="David" w:hAnsi="David" w:cs="David" w:hint="cs"/>
          <w:sz w:val="24"/>
          <w:szCs w:val="24"/>
          <w:u w:val="single"/>
          <w:rtl/>
        </w:rPr>
        <w:t>הונחו כבר</w:t>
      </w:r>
      <w:r w:rsidRPr="004C0200">
        <w:rPr>
          <w:rFonts w:ascii="David" w:hAnsi="David" w:cs="David" w:hint="cs"/>
          <w:sz w:val="24"/>
          <w:szCs w:val="24"/>
          <w:rtl/>
        </w:rPr>
        <w:t xml:space="preserve">. </w:t>
      </w:r>
      <w:proofErr w:type="spellStart"/>
      <w:r w:rsidRPr="004C0200">
        <w:rPr>
          <w:rFonts w:ascii="David" w:hAnsi="David" w:cs="David" w:hint="cs"/>
          <w:b/>
          <w:bCs/>
          <w:sz w:val="24"/>
          <w:szCs w:val="24"/>
          <w:rtl/>
        </w:rPr>
        <w:t>זילברג+ברנזון</w:t>
      </w:r>
      <w:proofErr w:type="spellEnd"/>
      <w:r w:rsidRPr="004C0200">
        <w:rPr>
          <w:rFonts w:ascii="David" w:hAnsi="David" w:cs="David" w:hint="cs"/>
          <w:b/>
          <w:bCs/>
          <w:sz w:val="24"/>
          <w:szCs w:val="24"/>
          <w:rtl/>
        </w:rPr>
        <w:t>-</w:t>
      </w:r>
      <w:r w:rsidRPr="004C0200">
        <w:rPr>
          <w:rFonts w:ascii="David" w:hAnsi="David" w:cs="David" w:hint="cs"/>
          <w:sz w:val="24"/>
          <w:szCs w:val="24"/>
          <w:rtl/>
        </w:rPr>
        <w:t xml:space="preserve"> קביעה</w:t>
      </w:r>
      <w:r w:rsidRPr="004C0200">
        <w:rPr>
          <w:rFonts w:ascii="David" w:hAnsi="David" w:cs="David"/>
          <w:sz w:val="24"/>
          <w:szCs w:val="24"/>
          <w:rtl/>
        </w:rPr>
        <w:t xml:space="preserve"> </w:t>
      </w:r>
      <w:r w:rsidRPr="004C0200">
        <w:rPr>
          <w:rFonts w:ascii="David" w:hAnsi="David" w:cs="David" w:hint="cs"/>
          <w:sz w:val="24"/>
          <w:szCs w:val="24"/>
          <w:rtl/>
        </w:rPr>
        <w:t>עובדתית של הכנסת,</w:t>
      </w:r>
      <w:r w:rsidRPr="004C0200">
        <w:rPr>
          <w:rFonts w:ascii="David" w:hAnsi="David" w:cs="David"/>
          <w:sz w:val="24"/>
          <w:szCs w:val="24"/>
          <w:rtl/>
        </w:rPr>
        <w:t xml:space="preserve"> </w:t>
      </w:r>
      <w:r w:rsidRPr="004C0200">
        <w:rPr>
          <w:rFonts w:ascii="David" w:hAnsi="David" w:cs="David" w:hint="cs"/>
          <w:sz w:val="24"/>
          <w:szCs w:val="24"/>
          <w:rtl/>
        </w:rPr>
        <w:t>גם</w:t>
      </w:r>
      <w:r w:rsidRPr="004C0200">
        <w:rPr>
          <w:rFonts w:ascii="David" w:hAnsi="David" w:cs="David"/>
          <w:sz w:val="24"/>
          <w:szCs w:val="24"/>
          <w:rtl/>
        </w:rPr>
        <w:t xml:space="preserve"> </w:t>
      </w:r>
      <w:r w:rsidRPr="004C0200">
        <w:rPr>
          <w:rFonts w:ascii="David" w:hAnsi="David" w:cs="David" w:hint="cs"/>
          <w:sz w:val="24"/>
          <w:szCs w:val="24"/>
          <w:rtl/>
        </w:rPr>
        <w:t>אם</w:t>
      </w:r>
      <w:r w:rsidRPr="004C0200">
        <w:rPr>
          <w:rFonts w:ascii="David" w:hAnsi="David" w:cs="David"/>
          <w:sz w:val="24"/>
          <w:szCs w:val="24"/>
          <w:rtl/>
        </w:rPr>
        <w:t xml:space="preserve"> </w:t>
      </w:r>
      <w:r w:rsidRPr="004C0200">
        <w:rPr>
          <w:rFonts w:ascii="David" w:hAnsi="David" w:cs="David" w:hint="cs"/>
          <w:sz w:val="24"/>
          <w:szCs w:val="24"/>
          <w:rtl/>
        </w:rPr>
        <w:t>שגויה</w:t>
      </w:r>
      <w:r w:rsidRPr="004C0200">
        <w:rPr>
          <w:rFonts w:ascii="David" w:hAnsi="David" w:cs="David"/>
          <w:sz w:val="24"/>
          <w:szCs w:val="24"/>
          <w:rtl/>
        </w:rPr>
        <w:t xml:space="preserve"> </w:t>
      </w:r>
      <w:r w:rsidRPr="004C0200">
        <w:rPr>
          <w:rFonts w:ascii="David" w:hAnsi="David" w:cs="David" w:hint="cs"/>
          <w:sz w:val="24"/>
          <w:szCs w:val="24"/>
          <w:rtl/>
        </w:rPr>
        <w:t>תקפה</w:t>
      </w:r>
      <w:r w:rsidRPr="004C0200">
        <w:rPr>
          <w:rFonts w:ascii="David" w:hAnsi="David" w:cs="David"/>
          <w:sz w:val="24"/>
          <w:szCs w:val="24"/>
          <w:rtl/>
        </w:rPr>
        <w:t xml:space="preserve"> </w:t>
      </w:r>
      <w:r w:rsidRPr="004C0200">
        <w:rPr>
          <w:rFonts w:ascii="David" w:hAnsi="David" w:cs="David" w:hint="cs"/>
          <w:sz w:val="24"/>
          <w:szCs w:val="24"/>
          <w:rtl/>
        </w:rPr>
        <w:t>לכל</w:t>
      </w:r>
      <w:r w:rsidRPr="004C0200">
        <w:rPr>
          <w:rFonts w:ascii="David" w:hAnsi="David" w:cs="David"/>
          <w:sz w:val="24"/>
          <w:szCs w:val="24"/>
          <w:rtl/>
        </w:rPr>
        <w:t xml:space="preserve"> </w:t>
      </w:r>
      <w:r w:rsidRPr="004C0200">
        <w:rPr>
          <w:rFonts w:ascii="David" w:hAnsi="David" w:cs="David" w:hint="cs"/>
          <w:sz w:val="24"/>
          <w:szCs w:val="24"/>
          <w:rtl/>
        </w:rPr>
        <w:t>דבר</w:t>
      </w:r>
      <w:r w:rsidRPr="004C0200">
        <w:rPr>
          <w:rFonts w:ascii="David" w:hAnsi="David" w:cs="David"/>
          <w:sz w:val="24"/>
          <w:szCs w:val="24"/>
          <w:rtl/>
        </w:rPr>
        <w:t>.</w:t>
      </w:r>
      <w:r w:rsidRPr="004C0200">
        <w:rPr>
          <w:rFonts w:ascii="David" w:hAnsi="David" w:cs="David" w:hint="cs"/>
          <w:sz w:val="24"/>
          <w:szCs w:val="24"/>
          <w:rtl/>
        </w:rPr>
        <w:t xml:space="preserve"> </w:t>
      </w:r>
      <w:r w:rsidRPr="004C0200">
        <w:rPr>
          <w:rFonts w:ascii="David" w:hAnsi="David" w:cs="David"/>
          <w:color w:val="FF0000"/>
          <w:sz w:val="24"/>
          <w:szCs w:val="24"/>
          <w:rtl/>
        </w:rPr>
        <w:t>לא מתערב</w:t>
      </w:r>
      <w:r w:rsidRPr="004C0200">
        <w:rPr>
          <w:rFonts w:ascii="David" w:hAnsi="David" w:cs="David" w:hint="cs"/>
          <w:color w:val="FF0000"/>
          <w:sz w:val="24"/>
          <w:szCs w:val="24"/>
          <w:rtl/>
        </w:rPr>
        <w:t>ים בחוק שהתקבל כדין בכנסת</w:t>
      </w:r>
      <w:r w:rsidRPr="004C0200">
        <w:rPr>
          <w:rFonts w:ascii="David" w:hAnsi="David" w:cs="David" w:hint="cs"/>
          <w:sz w:val="24"/>
          <w:szCs w:val="24"/>
          <w:rtl/>
        </w:rPr>
        <w:t>, גם אם נפלה טעות.</w:t>
      </w:r>
    </w:p>
    <w:p w14:paraId="4C00381B" w14:textId="77777777" w:rsidR="00F30E88" w:rsidRPr="004C0200" w:rsidRDefault="00F30E88" w:rsidP="005C3268">
      <w:pPr>
        <w:spacing w:after="0" w:line="276" w:lineRule="auto"/>
        <w:jc w:val="both"/>
        <w:rPr>
          <w:rFonts w:ascii="David" w:hAnsi="David" w:cs="David"/>
          <w:color w:val="FF0000"/>
          <w:sz w:val="24"/>
          <w:szCs w:val="24"/>
          <w:rtl/>
        </w:rPr>
      </w:pPr>
    </w:p>
    <w:p w14:paraId="3F753B40" w14:textId="2482CF89" w:rsidR="00F30E88" w:rsidRPr="004C0200" w:rsidRDefault="00F30E88" w:rsidP="005C3268">
      <w:pPr>
        <w:spacing w:after="0" w:line="276" w:lineRule="auto"/>
        <w:jc w:val="both"/>
        <w:rPr>
          <w:rFonts w:ascii="David" w:hAnsi="David" w:cs="David"/>
          <w:sz w:val="24"/>
          <w:szCs w:val="24"/>
          <w:rtl/>
        </w:rPr>
      </w:pPr>
      <w:proofErr w:type="spellStart"/>
      <w:r w:rsidRPr="00F30E88">
        <w:rPr>
          <w:rFonts w:ascii="David" w:hAnsi="David" w:cs="David" w:hint="cs"/>
          <w:sz w:val="24"/>
          <w:szCs w:val="24"/>
          <w:highlight w:val="yellow"/>
          <w:rtl/>
        </w:rPr>
        <w:t>פלאטו</w:t>
      </w:r>
      <w:proofErr w:type="spellEnd"/>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שרון</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נ</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וועדת</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הכנסת (1981):</w:t>
      </w:r>
      <w:r w:rsidRPr="004C0200">
        <w:rPr>
          <w:rFonts w:ascii="David" w:hAnsi="David" w:cs="David" w:hint="cs"/>
          <w:sz w:val="24"/>
          <w:szCs w:val="24"/>
          <w:rtl/>
        </w:rPr>
        <w:t xml:space="preserve"> ועדת הכנסת השעתה את </w:t>
      </w:r>
      <w:proofErr w:type="spellStart"/>
      <w:r w:rsidRPr="004C0200">
        <w:rPr>
          <w:rFonts w:ascii="David" w:hAnsi="David" w:cs="David" w:hint="cs"/>
          <w:sz w:val="24"/>
          <w:szCs w:val="24"/>
          <w:rtl/>
        </w:rPr>
        <w:t>פלאטו</w:t>
      </w:r>
      <w:proofErr w:type="spellEnd"/>
      <w:r w:rsidRPr="004C0200">
        <w:rPr>
          <w:rFonts w:ascii="David" w:hAnsi="David" w:cs="David" w:hint="cs"/>
          <w:sz w:val="24"/>
          <w:szCs w:val="24"/>
          <w:rtl/>
        </w:rPr>
        <w:t xml:space="preserve"> לפני קבלת פס"ד סופי. שרון טוען לחריגה מסמכות של הועדה. היועמ"ש טוען שההחלטה לא כפופה לביקורת שיפוטית. </w:t>
      </w:r>
      <w:r w:rsidRPr="004C0200">
        <w:rPr>
          <w:rFonts w:ascii="David" w:hAnsi="David" w:cs="David" w:hint="cs"/>
          <w:b/>
          <w:bCs/>
          <w:sz w:val="24"/>
          <w:szCs w:val="24"/>
          <w:rtl/>
        </w:rPr>
        <w:t>כהן(רוב)-</w:t>
      </w:r>
      <w:r w:rsidRPr="004C0200">
        <w:rPr>
          <w:rFonts w:ascii="David" w:hAnsi="David" w:cs="David" w:hint="cs"/>
          <w:sz w:val="24"/>
          <w:szCs w:val="24"/>
          <w:rtl/>
        </w:rPr>
        <w:t xml:space="preserve"> </w:t>
      </w:r>
      <w:r w:rsidRPr="004C0200">
        <w:rPr>
          <w:rFonts w:ascii="David" w:hAnsi="David" w:cs="David" w:hint="cs"/>
          <w:color w:val="FF0000"/>
          <w:sz w:val="24"/>
          <w:szCs w:val="24"/>
          <w:rtl/>
        </w:rPr>
        <w:t xml:space="preserve">ביהמ"ש </w:t>
      </w:r>
      <w:r w:rsidRPr="004C0200">
        <w:rPr>
          <w:rFonts w:ascii="David" w:hAnsi="David" w:cs="David" w:hint="cs"/>
          <w:color w:val="FF0000"/>
          <w:sz w:val="24"/>
          <w:szCs w:val="24"/>
          <w:u w:val="single"/>
          <w:rtl/>
        </w:rPr>
        <w:t>יתערב</w:t>
      </w:r>
      <w:r w:rsidRPr="004C0200">
        <w:rPr>
          <w:rFonts w:ascii="David" w:hAnsi="David" w:cs="David" w:hint="cs"/>
          <w:color w:val="FF0000"/>
          <w:sz w:val="24"/>
          <w:szCs w:val="24"/>
          <w:rtl/>
        </w:rPr>
        <w:t xml:space="preserve"> ב: הליך מעין </w:t>
      </w:r>
      <w:proofErr w:type="spellStart"/>
      <w:r w:rsidRPr="004C0200">
        <w:rPr>
          <w:rFonts w:ascii="David" w:hAnsi="David" w:cs="David" w:hint="cs"/>
          <w:color w:val="FF0000"/>
          <w:sz w:val="24"/>
          <w:szCs w:val="24"/>
          <w:rtl/>
        </w:rPr>
        <w:t>שיפוטי+חריגה</w:t>
      </w:r>
      <w:proofErr w:type="spellEnd"/>
      <w:r w:rsidRPr="004C0200">
        <w:rPr>
          <w:rFonts w:ascii="David" w:hAnsi="David" w:cs="David" w:hint="cs"/>
          <w:color w:val="FF0000"/>
          <w:sz w:val="24"/>
          <w:szCs w:val="24"/>
          <w:rtl/>
        </w:rPr>
        <w:t xml:space="preserve"> מסמכות. ביהמ"ש </w:t>
      </w:r>
      <w:r w:rsidRPr="004C0200">
        <w:rPr>
          <w:rFonts w:ascii="David" w:hAnsi="David" w:cs="David" w:hint="cs"/>
          <w:color w:val="FF0000"/>
          <w:sz w:val="24"/>
          <w:szCs w:val="24"/>
          <w:u w:val="single"/>
          <w:rtl/>
        </w:rPr>
        <w:t>לא יתערב</w:t>
      </w:r>
      <w:r w:rsidRPr="004C0200">
        <w:rPr>
          <w:rFonts w:ascii="David" w:hAnsi="David" w:cs="David" w:hint="cs"/>
          <w:color w:val="FF0000"/>
          <w:sz w:val="24"/>
          <w:szCs w:val="24"/>
          <w:rtl/>
        </w:rPr>
        <w:t xml:space="preserve"> ב:עניינים פנים פרלמנטריים ובפגם </w:t>
      </w:r>
      <w:proofErr w:type="spellStart"/>
      <w:r w:rsidRPr="004C0200">
        <w:rPr>
          <w:rFonts w:ascii="David" w:hAnsi="David" w:cs="David" w:hint="cs"/>
          <w:color w:val="FF0000"/>
          <w:sz w:val="24"/>
          <w:szCs w:val="24"/>
          <w:rtl/>
        </w:rPr>
        <w:t>בשק"ד</w:t>
      </w:r>
      <w:proofErr w:type="spellEnd"/>
      <w:r w:rsidRPr="004C0200">
        <w:rPr>
          <w:rFonts w:ascii="David" w:hAnsi="David" w:cs="David" w:hint="cs"/>
          <w:color w:val="FF0000"/>
          <w:sz w:val="24"/>
          <w:szCs w:val="24"/>
          <w:rtl/>
        </w:rPr>
        <w:t>.</w:t>
      </w:r>
      <w:r w:rsidRPr="004C0200">
        <w:rPr>
          <w:rFonts w:ascii="David" w:hAnsi="David" w:cs="David" w:hint="cs"/>
          <w:sz w:val="24"/>
          <w:szCs w:val="24"/>
          <w:rtl/>
        </w:rPr>
        <w:t xml:space="preserve"> </w:t>
      </w:r>
      <w:proofErr w:type="spellStart"/>
      <w:r w:rsidRPr="004C0200">
        <w:rPr>
          <w:rFonts w:ascii="David" w:hAnsi="David" w:cs="David" w:hint="cs"/>
          <w:b/>
          <w:bCs/>
          <w:sz w:val="24"/>
          <w:szCs w:val="24"/>
          <w:rtl/>
        </w:rPr>
        <w:t>לנדוי</w:t>
      </w:r>
      <w:proofErr w:type="spellEnd"/>
      <w:r>
        <w:rPr>
          <w:rFonts w:ascii="David" w:hAnsi="David" w:cs="David" w:hint="cs"/>
          <w:b/>
          <w:bCs/>
          <w:sz w:val="24"/>
          <w:szCs w:val="24"/>
          <w:rtl/>
        </w:rPr>
        <w:t>(מיעוט)</w:t>
      </w:r>
      <w:r w:rsidRPr="004C0200">
        <w:rPr>
          <w:rFonts w:ascii="David" w:hAnsi="David" w:cs="David" w:hint="cs"/>
          <w:b/>
          <w:bCs/>
          <w:sz w:val="24"/>
          <w:szCs w:val="24"/>
          <w:rtl/>
        </w:rPr>
        <w:t xml:space="preserve">- </w:t>
      </w:r>
      <w:r w:rsidRPr="004C0200">
        <w:rPr>
          <w:rFonts w:ascii="David" w:hAnsi="David" w:cs="David" w:hint="cs"/>
          <w:sz w:val="24"/>
          <w:szCs w:val="24"/>
          <w:rtl/>
        </w:rPr>
        <w:t xml:space="preserve">לביהמ"ש </w:t>
      </w:r>
      <w:r w:rsidRPr="004C0200">
        <w:rPr>
          <w:rFonts w:ascii="David" w:hAnsi="David" w:cs="David"/>
          <w:sz w:val="24"/>
          <w:szCs w:val="24"/>
          <w:rtl/>
        </w:rPr>
        <w:t xml:space="preserve">אין לו סמכות להתערב </w:t>
      </w:r>
      <w:r w:rsidRPr="004C0200">
        <w:rPr>
          <w:rFonts w:ascii="David" w:hAnsi="David" w:cs="David" w:hint="cs"/>
          <w:sz w:val="24"/>
          <w:szCs w:val="24"/>
          <w:rtl/>
        </w:rPr>
        <w:t xml:space="preserve">בחקיקה או במעין </w:t>
      </w:r>
      <w:r>
        <w:rPr>
          <w:rFonts w:ascii="David" w:hAnsi="David" w:cs="David" w:hint="cs"/>
          <w:sz w:val="24"/>
          <w:szCs w:val="24"/>
          <w:rtl/>
        </w:rPr>
        <w:t xml:space="preserve">הליך </w:t>
      </w:r>
      <w:r w:rsidRPr="004C0200">
        <w:rPr>
          <w:rFonts w:ascii="David" w:hAnsi="David" w:cs="David" w:hint="cs"/>
          <w:sz w:val="24"/>
          <w:szCs w:val="24"/>
          <w:rtl/>
        </w:rPr>
        <w:t>שיפוטי</w:t>
      </w:r>
      <w:r w:rsidRPr="004C0200">
        <w:rPr>
          <w:rFonts w:ascii="David" w:hAnsi="David" w:cs="David"/>
          <w:sz w:val="24"/>
          <w:szCs w:val="24"/>
          <w:rtl/>
        </w:rPr>
        <w:t>.</w:t>
      </w:r>
      <w:r w:rsidRPr="004C0200">
        <w:rPr>
          <w:rFonts w:ascii="David" w:hAnsi="David" w:cs="David" w:hint="cs"/>
          <w:b/>
          <w:bCs/>
          <w:sz w:val="24"/>
          <w:szCs w:val="24"/>
          <w:rtl/>
        </w:rPr>
        <w:t xml:space="preserve"> </w:t>
      </w:r>
      <w:r w:rsidRPr="004C0200">
        <w:rPr>
          <w:rFonts w:ascii="David" w:hAnsi="David" w:cs="David" w:hint="cs"/>
          <w:color w:val="FF0000"/>
          <w:sz w:val="24"/>
          <w:szCs w:val="24"/>
          <w:rtl/>
        </w:rPr>
        <w:t>פעם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ראשונה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שמכירים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בסמכות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ביהמ"ש</w:t>
      </w:r>
      <w:r w:rsidRPr="004C0200">
        <w:rPr>
          <w:rFonts w:ascii="David" w:hAnsi="David" w:cs="David"/>
          <w:color w:val="FF0000"/>
          <w:sz w:val="24"/>
          <w:szCs w:val="24"/>
          <w:rtl/>
        </w:rPr>
        <w:t xml:space="preserve"> </w:t>
      </w:r>
      <w:r w:rsidRPr="004C0200">
        <w:rPr>
          <w:rFonts w:ascii="David" w:hAnsi="David" w:cs="David" w:hint="cs"/>
          <w:color w:val="FF0000"/>
          <w:sz w:val="24"/>
          <w:szCs w:val="24"/>
          <w:rtl/>
        </w:rPr>
        <w:t>לפקח</w:t>
      </w:r>
      <w:r w:rsidRPr="004C0200">
        <w:rPr>
          <w:rFonts w:ascii="David" w:hAnsi="David" w:cs="David"/>
          <w:color w:val="FF0000"/>
          <w:sz w:val="24"/>
          <w:szCs w:val="24"/>
          <w:rtl/>
        </w:rPr>
        <w:t xml:space="preserve"> </w:t>
      </w:r>
      <w:r w:rsidRPr="004C0200">
        <w:rPr>
          <w:rFonts w:ascii="David" w:hAnsi="David" w:cs="David" w:hint="cs"/>
          <w:color w:val="FF0000"/>
          <w:sz w:val="24"/>
          <w:szCs w:val="24"/>
          <w:rtl/>
        </w:rPr>
        <w:t>על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ועדות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הכנסת</w:t>
      </w:r>
      <w:r w:rsidRPr="004C0200">
        <w:rPr>
          <w:rFonts w:ascii="David" w:hAnsi="David" w:cs="David" w:hint="cs"/>
          <w:sz w:val="24"/>
          <w:szCs w:val="24"/>
          <w:rtl/>
        </w:rPr>
        <w:t>.</w:t>
      </w:r>
      <w:r w:rsidRPr="004C0200">
        <w:rPr>
          <w:rFonts w:ascii="David" w:hAnsi="David" w:cs="David" w:hint="cs"/>
          <w:b/>
          <w:bCs/>
          <w:sz w:val="24"/>
          <w:szCs w:val="24"/>
          <w:rtl/>
        </w:rPr>
        <w:t xml:space="preserve"> </w:t>
      </w:r>
      <w:r w:rsidRPr="004C0200">
        <w:rPr>
          <w:rFonts w:ascii="David" w:hAnsi="David" w:cs="David"/>
          <w:sz w:val="24"/>
          <w:szCs w:val="24"/>
          <w:rtl/>
        </w:rPr>
        <w:t>ביהמ"ש יתערב כשמדובר בפעולה מעין שיפוטית שבוצעה תוך חריגה מסמכות.</w:t>
      </w:r>
    </w:p>
    <w:p w14:paraId="0F6EDF1E" w14:textId="77777777" w:rsidR="00F30E88" w:rsidRPr="00F30E88" w:rsidRDefault="00F30E88" w:rsidP="005C3268">
      <w:pPr>
        <w:spacing w:after="0" w:line="276" w:lineRule="auto"/>
        <w:jc w:val="both"/>
        <w:rPr>
          <w:rFonts w:ascii="David" w:hAnsi="David" w:cs="David"/>
          <w:sz w:val="24"/>
          <w:szCs w:val="24"/>
          <w:rtl/>
        </w:rPr>
      </w:pPr>
    </w:p>
    <w:p w14:paraId="2B7245B6" w14:textId="71DBB995" w:rsidR="00F30E88" w:rsidRDefault="00F30E88" w:rsidP="005C3268">
      <w:pPr>
        <w:spacing w:line="276" w:lineRule="auto"/>
        <w:contextualSpacing/>
        <w:jc w:val="both"/>
        <w:rPr>
          <w:rFonts w:ascii="David" w:hAnsi="David" w:cs="David"/>
          <w:color w:val="FF0000"/>
          <w:sz w:val="24"/>
          <w:szCs w:val="24"/>
          <w:rtl/>
        </w:rPr>
      </w:pPr>
      <w:r w:rsidRPr="00F30E88">
        <w:rPr>
          <w:rFonts w:ascii="David" w:hAnsi="David" w:cs="David" w:hint="cs"/>
          <w:sz w:val="24"/>
          <w:szCs w:val="24"/>
          <w:highlight w:val="yellow"/>
          <w:rtl/>
        </w:rPr>
        <w:t>שריד</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נ</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יו</w:t>
      </w:r>
      <w:r w:rsidRPr="00F30E88">
        <w:rPr>
          <w:rFonts w:ascii="David" w:hAnsi="David" w:cs="David"/>
          <w:sz w:val="24"/>
          <w:szCs w:val="24"/>
          <w:highlight w:val="yellow"/>
          <w:rtl/>
        </w:rPr>
        <w:t>"</w:t>
      </w:r>
      <w:r w:rsidRPr="00F30E88">
        <w:rPr>
          <w:rFonts w:ascii="David" w:hAnsi="David" w:cs="David" w:hint="cs"/>
          <w:sz w:val="24"/>
          <w:szCs w:val="24"/>
          <w:highlight w:val="yellow"/>
          <w:rtl/>
        </w:rPr>
        <w:t>ר</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הכנסת (1981):</w:t>
      </w:r>
      <w:r w:rsidRPr="004C0200">
        <w:rPr>
          <w:rFonts w:ascii="David" w:hAnsi="David" w:cs="David" w:hint="cs"/>
          <w:sz w:val="24"/>
          <w:szCs w:val="24"/>
          <w:rtl/>
        </w:rPr>
        <w:t xml:space="preserve"> עתירה נ' החלטת יו"ר הכנסת לדחות לשעה אחרת הצעת אי אמון מטעמים פסולים. משיבים: ביהמ"ש לא יכול להתערב, זה פנים פרלמנטרי. </w:t>
      </w:r>
      <w:r w:rsidRPr="004C0200">
        <w:rPr>
          <w:rFonts w:ascii="David" w:hAnsi="David" w:cs="David" w:hint="cs"/>
          <w:b/>
          <w:bCs/>
          <w:sz w:val="24"/>
          <w:szCs w:val="24"/>
          <w:rtl/>
        </w:rPr>
        <w:t>ברק-</w:t>
      </w:r>
      <w:r w:rsidRPr="004C0200">
        <w:rPr>
          <w:rFonts w:ascii="David" w:hAnsi="David" w:cs="David" w:hint="cs"/>
          <w:sz w:val="24"/>
          <w:szCs w:val="24"/>
          <w:rtl/>
        </w:rPr>
        <w:t xml:space="preserve"> </w:t>
      </w:r>
      <w:proofErr w:type="spellStart"/>
      <w:r w:rsidRPr="004C0200">
        <w:rPr>
          <w:rFonts w:ascii="David" w:hAnsi="David" w:cs="David" w:hint="cs"/>
          <w:color w:val="FF0000"/>
          <w:sz w:val="24"/>
          <w:szCs w:val="24"/>
          <w:rtl/>
        </w:rPr>
        <w:t>אוביטר</w:t>
      </w:r>
      <w:proofErr w:type="spellEnd"/>
      <w:r w:rsidRPr="004C0200">
        <w:rPr>
          <w:rFonts w:ascii="David" w:hAnsi="David" w:cs="David" w:hint="cs"/>
          <w:color w:val="FF0000"/>
          <w:sz w:val="24"/>
          <w:szCs w:val="24"/>
          <w:rtl/>
        </w:rPr>
        <w:t>: ביהמ"ש יכול להתערב בעניינים פנים-פרלמנטריים בשתי מבחנים מצטברים:1. מידת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הפגיעה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בחיים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הפרלמנטאריים (ערעור ההתנהלות השוטפת) 2. פגיעה בעקרונות המשטר הדמוקרטי (כללי המשחק)</w:t>
      </w:r>
      <w:r w:rsidRPr="004C0200">
        <w:rPr>
          <w:rFonts w:ascii="David" w:hAnsi="David" w:cs="David"/>
          <w:color w:val="FF0000"/>
          <w:sz w:val="24"/>
          <w:szCs w:val="24"/>
          <w:rtl/>
        </w:rPr>
        <w:t xml:space="preserve">. </w:t>
      </w:r>
      <w:r>
        <w:rPr>
          <w:rFonts w:ascii="David" w:hAnsi="David" w:cs="David" w:hint="cs"/>
          <w:sz w:val="24"/>
          <w:szCs w:val="24"/>
          <w:rtl/>
        </w:rPr>
        <w:t xml:space="preserve">המבחנים הם על מנת ליצור איזון שיפוטי המבוסס על ריצון עצמי של הרשות המבצעת. </w:t>
      </w:r>
      <w:r w:rsidRPr="004C0200">
        <w:rPr>
          <w:rFonts w:ascii="David" w:hAnsi="David" w:cs="David" w:hint="cs"/>
          <w:sz w:val="24"/>
          <w:szCs w:val="24"/>
          <w:rtl/>
        </w:rPr>
        <w:t>רק</w:t>
      </w:r>
      <w:r w:rsidRPr="004C0200">
        <w:rPr>
          <w:rFonts w:ascii="David" w:hAnsi="David" w:cs="David"/>
          <w:sz w:val="24"/>
          <w:szCs w:val="24"/>
          <w:rtl/>
        </w:rPr>
        <w:t xml:space="preserve"> </w:t>
      </w:r>
      <w:r w:rsidRPr="004C0200">
        <w:rPr>
          <w:rFonts w:ascii="David" w:hAnsi="David" w:cs="David" w:hint="cs"/>
          <w:sz w:val="24"/>
          <w:szCs w:val="24"/>
          <w:rtl/>
        </w:rPr>
        <w:t>פגיעה</w:t>
      </w:r>
      <w:r w:rsidRPr="004C0200">
        <w:rPr>
          <w:rFonts w:ascii="David" w:hAnsi="David" w:cs="David"/>
          <w:sz w:val="24"/>
          <w:szCs w:val="24"/>
          <w:rtl/>
        </w:rPr>
        <w:t xml:space="preserve"> </w:t>
      </w:r>
      <w:r w:rsidRPr="004C0200">
        <w:rPr>
          <w:rFonts w:ascii="David" w:hAnsi="David" w:cs="David" w:hint="cs"/>
          <w:sz w:val="24"/>
          <w:szCs w:val="24"/>
          <w:rtl/>
        </w:rPr>
        <w:t>מהותית</w:t>
      </w:r>
      <w:r w:rsidRPr="004C0200">
        <w:rPr>
          <w:rFonts w:ascii="David" w:hAnsi="David" w:cs="David"/>
          <w:sz w:val="24"/>
          <w:szCs w:val="24"/>
          <w:rtl/>
        </w:rPr>
        <w:t xml:space="preserve"> </w:t>
      </w:r>
      <w:r w:rsidRPr="004C0200">
        <w:rPr>
          <w:rFonts w:ascii="David" w:hAnsi="David" w:cs="David" w:hint="cs"/>
          <w:sz w:val="24"/>
          <w:szCs w:val="24"/>
          <w:rtl/>
        </w:rPr>
        <w:t>וניכרת</w:t>
      </w:r>
      <w:r w:rsidRPr="004C0200">
        <w:rPr>
          <w:rFonts w:ascii="David" w:hAnsi="David" w:cs="David"/>
          <w:sz w:val="24"/>
          <w:szCs w:val="24"/>
          <w:rtl/>
        </w:rPr>
        <w:t xml:space="preserve"> </w:t>
      </w:r>
      <w:r w:rsidRPr="004C0200">
        <w:rPr>
          <w:rFonts w:ascii="David" w:hAnsi="David" w:cs="David" w:hint="cs"/>
          <w:sz w:val="24"/>
          <w:szCs w:val="24"/>
          <w:rtl/>
        </w:rPr>
        <w:t>במבחן שריד תצדיק</w:t>
      </w:r>
      <w:r w:rsidRPr="004C0200">
        <w:rPr>
          <w:rFonts w:ascii="David" w:hAnsi="David" w:cs="David"/>
          <w:sz w:val="24"/>
          <w:szCs w:val="24"/>
          <w:rtl/>
        </w:rPr>
        <w:t xml:space="preserve"> </w:t>
      </w:r>
      <w:r w:rsidRPr="004C0200">
        <w:rPr>
          <w:rFonts w:ascii="David" w:hAnsi="David" w:cs="David" w:hint="cs"/>
          <w:sz w:val="24"/>
          <w:szCs w:val="24"/>
          <w:rtl/>
        </w:rPr>
        <w:t>התערבות</w:t>
      </w:r>
      <w:r w:rsidRPr="004C0200">
        <w:rPr>
          <w:rFonts w:ascii="David" w:hAnsi="David" w:cs="David"/>
          <w:sz w:val="24"/>
          <w:szCs w:val="24"/>
          <w:rtl/>
        </w:rPr>
        <w:t xml:space="preserve"> </w:t>
      </w:r>
      <w:r w:rsidRPr="004C0200">
        <w:rPr>
          <w:rFonts w:ascii="David" w:hAnsi="David" w:cs="David" w:hint="cs"/>
          <w:sz w:val="24"/>
          <w:szCs w:val="24"/>
          <w:rtl/>
        </w:rPr>
        <w:t>בג</w:t>
      </w:r>
      <w:r w:rsidRPr="004C0200">
        <w:rPr>
          <w:rFonts w:ascii="David" w:hAnsi="David" w:cs="David"/>
          <w:sz w:val="24"/>
          <w:szCs w:val="24"/>
          <w:rtl/>
        </w:rPr>
        <w:t>"</w:t>
      </w:r>
      <w:r w:rsidRPr="004C0200">
        <w:rPr>
          <w:rFonts w:ascii="David" w:hAnsi="David" w:cs="David" w:hint="cs"/>
          <w:sz w:val="24"/>
          <w:szCs w:val="24"/>
          <w:rtl/>
        </w:rPr>
        <w:t xml:space="preserve">צ. </w:t>
      </w:r>
      <w:proofErr w:type="spellStart"/>
      <w:r w:rsidRPr="004C0200">
        <w:rPr>
          <w:rFonts w:ascii="David" w:hAnsi="David" w:cs="David" w:hint="cs"/>
          <w:color w:val="FF0000"/>
          <w:sz w:val="24"/>
          <w:szCs w:val="24"/>
          <w:rtl/>
        </w:rPr>
        <w:t>אוביטר</w:t>
      </w:r>
      <w:proofErr w:type="spellEnd"/>
      <w:r w:rsidRPr="004C0200">
        <w:rPr>
          <w:rFonts w:ascii="David" w:hAnsi="David" w:cs="David"/>
          <w:color w:val="FF0000"/>
          <w:sz w:val="24"/>
          <w:szCs w:val="24"/>
          <w:rtl/>
        </w:rPr>
        <w:t xml:space="preserve"> </w:t>
      </w:r>
      <w:r w:rsidRPr="004C0200">
        <w:rPr>
          <w:rFonts w:ascii="David" w:hAnsi="David" w:cs="David" w:hint="cs"/>
          <w:color w:val="FF0000"/>
          <w:sz w:val="24"/>
          <w:szCs w:val="24"/>
          <w:rtl/>
        </w:rPr>
        <w:t>שביהמ"ש יכול לה</w:t>
      </w:r>
      <w:r w:rsidRPr="004C0200">
        <w:rPr>
          <w:rFonts w:ascii="David" w:hAnsi="David" w:cs="David"/>
          <w:color w:val="FF0000"/>
          <w:sz w:val="24"/>
          <w:szCs w:val="24"/>
          <w:rtl/>
        </w:rPr>
        <w:t>תערב גם בעניינים פנים</w:t>
      </w:r>
      <w:r w:rsidRPr="004C0200">
        <w:rPr>
          <w:rFonts w:ascii="David" w:hAnsi="David" w:cs="David" w:hint="cs"/>
          <w:color w:val="FF0000"/>
          <w:sz w:val="24"/>
          <w:szCs w:val="24"/>
          <w:rtl/>
        </w:rPr>
        <w:t>-</w:t>
      </w:r>
      <w:r w:rsidRPr="004C0200">
        <w:rPr>
          <w:rFonts w:ascii="David" w:hAnsi="David" w:cs="David"/>
          <w:color w:val="FF0000"/>
          <w:sz w:val="24"/>
          <w:szCs w:val="24"/>
          <w:rtl/>
        </w:rPr>
        <w:t>פרלמנטריים</w:t>
      </w:r>
      <w:r w:rsidRPr="004C0200">
        <w:rPr>
          <w:rFonts w:ascii="David" w:hAnsi="David" w:cs="David" w:hint="cs"/>
          <w:color w:val="FF0000"/>
          <w:sz w:val="24"/>
          <w:szCs w:val="24"/>
          <w:rtl/>
        </w:rPr>
        <w:t>.</w:t>
      </w:r>
    </w:p>
    <w:p w14:paraId="156B8690" w14:textId="77777777" w:rsidR="00F30E88" w:rsidRPr="004C0200" w:rsidRDefault="00F30E88" w:rsidP="005C3268">
      <w:pPr>
        <w:spacing w:line="276" w:lineRule="auto"/>
        <w:contextualSpacing/>
        <w:jc w:val="both"/>
        <w:rPr>
          <w:rFonts w:ascii="David" w:hAnsi="David" w:cs="David"/>
          <w:color w:val="FF0000"/>
          <w:sz w:val="24"/>
          <w:szCs w:val="24"/>
          <w:rtl/>
        </w:rPr>
      </w:pPr>
    </w:p>
    <w:p w14:paraId="59E9195A" w14:textId="5BBB0A0C" w:rsidR="00F30E88" w:rsidRDefault="00F30E88" w:rsidP="005C3268">
      <w:pPr>
        <w:spacing w:line="276" w:lineRule="auto"/>
        <w:contextualSpacing/>
        <w:jc w:val="both"/>
        <w:rPr>
          <w:rFonts w:ascii="David" w:hAnsi="David" w:cs="David"/>
          <w:sz w:val="24"/>
          <w:szCs w:val="24"/>
          <w:rtl/>
        </w:rPr>
      </w:pPr>
      <w:r w:rsidRPr="00F30E88">
        <w:rPr>
          <w:rFonts w:ascii="David" w:hAnsi="David" w:cs="David" w:hint="cs"/>
          <w:sz w:val="24"/>
          <w:szCs w:val="24"/>
          <w:highlight w:val="yellow"/>
          <w:rtl/>
        </w:rPr>
        <w:t>סיעת</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כך</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נ</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יו</w:t>
      </w:r>
      <w:r w:rsidRPr="00F30E88">
        <w:rPr>
          <w:rFonts w:ascii="David" w:hAnsi="David" w:cs="David"/>
          <w:sz w:val="24"/>
          <w:szCs w:val="24"/>
          <w:highlight w:val="yellow"/>
          <w:rtl/>
        </w:rPr>
        <w:t>"</w:t>
      </w:r>
      <w:r w:rsidRPr="00F30E88">
        <w:rPr>
          <w:rFonts w:ascii="David" w:hAnsi="David" w:cs="David" w:hint="cs"/>
          <w:sz w:val="24"/>
          <w:szCs w:val="24"/>
          <w:highlight w:val="yellow"/>
          <w:rtl/>
        </w:rPr>
        <w:t>ר</w:t>
      </w:r>
      <w:r w:rsidRPr="00F30E88">
        <w:rPr>
          <w:rFonts w:ascii="David" w:hAnsi="David" w:cs="David"/>
          <w:sz w:val="24"/>
          <w:szCs w:val="24"/>
          <w:highlight w:val="yellow"/>
          <w:rtl/>
        </w:rPr>
        <w:t xml:space="preserve"> </w:t>
      </w:r>
      <w:r w:rsidRPr="00F30E88">
        <w:rPr>
          <w:rFonts w:ascii="David" w:hAnsi="David" w:cs="David" w:hint="cs"/>
          <w:sz w:val="24"/>
          <w:szCs w:val="24"/>
          <w:highlight w:val="yellow"/>
          <w:rtl/>
        </w:rPr>
        <w:t>הכנסת (1985):</w:t>
      </w:r>
      <w:r w:rsidRPr="004C0200">
        <w:rPr>
          <w:rFonts w:ascii="David" w:hAnsi="David" w:cs="David" w:hint="cs"/>
          <w:sz w:val="24"/>
          <w:szCs w:val="24"/>
          <w:rtl/>
        </w:rPr>
        <w:t xml:space="preserve"> נמנעה מסיעת כך האפשרות להגיש הצעת אי אמון כי היא סיעת יחיד. נציג המדינה מציע את "מבחן הסמכות הפונקציונאלית"(התערבות רק בחריגה מסמכות). </w:t>
      </w:r>
      <w:r w:rsidRPr="004C0200">
        <w:rPr>
          <w:rFonts w:ascii="David" w:hAnsi="David" w:cs="David" w:hint="cs"/>
          <w:b/>
          <w:bCs/>
          <w:sz w:val="24"/>
          <w:szCs w:val="24"/>
          <w:rtl/>
        </w:rPr>
        <w:t>ברק-</w:t>
      </w:r>
      <w:r w:rsidRPr="004C0200">
        <w:rPr>
          <w:rFonts w:ascii="David" w:hAnsi="David" w:cs="David" w:hint="cs"/>
          <w:sz w:val="24"/>
          <w:szCs w:val="24"/>
          <w:rtl/>
        </w:rPr>
        <w:t xml:space="preserve"> </w:t>
      </w:r>
      <w:r w:rsidRPr="004C0200">
        <w:rPr>
          <w:rFonts w:ascii="David" w:hAnsi="David" w:cs="David"/>
          <w:sz w:val="24"/>
          <w:szCs w:val="24"/>
          <w:rtl/>
        </w:rPr>
        <w:t xml:space="preserve">משתמש במבחני שריד </w:t>
      </w:r>
      <w:r w:rsidRPr="004C0200">
        <w:rPr>
          <w:rFonts w:ascii="David" w:hAnsi="David" w:cs="David" w:hint="cs"/>
          <w:sz w:val="24"/>
          <w:szCs w:val="24"/>
          <w:rtl/>
        </w:rPr>
        <w:t>ולפיה מקבל את העתירה.</w:t>
      </w:r>
      <w:r w:rsidRPr="004C0200">
        <w:rPr>
          <w:rFonts w:ascii="David" w:hAnsi="David" w:cs="David"/>
          <w:sz w:val="24"/>
          <w:szCs w:val="24"/>
          <w:rtl/>
        </w:rPr>
        <w:t xml:space="preserve"> </w:t>
      </w:r>
      <w:r w:rsidRPr="004C0200">
        <w:rPr>
          <w:rFonts w:ascii="David" w:hAnsi="David" w:cs="David" w:hint="cs"/>
          <w:color w:val="FF0000"/>
          <w:sz w:val="24"/>
          <w:szCs w:val="24"/>
          <w:rtl/>
        </w:rPr>
        <w:t xml:space="preserve">הפיכת </w:t>
      </w:r>
      <w:proofErr w:type="spellStart"/>
      <w:r w:rsidRPr="004C0200">
        <w:rPr>
          <w:rFonts w:ascii="David" w:hAnsi="David" w:cs="David" w:hint="cs"/>
          <w:color w:val="FF0000"/>
          <w:sz w:val="24"/>
          <w:szCs w:val="24"/>
          <w:rtl/>
        </w:rPr>
        <w:t>האוביטר</w:t>
      </w:r>
      <w:proofErr w:type="spellEnd"/>
      <w:r w:rsidRPr="004C0200">
        <w:rPr>
          <w:rFonts w:ascii="David" w:hAnsi="David" w:cs="David" w:hint="cs"/>
          <w:color w:val="FF0000"/>
          <w:sz w:val="24"/>
          <w:szCs w:val="24"/>
          <w:rtl/>
        </w:rPr>
        <w:t xml:space="preserve"> של שריד לרציו להתערבות בענייני פנים</w:t>
      </w:r>
      <w:r w:rsidRPr="004C0200">
        <w:rPr>
          <w:rFonts w:ascii="David" w:hAnsi="David" w:cs="David"/>
          <w:sz w:val="24"/>
          <w:szCs w:val="24"/>
          <w:rtl/>
        </w:rPr>
        <w:t>.</w:t>
      </w:r>
    </w:p>
    <w:p w14:paraId="317D6246" w14:textId="77777777" w:rsidR="00F30E88" w:rsidRPr="004C0200" w:rsidRDefault="00F30E88" w:rsidP="005C3268">
      <w:pPr>
        <w:spacing w:line="276" w:lineRule="auto"/>
        <w:contextualSpacing/>
        <w:jc w:val="both"/>
        <w:rPr>
          <w:rFonts w:ascii="David" w:hAnsi="David" w:cs="David"/>
          <w:sz w:val="24"/>
          <w:szCs w:val="24"/>
          <w:rtl/>
        </w:rPr>
      </w:pPr>
    </w:p>
    <w:p w14:paraId="5E7E8169" w14:textId="5D72AE91" w:rsidR="00F30E88" w:rsidRPr="004C0200"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כהנא</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יו</w:t>
      </w:r>
      <w:r w:rsidRPr="00CD5A2C">
        <w:rPr>
          <w:rFonts w:ascii="David" w:hAnsi="David" w:cs="David"/>
          <w:sz w:val="24"/>
          <w:szCs w:val="24"/>
          <w:highlight w:val="yellow"/>
          <w:rtl/>
        </w:rPr>
        <w:t>"</w:t>
      </w:r>
      <w:r w:rsidRPr="00CD5A2C">
        <w:rPr>
          <w:rFonts w:ascii="David" w:hAnsi="David" w:cs="David" w:hint="cs"/>
          <w:sz w:val="24"/>
          <w:szCs w:val="24"/>
          <w:highlight w:val="yellow"/>
          <w:rtl/>
        </w:rPr>
        <w:t>ר</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סירוב לקבל הצעת חוק של כהנא</w:t>
      </w:r>
      <w:r w:rsidR="00CD5A2C">
        <w:rPr>
          <w:rFonts w:ascii="David" w:hAnsi="David" w:cs="David" w:hint="cs"/>
          <w:sz w:val="24"/>
          <w:szCs w:val="24"/>
          <w:rtl/>
        </w:rPr>
        <w:t xml:space="preserve"> בגלל שיקולים גזעניים</w:t>
      </w:r>
      <w:r w:rsidRPr="004C0200">
        <w:rPr>
          <w:rFonts w:ascii="David" w:hAnsi="David" w:cs="David" w:hint="cs"/>
          <w:sz w:val="24"/>
          <w:szCs w:val="24"/>
          <w:rtl/>
        </w:rPr>
        <w:t xml:space="preserve">. טוען </w:t>
      </w:r>
      <w:r w:rsidR="00CD5A2C">
        <w:rPr>
          <w:rFonts w:ascii="David" w:hAnsi="David" w:cs="David" w:hint="cs"/>
          <w:sz w:val="24"/>
          <w:szCs w:val="24"/>
          <w:rtl/>
        </w:rPr>
        <w:t>ש</w:t>
      </w:r>
      <w:r w:rsidRPr="004C0200">
        <w:rPr>
          <w:rFonts w:ascii="David" w:hAnsi="David" w:cs="David" w:hint="cs"/>
          <w:sz w:val="24"/>
          <w:szCs w:val="24"/>
          <w:rtl/>
        </w:rPr>
        <w:t xml:space="preserve">קביעה כזו צריכה להיות מעוגנת חוק, ולא רק בתקנון הכנסת. </w:t>
      </w:r>
      <w:r w:rsidRPr="004C0200">
        <w:rPr>
          <w:rFonts w:ascii="David" w:hAnsi="David" w:cs="David" w:hint="cs"/>
          <w:b/>
          <w:bCs/>
          <w:sz w:val="24"/>
          <w:szCs w:val="24"/>
          <w:rtl/>
        </w:rPr>
        <w:t>שמגר-</w:t>
      </w:r>
      <w:r w:rsidRPr="004C0200">
        <w:rPr>
          <w:rFonts w:ascii="David" w:hAnsi="David" w:cs="David" w:hint="cs"/>
          <w:sz w:val="24"/>
          <w:szCs w:val="24"/>
          <w:rtl/>
        </w:rPr>
        <w:t xml:space="preserve"> אין פגם</w:t>
      </w:r>
      <w:r w:rsidR="00CD5A2C">
        <w:rPr>
          <w:rFonts w:ascii="David" w:hAnsi="David" w:cs="David" w:hint="cs"/>
          <w:sz w:val="24"/>
          <w:szCs w:val="24"/>
          <w:rtl/>
        </w:rPr>
        <w:t xml:space="preserve"> בהחלטה</w:t>
      </w:r>
      <w:r w:rsidRPr="004C0200">
        <w:rPr>
          <w:rFonts w:ascii="David" w:hAnsi="David" w:cs="David" w:hint="cs"/>
          <w:sz w:val="24"/>
          <w:szCs w:val="24"/>
          <w:rtl/>
        </w:rPr>
        <w:t xml:space="preserve">. </w:t>
      </w:r>
      <w:r w:rsidRPr="004C0200">
        <w:rPr>
          <w:rFonts w:ascii="David" w:hAnsi="David" w:cs="David" w:hint="cs"/>
          <w:b/>
          <w:bCs/>
          <w:sz w:val="24"/>
          <w:szCs w:val="24"/>
          <w:rtl/>
        </w:rPr>
        <w:t>אלון-</w:t>
      </w:r>
      <w:r w:rsidRPr="004C0200">
        <w:rPr>
          <w:rFonts w:ascii="David" w:hAnsi="David" w:cs="David" w:hint="cs"/>
          <w:sz w:val="24"/>
          <w:szCs w:val="24"/>
          <w:rtl/>
        </w:rPr>
        <w:t xml:space="preserve"> </w:t>
      </w:r>
      <w:r w:rsidRPr="004C0200">
        <w:rPr>
          <w:rFonts w:ascii="David" w:hAnsi="David" w:cs="David" w:hint="cs"/>
          <w:color w:val="FF0000"/>
          <w:sz w:val="24"/>
          <w:szCs w:val="24"/>
          <w:rtl/>
        </w:rPr>
        <w:t xml:space="preserve">תומך ב"סמכות הפונקציונאלית" </w:t>
      </w:r>
      <w:r w:rsidRPr="004C0200">
        <w:rPr>
          <w:rFonts w:ascii="David" w:hAnsi="David" w:cs="David" w:hint="cs"/>
          <w:sz w:val="24"/>
          <w:szCs w:val="24"/>
          <w:rtl/>
        </w:rPr>
        <w:t xml:space="preserve">(התערבות רק בחריגה מסמכות). </w:t>
      </w:r>
      <w:r w:rsidRPr="004C0200">
        <w:rPr>
          <w:rFonts w:ascii="David" w:hAnsi="David" w:cs="David" w:hint="cs"/>
          <w:color w:val="FF0000"/>
          <w:sz w:val="24"/>
          <w:szCs w:val="24"/>
          <w:rtl/>
        </w:rPr>
        <w:t xml:space="preserve">מבקר את מבחן שריד </w:t>
      </w:r>
      <w:r w:rsidRPr="004C0200">
        <w:rPr>
          <w:rFonts w:ascii="David" w:hAnsi="David" w:cs="David" w:hint="cs"/>
          <w:sz w:val="24"/>
          <w:szCs w:val="24"/>
          <w:rtl/>
        </w:rPr>
        <w:t xml:space="preserve">כי הוא מעורפל ונותן </w:t>
      </w:r>
      <w:proofErr w:type="spellStart"/>
      <w:r w:rsidRPr="004C0200">
        <w:rPr>
          <w:rFonts w:ascii="David" w:hAnsi="David" w:cs="David" w:hint="cs"/>
          <w:sz w:val="24"/>
          <w:szCs w:val="24"/>
          <w:rtl/>
        </w:rPr>
        <w:t>שק"ד</w:t>
      </w:r>
      <w:proofErr w:type="spellEnd"/>
      <w:r w:rsidRPr="004C0200">
        <w:rPr>
          <w:rFonts w:ascii="David" w:hAnsi="David" w:cs="David" w:hint="cs"/>
          <w:sz w:val="24"/>
          <w:szCs w:val="24"/>
          <w:rtl/>
        </w:rPr>
        <w:t xml:space="preserve"> רחב מדי לשופט. צמצמום ביקורת על הכנסת כי: 1. עליונותה (עומדת בראש 3 הרשויות). 2. נבחרה ע"י העם- הריבון. 3. לאפשר תפקוד יעיל ותקין של הכנסת.</w:t>
      </w:r>
    </w:p>
    <w:p w14:paraId="363792AE" w14:textId="77777777" w:rsidR="00F30E88" w:rsidRPr="004C0200" w:rsidRDefault="00F30E88" w:rsidP="005C3268">
      <w:pPr>
        <w:spacing w:line="276" w:lineRule="auto"/>
        <w:contextualSpacing/>
        <w:jc w:val="both"/>
        <w:rPr>
          <w:rFonts w:ascii="David" w:hAnsi="David" w:cs="David"/>
          <w:sz w:val="24"/>
          <w:szCs w:val="24"/>
          <w:rtl/>
        </w:rPr>
      </w:pPr>
    </w:p>
    <w:p w14:paraId="0D02E884" w14:textId="04C0FC6E" w:rsidR="00F30E88" w:rsidRPr="00CD5A2C"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פנחסי</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יו</w:t>
      </w:r>
      <w:r w:rsidRPr="00CD5A2C">
        <w:rPr>
          <w:rFonts w:ascii="David" w:hAnsi="David" w:cs="David"/>
          <w:sz w:val="24"/>
          <w:szCs w:val="24"/>
          <w:highlight w:val="yellow"/>
          <w:rtl/>
        </w:rPr>
        <w:t>"</w:t>
      </w:r>
      <w:r w:rsidRPr="00CD5A2C">
        <w:rPr>
          <w:rFonts w:ascii="David" w:hAnsi="David" w:cs="David" w:hint="cs"/>
          <w:sz w:val="24"/>
          <w:szCs w:val="24"/>
          <w:highlight w:val="yellow"/>
          <w:rtl/>
        </w:rPr>
        <w:t>ר</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נטילת חסינות ח"כ אחרי שהוגש נגדו כתב אישום. הכנסת אימצה את המלצת הועדה למרות שטוען שלא היו מספיק ראיות. </w:t>
      </w:r>
      <w:r w:rsidRPr="004C0200">
        <w:rPr>
          <w:rFonts w:ascii="David" w:hAnsi="David" w:cs="David" w:hint="cs"/>
          <w:b/>
          <w:bCs/>
          <w:sz w:val="24"/>
          <w:szCs w:val="24"/>
          <w:rtl/>
        </w:rPr>
        <w:t>ברק-</w:t>
      </w:r>
      <w:r w:rsidRPr="004C0200">
        <w:rPr>
          <w:rFonts w:ascii="David" w:hAnsi="David" w:cs="David" w:hint="cs"/>
          <w:sz w:val="24"/>
          <w:szCs w:val="24"/>
          <w:rtl/>
        </w:rPr>
        <w:t xml:space="preserve"> מדובר בהחלטה מעין שיפוטית ולכן העניין שפיט. לא בוחן את מהות ההחלטה אלא את דרך קבלתה שלא אפשר דיון הוגן. </w:t>
      </w:r>
      <w:r w:rsidRPr="004C0200">
        <w:rPr>
          <w:rFonts w:ascii="David" w:hAnsi="David" w:cs="David" w:hint="cs"/>
          <w:color w:val="FF0000"/>
          <w:sz w:val="24"/>
          <w:szCs w:val="24"/>
          <w:rtl/>
        </w:rPr>
        <w:t>ביהמ</w:t>
      </w:r>
      <w:r w:rsidRPr="004C0200">
        <w:rPr>
          <w:rFonts w:ascii="David" w:hAnsi="David" w:cs="David"/>
          <w:color w:val="FF0000"/>
          <w:sz w:val="24"/>
          <w:szCs w:val="24"/>
          <w:rtl/>
        </w:rPr>
        <w:t>"</w:t>
      </w:r>
      <w:r w:rsidRPr="004C0200">
        <w:rPr>
          <w:rFonts w:ascii="David" w:hAnsi="David" w:cs="David" w:hint="cs"/>
          <w:color w:val="FF0000"/>
          <w:sz w:val="24"/>
          <w:szCs w:val="24"/>
          <w:rtl/>
        </w:rPr>
        <w:t>ש</w:t>
      </w:r>
      <w:r w:rsidRPr="004C0200">
        <w:rPr>
          <w:rFonts w:ascii="David" w:hAnsi="David" w:cs="David"/>
          <w:color w:val="FF0000"/>
          <w:sz w:val="24"/>
          <w:szCs w:val="24"/>
          <w:rtl/>
        </w:rPr>
        <w:t xml:space="preserve"> </w:t>
      </w:r>
      <w:r w:rsidRPr="004C0200">
        <w:rPr>
          <w:rFonts w:ascii="David" w:hAnsi="David" w:cs="David" w:hint="cs"/>
          <w:color w:val="FF0000"/>
          <w:sz w:val="24"/>
          <w:szCs w:val="24"/>
          <w:rtl/>
        </w:rPr>
        <w:t>יתערב</w:t>
      </w:r>
      <w:r w:rsidRPr="004C0200">
        <w:rPr>
          <w:rFonts w:ascii="David" w:hAnsi="David" w:cs="David"/>
          <w:color w:val="FF0000"/>
          <w:sz w:val="24"/>
          <w:szCs w:val="24"/>
          <w:rtl/>
        </w:rPr>
        <w:t xml:space="preserve"> </w:t>
      </w:r>
      <w:r w:rsidRPr="004C0200">
        <w:rPr>
          <w:rFonts w:ascii="David" w:hAnsi="David" w:cs="David" w:hint="cs"/>
          <w:color w:val="FF0000"/>
          <w:sz w:val="24"/>
          <w:szCs w:val="24"/>
          <w:rtl/>
        </w:rPr>
        <w:t>גם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כשהפגיעה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היא</w:t>
      </w:r>
      <w:r w:rsidRPr="004C0200">
        <w:rPr>
          <w:rFonts w:ascii="David" w:hAnsi="David" w:cs="David"/>
          <w:color w:val="FF0000"/>
          <w:sz w:val="24"/>
          <w:szCs w:val="24"/>
          <w:rtl/>
        </w:rPr>
        <w:t xml:space="preserve"> </w:t>
      </w:r>
      <w:r w:rsidRPr="004C0200">
        <w:rPr>
          <w:rFonts w:ascii="David" w:hAnsi="David" w:cs="David" w:hint="cs"/>
          <w:color w:val="FF0000"/>
          <w:sz w:val="24"/>
          <w:szCs w:val="24"/>
          <w:rtl/>
        </w:rPr>
        <w:t>קלה בהחלטות מעין שיפוטית</w:t>
      </w:r>
      <w:r w:rsidRPr="004C0200">
        <w:rPr>
          <w:rFonts w:ascii="David" w:hAnsi="David" w:cs="David"/>
          <w:color w:val="FF0000"/>
          <w:sz w:val="24"/>
          <w:szCs w:val="24"/>
          <w:rtl/>
        </w:rPr>
        <w:t>.</w:t>
      </w:r>
      <w:r w:rsidR="00CD5A2C">
        <w:rPr>
          <w:rFonts w:ascii="David" w:hAnsi="David" w:cs="David" w:hint="cs"/>
          <w:color w:val="FF0000"/>
          <w:sz w:val="24"/>
          <w:szCs w:val="24"/>
          <w:rtl/>
        </w:rPr>
        <w:t xml:space="preserve"> </w:t>
      </w:r>
      <w:r w:rsidR="00CD5A2C">
        <w:rPr>
          <w:rFonts w:ascii="David" w:hAnsi="David" w:cs="David" w:hint="cs"/>
          <w:sz w:val="24"/>
          <w:szCs w:val="24"/>
          <w:rtl/>
        </w:rPr>
        <w:t xml:space="preserve">העתירה נדחתה. </w:t>
      </w:r>
    </w:p>
    <w:p w14:paraId="439ED87C" w14:textId="77777777" w:rsidR="00F30E88" w:rsidRPr="004C0200" w:rsidRDefault="00F30E88" w:rsidP="005C3268">
      <w:pPr>
        <w:spacing w:line="276" w:lineRule="auto"/>
        <w:contextualSpacing/>
        <w:jc w:val="both"/>
        <w:rPr>
          <w:rFonts w:ascii="David" w:hAnsi="David" w:cs="David"/>
          <w:color w:val="FF0000"/>
          <w:sz w:val="24"/>
          <w:szCs w:val="24"/>
          <w:rtl/>
        </w:rPr>
      </w:pPr>
    </w:p>
    <w:p w14:paraId="3FE3E04B" w14:textId="57B80FE4" w:rsidR="00F30E88" w:rsidRPr="004C0200" w:rsidRDefault="00F30E88" w:rsidP="005C3268">
      <w:pPr>
        <w:spacing w:line="276" w:lineRule="auto"/>
        <w:contextualSpacing/>
        <w:jc w:val="both"/>
        <w:rPr>
          <w:rFonts w:ascii="David" w:hAnsi="David" w:cs="David"/>
          <w:b/>
          <w:bCs/>
          <w:color w:val="FF0000"/>
          <w:sz w:val="24"/>
          <w:szCs w:val="24"/>
          <w:u w:val="single"/>
          <w:rtl/>
        </w:rPr>
      </w:pPr>
      <w:proofErr w:type="spellStart"/>
      <w:r w:rsidRPr="00CD5A2C">
        <w:rPr>
          <w:rFonts w:ascii="David" w:hAnsi="David" w:cs="David" w:hint="cs"/>
          <w:sz w:val="24"/>
          <w:szCs w:val="24"/>
          <w:highlight w:val="yellow"/>
          <w:rtl/>
        </w:rPr>
        <w:t>מח'ול</w:t>
      </w:r>
      <w:proofErr w:type="spellEnd"/>
      <w:r w:rsidRPr="00CD5A2C">
        <w:rPr>
          <w:rFonts w:ascii="David" w:hAnsi="David" w:cs="David" w:hint="cs"/>
          <w:sz w:val="24"/>
          <w:szCs w:val="24"/>
          <w:highlight w:val="yellow"/>
          <w:rtl/>
        </w:rPr>
        <w:t xml:space="preserve"> נ' הכנסת:</w:t>
      </w:r>
      <w:r w:rsidRPr="004C0200">
        <w:rPr>
          <w:rFonts w:ascii="David" w:hAnsi="David" w:cs="David" w:hint="cs"/>
          <w:sz w:val="24"/>
          <w:szCs w:val="24"/>
          <w:rtl/>
        </w:rPr>
        <w:t xml:space="preserve"> </w:t>
      </w:r>
      <w:r w:rsidRPr="004C0200">
        <w:rPr>
          <w:rFonts w:ascii="David" w:hAnsi="David" w:cs="David"/>
          <w:sz w:val="24"/>
          <w:szCs w:val="24"/>
          <w:rtl/>
        </w:rPr>
        <w:t xml:space="preserve">השעיה של ח"כ </w:t>
      </w:r>
      <w:r w:rsidRPr="004C0200">
        <w:rPr>
          <w:rFonts w:ascii="David" w:hAnsi="David" w:cs="David" w:hint="cs"/>
          <w:sz w:val="24"/>
          <w:szCs w:val="24"/>
          <w:rtl/>
        </w:rPr>
        <w:t>ע"י</w:t>
      </w:r>
      <w:r w:rsidRPr="004C0200">
        <w:rPr>
          <w:rFonts w:ascii="David" w:hAnsi="David" w:cs="David"/>
          <w:sz w:val="24"/>
          <w:szCs w:val="24"/>
          <w:rtl/>
        </w:rPr>
        <w:t xml:space="preserve"> וועדת האתיקה בגלל דברים שאמר במליאה.</w:t>
      </w:r>
      <w:r w:rsidRPr="004C0200">
        <w:rPr>
          <w:rFonts w:ascii="David" w:hAnsi="David" w:cs="David" w:hint="cs"/>
          <w:sz w:val="24"/>
          <w:szCs w:val="24"/>
          <w:rtl/>
        </w:rPr>
        <w:t xml:space="preserve"> </w:t>
      </w:r>
      <w:r w:rsidRPr="004C0200">
        <w:rPr>
          <w:rFonts w:ascii="David" w:hAnsi="David" w:cs="David"/>
          <w:b/>
          <w:bCs/>
          <w:sz w:val="24"/>
          <w:szCs w:val="24"/>
          <w:rtl/>
        </w:rPr>
        <w:t>ברק</w:t>
      </w:r>
      <w:r w:rsidRPr="004C0200">
        <w:rPr>
          <w:rFonts w:ascii="David" w:hAnsi="David" w:cs="David"/>
          <w:sz w:val="24"/>
          <w:szCs w:val="24"/>
          <w:rtl/>
        </w:rPr>
        <w:t>- החלטו</w:t>
      </w:r>
      <w:r w:rsidRPr="004C0200">
        <w:rPr>
          <w:rFonts w:ascii="David" w:hAnsi="David" w:cs="David" w:hint="cs"/>
          <w:sz w:val="24"/>
          <w:szCs w:val="24"/>
          <w:rtl/>
        </w:rPr>
        <w:t xml:space="preserve">ת ועדת האתיקה </w:t>
      </w:r>
      <w:r w:rsidRPr="004C0200">
        <w:rPr>
          <w:rFonts w:ascii="David" w:hAnsi="David" w:cs="David"/>
          <w:sz w:val="24"/>
          <w:szCs w:val="24"/>
          <w:rtl/>
        </w:rPr>
        <w:t>קרובות יותר לעניינים פנימיים</w:t>
      </w:r>
      <w:r w:rsidRPr="004C0200">
        <w:rPr>
          <w:rFonts w:ascii="David" w:hAnsi="David" w:cs="David" w:hint="cs"/>
          <w:sz w:val="24"/>
          <w:szCs w:val="24"/>
          <w:rtl/>
        </w:rPr>
        <w:t xml:space="preserve">. </w:t>
      </w:r>
      <w:r w:rsidRPr="004C0200">
        <w:rPr>
          <w:rFonts w:ascii="David" w:hAnsi="David" w:cs="David"/>
          <w:color w:val="FF0000"/>
          <w:sz w:val="24"/>
          <w:szCs w:val="24"/>
          <w:rtl/>
        </w:rPr>
        <w:t xml:space="preserve">החלטות ועדת האתיקה נתונות לביקורת אבל </w:t>
      </w:r>
      <w:r w:rsidRPr="004C0200">
        <w:rPr>
          <w:rFonts w:ascii="David" w:hAnsi="David" w:cs="David" w:hint="cs"/>
          <w:color w:val="FF0000"/>
          <w:sz w:val="24"/>
          <w:szCs w:val="24"/>
          <w:rtl/>
        </w:rPr>
        <w:t xml:space="preserve">לביקורת </w:t>
      </w:r>
      <w:r w:rsidRPr="004C0200">
        <w:rPr>
          <w:rFonts w:ascii="David" w:hAnsi="David" w:cs="David"/>
          <w:color w:val="FF0000"/>
          <w:sz w:val="24"/>
          <w:szCs w:val="24"/>
          <w:rtl/>
        </w:rPr>
        <w:t>מצומצמת</w:t>
      </w:r>
      <w:r w:rsidR="00CD5A2C">
        <w:rPr>
          <w:rFonts w:ascii="David" w:hAnsi="David" w:cs="David" w:hint="cs"/>
          <w:color w:val="FF0000"/>
          <w:sz w:val="24"/>
          <w:szCs w:val="24"/>
          <w:rtl/>
        </w:rPr>
        <w:t xml:space="preserve"> </w:t>
      </w:r>
      <w:r w:rsidR="00CD5A2C">
        <w:rPr>
          <w:rFonts w:ascii="David" w:hAnsi="David" w:cs="David"/>
          <w:color w:val="FF0000"/>
          <w:sz w:val="24"/>
          <w:szCs w:val="24"/>
          <w:rtl/>
        </w:rPr>
        <w:t>–</w:t>
      </w:r>
      <w:r w:rsidR="00CD5A2C">
        <w:rPr>
          <w:rFonts w:ascii="David" w:hAnsi="David" w:cs="David" w:hint="cs"/>
          <w:color w:val="FF0000"/>
          <w:sz w:val="24"/>
          <w:szCs w:val="24"/>
          <w:rtl/>
        </w:rPr>
        <w:t xml:space="preserve"> </w:t>
      </w:r>
      <w:r w:rsidR="00CD5A2C" w:rsidRPr="00CD5A2C">
        <w:rPr>
          <w:rFonts w:ascii="David" w:hAnsi="David" w:cs="David" w:hint="cs"/>
          <w:sz w:val="24"/>
          <w:szCs w:val="24"/>
          <w:rtl/>
        </w:rPr>
        <w:t xml:space="preserve">הסתייגות מהלכת פנחסי. </w:t>
      </w:r>
    </w:p>
    <w:p w14:paraId="24206F85" w14:textId="77777777" w:rsidR="00F30E88" w:rsidRPr="004C0200" w:rsidRDefault="00F30E88" w:rsidP="005C3268">
      <w:pPr>
        <w:spacing w:line="276" w:lineRule="auto"/>
        <w:contextualSpacing/>
        <w:jc w:val="both"/>
        <w:rPr>
          <w:rFonts w:ascii="David" w:hAnsi="David" w:cs="David"/>
          <w:b/>
          <w:bCs/>
          <w:color w:val="FF0000"/>
          <w:sz w:val="24"/>
          <w:szCs w:val="24"/>
          <w:u w:val="single"/>
          <w:rtl/>
        </w:rPr>
      </w:pPr>
    </w:p>
    <w:p w14:paraId="0B6305BB" w14:textId="77777777" w:rsidR="00F30E88" w:rsidRPr="004C0200" w:rsidRDefault="00F30E88" w:rsidP="005C3268">
      <w:pPr>
        <w:spacing w:line="276" w:lineRule="auto"/>
        <w:contextualSpacing/>
        <w:jc w:val="both"/>
        <w:rPr>
          <w:rFonts w:ascii="David" w:hAnsi="David" w:cs="David"/>
          <w:color w:val="FF0000"/>
          <w:sz w:val="24"/>
          <w:szCs w:val="24"/>
          <w:rtl/>
        </w:rPr>
      </w:pPr>
      <w:r w:rsidRPr="00CD5A2C">
        <w:rPr>
          <w:rFonts w:ascii="David" w:hAnsi="David" w:cs="David" w:hint="cs"/>
          <w:sz w:val="24"/>
          <w:szCs w:val="24"/>
          <w:highlight w:val="yellow"/>
          <w:rtl/>
        </w:rPr>
        <w:t>התנועה</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למען</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איכות</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השלטון</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בישראל</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ועדת</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הכנסת התפזרה אחרי 3 שנים, חברי הכנסת החליטו לעשות שיקבלו פנסיה כאילו כיהנו 4 שנים. </w:t>
      </w:r>
      <w:r w:rsidRPr="004C0200">
        <w:rPr>
          <w:rFonts w:ascii="David" w:hAnsi="David" w:cs="David" w:hint="cs"/>
          <w:b/>
          <w:bCs/>
          <w:sz w:val="24"/>
          <w:szCs w:val="24"/>
          <w:rtl/>
        </w:rPr>
        <w:t>ריבלין-</w:t>
      </w:r>
      <w:r w:rsidRPr="004C0200">
        <w:rPr>
          <w:rFonts w:ascii="David" w:hAnsi="David" w:cs="David" w:hint="cs"/>
          <w:sz w:val="24"/>
          <w:szCs w:val="24"/>
          <w:rtl/>
        </w:rPr>
        <w:t xml:space="preserve"> </w:t>
      </w:r>
      <w:r w:rsidRPr="004C0200">
        <w:rPr>
          <w:rFonts w:ascii="David" w:hAnsi="David" w:cs="David" w:hint="cs"/>
          <w:color w:val="FF0000"/>
          <w:sz w:val="24"/>
          <w:szCs w:val="24"/>
          <w:rtl/>
        </w:rPr>
        <w:t>אם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חקיקת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 xml:space="preserve">משנה </w:t>
      </w:r>
      <w:r w:rsidRPr="004C0200">
        <w:rPr>
          <w:rFonts w:ascii="David" w:hAnsi="David" w:cs="David" w:hint="cs"/>
          <w:color w:val="FF0000"/>
          <w:sz w:val="24"/>
          <w:szCs w:val="24"/>
          <w:u w:val="single"/>
          <w:rtl/>
        </w:rPr>
        <w:t>שהושלמה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חרגה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מסמכות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או</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שאינה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סבירה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ביהמ</w:t>
      </w:r>
      <w:r w:rsidRPr="004C0200">
        <w:rPr>
          <w:rFonts w:ascii="David" w:hAnsi="David" w:cs="David"/>
          <w:color w:val="FF0000"/>
          <w:sz w:val="24"/>
          <w:szCs w:val="24"/>
          <w:rtl/>
        </w:rPr>
        <w:t>"</w:t>
      </w:r>
      <w:r w:rsidRPr="004C0200">
        <w:rPr>
          <w:rFonts w:ascii="David" w:hAnsi="David" w:cs="David" w:hint="cs"/>
          <w:color w:val="FF0000"/>
          <w:sz w:val="24"/>
          <w:szCs w:val="24"/>
          <w:rtl/>
        </w:rPr>
        <w:t>ש יתערב</w:t>
      </w:r>
      <w:r w:rsidRPr="004C0200">
        <w:rPr>
          <w:rFonts w:ascii="David" w:hAnsi="David" w:cs="David"/>
          <w:color w:val="FF0000"/>
          <w:sz w:val="24"/>
          <w:szCs w:val="24"/>
          <w:rtl/>
        </w:rPr>
        <w:t>.</w:t>
      </w:r>
      <w:r w:rsidRPr="004C0200">
        <w:rPr>
          <w:rFonts w:ascii="David" w:hAnsi="David" w:cs="David" w:hint="cs"/>
          <w:color w:val="FF0000"/>
          <w:sz w:val="24"/>
          <w:szCs w:val="24"/>
          <w:rtl/>
        </w:rPr>
        <w:t xml:space="preserve"> אם היא לא הושלמה, זה התערבות בענייני פנים.</w:t>
      </w:r>
    </w:p>
    <w:p w14:paraId="70DF8430" w14:textId="77777777" w:rsidR="00F30E88" w:rsidRPr="004C0200" w:rsidRDefault="00F30E88" w:rsidP="005C3268">
      <w:pPr>
        <w:spacing w:line="276" w:lineRule="auto"/>
        <w:contextualSpacing/>
        <w:jc w:val="both"/>
        <w:rPr>
          <w:rFonts w:ascii="David" w:hAnsi="David" w:cs="David"/>
          <w:color w:val="FF0000"/>
          <w:sz w:val="24"/>
          <w:szCs w:val="24"/>
          <w:rtl/>
        </w:rPr>
      </w:pPr>
    </w:p>
    <w:p w14:paraId="49DF1A8D" w14:textId="5A2B5969" w:rsidR="00F30E88" w:rsidRPr="004C0200" w:rsidRDefault="00F30E88" w:rsidP="005C3268">
      <w:pPr>
        <w:spacing w:line="276" w:lineRule="auto"/>
        <w:contextualSpacing/>
        <w:jc w:val="both"/>
        <w:rPr>
          <w:rFonts w:ascii="David" w:hAnsi="David" w:cs="David"/>
          <w:sz w:val="24"/>
          <w:szCs w:val="24"/>
          <w:u w:val="single"/>
          <w:rtl/>
        </w:rPr>
      </w:pPr>
      <w:r w:rsidRPr="004C0200">
        <w:rPr>
          <w:rFonts w:ascii="David" w:hAnsi="David" w:cs="David" w:hint="cs"/>
          <w:sz w:val="24"/>
          <w:szCs w:val="24"/>
          <w:u w:val="single"/>
          <w:rtl/>
        </w:rPr>
        <w:t>סיכום מהלכים 2.1.3</w:t>
      </w:r>
      <w:r w:rsidR="00CD5A2C">
        <w:rPr>
          <w:rFonts w:ascii="David" w:hAnsi="David" w:cs="David" w:hint="cs"/>
          <w:sz w:val="24"/>
          <w:szCs w:val="24"/>
          <w:u w:val="single"/>
          <w:rtl/>
        </w:rPr>
        <w:t xml:space="preserve"> </w:t>
      </w:r>
      <w:r w:rsidR="00CD5A2C">
        <w:rPr>
          <w:rFonts w:ascii="David" w:hAnsi="David" w:cs="David"/>
          <w:sz w:val="24"/>
          <w:szCs w:val="24"/>
          <w:u w:val="single"/>
          <w:rtl/>
        </w:rPr>
        <w:t>–</w:t>
      </w:r>
      <w:r w:rsidR="00CD5A2C">
        <w:rPr>
          <w:rFonts w:ascii="David" w:hAnsi="David" w:cs="David" w:hint="cs"/>
          <w:sz w:val="24"/>
          <w:szCs w:val="24"/>
          <w:u w:val="single"/>
          <w:rtl/>
        </w:rPr>
        <w:t xml:space="preserve"> היקף התערבות ביהמ"ש בפעילות הכנסת: </w:t>
      </w:r>
    </w:p>
    <w:p w14:paraId="0F0A6978" w14:textId="77777777" w:rsidR="00F30E88" w:rsidRPr="004C0200" w:rsidRDefault="00F30E88" w:rsidP="005C3268">
      <w:pPr>
        <w:numPr>
          <w:ilvl w:val="0"/>
          <w:numId w:val="1"/>
        </w:numPr>
        <w:spacing w:after="0" w:line="276" w:lineRule="auto"/>
        <w:ind w:left="283" w:hanging="283"/>
        <w:jc w:val="both"/>
        <w:rPr>
          <w:rFonts w:ascii="Calibri" w:eastAsia="Calibri" w:hAnsi="Calibri" w:cs="David"/>
          <w:sz w:val="24"/>
          <w:szCs w:val="24"/>
        </w:rPr>
      </w:pPr>
      <w:r w:rsidRPr="004C0200">
        <w:rPr>
          <w:rFonts w:ascii="Calibri" w:eastAsia="Calibri" w:hAnsi="Calibri" w:cs="David"/>
          <w:b/>
          <w:bCs/>
          <w:sz w:val="24"/>
          <w:szCs w:val="24"/>
          <w:u w:val="single"/>
          <w:rtl/>
        </w:rPr>
        <w:t>בצול-</w:t>
      </w:r>
      <w:r w:rsidRPr="004C0200">
        <w:rPr>
          <w:rFonts w:ascii="Calibri" w:eastAsia="Calibri" w:hAnsi="Calibri" w:cs="David"/>
          <w:b/>
          <w:bCs/>
          <w:sz w:val="24"/>
          <w:szCs w:val="24"/>
          <w:rtl/>
        </w:rPr>
        <w:t xml:space="preserve"> </w:t>
      </w:r>
      <w:r w:rsidRPr="004C0200">
        <w:rPr>
          <w:rFonts w:ascii="Calibri" w:eastAsia="Calibri" w:hAnsi="Calibri" w:cs="David"/>
          <w:sz w:val="24"/>
          <w:szCs w:val="24"/>
          <w:rtl/>
        </w:rPr>
        <w:t>גם אם הייתה טעות לא מערערים על ה</w:t>
      </w:r>
      <w:r w:rsidRPr="004C0200">
        <w:rPr>
          <w:rFonts w:ascii="Calibri" w:eastAsia="Calibri" w:hAnsi="Calibri" w:cs="David" w:hint="cs"/>
          <w:sz w:val="24"/>
          <w:szCs w:val="24"/>
          <w:rtl/>
        </w:rPr>
        <w:t>ה</w:t>
      </w:r>
      <w:r w:rsidRPr="004C0200">
        <w:rPr>
          <w:rFonts w:ascii="Calibri" w:eastAsia="Calibri" w:hAnsi="Calibri" w:cs="David"/>
          <w:sz w:val="24"/>
          <w:szCs w:val="24"/>
          <w:rtl/>
        </w:rPr>
        <w:t>חלטה שלה</w:t>
      </w:r>
      <w:r w:rsidRPr="004C0200">
        <w:rPr>
          <w:rFonts w:ascii="Calibri" w:eastAsia="Calibri" w:hAnsi="Calibri" w:cs="David" w:hint="cs"/>
          <w:sz w:val="24"/>
          <w:szCs w:val="24"/>
          <w:rtl/>
        </w:rPr>
        <w:t>.</w:t>
      </w:r>
    </w:p>
    <w:p w14:paraId="1D7CD6B2" w14:textId="77777777"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rtl/>
        </w:rPr>
      </w:pPr>
      <w:r w:rsidRPr="004C0200">
        <w:rPr>
          <w:rFonts w:ascii="Calibri" w:eastAsia="Calibri" w:hAnsi="Calibri" w:cs="David"/>
          <w:b/>
          <w:bCs/>
          <w:sz w:val="24"/>
          <w:szCs w:val="24"/>
          <w:u w:val="single"/>
          <w:rtl/>
        </w:rPr>
        <w:t>פלטו</w:t>
      </w:r>
      <w:r w:rsidRPr="004C0200">
        <w:rPr>
          <w:rFonts w:ascii="Calibri" w:eastAsia="Calibri" w:hAnsi="Calibri" w:cs="David"/>
          <w:b/>
          <w:bCs/>
          <w:sz w:val="24"/>
          <w:szCs w:val="24"/>
          <w:rtl/>
        </w:rPr>
        <w:t>-</w:t>
      </w:r>
      <w:r w:rsidRPr="004C0200">
        <w:rPr>
          <w:rFonts w:ascii="Calibri" w:eastAsia="Calibri" w:hAnsi="Calibri" w:cs="David"/>
          <w:sz w:val="24"/>
          <w:szCs w:val="24"/>
          <w:rtl/>
        </w:rPr>
        <w:t xml:space="preserve"> כהן</w:t>
      </w:r>
      <w:r w:rsidRPr="004C0200">
        <w:rPr>
          <w:rFonts w:ascii="Calibri" w:eastAsia="Calibri" w:hAnsi="Calibri" w:cs="David" w:hint="cs"/>
          <w:sz w:val="24"/>
          <w:szCs w:val="24"/>
          <w:rtl/>
        </w:rPr>
        <w:t>(רוב)</w:t>
      </w:r>
      <w:r w:rsidRPr="004C0200">
        <w:rPr>
          <w:rFonts w:ascii="Calibri" w:eastAsia="Calibri" w:hAnsi="Calibri" w:cs="David"/>
          <w:sz w:val="24"/>
          <w:szCs w:val="24"/>
          <w:rtl/>
        </w:rPr>
        <w:t xml:space="preserve"> </w:t>
      </w:r>
      <w:r w:rsidRPr="004C0200">
        <w:rPr>
          <w:rFonts w:ascii="Calibri" w:eastAsia="Calibri" w:hAnsi="Calibri" w:cs="David" w:hint="cs"/>
          <w:sz w:val="24"/>
          <w:szCs w:val="24"/>
          <w:rtl/>
        </w:rPr>
        <w:t>התערבות רק</w:t>
      </w:r>
      <w:r w:rsidRPr="004C0200">
        <w:rPr>
          <w:rFonts w:ascii="Calibri" w:eastAsia="Calibri" w:hAnsi="Calibri" w:cs="David"/>
          <w:sz w:val="24"/>
          <w:szCs w:val="24"/>
          <w:rtl/>
        </w:rPr>
        <w:t xml:space="preserve"> </w:t>
      </w:r>
      <w:r w:rsidRPr="004C0200">
        <w:rPr>
          <w:rFonts w:ascii="Calibri" w:eastAsia="Calibri" w:hAnsi="Calibri" w:cs="David" w:hint="cs"/>
          <w:sz w:val="24"/>
          <w:szCs w:val="24"/>
          <w:rtl/>
        </w:rPr>
        <w:t>במע</w:t>
      </w:r>
      <w:r w:rsidRPr="004C0200">
        <w:rPr>
          <w:rFonts w:ascii="Calibri" w:eastAsia="Calibri" w:hAnsi="Calibri" w:cs="David"/>
          <w:sz w:val="24"/>
          <w:szCs w:val="24"/>
          <w:rtl/>
        </w:rPr>
        <w:t>ין</w:t>
      </w:r>
      <w:r w:rsidRPr="004C0200">
        <w:rPr>
          <w:rFonts w:ascii="Calibri" w:eastAsia="Calibri" w:hAnsi="Calibri" w:cs="David" w:hint="cs"/>
          <w:sz w:val="24"/>
          <w:szCs w:val="24"/>
          <w:rtl/>
        </w:rPr>
        <w:t xml:space="preserve"> </w:t>
      </w:r>
      <w:proofErr w:type="spellStart"/>
      <w:r w:rsidRPr="004C0200">
        <w:rPr>
          <w:rFonts w:ascii="Calibri" w:eastAsia="Calibri" w:hAnsi="Calibri" w:cs="David" w:hint="cs"/>
          <w:sz w:val="24"/>
          <w:szCs w:val="24"/>
          <w:rtl/>
        </w:rPr>
        <w:t>שיפוטי+</w:t>
      </w:r>
      <w:r w:rsidRPr="004C0200">
        <w:rPr>
          <w:rFonts w:ascii="Calibri" w:eastAsia="Calibri" w:hAnsi="Calibri" w:cs="David"/>
          <w:sz w:val="24"/>
          <w:szCs w:val="24"/>
          <w:rtl/>
        </w:rPr>
        <w:t>חריגה</w:t>
      </w:r>
      <w:proofErr w:type="spellEnd"/>
      <w:r w:rsidRPr="004C0200">
        <w:rPr>
          <w:rFonts w:ascii="Calibri" w:eastAsia="Calibri" w:hAnsi="Calibri" w:cs="David"/>
          <w:sz w:val="24"/>
          <w:szCs w:val="24"/>
          <w:rtl/>
        </w:rPr>
        <w:t xml:space="preserve"> מסמכות.</w:t>
      </w:r>
      <w:r w:rsidRPr="004C0200">
        <w:rPr>
          <w:rFonts w:ascii="Calibri" w:eastAsia="Calibri" w:hAnsi="Calibri" w:cs="David" w:hint="cs"/>
          <w:sz w:val="24"/>
          <w:szCs w:val="24"/>
          <w:rtl/>
        </w:rPr>
        <w:t xml:space="preserve"> </w:t>
      </w:r>
      <w:proofErr w:type="spellStart"/>
      <w:r w:rsidRPr="004C0200">
        <w:rPr>
          <w:rFonts w:ascii="Calibri" w:eastAsia="Calibri" w:hAnsi="Calibri" w:cs="David" w:hint="cs"/>
          <w:sz w:val="24"/>
          <w:szCs w:val="24"/>
          <w:rtl/>
        </w:rPr>
        <w:t>לנדוי</w:t>
      </w:r>
      <w:proofErr w:type="spellEnd"/>
      <w:r w:rsidRPr="004C0200">
        <w:rPr>
          <w:rFonts w:ascii="Calibri" w:eastAsia="Calibri" w:hAnsi="Calibri" w:cs="David" w:hint="cs"/>
          <w:sz w:val="24"/>
          <w:szCs w:val="24"/>
          <w:rtl/>
        </w:rPr>
        <w:t>(מיעוט)-לא מתערבים בחקיקה/מעין שיפוטי.</w:t>
      </w:r>
    </w:p>
    <w:p w14:paraId="594523AF" w14:textId="77777777"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u w:val="single"/>
          <w:rtl/>
        </w:rPr>
      </w:pPr>
      <w:r w:rsidRPr="004C0200">
        <w:rPr>
          <w:rFonts w:ascii="Calibri" w:eastAsia="Calibri" w:hAnsi="Calibri" w:cs="David"/>
          <w:b/>
          <w:bCs/>
          <w:sz w:val="24"/>
          <w:szCs w:val="24"/>
          <w:u w:val="single"/>
          <w:rtl/>
        </w:rPr>
        <w:t>שריד-</w:t>
      </w:r>
      <w:r w:rsidRPr="004C0200">
        <w:rPr>
          <w:rFonts w:ascii="Calibri" w:eastAsia="Calibri" w:hAnsi="Calibri" w:cs="David"/>
          <w:sz w:val="24"/>
          <w:szCs w:val="24"/>
          <w:u w:val="single"/>
          <w:rtl/>
        </w:rPr>
        <w:t xml:space="preserve"> </w:t>
      </w:r>
      <w:r w:rsidRPr="004C0200">
        <w:rPr>
          <w:rFonts w:ascii="Calibri" w:eastAsia="Calibri" w:hAnsi="Calibri" w:cs="David"/>
          <w:sz w:val="24"/>
          <w:szCs w:val="24"/>
          <w:rtl/>
        </w:rPr>
        <w:t>(</w:t>
      </w:r>
      <w:proofErr w:type="spellStart"/>
      <w:r w:rsidRPr="004C0200">
        <w:rPr>
          <w:rFonts w:ascii="Calibri" w:eastAsia="Calibri" w:hAnsi="Calibri" w:cs="David"/>
          <w:sz w:val="24"/>
          <w:szCs w:val="24"/>
          <w:rtl/>
        </w:rPr>
        <w:t>אוביטר</w:t>
      </w:r>
      <w:proofErr w:type="spellEnd"/>
      <w:r w:rsidRPr="004C0200">
        <w:rPr>
          <w:rFonts w:ascii="Calibri" w:eastAsia="Calibri" w:hAnsi="Calibri" w:cs="David"/>
          <w:sz w:val="24"/>
          <w:szCs w:val="24"/>
          <w:rtl/>
        </w:rPr>
        <w:t xml:space="preserve">-ברק) ביהמ"ש מתערב: </w:t>
      </w:r>
      <w:r w:rsidRPr="004C0200">
        <w:rPr>
          <w:rFonts w:ascii="Calibri" w:eastAsia="Calibri" w:hAnsi="Calibri" w:cs="David"/>
          <w:b/>
          <w:bCs/>
          <w:sz w:val="24"/>
          <w:szCs w:val="24"/>
          <w:rtl/>
        </w:rPr>
        <w:t>1</w:t>
      </w:r>
      <w:r w:rsidRPr="004C0200">
        <w:rPr>
          <w:rFonts w:ascii="Calibri" w:eastAsia="Calibri" w:hAnsi="Calibri" w:cs="David"/>
          <w:sz w:val="24"/>
          <w:szCs w:val="24"/>
          <w:rtl/>
        </w:rPr>
        <w:t xml:space="preserve">) בעניינים "פנים פרלמנטרים" </w:t>
      </w:r>
      <w:r w:rsidRPr="004C0200">
        <w:rPr>
          <w:rFonts w:ascii="Calibri" w:eastAsia="Calibri" w:hAnsi="Calibri" w:cs="David" w:hint="cs"/>
          <w:sz w:val="24"/>
          <w:szCs w:val="24"/>
          <w:rtl/>
        </w:rPr>
        <w:t>לפי המבחנים</w:t>
      </w:r>
      <w:r w:rsidRPr="004C0200">
        <w:rPr>
          <w:rFonts w:ascii="Calibri" w:eastAsia="Calibri" w:hAnsi="Calibri" w:cs="David"/>
          <w:sz w:val="24"/>
          <w:szCs w:val="24"/>
          <w:rtl/>
        </w:rPr>
        <w:t>- פגיעה במרקם החיים הפרלמנטר</w:t>
      </w:r>
      <w:r w:rsidRPr="004C0200">
        <w:rPr>
          <w:rFonts w:ascii="Calibri" w:eastAsia="Calibri" w:hAnsi="Calibri" w:cs="David" w:hint="cs"/>
          <w:sz w:val="24"/>
          <w:szCs w:val="24"/>
          <w:rtl/>
        </w:rPr>
        <w:t>י</w:t>
      </w:r>
      <w:r w:rsidRPr="004C0200">
        <w:rPr>
          <w:rFonts w:ascii="Calibri" w:eastAsia="Calibri" w:hAnsi="Calibri" w:cs="David"/>
          <w:sz w:val="24"/>
          <w:szCs w:val="24"/>
          <w:rtl/>
        </w:rPr>
        <w:t xml:space="preserve"> ובעקרונות המשטר החוקתי </w:t>
      </w:r>
      <w:r w:rsidRPr="004C0200">
        <w:rPr>
          <w:rFonts w:ascii="Calibri" w:eastAsia="Calibri" w:hAnsi="Calibri" w:cs="David"/>
          <w:b/>
          <w:bCs/>
          <w:sz w:val="24"/>
          <w:szCs w:val="24"/>
          <w:rtl/>
        </w:rPr>
        <w:t>2</w:t>
      </w:r>
      <w:r w:rsidRPr="004C0200">
        <w:rPr>
          <w:rFonts w:ascii="Calibri" w:eastAsia="Calibri" w:hAnsi="Calibri" w:cs="David"/>
          <w:sz w:val="24"/>
          <w:szCs w:val="24"/>
          <w:rtl/>
        </w:rPr>
        <w:t>)</w:t>
      </w:r>
      <w:r w:rsidRPr="004C0200">
        <w:rPr>
          <w:rFonts w:ascii="Calibri" w:eastAsia="Calibri" w:hAnsi="Calibri" w:cs="David" w:hint="cs"/>
          <w:sz w:val="24"/>
          <w:szCs w:val="24"/>
          <w:rtl/>
        </w:rPr>
        <w:t xml:space="preserve"> </w:t>
      </w:r>
      <w:r w:rsidRPr="004C0200">
        <w:rPr>
          <w:rFonts w:ascii="Calibri" w:eastAsia="Calibri" w:hAnsi="Calibri" w:cs="David"/>
          <w:sz w:val="24"/>
          <w:szCs w:val="24"/>
          <w:rtl/>
        </w:rPr>
        <w:t xml:space="preserve">יכול להתערב בפגם </w:t>
      </w:r>
      <w:proofErr w:type="spellStart"/>
      <w:r w:rsidRPr="004C0200">
        <w:rPr>
          <w:rFonts w:ascii="Calibri" w:eastAsia="Calibri" w:hAnsi="Calibri" w:cs="David" w:hint="cs"/>
          <w:sz w:val="24"/>
          <w:szCs w:val="24"/>
          <w:rtl/>
        </w:rPr>
        <w:t>בשק"ד</w:t>
      </w:r>
      <w:proofErr w:type="spellEnd"/>
      <w:r w:rsidRPr="004C0200">
        <w:rPr>
          <w:rFonts w:ascii="Calibri" w:eastAsia="Calibri" w:hAnsi="Calibri" w:cs="David"/>
          <w:sz w:val="24"/>
          <w:szCs w:val="24"/>
          <w:rtl/>
        </w:rPr>
        <w:t xml:space="preserve"> של הכנסת.</w:t>
      </w:r>
    </w:p>
    <w:p w14:paraId="4C76D32E" w14:textId="05342CF0"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u w:val="single"/>
        </w:rPr>
      </w:pPr>
      <w:r w:rsidRPr="004C0200">
        <w:rPr>
          <w:rFonts w:ascii="Calibri" w:eastAsia="Calibri" w:hAnsi="Calibri" w:cs="David"/>
          <w:b/>
          <w:bCs/>
          <w:sz w:val="24"/>
          <w:szCs w:val="24"/>
          <w:u w:val="single"/>
          <w:rtl/>
        </w:rPr>
        <w:t>כך-</w:t>
      </w:r>
      <w:r w:rsidRPr="004C0200">
        <w:rPr>
          <w:rFonts w:ascii="Calibri" w:eastAsia="Calibri" w:hAnsi="Calibri" w:cs="David"/>
          <w:sz w:val="24"/>
          <w:szCs w:val="24"/>
          <w:u w:val="single"/>
          <w:rtl/>
        </w:rPr>
        <w:t xml:space="preserve"> </w:t>
      </w:r>
      <w:r w:rsidRPr="004C0200">
        <w:rPr>
          <w:rFonts w:ascii="Calibri" w:eastAsia="Calibri" w:hAnsi="Calibri" w:cs="David" w:hint="cs"/>
          <w:sz w:val="24"/>
          <w:szCs w:val="24"/>
          <w:rtl/>
        </w:rPr>
        <w:t>הצעת מבחן "הסמכות הפונקציונלית" ודחייתה</w:t>
      </w:r>
      <w:r w:rsidR="00CD5A2C">
        <w:rPr>
          <w:rFonts w:ascii="Calibri" w:eastAsia="Calibri" w:hAnsi="Calibri" w:cs="David" w:hint="cs"/>
          <w:sz w:val="24"/>
          <w:szCs w:val="24"/>
          <w:rtl/>
        </w:rPr>
        <w:t xml:space="preserve"> (התערבות רק בחריגה מסמכות)</w:t>
      </w:r>
      <w:r w:rsidRPr="004C0200">
        <w:rPr>
          <w:rFonts w:ascii="Calibri" w:eastAsia="Calibri" w:hAnsi="Calibri" w:cs="David" w:hint="cs"/>
          <w:sz w:val="24"/>
          <w:szCs w:val="24"/>
          <w:rtl/>
        </w:rPr>
        <w:t xml:space="preserve">. (ברק) שימוש </w:t>
      </w:r>
      <w:proofErr w:type="spellStart"/>
      <w:r w:rsidRPr="004C0200">
        <w:rPr>
          <w:rFonts w:ascii="Calibri" w:eastAsia="Calibri" w:hAnsi="Calibri" w:cs="David" w:hint="cs"/>
          <w:sz w:val="24"/>
          <w:szCs w:val="24"/>
          <w:rtl/>
        </w:rPr>
        <w:t>ב</w:t>
      </w:r>
      <w:r w:rsidRPr="004C0200">
        <w:rPr>
          <w:rFonts w:ascii="Calibri" w:eastAsia="Calibri" w:hAnsi="Calibri" w:cs="David"/>
          <w:sz w:val="24"/>
          <w:szCs w:val="24"/>
          <w:rtl/>
        </w:rPr>
        <w:t>אוביטר</w:t>
      </w:r>
      <w:proofErr w:type="spellEnd"/>
      <w:r w:rsidRPr="004C0200">
        <w:rPr>
          <w:rFonts w:ascii="Calibri" w:eastAsia="Calibri" w:hAnsi="Calibri" w:cs="David"/>
          <w:sz w:val="24"/>
          <w:szCs w:val="24"/>
          <w:rtl/>
        </w:rPr>
        <w:t xml:space="preserve"> </w:t>
      </w:r>
      <w:r w:rsidRPr="004C0200">
        <w:rPr>
          <w:rFonts w:ascii="Calibri" w:eastAsia="Calibri" w:hAnsi="Calibri" w:cs="David" w:hint="cs"/>
          <w:sz w:val="24"/>
          <w:szCs w:val="24"/>
          <w:rtl/>
        </w:rPr>
        <w:t xml:space="preserve">של </w:t>
      </w:r>
      <w:r w:rsidRPr="004C0200">
        <w:rPr>
          <w:rFonts w:ascii="Calibri" w:eastAsia="Calibri" w:hAnsi="Calibri" w:cs="David"/>
          <w:sz w:val="24"/>
          <w:szCs w:val="24"/>
          <w:rtl/>
        </w:rPr>
        <w:t xml:space="preserve">שריד </w:t>
      </w:r>
      <w:r w:rsidRPr="004C0200">
        <w:rPr>
          <w:rFonts w:ascii="Calibri" w:eastAsia="Calibri" w:hAnsi="Calibri" w:cs="David" w:hint="cs"/>
          <w:sz w:val="24"/>
          <w:szCs w:val="24"/>
          <w:rtl/>
        </w:rPr>
        <w:t>והפיכתה לרציו.</w:t>
      </w:r>
    </w:p>
    <w:p w14:paraId="0590670D" w14:textId="77777777"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rtl/>
        </w:rPr>
      </w:pPr>
      <w:r w:rsidRPr="004C0200">
        <w:rPr>
          <w:rFonts w:ascii="Calibri" w:eastAsia="Calibri" w:hAnsi="Calibri" w:cs="David"/>
          <w:b/>
          <w:bCs/>
          <w:sz w:val="24"/>
          <w:szCs w:val="24"/>
          <w:u w:val="single"/>
          <w:rtl/>
        </w:rPr>
        <w:t>כהנא-</w:t>
      </w:r>
      <w:r w:rsidRPr="004C0200">
        <w:rPr>
          <w:rFonts w:ascii="Calibri" w:eastAsia="Calibri" w:hAnsi="Calibri" w:cs="David"/>
          <w:b/>
          <w:bCs/>
          <w:sz w:val="24"/>
          <w:szCs w:val="24"/>
          <w:rtl/>
        </w:rPr>
        <w:t xml:space="preserve"> </w:t>
      </w:r>
      <w:r w:rsidRPr="004C0200">
        <w:rPr>
          <w:rFonts w:ascii="Calibri" w:eastAsia="Calibri" w:hAnsi="Calibri" w:cs="David"/>
          <w:sz w:val="24"/>
          <w:szCs w:val="24"/>
          <w:rtl/>
        </w:rPr>
        <w:t xml:space="preserve">(אלון) </w:t>
      </w:r>
      <w:r w:rsidRPr="004C0200">
        <w:rPr>
          <w:rFonts w:ascii="Calibri" w:eastAsia="Calibri" w:hAnsi="Calibri" w:cs="David"/>
          <w:b/>
          <w:bCs/>
          <w:sz w:val="24"/>
          <w:szCs w:val="24"/>
          <w:rtl/>
        </w:rPr>
        <w:t>1</w:t>
      </w:r>
      <w:r w:rsidRPr="004C0200">
        <w:rPr>
          <w:rFonts w:ascii="Calibri" w:eastAsia="Calibri" w:hAnsi="Calibri" w:cs="David"/>
          <w:sz w:val="24"/>
          <w:szCs w:val="24"/>
          <w:rtl/>
        </w:rPr>
        <w:t xml:space="preserve">.מאמץ את מבחן הסמכות הפונקציונאלית מפס"ד </w:t>
      </w:r>
      <w:proofErr w:type="spellStart"/>
      <w:r w:rsidRPr="004C0200">
        <w:rPr>
          <w:rFonts w:ascii="Calibri" w:eastAsia="Calibri" w:hAnsi="Calibri" w:cs="David"/>
          <w:sz w:val="24"/>
          <w:szCs w:val="24"/>
          <w:rtl/>
        </w:rPr>
        <w:t>כ"ך</w:t>
      </w:r>
      <w:proofErr w:type="spellEnd"/>
      <w:r w:rsidRPr="004C0200">
        <w:rPr>
          <w:rFonts w:ascii="Calibri" w:eastAsia="Calibri" w:hAnsi="Calibri" w:cs="David"/>
          <w:sz w:val="24"/>
          <w:szCs w:val="24"/>
          <w:rtl/>
        </w:rPr>
        <w:t xml:space="preserve"> (שדחה ברק) </w:t>
      </w:r>
      <w:r w:rsidRPr="004C0200">
        <w:rPr>
          <w:rFonts w:ascii="Calibri" w:eastAsia="Calibri" w:hAnsi="Calibri" w:cs="David"/>
          <w:b/>
          <w:bCs/>
          <w:sz w:val="24"/>
          <w:szCs w:val="24"/>
          <w:rtl/>
        </w:rPr>
        <w:t>2</w:t>
      </w:r>
      <w:r w:rsidRPr="004C0200">
        <w:rPr>
          <w:rFonts w:ascii="Calibri" w:eastAsia="Calibri" w:hAnsi="Calibri" w:cs="David"/>
          <w:sz w:val="24"/>
          <w:szCs w:val="24"/>
          <w:rtl/>
        </w:rPr>
        <w:t>.זועק לריסון התערבות וכבוד הכנסת.</w:t>
      </w:r>
    </w:p>
    <w:p w14:paraId="0FCE2150" w14:textId="77777777"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rPr>
      </w:pPr>
      <w:r w:rsidRPr="004C0200">
        <w:rPr>
          <w:rFonts w:ascii="Calibri" w:eastAsia="Calibri" w:hAnsi="Calibri" w:cs="David"/>
          <w:b/>
          <w:bCs/>
          <w:sz w:val="24"/>
          <w:szCs w:val="24"/>
          <w:u w:val="single"/>
          <w:rtl/>
        </w:rPr>
        <w:lastRenderedPageBreak/>
        <w:t>פנחסי-</w:t>
      </w:r>
      <w:r w:rsidRPr="004C0200">
        <w:rPr>
          <w:rFonts w:ascii="Calibri" w:eastAsia="Calibri" w:hAnsi="Calibri" w:cs="David"/>
          <w:b/>
          <w:bCs/>
          <w:sz w:val="24"/>
          <w:szCs w:val="24"/>
          <w:rtl/>
        </w:rPr>
        <w:t xml:space="preserve"> </w:t>
      </w:r>
      <w:r w:rsidRPr="004C0200">
        <w:rPr>
          <w:rFonts w:ascii="Calibri" w:eastAsia="Calibri" w:hAnsi="Calibri" w:cs="David"/>
          <w:sz w:val="24"/>
          <w:szCs w:val="24"/>
          <w:rtl/>
        </w:rPr>
        <w:t xml:space="preserve">(ברק) </w:t>
      </w:r>
      <w:r w:rsidRPr="004C0200">
        <w:rPr>
          <w:rFonts w:ascii="Calibri" w:eastAsia="Calibri" w:hAnsi="Calibri" w:cs="David"/>
          <w:b/>
          <w:bCs/>
          <w:sz w:val="24"/>
          <w:szCs w:val="24"/>
          <w:rtl/>
        </w:rPr>
        <w:t>1</w:t>
      </w:r>
      <w:r w:rsidRPr="004C0200">
        <w:rPr>
          <w:rFonts w:ascii="Calibri" w:eastAsia="Calibri" w:hAnsi="Calibri" w:cs="David"/>
          <w:sz w:val="24"/>
          <w:szCs w:val="24"/>
          <w:rtl/>
        </w:rPr>
        <w:t>.התערבות</w:t>
      </w:r>
      <w:r w:rsidRPr="004C0200">
        <w:rPr>
          <w:rFonts w:ascii="Calibri" w:eastAsia="Calibri" w:hAnsi="Calibri" w:cs="David"/>
          <w:b/>
          <w:bCs/>
          <w:sz w:val="24"/>
          <w:szCs w:val="24"/>
          <w:rtl/>
        </w:rPr>
        <w:t xml:space="preserve"> </w:t>
      </w:r>
      <w:r w:rsidRPr="004C0200">
        <w:rPr>
          <w:rFonts w:ascii="Calibri" w:eastAsia="Calibri" w:hAnsi="Calibri" w:cs="David"/>
          <w:sz w:val="24"/>
          <w:szCs w:val="24"/>
          <w:rtl/>
        </w:rPr>
        <w:t>ביהמ"ש בעניינים "מעין שיפוטיים" ללא ריסון (בניגוד לפס"ד פלטו)</w:t>
      </w:r>
    </w:p>
    <w:p w14:paraId="71E0A764" w14:textId="77777777" w:rsidR="00F30E88" w:rsidRPr="004C0200" w:rsidRDefault="00F30E88" w:rsidP="005C3268">
      <w:pPr>
        <w:numPr>
          <w:ilvl w:val="0"/>
          <w:numId w:val="1"/>
        </w:numPr>
        <w:tabs>
          <w:tab w:val="left" w:pos="283"/>
        </w:tabs>
        <w:spacing w:after="0" w:line="276" w:lineRule="auto"/>
        <w:jc w:val="both"/>
        <w:rPr>
          <w:rFonts w:ascii="Calibri" w:eastAsia="Calibri" w:hAnsi="Calibri" w:cs="David"/>
          <w:sz w:val="24"/>
          <w:szCs w:val="24"/>
          <w:rtl/>
        </w:rPr>
      </w:pPr>
      <w:proofErr w:type="spellStart"/>
      <w:r w:rsidRPr="004C0200">
        <w:rPr>
          <w:rFonts w:ascii="Calibri" w:eastAsia="Calibri" w:hAnsi="Calibri" w:cs="David" w:hint="cs"/>
          <w:b/>
          <w:bCs/>
          <w:sz w:val="24"/>
          <w:szCs w:val="24"/>
          <w:u w:val="single"/>
          <w:rtl/>
        </w:rPr>
        <w:t>מח'ול</w:t>
      </w:r>
      <w:proofErr w:type="spellEnd"/>
      <w:r w:rsidRPr="004C0200">
        <w:rPr>
          <w:rFonts w:ascii="Calibri" w:eastAsia="Calibri" w:hAnsi="Calibri" w:cs="David" w:hint="cs"/>
          <w:b/>
          <w:bCs/>
          <w:sz w:val="24"/>
          <w:szCs w:val="24"/>
          <w:u w:val="single"/>
          <w:rtl/>
        </w:rPr>
        <w:t>-</w:t>
      </w:r>
      <w:r w:rsidRPr="004C0200">
        <w:rPr>
          <w:rFonts w:ascii="Calibri" w:eastAsia="Calibri" w:hAnsi="Calibri" w:cs="David" w:hint="cs"/>
          <w:sz w:val="24"/>
          <w:szCs w:val="24"/>
          <w:rtl/>
        </w:rPr>
        <w:t xml:space="preserve"> </w:t>
      </w:r>
      <w:r w:rsidRPr="004C0200">
        <w:rPr>
          <w:rFonts w:ascii="Calibri" w:eastAsia="Calibri" w:hAnsi="Calibri" w:cs="David"/>
          <w:sz w:val="24"/>
          <w:szCs w:val="24"/>
          <w:rtl/>
        </w:rPr>
        <w:t xml:space="preserve">(ברק) ריסון ביקורת שיפוטית כלפי </w:t>
      </w:r>
      <w:r w:rsidRPr="004C0200">
        <w:rPr>
          <w:rFonts w:ascii="Calibri" w:eastAsia="Calibri" w:hAnsi="Calibri" w:cs="David" w:hint="cs"/>
          <w:sz w:val="24"/>
          <w:szCs w:val="24"/>
          <w:rtl/>
        </w:rPr>
        <w:t xml:space="preserve">ועדת הכנסת בגלל השפעה על </w:t>
      </w:r>
      <w:r w:rsidRPr="004C0200">
        <w:rPr>
          <w:rFonts w:ascii="Calibri" w:eastAsia="Calibri" w:hAnsi="Calibri" w:cs="David"/>
          <w:sz w:val="24"/>
          <w:szCs w:val="24"/>
          <w:rtl/>
        </w:rPr>
        <w:t>עניינים פנימיים</w:t>
      </w:r>
      <w:r w:rsidRPr="004C0200">
        <w:rPr>
          <w:rFonts w:ascii="Calibri" w:eastAsia="Calibri" w:hAnsi="Calibri" w:cs="David" w:hint="cs"/>
          <w:sz w:val="24"/>
          <w:szCs w:val="24"/>
          <w:rtl/>
        </w:rPr>
        <w:t xml:space="preserve"> </w:t>
      </w:r>
      <w:r w:rsidRPr="004C0200">
        <w:rPr>
          <w:rFonts w:ascii="Calibri" w:eastAsia="Calibri" w:hAnsi="Calibri" w:cs="David"/>
          <w:sz w:val="24"/>
          <w:szCs w:val="24"/>
          <w:rtl/>
        </w:rPr>
        <w:t>(צמצום הלכת פנחסי).</w:t>
      </w:r>
    </w:p>
    <w:p w14:paraId="5282A369" w14:textId="77777777" w:rsidR="00F30E88" w:rsidRPr="004C0200" w:rsidRDefault="00F30E88" w:rsidP="005C3268">
      <w:pPr>
        <w:numPr>
          <w:ilvl w:val="0"/>
          <w:numId w:val="1"/>
        </w:numPr>
        <w:tabs>
          <w:tab w:val="left" w:pos="283"/>
        </w:tabs>
        <w:spacing w:after="0" w:line="276" w:lineRule="auto"/>
        <w:ind w:left="283" w:hanging="283"/>
        <w:jc w:val="both"/>
        <w:rPr>
          <w:rFonts w:ascii="Calibri" w:eastAsia="Calibri" w:hAnsi="Calibri" w:cs="David"/>
          <w:sz w:val="24"/>
          <w:szCs w:val="24"/>
        </w:rPr>
      </w:pPr>
      <w:r w:rsidRPr="004C0200">
        <w:rPr>
          <w:rFonts w:ascii="Calibri" w:eastAsia="Calibri" w:hAnsi="Calibri" w:cs="David"/>
          <w:b/>
          <w:bCs/>
          <w:sz w:val="24"/>
          <w:szCs w:val="24"/>
          <w:u w:val="single"/>
          <w:rtl/>
        </w:rPr>
        <w:t>התנועה לאיכות השלטון-</w:t>
      </w:r>
      <w:r w:rsidRPr="004C0200">
        <w:rPr>
          <w:rFonts w:ascii="Calibri" w:eastAsia="Calibri" w:hAnsi="Calibri" w:cs="David"/>
          <w:b/>
          <w:bCs/>
          <w:sz w:val="24"/>
          <w:szCs w:val="24"/>
          <w:rtl/>
        </w:rPr>
        <w:t xml:space="preserve"> </w:t>
      </w:r>
      <w:r w:rsidRPr="004C0200">
        <w:rPr>
          <w:rFonts w:ascii="Calibri" w:eastAsia="Calibri" w:hAnsi="Calibri" w:cs="David"/>
          <w:sz w:val="24"/>
          <w:szCs w:val="24"/>
          <w:rtl/>
        </w:rPr>
        <w:t xml:space="preserve">(ריבלין) ביהמ"ש יכול להתערב בחקיקת משנה </w:t>
      </w:r>
      <w:proofErr w:type="spellStart"/>
      <w:r w:rsidRPr="004C0200">
        <w:rPr>
          <w:rFonts w:ascii="Calibri" w:eastAsia="Calibri" w:hAnsi="Calibri" w:cs="David" w:hint="cs"/>
          <w:sz w:val="24"/>
          <w:szCs w:val="24"/>
          <w:rtl/>
        </w:rPr>
        <w:t>שסויימה</w:t>
      </w:r>
      <w:proofErr w:type="spellEnd"/>
      <w:r w:rsidRPr="004C0200">
        <w:rPr>
          <w:rFonts w:ascii="Calibri" w:eastAsia="Calibri" w:hAnsi="Calibri" w:cs="David" w:hint="cs"/>
          <w:sz w:val="24"/>
          <w:szCs w:val="24"/>
          <w:rtl/>
        </w:rPr>
        <w:t xml:space="preserve"> כש</w:t>
      </w:r>
      <w:r w:rsidRPr="004C0200">
        <w:rPr>
          <w:rFonts w:ascii="Calibri" w:eastAsia="Calibri" w:hAnsi="Calibri" w:cs="David"/>
          <w:sz w:val="24"/>
          <w:szCs w:val="24"/>
          <w:rtl/>
        </w:rPr>
        <w:t xml:space="preserve">חרגה </w:t>
      </w:r>
      <w:r w:rsidRPr="004C0200">
        <w:rPr>
          <w:rFonts w:ascii="Calibri" w:eastAsia="Calibri" w:hAnsi="Calibri" w:cs="David" w:hint="cs"/>
          <w:sz w:val="24"/>
          <w:szCs w:val="24"/>
          <w:rtl/>
        </w:rPr>
        <w:t>מסמכות/החלטה לא סבירה</w:t>
      </w:r>
      <w:r w:rsidRPr="004C0200">
        <w:rPr>
          <w:rFonts w:ascii="Calibri" w:eastAsia="Calibri" w:hAnsi="Calibri" w:cs="David"/>
          <w:sz w:val="24"/>
          <w:szCs w:val="24"/>
          <w:rtl/>
        </w:rPr>
        <w:t xml:space="preserve"> (בניגוד </w:t>
      </w:r>
      <w:proofErr w:type="spellStart"/>
      <w:r w:rsidRPr="004C0200">
        <w:rPr>
          <w:rFonts w:ascii="Calibri" w:eastAsia="Calibri" w:hAnsi="Calibri" w:cs="David" w:hint="cs"/>
          <w:sz w:val="24"/>
          <w:szCs w:val="24"/>
          <w:rtl/>
        </w:rPr>
        <w:t>ל</w:t>
      </w:r>
      <w:r w:rsidRPr="004C0200">
        <w:rPr>
          <w:rFonts w:ascii="Calibri" w:eastAsia="Calibri" w:hAnsi="Calibri" w:cs="David"/>
          <w:sz w:val="24"/>
          <w:szCs w:val="24"/>
          <w:rtl/>
        </w:rPr>
        <w:t>לנדוי</w:t>
      </w:r>
      <w:proofErr w:type="spellEnd"/>
      <w:r w:rsidRPr="004C0200">
        <w:rPr>
          <w:rFonts w:ascii="Calibri" w:eastAsia="Calibri" w:hAnsi="Calibri" w:cs="David"/>
          <w:sz w:val="24"/>
          <w:szCs w:val="24"/>
          <w:rtl/>
        </w:rPr>
        <w:t xml:space="preserve"> כמיעוט </w:t>
      </w:r>
      <w:proofErr w:type="spellStart"/>
      <w:r w:rsidRPr="004C0200">
        <w:rPr>
          <w:rFonts w:ascii="Calibri" w:eastAsia="Calibri" w:hAnsi="Calibri" w:cs="David"/>
          <w:sz w:val="24"/>
          <w:szCs w:val="24"/>
          <w:rtl/>
        </w:rPr>
        <w:t>בפל</w:t>
      </w:r>
      <w:r w:rsidRPr="004C0200">
        <w:rPr>
          <w:rFonts w:ascii="Calibri" w:eastAsia="Calibri" w:hAnsi="Calibri" w:cs="David" w:hint="cs"/>
          <w:sz w:val="24"/>
          <w:szCs w:val="24"/>
          <w:rtl/>
        </w:rPr>
        <w:t>א</w:t>
      </w:r>
      <w:r w:rsidRPr="004C0200">
        <w:rPr>
          <w:rFonts w:ascii="Calibri" w:eastAsia="Calibri" w:hAnsi="Calibri" w:cs="David"/>
          <w:sz w:val="24"/>
          <w:szCs w:val="24"/>
          <w:rtl/>
        </w:rPr>
        <w:t>טו</w:t>
      </w:r>
      <w:proofErr w:type="spellEnd"/>
      <w:r w:rsidRPr="004C0200">
        <w:rPr>
          <w:rFonts w:ascii="Calibri" w:eastAsia="Calibri" w:hAnsi="Calibri" w:cs="David"/>
          <w:sz w:val="24"/>
          <w:szCs w:val="24"/>
          <w:rtl/>
        </w:rPr>
        <w:t>).</w:t>
      </w:r>
    </w:p>
    <w:p w14:paraId="78C3C530" w14:textId="77777777" w:rsidR="00F30E88" w:rsidRPr="004C0200" w:rsidRDefault="00F30E88" w:rsidP="005C3268">
      <w:pPr>
        <w:tabs>
          <w:tab w:val="left" w:pos="283"/>
        </w:tabs>
        <w:spacing w:after="0" w:line="276" w:lineRule="auto"/>
        <w:ind w:left="283"/>
        <w:jc w:val="both"/>
        <w:rPr>
          <w:rFonts w:ascii="Calibri" w:eastAsia="Calibri" w:hAnsi="Calibri" w:cs="David"/>
          <w:sz w:val="24"/>
          <w:szCs w:val="24"/>
          <w:rtl/>
        </w:rPr>
      </w:pPr>
      <w:r w:rsidRPr="004C0200">
        <w:rPr>
          <w:rFonts w:ascii="Calibri" w:eastAsia="Calibri" w:hAnsi="Calibri" w:cs="David"/>
          <w:sz w:val="24"/>
          <w:szCs w:val="24"/>
          <w:rtl/>
        </w:rPr>
        <w:t xml:space="preserve"> </w:t>
      </w:r>
    </w:p>
    <w:p w14:paraId="0970BEAC" w14:textId="77777777" w:rsidR="00F30E88" w:rsidRPr="004C0200" w:rsidRDefault="00F30E88" w:rsidP="005C3268">
      <w:pPr>
        <w:spacing w:line="276" w:lineRule="auto"/>
        <w:contextualSpacing/>
        <w:jc w:val="both"/>
        <w:rPr>
          <w:rFonts w:ascii="David" w:hAnsi="David" w:cs="David"/>
          <w:b/>
          <w:bCs/>
          <w:sz w:val="24"/>
          <w:szCs w:val="24"/>
          <w:u w:val="single"/>
          <w:rtl/>
        </w:rPr>
      </w:pPr>
      <w:r w:rsidRPr="004C0200">
        <w:rPr>
          <w:rFonts w:ascii="David" w:hAnsi="David" w:cs="David" w:hint="cs"/>
          <w:b/>
          <w:bCs/>
          <w:sz w:val="24"/>
          <w:szCs w:val="24"/>
          <w:highlight w:val="green"/>
          <w:u w:val="single"/>
          <w:rtl/>
        </w:rPr>
        <w:t>2.1.4 תקנון הכנסת ומעמדו</w:t>
      </w:r>
    </w:p>
    <w:p w14:paraId="454F8641" w14:textId="77777777" w:rsidR="00F30E88" w:rsidRPr="00CD5A2C"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 xml:space="preserve">תקנון הכנסת הוא בעל מעמד </w:t>
      </w:r>
      <w:proofErr w:type="spellStart"/>
      <w:r w:rsidRPr="004C0200">
        <w:rPr>
          <w:rFonts w:ascii="David" w:hAnsi="David" w:cs="David"/>
          <w:sz w:val="24"/>
          <w:szCs w:val="24"/>
          <w:rtl/>
        </w:rPr>
        <w:t>מחו"י</w:t>
      </w:r>
      <w:proofErr w:type="spellEnd"/>
      <w:r w:rsidRPr="004C0200">
        <w:rPr>
          <w:rFonts w:ascii="David" w:hAnsi="David" w:cs="David"/>
          <w:sz w:val="24"/>
          <w:szCs w:val="24"/>
          <w:rtl/>
        </w:rPr>
        <w:t xml:space="preserve"> הכנסת ס' 19 – הכנסת מחליטה על הסדרי עבודתה. </w:t>
      </w:r>
      <w:r w:rsidRPr="004C0200">
        <w:rPr>
          <w:rFonts w:ascii="David" w:hAnsi="David" w:cs="David"/>
          <w:b/>
          <w:bCs/>
          <w:sz w:val="24"/>
          <w:szCs w:val="24"/>
          <w:rtl/>
        </w:rPr>
        <w:br/>
      </w:r>
    </w:p>
    <w:p w14:paraId="16DE472E" w14:textId="3DACAFCE" w:rsidR="00F30E88" w:rsidRDefault="00F30E88" w:rsidP="005C3268">
      <w:pPr>
        <w:spacing w:line="276" w:lineRule="auto"/>
        <w:contextualSpacing/>
        <w:jc w:val="both"/>
        <w:rPr>
          <w:rFonts w:ascii="David" w:hAnsi="David" w:cs="David"/>
          <w:color w:val="FF0000"/>
          <w:sz w:val="24"/>
          <w:szCs w:val="24"/>
          <w:rtl/>
        </w:rPr>
      </w:pPr>
      <w:r w:rsidRPr="00CD5A2C">
        <w:rPr>
          <w:rFonts w:ascii="David" w:hAnsi="David" w:cs="David" w:hint="cs"/>
          <w:sz w:val="24"/>
          <w:szCs w:val="24"/>
          <w:highlight w:val="yellow"/>
          <w:rtl/>
        </w:rPr>
        <w:t>כהנא1</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יו</w:t>
      </w:r>
      <w:r w:rsidRPr="00CD5A2C">
        <w:rPr>
          <w:rFonts w:ascii="David" w:hAnsi="David" w:cs="David"/>
          <w:sz w:val="24"/>
          <w:szCs w:val="24"/>
          <w:highlight w:val="yellow"/>
          <w:rtl/>
        </w:rPr>
        <w:t>"</w:t>
      </w:r>
      <w:r w:rsidRPr="00CD5A2C">
        <w:rPr>
          <w:rFonts w:ascii="David" w:hAnsi="David" w:cs="David" w:hint="cs"/>
          <w:sz w:val="24"/>
          <w:szCs w:val="24"/>
          <w:highlight w:val="yellow"/>
          <w:rtl/>
        </w:rPr>
        <w:t>ר</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יו"ר הכנסת סירב לקבל הצעות חוק גזעניות של כהנא. המדינה: יש לזה סמכות מהתקנון. </w:t>
      </w:r>
      <w:r w:rsidRPr="004C0200">
        <w:rPr>
          <w:rFonts w:ascii="David" w:hAnsi="David" w:cs="David" w:hint="cs"/>
          <w:b/>
          <w:bCs/>
          <w:sz w:val="24"/>
          <w:szCs w:val="24"/>
          <w:rtl/>
        </w:rPr>
        <w:t>ברק-</w:t>
      </w:r>
      <w:r w:rsidRPr="004C0200">
        <w:rPr>
          <w:rFonts w:ascii="David" w:hAnsi="David" w:cs="David" w:hint="cs"/>
          <w:sz w:val="24"/>
          <w:szCs w:val="24"/>
          <w:rtl/>
        </w:rPr>
        <w:t xml:space="preserve"> העתירה מתקבלת. היו"ר יכול לסנן רק הצעות שלא ראויות מבחינה צורנית אך   לא יכול לפסול הצעת חוק בגלל תוכן שהוא מסתייג ממנו. </w:t>
      </w:r>
      <w:r w:rsidRPr="004C0200">
        <w:rPr>
          <w:rFonts w:ascii="David" w:hAnsi="David" w:cs="David" w:hint="cs"/>
          <w:color w:val="FF0000"/>
          <w:sz w:val="24"/>
          <w:szCs w:val="24"/>
          <w:rtl/>
        </w:rPr>
        <w:t>סמכות יו"ר ועדת הכנסת כוללת רק סינון הצעות חוק בגלל פרוצדורה ולא תוכן.</w:t>
      </w:r>
    </w:p>
    <w:p w14:paraId="24E149A7" w14:textId="77777777" w:rsidR="00CD5A2C" w:rsidRPr="004C0200" w:rsidRDefault="00CD5A2C" w:rsidP="005C3268">
      <w:pPr>
        <w:spacing w:line="276" w:lineRule="auto"/>
        <w:contextualSpacing/>
        <w:jc w:val="both"/>
        <w:rPr>
          <w:rFonts w:ascii="David" w:hAnsi="David" w:cs="David"/>
          <w:sz w:val="24"/>
          <w:szCs w:val="24"/>
          <w:rtl/>
        </w:rPr>
      </w:pPr>
    </w:p>
    <w:p w14:paraId="685D61D6" w14:textId="14E0376A" w:rsidR="00F30E88"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כהנא2</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יו</w:t>
      </w:r>
      <w:r w:rsidRPr="00CD5A2C">
        <w:rPr>
          <w:rFonts w:ascii="David" w:hAnsi="David" w:cs="David"/>
          <w:sz w:val="24"/>
          <w:szCs w:val="24"/>
          <w:highlight w:val="yellow"/>
          <w:rtl/>
        </w:rPr>
        <w:t>"</w:t>
      </w:r>
      <w:r w:rsidRPr="00CD5A2C">
        <w:rPr>
          <w:rFonts w:ascii="David" w:hAnsi="David" w:cs="David" w:hint="cs"/>
          <w:sz w:val="24"/>
          <w:szCs w:val="24"/>
          <w:highlight w:val="yellow"/>
          <w:rtl/>
        </w:rPr>
        <w:t>ר</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הוסיפו לתקנון הכנסת סעיף שיו"ר הכנסת לא יאשר הצעות חוק גזענית או ששוללת את קיום המדינה. כהנא דורש לבטל כי זה הסדר ראשוני שצריך להיעשות בחקיקה ראשית ולא בתקנון. </w:t>
      </w:r>
      <w:r w:rsidRPr="004C0200">
        <w:rPr>
          <w:rFonts w:ascii="David" w:hAnsi="David" w:cs="David" w:hint="cs"/>
          <w:b/>
          <w:bCs/>
          <w:sz w:val="24"/>
          <w:szCs w:val="24"/>
          <w:rtl/>
        </w:rPr>
        <w:t>שמגר- מאפייני תקנון הכנסת:</w:t>
      </w:r>
      <w:r w:rsidRPr="004C0200">
        <w:rPr>
          <w:rFonts w:ascii="David" w:hAnsi="David" w:cs="David" w:hint="cs"/>
          <w:sz w:val="24"/>
          <w:szCs w:val="24"/>
          <w:rtl/>
        </w:rPr>
        <w:t xml:space="preserve"> 1. אופיו כשל חקיקת משנה. 2. מסדיר סוגיות פנים פרלמנטריות. 3. מעמדו הנורמטיבי אינו כשל חקיקה ראשית-נתון לביקורת שיפוטית. זכותו של ח"כ להגיש הצעות חוק </w:t>
      </w:r>
      <w:r w:rsidRPr="004C0200">
        <w:rPr>
          <w:rFonts w:ascii="David" w:hAnsi="David" w:cs="David" w:hint="cs"/>
          <w:sz w:val="24"/>
          <w:szCs w:val="24"/>
          <w:u w:val="single"/>
          <w:rtl/>
        </w:rPr>
        <w:t>נובעת מהתקנון</w:t>
      </w:r>
      <w:r w:rsidRPr="004C0200">
        <w:rPr>
          <w:rFonts w:ascii="David" w:hAnsi="David" w:cs="David" w:hint="cs"/>
          <w:sz w:val="24"/>
          <w:szCs w:val="24"/>
          <w:rtl/>
        </w:rPr>
        <w:t xml:space="preserve"> עצמו ולכן </w:t>
      </w:r>
      <w:r w:rsidRPr="004C0200">
        <w:rPr>
          <w:rFonts w:ascii="David" w:hAnsi="David" w:cs="David" w:hint="cs"/>
          <w:sz w:val="24"/>
          <w:szCs w:val="24"/>
          <w:u w:val="single"/>
          <w:rtl/>
        </w:rPr>
        <w:t>התקנון הוא זה שיכול גם להגביל את זכות זו.</w:t>
      </w:r>
      <w:r w:rsidRPr="004C0200">
        <w:rPr>
          <w:rFonts w:ascii="David" w:hAnsi="David" w:cs="David" w:hint="cs"/>
          <w:sz w:val="24"/>
          <w:szCs w:val="24"/>
          <w:rtl/>
        </w:rPr>
        <w:t xml:space="preserve"> - </w:t>
      </w:r>
      <w:r w:rsidRPr="004C0200">
        <w:rPr>
          <w:rFonts w:ascii="David" w:hAnsi="David" w:cs="David" w:hint="cs"/>
          <w:color w:val="FF0000"/>
          <w:sz w:val="24"/>
          <w:szCs w:val="24"/>
          <w:rtl/>
        </w:rPr>
        <w:t>יש לנהוג בריסון בכל הנוגע לכניסה לתחום הפעלת הסמכות הפנים פרלמנטרית בגבולות התקנון. אם היה</w:t>
      </w:r>
      <w:r w:rsidRPr="004C0200">
        <w:rPr>
          <w:rFonts w:ascii="David" w:hAnsi="David" w:cs="David"/>
          <w:color w:val="FF0000"/>
          <w:sz w:val="24"/>
          <w:szCs w:val="24"/>
          <w:rtl/>
        </w:rPr>
        <w:t xml:space="preserve"> פגם </w:t>
      </w:r>
      <w:r w:rsidRPr="004C0200">
        <w:rPr>
          <w:rFonts w:ascii="David" w:hAnsi="David" w:cs="David" w:hint="cs"/>
          <w:color w:val="FF0000"/>
          <w:sz w:val="24"/>
          <w:szCs w:val="24"/>
          <w:rtl/>
        </w:rPr>
        <w:t>קשה</w:t>
      </w:r>
      <w:r w:rsidRPr="004C0200">
        <w:rPr>
          <w:rFonts w:ascii="David" w:hAnsi="David" w:cs="David"/>
          <w:color w:val="FF0000"/>
          <w:sz w:val="24"/>
          <w:szCs w:val="24"/>
          <w:rtl/>
        </w:rPr>
        <w:t xml:space="preserve"> בתקנון </w:t>
      </w:r>
      <w:r w:rsidRPr="004C0200">
        <w:rPr>
          <w:rFonts w:ascii="David" w:hAnsi="David" w:cs="David" w:hint="cs"/>
          <w:color w:val="FF0000"/>
          <w:sz w:val="24"/>
          <w:szCs w:val="24"/>
          <w:rtl/>
        </w:rPr>
        <w:t>נפסול</w:t>
      </w:r>
      <w:r w:rsidRPr="004C0200">
        <w:rPr>
          <w:rFonts w:ascii="David" w:hAnsi="David" w:cs="David"/>
          <w:color w:val="FF0000"/>
          <w:sz w:val="24"/>
          <w:szCs w:val="24"/>
          <w:rtl/>
        </w:rPr>
        <w:t xml:space="preserve"> חוק שנ</w:t>
      </w:r>
      <w:r w:rsidRPr="004C0200">
        <w:rPr>
          <w:rFonts w:ascii="David" w:hAnsi="David" w:cs="David" w:hint="cs"/>
          <w:color w:val="FF0000"/>
          <w:sz w:val="24"/>
          <w:szCs w:val="24"/>
          <w:rtl/>
        </w:rPr>
        <w:t>ו</w:t>
      </w:r>
      <w:r w:rsidRPr="004C0200">
        <w:rPr>
          <w:rFonts w:ascii="David" w:hAnsi="David" w:cs="David"/>
          <w:color w:val="FF0000"/>
          <w:sz w:val="24"/>
          <w:szCs w:val="24"/>
          <w:rtl/>
        </w:rPr>
        <w:t xml:space="preserve">בע ממנו </w:t>
      </w:r>
      <w:r w:rsidRPr="004C0200">
        <w:rPr>
          <w:rFonts w:ascii="David" w:hAnsi="David" w:cs="David" w:hint="cs"/>
          <w:sz w:val="24"/>
          <w:szCs w:val="24"/>
          <w:rtl/>
        </w:rPr>
        <w:t xml:space="preserve">אבל </w:t>
      </w:r>
      <w:r w:rsidRPr="004C0200">
        <w:rPr>
          <w:rFonts w:ascii="David" w:hAnsi="David" w:cs="David"/>
          <w:sz w:val="24"/>
          <w:szCs w:val="24"/>
          <w:rtl/>
        </w:rPr>
        <w:t>זה לא המקרה שלנו</w:t>
      </w:r>
      <w:r w:rsidRPr="004C0200">
        <w:rPr>
          <w:rFonts w:ascii="David" w:hAnsi="David" w:cs="David" w:hint="cs"/>
          <w:sz w:val="24"/>
          <w:szCs w:val="24"/>
          <w:rtl/>
        </w:rPr>
        <w:t>.</w:t>
      </w:r>
    </w:p>
    <w:p w14:paraId="553D85A8" w14:textId="77777777" w:rsidR="00CD5A2C" w:rsidRPr="004C0200" w:rsidRDefault="00CD5A2C" w:rsidP="005C3268">
      <w:pPr>
        <w:spacing w:line="276" w:lineRule="auto"/>
        <w:contextualSpacing/>
        <w:jc w:val="both"/>
        <w:rPr>
          <w:rFonts w:ascii="David" w:hAnsi="David" w:cs="David"/>
          <w:color w:val="FF0000"/>
          <w:sz w:val="24"/>
          <w:szCs w:val="24"/>
          <w:rtl/>
        </w:rPr>
      </w:pPr>
    </w:p>
    <w:p w14:paraId="617F3C6F" w14:textId="7BC18D6A" w:rsidR="00F30E88" w:rsidRPr="004C0200"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נמרודי נ' יו"ר הכנסת:</w:t>
      </w:r>
      <w:r w:rsidRPr="004C0200">
        <w:rPr>
          <w:rFonts w:ascii="David" w:hAnsi="David" w:cs="David" w:hint="cs"/>
          <w:sz w:val="24"/>
          <w:szCs w:val="24"/>
          <w:rtl/>
        </w:rPr>
        <w:t xml:space="preserve"> עתירה נ' הליך חקיקה כי העותרת לא הוזמנה לדיוני הועדה להשמיע טענותיה לפי חוקי התקנון בהליך החקיקה. </w:t>
      </w:r>
      <w:r w:rsidRPr="004C0200">
        <w:rPr>
          <w:rFonts w:ascii="David" w:hAnsi="David" w:cs="David" w:hint="cs"/>
          <w:b/>
          <w:bCs/>
          <w:sz w:val="24"/>
          <w:szCs w:val="24"/>
          <w:rtl/>
        </w:rPr>
        <w:t>ברק-</w:t>
      </w:r>
      <w:r w:rsidRPr="004C0200">
        <w:rPr>
          <w:rFonts w:ascii="David" w:hAnsi="David" w:cs="David" w:hint="cs"/>
          <w:sz w:val="24"/>
          <w:szCs w:val="24"/>
          <w:rtl/>
        </w:rPr>
        <w:t xml:space="preserve"> דוחה את העתירה. אין חובה להזמי</w:t>
      </w:r>
      <w:r w:rsidR="00CD5A2C">
        <w:rPr>
          <w:rFonts w:ascii="David" w:hAnsi="David" w:cs="David" w:hint="cs"/>
          <w:sz w:val="24"/>
          <w:szCs w:val="24"/>
          <w:rtl/>
        </w:rPr>
        <w:t xml:space="preserve">ן </w:t>
      </w:r>
      <w:r w:rsidRPr="004C0200">
        <w:rPr>
          <w:rFonts w:ascii="David" w:hAnsi="David" w:cs="David" w:hint="cs"/>
          <w:sz w:val="24"/>
          <w:szCs w:val="24"/>
          <w:rtl/>
        </w:rPr>
        <w:t>את העותרת(רשות). אמנם מוסיף ואומר, ש</w:t>
      </w:r>
      <w:r w:rsidRPr="004C0200">
        <w:rPr>
          <w:rFonts w:ascii="David" w:hAnsi="David" w:cs="David"/>
          <w:color w:val="FF0000"/>
          <w:sz w:val="24"/>
          <w:szCs w:val="24"/>
          <w:rtl/>
        </w:rPr>
        <w:t xml:space="preserve">במקרה של אי עמידה בהוראות התקנון, ביהמ"ש </w:t>
      </w:r>
      <w:r w:rsidRPr="004C0200">
        <w:rPr>
          <w:rFonts w:ascii="David" w:hAnsi="David" w:cs="David" w:hint="cs"/>
          <w:color w:val="FF0000"/>
          <w:sz w:val="24"/>
          <w:szCs w:val="24"/>
          <w:rtl/>
        </w:rPr>
        <w:t>יכול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לבטל חוק בצורה א-</w:t>
      </w:r>
      <w:proofErr w:type="spellStart"/>
      <w:r w:rsidRPr="004C0200">
        <w:rPr>
          <w:rFonts w:ascii="David" w:hAnsi="David" w:cs="David" w:hint="cs"/>
          <w:color w:val="FF0000"/>
          <w:sz w:val="24"/>
          <w:szCs w:val="24"/>
          <w:rtl/>
        </w:rPr>
        <w:t>פ</w:t>
      </w:r>
      <w:r w:rsidR="00CD5A2C">
        <w:rPr>
          <w:rFonts w:ascii="David" w:hAnsi="David" w:cs="David" w:hint="cs"/>
          <w:color w:val="FF0000"/>
          <w:sz w:val="24"/>
          <w:szCs w:val="24"/>
          <w:rtl/>
        </w:rPr>
        <w:t>וסטפ</w:t>
      </w:r>
      <w:r w:rsidRPr="004C0200">
        <w:rPr>
          <w:rFonts w:ascii="David" w:hAnsi="David" w:cs="David" w:hint="cs"/>
          <w:color w:val="FF0000"/>
          <w:sz w:val="24"/>
          <w:szCs w:val="24"/>
          <w:rtl/>
        </w:rPr>
        <w:t>ריורית</w:t>
      </w:r>
      <w:proofErr w:type="spellEnd"/>
      <w:r w:rsidRPr="004C0200">
        <w:rPr>
          <w:rFonts w:ascii="David" w:hAnsi="David" w:cs="David" w:hint="cs"/>
          <w:color w:val="FF0000"/>
          <w:sz w:val="24"/>
          <w:szCs w:val="24"/>
          <w:rtl/>
        </w:rPr>
        <w:t xml:space="preserve"> (רק אחרי שנחקק)</w:t>
      </w:r>
      <w:r w:rsidRPr="004C0200">
        <w:rPr>
          <w:rFonts w:ascii="David" w:hAnsi="David" w:cs="David"/>
          <w:color w:val="FF0000"/>
          <w:sz w:val="24"/>
          <w:szCs w:val="24"/>
          <w:rtl/>
        </w:rPr>
        <w:t>.</w:t>
      </w:r>
      <w:r w:rsidRPr="004C0200">
        <w:rPr>
          <w:rFonts w:ascii="David" w:hAnsi="David" w:cs="David" w:hint="cs"/>
          <w:color w:val="FF0000"/>
          <w:sz w:val="24"/>
          <w:szCs w:val="24"/>
          <w:rtl/>
        </w:rPr>
        <w:t xml:space="preserve"> </w:t>
      </w:r>
      <w:r w:rsidRPr="004C0200">
        <w:rPr>
          <w:rFonts w:ascii="David" w:hAnsi="David" w:cs="David" w:hint="cs"/>
          <w:sz w:val="24"/>
          <w:szCs w:val="24"/>
          <w:rtl/>
        </w:rPr>
        <w:t>אם תוגש עתירה לפני פרסום החוק</w:t>
      </w:r>
      <w:r w:rsidR="00CD5A2C">
        <w:rPr>
          <w:rFonts w:ascii="David" w:hAnsi="David" w:cs="David" w:hint="cs"/>
          <w:sz w:val="24"/>
          <w:szCs w:val="24"/>
          <w:rtl/>
        </w:rPr>
        <w:t xml:space="preserve"> (א-</w:t>
      </w:r>
      <w:proofErr w:type="spellStart"/>
      <w:r w:rsidR="00CD5A2C">
        <w:rPr>
          <w:rFonts w:ascii="David" w:hAnsi="David" w:cs="David" w:hint="cs"/>
          <w:sz w:val="24"/>
          <w:szCs w:val="24"/>
          <w:rtl/>
        </w:rPr>
        <w:t>פריורית</w:t>
      </w:r>
      <w:proofErr w:type="spellEnd"/>
      <w:r w:rsidR="00CD5A2C">
        <w:rPr>
          <w:rFonts w:ascii="David" w:hAnsi="David" w:cs="David" w:hint="cs"/>
          <w:sz w:val="24"/>
          <w:szCs w:val="24"/>
          <w:rtl/>
        </w:rPr>
        <w:t>)</w:t>
      </w:r>
      <w:r w:rsidRPr="004C0200">
        <w:rPr>
          <w:rFonts w:ascii="David" w:hAnsi="David" w:cs="David" w:hint="cs"/>
          <w:sz w:val="24"/>
          <w:szCs w:val="24"/>
          <w:rtl/>
        </w:rPr>
        <w:t>- הביקורת השיפוטית תהיה מאוד מצומצמת.</w:t>
      </w:r>
      <w:r w:rsidRPr="004C0200">
        <w:rPr>
          <w:rFonts w:ascii="David" w:hAnsi="David" w:cs="David"/>
          <w:sz w:val="24"/>
          <w:szCs w:val="24"/>
          <w:rtl/>
        </w:rPr>
        <w:t xml:space="preserve"> </w:t>
      </w:r>
      <w:r w:rsidRPr="004C0200">
        <w:rPr>
          <w:rFonts w:ascii="David" w:hAnsi="David" w:cs="David"/>
          <w:color w:val="FF0000"/>
          <w:sz w:val="24"/>
          <w:szCs w:val="24"/>
          <w:rtl/>
        </w:rPr>
        <w:br/>
      </w:r>
    </w:p>
    <w:p w14:paraId="693E6B87" w14:textId="77777777" w:rsidR="00F30E88" w:rsidRPr="004C0200" w:rsidRDefault="00F30E88" w:rsidP="005C3268">
      <w:pPr>
        <w:spacing w:line="276" w:lineRule="auto"/>
        <w:contextualSpacing/>
        <w:jc w:val="both"/>
        <w:rPr>
          <w:rFonts w:ascii="David" w:hAnsi="David" w:cs="David"/>
          <w:b/>
          <w:bCs/>
          <w:sz w:val="24"/>
          <w:szCs w:val="24"/>
          <w:rtl/>
        </w:rPr>
      </w:pPr>
    </w:p>
    <w:p w14:paraId="1AB007E4" w14:textId="77777777" w:rsidR="00F30E88" w:rsidRPr="004C0200" w:rsidRDefault="00F30E88" w:rsidP="005C3268">
      <w:pPr>
        <w:spacing w:line="276" w:lineRule="auto"/>
        <w:contextualSpacing/>
        <w:jc w:val="both"/>
        <w:rPr>
          <w:rFonts w:ascii="David" w:hAnsi="David" w:cs="David"/>
          <w:b/>
          <w:bCs/>
          <w:sz w:val="24"/>
          <w:szCs w:val="24"/>
          <w:rtl/>
        </w:rPr>
      </w:pPr>
      <w:r w:rsidRPr="004C0200">
        <w:rPr>
          <w:rFonts w:ascii="David" w:hAnsi="David" w:cs="David" w:hint="cs"/>
          <w:b/>
          <w:bCs/>
          <w:sz w:val="24"/>
          <w:szCs w:val="24"/>
          <w:rtl/>
        </w:rPr>
        <w:t>לסיכום:</w:t>
      </w:r>
    </w:p>
    <w:p w14:paraId="6E2B743E"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u w:val="single"/>
          <w:rtl/>
        </w:rPr>
        <w:t>כהנא</w:t>
      </w:r>
      <w:r w:rsidRPr="004C0200">
        <w:rPr>
          <w:rFonts w:ascii="David" w:hAnsi="David" w:cs="David"/>
          <w:sz w:val="24"/>
          <w:szCs w:val="24"/>
          <w:rtl/>
        </w:rPr>
        <w:t xml:space="preserve"> – עוסקים בתוכן הצעת החוק, בראשון אפשרו לו, כי זה לא היה מעוגן בתקנון, בשני פסלו </w:t>
      </w:r>
      <w:r w:rsidRPr="004C0200">
        <w:rPr>
          <w:rFonts w:ascii="David" w:hAnsi="David" w:cs="David" w:hint="cs"/>
          <w:sz w:val="24"/>
          <w:szCs w:val="24"/>
          <w:rtl/>
        </w:rPr>
        <w:t>זה היה</w:t>
      </w:r>
      <w:r w:rsidRPr="004C0200">
        <w:rPr>
          <w:rFonts w:ascii="David" w:hAnsi="David" w:cs="David"/>
          <w:sz w:val="24"/>
          <w:szCs w:val="24"/>
          <w:rtl/>
        </w:rPr>
        <w:t xml:space="preserve"> בתקנון</w:t>
      </w:r>
      <w:r w:rsidRPr="004C0200">
        <w:rPr>
          <w:rFonts w:ascii="David" w:hAnsi="David" w:cs="David" w:hint="cs"/>
          <w:sz w:val="24"/>
          <w:szCs w:val="24"/>
          <w:rtl/>
        </w:rPr>
        <w:t>. אם היה פגם מהותי בתקנון הם היו פוסלים חוק שנובע ממנו.</w:t>
      </w:r>
    </w:p>
    <w:p w14:paraId="14175421"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u w:val="single"/>
          <w:rtl/>
        </w:rPr>
        <w:t>נמרודי</w:t>
      </w:r>
      <w:r w:rsidRPr="004C0200">
        <w:rPr>
          <w:rFonts w:ascii="David" w:hAnsi="David" w:cs="David"/>
          <w:sz w:val="24"/>
          <w:szCs w:val="24"/>
          <w:rtl/>
        </w:rPr>
        <w:t xml:space="preserve">– עוסק </w:t>
      </w:r>
      <w:r w:rsidRPr="004C0200">
        <w:rPr>
          <w:rFonts w:ascii="David" w:hAnsi="David" w:cs="David"/>
          <w:sz w:val="24"/>
          <w:szCs w:val="24"/>
          <w:u w:val="single"/>
          <w:rtl/>
        </w:rPr>
        <w:t>בהליך</w:t>
      </w:r>
      <w:r w:rsidRPr="004C0200">
        <w:rPr>
          <w:rFonts w:ascii="David" w:hAnsi="David" w:cs="David"/>
          <w:sz w:val="24"/>
          <w:szCs w:val="24"/>
          <w:rtl/>
        </w:rPr>
        <w:t xml:space="preserve"> החקיקה</w:t>
      </w:r>
      <w:r w:rsidRPr="004C0200">
        <w:rPr>
          <w:rFonts w:ascii="David" w:hAnsi="David" w:cs="David" w:hint="cs"/>
          <w:sz w:val="24"/>
          <w:szCs w:val="24"/>
          <w:rtl/>
        </w:rPr>
        <w:t xml:space="preserve">. </w:t>
      </w:r>
      <w:r w:rsidRPr="004C0200">
        <w:rPr>
          <w:rFonts w:ascii="David" w:hAnsi="David" w:cs="David"/>
          <w:sz w:val="24"/>
          <w:szCs w:val="24"/>
          <w:rtl/>
        </w:rPr>
        <w:t xml:space="preserve">נמרודי </w:t>
      </w:r>
      <w:r w:rsidRPr="004C0200">
        <w:rPr>
          <w:rFonts w:ascii="David" w:hAnsi="David" w:cs="David" w:hint="cs"/>
          <w:sz w:val="24"/>
          <w:szCs w:val="24"/>
          <w:rtl/>
        </w:rPr>
        <w:t>תקף את החוק רק אחרי שהוא התקבל.</w:t>
      </w:r>
      <w:r w:rsidRPr="004C0200">
        <w:rPr>
          <w:rFonts w:ascii="David" w:hAnsi="David" w:cs="David"/>
          <w:sz w:val="24"/>
          <w:szCs w:val="24"/>
          <w:rtl/>
        </w:rPr>
        <w:t xml:space="preserve"> אם היה תוקף במהלך החקיקה (תקיפה של "הליכים פנים פרלמנטריים") בית המשפט היה מפעיל התערבות מאוד מצומצמת</w:t>
      </w:r>
      <w:r w:rsidRPr="004C0200">
        <w:rPr>
          <w:rFonts w:ascii="David" w:hAnsi="David" w:cs="David" w:hint="cs"/>
          <w:sz w:val="24"/>
          <w:szCs w:val="24"/>
          <w:rtl/>
        </w:rPr>
        <w:t xml:space="preserve"> (ריבלין בתנועה לאיכות השלטון).</w:t>
      </w:r>
    </w:p>
    <w:p w14:paraId="5E033527" w14:textId="77777777" w:rsidR="00F30E88" w:rsidRPr="004C0200" w:rsidRDefault="00F30E88" w:rsidP="005C3268">
      <w:pPr>
        <w:spacing w:line="276" w:lineRule="auto"/>
        <w:contextualSpacing/>
        <w:jc w:val="both"/>
        <w:rPr>
          <w:rFonts w:ascii="David" w:hAnsi="David" w:cs="David"/>
          <w:sz w:val="24"/>
          <w:szCs w:val="24"/>
          <w:rtl/>
        </w:rPr>
      </w:pPr>
    </w:p>
    <w:p w14:paraId="3C1AF7BA"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b/>
          <w:bCs/>
          <w:sz w:val="24"/>
          <w:szCs w:val="24"/>
          <w:rtl/>
        </w:rPr>
        <w:t>אריאל בנדור</w:t>
      </w:r>
      <w:r w:rsidRPr="004C0200">
        <w:rPr>
          <w:rFonts w:ascii="David" w:hAnsi="David" w:cs="David" w:hint="cs"/>
          <w:b/>
          <w:bCs/>
          <w:sz w:val="24"/>
          <w:szCs w:val="24"/>
          <w:rtl/>
        </w:rPr>
        <w:t>-המעמד החוקתי של תקנון הכנסת</w:t>
      </w:r>
      <w:r w:rsidRPr="004C0200">
        <w:rPr>
          <w:rFonts w:ascii="David" w:hAnsi="David" w:cs="David"/>
          <w:b/>
          <w:bCs/>
          <w:sz w:val="24"/>
          <w:szCs w:val="24"/>
          <w:rtl/>
        </w:rPr>
        <w:t xml:space="preserve"> </w:t>
      </w:r>
      <w:r w:rsidRPr="004C0200">
        <w:rPr>
          <w:rFonts w:ascii="David" w:hAnsi="David" w:cs="David" w:hint="cs"/>
          <w:sz w:val="24"/>
          <w:szCs w:val="24"/>
          <w:rtl/>
        </w:rPr>
        <w:t xml:space="preserve">- </w:t>
      </w:r>
      <w:r w:rsidRPr="004C0200">
        <w:rPr>
          <w:rFonts w:ascii="David" w:hAnsi="David" w:cs="David" w:hint="cs"/>
          <w:color w:val="FF0000"/>
          <w:sz w:val="24"/>
          <w:szCs w:val="24"/>
          <w:rtl/>
        </w:rPr>
        <w:t>לדעת בנדור על העליון לדון בחוקים בצורה א-</w:t>
      </w:r>
      <w:proofErr w:type="spellStart"/>
      <w:r w:rsidRPr="004C0200">
        <w:rPr>
          <w:rFonts w:ascii="David" w:hAnsi="David" w:cs="David" w:hint="cs"/>
          <w:color w:val="FF0000"/>
          <w:sz w:val="24"/>
          <w:szCs w:val="24"/>
          <w:rtl/>
        </w:rPr>
        <w:t>פריורית</w:t>
      </w:r>
      <w:proofErr w:type="spellEnd"/>
      <w:r w:rsidRPr="004C0200">
        <w:rPr>
          <w:rFonts w:ascii="David" w:hAnsi="David" w:cs="David" w:hint="cs"/>
          <w:color w:val="FF0000"/>
          <w:sz w:val="24"/>
          <w:szCs w:val="24"/>
          <w:rtl/>
        </w:rPr>
        <w:t xml:space="preserve"> (לפני קבלת החוק) </w:t>
      </w:r>
      <w:r w:rsidRPr="004C0200">
        <w:rPr>
          <w:rFonts w:ascii="David" w:hAnsi="David" w:cs="David" w:hint="cs"/>
          <w:sz w:val="24"/>
          <w:szCs w:val="24"/>
          <w:rtl/>
        </w:rPr>
        <w:t xml:space="preserve">ולא </w:t>
      </w:r>
      <w:r w:rsidRPr="004C0200">
        <w:rPr>
          <w:rFonts w:ascii="David" w:hAnsi="David" w:cs="David"/>
          <w:sz w:val="24"/>
          <w:szCs w:val="24"/>
          <w:rtl/>
        </w:rPr>
        <w:t>בצורה א-</w:t>
      </w:r>
      <w:proofErr w:type="spellStart"/>
      <w:r w:rsidRPr="004C0200">
        <w:rPr>
          <w:rFonts w:ascii="David" w:hAnsi="David" w:cs="David"/>
          <w:sz w:val="24"/>
          <w:szCs w:val="24"/>
          <w:rtl/>
        </w:rPr>
        <w:t>פוסטריורית</w:t>
      </w:r>
      <w:proofErr w:type="spellEnd"/>
      <w:r w:rsidRPr="004C0200">
        <w:rPr>
          <w:rFonts w:ascii="David" w:hAnsi="David" w:cs="David" w:hint="cs"/>
          <w:sz w:val="24"/>
          <w:szCs w:val="24"/>
          <w:rtl/>
        </w:rPr>
        <w:t xml:space="preserve"> (אחרי</w:t>
      </w:r>
      <w:r w:rsidRPr="004C0200">
        <w:rPr>
          <w:rFonts w:ascii="David" w:hAnsi="David" w:cs="David"/>
          <w:sz w:val="24"/>
          <w:szCs w:val="24"/>
          <w:rtl/>
        </w:rPr>
        <w:t xml:space="preserve"> </w:t>
      </w:r>
      <w:r w:rsidRPr="004C0200">
        <w:rPr>
          <w:rFonts w:ascii="David" w:hAnsi="David" w:cs="David" w:hint="cs"/>
          <w:sz w:val="24"/>
          <w:szCs w:val="24"/>
          <w:rtl/>
        </w:rPr>
        <w:t>קבלת החוק). מרגע שהכנסת, שהיא נבחר הציבור סיימה לחוקק חוק</w:t>
      </w:r>
      <w:r w:rsidRPr="004C0200">
        <w:rPr>
          <w:rFonts w:ascii="David" w:hAnsi="David" w:cs="David"/>
          <w:sz w:val="24"/>
          <w:szCs w:val="24"/>
          <w:rtl/>
        </w:rPr>
        <w:t xml:space="preserve">, להתנגד אליו </w:t>
      </w:r>
      <w:r w:rsidRPr="004C0200">
        <w:rPr>
          <w:rFonts w:ascii="David" w:hAnsi="David" w:cs="David" w:hint="cs"/>
          <w:sz w:val="24"/>
          <w:szCs w:val="24"/>
          <w:rtl/>
        </w:rPr>
        <w:t>יהיה פגיעה בדמוקרטיה, כי הם נבחרי העם וזו תהיה פגיעה בריבונות שלהם</w:t>
      </w:r>
      <w:r w:rsidRPr="004C0200">
        <w:rPr>
          <w:rFonts w:ascii="David" w:hAnsi="David" w:cs="David"/>
          <w:sz w:val="24"/>
          <w:szCs w:val="24"/>
          <w:rtl/>
        </w:rPr>
        <w:t>.</w:t>
      </w:r>
      <w:r w:rsidRPr="004C0200">
        <w:rPr>
          <w:rFonts w:ascii="David" w:hAnsi="David" w:cs="David" w:hint="cs"/>
          <w:sz w:val="24"/>
          <w:szCs w:val="24"/>
          <w:rtl/>
        </w:rPr>
        <w:t xml:space="preserve"> </w:t>
      </w:r>
      <w:r w:rsidRPr="004C0200">
        <w:rPr>
          <w:rFonts w:cs="David"/>
          <w:sz w:val="24"/>
          <w:szCs w:val="24"/>
          <w:rtl/>
        </w:rPr>
        <w:t>אם הצעת חוק התקבלה ע"י רוב בכנסת אין לבטלו, גם אם נפלו פגמים בהליכי עשייתו</w:t>
      </w:r>
      <w:r w:rsidRPr="004C0200">
        <w:rPr>
          <w:rFonts w:cs="David" w:hint="cs"/>
          <w:sz w:val="24"/>
          <w:szCs w:val="24"/>
          <w:rtl/>
        </w:rPr>
        <w:t xml:space="preserve"> לפי התקנון.</w:t>
      </w:r>
    </w:p>
    <w:p w14:paraId="719E7D40" w14:textId="77777777" w:rsidR="00F30E88" w:rsidRPr="004C0200" w:rsidRDefault="00F30E88" w:rsidP="005C3268">
      <w:pPr>
        <w:spacing w:line="276" w:lineRule="auto"/>
        <w:contextualSpacing/>
        <w:jc w:val="both"/>
        <w:rPr>
          <w:rFonts w:ascii="David" w:hAnsi="David" w:cs="David"/>
          <w:sz w:val="24"/>
          <w:szCs w:val="24"/>
          <w:rtl/>
        </w:rPr>
      </w:pPr>
    </w:p>
    <w:p w14:paraId="6837E28E" w14:textId="77777777" w:rsidR="00F30E88" w:rsidRPr="004C0200" w:rsidRDefault="00F30E88" w:rsidP="005C3268">
      <w:pPr>
        <w:spacing w:line="276" w:lineRule="auto"/>
        <w:contextualSpacing/>
        <w:jc w:val="both"/>
        <w:rPr>
          <w:rFonts w:ascii="David" w:hAnsi="David" w:cs="David"/>
          <w:b/>
          <w:bCs/>
          <w:sz w:val="24"/>
          <w:szCs w:val="24"/>
          <w:u w:val="single"/>
          <w:rtl/>
        </w:rPr>
      </w:pPr>
      <w:r w:rsidRPr="004C0200">
        <w:rPr>
          <w:rFonts w:ascii="David" w:hAnsi="David" w:cs="David" w:hint="cs"/>
          <w:b/>
          <w:bCs/>
          <w:sz w:val="24"/>
          <w:szCs w:val="24"/>
          <w:rtl/>
        </w:rPr>
        <w:t xml:space="preserve"> </w:t>
      </w:r>
      <w:r w:rsidRPr="004C0200">
        <w:rPr>
          <w:rFonts w:ascii="David" w:hAnsi="David" w:cs="David" w:hint="cs"/>
          <w:b/>
          <w:bCs/>
          <w:sz w:val="24"/>
          <w:szCs w:val="24"/>
          <w:highlight w:val="green"/>
          <w:u w:val="single"/>
          <w:rtl/>
        </w:rPr>
        <w:t>2.1.5</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חלוקת העבודה בין הכנסת לממשלה</w:t>
      </w:r>
    </w:p>
    <w:p w14:paraId="42FB476A" w14:textId="6F62E1E5" w:rsidR="00F30E88"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רובינשטיין נ' שר הביטחון:</w:t>
      </w:r>
      <w:r w:rsidRPr="00CD5A2C">
        <w:rPr>
          <w:rFonts w:ascii="David" w:hAnsi="David" w:cs="David" w:hint="cs"/>
          <w:b/>
          <w:bCs/>
          <w:sz w:val="24"/>
          <w:szCs w:val="24"/>
          <w:rtl/>
        </w:rPr>
        <w:t xml:space="preserve"> </w:t>
      </w:r>
      <w:bookmarkStart w:id="13" w:name="_Hlk535934532"/>
      <w:r w:rsidRPr="00CD5A2C">
        <w:rPr>
          <w:rFonts w:ascii="David" w:hAnsi="David" w:cs="David" w:hint="cs"/>
          <w:sz w:val="24"/>
          <w:szCs w:val="24"/>
          <w:rtl/>
        </w:rPr>
        <w:t>עתירה</w:t>
      </w:r>
      <w:r w:rsidRPr="004C0200">
        <w:rPr>
          <w:rFonts w:ascii="David" w:hAnsi="David" w:cs="David" w:hint="cs"/>
          <w:sz w:val="24"/>
          <w:szCs w:val="24"/>
          <w:rtl/>
        </w:rPr>
        <w:t xml:space="preserve"> נגד החלטת שר הבטחון לתת פטור גורף לבני ישיבות. בסמכותו לתת פטור פרטני ולא גורף. </w:t>
      </w:r>
      <w:r w:rsidRPr="004C0200">
        <w:rPr>
          <w:rFonts w:ascii="David" w:hAnsi="David" w:cs="David" w:hint="cs"/>
          <w:b/>
          <w:bCs/>
          <w:sz w:val="24"/>
          <w:szCs w:val="24"/>
          <w:rtl/>
        </w:rPr>
        <w:t xml:space="preserve">ברק- </w:t>
      </w:r>
      <w:r w:rsidRPr="004C0200">
        <w:rPr>
          <w:rFonts w:ascii="David" w:hAnsi="David" w:cs="David" w:hint="cs"/>
          <w:color w:val="FF0000"/>
          <w:sz w:val="24"/>
          <w:szCs w:val="24"/>
          <w:rtl/>
        </w:rPr>
        <w:t xml:space="preserve">סתירה לכלל ההסדרים הראשוניים- ישנה פגיעה גורפת בשוויון, להחלטה כזו יש אופי של הסדר ראשוני </w:t>
      </w:r>
      <w:r w:rsidRPr="004C0200">
        <w:rPr>
          <w:rFonts w:ascii="David" w:hAnsi="David" w:cs="David"/>
          <w:sz w:val="24"/>
          <w:szCs w:val="24"/>
          <w:rtl/>
        </w:rPr>
        <w:t>לפי כלל ההסדרים הראשונים</w:t>
      </w:r>
      <w:r w:rsidRPr="004C0200">
        <w:rPr>
          <w:rtl/>
        </w:rPr>
        <w:t xml:space="preserve"> </w:t>
      </w:r>
      <w:r w:rsidRPr="004C0200">
        <w:rPr>
          <w:rFonts w:ascii="David" w:hAnsi="David" w:cs="David" w:hint="cs"/>
          <w:sz w:val="24"/>
          <w:szCs w:val="24"/>
          <w:rtl/>
        </w:rPr>
        <w:t xml:space="preserve">(= הסדרים שהם כ"כ משמעותיים, אופי </w:t>
      </w:r>
      <w:r w:rsidRPr="004C0200">
        <w:rPr>
          <w:rFonts w:ascii="David" w:hAnsi="David" w:cs="David"/>
          <w:sz w:val="24"/>
          <w:szCs w:val="24"/>
          <w:rtl/>
        </w:rPr>
        <w:t xml:space="preserve">ראשוני </w:t>
      </w:r>
      <w:r w:rsidRPr="004C0200">
        <w:rPr>
          <w:rFonts w:ascii="David" w:hAnsi="David" w:cs="David" w:hint="cs"/>
          <w:sz w:val="24"/>
          <w:szCs w:val="24"/>
          <w:rtl/>
        </w:rPr>
        <w:t>ש</w:t>
      </w:r>
      <w:r w:rsidRPr="004C0200">
        <w:rPr>
          <w:rFonts w:ascii="David" w:hAnsi="David" w:cs="David"/>
          <w:sz w:val="24"/>
          <w:szCs w:val="24"/>
          <w:rtl/>
        </w:rPr>
        <w:t>צרי</w:t>
      </w:r>
      <w:r w:rsidRPr="004C0200">
        <w:rPr>
          <w:rFonts w:ascii="David" w:hAnsi="David" w:cs="David" w:hint="cs"/>
          <w:sz w:val="24"/>
          <w:szCs w:val="24"/>
          <w:rtl/>
        </w:rPr>
        <w:t>כים</w:t>
      </w:r>
      <w:r w:rsidRPr="004C0200">
        <w:rPr>
          <w:rFonts w:ascii="David" w:hAnsi="David" w:cs="David"/>
          <w:sz w:val="24"/>
          <w:szCs w:val="24"/>
          <w:rtl/>
        </w:rPr>
        <w:t xml:space="preserve"> להתקבל בחקיקה ראשית</w:t>
      </w:r>
      <w:r w:rsidRPr="004C0200">
        <w:rPr>
          <w:rFonts w:ascii="David" w:hAnsi="David" w:cs="David" w:hint="cs"/>
          <w:sz w:val="24"/>
          <w:szCs w:val="24"/>
          <w:rtl/>
        </w:rPr>
        <w:t>/בהסמכה</w:t>
      </w:r>
      <w:r w:rsidRPr="004C0200">
        <w:rPr>
          <w:rFonts w:ascii="David" w:hAnsi="David" w:cs="David"/>
          <w:sz w:val="24"/>
          <w:szCs w:val="24"/>
          <w:rtl/>
        </w:rPr>
        <w:t xml:space="preserve"> ולא בחקיקה משנית</w:t>
      </w:r>
      <w:r w:rsidRPr="004C0200">
        <w:rPr>
          <w:rFonts w:ascii="David" w:hAnsi="David" w:cs="David" w:hint="cs"/>
          <w:sz w:val="24"/>
          <w:szCs w:val="24"/>
          <w:rtl/>
        </w:rPr>
        <w:t xml:space="preserve">). </w:t>
      </w:r>
      <w:r w:rsidRPr="004C0200">
        <w:rPr>
          <w:rFonts w:ascii="David" w:hAnsi="David" w:cs="David" w:hint="cs"/>
          <w:b/>
          <w:bCs/>
          <w:sz w:val="24"/>
          <w:szCs w:val="24"/>
          <w:rtl/>
        </w:rPr>
        <w:t>חשין-</w:t>
      </w:r>
      <w:r w:rsidRPr="004C0200">
        <w:rPr>
          <w:rFonts w:ascii="David" w:hAnsi="David" w:cs="David" w:hint="cs"/>
          <w:sz w:val="24"/>
          <w:szCs w:val="24"/>
          <w:rtl/>
        </w:rPr>
        <w:t xml:space="preserve"> </w:t>
      </w:r>
      <w:r w:rsidRPr="004C0200">
        <w:rPr>
          <w:rFonts w:ascii="David" w:hAnsi="David" w:cs="David" w:hint="cs"/>
          <w:color w:val="FF0000"/>
          <w:sz w:val="24"/>
          <w:szCs w:val="24"/>
          <w:rtl/>
        </w:rPr>
        <w:t>מהפכת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92'</w:t>
      </w:r>
      <w:r w:rsidRPr="004C0200">
        <w:rPr>
          <w:rFonts w:ascii="David" w:hAnsi="David" w:cs="David"/>
          <w:color w:val="FF0000"/>
          <w:sz w:val="24"/>
          <w:szCs w:val="24"/>
          <w:rtl/>
        </w:rPr>
        <w:t xml:space="preserve"> </w:t>
      </w:r>
      <w:r w:rsidRPr="004C0200">
        <w:rPr>
          <w:rFonts w:ascii="David" w:hAnsi="David" w:cs="David" w:hint="cs"/>
          <w:color w:val="FF0000"/>
          <w:sz w:val="24"/>
          <w:szCs w:val="24"/>
          <w:rtl/>
        </w:rPr>
        <w:t xml:space="preserve">שדרגה את כלל ההסדרים הראשוניים. </w:t>
      </w:r>
      <w:r w:rsidRPr="004C0200">
        <w:rPr>
          <w:rFonts w:ascii="David" w:hAnsi="David" w:cs="David" w:hint="cs"/>
          <w:sz w:val="24"/>
          <w:szCs w:val="24"/>
          <w:rtl/>
        </w:rPr>
        <w:t>גם אם זה היה בחקיקה ראשית זה היה נפסל כי גם המחוקק מוגבל ביכולתו לפגוע בשוויון.</w:t>
      </w:r>
    </w:p>
    <w:p w14:paraId="3F80EF26" w14:textId="3481C977" w:rsidR="00CD5A2C" w:rsidRDefault="00CD5A2C"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*אפשר לתת לשר הביטחון להורות על החלטה כללית וגורפת זאת לאור עיקרון היסוד </w:t>
      </w:r>
      <w:r>
        <w:rPr>
          <w:rFonts w:ascii="David" w:hAnsi="David" w:cs="David"/>
          <w:sz w:val="24"/>
          <w:szCs w:val="24"/>
          <w:rtl/>
        </w:rPr>
        <w:t>–</w:t>
      </w:r>
      <w:r>
        <w:rPr>
          <w:rFonts w:ascii="David" w:hAnsi="David" w:cs="David" w:hint="cs"/>
          <w:sz w:val="24"/>
          <w:szCs w:val="24"/>
          <w:rtl/>
        </w:rPr>
        <w:t xml:space="preserve"> כלל ההסדרים הראשוניים (לפיו הסדרים בעל אופי ראשוני צריכים להתקבל בחקיקה ראשית ולא משנית). </w:t>
      </w:r>
    </w:p>
    <w:p w14:paraId="01F23EE7" w14:textId="77777777" w:rsidR="00CD5A2C" w:rsidRPr="004C0200" w:rsidRDefault="00CD5A2C" w:rsidP="005C3268">
      <w:pPr>
        <w:spacing w:line="276" w:lineRule="auto"/>
        <w:contextualSpacing/>
        <w:jc w:val="both"/>
        <w:rPr>
          <w:rFonts w:ascii="David" w:hAnsi="David" w:cs="David"/>
          <w:rtl/>
        </w:rPr>
      </w:pPr>
    </w:p>
    <w:bookmarkEnd w:id="13"/>
    <w:p w14:paraId="3CEF8194" w14:textId="25415D10" w:rsidR="00F30E88"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המרכז האקדמי למשפט ועסקים נ' ממשלת ישראל:</w:t>
      </w:r>
      <w:r w:rsidRPr="00CD5A2C">
        <w:rPr>
          <w:rFonts w:ascii="David" w:hAnsi="David" w:cs="David" w:hint="cs"/>
          <w:sz w:val="24"/>
          <w:szCs w:val="24"/>
          <w:rtl/>
        </w:rPr>
        <w:t xml:space="preserve"> </w:t>
      </w:r>
      <w:bookmarkStart w:id="14" w:name="_Hlk536726212"/>
      <w:r w:rsidRPr="00CD5A2C">
        <w:rPr>
          <w:rFonts w:ascii="David" w:hAnsi="David" w:cs="David" w:hint="cs"/>
          <w:color w:val="FF0000"/>
          <w:sz w:val="24"/>
          <w:szCs w:val="24"/>
          <w:rtl/>
        </w:rPr>
        <w:t>האם</w:t>
      </w:r>
      <w:r w:rsidRPr="004C0200">
        <w:rPr>
          <w:rFonts w:ascii="David" w:hAnsi="David" w:cs="David" w:hint="cs"/>
          <w:color w:val="FF0000"/>
          <w:sz w:val="24"/>
          <w:szCs w:val="24"/>
          <w:rtl/>
        </w:rPr>
        <w:t xml:space="preserve"> לכלל ההסדרים הראשוניים יש מעמד חוקתי? </w:t>
      </w:r>
      <w:proofErr w:type="spellStart"/>
      <w:r w:rsidRPr="004C0200">
        <w:rPr>
          <w:rFonts w:ascii="David" w:hAnsi="David" w:cs="David" w:hint="cs"/>
          <w:b/>
          <w:bCs/>
          <w:sz w:val="24"/>
          <w:szCs w:val="24"/>
          <w:rtl/>
        </w:rPr>
        <w:t>גרוניס</w:t>
      </w:r>
      <w:proofErr w:type="spellEnd"/>
      <w:r w:rsidRPr="004C0200">
        <w:rPr>
          <w:rFonts w:ascii="David" w:hAnsi="David" w:cs="David" w:hint="cs"/>
          <w:b/>
          <w:bCs/>
          <w:sz w:val="24"/>
          <w:szCs w:val="24"/>
          <w:rtl/>
        </w:rPr>
        <w:t>-</w:t>
      </w:r>
      <w:r w:rsidRPr="004C0200">
        <w:rPr>
          <w:rFonts w:ascii="David" w:hAnsi="David" w:cs="David" w:hint="cs"/>
          <w:sz w:val="24"/>
          <w:szCs w:val="24"/>
          <w:rtl/>
        </w:rPr>
        <w:t xml:space="preserve"> </w:t>
      </w:r>
      <w:r w:rsidRPr="004C0200">
        <w:rPr>
          <w:rFonts w:ascii="David" w:hAnsi="David" w:cs="David" w:hint="cs"/>
          <w:color w:val="FF0000"/>
          <w:sz w:val="24"/>
          <w:szCs w:val="24"/>
          <w:rtl/>
        </w:rPr>
        <w:t>מביא את דעת ברק שכן</w:t>
      </w:r>
      <w:r w:rsidRPr="004C0200">
        <w:rPr>
          <w:rFonts w:ascii="David" w:hAnsi="David" w:cs="David" w:hint="cs"/>
          <w:sz w:val="24"/>
          <w:szCs w:val="24"/>
          <w:rtl/>
        </w:rPr>
        <w:t xml:space="preserve">-  מעלה אפשרות שלהסדרים בנוגע לזכויות-חזקה חלוטה(פגיעה תעשה רק בהסדר ראשוני). שאר הדברים </w:t>
      </w:r>
      <w:r w:rsidRPr="004C0200">
        <w:rPr>
          <w:rFonts w:ascii="David" w:hAnsi="David" w:cs="David"/>
          <w:sz w:val="24"/>
          <w:szCs w:val="24"/>
          <w:rtl/>
        </w:rPr>
        <w:t>–</w:t>
      </w:r>
      <w:r w:rsidRPr="004C0200">
        <w:rPr>
          <w:rFonts w:ascii="David" w:hAnsi="David" w:cs="David" w:hint="cs"/>
          <w:sz w:val="24"/>
          <w:szCs w:val="24"/>
          <w:rtl/>
        </w:rPr>
        <w:t xml:space="preserve"> ניתן לקבוע הסדרים ראשוניים גם בחקיקת משנה אם יש הסמכה מפורשת</w:t>
      </w:r>
      <w:r w:rsidR="00CD5A2C">
        <w:rPr>
          <w:rFonts w:ascii="David" w:hAnsi="David" w:cs="David" w:hint="cs"/>
          <w:sz w:val="24"/>
          <w:szCs w:val="24"/>
          <w:rtl/>
        </w:rPr>
        <w:t xml:space="preserve"> </w:t>
      </w:r>
      <w:r w:rsidR="00CD5A2C">
        <w:rPr>
          <w:rFonts w:ascii="David" w:hAnsi="David" w:cs="David"/>
          <w:sz w:val="24"/>
          <w:szCs w:val="24"/>
          <w:rtl/>
        </w:rPr>
        <w:t>–</w:t>
      </w:r>
      <w:r w:rsidR="00CD5A2C">
        <w:rPr>
          <w:rFonts w:ascii="David" w:hAnsi="David" w:cs="David" w:hint="cs"/>
          <w:sz w:val="24"/>
          <w:szCs w:val="24"/>
          <w:rtl/>
        </w:rPr>
        <w:t xml:space="preserve"> עמדת ביניים. </w:t>
      </w:r>
    </w:p>
    <w:p w14:paraId="579BF5EB" w14:textId="77777777" w:rsidR="00CD5A2C" w:rsidRPr="00CD5A2C" w:rsidRDefault="00CD5A2C" w:rsidP="005C3268">
      <w:pPr>
        <w:spacing w:line="276" w:lineRule="auto"/>
        <w:contextualSpacing/>
        <w:jc w:val="both"/>
        <w:rPr>
          <w:rFonts w:ascii="David" w:hAnsi="David" w:cs="David"/>
          <w:sz w:val="24"/>
          <w:szCs w:val="24"/>
          <w:rtl/>
        </w:rPr>
      </w:pPr>
    </w:p>
    <w:bookmarkEnd w:id="14"/>
    <w:p w14:paraId="4B4ADCF6" w14:textId="77777777" w:rsidR="00F30E88" w:rsidRPr="004C0200" w:rsidRDefault="00F30E88" w:rsidP="005C3268">
      <w:pPr>
        <w:spacing w:line="276" w:lineRule="auto"/>
        <w:contextualSpacing/>
        <w:jc w:val="both"/>
        <w:rPr>
          <w:rFonts w:ascii="David" w:hAnsi="David" w:cs="David"/>
          <w:sz w:val="24"/>
          <w:szCs w:val="24"/>
          <w:rtl/>
        </w:rPr>
      </w:pPr>
      <w:r w:rsidRPr="00CD5A2C">
        <w:rPr>
          <w:rFonts w:ascii="David" w:hAnsi="David" w:cs="David" w:hint="cs"/>
          <w:sz w:val="24"/>
          <w:szCs w:val="24"/>
          <w:highlight w:val="yellow"/>
          <w:rtl/>
        </w:rPr>
        <w:t>ארגון מגדלי העופות בישראל:</w:t>
      </w:r>
      <w:r w:rsidRPr="004C0200">
        <w:rPr>
          <w:rFonts w:ascii="David" w:hAnsi="David" w:cs="David" w:hint="cs"/>
          <w:sz w:val="24"/>
          <w:szCs w:val="24"/>
          <w:rtl/>
        </w:rPr>
        <w:t xml:space="preserve"> </w:t>
      </w:r>
      <w:r w:rsidRPr="004C0200">
        <w:rPr>
          <w:rFonts w:ascii="David" w:hAnsi="David" w:cs="David"/>
          <w:sz w:val="24"/>
          <w:szCs w:val="24"/>
          <w:rtl/>
        </w:rPr>
        <w:t>חיבור בין "כלל ההסדרים הראשוניים" לחוק ההסדרים.</w:t>
      </w:r>
    </w:p>
    <w:p w14:paraId="120BAD2D" w14:textId="1A68CD5F" w:rsidR="00F30E88" w:rsidRDefault="00F30E88" w:rsidP="005C3268">
      <w:pPr>
        <w:spacing w:line="276" w:lineRule="auto"/>
        <w:contextualSpacing/>
        <w:jc w:val="both"/>
        <w:rPr>
          <w:rFonts w:ascii="David" w:hAnsi="David" w:cs="David"/>
          <w:color w:val="FF0000"/>
          <w:sz w:val="24"/>
          <w:szCs w:val="24"/>
          <w:rtl/>
        </w:rPr>
      </w:pPr>
      <w:r w:rsidRPr="004C0200">
        <w:rPr>
          <w:rFonts w:ascii="David" w:hAnsi="David" w:cs="David"/>
          <w:b/>
          <w:bCs/>
          <w:sz w:val="24"/>
          <w:szCs w:val="24"/>
          <w:rtl/>
        </w:rPr>
        <w:t>בייניש</w:t>
      </w:r>
      <w:r w:rsidRPr="004C0200">
        <w:rPr>
          <w:rFonts w:ascii="David" w:hAnsi="David" w:cs="David" w:hint="cs"/>
          <w:sz w:val="24"/>
          <w:szCs w:val="24"/>
          <w:rtl/>
        </w:rPr>
        <w:t>-</w:t>
      </w:r>
      <w:r w:rsidRPr="004C0200">
        <w:rPr>
          <w:rFonts w:ascii="David" w:hAnsi="David" w:cs="David"/>
          <w:sz w:val="24"/>
          <w:szCs w:val="24"/>
          <w:rtl/>
        </w:rPr>
        <w:t xml:space="preserve"> צורת חקיקה של חוק ההסדרים (</w:t>
      </w:r>
      <w:r w:rsidRPr="004C0200">
        <w:rPr>
          <w:rFonts w:ascii="David" w:hAnsi="David" w:cs="David" w:hint="cs"/>
          <w:sz w:val="24"/>
          <w:szCs w:val="24"/>
          <w:rtl/>
        </w:rPr>
        <w:t>הכנסת מאשרת את החלטת הממשלה בהליך מהיר</w:t>
      </w:r>
      <w:r w:rsidR="00CD5A2C">
        <w:rPr>
          <w:rFonts w:ascii="David" w:hAnsi="David" w:cs="David" w:hint="cs"/>
          <w:sz w:val="24"/>
          <w:szCs w:val="24"/>
          <w:rtl/>
        </w:rPr>
        <w:t>- "חקיקת סל"</w:t>
      </w:r>
      <w:r w:rsidRPr="004C0200">
        <w:rPr>
          <w:rFonts w:ascii="David" w:hAnsi="David" w:cs="David" w:hint="cs"/>
          <w:sz w:val="24"/>
          <w:szCs w:val="24"/>
          <w:rtl/>
        </w:rPr>
        <w:t>) ש</w:t>
      </w:r>
      <w:r w:rsidRPr="004C0200">
        <w:rPr>
          <w:rFonts w:ascii="David" w:hAnsi="David" w:cs="David"/>
          <w:sz w:val="24"/>
          <w:szCs w:val="24"/>
          <w:rtl/>
        </w:rPr>
        <w:t>מאפשרת לממשלה להעביר חוקים רבים בבת אחת מבלי שהכנסת הספיקה לגבש דעה</w:t>
      </w:r>
      <w:r w:rsidRPr="004C0200">
        <w:rPr>
          <w:rFonts w:ascii="David" w:hAnsi="David" w:cs="David" w:hint="cs"/>
          <w:sz w:val="24"/>
          <w:szCs w:val="24"/>
          <w:rtl/>
        </w:rPr>
        <w:t xml:space="preserve">. מבחינה מהותית רק הממשלה אישרה את </w:t>
      </w:r>
      <w:r w:rsidRPr="004C0200">
        <w:rPr>
          <w:rFonts w:ascii="David" w:hAnsi="David" w:cs="David" w:hint="cs"/>
          <w:sz w:val="24"/>
          <w:szCs w:val="24"/>
          <w:rtl/>
        </w:rPr>
        <w:lastRenderedPageBreak/>
        <w:t>החוק.(כלומר ההסדר הראשוני נעשה על ידה)</w:t>
      </w:r>
      <w:r w:rsidRPr="004C0200">
        <w:rPr>
          <w:rFonts w:ascii="David" w:hAnsi="David" w:cs="David" w:hint="cs"/>
          <w:color w:val="FF0000"/>
          <w:sz w:val="24"/>
          <w:szCs w:val="24"/>
          <w:rtl/>
        </w:rPr>
        <w:t>- לפי</w:t>
      </w:r>
      <w:r w:rsidRPr="004C0200">
        <w:rPr>
          <w:rFonts w:ascii="David" w:hAnsi="David" w:cs="David"/>
          <w:color w:val="FF0000"/>
          <w:sz w:val="24"/>
          <w:szCs w:val="24"/>
          <w:rtl/>
        </w:rPr>
        <w:t xml:space="preserve"> כלל הסדרים הראשוניים-</w:t>
      </w:r>
      <w:r w:rsidRPr="004C0200">
        <w:rPr>
          <w:rFonts w:ascii="David" w:hAnsi="David" w:cs="David" w:hint="cs"/>
          <w:color w:val="FF0000"/>
          <w:sz w:val="24"/>
          <w:szCs w:val="24"/>
          <w:rtl/>
        </w:rPr>
        <w:t xml:space="preserve"> </w:t>
      </w:r>
      <w:r w:rsidRPr="004C0200">
        <w:rPr>
          <w:rFonts w:ascii="David" w:hAnsi="David" w:cs="David"/>
          <w:color w:val="FF0000"/>
          <w:sz w:val="24"/>
          <w:szCs w:val="24"/>
          <w:rtl/>
        </w:rPr>
        <w:t xml:space="preserve">המחוקק צריך </w:t>
      </w:r>
      <w:r w:rsidRPr="004C0200">
        <w:rPr>
          <w:rFonts w:ascii="David" w:hAnsi="David" w:cs="David" w:hint="cs"/>
          <w:color w:val="FF0000"/>
          <w:sz w:val="24"/>
          <w:szCs w:val="24"/>
          <w:rtl/>
        </w:rPr>
        <w:t>לדון באמת בחקיקה ראשית בצורה</w:t>
      </w:r>
      <w:r w:rsidRPr="004C0200">
        <w:rPr>
          <w:rFonts w:ascii="David" w:hAnsi="David" w:cs="David"/>
          <w:color w:val="FF0000"/>
          <w:sz w:val="24"/>
          <w:szCs w:val="24"/>
          <w:rtl/>
        </w:rPr>
        <w:t xml:space="preserve"> מהותית </w:t>
      </w:r>
      <w:r w:rsidRPr="004C0200">
        <w:rPr>
          <w:rFonts w:ascii="David" w:hAnsi="David" w:cs="David" w:hint="cs"/>
          <w:color w:val="FF0000"/>
          <w:sz w:val="24"/>
          <w:szCs w:val="24"/>
          <w:rtl/>
        </w:rPr>
        <w:t>ולא רק להיות חותמת גומי.</w:t>
      </w:r>
    </w:p>
    <w:p w14:paraId="419B6CF5" w14:textId="02AFDCBB" w:rsidR="00CD5A2C" w:rsidRDefault="00CD5A2C" w:rsidP="005C3268">
      <w:pPr>
        <w:spacing w:line="276" w:lineRule="auto"/>
        <w:contextualSpacing/>
        <w:jc w:val="both"/>
        <w:rPr>
          <w:rFonts w:ascii="David" w:hAnsi="David" w:cs="David"/>
          <w:color w:val="FF0000"/>
          <w:sz w:val="24"/>
          <w:szCs w:val="24"/>
          <w:rtl/>
        </w:rPr>
      </w:pPr>
    </w:p>
    <w:p w14:paraId="2FB3B0BA" w14:textId="2EB1F0F2" w:rsidR="00CD5A2C" w:rsidRDefault="00CD5A2C" w:rsidP="005C3268">
      <w:pPr>
        <w:spacing w:line="276" w:lineRule="auto"/>
        <w:contextualSpacing/>
        <w:jc w:val="both"/>
        <w:rPr>
          <w:rFonts w:ascii="David" w:hAnsi="David" w:cs="David"/>
          <w:b/>
          <w:bCs/>
          <w:sz w:val="24"/>
          <w:szCs w:val="24"/>
          <w:rtl/>
        </w:rPr>
      </w:pPr>
      <w:r>
        <w:rPr>
          <w:rFonts w:ascii="David" w:hAnsi="David" w:cs="David" w:hint="cs"/>
          <w:b/>
          <w:bCs/>
          <w:sz w:val="24"/>
          <w:szCs w:val="24"/>
          <w:rtl/>
        </w:rPr>
        <w:t>שדרוג ההסדרים הראשוניים:</w:t>
      </w:r>
      <w:r>
        <w:rPr>
          <w:rFonts w:ascii="David" w:hAnsi="David" w:cs="David" w:hint="cs"/>
          <w:b/>
          <w:bCs/>
          <w:sz w:val="24"/>
          <w:szCs w:val="24"/>
        </w:rPr>
        <w:t xml:space="preserve"> </w:t>
      </w:r>
    </w:p>
    <w:p w14:paraId="7B75504C" w14:textId="72C76B10" w:rsidR="00CD5A2C" w:rsidRPr="002C369A" w:rsidRDefault="00CD5A2C" w:rsidP="005C3268">
      <w:pPr>
        <w:pStyle w:val="ListParagraph"/>
        <w:numPr>
          <w:ilvl w:val="0"/>
          <w:numId w:val="57"/>
        </w:numPr>
        <w:spacing w:line="276" w:lineRule="auto"/>
        <w:jc w:val="both"/>
        <w:rPr>
          <w:rFonts w:ascii="David" w:hAnsi="David" w:cs="David"/>
          <w:b/>
          <w:bCs/>
          <w:sz w:val="24"/>
          <w:szCs w:val="24"/>
        </w:rPr>
      </w:pPr>
      <w:r>
        <w:rPr>
          <w:rFonts w:ascii="David" w:hAnsi="David" w:cs="David" w:hint="cs"/>
          <w:sz w:val="24"/>
          <w:szCs w:val="24"/>
          <w:u w:val="single"/>
          <w:rtl/>
        </w:rPr>
        <w:t>חזקה חלוטה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לסטות בכלל מן הכלל. הסדרים ראשוניים ייקבעו בחקיקה ראשית</w:t>
      </w:r>
      <w:r w:rsidR="002C369A">
        <w:rPr>
          <w:rFonts w:ascii="David" w:hAnsi="David" w:cs="David" w:hint="cs"/>
          <w:sz w:val="24"/>
          <w:szCs w:val="24"/>
          <w:rtl/>
        </w:rPr>
        <w:t xml:space="preserve">. </w:t>
      </w:r>
    </w:p>
    <w:p w14:paraId="676335DE" w14:textId="272C757A" w:rsidR="002C369A" w:rsidRPr="002C369A" w:rsidRDefault="002C369A" w:rsidP="005C3268">
      <w:pPr>
        <w:pStyle w:val="ListParagraph"/>
        <w:numPr>
          <w:ilvl w:val="0"/>
          <w:numId w:val="57"/>
        </w:numPr>
        <w:spacing w:line="276" w:lineRule="auto"/>
        <w:jc w:val="both"/>
        <w:rPr>
          <w:rFonts w:ascii="David" w:hAnsi="David" w:cs="David"/>
          <w:b/>
          <w:bCs/>
          <w:sz w:val="24"/>
          <w:szCs w:val="24"/>
        </w:rPr>
      </w:pPr>
      <w:r>
        <w:rPr>
          <w:rFonts w:ascii="David" w:hAnsi="David" w:cs="David" w:hint="cs"/>
          <w:sz w:val="24"/>
          <w:szCs w:val="24"/>
          <w:u w:val="single"/>
          <w:rtl/>
        </w:rPr>
        <w:t>חזקה הניתנת לסתירה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המחוקק הסמיך במפורשות את מחוקק המשנה לקבוע הסדרים ראשוניים. </w:t>
      </w:r>
    </w:p>
    <w:p w14:paraId="489D895A" w14:textId="57D8CECF" w:rsidR="002C369A" w:rsidRPr="00CD5A2C" w:rsidRDefault="002C369A" w:rsidP="005C3268">
      <w:pPr>
        <w:pStyle w:val="ListParagraph"/>
        <w:numPr>
          <w:ilvl w:val="0"/>
          <w:numId w:val="57"/>
        </w:numPr>
        <w:spacing w:line="276" w:lineRule="auto"/>
        <w:jc w:val="both"/>
        <w:rPr>
          <w:rFonts w:ascii="David" w:hAnsi="David" w:cs="David"/>
          <w:b/>
          <w:bCs/>
          <w:sz w:val="24"/>
          <w:szCs w:val="24"/>
          <w:rtl/>
        </w:rPr>
      </w:pPr>
      <w:r>
        <w:rPr>
          <w:rFonts w:ascii="David" w:hAnsi="David" w:cs="David" w:hint="cs"/>
          <w:sz w:val="24"/>
          <w:szCs w:val="24"/>
          <w:u w:val="single"/>
          <w:rtl/>
        </w:rPr>
        <w:t>עמדת ביניים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הסדרים ראשוניים בעניין זכויות אדם בגדר "חזקה חלוטה" והסדרים ראשוניים אחרים ניתנים לקביעה בחקיקת משנה אם המחוקק הסמיך זאת (</w:t>
      </w:r>
      <w:proofErr w:type="spellStart"/>
      <w:r w:rsidRPr="002C369A">
        <w:rPr>
          <w:rFonts w:ascii="David" w:hAnsi="David" w:cs="David" w:hint="cs"/>
          <w:sz w:val="24"/>
          <w:szCs w:val="24"/>
          <w:highlight w:val="yellow"/>
          <w:rtl/>
        </w:rPr>
        <w:t>גרוניס</w:t>
      </w:r>
      <w:proofErr w:type="spellEnd"/>
      <w:r w:rsidRPr="002C369A">
        <w:rPr>
          <w:rFonts w:ascii="David" w:hAnsi="David" w:cs="David" w:hint="cs"/>
          <w:sz w:val="24"/>
          <w:szCs w:val="24"/>
          <w:highlight w:val="yellow"/>
          <w:rtl/>
        </w:rPr>
        <w:t xml:space="preserve"> במרכז האקדמי</w:t>
      </w:r>
      <w:r>
        <w:rPr>
          <w:rFonts w:ascii="David" w:hAnsi="David" w:cs="David" w:hint="cs"/>
          <w:sz w:val="24"/>
          <w:szCs w:val="24"/>
          <w:rtl/>
        </w:rPr>
        <w:t xml:space="preserve">). </w:t>
      </w:r>
    </w:p>
    <w:p w14:paraId="64FF48B9" w14:textId="77777777" w:rsidR="00F30E88" w:rsidRPr="004C0200" w:rsidRDefault="00F30E88" w:rsidP="005C3268">
      <w:pPr>
        <w:spacing w:line="276" w:lineRule="auto"/>
        <w:contextualSpacing/>
        <w:jc w:val="both"/>
        <w:rPr>
          <w:rFonts w:ascii="David" w:hAnsi="David" w:cs="David"/>
          <w:color w:val="FF0000"/>
          <w:sz w:val="24"/>
          <w:szCs w:val="24"/>
          <w:rtl/>
        </w:rPr>
      </w:pPr>
    </w:p>
    <w:p w14:paraId="3095D5F2" w14:textId="77777777" w:rsidR="00F30E88" w:rsidRPr="004C0200" w:rsidRDefault="00F30E88" w:rsidP="005C3268">
      <w:pPr>
        <w:spacing w:line="276" w:lineRule="auto"/>
        <w:contextualSpacing/>
        <w:jc w:val="both"/>
        <w:rPr>
          <w:rFonts w:ascii="David" w:hAnsi="David" w:cs="David"/>
          <w:b/>
          <w:bCs/>
          <w:sz w:val="24"/>
          <w:szCs w:val="24"/>
          <w:highlight w:val="green"/>
          <w:u w:val="single"/>
          <w:rtl/>
        </w:rPr>
      </w:pPr>
      <w:r w:rsidRPr="004C0200">
        <w:rPr>
          <w:rFonts w:ascii="David" w:hAnsi="David" w:cs="David" w:hint="cs"/>
          <w:b/>
          <w:bCs/>
          <w:sz w:val="24"/>
          <w:szCs w:val="24"/>
          <w:highlight w:val="green"/>
          <w:u w:val="single"/>
          <w:rtl/>
        </w:rPr>
        <w:t>2.1.6</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חסינות חברי הכנסת</w:t>
      </w:r>
    </w:p>
    <w:p w14:paraId="7F3D7E9A"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b/>
          <w:bCs/>
          <w:sz w:val="24"/>
          <w:szCs w:val="24"/>
          <w:rtl/>
        </w:rPr>
        <w:t>חסינות מהותית/עניינית</w:t>
      </w:r>
      <w:r w:rsidRPr="004C0200">
        <w:rPr>
          <w:rFonts w:ascii="David" w:hAnsi="David" w:cs="David" w:hint="cs"/>
          <w:sz w:val="24"/>
          <w:szCs w:val="24"/>
          <w:rtl/>
        </w:rPr>
        <w:t>:</w:t>
      </w:r>
      <w:r w:rsidRPr="004C0200">
        <w:rPr>
          <w:rFonts w:ascii="David" w:hAnsi="David" w:cs="David"/>
          <w:sz w:val="24"/>
          <w:szCs w:val="24"/>
          <w:rtl/>
        </w:rPr>
        <w:t xml:space="preserve"> חסינות מדין פלילי/אזרחי על מעשים שבוצעו </w:t>
      </w:r>
      <w:r w:rsidRPr="004C0200">
        <w:rPr>
          <w:rFonts w:ascii="David" w:hAnsi="David" w:cs="David"/>
          <w:sz w:val="24"/>
          <w:szCs w:val="24"/>
          <w:u w:val="single"/>
          <w:rtl/>
        </w:rPr>
        <w:t>למען מילוי תפקידו</w:t>
      </w:r>
      <w:r w:rsidRPr="004C0200">
        <w:rPr>
          <w:rFonts w:ascii="David" w:hAnsi="David" w:cs="David"/>
          <w:sz w:val="24"/>
          <w:szCs w:val="24"/>
          <w:rtl/>
        </w:rPr>
        <w:t>. החסינות היא לצמיתות</w:t>
      </w:r>
      <w:r w:rsidRPr="004C0200">
        <w:rPr>
          <w:rFonts w:ascii="David" w:hAnsi="David" w:cs="David" w:hint="cs"/>
          <w:sz w:val="24"/>
          <w:szCs w:val="24"/>
          <w:rtl/>
        </w:rPr>
        <w:t xml:space="preserve"> </w:t>
      </w:r>
      <w:r w:rsidRPr="004C0200">
        <w:rPr>
          <w:rFonts w:ascii="David" w:hAnsi="David" w:cs="David"/>
          <w:sz w:val="24"/>
          <w:szCs w:val="24"/>
          <w:rtl/>
        </w:rPr>
        <w:t>אינה ניתנת להסרה. מטרת</w:t>
      </w:r>
      <w:r w:rsidRPr="004C0200">
        <w:rPr>
          <w:rFonts w:ascii="David" w:hAnsi="David" w:cs="David" w:hint="cs"/>
          <w:sz w:val="24"/>
          <w:szCs w:val="24"/>
          <w:rtl/>
        </w:rPr>
        <w:t>ה</w:t>
      </w:r>
      <w:r w:rsidRPr="004C0200">
        <w:rPr>
          <w:rFonts w:ascii="David" w:hAnsi="David" w:cs="David"/>
          <w:sz w:val="24"/>
          <w:szCs w:val="24"/>
          <w:rtl/>
        </w:rPr>
        <w:t xml:space="preserve"> לאפשר לח"כ להגשים את תפקידו</w:t>
      </w:r>
      <w:r w:rsidRPr="004C0200">
        <w:rPr>
          <w:rFonts w:ascii="David" w:hAnsi="David" w:cs="David" w:hint="cs"/>
          <w:sz w:val="24"/>
          <w:szCs w:val="24"/>
          <w:rtl/>
        </w:rPr>
        <w:t>.</w:t>
      </w:r>
    </w:p>
    <w:p w14:paraId="752EC40A"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b/>
          <w:bCs/>
          <w:sz w:val="24"/>
          <w:szCs w:val="24"/>
          <w:rtl/>
        </w:rPr>
        <w:t>חסינות דיונית</w:t>
      </w:r>
      <w:r w:rsidRPr="004C0200">
        <w:rPr>
          <w:rFonts w:ascii="David" w:hAnsi="David" w:cs="David"/>
          <w:sz w:val="24"/>
          <w:szCs w:val="24"/>
          <w:rtl/>
        </w:rPr>
        <w:t>:</w:t>
      </w:r>
      <w:r w:rsidRPr="004C0200">
        <w:rPr>
          <w:rFonts w:ascii="David" w:hAnsi="David" w:cs="David"/>
          <w:b/>
          <w:bCs/>
          <w:sz w:val="24"/>
          <w:szCs w:val="24"/>
          <w:rtl/>
        </w:rPr>
        <w:t xml:space="preserve"> </w:t>
      </w:r>
      <w:r w:rsidRPr="004C0200">
        <w:rPr>
          <w:rFonts w:ascii="David" w:hAnsi="David" w:cs="David"/>
          <w:sz w:val="24"/>
          <w:szCs w:val="24"/>
          <w:rtl/>
        </w:rPr>
        <w:t xml:space="preserve">חסינות </w:t>
      </w:r>
      <w:r w:rsidRPr="004C0200">
        <w:rPr>
          <w:rFonts w:ascii="David" w:hAnsi="David" w:cs="David" w:hint="cs"/>
          <w:sz w:val="24"/>
          <w:szCs w:val="24"/>
          <w:rtl/>
        </w:rPr>
        <w:t>מאחריות</w:t>
      </w:r>
      <w:r w:rsidRPr="004C0200">
        <w:rPr>
          <w:rFonts w:ascii="David" w:hAnsi="David" w:cs="David"/>
          <w:sz w:val="24"/>
          <w:szCs w:val="24"/>
          <w:rtl/>
        </w:rPr>
        <w:t xml:space="preserve"> פלילי</w:t>
      </w:r>
      <w:r w:rsidRPr="004C0200">
        <w:rPr>
          <w:rFonts w:ascii="David" w:hAnsi="David" w:cs="David" w:hint="cs"/>
          <w:sz w:val="24"/>
          <w:szCs w:val="24"/>
          <w:rtl/>
        </w:rPr>
        <w:t>ת</w:t>
      </w:r>
      <w:r w:rsidRPr="004C0200">
        <w:rPr>
          <w:rFonts w:ascii="David" w:hAnsi="David" w:cs="David"/>
          <w:sz w:val="24"/>
          <w:szCs w:val="24"/>
          <w:rtl/>
        </w:rPr>
        <w:t xml:space="preserve"> על מעשים שבוצעו </w:t>
      </w:r>
      <w:r w:rsidRPr="004C0200">
        <w:rPr>
          <w:rFonts w:ascii="David" w:hAnsi="David" w:cs="David"/>
          <w:sz w:val="24"/>
          <w:szCs w:val="24"/>
          <w:u w:val="single"/>
          <w:rtl/>
        </w:rPr>
        <w:t>שלא</w:t>
      </w:r>
      <w:r w:rsidRPr="004C0200">
        <w:rPr>
          <w:rFonts w:ascii="David" w:hAnsi="David" w:cs="David"/>
          <w:sz w:val="24"/>
          <w:szCs w:val="24"/>
          <w:rtl/>
        </w:rPr>
        <w:t xml:space="preserve"> במסגרת תפקידו</w:t>
      </w:r>
      <w:r w:rsidRPr="004C0200">
        <w:rPr>
          <w:rFonts w:ascii="David" w:hAnsi="David" w:cs="David" w:hint="cs"/>
          <w:sz w:val="24"/>
          <w:szCs w:val="24"/>
          <w:rtl/>
        </w:rPr>
        <w:t xml:space="preserve">, </w:t>
      </w:r>
      <w:r w:rsidRPr="004C0200">
        <w:rPr>
          <w:rFonts w:ascii="David" w:hAnsi="David" w:cs="David" w:hint="cs"/>
          <w:sz w:val="24"/>
          <w:szCs w:val="24"/>
          <w:u w:val="single"/>
          <w:rtl/>
        </w:rPr>
        <w:t>בזמן או לפני כהונתו</w:t>
      </w:r>
      <w:r w:rsidRPr="004C0200">
        <w:rPr>
          <w:rFonts w:ascii="David" w:hAnsi="David" w:cs="David" w:hint="cs"/>
          <w:sz w:val="24"/>
          <w:szCs w:val="24"/>
          <w:rtl/>
        </w:rPr>
        <w:t xml:space="preserve"> (אך לא אחרי). </w:t>
      </w:r>
      <w:r w:rsidRPr="004C0200">
        <w:rPr>
          <w:rFonts w:ascii="David" w:hAnsi="David" w:cs="David"/>
          <w:sz w:val="24"/>
          <w:szCs w:val="24"/>
          <w:rtl/>
        </w:rPr>
        <w:t>מטרת</w:t>
      </w:r>
      <w:r w:rsidRPr="004C0200">
        <w:rPr>
          <w:rFonts w:ascii="David" w:hAnsi="David" w:cs="David" w:hint="cs"/>
          <w:sz w:val="24"/>
          <w:szCs w:val="24"/>
          <w:rtl/>
        </w:rPr>
        <w:t>ה</w:t>
      </w:r>
      <w:r w:rsidRPr="004C0200">
        <w:rPr>
          <w:rFonts w:ascii="David" w:hAnsi="David" w:cs="David"/>
          <w:sz w:val="24"/>
          <w:szCs w:val="24"/>
          <w:rtl/>
        </w:rPr>
        <w:t xml:space="preserve"> להגן על הח"כ מהתנכלויות הממשלה.</w:t>
      </w:r>
    </w:p>
    <w:p w14:paraId="1E23BBA1" w14:textId="77777777" w:rsidR="00F30E88" w:rsidRPr="004C0200" w:rsidRDefault="00F30E88" w:rsidP="005C3268">
      <w:pPr>
        <w:spacing w:line="276" w:lineRule="auto"/>
        <w:contextualSpacing/>
        <w:jc w:val="both"/>
        <w:rPr>
          <w:rFonts w:ascii="David" w:hAnsi="David" w:cs="David"/>
          <w:sz w:val="24"/>
          <w:szCs w:val="24"/>
          <w:u w:val="single"/>
          <w:rtl/>
        </w:rPr>
      </w:pPr>
      <w:r w:rsidRPr="004C0200">
        <w:rPr>
          <w:rFonts w:ascii="David" w:hAnsi="David" w:cs="David"/>
          <w:noProof/>
          <w:sz w:val="24"/>
          <w:szCs w:val="24"/>
          <w:u w:val="single"/>
        </w:rPr>
        <w:drawing>
          <wp:inline distT="0" distB="0" distL="0" distR="0" wp14:anchorId="4CB4F703" wp14:editId="4987A235">
            <wp:extent cx="5799193" cy="1687862"/>
            <wp:effectExtent l="0" t="0" r="0" b="762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194" cy="1720460"/>
                    </a:xfrm>
                    <a:prstGeom prst="rect">
                      <a:avLst/>
                    </a:prstGeom>
                    <a:noFill/>
                  </pic:spPr>
                </pic:pic>
              </a:graphicData>
            </a:graphic>
          </wp:inline>
        </w:drawing>
      </w:r>
    </w:p>
    <w:p w14:paraId="5BE1DD0A" w14:textId="77777777" w:rsidR="00F30E88" w:rsidRPr="00CD5A2C" w:rsidRDefault="00F30E88" w:rsidP="005C3268">
      <w:pPr>
        <w:spacing w:line="276" w:lineRule="auto"/>
        <w:contextualSpacing/>
        <w:jc w:val="both"/>
        <w:rPr>
          <w:rFonts w:ascii="David" w:hAnsi="David" w:cs="David"/>
          <w:sz w:val="24"/>
          <w:szCs w:val="24"/>
          <w:rtl/>
        </w:rPr>
      </w:pPr>
    </w:p>
    <w:p w14:paraId="02E9A267" w14:textId="4C3F0375" w:rsidR="00F30E88" w:rsidRPr="004C0200" w:rsidRDefault="00F30E88" w:rsidP="005C3268">
      <w:pPr>
        <w:spacing w:line="276" w:lineRule="auto"/>
        <w:contextualSpacing/>
        <w:jc w:val="both"/>
        <w:rPr>
          <w:rFonts w:ascii="David" w:hAnsi="David" w:cs="David"/>
          <w:b/>
          <w:bCs/>
          <w:sz w:val="24"/>
          <w:szCs w:val="24"/>
          <w:u w:val="single"/>
          <w:rtl/>
        </w:rPr>
      </w:pPr>
      <w:r w:rsidRPr="00CD5A2C">
        <w:rPr>
          <w:rFonts w:ascii="David" w:hAnsi="David" w:cs="David" w:hint="cs"/>
          <w:sz w:val="24"/>
          <w:szCs w:val="24"/>
          <w:highlight w:val="yellow"/>
          <w:rtl/>
        </w:rPr>
        <w:t>התנועה</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למען</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איכות</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השלטון</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בישראל</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נ</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ועדת</w:t>
      </w:r>
      <w:r w:rsidRPr="00CD5A2C">
        <w:rPr>
          <w:rFonts w:ascii="David" w:hAnsi="David" w:cs="David"/>
          <w:sz w:val="24"/>
          <w:szCs w:val="24"/>
          <w:highlight w:val="yellow"/>
          <w:rtl/>
        </w:rPr>
        <w:t xml:space="preserve"> </w:t>
      </w:r>
      <w:r w:rsidRPr="00CD5A2C">
        <w:rPr>
          <w:rFonts w:ascii="David" w:hAnsi="David" w:cs="David" w:hint="cs"/>
          <w:sz w:val="24"/>
          <w:szCs w:val="24"/>
          <w:highlight w:val="yellow"/>
          <w:rtl/>
        </w:rPr>
        <w:t>הכנסת:</w:t>
      </w:r>
      <w:r w:rsidRPr="004C0200">
        <w:rPr>
          <w:rFonts w:ascii="David" w:hAnsi="David" w:cs="David" w:hint="cs"/>
          <w:sz w:val="24"/>
          <w:szCs w:val="24"/>
          <w:rtl/>
        </w:rPr>
        <w:t xml:space="preserve"> ח"כ </w:t>
      </w:r>
      <w:proofErr w:type="spellStart"/>
      <w:r w:rsidRPr="004C0200">
        <w:rPr>
          <w:rFonts w:ascii="David" w:hAnsi="David" w:cs="David" w:hint="cs"/>
          <w:sz w:val="24"/>
          <w:szCs w:val="24"/>
          <w:rtl/>
        </w:rPr>
        <w:t>גורולובסקי</w:t>
      </w:r>
      <w:proofErr w:type="spellEnd"/>
      <w:r w:rsidRPr="004C0200">
        <w:rPr>
          <w:rFonts w:ascii="David" w:hAnsi="David" w:cs="David" w:hint="cs"/>
          <w:sz w:val="24"/>
          <w:szCs w:val="24"/>
          <w:rtl/>
        </w:rPr>
        <w:t xml:space="preserve"> הצביע הצבעה כפולה. היועמ"ש הגיש בקשה להסרת החסינות (לפני 2005). ועדת הכנסת החליטה לא לקבל אותה. </w:t>
      </w:r>
      <w:r w:rsidRPr="004C0200">
        <w:rPr>
          <w:rFonts w:ascii="David" w:hAnsi="David" w:cs="David" w:hint="cs"/>
          <w:b/>
          <w:bCs/>
          <w:sz w:val="24"/>
          <w:szCs w:val="24"/>
          <w:rtl/>
        </w:rPr>
        <w:t>ברק-</w:t>
      </w:r>
      <w:r w:rsidRPr="004C0200">
        <w:rPr>
          <w:rFonts w:ascii="David" w:hAnsi="David" w:cs="David" w:hint="cs"/>
          <w:sz w:val="24"/>
          <w:szCs w:val="24"/>
          <w:rtl/>
        </w:rPr>
        <w:t xml:space="preserve"> </w:t>
      </w:r>
      <w:r w:rsidRPr="004C0200">
        <w:rPr>
          <w:rFonts w:ascii="David" w:hAnsi="David" w:cs="David" w:hint="cs"/>
          <w:color w:val="FF0000"/>
          <w:sz w:val="24"/>
          <w:szCs w:val="24"/>
          <w:u w:val="single"/>
          <w:rtl/>
        </w:rPr>
        <w:t>חסינות עניינית</w:t>
      </w:r>
      <w:r w:rsidRPr="004C0200">
        <w:rPr>
          <w:rFonts w:ascii="David" w:hAnsi="David" w:cs="David" w:hint="cs"/>
          <w:color w:val="FF0000"/>
          <w:sz w:val="24"/>
          <w:szCs w:val="24"/>
          <w:rtl/>
        </w:rPr>
        <w:t>- מבחן "מתחם הסיכון הטבעי"</w:t>
      </w:r>
      <w:r w:rsidRPr="004C0200">
        <w:rPr>
          <w:rFonts w:ascii="David" w:hAnsi="David" w:cs="David" w:hint="cs"/>
          <w:sz w:val="24"/>
          <w:szCs w:val="24"/>
          <w:rtl/>
        </w:rPr>
        <w:t xml:space="preserve"> (היעדר כוונה פלילית). </w:t>
      </w:r>
      <w:r w:rsidRPr="004C0200">
        <w:rPr>
          <w:rFonts w:ascii="David" w:hAnsi="David" w:cs="David" w:hint="cs"/>
          <w:color w:val="FF0000"/>
          <w:sz w:val="24"/>
          <w:szCs w:val="24"/>
          <w:u w:val="single"/>
          <w:rtl/>
        </w:rPr>
        <w:t>חסינות דיונית</w:t>
      </w:r>
      <w:r w:rsidRPr="004C0200">
        <w:rPr>
          <w:rFonts w:ascii="David" w:hAnsi="David" w:cs="David" w:hint="cs"/>
          <w:color w:val="FF0000"/>
          <w:sz w:val="24"/>
          <w:szCs w:val="24"/>
          <w:rtl/>
        </w:rPr>
        <w:t xml:space="preserve">-מרחב שיקול הדעת הנתון לכנסת בהסרת החסינות הדיונית, </w:t>
      </w:r>
      <w:r w:rsidRPr="004C0200">
        <w:rPr>
          <w:rFonts w:ascii="David" w:hAnsi="David" w:cs="David" w:hint="cs"/>
          <w:sz w:val="24"/>
          <w:szCs w:val="24"/>
          <w:rtl/>
        </w:rPr>
        <w:t xml:space="preserve">3 גישות: 1. מרחיבה- כל שיקול. 2. </w:t>
      </w:r>
      <w:r w:rsidRPr="004C0200">
        <w:rPr>
          <w:rFonts w:ascii="David" w:hAnsi="David" w:cs="David" w:hint="cs"/>
          <w:color w:val="FF0000"/>
          <w:sz w:val="24"/>
          <w:szCs w:val="24"/>
          <w:rtl/>
        </w:rPr>
        <w:t>צרה- רק שיקולי תו"ל של היועמ"ש למניעת רדיפה אישית/פוליטית(התקבלה)</w:t>
      </w:r>
      <w:r w:rsidRPr="004C0200">
        <w:rPr>
          <w:rFonts w:ascii="David" w:hAnsi="David" w:cs="David" w:hint="cs"/>
          <w:sz w:val="24"/>
          <w:szCs w:val="24"/>
          <w:rtl/>
        </w:rPr>
        <w:t>. 3. ביניים- בעבירות קלות ניתן לשקול שיקולים נוספים. *בתיקון התקבלה גישתו של ברק, עם 2 כוכביות נוספות- במקרה שלא תהיה פגיעה בחברה ואם מדובר בחסינות מכ</w:t>
      </w:r>
      <w:r w:rsidR="00CD5A2C">
        <w:rPr>
          <w:rFonts w:ascii="David" w:hAnsi="David" w:cs="David" w:hint="cs"/>
          <w:sz w:val="24"/>
          <w:szCs w:val="24"/>
          <w:rtl/>
        </w:rPr>
        <w:t>ו</w:t>
      </w:r>
      <w:r w:rsidRPr="004C0200">
        <w:rPr>
          <w:rFonts w:ascii="David" w:hAnsi="David" w:cs="David" w:hint="cs"/>
          <w:sz w:val="24"/>
          <w:szCs w:val="24"/>
          <w:rtl/>
        </w:rPr>
        <w:t>ח סעיף 1.</w:t>
      </w:r>
    </w:p>
    <w:p w14:paraId="5807EDC2" w14:textId="77777777" w:rsidR="00F30E88" w:rsidRPr="004C0200" w:rsidRDefault="00F30E88" w:rsidP="005C3268">
      <w:pPr>
        <w:spacing w:line="276" w:lineRule="auto"/>
        <w:contextualSpacing/>
        <w:jc w:val="both"/>
        <w:rPr>
          <w:rFonts w:ascii="David" w:hAnsi="David" w:cs="David"/>
          <w:b/>
          <w:bCs/>
          <w:sz w:val="24"/>
          <w:szCs w:val="24"/>
          <w:rtl/>
        </w:rPr>
      </w:pPr>
    </w:p>
    <w:p w14:paraId="433908FD"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היחס בין החסינות העניינית לסנקציות שמעמידה וועדת האתיקה של הכנסת</w:t>
      </w:r>
      <w:r w:rsidRPr="004C0200">
        <w:rPr>
          <w:rFonts w:ascii="David" w:hAnsi="David" w:cs="David" w:hint="cs"/>
          <w:sz w:val="24"/>
          <w:szCs w:val="24"/>
          <w:rtl/>
        </w:rPr>
        <w:t>:</w:t>
      </w:r>
    </w:p>
    <w:p w14:paraId="7E1AB6C3" w14:textId="0A24211F" w:rsidR="00F30E88" w:rsidRDefault="00F30E88" w:rsidP="005C3268">
      <w:pPr>
        <w:spacing w:line="276" w:lineRule="auto"/>
        <w:contextualSpacing/>
        <w:jc w:val="both"/>
        <w:rPr>
          <w:rFonts w:ascii="David" w:hAnsi="David" w:cs="David"/>
          <w:sz w:val="24"/>
          <w:szCs w:val="24"/>
          <w:rtl/>
        </w:rPr>
      </w:pPr>
      <w:proofErr w:type="spellStart"/>
      <w:r w:rsidRPr="00CD5A2C">
        <w:rPr>
          <w:rFonts w:ascii="David" w:hAnsi="David" w:cs="David" w:hint="cs"/>
          <w:sz w:val="24"/>
          <w:szCs w:val="24"/>
          <w:highlight w:val="yellow"/>
          <w:rtl/>
        </w:rPr>
        <w:t>מח'ול</w:t>
      </w:r>
      <w:proofErr w:type="spellEnd"/>
      <w:r w:rsidRPr="00CD5A2C">
        <w:rPr>
          <w:rFonts w:ascii="David" w:hAnsi="David" w:cs="David" w:hint="cs"/>
          <w:sz w:val="24"/>
          <w:szCs w:val="24"/>
          <w:highlight w:val="yellow"/>
          <w:rtl/>
        </w:rPr>
        <w:t xml:space="preserve"> נ' הכנסת:</w:t>
      </w:r>
      <w:r w:rsidRPr="004C0200">
        <w:rPr>
          <w:rFonts w:ascii="David" w:hAnsi="David" w:cs="David" w:hint="cs"/>
          <w:sz w:val="24"/>
          <w:szCs w:val="24"/>
          <w:rtl/>
        </w:rPr>
        <w:t xml:space="preserve"> התבטאות גזענית של </w:t>
      </w:r>
      <w:proofErr w:type="spellStart"/>
      <w:r w:rsidRPr="004C0200">
        <w:rPr>
          <w:rFonts w:ascii="David" w:hAnsi="David" w:cs="David" w:hint="cs"/>
          <w:sz w:val="24"/>
          <w:szCs w:val="24"/>
          <w:rtl/>
        </w:rPr>
        <w:t>מח'ול</w:t>
      </w:r>
      <w:proofErr w:type="spellEnd"/>
      <w:r w:rsidRPr="004C0200">
        <w:rPr>
          <w:rFonts w:ascii="David" w:hAnsi="David" w:cs="David" w:hint="cs"/>
          <w:sz w:val="24"/>
          <w:szCs w:val="24"/>
          <w:rtl/>
        </w:rPr>
        <w:t xml:space="preserve"> בתוך הכנסת. טענה לחסינות מהותית </w:t>
      </w:r>
      <w:proofErr w:type="spellStart"/>
      <w:r w:rsidRPr="004C0200">
        <w:rPr>
          <w:rFonts w:ascii="David" w:hAnsi="David" w:cs="David" w:hint="cs"/>
          <w:sz w:val="24"/>
          <w:szCs w:val="24"/>
          <w:rtl/>
        </w:rPr>
        <w:t>לועדת</w:t>
      </w:r>
      <w:proofErr w:type="spellEnd"/>
      <w:r w:rsidRPr="004C0200">
        <w:rPr>
          <w:rFonts w:ascii="David" w:hAnsi="David" w:cs="David" w:hint="cs"/>
          <w:sz w:val="24"/>
          <w:szCs w:val="24"/>
          <w:rtl/>
        </w:rPr>
        <w:t xml:space="preserve"> האתיקה. </w:t>
      </w:r>
      <w:r w:rsidRPr="004C0200">
        <w:rPr>
          <w:rFonts w:ascii="David" w:hAnsi="David" w:cs="David"/>
          <w:b/>
          <w:bCs/>
          <w:sz w:val="24"/>
          <w:szCs w:val="24"/>
          <w:rtl/>
        </w:rPr>
        <w:t>ברק</w:t>
      </w:r>
      <w:r w:rsidRPr="004C0200">
        <w:rPr>
          <w:rFonts w:ascii="David" w:hAnsi="David" w:cs="David"/>
          <w:sz w:val="24"/>
          <w:szCs w:val="24"/>
          <w:rtl/>
        </w:rPr>
        <w:t xml:space="preserve">- </w:t>
      </w:r>
      <w:r w:rsidRPr="004C0200">
        <w:rPr>
          <w:rFonts w:ascii="David" w:hAnsi="David" w:cs="David"/>
          <w:color w:val="FF0000"/>
          <w:sz w:val="24"/>
          <w:szCs w:val="24"/>
          <w:rtl/>
        </w:rPr>
        <w:t>החסינות העניינית/מהותית חלה רק על פעולות משפטיות מחוץ לכנסת</w:t>
      </w:r>
      <w:r w:rsidRPr="004C0200">
        <w:rPr>
          <w:rFonts w:ascii="David" w:hAnsi="David" w:cs="David" w:hint="cs"/>
          <w:color w:val="FF0000"/>
          <w:sz w:val="24"/>
          <w:szCs w:val="24"/>
          <w:rtl/>
        </w:rPr>
        <w:t>,</w:t>
      </w:r>
      <w:r w:rsidRPr="004C0200">
        <w:rPr>
          <w:rFonts w:ascii="David" w:hAnsi="David" w:cs="David"/>
          <w:color w:val="FF0000"/>
          <w:sz w:val="24"/>
          <w:szCs w:val="24"/>
          <w:rtl/>
        </w:rPr>
        <w:t xml:space="preserve"> </w:t>
      </w:r>
      <w:r w:rsidRPr="004C0200">
        <w:rPr>
          <w:rFonts w:ascii="David" w:hAnsi="David" w:cs="David" w:hint="cs"/>
          <w:color w:val="FF0000"/>
          <w:sz w:val="24"/>
          <w:szCs w:val="24"/>
          <w:rtl/>
        </w:rPr>
        <w:t xml:space="preserve">היא </w:t>
      </w:r>
      <w:r w:rsidRPr="004C0200">
        <w:rPr>
          <w:rFonts w:ascii="David" w:hAnsi="David" w:cs="David"/>
          <w:color w:val="FF0000"/>
          <w:sz w:val="24"/>
          <w:szCs w:val="24"/>
          <w:rtl/>
        </w:rPr>
        <w:t xml:space="preserve">לא מגנה  </w:t>
      </w:r>
      <w:r w:rsidRPr="004C0200">
        <w:rPr>
          <w:rFonts w:ascii="David" w:hAnsi="David" w:cs="David" w:hint="cs"/>
          <w:color w:val="FF0000"/>
          <w:sz w:val="24"/>
          <w:szCs w:val="24"/>
          <w:rtl/>
        </w:rPr>
        <w:t xml:space="preserve">מפני סנקציות </w:t>
      </w:r>
      <w:r w:rsidRPr="004C0200">
        <w:rPr>
          <w:rFonts w:ascii="David" w:hAnsi="David" w:cs="David"/>
          <w:color w:val="FF0000"/>
          <w:sz w:val="24"/>
          <w:szCs w:val="24"/>
          <w:rtl/>
        </w:rPr>
        <w:t>של וועדת האתיקה</w:t>
      </w:r>
      <w:r w:rsidRPr="004C0200">
        <w:rPr>
          <w:rFonts w:ascii="David" w:hAnsi="David" w:cs="David" w:hint="cs"/>
          <w:color w:val="FF0000"/>
          <w:sz w:val="24"/>
          <w:szCs w:val="24"/>
          <w:rtl/>
        </w:rPr>
        <w:t xml:space="preserve"> בכנסת</w:t>
      </w:r>
      <w:r w:rsidRPr="004C0200">
        <w:rPr>
          <w:rFonts w:ascii="David" w:hAnsi="David" w:cs="David" w:hint="cs"/>
          <w:sz w:val="24"/>
          <w:szCs w:val="24"/>
          <w:rtl/>
        </w:rPr>
        <w:t>, זה הליך פנימי של הכנסת</w:t>
      </w:r>
      <w:r w:rsidR="00CD5A2C">
        <w:rPr>
          <w:rFonts w:ascii="David" w:hAnsi="David" w:cs="David" w:hint="cs"/>
          <w:sz w:val="24"/>
          <w:szCs w:val="24"/>
          <w:rtl/>
        </w:rPr>
        <w:t xml:space="preserve"> </w:t>
      </w:r>
      <w:r w:rsidR="00CD5A2C">
        <w:rPr>
          <w:rFonts w:ascii="David" w:hAnsi="David" w:cs="David"/>
          <w:sz w:val="24"/>
          <w:szCs w:val="24"/>
          <w:rtl/>
        </w:rPr>
        <w:t>–</w:t>
      </w:r>
      <w:r w:rsidR="00CD5A2C">
        <w:rPr>
          <w:rFonts w:ascii="David" w:hAnsi="David" w:cs="David" w:hint="cs"/>
          <w:sz w:val="24"/>
          <w:szCs w:val="24"/>
          <w:rtl/>
        </w:rPr>
        <w:t xml:space="preserve"> </w:t>
      </w:r>
      <w:r w:rsidR="00CD5A2C" w:rsidRPr="00CD5A2C">
        <w:rPr>
          <w:rFonts w:ascii="David" w:hAnsi="David" w:cs="David" w:hint="cs"/>
          <w:sz w:val="24"/>
          <w:szCs w:val="24"/>
          <w:u w:val="single"/>
          <w:rtl/>
        </w:rPr>
        <w:t>החסינות העניינית לא מגנה מפני הליכי שיפוט פנימיים</w:t>
      </w:r>
      <w:r w:rsidR="00CD5A2C">
        <w:rPr>
          <w:rFonts w:ascii="David" w:hAnsi="David" w:cs="David" w:hint="cs"/>
          <w:sz w:val="24"/>
          <w:szCs w:val="24"/>
          <w:rtl/>
        </w:rPr>
        <w:t xml:space="preserve">. </w:t>
      </w:r>
    </w:p>
    <w:p w14:paraId="27175C8F" w14:textId="77777777" w:rsidR="00CD5A2C" w:rsidRPr="00CD5A2C" w:rsidRDefault="00CD5A2C" w:rsidP="005C3268">
      <w:pPr>
        <w:spacing w:line="276" w:lineRule="auto"/>
        <w:contextualSpacing/>
        <w:jc w:val="both"/>
        <w:rPr>
          <w:rFonts w:ascii="David" w:hAnsi="David" w:cs="David"/>
          <w:sz w:val="24"/>
          <w:szCs w:val="24"/>
          <w:rtl/>
        </w:rPr>
      </w:pPr>
    </w:p>
    <w:p w14:paraId="61E24369" w14:textId="536D126D" w:rsidR="00F30E88" w:rsidRPr="00CD5A2C" w:rsidRDefault="00F30E88" w:rsidP="005C3268">
      <w:pPr>
        <w:spacing w:line="276" w:lineRule="auto"/>
        <w:contextualSpacing/>
        <w:jc w:val="both"/>
        <w:rPr>
          <w:rFonts w:ascii="David" w:hAnsi="David" w:cs="David"/>
          <w:sz w:val="24"/>
          <w:szCs w:val="24"/>
          <w:rtl/>
        </w:rPr>
      </w:pPr>
      <w:proofErr w:type="spellStart"/>
      <w:r w:rsidRPr="00CD5A2C">
        <w:rPr>
          <w:rFonts w:ascii="David" w:hAnsi="David" w:cs="David" w:hint="cs"/>
          <w:sz w:val="24"/>
          <w:szCs w:val="24"/>
          <w:highlight w:val="yellow"/>
          <w:rtl/>
        </w:rPr>
        <w:t>זועבי</w:t>
      </w:r>
      <w:proofErr w:type="spellEnd"/>
      <w:r w:rsidRPr="00CD5A2C">
        <w:rPr>
          <w:rFonts w:ascii="David" w:hAnsi="David" w:cs="David" w:hint="cs"/>
          <w:sz w:val="24"/>
          <w:szCs w:val="24"/>
          <w:highlight w:val="yellow"/>
          <w:rtl/>
        </w:rPr>
        <w:t xml:space="preserve"> נ' ועדת האתיקה של הכנסת:</w:t>
      </w:r>
      <w:r w:rsidRPr="004C0200">
        <w:rPr>
          <w:rFonts w:ascii="David" w:hAnsi="David" w:cs="David" w:hint="cs"/>
          <w:sz w:val="24"/>
          <w:szCs w:val="24"/>
          <w:rtl/>
        </w:rPr>
        <w:t xml:space="preserve"> התבטאות גזענית של </w:t>
      </w:r>
      <w:proofErr w:type="spellStart"/>
      <w:r w:rsidRPr="004C0200">
        <w:rPr>
          <w:rFonts w:ascii="David" w:hAnsi="David" w:cs="David" w:hint="cs"/>
          <w:sz w:val="24"/>
          <w:szCs w:val="24"/>
          <w:rtl/>
        </w:rPr>
        <w:t>זועבי</w:t>
      </w:r>
      <w:proofErr w:type="spellEnd"/>
      <w:r w:rsidRPr="004C0200">
        <w:rPr>
          <w:rFonts w:ascii="David" w:hAnsi="David" w:cs="David" w:hint="cs"/>
          <w:sz w:val="24"/>
          <w:szCs w:val="24"/>
          <w:rtl/>
        </w:rPr>
        <w:t xml:space="preserve"> מחוץ לכנסת, ברדיו. טוענת שההתבטאות הייתה מחוץ לכנסת ולכן מוגנת. </w:t>
      </w:r>
      <w:r w:rsidRPr="004C0200">
        <w:rPr>
          <w:rFonts w:ascii="David" w:hAnsi="David" w:cs="David" w:hint="cs"/>
          <w:b/>
          <w:bCs/>
          <w:sz w:val="24"/>
          <w:szCs w:val="24"/>
          <w:rtl/>
        </w:rPr>
        <w:t>נאור-</w:t>
      </w:r>
      <w:r w:rsidRPr="004C0200">
        <w:rPr>
          <w:rFonts w:ascii="David" w:hAnsi="David" w:cs="David" w:hint="cs"/>
          <w:sz w:val="24"/>
          <w:szCs w:val="24"/>
          <w:rtl/>
        </w:rPr>
        <w:t xml:space="preserve"> </w:t>
      </w:r>
      <w:r w:rsidRPr="004C0200">
        <w:rPr>
          <w:rFonts w:ascii="David" w:hAnsi="David" w:cs="David"/>
          <w:color w:val="FF0000"/>
          <w:sz w:val="24"/>
          <w:szCs w:val="24"/>
          <w:rtl/>
        </w:rPr>
        <w:t>הסנקציות של ועדת האתיקה תקפים גם מחוץ למבנה הפיזי של הכנסת. העיקרון הוא מהותי.</w:t>
      </w:r>
      <w:r w:rsidR="00CD5A2C">
        <w:rPr>
          <w:rFonts w:ascii="David" w:hAnsi="David" w:cs="David" w:hint="cs"/>
          <w:color w:val="FF0000"/>
          <w:sz w:val="24"/>
          <w:szCs w:val="24"/>
          <w:rtl/>
        </w:rPr>
        <w:t xml:space="preserve"> </w:t>
      </w:r>
      <w:r w:rsidR="00CD5A2C">
        <w:rPr>
          <w:rFonts w:ascii="David" w:hAnsi="David" w:cs="David" w:hint="cs"/>
          <w:sz w:val="24"/>
          <w:szCs w:val="24"/>
          <w:rtl/>
        </w:rPr>
        <w:t xml:space="preserve">ח"כ צריך להתנהג באופן שהולם את מעמדו של ח"כ, במידה ולא נהג כך יטופל ע"י וועדת האתיקה של הכנסת. </w:t>
      </w:r>
    </w:p>
    <w:p w14:paraId="4040F4A0" w14:textId="77777777" w:rsidR="00F30E88" w:rsidRPr="004C0200" w:rsidRDefault="00F30E88" w:rsidP="005C3268">
      <w:pPr>
        <w:spacing w:line="276" w:lineRule="auto"/>
        <w:contextualSpacing/>
        <w:jc w:val="both"/>
        <w:rPr>
          <w:rFonts w:ascii="David" w:hAnsi="David" w:cs="David"/>
          <w:color w:val="FF0000"/>
          <w:sz w:val="24"/>
          <w:szCs w:val="24"/>
          <w:rtl/>
        </w:rPr>
      </w:pPr>
    </w:p>
    <w:p w14:paraId="16F58408" w14:textId="77777777" w:rsidR="00F30E88" w:rsidRPr="004C0200" w:rsidRDefault="00F30E88" w:rsidP="005C3268">
      <w:pPr>
        <w:spacing w:line="276" w:lineRule="auto"/>
        <w:contextualSpacing/>
        <w:jc w:val="both"/>
        <w:rPr>
          <w:rFonts w:ascii="David" w:hAnsi="David" w:cs="David"/>
          <w:color w:val="FF0000"/>
          <w:sz w:val="24"/>
          <w:szCs w:val="24"/>
          <w:rtl/>
        </w:rPr>
      </w:pPr>
      <w:r w:rsidRPr="004C0200">
        <w:rPr>
          <w:rFonts w:ascii="David" w:hAnsi="David" w:cs="David" w:hint="cs"/>
          <w:sz w:val="24"/>
          <w:szCs w:val="24"/>
          <w:rtl/>
        </w:rPr>
        <w:t xml:space="preserve">לסיכום </w:t>
      </w:r>
      <w:proofErr w:type="spellStart"/>
      <w:r w:rsidRPr="004C0200">
        <w:rPr>
          <w:rFonts w:ascii="David" w:hAnsi="David" w:cs="David" w:hint="cs"/>
          <w:sz w:val="24"/>
          <w:szCs w:val="24"/>
          <w:rtl/>
        </w:rPr>
        <w:t>מח'ול</w:t>
      </w:r>
      <w:proofErr w:type="spellEnd"/>
      <w:r w:rsidRPr="004C0200">
        <w:rPr>
          <w:rFonts w:ascii="David" w:hAnsi="David" w:cs="David" w:hint="cs"/>
          <w:sz w:val="24"/>
          <w:szCs w:val="24"/>
          <w:rtl/>
        </w:rPr>
        <w:t xml:space="preserve"> </w:t>
      </w:r>
      <w:proofErr w:type="spellStart"/>
      <w:r w:rsidRPr="004C0200">
        <w:rPr>
          <w:rFonts w:ascii="David" w:hAnsi="David" w:cs="David" w:hint="cs"/>
          <w:sz w:val="24"/>
          <w:szCs w:val="24"/>
          <w:rtl/>
        </w:rPr>
        <w:t>וזועבי</w:t>
      </w:r>
      <w:proofErr w:type="spellEnd"/>
      <w:r w:rsidRPr="004C0200">
        <w:rPr>
          <w:rFonts w:ascii="David" w:hAnsi="David" w:cs="David" w:hint="cs"/>
          <w:sz w:val="24"/>
          <w:szCs w:val="24"/>
          <w:rtl/>
        </w:rPr>
        <w:t>:</w:t>
      </w:r>
    </w:p>
    <w:p w14:paraId="63D6DB94" w14:textId="77777777" w:rsidR="00F30E88" w:rsidRPr="004C0200" w:rsidRDefault="00F30E88" w:rsidP="005C3268">
      <w:pPr>
        <w:spacing w:line="276" w:lineRule="auto"/>
        <w:contextualSpacing/>
        <w:jc w:val="both"/>
        <w:rPr>
          <w:rFonts w:ascii="David" w:hAnsi="David" w:cs="David"/>
          <w:color w:val="FF0000"/>
          <w:sz w:val="24"/>
          <w:szCs w:val="24"/>
          <w:rtl/>
        </w:rPr>
      </w:pPr>
      <w:r w:rsidRPr="004C0200">
        <w:rPr>
          <w:rFonts w:ascii="David" w:hAnsi="David" w:cs="David"/>
          <w:color w:val="FF0000"/>
          <w:sz w:val="24"/>
          <w:szCs w:val="24"/>
          <w:rtl/>
        </w:rPr>
        <w:t xml:space="preserve">חסינות עניינית </w:t>
      </w:r>
      <w:r w:rsidRPr="004C0200">
        <w:rPr>
          <w:rFonts w:ascii="David" w:hAnsi="David" w:cs="David" w:hint="cs"/>
          <w:color w:val="FF0000"/>
          <w:sz w:val="24"/>
          <w:szCs w:val="24"/>
          <w:rtl/>
        </w:rPr>
        <w:t>לא מונעת את שיפוט ועדת האתיקה של מתוך הכנסת, בין אם המעשה היה בתוך הכנסת או מחוצה לה.</w:t>
      </w:r>
    </w:p>
    <w:p w14:paraId="44B2B134" w14:textId="77777777" w:rsidR="00F30E88" w:rsidRPr="004C0200" w:rsidRDefault="00F30E88" w:rsidP="005C3268">
      <w:pPr>
        <w:spacing w:line="276" w:lineRule="auto"/>
        <w:contextualSpacing/>
        <w:jc w:val="both"/>
        <w:rPr>
          <w:rFonts w:ascii="David" w:hAnsi="David" w:cs="David"/>
          <w:color w:val="FF0000"/>
          <w:sz w:val="24"/>
          <w:szCs w:val="24"/>
          <w:rtl/>
        </w:rPr>
      </w:pPr>
    </w:p>
    <w:p w14:paraId="1644FC13" w14:textId="77777777" w:rsidR="00F30E88" w:rsidRPr="004C0200" w:rsidRDefault="00F30E88" w:rsidP="005C3268">
      <w:pPr>
        <w:spacing w:line="276" w:lineRule="auto"/>
        <w:contextualSpacing/>
        <w:jc w:val="both"/>
        <w:rPr>
          <w:rFonts w:ascii="David" w:hAnsi="David" w:cs="David"/>
          <w:b/>
          <w:bCs/>
          <w:sz w:val="24"/>
          <w:szCs w:val="24"/>
          <w:u w:val="single"/>
          <w:rtl/>
        </w:rPr>
      </w:pPr>
      <w:r w:rsidRPr="004C0200">
        <w:rPr>
          <w:rFonts w:ascii="David" w:hAnsi="David" w:cs="David" w:hint="cs"/>
          <w:b/>
          <w:bCs/>
          <w:sz w:val="24"/>
          <w:szCs w:val="24"/>
          <w:highlight w:val="green"/>
          <w:u w:val="single"/>
          <w:rtl/>
        </w:rPr>
        <w:t>2.1.7</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הדחת חבר כנסת מכהן</w:t>
      </w:r>
    </w:p>
    <w:p w14:paraId="6F8712C2" w14:textId="6FA3918C" w:rsidR="00F30E88" w:rsidRDefault="00F30E88" w:rsidP="005C3268">
      <w:pPr>
        <w:spacing w:line="276" w:lineRule="auto"/>
        <w:contextualSpacing/>
        <w:jc w:val="both"/>
        <w:rPr>
          <w:rFonts w:ascii="David" w:hAnsi="David" w:cs="David"/>
          <w:sz w:val="24"/>
          <w:szCs w:val="24"/>
          <w:rtl/>
        </w:rPr>
      </w:pPr>
      <w:r w:rsidRPr="004C0200">
        <w:rPr>
          <w:rFonts w:ascii="David" w:hAnsi="David" w:cs="David" w:hint="cs"/>
          <w:sz w:val="24"/>
          <w:szCs w:val="24"/>
          <w:u w:val="single"/>
          <w:rtl/>
        </w:rPr>
        <w:t>חוק ההדחה</w:t>
      </w:r>
      <w:r w:rsidRPr="004C0200">
        <w:rPr>
          <w:rFonts w:ascii="David" w:hAnsi="David" w:cs="David" w:hint="cs"/>
          <w:sz w:val="24"/>
          <w:szCs w:val="24"/>
          <w:rtl/>
        </w:rPr>
        <w:t>- הכנסת רשאית להדיח ח"כ ברוב של 90 ח"כים , אם קבעה שהוא: מסית</w:t>
      </w:r>
      <w:r w:rsidRPr="004C0200">
        <w:rPr>
          <w:rFonts w:ascii="David" w:hAnsi="David" w:cs="David"/>
          <w:sz w:val="24"/>
          <w:szCs w:val="24"/>
          <w:rtl/>
        </w:rPr>
        <w:t xml:space="preserve"> לגזענות</w:t>
      </w:r>
      <w:r w:rsidRPr="004C0200">
        <w:rPr>
          <w:rFonts w:ascii="David" w:hAnsi="David" w:cs="David" w:hint="cs"/>
          <w:sz w:val="24"/>
          <w:szCs w:val="24"/>
          <w:rtl/>
        </w:rPr>
        <w:t>/תומך</w:t>
      </w:r>
      <w:r w:rsidRPr="004C0200">
        <w:rPr>
          <w:rFonts w:ascii="David" w:hAnsi="David" w:cs="David"/>
          <w:sz w:val="24"/>
          <w:szCs w:val="24"/>
          <w:rtl/>
        </w:rPr>
        <w:t xml:space="preserve"> במאבק מזוין נגד מדינת ישראל</w:t>
      </w:r>
      <w:r w:rsidRPr="004C0200">
        <w:rPr>
          <w:rFonts w:ascii="David" w:hAnsi="David" w:cs="David" w:hint="cs"/>
          <w:sz w:val="24"/>
          <w:szCs w:val="24"/>
          <w:rtl/>
        </w:rPr>
        <w:t xml:space="preserve">. </w:t>
      </w:r>
      <w:r w:rsidRPr="004C0200">
        <w:rPr>
          <w:rFonts w:ascii="David" w:hAnsi="David" w:cs="David"/>
          <w:sz w:val="24"/>
          <w:szCs w:val="24"/>
          <w:rtl/>
        </w:rPr>
        <w:t>ח"כ רשאי לערער על ההחלטה.</w:t>
      </w:r>
    </w:p>
    <w:p w14:paraId="7113ABF5" w14:textId="77777777" w:rsidR="002C369A" w:rsidRPr="002C369A" w:rsidRDefault="002C369A" w:rsidP="005C3268">
      <w:pPr>
        <w:spacing w:line="276" w:lineRule="auto"/>
        <w:contextualSpacing/>
        <w:jc w:val="both"/>
        <w:rPr>
          <w:rFonts w:ascii="David" w:hAnsi="David" w:cs="David"/>
          <w:sz w:val="24"/>
          <w:szCs w:val="24"/>
          <w:rtl/>
        </w:rPr>
      </w:pPr>
    </w:p>
    <w:p w14:paraId="2BE77C9C" w14:textId="77777777" w:rsidR="00F30E88" w:rsidRPr="004C0200" w:rsidRDefault="00F30E88" w:rsidP="005C3268">
      <w:pPr>
        <w:spacing w:line="276" w:lineRule="auto"/>
        <w:contextualSpacing/>
        <w:jc w:val="both"/>
        <w:rPr>
          <w:rFonts w:ascii="David" w:hAnsi="David" w:cs="David"/>
          <w:color w:val="FF0000"/>
          <w:sz w:val="24"/>
          <w:szCs w:val="24"/>
          <w:rtl/>
        </w:rPr>
      </w:pPr>
      <w:proofErr w:type="spellStart"/>
      <w:r w:rsidRPr="002C369A">
        <w:rPr>
          <w:rFonts w:ascii="David" w:hAnsi="David" w:cs="David" w:hint="cs"/>
          <w:sz w:val="24"/>
          <w:szCs w:val="24"/>
          <w:highlight w:val="yellow"/>
          <w:rtl/>
        </w:rPr>
        <w:t>ג'בארין</w:t>
      </w:r>
      <w:proofErr w:type="spellEnd"/>
      <w:r w:rsidRPr="002C369A">
        <w:rPr>
          <w:rFonts w:ascii="David" w:hAnsi="David" w:cs="David" w:hint="cs"/>
          <w:sz w:val="24"/>
          <w:szCs w:val="24"/>
          <w:highlight w:val="yellow"/>
          <w:rtl/>
        </w:rPr>
        <w:t xml:space="preserve"> נ' הכנסת:</w:t>
      </w:r>
      <w:r w:rsidRPr="004C0200">
        <w:rPr>
          <w:rFonts w:ascii="David" w:hAnsi="David" w:cs="David" w:hint="cs"/>
          <w:sz w:val="24"/>
          <w:szCs w:val="24"/>
          <w:rtl/>
        </w:rPr>
        <w:t xml:space="preserve"> עתירה נגד חוק ההדחה. </w:t>
      </w:r>
      <w:r w:rsidRPr="004C0200">
        <w:rPr>
          <w:rFonts w:ascii="David" w:hAnsi="David" w:cs="David" w:hint="cs"/>
          <w:b/>
          <w:bCs/>
          <w:sz w:val="24"/>
          <w:szCs w:val="24"/>
          <w:rtl/>
        </w:rPr>
        <w:t>חיות</w:t>
      </w:r>
      <w:r w:rsidRPr="004C0200">
        <w:rPr>
          <w:rFonts w:ascii="David" w:hAnsi="David" w:cs="David" w:hint="cs"/>
          <w:sz w:val="24"/>
          <w:szCs w:val="24"/>
          <w:rtl/>
        </w:rPr>
        <w:t>-</w:t>
      </w:r>
      <w:r w:rsidRPr="004C0200">
        <w:rPr>
          <w:rFonts w:hint="cs"/>
          <w:rtl/>
        </w:rPr>
        <w:t xml:space="preserve"> </w:t>
      </w:r>
      <w:r w:rsidRPr="004C0200">
        <w:rPr>
          <w:rFonts w:ascii="David" w:hAnsi="David" w:cs="David" w:hint="cs"/>
          <w:color w:val="FF0000"/>
          <w:sz w:val="24"/>
          <w:szCs w:val="24"/>
          <w:rtl/>
        </w:rPr>
        <w:t xml:space="preserve">האם החוק הוא </w:t>
      </w:r>
      <w:r w:rsidRPr="004C0200">
        <w:rPr>
          <w:rFonts w:ascii="David" w:hAnsi="David" w:cs="David"/>
          <w:color w:val="FF0000"/>
          <w:sz w:val="24"/>
          <w:szCs w:val="24"/>
          <w:rtl/>
        </w:rPr>
        <w:t>תיקון-חוקתי בלתי-חוקתי</w:t>
      </w:r>
      <w:r w:rsidRPr="004C0200">
        <w:rPr>
          <w:rFonts w:ascii="David" w:hAnsi="David" w:cs="David" w:hint="cs"/>
          <w:color w:val="FF0000"/>
          <w:sz w:val="24"/>
          <w:szCs w:val="24"/>
          <w:rtl/>
        </w:rPr>
        <w:t>? קובעת 2 מבחנים</w:t>
      </w:r>
      <w:r w:rsidRPr="004C0200">
        <w:rPr>
          <w:rFonts w:ascii="David" w:hAnsi="David" w:cs="David" w:hint="cs"/>
          <w:sz w:val="24"/>
          <w:szCs w:val="24"/>
          <w:rtl/>
        </w:rPr>
        <w:t>:</w:t>
      </w:r>
      <w:r w:rsidRPr="004C0200">
        <w:rPr>
          <w:rFonts w:ascii="David" w:hAnsi="David" w:cs="David"/>
          <w:sz w:val="24"/>
          <w:szCs w:val="24"/>
          <w:rtl/>
        </w:rPr>
        <w:t>1. האם התיקון פוגע בזכויות חוקתיות? (</w:t>
      </w:r>
      <w:r w:rsidRPr="004C0200">
        <w:rPr>
          <w:rFonts w:ascii="David" w:hAnsi="David" w:cs="David" w:hint="cs"/>
          <w:sz w:val="24"/>
          <w:szCs w:val="24"/>
          <w:rtl/>
        </w:rPr>
        <w:t xml:space="preserve">לדעתה </w:t>
      </w:r>
      <w:r w:rsidRPr="004C0200">
        <w:rPr>
          <w:rFonts w:ascii="David" w:hAnsi="David" w:cs="David"/>
          <w:sz w:val="24"/>
          <w:szCs w:val="24"/>
          <w:rtl/>
        </w:rPr>
        <w:t>כן)-אם כ</w:t>
      </w:r>
      <w:r w:rsidRPr="004C0200">
        <w:rPr>
          <w:rFonts w:ascii="David" w:hAnsi="David" w:cs="David" w:hint="cs"/>
          <w:sz w:val="24"/>
          <w:szCs w:val="24"/>
          <w:rtl/>
        </w:rPr>
        <w:t xml:space="preserve">ן: </w:t>
      </w:r>
      <w:r w:rsidRPr="004C0200">
        <w:rPr>
          <w:rFonts w:ascii="David" w:hAnsi="David" w:cs="David"/>
          <w:sz w:val="24"/>
          <w:szCs w:val="24"/>
          <w:rtl/>
        </w:rPr>
        <w:t>2. האם הפגיעה שוללת עקרונות על של שיטתנו המשפטית? (</w:t>
      </w:r>
      <w:r w:rsidRPr="004C0200">
        <w:rPr>
          <w:rFonts w:ascii="David" w:hAnsi="David" w:cs="David" w:hint="cs"/>
          <w:sz w:val="24"/>
          <w:szCs w:val="24"/>
          <w:rtl/>
        </w:rPr>
        <w:t xml:space="preserve">לדעתה </w:t>
      </w:r>
      <w:r w:rsidRPr="004C0200">
        <w:rPr>
          <w:rFonts w:ascii="David" w:hAnsi="David" w:cs="David"/>
          <w:sz w:val="24"/>
          <w:szCs w:val="24"/>
          <w:rtl/>
        </w:rPr>
        <w:t>לא)</w:t>
      </w:r>
      <w:r w:rsidRPr="004C0200">
        <w:rPr>
          <w:rFonts w:ascii="David" w:hAnsi="David" w:cs="David" w:hint="cs"/>
          <w:sz w:val="24"/>
          <w:szCs w:val="24"/>
          <w:rtl/>
        </w:rPr>
        <w:t xml:space="preserve">. התיקון נופל בשני ולכן חוקתי. </w:t>
      </w:r>
      <w:proofErr w:type="spellStart"/>
      <w:r w:rsidRPr="004C0200">
        <w:rPr>
          <w:rFonts w:ascii="David" w:hAnsi="David" w:cs="David" w:hint="cs"/>
          <w:b/>
          <w:bCs/>
          <w:sz w:val="24"/>
          <w:szCs w:val="24"/>
          <w:rtl/>
        </w:rPr>
        <w:t>סולברג</w:t>
      </w:r>
      <w:proofErr w:type="spellEnd"/>
      <w:r w:rsidRPr="004C0200">
        <w:rPr>
          <w:rFonts w:ascii="David" w:hAnsi="David" w:cs="David" w:hint="cs"/>
          <w:sz w:val="24"/>
          <w:szCs w:val="24"/>
          <w:rtl/>
        </w:rPr>
        <w:t xml:space="preserve">- </w:t>
      </w:r>
      <w:r w:rsidRPr="004C0200">
        <w:rPr>
          <w:rFonts w:ascii="David" w:hAnsi="David" w:cs="David"/>
          <w:sz w:val="24"/>
          <w:szCs w:val="24"/>
          <w:rtl/>
        </w:rPr>
        <w:t>נופל עוד במבחן הראשון</w:t>
      </w:r>
      <w:r w:rsidRPr="004C0200">
        <w:rPr>
          <w:rFonts w:ascii="David" w:hAnsi="David" w:cs="David" w:hint="cs"/>
          <w:sz w:val="24"/>
          <w:szCs w:val="24"/>
          <w:rtl/>
        </w:rPr>
        <w:t xml:space="preserve">. </w:t>
      </w:r>
      <w:r w:rsidRPr="004C0200">
        <w:rPr>
          <w:rFonts w:ascii="David" w:hAnsi="David" w:cs="David"/>
          <w:sz w:val="24"/>
          <w:szCs w:val="24"/>
          <w:rtl/>
        </w:rPr>
        <w:t xml:space="preserve">חוקתיות תיקון-לחוקה מתמקדת בשאלה אם שינוי היקף </w:t>
      </w:r>
      <w:r w:rsidRPr="004C0200">
        <w:rPr>
          <w:rFonts w:ascii="David" w:hAnsi="David" w:cs="David"/>
          <w:sz w:val="24"/>
          <w:szCs w:val="24"/>
          <w:rtl/>
        </w:rPr>
        <w:lastRenderedPageBreak/>
        <w:t xml:space="preserve">זכויות היסוד נעשה תוך פגיעה בעקרונות על-חוקתיים (כמו הזכות לבחור ולהיבחר). </w:t>
      </w:r>
      <w:r w:rsidRPr="004C0200">
        <w:rPr>
          <w:rFonts w:ascii="David" w:hAnsi="David" w:cs="David"/>
          <w:color w:val="FF0000"/>
          <w:sz w:val="24"/>
          <w:szCs w:val="24"/>
          <w:rtl/>
        </w:rPr>
        <w:t xml:space="preserve">התיקון </w:t>
      </w:r>
      <w:proofErr w:type="spellStart"/>
      <w:r w:rsidRPr="004C0200">
        <w:rPr>
          <w:rFonts w:ascii="David" w:hAnsi="David" w:cs="David"/>
          <w:color w:val="FF0000"/>
          <w:sz w:val="24"/>
          <w:szCs w:val="24"/>
          <w:rtl/>
        </w:rPr>
        <w:t>לחוה"י</w:t>
      </w:r>
      <w:proofErr w:type="spellEnd"/>
      <w:r w:rsidRPr="004C0200">
        <w:rPr>
          <w:rFonts w:ascii="David" w:hAnsi="David" w:cs="David"/>
          <w:color w:val="FF0000"/>
          <w:sz w:val="24"/>
          <w:szCs w:val="24"/>
          <w:rtl/>
        </w:rPr>
        <w:t xml:space="preserve"> לא משנה את </w:t>
      </w:r>
      <w:r w:rsidRPr="004C0200">
        <w:rPr>
          <w:rFonts w:ascii="David" w:hAnsi="David" w:cs="David"/>
          <w:color w:val="FF0000"/>
          <w:sz w:val="24"/>
          <w:szCs w:val="24"/>
          <w:u w:val="single"/>
          <w:rtl/>
        </w:rPr>
        <w:t>ההיקף</w:t>
      </w:r>
      <w:r w:rsidRPr="004C0200">
        <w:rPr>
          <w:rFonts w:ascii="David" w:hAnsi="David" w:cs="David"/>
          <w:color w:val="FF0000"/>
          <w:sz w:val="24"/>
          <w:szCs w:val="24"/>
          <w:rtl/>
        </w:rPr>
        <w:t xml:space="preserve"> של </w:t>
      </w:r>
      <w:r w:rsidRPr="004C0200">
        <w:rPr>
          <w:rFonts w:ascii="David" w:hAnsi="David" w:cs="David" w:hint="cs"/>
          <w:color w:val="FF0000"/>
          <w:sz w:val="24"/>
          <w:szCs w:val="24"/>
          <w:rtl/>
        </w:rPr>
        <w:t>ה</w:t>
      </w:r>
      <w:r w:rsidRPr="004C0200">
        <w:rPr>
          <w:rFonts w:ascii="David" w:hAnsi="David" w:cs="David"/>
          <w:color w:val="FF0000"/>
          <w:sz w:val="24"/>
          <w:szCs w:val="24"/>
          <w:rtl/>
        </w:rPr>
        <w:t xml:space="preserve">זכות </w:t>
      </w:r>
      <w:r w:rsidRPr="004C0200">
        <w:rPr>
          <w:rFonts w:ascii="David" w:hAnsi="David" w:cs="David" w:hint="cs"/>
          <w:color w:val="FF0000"/>
          <w:sz w:val="24"/>
          <w:szCs w:val="24"/>
          <w:rtl/>
        </w:rPr>
        <w:t>כי היא</w:t>
      </w:r>
      <w:r w:rsidRPr="004C0200">
        <w:rPr>
          <w:rFonts w:ascii="David" w:hAnsi="David" w:cs="David"/>
          <w:color w:val="FF0000"/>
          <w:sz w:val="24"/>
          <w:szCs w:val="24"/>
          <w:rtl/>
        </w:rPr>
        <w:t xml:space="preserve"> מלכתחילה מוגבלת </w:t>
      </w:r>
      <w:proofErr w:type="spellStart"/>
      <w:r w:rsidRPr="004C0200">
        <w:rPr>
          <w:rFonts w:ascii="David" w:hAnsi="David" w:cs="David"/>
          <w:color w:val="FF0000"/>
          <w:sz w:val="24"/>
          <w:szCs w:val="24"/>
          <w:rtl/>
        </w:rPr>
        <w:t>בחוה"י</w:t>
      </w:r>
      <w:proofErr w:type="spellEnd"/>
      <w:r w:rsidRPr="004C0200">
        <w:rPr>
          <w:rFonts w:ascii="David" w:hAnsi="David" w:cs="David" w:hint="cs"/>
          <w:color w:val="FF0000"/>
          <w:sz w:val="24"/>
          <w:szCs w:val="24"/>
          <w:rtl/>
        </w:rPr>
        <w:t xml:space="preserve"> ולכן אין פגיעה בזכות חוקתי.</w:t>
      </w:r>
      <w:r w:rsidRPr="004C0200">
        <w:rPr>
          <w:rFonts w:ascii="David" w:hAnsi="David" w:cs="David" w:hint="cs"/>
          <w:sz w:val="24"/>
          <w:szCs w:val="24"/>
          <w:rtl/>
        </w:rPr>
        <w:t xml:space="preserve"> </w:t>
      </w:r>
      <w:r w:rsidRPr="004C0200">
        <w:rPr>
          <w:rFonts w:ascii="David" w:hAnsi="David" w:cs="David" w:hint="cs"/>
          <w:color w:val="FF0000"/>
          <w:sz w:val="24"/>
          <w:szCs w:val="24"/>
          <w:rtl/>
        </w:rPr>
        <w:t>מלכתחילה הוא לא יכול היה להיבחר בכלל</w:t>
      </w:r>
      <w:r w:rsidRPr="004C0200">
        <w:rPr>
          <w:rFonts w:ascii="David" w:hAnsi="David" w:cs="David"/>
          <w:color w:val="FF0000"/>
          <w:sz w:val="24"/>
          <w:szCs w:val="24"/>
          <w:rtl/>
        </w:rPr>
        <w:t>.</w:t>
      </w:r>
    </w:p>
    <w:p w14:paraId="5A358E1B" w14:textId="77777777" w:rsidR="00F30E88" w:rsidRPr="004C0200" w:rsidRDefault="00F30E88" w:rsidP="005C3268">
      <w:pPr>
        <w:spacing w:line="276" w:lineRule="auto"/>
        <w:contextualSpacing/>
        <w:jc w:val="both"/>
        <w:rPr>
          <w:rFonts w:ascii="David" w:hAnsi="David" w:cs="David"/>
          <w:color w:val="FF0000"/>
          <w:sz w:val="24"/>
          <w:szCs w:val="24"/>
          <w:rtl/>
        </w:rPr>
      </w:pPr>
    </w:p>
    <w:p w14:paraId="53997906" w14:textId="77777777" w:rsidR="00F30E88" w:rsidRPr="002C369A" w:rsidRDefault="00F30E88"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69A">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 הממשלה</w:t>
      </w:r>
    </w:p>
    <w:p w14:paraId="41C4C581" w14:textId="77777777" w:rsidR="00F30E88" w:rsidRPr="004C0200" w:rsidRDefault="00F30E88" w:rsidP="005C3268">
      <w:pPr>
        <w:spacing w:line="276" w:lineRule="auto"/>
        <w:contextualSpacing/>
        <w:jc w:val="both"/>
        <w:rPr>
          <w:rFonts w:ascii="David" w:hAnsi="David" w:cs="David"/>
          <w:b/>
          <w:bCs/>
          <w:sz w:val="24"/>
          <w:szCs w:val="24"/>
          <w:u w:val="single"/>
          <w:rtl/>
        </w:rPr>
      </w:pPr>
      <w:r w:rsidRPr="004C0200">
        <w:rPr>
          <w:rFonts w:ascii="David" w:hAnsi="David" w:cs="David" w:hint="cs"/>
          <w:b/>
          <w:bCs/>
          <w:sz w:val="24"/>
          <w:szCs w:val="24"/>
          <w:highlight w:val="green"/>
          <w:u w:val="single"/>
          <w:rtl/>
        </w:rPr>
        <w:t xml:space="preserve">2.2.1 </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בחירות</w:t>
      </w:r>
    </w:p>
    <w:p w14:paraId="34D9B60A" w14:textId="77777777" w:rsidR="00F30E88" w:rsidRPr="004C0200" w:rsidRDefault="00F30E88" w:rsidP="005C3268">
      <w:pPr>
        <w:spacing w:after="0" w:line="276" w:lineRule="auto"/>
        <w:jc w:val="both"/>
        <w:rPr>
          <w:rFonts w:ascii="Calibri" w:eastAsia="Calibri" w:hAnsi="Calibri" w:cs="David"/>
          <w:b/>
          <w:bCs/>
          <w:sz w:val="24"/>
          <w:szCs w:val="24"/>
          <w:u w:val="single"/>
          <w:rtl/>
        </w:rPr>
      </w:pPr>
      <w:r w:rsidRPr="004C0200">
        <w:rPr>
          <w:rFonts w:ascii="Calibri" w:eastAsia="Calibri" w:hAnsi="Calibri" w:cs="David" w:hint="cs"/>
          <w:sz w:val="24"/>
          <w:szCs w:val="24"/>
          <w:rtl/>
        </w:rPr>
        <w:t>כיום השיטה בישראל פרלמנטרית.</w:t>
      </w:r>
    </w:p>
    <w:p w14:paraId="1F295EBF" w14:textId="7F08F5D7" w:rsidR="00F30E88" w:rsidRDefault="00F30E88" w:rsidP="005C3268">
      <w:pPr>
        <w:spacing w:after="0" w:line="276" w:lineRule="auto"/>
        <w:jc w:val="both"/>
        <w:rPr>
          <w:rFonts w:ascii="Calibri" w:eastAsia="Calibri" w:hAnsi="Calibri" w:cs="David"/>
          <w:sz w:val="24"/>
          <w:szCs w:val="24"/>
          <w:rtl/>
        </w:rPr>
      </w:pPr>
      <w:r w:rsidRPr="004C0200">
        <w:rPr>
          <w:rFonts w:ascii="Calibri" w:eastAsia="Calibri" w:hAnsi="Calibri" w:cs="David"/>
          <w:sz w:val="24"/>
          <w:szCs w:val="24"/>
          <w:u w:val="single"/>
          <w:rtl/>
        </w:rPr>
        <w:t>הבדלים בין פרלמנטרי לנשיאותי</w:t>
      </w:r>
      <w:r w:rsidRPr="004C0200">
        <w:rPr>
          <w:rFonts w:ascii="Calibri" w:eastAsia="Calibri" w:hAnsi="Calibri" w:cs="David"/>
          <w:sz w:val="24"/>
          <w:szCs w:val="24"/>
          <w:rtl/>
        </w:rPr>
        <w:t>:</w:t>
      </w:r>
      <w:r w:rsidRPr="004C0200">
        <w:rPr>
          <w:rFonts w:ascii="Calibri" w:eastAsia="Calibri" w:hAnsi="Calibri" w:cs="David" w:hint="cs"/>
          <w:sz w:val="24"/>
          <w:szCs w:val="24"/>
          <w:rtl/>
        </w:rPr>
        <w:t xml:space="preserve"> </w:t>
      </w:r>
      <w:r w:rsidRPr="004C0200">
        <w:rPr>
          <w:rFonts w:ascii="Calibri" w:eastAsia="Calibri" w:hAnsi="Calibri" w:cs="David"/>
          <w:sz w:val="24"/>
          <w:szCs w:val="24"/>
          <w:rtl/>
        </w:rPr>
        <w:t xml:space="preserve">הנשיאותית נותנת </w:t>
      </w:r>
      <w:r w:rsidRPr="002C369A">
        <w:rPr>
          <w:rFonts w:ascii="Calibri" w:eastAsia="Calibri" w:hAnsi="Calibri" w:cs="David"/>
          <w:sz w:val="24"/>
          <w:szCs w:val="24"/>
          <w:u w:val="single"/>
          <w:rtl/>
        </w:rPr>
        <w:t>יציבות</w:t>
      </w:r>
      <w:r w:rsidRPr="004C0200">
        <w:rPr>
          <w:rFonts w:ascii="Calibri" w:eastAsia="Calibri" w:hAnsi="Calibri" w:cs="David"/>
          <w:sz w:val="24"/>
          <w:szCs w:val="24"/>
          <w:rtl/>
        </w:rPr>
        <w:t xml:space="preserve"> לממשלה</w:t>
      </w:r>
      <w:r w:rsidRPr="004C0200">
        <w:rPr>
          <w:rFonts w:ascii="Calibri" w:eastAsia="Calibri" w:hAnsi="Calibri" w:cs="David" w:hint="cs"/>
          <w:sz w:val="24"/>
          <w:szCs w:val="24"/>
          <w:rtl/>
        </w:rPr>
        <w:t xml:space="preserve"> (זמן ברזל לבחירות). </w:t>
      </w:r>
      <w:r w:rsidRPr="004C0200">
        <w:rPr>
          <w:rFonts w:ascii="Calibri" w:eastAsia="Calibri" w:hAnsi="Calibri" w:cs="David"/>
          <w:sz w:val="24"/>
          <w:szCs w:val="24"/>
          <w:rtl/>
        </w:rPr>
        <w:t xml:space="preserve">הפרלמנטרית מאפשרת </w:t>
      </w:r>
      <w:r w:rsidRPr="002C369A">
        <w:rPr>
          <w:rFonts w:ascii="Calibri" w:eastAsia="Calibri" w:hAnsi="Calibri" w:cs="David"/>
          <w:sz w:val="24"/>
          <w:szCs w:val="24"/>
          <w:u w:val="single"/>
          <w:rtl/>
        </w:rPr>
        <w:t>גמישות</w:t>
      </w:r>
      <w:r w:rsidRPr="004C0200">
        <w:rPr>
          <w:rFonts w:ascii="Calibri" w:eastAsia="Calibri" w:hAnsi="Calibri" w:cs="David" w:hint="cs"/>
          <w:sz w:val="24"/>
          <w:szCs w:val="24"/>
          <w:rtl/>
        </w:rPr>
        <w:t xml:space="preserve"> וחוסר ריכוז כל הכוח אצל אדם אחד.</w:t>
      </w:r>
    </w:p>
    <w:tbl>
      <w:tblPr>
        <w:tblStyle w:val="TableGrid"/>
        <w:bidiVisual/>
        <w:tblW w:w="0" w:type="auto"/>
        <w:jc w:val="center"/>
        <w:tblInd w:w="0" w:type="dxa"/>
        <w:tblLook w:val="04A0" w:firstRow="1" w:lastRow="0" w:firstColumn="1" w:lastColumn="0" w:noHBand="0" w:noVBand="1"/>
      </w:tblPr>
      <w:tblGrid>
        <w:gridCol w:w="4148"/>
        <w:gridCol w:w="4148"/>
      </w:tblGrid>
      <w:tr w:rsidR="002C369A" w:rsidRPr="002C369A" w14:paraId="2A41BDC1" w14:textId="77777777" w:rsidTr="004A1A98">
        <w:trPr>
          <w:jc w:val="center"/>
        </w:trPr>
        <w:tc>
          <w:tcPr>
            <w:tcW w:w="4148" w:type="dxa"/>
            <w:shd w:val="clear" w:color="auto" w:fill="E7E6E6" w:themeFill="background2"/>
          </w:tcPr>
          <w:p w14:paraId="053F08D2"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פרלמנטרי (</w:t>
            </w:r>
            <w:r w:rsidRPr="002C369A">
              <w:rPr>
                <w:rFonts w:ascii="Calibri" w:eastAsia="Calibri" w:hAnsi="Calibri" w:cs="David" w:hint="cs"/>
                <w:b/>
                <w:bCs/>
                <w:sz w:val="24"/>
                <w:szCs w:val="24"/>
                <w:rtl/>
              </w:rPr>
              <w:t>גמישות</w:t>
            </w:r>
            <w:r w:rsidRPr="002C369A">
              <w:rPr>
                <w:rFonts w:ascii="Calibri" w:eastAsia="Calibri" w:hAnsi="Calibri" w:cs="David" w:hint="cs"/>
                <w:sz w:val="24"/>
                <w:szCs w:val="24"/>
                <w:rtl/>
              </w:rPr>
              <w:t>)</w:t>
            </w:r>
          </w:p>
        </w:tc>
        <w:tc>
          <w:tcPr>
            <w:tcW w:w="4148" w:type="dxa"/>
            <w:shd w:val="clear" w:color="auto" w:fill="E7E6E6" w:themeFill="background2"/>
          </w:tcPr>
          <w:p w14:paraId="5E4222E6"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נשיאותי (</w:t>
            </w:r>
            <w:r w:rsidRPr="002C369A">
              <w:rPr>
                <w:rFonts w:ascii="Calibri" w:eastAsia="Calibri" w:hAnsi="Calibri" w:cs="David" w:hint="cs"/>
                <w:b/>
                <w:bCs/>
                <w:sz w:val="24"/>
                <w:szCs w:val="24"/>
                <w:rtl/>
              </w:rPr>
              <w:t>יציבות</w:t>
            </w:r>
            <w:r w:rsidRPr="002C369A">
              <w:rPr>
                <w:rFonts w:ascii="Calibri" w:eastAsia="Calibri" w:hAnsi="Calibri" w:cs="David" w:hint="cs"/>
                <w:sz w:val="24"/>
                <w:szCs w:val="24"/>
                <w:rtl/>
              </w:rPr>
              <w:t>)</w:t>
            </w:r>
          </w:p>
        </w:tc>
      </w:tr>
      <w:tr w:rsidR="002C369A" w:rsidRPr="002C369A" w14:paraId="1FA43E41" w14:textId="77777777" w:rsidTr="004A1A98">
        <w:trPr>
          <w:jc w:val="center"/>
        </w:trPr>
        <w:tc>
          <w:tcPr>
            <w:tcW w:w="4148" w:type="dxa"/>
          </w:tcPr>
          <w:p w14:paraId="371953AE"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ראש המדינה (הרשות המבצעת) נבחר ע"י הרשות המחוקקת.</w:t>
            </w:r>
          </w:p>
        </w:tc>
        <w:tc>
          <w:tcPr>
            <w:tcW w:w="4148" w:type="dxa"/>
          </w:tcPr>
          <w:p w14:paraId="61AC0763"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בחירה ישירה ע"י הציבור</w:t>
            </w:r>
          </w:p>
        </w:tc>
      </w:tr>
      <w:tr w:rsidR="002C369A" w:rsidRPr="002C369A" w14:paraId="79D3BB06" w14:textId="77777777" w:rsidTr="004A1A98">
        <w:trPr>
          <w:jc w:val="center"/>
        </w:trPr>
        <w:tc>
          <w:tcPr>
            <w:tcW w:w="4148" w:type="dxa"/>
          </w:tcPr>
          <w:p w14:paraId="7AF4FC8E"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הרשות המבצעת תלויה באמון המחוקק (הצבעה על אי אמון)</w:t>
            </w:r>
          </w:p>
        </w:tc>
        <w:tc>
          <w:tcPr>
            <w:tcW w:w="4148" w:type="dxa"/>
          </w:tcPr>
          <w:p w14:paraId="2389D597"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הרשות המבצעת אינה תלויה באמון (נבחרה לפרק זמן קבוע מראש).</w:t>
            </w:r>
          </w:p>
        </w:tc>
      </w:tr>
      <w:tr w:rsidR="002C369A" w:rsidRPr="002C369A" w14:paraId="08B6BD6A" w14:textId="77777777" w:rsidTr="004A1A98">
        <w:trPr>
          <w:jc w:val="center"/>
        </w:trPr>
        <w:tc>
          <w:tcPr>
            <w:tcW w:w="4148" w:type="dxa"/>
          </w:tcPr>
          <w:p w14:paraId="4ABAC5B9"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הממשלה מתפקדת כ'קבוצה'. רוה"מ הוא 'ראשון בין שווים'.</w:t>
            </w:r>
          </w:p>
        </w:tc>
        <w:tc>
          <w:tcPr>
            <w:tcW w:w="4148" w:type="dxa"/>
          </w:tcPr>
          <w:p w14:paraId="7A401D73"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הנשיא אוחז בכל הסמכויות.</w:t>
            </w:r>
          </w:p>
        </w:tc>
      </w:tr>
      <w:tr w:rsidR="002C369A" w:rsidRPr="002C369A" w14:paraId="79F55BCD" w14:textId="77777777" w:rsidTr="004A1A98">
        <w:trPr>
          <w:jc w:val="center"/>
        </w:trPr>
        <w:tc>
          <w:tcPr>
            <w:tcW w:w="4148" w:type="dxa"/>
          </w:tcPr>
          <w:p w14:paraId="658D5011"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שר יכול להיות גם חבר פרלמנט.</w:t>
            </w:r>
          </w:p>
        </w:tc>
        <w:tc>
          <w:tcPr>
            <w:tcW w:w="4148" w:type="dxa"/>
          </w:tcPr>
          <w:p w14:paraId="79457DBB"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הפרדה נוקשה.</w:t>
            </w:r>
          </w:p>
        </w:tc>
      </w:tr>
      <w:tr w:rsidR="002C369A" w:rsidRPr="002C369A" w14:paraId="500534BB" w14:textId="77777777" w:rsidTr="004A1A98">
        <w:trPr>
          <w:jc w:val="center"/>
        </w:trPr>
        <w:tc>
          <w:tcPr>
            <w:tcW w:w="4148" w:type="dxa"/>
          </w:tcPr>
          <w:p w14:paraId="54CFC4D4"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בעל תפקיד סמלי של ראש מדינה (נשיא)</w:t>
            </w:r>
          </w:p>
        </w:tc>
        <w:tc>
          <w:tcPr>
            <w:tcW w:w="4148" w:type="dxa"/>
          </w:tcPr>
          <w:p w14:paraId="41BECE82" w14:textId="77777777" w:rsidR="002C369A" w:rsidRPr="002C369A" w:rsidRDefault="002C369A" w:rsidP="005C3268">
            <w:pPr>
              <w:spacing w:line="276" w:lineRule="auto"/>
              <w:jc w:val="both"/>
              <w:rPr>
                <w:rFonts w:ascii="Calibri" w:eastAsia="Calibri" w:hAnsi="Calibri" w:cs="David"/>
                <w:sz w:val="24"/>
                <w:szCs w:val="24"/>
                <w:rtl/>
              </w:rPr>
            </w:pPr>
            <w:r w:rsidRPr="002C369A">
              <w:rPr>
                <w:rFonts w:ascii="Calibri" w:eastAsia="Calibri" w:hAnsi="Calibri" w:cs="David" w:hint="cs"/>
                <w:sz w:val="24"/>
                <w:szCs w:val="24"/>
                <w:rtl/>
              </w:rPr>
              <w:t>-</w:t>
            </w:r>
          </w:p>
        </w:tc>
      </w:tr>
    </w:tbl>
    <w:p w14:paraId="15CC3078" w14:textId="77777777" w:rsidR="002C369A" w:rsidRPr="004C0200" w:rsidRDefault="002C369A" w:rsidP="005C3268">
      <w:pPr>
        <w:spacing w:after="0" w:line="276" w:lineRule="auto"/>
        <w:jc w:val="both"/>
        <w:rPr>
          <w:rFonts w:ascii="Calibri" w:eastAsia="Calibri" w:hAnsi="Calibri" w:cs="David"/>
          <w:i/>
          <w:iCs/>
          <w:sz w:val="24"/>
          <w:szCs w:val="24"/>
        </w:rPr>
      </w:pPr>
    </w:p>
    <w:p w14:paraId="78EAEDDF" w14:textId="7E701502" w:rsidR="00F30E88" w:rsidRPr="004C0200" w:rsidRDefault="00F30E88" w:rsidP="005C3268">
      <w:pPr>
        <w:spacing w:after="0" w:line="276" w:lineRule="auto"/>
        <w:jc w:val="both"/>
        <w:rPr>
          <w:rFonts w:ascii="Calibri" w:eastAsia="Calibri" w:hAnsi="Calibri" w:cs="David"/>
          <w:sz w:val="24"/>
          <w:szCs w:val="24"/>
          <w:rtl/>
        </w:rPr>
      </w:pPr>
      <w:r w:rsidRPr="004C0200">
        <w:rPr>
          <w:rFonts w:ascii="Calibri" w:eastAsia="Calibri" w:hAnsi="Calibri" w:cs="David"/>
          <w:sz w:val="24"/>
          <w:szCs w:val="24"/>
          <w:u w:val="single"/>
          <w:rtl/>
        </w:rPr>
        <w:t xml:space="preserve">חסרונות נשיאותית: </w:t>
      </w:r>
      <w:r w:rsidRPr="004C0200">
        <w:rPr>
          <w:rFonts w:ascii="Calibri" w:eastAsia="Calibri" w:hAnsi="Calibri" w:cs="David"/>
          <w:sz w:val="24"/>
          <w:szCs w:val="24"/>
          <w:rtl/>
        </w:rPr>
        <w:t>מבוי סתום- נשיא מצד אחד של המפה הפוליטית ומחוקק מהצד השני. כל צד יטרפד את השני.</w:t>
      </w:r>
      <w:r w:rsidR="002C369A">
        <w:rPr>
          <w:rFonts w:ascii="Calibri" w:eastAsia="Calibri" w:hAnsi="Calibri" w:cs="David" w:hint="cs"/>
          <w:sz w:val="24"/>
          <w:szCs w:val="24"/>
          <w:rtl/>
        </w:rPr>
        <w:t xml:space="preserve"> בנוסף, מעמידה באופן מובהק את האישיות של האדם שרץ לתפקיד- נשיא. </w:t>
      </w:r>
    </w:p>
    <w:p w14:paraId="67B46A70" w14:textId="77777777" w:rsidR="00F30E88" w:rsidRPr="004C0200" w:rsidRDefault="00F30E88" w:rsidP="005C3268">
      <w:pPr>
        <w:spacing w:after="0" w:line="276" w:lineRule="auto"/>
        <w:jc w:val="both"/>
        <w:rPr>
          <w:rFonts w:ascii="Calibri" w:eastAsia="Calibri" w:hAnsi="Calibri" w:cs="David"/>
          <w:b/>
          <w:bCs/>
          <w:sz w:val="24"/>
          <w:szCs w:val="24"/>
          <w:u w:val="single"/>
          <w:rtl/>
        </w:rPr>
      </w:pPr>
    </w:p>
    <w:p w14:paraId="0F643038" w14:textId="77777777" w:rsidR="00F30E88" w:rsidRPr="004C0200" w:rsidRDefault="00F30E88" w:rsidP="005C3268">
      <w:pPr>
        <w:spacing w:after="0" w:line="276" w:lineRule="auto"/>
        <w:jc w:val="both"/>
        <w:rPr>
          <w:rFonts w:ascii="Calibri" w:eastAsia="Calibri" w:hAnsi="Calibri" w:cs="David"/>
          <w:b/>
          <w:bCs/>
          <w:sz w:val="24"/>
          <w:szCs w:val="24"/>
          <w:u w:val="single"/>
          <w:rtl/>
        </w:rPr>
      </w:pPr>
      <w:r w:rsidRPr="004C0200">
        <w:rPr>
          <w:rFonts w:ascii="Calibri" w:eastAsia="Calibri" w:hAnsi="Calibri" w:cs="David"/>
          <w:b/>
          <w:bCs/>
          <w:sz w:val="24"/>
          <w:szCs w:val="24"/>
          <w:u w:val="single"/>
          <w:rtl/>
        </w:rPr>
        <w:t>מתי מרכיבים ממשלה?</w:t>
      </w:r>
    </w:p>
    <w:p w14:paraId="119A8C8B" w14:textId="361AFDDE" w:rsidR="00F30E88" w:rsidRPr="004C0200" w:rsidRDefault="00F30E88" w:rsidP="005C3268">
      <w:pPr>
        <w:numPr>
          <w:ilvl w:val="0"/>
          <w:numId w:val="2"/>
        </w:numPr>
        <w:spacing w:after="0" w:line="276" w:lineRule="auto"/>
        <w:ind w:left="283" w:hanging="283"/>
        <w:jc w:val="both"/>
        <w:rPr>
          <w:rFonts w:ascii="Calibri" w:eastAsia="Calibri" w:hAnsi="Calibri" w:cs="David"/>
          <w:sz w:val="24"/>
          <w:szCs w:val="24"/>
        </w:rPr>
      </w:pPr>
      <w:r w:rsidRPr="004C0200">
        <w:rPr>
          <w:rFonts w:ascii="Calibri" w:eastAsia="Calibri" w:hAnsi="Calibri" w:cs="David"/>
          <w:sz w:val="24"/>
          <w:szCs w:val="24"/>
          <w:rtl/>
        </w:rPr>
        <w:t>כל פעם שיש בחירות לכנסת</w:t>
      </w:r>
      <w:r w:rsidR="002C369A">
        <w:rPr>
          <w:rFonts w:ascii="Calibri" w:eastAsia="Calibri" w:hAnsi="Calibri" w:cs="David" w:hint="cs"/>
          <w:sz w:val="24"/>
          <w:szCs w:val="24"/>
          <w:rtl/>
        </w:rPr>
        <w:t xml:space="preserve"> </w:t>
      </w:r>
      <w:r w:rsidR="002C369A">
        <w:rPr>
          <w:rFonts w:ascii="Calibri" w:eastAsia="Calibri" w:hAnsi="Calibri" w:cs="David"/>
          <w:sz w:val="24"/>
          <w:szCs w:val="24"/>
          <w:rtl/>
        </w:rPr>
        <w:t>–</w:t>
      </w:r>
      <w:r w:rsidR="002C369A">
        <w:rPr>
          <w:rFonts w:ascii="Calibri" w:eastAsia="Calibri" w:hAnsi="Calibri" w:cs="David" w:hint="cs"/>
          <w:sz w:val="24"/>
          <w:szCs w:val="24"/>
          <w:rtl/>
        </w:rPr>
        <w:t xml:space="preserve"> כל 4 שנים. </w:t>
      </w:r>
    </w:p>
    <w:p w14:paraId="710E6CD0" w14:textId="77777777" w:rsidR="00F30E88" w:rsidRPr="004C0200" w:rsidRDefault="00F30E88" w:rsidP="005C3268">
      <w:pPr>
        <w:numPr>
          <w:ilvl w:val="0"/>
          <w:numId w:val="2"/>
        </w:numPr>
        <w:spacing w:after="0" w:line="276" w:lineRule="auto"/>
        <w:ind w:left="283" w:hanging="283"/>
        <w:jc w:val="both"/>
        <w:rPr>
          <w:rFonts w:ascii="Calibri" w:eastAsia="Calibri" w:hAnsi="Calibri" w:cs="David"/>
          <w:sz w:val="24"/>
          <w:szCs w:val="24"/>
        </w:rPr>
      </w:pPr>
      <w:r w:rsidRPr="004C0200">
        <w:rPr>
          <w:rFonts w:ascii="Calibri" w:eastAsia="Calibri" w:hAnsi="Calibri" w:cs="David"/>
          <w:sz w:val="24"/>
          <w:szCs w:val="24"/>
          <w:rtl/>
        </w:rPr>
        <w:t>בחירות מוקדמות לכנסת</w:t>
      </w:r>
    </w:p>
    <w:p w14:paraId="517149DE" w14:textId="75FAC0EE" w:rsidR="00F30E88" w:rsidRPr="004C0200" w:rsidRDefault="00F30E88" w:rsidP="005C3268">
      <w:pPr>
        <w:numPr>
          <w:ilvl w:val="0"/>
          <w:numId w:val="2"/>
        </w:numPr>
        <w:spacing w:after="0" w:line="276" w:lineRule="auto"/>
        <w:ind w:left="283" w:hanging="283"/>
        <w:jc w:val="both"/>
        <w:rPr>
          <w:rFonts w:ascii="Calibri" w:eastAsia="Calibri" w:hAnsi="Calibri" w:cs="David"/>
          <w:sz w:val="24"/>
          <w:szCs w:val="24"/>
        </w:rPr>
      </w:pPr>
      <w:r w:rsidRPr="004C0200">
        <w:rPr>
          <w:rFonts w:ascii="Calibri" w:eastAsia="Calibri" w:hAnsi="Calibri" w:cs="David"/>
          <w:sz w:val="24"/>
          <w:szCs w:val="24"/>
          <w:rtl/>
        </w:rPr>
        <w:t>התפטרות הממשלה</w:t>
      </w:r>
      <w:r w:rsidR="002C369A">
        <w:rPr>
          <w:rFonts w:ascii="Calibri" w:eastAsia="Calibri" w:hAnsi="Calibri" w:cs="David" w:hint="cs"/>
          <w:sz w:val="24"/>
          <w:szCs w:val="24"/>
          <w:rtl/>
        </w:rPr>
        <w:t xml:space="preserve"> (הסעיפים מפורטים </w:t>
      </w:r>
      <w:proofErr w:type="spellStart"/>
      <w:r w:rsidR="002C369A">
        <w:rPr>
          <w:rFonts w:ascii="Calibri" w:eastAsia="Calibri" w:hAnsi="Calibri" w:cs="David" w:hint="cs"/>
          <w:sz w:val="24"/>
          <w:szCs w:val="24"/>
          <w:rtl/>
        </w:rPr>
        <w:t>בחו"י</w:t>
      </w:r>
      <w:proofErr w:type="spellEnd"/>
      <w:r w:rsidR="002C369A">
        <w:rPr>
          <w:rFonts w:ascii="Calibri" w:eastAsia="Calibri" w:hAnsi="Calibri" w:cs="David" w:hint="cs"/>
          <w:sz w:val="24"/>
          <w:szCs w:val="24"/>
          <w:rtl/>
        </w:rPr>
        <w:t xml:space="preserve"> הממשלה). </w:t>
      </w:r>
    </w:p>
    <w:p w14:paraId="022BAF7B" w14:textId="77777777" w:rsidR="00F30E88" w:rsidRPr="004C0200" w:rsidRDefault="00F30E88" w:rsidP="005C3268">
      <w:pPr>
        <w:numPr>
          <w:ilvl w:val="0"/>
          <w:numId w:val="2"/>
        </w:numPr>
        <w:spacing w:after="0" w:line="276" w:lineRule="auto"/>
        <w:ind w:left="283" w:hanging="283"/>
        <w:jc w:val="both"/>
        <w:rPr>
          <w:rFonts w:ascii="Calibri" w:eastAsia="Calibri" w:hAnsi="Calibri" w:cs="David"/>
          <w:sz w:val="24"/>
          <w:szCs w:val="24"/>
        </w:rPr>
      </w:pPr>
      <w:r w:rsidRPr="004C0200">
        <w:rPr>
          <w:rFonts w:ascii="Calibri" w:eastAsia="Calibri" w:hAnsi="Calibri" w:cs="David"/>
          <w:sz w:val="24"/>
          <w:szCs w:val="24"/>
          <w:rtl/>
        </w:rPr>
        <w:t>רה"מ פיזר את הכנסת- נוכח רה"מ שקיים רוב המתנגד לממשלה ושעקב כך נמנעת פעילות תקינה.</w:t>
      </w:r>
    </w:p>
    <w:p w14:paraId="60F7AF63" w14:textId="77777777" w:rsidR="00F30E88" w:rsidRPr="004C0200" w:rsidRDefault="00F30E88" w:rsidP="005C3268">
      <w:pPr>
        <w:spacing w:after="0" w:line="276" w:lineRule="auto"/>
        <w:jc w:val="both"/>
        <w:rPr>
          <w:rFonts w:ascii="Calibri" w:eastAsia="Calibri" w:hAnsi="Calibri" w:cs="David"/>
          <w:sz w:val="24"/>
          <w:szCs w:val="24"/>
          <w:rtl/>
        </w:rPr>
      </w:pPr>
    </w:p>
    <w:p w14:paraId="19106188" w14:textId="77777777" w:rsidR="00F30E88" w:rsidRPr="004C0200" w:rsidRDefault="00F30E88" w:rsidP="005C3268">
      <w:pPr>
        <w:spacing w:line="276" w:lineRule="auto"/>
        <w:contextualSpacing/>
        <w:jc w:val="both"/>
        <w:rPr>
          <w:rFonts w:ascii="David" w:hAnsi="David" w:cs="David"/>
          <w:sz w:val="24"/>
          <w:szCs w:val="24"/>
        </w:rPr>
      </w:pPr>
      <w:r w:rsidRPr="004C0200">
        <w:rPr>
          <w:rFonts w:ascii="David" w:hAnsi="David" w:cs="David"/>
          <w:sz w:val="24"/>
          <w:szCs w:val="24"/>
          <w:rtl/>
        </w:rPr>
        <w:t>צעדים לחיזוק הממשלה</w:t>
      </w:r>
      <w:r w:rsidRPr="004C0200">
        <w:rPr>
          <w:rFonts w:ascii="David" w:hAnsi="David" w:cs="David" w:hint="cs"/>
          <w:sz w:val="24"/>
          <w:szCs w:val="24"/>
          <w:rtl/>
        </w:rPr>
        <w:t xml:space="preserve"> </w:t>
      </w:r>
      <w:r w:rsidRPr="004C0200">
        <w:rPr>
          <w:rFonts w:ascii="David" w:hAnsi="David" w:cs="David"/>
          <w:sz w:val="24"/>
          <w:szCs w:val="24"/>
          <w:rtl/>
        </w:rPr>
        <w:t>ואולי להחליש את תלותה בכנסת וכך להביא לסוג של יציבות:</w:t>
      </w:r>
    </w:p>
    <w:p w14:paraId="247A4C7D" w14:textId="76D131E8" w:rsidR="00F30E88" w:rsidRPr="004C0200" w:rsidRDefault="00F30E88" w:rsidP="005C3268">
      <w:pPr>
        <w:numPr>
          <w:ilvl w:val="0"/>
          <w:numId w:val="3"/>
        </w:numPr>
        <w:spacing w:after="0" w:line="276" w:lineRule="auto"/>
        <w:ind w:left="360"/>
        <w:contextualSpacing/>
        <w:jc w:val="both"/>
        <w:rPr>
          <w:rFonts w:ascii="David" w:hAnsi="David" w:cs="David"/>
          <w:sz w:val="24"/>
          <w:szCs w:val="24"/>
          <w:u w:val="single"/>
          <w:rtl/>
        </w:rPr>
      </w:pPr>
      <w:r w:rsidRPr="004C0200">
        <w:rPr>
          <w:rFonts w:ascii="David" w:hAnsi="David" w:cs="David"/>
          <w:sz w:val="24"/>
          <w:szCs w:val="24"/>
          <w:rtl/>
        </w:rPr>
        <w:t xml:space="preserve">המחוקק יכול להפיל ממשלה מכהנת רק אם בהבעת אי אמון בממשלה המכהנת, הוא </w:t>
      </w:r>
      <w:r w:rsidRPr="004C0200">
        <w:rPr>
          <w:rFonts w:ascii="David" w:hAnsi="David" w:cs="David"/>
          <w:sz w:val="24"/>
          <w:szCs w:val="24"/>
          <w:u w:val="single"/>
          <w:rtl/>
        </w:rPr>
        <w:t>מביע אמון בממשלה חלופית</w:t>
      </w:r>
      <w:r w:rsidR="002C369A">
        <w:rPr>
          <w:rFonts w:ascii="David" w:hAnsi="David" w:cs="David" w:hint="cs"/>
          <w:sz w:val="24"/>
          <w:szCs w:val="24"/>
          <w:u w:val="single"/>
          <w:rtl/>
        </w:rPr>
        <w:t xml:space="preserve"> </w:t>
      </w:r>
      <w:r w:rsidR="002C369A">
        <w:rPr>
          <w:rFonts w:ascii="David" w:hAnsi="David" w:cs="David"/>
          <w:sz w:val="24"/>
          <w:szCs w:val="24"/>
          <w:u w:val="single"/>
          <w:rtl/>
        </w:rPr>
        <w:t>–</w:t>
      </w:r>
      <w:r w:rsidR="002C369A">
        <w:rPr>
          <w:rFonts w:ascii="David" w:hAnsi="David" w:cs="David" w:hint="cs"/>
          <w:sz w:val="24"/>
          <w:szCs w:val="24"/>
          <w:u w:val="single"/>
          <w:rtl/>
        </w:rPr>
        <w:t xml:space="preserve"> אמון קונסטרוקטיבי מלא. </w:t>
      </w:r>
    </w:p>
    <w:p w14:paraId="02D52617" w14:textId="77777777" w:rsidR="00F30E88" w:rsidRPr="004C0200" w:rsidRDefault="00F30E88" w:rsidP="005C3268">
      <w:pPr>
        <w:numPr>
          <w:ilvl w:val="0"/>
          <w:numId w:val="3"/>
        </w:numPr>
        <w:spacing w:line="276" w:lineRule="auto"/>
        <w:ind w:left="360"/>
        <w:contextualSpacing/>
        <w:jc w:val="both"/>
        <w:rPr>
          <w:rFonts w:ascii="David" w:hAnsi="David" w:cs="David"/>
          <w:sz w:val="24"/>
          <w:szCs w:val="24"/>
          <w:rtl/>
        </w:rPr>
      </w:pPr>
      <w:r w:rsidRPr="004C0200">
        <w:rPr>
          <w:rFonts w:ascii="David" w:hAnsi="David" w:cs="David"/>
          <w:sz w:val="24"/>
          <w:szCs w:val="24"/>
          <w:rtl/>
        </w:rPr>
        <w:t>להחלטה על פיזור הכנסת (בחירות מוקדמות) דרוש רוב של 61</w:t>
      </w:r>
    </w:p>
    <w:p w14:paraId="4622E931" w14:textId="77777777" w:rsidR="00F30E88" w:rsidRPr="004C0200" w:rsidRDefault="00F30E88" w:rsidP="005C3268">
      <w:pPr>
        <w:numPr>
          <w:ilvl w:val="0"/>
          <w:numId w:val="3"/>
        </w:numPr>
        <w:spacing w:after="0" w:line="276" w:lineRule="auto"/>
        <w:ind w:left="360"/>
        <w:contextualSpacing/>
        <w:jc w:val="both"/>
        <w:rPr>
          <w:rFonts w:ascii="David" w:hAnsi="David" w:cs="David"/>
          <w:sz w:val="24"/>
          <w:szCs w:val="24"/>
        </w:rPr>
      </w:pPr>
      <w:r w:rsidRPr="004C0200">
        <w:rPr>
          <w:rFonts w:ascii="David" w:hAnsi="David" w:cs="David"/>
          <w:sz w:val="24"/>
          <w:szCs w:val="24"/>
          <w:rtl/>
        </w:rPr>
        <w:t>מתן סמכות לרה"מ לפזר את הכנסת- נותנים אפשרות לרה"מ לאיים על חברי הקואליציה.</w:t>
      </w:r>
    </w:p>
    <w:p w14:paraId="4458D66B" w14:textId="77777777" w:rsidR="00F30E88" w:rsidRPr="004C0200" w:rsidRDefault="00F30E88" w:rsidP="005C3268">
      <w:pPr>
        <w:numPr>
          <w:ilvl w:val="0"/>
          <w:numId w:val="3"/>
        </w:numPr>
        <w:spacing w:after="0" w:line="276" w:lineRule="auto"/>
        <w:ind w:left="360"/>
        <w:contextualSpacing/>
        <w:jc w:val="both"/>
        <w:rPr>
          <w:rFonts w:ascii="David" w:hAnsi="David" w:cs="David"/>
          <w:sz w:val="24"/>
          <w:szCs w:val="24"/>
        </w:rPr>
      </w:pPr>
      <w:r w:rsidRPr="004C0200">
        <w:rPr>
          <w:rFonts w:ascii="David" w:hAnsi="David" w:cs="David"/>
          <w:sz w:val="24"/>
          <w:szCs w:val="24"/>
          <w:rtl/>
        </w:rPr>
        <w:t>קביעת עילות להתפזרות אוטומטית של הכנסת:</w:t>
      </w:r>
    </w:p>
    <w:p w14:paraId="1F269AA5" w14:textId="77777777" w:rsidR="00F30E88" w:rsidRPr="004C0200" w:rsidRDefault="00F30E88" w:rsidP="005C3268">
      <w:pPr>
        <w:numPr>
          <w:ilvl w:val="0"/>
          <w:numId w:val="54"/>
        </w:numPr>
        <w:spacing w:after="0" w:line="276" w:lineRule="auto"/>
        <w:contextualSpacing/>
        <w:jc w:val="both"/>
        <w:rPr>
          <w:rFonts w:ascii="David" w:hAnsi="David" w:cs="David"/>
          <w:sz w:val="24"/>
          <w:szCs w:val="24"/>
        </w:rPr>
      </w:pPr>
      <w:r w:rsidRPr="004C0200">
        <w:rPr>
          <w:rFonts w:ascii="David" w:hAnsi="David" w:cs="David"/>
          <w:sz w:val="24"/>
          <w:szCs w:val="24"/>
          <w:rtl/>
        </w:rPr>
        <w:t xml:space="preserve"> </w:t>
      </w:r>
      <w:r w:rsidRPr="004C0200">
        <w:rPr>
          <w:rFonts w:ascii="David" w:hAnsi="David" w:cs="David"/>
          <w:sz w:val="24"/>
          <w:szCs w:val="24"/>
          <w:u w:val="single"/>
          <w:rtl/>
        </w:rPr>
        <w:t>אי העברת חוק התקציב בזמן</w:t>
      </w:r>
      <w:r w:rsidRPr="004C0200">
        <w:rPr>
          <w:rFonts w:ascii="David" w:hAnsi="David" w:cs="David"/>
          <w:sz w:val="24"/>
          <w:szCs w:val="24"/>
          <w:rtl/>
        </w:rPr>
        <w:t xml:space="preserve"> (סעיף 36(א) </w:t>
      </w:r>
      <w:proofErr w:type="spellStart"/>
      <w:r w:rsidRPr="004C0200">
        <w:rPr>
          <w:rFonts w:ascii="David" w:hAnsi="David" w:cs="David"/>
          <w:sz w:val="24"/>
          <w:szCs w:val="24"/>
          <w:rtl/>
        </w:rPr>
        <w:t>לחו"י</w:t>
      </w:r>
      <w:proofErr w:type="spellEnd"/>
      <w:r w:rsidRPr="004C0200">
        <w:rPr>
          <w:rFonts w:ascii="David" w:hAnsi="David" w:cs="David"/>
          <w:sz w:val="24"/>
          <w:szCs w:val="24"/>
          <w:rtl/>
        </w:rPr>
        <w:t xml:space="preserve"> הכנסת) - </w:t>
      </w:r>
      <w:r w:rsidRPr="004C0200">
        <w:rPr>
          <w:rFonts w:ascii="David" w:hAnsi="David" w:cs="David"/>
          <w:color w:val="000000"/>
          <w:sz w:val="24"/>
          <w:szCs w:val="24"/>
          <w:rtl/>
        </w:rPr>
        <w:t xml:space="preserve">אם הם ימשיכו </w:t>
      </w:r>
      <w:r w:rsidRPr="004C0200">
        <w:rPr>
          <w:rFonts w:ascii="David" w:hAnsi="David" w:cs="David" w:hint="cs"/>
          <w:color w:val="000000"/>
          <w:sz w:val="24"/>
          <w:szCs w:val="24"/>
          <w:rtl/>
        </w:rPr>
        <w:t>לאיים לא לאשר את התקציב הם</w:t>
      </w:r>
      <w:r w:rsidRPr="004C0200">
        <w:rPr>
          <w:rFonts w:ascii="David" w:hAnsi="David" w:cs="David"/>
          <w:color w:val="000000"/>
          <w:sz w:val="24"/>
          <w:szCs w:val="24"/>
          <w:rtl/>
        </w:rPr>
        <w:t xml:space="preserve"> עלולים להביא את עצמם למערכת בחירות לכנסת</w:t>
      </w:r>
      <w:r w:rsidRPr="004C0200">
        <w:rPr>
          <w:rFonts w:ascii="David" w:hAnsi="David" w:cs="David" w:hint="cs"/>
          <w:color w:val="000000"/>
          <w:sz w:val="24"/>
          <w:szCs w:val="24"/>
          <w:rtl/>
        </w:rPr>
        <w:t>.</w:t>
      </w:r>
    </w:p>
    <w:p w14:paraId="27076244" w14:textId="77777777" w:rsidR="00F30E88" w:rsidRPr="004C0200" w:rsidRDefault="00F30E88" w:rsidP="005C3268">
      <w:pPr>
        <w:numPr>
          <w:ilvl w:val="0"/>
          <w:numId w:val="54"/>
        </w:numPr>
        <w:spacing w:after="0" w:line="276" w:lineRule="auto"/>
        <w:contextualSpacing/>
        <w:jc w:val="both"/>
        <w:rPr>
          <w:rFonts w:ascii="David" w:hAnsi="David" w:cs="David"/>
          <w:sz w:val="24"/>
          <w:szCs w:val="24"/>
          <w:rtl/>
        </w:rPr>
      </w:pPr>
      <w:r w:rsidRPr="004C0200">
        <w:rPr>
          <w:rFonts w:ascii="David" w:hAnsi="David" w:cs="David"/>
          <w:sz w:val="24"/>
          <w:szCs w:val="24"/>
          <w:u w:val="single"/>
          <w:rtl/>
        </w:rPr>
        <w:t>ניסיונות חוזרים להרכבת ממשלה לא צלחו</w:t>
      </w:r>
      <w:r w:rsidRPr="004C0200">
        <w:rPr>
          <w:rFonts w:ascii="David" w:hAnsi="David" w:cs="David"/>
          <w:sz w:val="24"/>
          <w:szCs w:val="24"/>
          <w:rtl/>
        </w:rPr>
        <w:t xml:space="preserve"> (סעיף 11 </w:t>
      </w:r>
      <w:proofErr w:type="spellStart"/>
      <w:r w:rsidRPr="004C0200">
        <w:rPr>
          <w:rFonts w:ascii="David" w:hAnsi="David" w:cs="David"/>
          <w:sz w:val="24"/>
          <w:szCs w:val="24"/>
          <w:rtl/>
        </w:rPr>
        <w:t>לחו"י</w:t>
      </w:r>
      <w:proofErr w:type="spellEnd"/>
      <w:r w:rsidRPr="004C0200">
        <w:rPr>
          <w:rFonts w:ascii="David" w:hAnsi="David" w:cs="David"/>
          <w:sz w:val="24"/>
          <w:szCs w:val="24"/>
          <w:rtl/>
        </w:rPr>
        <w:t xml:space="preserve"> הממשלה)- אם הכנסת או המפלגות לא מגלות גמישות, הן צריכות לדעת שיש אפשרות לבחירות חדשות.</w:t>
      </w:r>
      <w:r w:rsidRPr="004C0200">
        <w:rPr>
          <w:rFonts w:ascii="David" w:hAnsi="David" w:cs="David"/>
          <w:sz w:val="24"/>
          <w:szCs w:val="24"/>
          <w:rtl/>
        </w:rPr>
        <w:br/>
      </w:r>
    </w:p>
    <w:p w14:paraId="615198A0" w14:textId="77777777" w:rsidR="00F30E88" w:rsidRPr="004C0200" w:rsidRDefault="00F30E88" w:rsidP="005C3268">
      <w:pPr>
        <w:spacing w:line="276" w:lineRule="auto"/>
        <w:contextualSpacing/>
        <w:jc w:val="both"/>
        <w:rPr>
          <w:rFonts w:ascii="David" w:hAnsi="David" w:cs="David"/>
          <w:color w:val="FF0000"/>
          <w:sz w:val="24"/>
          <w:szCs w:val="24"/>
          <w:rtl/>
        </w:rPr>
      </w:pPr>
    </w:p>
    <w:p w14:paraId="12592EBC" w14:textId="318612D7" w:rsidR="00F30E88" w:rsidRPr="002C369A" w:rsidRDefault="00F30E88" w:rsidP="005C3268">
      <w:pPr>
        <w:spacing w:line="276" w:lineRule="auto"/>
        <w:contextualSpacing/>
        <w:jc w:val="both"/>
        <w:rPr>
          <w:rFonts w:ascii="David" w:hAnsi="David" w:cs="David"/>
          <w:sz w:val="24"/>
          <w:szCs w:val="24"/>
          <w:rtl/>
        </w:rPr>
      </w:pPr>
      <w:r w:rsidRPr="004C0200">
        <w:rPr>
          <w:rFonts w:ascii="David" w:hAnsi="David" w:cs="David" w:hint="cs"/>
          <w:b/>
          <w:bCs/>
          <w:sz w:val="24"/>
          <w:szCs w:val="24"/>
          <w:highlight w:val="green"/>
          <w:u w:val="single"/>
          <w:rtl/>
        </w:rPr>
        <w:t>2.2.2</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הסכמים קואליציוניי</w:t>
      </w:r>
      <w:r w:rsidRPr="004C0200">
        <w:rPr>
          <w:rFonts w:ascii="David" w:hAnsi="David" w:cs="David" w:hint="eastAsia"/>
          <w:b/>
          <w:bCs/>
          <w:sz w:val="24"/>
          <w:szCs w:val="24"/>
          <w:highlight w:val="green"/>
          <w:u w:val="single"/>
          <w:rtl/>
        </w:rPr>
        <w:t>ם</w:t>
      </w:r>
      <w:r w:rsidR="002C369A">
        <w:rPr>
          <w:rFonts w:ascii="David" w:hAnsi="David" w:cs="David" w:hint="cs"/>
          <w:b/>
          <w:bCs/>
          <w:sz w:val="24"/>
          <w:szCs w:val="24"/>
          <w:u w:val="single"/>
          <w:rtl/>
        </w:rPr>
        <w:t xml:space="preserve"> </w:t>
      </w:r>
      <w:r w:rsidR="002C369A">
        <w:rPr>
          <w:rFonts w:ascii="David" w:hAnsi="David" w:cs="David" w:hint="cs"/>
          <w:sz w:val="24"/>
          <w:szCs w:val="24"/>
          <w:rtl/>
        </w:rPr>
        <w:t xml:space="preserve"> איך מרכיבים ממשלה? ע"י הסכמים קואליציוניים. </w:t>
      </w:r>
    </w:p>
    <w:p w14:paraId="02629866" w14:textId="7A854A8B"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u w:val="single"/>
          <w:rtl/>
        </w:rPr>
        <w:t>הגדרה</w:t>
      </w:r>
      <w:r w:rsidRPr="004C0200">
        <w:rPr>
          <w:rFonts w:ascii="David" w:hAnsi="David" w:cs="David"/>
          <w:sz w:val="24"/>
          <w:szCs w:val="24"/>
          <w:rtl/>
        </w:rPr>
        <w:t>- מו"מ על בסיס שותפות פוליטית. אין חשיבות לתוקף בגלל הלכת ההשתחררות</w:t>
      </w:r>
      <w:r w:rsidR="002C369A">
        <w:rPr>
          <w:rFonts w:ascii="David" w:hAnsi="David" w:cs="David" w:hint="cs"/>
          <w:sz w:val="24"/>
          <w:szCs w:val="24"/>
          <w:rtl/>
        </w:rPr>
        <w:t xml:space="preserve"> (הסכם בין המדינה לגורם פרטי)</w:t>
      </w:r>
      <w:r w:rsidRPr="004C0200">
        <w:rPr>
          <w:rFonts w:ascii="David" w:hAnsi="David" w:cs="David"/>
          <w:sz w:val="24"/>
          <w:szCs w:val="24"/>
          <w:rtl/>
        </w:rPr>
        <w:t>. מדינת ישראל יכולה להשתחרר מהסכם אם טובת הציבור דורשת אחרת.</w:t>
      </w:r>
    </w:p>
    <w:p w14:paraId="1B7D3A14"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highlight w:val="lightGray"/>
          <w:rtl/>
        </w:rPr>
        <w:t>חוק הממשלה</w:t>
      </w:r>
      <w:r w:rsidRPr="004C0200">
        <w:rPr>
          <w:rFonts w:ascii="David" w:hAnsi="David" w:cs="David" w:hint="cs"/>
          <w:sz w:val="24"/>
          <w:szCs w:val="24"/>
          <w:highlight w:val="lightGray"/>
          <w:rtl/>
        </w:rPr>
        <w:t>,</w:t>
      </w:r>
      <w:r w:rsidRPr="004C0200">
        <w:rPr>
          <w:rFonts w:ascii="David" w:hAnsi="David" w:cs="David"/>
          <w:sz w:val="24"/>
          <w:szCs w:val="24"/>
          <w:highlight w:val="lightGray"/>
          <w:rtl/>
        </w:rPr>
        <w:t xml:space="preserve"> ס' 1</w:t>
      </w:r>
      <w:r w:rsidRPr="004C0200">
        <w:rPr>
          <w:rFonts w:ascii="David" w:hAnsi="David" w:cs="David"/>
          <w:sz w:val="24"/>
          <w:szCs w:val="24"/>
          <w:rtl/>
        </w:rPr>
        <w:t xml:space="preserve"> - פרסום הסכמים (שבאים </w:t>
      </w:r>
      <w:proofErr w:type="spellStart"/>
      <w:r w:rsidRPr="004C0200">
        <w:rPr>
          <w:rFonts w:ascii="David" w:hAnsi="David" w:cs="David"/>
          <w:sz w:val="24"/>
          <w:szCs w:val="24"/>
          <w:rtl/>
        </w:rPr>
        <w:t>בדר"כ</w:t>
      </w:r>
      <w:proofErr w:type="spellEnd"/>
      <w:r w:rsidRPr="004C0200">
        <w:rPr>
          <w:rFonts w:ascii="David" w:hAnsi="David" w:cs="David"/>
          <w:sz w:val="24"/>
          <w:szCs w:val="24"/>
          <w:rtl/>
        </w:rPr>
        <w:t xml:space="preserve"> עם הקמת ממשלה): יש למסור למזכיר הכנסת תוך 3 יום.</w:t>
      </w:r>
    </w:p>
    <w:p w14:paraId="2E29CD83" w14:textId="77777777" w:rsidR="00F30E88" w:rsidRPr="002E7279" w:rsidRDefault="00F30E88" w:rsidP="005C3268">
      <w:pPr>
        <w:spacing w:line="276" w:lineRule="auto"/>
        <w:contextualSpacing/>
        <w:jc w:val="both"/>
        <w:rPr>
          <w:rFonts w:ascii="David" w:hAnsi="David" w:cs="David"/>
          <w:sz w:val="24"/>
          <w:szCs w:val="24"/>
          <w:rtl/>
        </w:rPr>
      </w:pPr>
    </w:p>
    <w:p w14:paraId="407E24F7" w14:textId="19A111FD" w:rsidR="002C369A" w:rsidRPr="002E7279" w:rsidRDefault="00F30E88" w:rsidP="005C3268">
      <w:pPr>
        <w:spacing w:line="276" w:lineRule="auto"/>
        <w:contextualSpacing/>
        <w:jc w:val="both"/>
        <w:rPr>
          <w:rFonts w:ascii="David" w:hAnsi="David" w:cs="David"/>
          <w:color w:val="FF0000"/>
          <w:sz w:val="24"/>
          <w:szCs w:val="24"/>
          <w:rtl/>
        </w:rPr>
      </w:pPr>
      <w:proofErr w:type="spellStart"/>
      <w:r w:rsidRPr="002E7279">
        <w:rPr>
          <w:rFonts w:ascii="David" w:hAnsi="David" w:cs="David" w:hint="cs"/>
          <w:sz w:val="24"/>
          <w:szCs w:val="24"/>
          <w:highlight w:val="yellow"/>
          <w:rtl/>
        </w:rPr>
        <w:t>ז</w:t>
      </w:r>
      <w:r w:rsidRPr="002E7279">
        <w:rPr>
          <w:rFonts w:ascii="David" w:hAnsi="David" w:cs="David"/>
          <w:sz w:val="24"/>
          <w:szCs w:val="24"/>
          <w:highlight w:val="yellow"/>
          <w:rtl/>
        </w:rPr>
        <w:t>'</w:t>
      </w:r>
      <w:r w:rsidRPr="002E7279">
        <w:rPr>
          <w:rFonts w:ascii="David" w:hAnsi="David" w:cs="David" w:hint="cs"/>
          <w:sz w:val="24"/>
          <w:szCs w:val="24"/>
          <w:highlight w:val="yellow"/>
          <w:rtl/>
        </w:rPr>
        <w:t>רז</w:t>
      </w:r>
      <w:r w:rsidRPr="002E7279">
        <w:rPr>
          <w:rFonts w:ascii="David" w:hAnsi="David" w:cs="David"/>
          <w:sz w:val="24"/>
          <w:szCs w:val="24"/>
          <w:highlight w:val="yellow"/>
          <w:rtl/>
        </w:rPr>
        <w:t>'</w:t>
      </w:r>
      <w:r w:rsidRPr="002E7279">
        <w:rPr>
          <w:rFonts w:ascii="David" w:hAnsi="David" w:cs="David" w:hint="cs"/>
          <w:sz w:val="24"/>
          <w:szCs w:val="24"/>
          <w:highlight w:val="yellow"/>
          <w:rtl/>
        </w:rPr>
        <w:t>בסקי</w:t>
      </w:r>
      <w:proofErr w:type="spellEnd"/>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ראש</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הממשלה:</w:t>
      </w:r>
      <w:r w:rsidRPr="002C369A">
        <w:rPr>
          <w:rFonts w:ascii="David" w:hAnsi="David" w:cs="David" w:hint="cs"/>
          <w:sz w:val="24"/>
          <w:szCs w:val="24"/>
          <w:rtl/>
        </w:rPr>
        <w:t xml:space="preserve"> </w:t>
      </w:r>
      <w:r w:rsidRPr="002C369A">
        <w:rPr>
          <w:rFonts w:cs="David" w:hint="cs"/>
          <w:sz w:val="24"/>
          <w:szCs w:val="24"/>
          <w:rtl/>
        </w:rPr>
        <w:t xml:space="preserve">ההסכם- </w:t>
      </w:r>
      <w:r w:rsidRPr="002C369A">
        <w:rPr>
          <w:rFonts w:cs="David"/>
          <w:sz w:val="24"/>
          <w:szCs w:val="24"/>
          <w:rtl/>
        </w:rPr>
        <w:t>אי אפשר להעביר שר האוצר (מודעי) מתפקידו ואם יעבירו אותו יינתן פיצוי כספי</w:t>
      </w:r>
      <w:r w:rsidRPr="002C369A">
        <w:rPr>
          <w:rFonts w:cs="David" w:hint="cs"/>
          <w:sz w:val="24"/>
          <w:szCs w:val="24"/>
          <w:rtl/>
        </w:rPr>
        <w:t xml:space="preserve">. </w:t>
      </w:r>
      <w:r w:rsidRPr="002E7279">
        <w:rPr>
          <w:rFonts w:ascii="David" w:hAnsi="David" w:cs="David"/>
          <w:b/>
          <w:bCs/>
          <w:sz w:val="24"/>
          <w:szCs w:val="24"/>
          <w:rtl/>
        </w:rPr>
        <w:t>אלון</w:t>
      </w:r>
      <w:r w:rsidRPr="002C369A">
        <w:rPr>
          <w:rFonts w:ascii="David" w:hAnsi="David" w:cs="David"/>
          <w:sz w:val="24"/>
          <w:szCs w:val="24"/>
          <w:rtl/>
        </w:rPr>
        <w:t>: ההסכם הפוליטי תקף ומחייב משפטית עקב מורשת ישראל, לרוב הסעד יהיה הצהרתי בלבד.</w:t>
      </w:r>
      <w:r w:rsidRPr="002C369A">
        <w:rPr>
          <w:rFonts w:ascii="David" w:hAnsi="David" w:cs="David" w:hint="cs"/>
          <w:sz w:val="24"/>
          <w:szCs w:val="24"/>
          <w:rtl/>
        </w:rPr>
        <w:t xml:space="preserve"> </w:t>
      </w:r>
      <w:r w:rsidRPr="002E7279">
        <w:rPr>
          <w:rFonts w:ascii="David" w:hAnsi="David" w:cs="David"/>
          <w:b/>
          <w:bCs/>
          <w:sz w:val="24"/>
          <w:szCs w:val="24"/>
          <w:rtl/>
        </w:rPr>
        <w:t>ברק</w:t>
      </w:r>
      <w:r w:rsidRPr="002C369A">
        <w:rPr>
          <w:rFonts w:ascii="David" w:hAnsi="David" w:cs="David"/>
          <w:sz w:val="24"/>
          <w:szCs w:val="24"/>
          <w:rtl/>
        </w:rPr>
        <w:t xml:space="preserve">: </w:t>
      </w:r>
      <w:r w:rsidRPr="002C369A">
        <w:rPr>
          <w:rFonts w:ascii="David" w:hAnsi="David" w:cs="David"/>
          <w:color w:val="FF0000"/>
          <w:sz w:val="24"/>
          <w:szCs w:val="24"/>
          <w:rtl/>
        </w:rPr>
        <w:t>ההסכם הפוליטי שפיט עקב פיתוח המשפט, והסעד בגין הפרתו הוא ביטול.</w:t>
      </w:r>
    </w:p>
    <w:p w14:paraId="5443298F" w14:textId="77777777" w:rsidR="00F30E88" w:rsidRPr="004C0200" w:rsidRDefault="00F30E88" w:rsidP="005C3268">
      <w:pPr>
        <w:spacing w:line="276" w:lineRule="auto"/>
        <w:contextualSpacing/>
        <w:jc w:val="both"/>
        <w:rPr>
          <w:rFonts w:ascii="David" w:hAnsi="David" w:cs="David"/>
          <w:color w:val="FF0000"/>
          <w:sz w:val="24"/>
          <w:szCs w:val="24"/>
          <w:rtl/>
        </w:rPr>
      </w:pPr>
    </w:p>
    <w:p w14:paraId="2F9E2778" w14:textId="76358A99" w:rsidR="00F30E88" w:rsidRPr="004C0200" w:rsidRDefault="00F30E88" w:rsidP="005C3268">
      <w:pPr>
        <w:spacing w:line="276" w:lineRule="auto"/>
        <w:contextualSpacing/>
        <w:jc w:val="both"/>
        <w:rPr>
          <w:rFonts w:ascii="David" w:hAnsi="David" w:cs="David"/>
          <w:b/>
          <w:bCs/>
          <w:sz w:val="24"/>
          <w:szCs w:val="24"/>
          <w:u w:val="single"/>
          <w:rtl/>
        </w:rPr>
      </w:pPr>
      <w:r w:rsidRPr="002E7279">
        <w:rPr>
          <w:rFonts w:ascii="David" w:hAnsi="David" w:cs="David" w:hint="cs"/>
          <w:sz w:val="24"/>
          <w:szCs w:val="24"/>
          <w:highlight w:val="yellow"/>
          <w:rtl/>
        </w:rPr>
        <w:t>ולנר</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יושב</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ראש</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מפלגת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העבודה</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הישראלית:</w:t>
      </w:r>
      <w:r w:rsidRPr="004C0200">
        <w:rPr>
          <w:rFonts w:ascii="David" w:hAnsi="David" w:cs="David" w:hint="cs"/>
          <w:sz w:val="24"/>
          <w:szCs w:val="24"/>
          <w:rtl/>
        </w:rPr>
        <w:t xml:space="preserve"> </w:t>
      </w:r>
      <w:bookmarkStart w:id="15" w:name="_Hlk536000147"/>
      <w:r w:rsidRPr="004C0200">
        <w:rPr>
          <w:rFonts w:ascii="David" w:hAnsi="David" w:cs="David" w:hint="cs"/>
          <w:sz w:val="24"/>
          <w:szCs w:val="24"/>
          <w:rtl/>
        </w:rPr>
        <w:t xml:space="preserve">הסכם קואליציוני בין ש"ס לעבודה נקבע כי הפרה של הסטטוס-קוו של ביהמ"ש תתוקן בחקיקה. </w:t>
      </w:r>
      <w:r w:rsidRPr="004C0200">
        <w:rPr>
          <w:rFonts w:ascii="David" w:hAnsi="David" w:cs="David" w:hint="cs"/>
          <w:b/>
          <w:bCs/>
          <w:color w:val="FF0000"/>
          <w:sz w:val="24"/>
          <w:szCs w:val="24"/>
          <w:rtl/>
        </w:rPr>
        <w:t>חשין (רוב)-</w:t>
      </w:r>
      <w:r w:rsidRPr="004C0200">
        <w:rPr>
          <w:rFonts w:ascii="David" w:hAnsi="David" w:cs="David" w:hint="cs"/>
          <w:color w:val="FF0000"/>
          <w:sz w:val="24"/>
          <w:szCs w:val="24"/>
          <w:rtl/>
        </w:rPr>
        <w:t xml:space="preserve"> הסכם פוליטי לא שפיט.</w:t>
      </w:r>
      <w:r w:rsidRPr="004C0200">
        <w:rPr>
          <w:rFonts w:ascii="David" w:hAnsi="David" w:cs="David" w:hint="cs"/>
          <w:sz w:val="24"/>
          <w:szCs w:val="24"/>
          <w:rtl/>
        </w:rPr>
        <w:t xml:space="preserve"> </w:t>
      </w:r>
      <w:r w:rsidRPr="004C0200">
        <w:rPr>
          <w:rFonts w:ascii="David" w:hAnsi="David" w:cs="David" w:hint="cs"/>
          <w:b/>
          <w:bCs/>
          <w:color w:val="FF0000"/>
          <w:sz w:val="24"/>
          <w:szCs w:val="24"/>
          <w:rtl/>
        </w:rPr>
        <w:t>ברק (מיעוט)-</w:t>
      </w:r>
      <w:r w:rsidRPr="004C0200">
        <w:rPr>
          <w:rFonts w:ascii="David" w:hAnsi="David" w:cs="David" w:hint="cs"/>
          <w:color w:val="FF0000"/>
          <w:sz w:val="24"/>
          <w:szCs w:val="24"/>
          <w:rtl/>
        </w:rPr>
        <w:t xml:space="preserve"> ההסכם הפוליטי שפיט ובטל.</w:t>
      </w:r>
      <w:r w:rsidRPr="004C0200">
        <w:rPr>
          <w:rFonts w:ascii="David" w:hAnsi="David" w:cs="David" w:hint="cs"/>
          <w:sz w:val="24"/>
          <w:szCs w:val="24"/>
          <w:rtl/>
        </w:rPr>
        <w:t xml:space="preserve"> אחרת זה יהיה עוקף דמוקרטיה. יפגע בתפקיד השפיטה ובשילוש הרשויות. הוא נוגד את תקנת הציבור ולכן בטל. </w:t>
      </w:r>
      <w:r w:rsidRPr="004C0200">
        <w:rPr>
          <w:rFonts w:ascii="David" w:hAnsi="David" w:cs="David" w:hint="cs"/>
          <w:b/>
          <w:bCs/>
          <w:color w:val="FF0000"/>
          <w:sz w:val="24"/>
          <w:szCs w:val="24"/>
          <w:rtl/>
        </w:rPr>
        <w:t>גולדברג (יחיד)-</w:t>
      </w:r>
      <w:r w:rsidRPr="004C0200">
        <w:rPr>
          <w:rFonts w:ascii="David" w:hAnsi="David" w:cs="David" w:hint="cs"/>
          <w:color w:val="FF0000"/>
          <w:sz w:val="24"/>
          <w:szCs w:val="24"/>
          <w:rtl/>
        </w:rPr>
        <w:t xml:space="preserve"> אם נתערב זה יפגע במעמד ביהמ"ש</w:t>
      </w:r>
      <w:r w:rsidRPr="004C0200">
        <w:rPr>
          <w:rFonts w:ascii="David" w:hAnsi="David" w:cs="David" w:hint="cs"/>
          <w:sz w:val="24"/>
          <w:szCs w:val="24"/>
          <w:rtl/>
        </w:rPr>
        <w:t>. בג</w:t>
      </w:r>
      <w:r w:rsidRPr="004C0200">
        <w:rPr>
          <w:rFonts w:ascii="David" w:hAnsi="David" w:cs="David" w:hint="eastAsia"/>
          <w:sz w:val="24"/>
          <w:szCs w:val="24"/>
          <w:rtl/>
        </w:rPr>
        <w:t>ל</w:t>
      </w:r>
      <w:r w:rsidRPr="004C0200">
        <w:rPr>
          <w:rFonts w:ascii="David" w:hAnsi="David" w:cs="David" w:hint="cs"/>
          <w:sz w:val="24"/>
          <w:szCs w:val="24"/>
          <w:rtl/>
        </w:rPr>
        <w:t xml:space="preserve">ל שמדובר על </w:t>
      </w:r>
      <w:r w:rsidR="002E7279">
        <w:rPr>
          <w:rFonts w:ascii="David" w:hAnsi="David" w:cs="David" w:hint="cs"/>
          <w:sz w:val="24"/>
          <w:szCs w:val="24"/>
          <w:rtl/>
        </w:rPr>
        <w:t>הסכם, ביהמ"ש</w:t>
      </w:r>
      <w:r w:rsidRPr="004C0200">
        <w:rPr>
          <w:rFonts w:ascii="David" w:hAnsi="David" w:cs="David" w:hint="cs"/>
          <w:sz w:val="24"/>
          <w:szCs w:val="24"/>
          <w:rtl/>
        </w:rPr>
        <w:t xml:space="preserve"> מעדיף לא להתערב.</w:t>
      </w:r>
      <w:bookmarkEnd w:id="15"/>
      <w:r w:rsidRPr="004C0200">
        <w:rPr>
          <w:rFonts w:ascii="David" w:hAnsi="David" w:cs="David" w:hint="cs"/>
          <w:sz w:val="24"/>
          <w:szCs w:val="24"/>
          <w:rtl/>
        </w:rPr>
        <w:t xml:space="preserve"> </w:t>
      </w:r>
    </w:p>
    <w:p w14:paraId="615CFC3C" w14:textId="77777777" w:rsidR="00F30E88" w:rsidRPr="004C0200" w:rsidRDefault="00F30E88" w:rsidP="005C3268">
      <w:pPr>
        <w:spacing w:line="276" w:lineRule="auto"/>
        <w:contextualSpacing/>
        <w:jc w:val="both"/>
        <w:rPr>
          <w:rFonts w:ascii="David" w:hAnsi="David" w:cs="David"/>
          <w:b/>
          <w:bCs/>
          <w:sz w:val="24"/>
          <w:szCs w:val="24"/>
          <w:u w:val="single"/>
          <w:rtl/>
        </w:rPr>
      </w:pPr>
    </w:p>
    <w:p w14:paraId="47457B3D" w14:textId="77777777" w:rsidR="00F30E88" w:rsidRPr="002E7279" w:rsidRDefault="00F30E88" w:rsidP="005C3268">
      <w:pPr>
        <w:spacing w:line="276" w:lineRule="auto"/>
        <w:contextualSpacing/>
        <w:jc w:val="both"/>
        <w:rPr>
          <w:rFonts w:ascii="David" w:hAnsi="David" w:cs="David"/>
          <w:sz w:val="24"/>
          <w:szCs w:val="24"/>
          <w:u w:val="single"/>
          <w:rtl/>
        </w:rPr>
      </w:pPr>
      <w:r w:rsidRPr="002E7279">
        <w:rPr>
          <w:rFonts w:ascii="David" w:hAnsi="David" w:cs="David" w:hint="cs"/>
          <w:sz w:val="24"/>
          <w:szCs w:val="24"/>
          <w:u w:val="single"/>
          <w:rtl/>
        </w:rPr>
        <w:t>סיכום</w:t>
      </w:r>
      <w:r w:rsidRPr="002E7279">
        <w:rPr>
          <w:rFonts w:ascii="David" w:hAnsi="David" w:cs="David"/>
          <w:sz w:val="24"/>
          <w:szCs w:val="24"/>
          <w:u w:val="single"/>
          <w:rtl/>
        </w:rPr>
        <w:t>:</w:t>
      </w:r>
    </w:p>
    <w:p w14:paraId="4F95AD26"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 xml:space="preserve">1. כשמגיעים למישור </w:t>
      </w:r>
      <w:proofErr w:type="spellStart"/>
      <w:r w:rsidRPr="004C0200">
        <w:rPr>
          <w:rFonts w:ascii="David" w:hAnsi="David" w:cs="David"/>
          <w:sz w:val="24"/>
          <w:szCs w:val="24"/>
          <w:rtl/>
        </w:rPr>
        <w:t>הסעדים</w:t>
      </w:r>
      <w:proofErr w:type="spellEnd"/>
      <w:r w:rsidRPr="004C0200">
        <w:rPr>
          <w:rFonts w:ascii="David" w:hAnsi="David" w:cs="David"/>
          <w:sz w:val="24"/>
          <w:szCs w:val="24"/>
          <w:rtl/>
        </w:rPr>
        <w:t xml:space="preserve"> – הסעד לה</w:t>
      </w:r>
      <w:r w:rsidRPr="004C0200">
        <w:rPr>
          <w:rFonts w:ascii="David" w:hAnsi="David" w:cs="David" w:hint="cs"/>
          <w:sz w:val="24"/>
          <w:szCs w:val="24"/>
          <w:rtl/>
        </w:rPr>
        <w:t>פרת ה</w:t>
      </w:r>
      <w:r w:rsidRPr="004C0200">
        <w:rPr>
          <w:rFonts w:ascii="David" w:hAnsi="David" w:cs="David"/>
          <w:sz w:val="24"/>
          <w:szCs w:val="24"/>
          <w:rtl/>
        </w:rPr>
        <w:t>סכם פוליטי יהיה סעד הצהרתי(אמירה שהייתה הפרה של ההסכם) הוא המקסימום שניתן.</w:t>
      </w:r>
    </w:p>
    <w:p w14:paraId="3C206A6A" w14:textId="77777777" w:rsidR="00F30E88" w:rsidRPr="004C0200" w:rsidRDefault="00F30E88" w:rsidP="005C3268">
      <w:pPr>
        <w:spacing w:line="276" w:lineRule="auto"/>
        <w:contextualSpacing/>
        <w:jc w:val="both"/>
        <w:rPr>
          <w:rFonts w:ascii="David" w:hAnsi="David" w:cs="David"/>
          <w:sz w:val="24"/>
          <w:szCs w:val="24"/>
        </w:rPr>
      </w:pPr>
      <w:r w:rsidRPr="004C0200">
        <w:rPr>
          <w:rFonts w:ascii="David" w:hAnsi="David" w:cs="David"/>
          <w:sz w:val="24"/>
          <w:szCs w:val="24"/>
          <w:rtl/>
        </w:rPr>
        <w:t>2. גם אם השופטים חושבים שאין תוקף משפטי להסכם הקואליציוני הם בכל זאת ידונו בו</w:t>
      </w:r>
      <w:r w:rsidRPr="004C0200">
        <w:rPr>
          <w:rFonts w:ascii="David" w:hAnsi="David" w:cs="David" w:hint="cs"/>
          <w:sz w:val="24"/>
          <w:szCs w:val="24"/>
          <w:rtl/>
        </w:rPr>
        <w:t xml:space="preserve"> </w:t>
      </w:r>
      <w:r w:rsidRPr="004C0200">
        <w:rPr>
          <w:rFonts w:ascii="David" w:hAnsi="David" w:cs="David"/>
          <w:sz w:val="24"/>
          <w:szCs w:val="24"/>
          <w:rtl/>
        </w:rPr>
        <w:t>(השופט חשין ,לא מתערבים בתוכן אלא בעצם כך שההסכם פסול).</w:t>
      </w:r>
    </w:p>
    <w:p w14:paraId="429F35A8" w14:textId="77777777" w:rsidR="00F30E88" w:rsidRPr="004C0200" w:rsidRDefault="00F30E88" w:rsidP="005C3268">
      <w:pPr>
        <w:spacing w:line="276" w:lineRule="auto"/>
        <w:contextualSpacing/>
        <w:jc w:val="both"/>
        <w:rPr>
          <w:rFonts w:ascii="David" w:hAnsi="David" w:cs="David"/>
          <w:b/>
          <w:bCs/>
          <w:sz w:val="24"/>
          <w:szCs w:val="24"/>
          <w:u w:val="single"/>
          <w:rtl/>
        </w:rPr>
      </w:pPr>
    </w:p>
    <w:p w14:paraId="70DA3D01" w14:textId="77777777" w:rsidR="00F30E88" w:rsidRPr="004C0200" w:rsidRDefault="00F30E88" w:rsidP="005C3268">
      <w:pPr>
        <w:spacing w:line="276" w:lineRule="auto"/>
        <w:contextualSpacing/>
        <w:jc w:val="both"/>
        <w:rPr>
          <w:rFonts w:ascii="David" w:hAnsi="David" w:cs="David"/>
          <w:b/>
          <w:bCs/>
          <w:sz w:val="24"/>
          <w:szCs w:val="24"/>
          <w:u w:val="single"/>
          <w:rtl/>
        </w:rPr>
      </w:pPr>
    </w:p>
    <w:p w14:paraId="7F633A6F" w14:textId="77777777" w:rsidR="00F30E88" w:rsidRPr="004C0200" w:rsidRDefault="00F30E88" w:rsidP="005C3268">
      <w:pPr>
        <w:spacing w:line="276" w:lineRule="auto"/>
        <w:contextualSpacing/>
        <w:jc w:val="both"/>
        <w:rPr>
          <w:rFonts w:ascii="David" w:hAnsi="David" w:cs="David"/>
          <w:b/>
          <w:bCs/>
          <w:sz w:val="24"/>
          <w:szCs w:val="24"/>
          <w:u w:val="single"/>
          <w:rtl/>
        </w:rPr>
      </w:pPr>
      <w:r w:rsidRPr="004C0200">
        <w:rPr>
          <w:rFonts w:ascii="David" w:hAnsi="David" w:cs="David" w:hint="cs"/>
          <w:b/>
          <w:bCs/>
          <w:sz w:val="24"/>
          <w:szCs w:val="24"/>
          <w:highlight w:val="green"/>
          <w:u w:val="single"/>
          <w:rtl/>
        </w:rPr>
        <w:t>2.2.3</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סמכויות הממשלה והשרים והאצלתן</w:t>
      </w:r>
    </w:p>
    <w:p w14:paraId="1CC5A3E5" w14:textId="77777777" w:rsidR="00F30E88" w:rsidRPr="004C0200" w:rsidRDefault="00F30E88" w:rsidP="005C3268">
      <w:pPr>
        <w:spacing w:line="276" w:lineRule="auto"/>
        <w:contextualSpacing/>
        <w:jc w:val="both"/>
        <w:rPr>
          <w:rFonts w:ascii="David" w:hAnsi="David" w:cs="David"/>
          <w:b/>
          <w:bCs/>
          <w:sz w:val="24"/>
          <w:szCs w:val="24"/>
          <w:u w:val="single"/>
          <w:rtl/>
        </w:rPr>
      </w:pPr>
      <w:proofErr w:type="spellStart"/>
      <w:r w:rsidRPr="004C0200">
        <w:rPr>
          <w:rFonts w:ascii="David" w:hAnsi="David" w:cs="David" w:hint="cs"/>
          <w:b/>
          <w:bCs/>
          <w:sz w:val="24"/>
          <w:szCs w:val="24"/>
          <w:u w:val="single"/>
          <w:rtl/>
        </w:rPr>
        <w:t>חו"י</w:t>
      </w:r>
      <w:proofErr w:type="spellEnd"/>
      <w:r w:rsidRPr="004C0200">
        <w:rPr>
          <w:rFonts w:ascii="David" w:hAnsi="David" w:cs="David" w:hint="cs"/>
          <w:b/>
          <w:bCs/>
          <w:sz w:val="24"/>
          <w:szCs w:val="24"/>
          <w:u w:val="single"/>
          <w:rtl/>
        </w:rPr>
        <w:t xml:space="preserve"> הממשלה:</w:t>
      </w:r>
    </w:p>
    <w:p w14:paraId="652D4D80"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hint="cs"/>
          <w:sz w:val="24"/>
          <w:szCs w:val="24"/>
          <w:highlight w:val="lightGray"/>
          <w:rtl/>
        </w:rPr>
        <w:t>ס' 1:</w:t>
      </w:r>
      <w:r w:rsidRPr="004C0200">
        <w:rPr>
          <w:rFonts w:ascii="David" w:hAnsi="David" w:cs="David" w:hint="cs"/>
          <w:sz w:val="24"/>
          <w:szCs w:val="24"/>
          <w:rtl/>
        </w:rPr>
        <w:t xml:space="preserve"> </w:t>
      </w:r>
      <w:r w:rsidRPr="004C0200">
        <w:rPr>
          <w:rFonts w:ascii="David" w:hAnsi="David" w:cs="David"/>
          <w:sz w:val="24"/>
          <w:szCs w:val="24"/>
          <w:rtl/>
        </w:rPr>
        <w:t>הממשלה היא הרשות המבצעת של המדינה</w:t>
      </w:r>
      <w:r w:rsidRPr="004C0200">
        <w:rPr>
          <w:rFonts w:ascii="David" w:hAnsi="David" w:cs="David" w:hint="cs"/>
          <w:sz w:val="24"/>
          <w:szCs w:val="24"/>
          <w:rtl/>
        </w:rPr>
        <w:t xml:space="preserve"> (רה"מ והשרים)</w:t>
      </w:r>
      <w:r w:rsidRPr="004C0200">
        <w:rPr>
          <w:rFonts w:ascii="David" w:hAnsi="David" w:cs="David"/>
          <w:sz w:val="24"/>
          <w:szCs w:val="24"/>
          <w:rtl/>
        </w:rPr>
        <w:t>.</w:t>
      </w:r>
    </w:p>
    <w:p w14:paraId="16030204" w14:textId="77777777" w:rsidR="00F30E88" w:rsidRPr="004C0200" w:rsidRDefault="00F30E88" w:rsidP="005C3268">
      <w:pPr>
        <w:spacing w:line="276" w:lineRule="auto"/>
        <w:jc w:val="both"/>
        <w:rPr>
          <w:rFonts w:ascii="David" w:hAnsi="David" w:cs="David"/>
          <w:sz w:val="24"/>
          <w:szCs w:val="24"/>
          <w:rtl/>
        </w:rPr>
      </w:pPr>
      <w:r w:rsidRPr="004C0200">
        <w:rPr>
          <w:rFonts w:ascii="David" w:hAnsi="David" w:cs="David" w:hint="cs"/>
          <w:sz w:val="24"/>
          <w:szCs w:val="24"/>
          <w:rtl/>
        </w:rPr>
        <w:t>מקורות סמכות של הממשלה</w:t>
      </w:r>
      <w:r w:rsidRPr="004C0200">
        <w:rPr>
          <w:rFonts w:ascii="David" w:hAnsi="David" w:cs="David"/>
          <w:sz w:val="24"/>
          <w:szCs w:val="24"/>
          <w:rtl/>
        </w:rPr>
        <w:t>:</w:t>
      </w:r>
      <w:r w:rsidRPr="004C0200">
        <w:rPr>
          <w:rFonts w:cs="David"/>
          <w:b/>
          <w:bCs/>
          <w:sz w:val="24"/>
          <w:szCs w:val="24"/>
          <w:rtl/>
        </w:rPr>
        <w:br/>
      </w:r>
      <w:r w:rsidRPr="004C0200">
        <w:rPr>
          <w:rFonts w:cs="David" w:hint="cs"/>
          <w:sz w:val="24"/>
          <w:szCs w:val="24"/>
          <w:rtl/>
        </w:rPr>
        <w:t xml:space="preserve">1. </w:t>
      </w:r>
      <w:r w:rsidRPr="004C0200">
        <w:rPr>
          <w:rFonts w:cs="David"/>
          <w:sz w:val="24"/>
          <w:szCs w:val="24"/>
          <w:rtl/>
        </w:rPr>
        <w:t xml:space="preserve">סמכויות שהיו לממשלת המנדט </w:t>
      </w:r>
      <w:r w:rsidRPr="004C0200">
        <w:rPr>
          <w:rFonts w:ascii="David" w:hAnsi="David" w:cs="David"/>
          <w:sz w:val="24"/>
          <w:szCs w:val="24"/>
          <w:rtl/>
        </w:rPr>
        <w:t>והממשלה ירשה</w:t>
      </w:r>
      <w:r w:rsidRPr="004C0200">
        <w:rPr>
          <w:rFonts w:ascii="David" w:hAnsi="David" w:cs="David"/>
          <w:sz w:val="24"/>
          <w:szCs w:val="24"/>
          <w:rtl/>
        </w:rPr>
        <w:br/>
      </w:r>
      <w:r w:rsidRPr="004C0200">
        <w:rPr>
          <w:rFonts w:ascii="David" w:hAnsi="David" w:cs="David" w:hint="cs"/>
          <w:sz w:val="24"/>
          <w:szCs w:val="24"/>
          <w:rtl/>
        </w:rPr>
        <w:t xml:space="preserve">2. </w:t>
      </w:r>
      <w:r w:rsidRPr="004C0200">
        <w:rPr>
          <w:rFonts w:ascii="David" w:hAnsi="David" w:cs="David"/>
          <w:sz w:val="24"/>
          <w:szCs w:val="24"/>
          <w:rtl/>
        </w:rPr>
        <w:t>חוקים ישראלים</w:t>
      </w:r>
      <w:r w:rsidRPr="004C0200">
        <w:rPr>
          <w:rFonts w:ascii="David" w:hAnsi="David" w:cs="David"/>
          <w:sz w:val="24"/>
          <w:szCs w:val="24"/>
          <w:rtl/>
        </w:rPr>
        <w:br/>
      </w:r>
      <w:r w:rsidRPr="004C0200">
        <w:rPr>
          <w:rFonts w:ascii="David" w:hAnsi="David" w:cs="David" w:hint="cs"/>
          <w:sz w:val="24"/>
          <w:szCs w:val="24"/>
          <w:rtl/>
        </w:rPr>
        <w:t xml:space="preserve">3. </w:t>
      </w:r>
      <w:r w:rsidRPr="004C0200">
        <w:rPr>
          <w:rFonts w:ascii="David" w:hAnsi="David" w:cs="David"/>
          <w:sz w:val="24"/>
          <w:szCs w:val="24"/>
          <w:rtl/>
        </w:rPr>
        <w:t>סמכות מהסדר משני</w:t>
      </w:r>
      <w:r w:rsidRPr="004C0200">
        <w:rPr>
          <w:rFonts w:ascii="David" w:hAnsi="David" w:cs="David" w:hint="cs"/>
          <w:sz w:val="24"/>
          <w:szCs w:val="24"/>
          <w:rtl/>
        </w:rPr>
        <w:t xml:space="preserve">- יכולה להעביר סמכות </w:t>
      </w:r>
      <w:r w:rsidRPr="004C0200">
        <w:rPr>
          <w:rFonts w:ascii="David" w:hAnsi="David" w:cs="David"/>
          <w:sz w:val="24"/>
          <w:szCs w:val="24"/>
          <w:rtl/>
        </w:rPr>
        <w:t>לשר אחר</w:t>
      </w:r>
      <w:r w:rsidRPr="004C0200">
        <w:rPr>
          <w:rFonts w:ascii="David" w:hAnsi="David" w:cs="David" w:hint="cs"/>
          <w:sz w:val="24"/>
          <w:szCs w:val="24"/>
          <w:rtl/>
        </w:rPr>
        <w:t xml:space="preserve"> (באישור הכנסת)</w:t>
      </w:r>
      <w:r w:rsidRPr="004C0200">
        <w:rPr>
          <w:rFonts w:ascii="David" w:hAnsi="David" w:cs="David"/>
          <w:sz w:val="24"/>
          <w:szCs w:val="24"/>
          <w:rtl/>
        </w:rPr>
        <w:br/>
      </w:r>
      <w:r w:rsidRPr="004C0200">
        <w:rPr>
          <w:rFonts w:ascii="David" w:hAnsi="David" w:cs="David" w:hint="cs"/>
          <w:sz w:val="24"/>
          <w:szCs w:val="24"/>
          <w:rtl/>
        </w:rPr>
        <w:t xml:space="preserve">4. </w:t>
      </w:r>
      <w:r w:rsidRPr="004C0200">
        <w:rPr>
          <w:rFonts w:ascii="David" w:hAnsi="David" w:cs="David"/>
          <w:sz w:val="24"/>
          <w:szCs w:val="24"/>
          <w:u w:val="single"/>
          <w:rtl/>
        </w:rPr>
        <w:t>סמכות שיורית</w:t>
      </w:r>
      <w:r w:rsidRPr="004C0200">
        <w:rPr>
          <w:rFonts w:ascii="David" w:hAnsi="David" w:cs="David" w:hint="cs"/>
          <w:sz w:val="24"/>
          <w:szCs w:val="24"/>
          <w:u w:val="single"/>
          <w:rtl/>
        </w:rPr>
        <w:t xml:space="preserve"> (ס' 32)</w:t>
      </w:r>
      <w:r w:rsidRPr="004C0200">
        <w:rPr>
          <w:rFonts w:ascii="David" w:hAnsi="David" w:cs="David" w:hint="cs"/>
          <w:sz w:val="24"/>
          <w:szCs w:val="24"/>
          <w:rtl/>
        </w:rPr>
        <w:t xml:space="preserve">- </w:t>
      </w:r>
      <w:r w:rsidRPr="004C0200">
        <w:rPr>
          <w:rFonts w:ascii="David" w:hAnsi="David" w:cs="David"/>
          <w:sz w:val="24"/>
          <w:szCs w:val="24"/>
          <w:rtl/>
        </w:rPr>
        <w:t>דברים שיש צורך לעשותם אבל אין חוק שמסדיר את זה, לכן הממשלה תעשה את מה שנשאר: שיורית.</w:t>
      </w:r>
      <w:r w:rsidRPr="004C0200">
        <w:rPr>
          <w:rFonts w:ascii="David" w:hAnsi="David" w:cs="David"/>
          <w:b/>
          <w:bCs/>
          <w:sz w:val="24"/>
          <w:szCs w:val="24"/>
          <w:rtl/>
        </w:rPr>
        <w:t xml:space="preserve"> </w:t>
      </w:r>
      <w:r w:rsidRPr="004C0200">
        <w:rPr>
          <w:rFonts w:ascii="David" w:hAnsi="David" w:cs="David"/>
          <w:sz w:val="24"/>
          <w:szCs w:val="24"/>
          <w:rtl/>
        </w:rPr>
        <w:t xml:space="preserve">הממשלה מוסמכת לפעול בכפוף </w:t>
      </w:r>
      <w:r w:rsidRPr="004C0200">
        <w:rPr>
          <w:rFonts w:ascii="David" w:hAnsi="David" w:cs="David"/>
          <w:sz w:val="24"/>
          <w:szCs w:val="24"/>
          <w:u w:val="single"/>
          <w:rtl/>
        </w:rPr>
        <w:t>ל-2 מגבלות:</w:t>
      </w:r>
      <w:r w:rsidRPr="004C0200">
        <w:rPr>
          <w:rFonts w:ascii="David" w:hAnsi="David" w:cs="David"/>
          <w:b/>
          <w:bCs/>
          <w:sz w:val="24"/>
          <w:szCs w:val="24"/>
          <w:rtl/>
        </w:rPr>
        <w:br/>
      </w:r>
      <w:r w:rsidRPr="004C0200">
        <w:rPr>
          <w:rFonts w:ascii="David" w:hAnsi="David" w:cs="David" w:hint="cs"/>
          <w:sz w:val="24"/>
          <w:szCs w:val="24"/>
          <w:rtl/>
        </w:rPr>
        <w:t xml:space="preserve">  (1) </w:t>
      </w:r>
      <w:r w:rsidRPr="004C0200">
        <w:rPr>
          <w:rFonts w:ascii="David" w:hAnsi="David" w:cs="David"/>
          <w:sz w:val="24"/>
          <w:szCs w:val="24"/>
          <w:rtl/>
        </w:rPr>
        <w:t xml:space="preserve">בכפוף לכל דין- </w:t>
      </w:r>
      <w:r w:rsidRPr="004C0200">
        <w:rPr>
          <w:rFonts w:ascii="David" w:hAnsi="David" w:cs="David" w:hint="cs"/>
          <w:sz w:val="24"/>
          <w:szCs w:val="24"/>
          <w:rtl/>
        </w:rPr>
        <w:t>רק לפי חוק (</w:t>
      </w:r>
      <w:r w:rsidRPr="002E7279">
        <w:rPr>
          <w:rFonts w:ascii="David" w:hAnsi="David" w:cs="David" w:hint="cs"/>
          <w:sz w:val="24"/>
          <w:szCs w:val="24"/>
          <w:highlight w:val="yellow"/>
          <w:rtl/>
        </w:rPr>
        <w:t>ופסיקה-</w:t>
      </w:r>
      <w:proofErr w:type="spellStart"/>
      <w:r w:rsidRPr="002E7279">
        <w:rPr>
          <w:rFonts w:ascii="David" w:hAnsi="David" w:cs="David" w:hint="cs"/>
          <w:sz w:val="24"/>
          <w:szCs w:val="24"/>
          <w:highlight w:val="yellow"/>
          <w:rtl/>
        </w:rPr>
        <w:t>דורנר</w:t>
      </w:r>
      <w:proofErr w:type="spellEnd"/>
      <w:r w:rsidRPr="002E7279">
        <w:rPr>
          <w:rFonts w:ascii="David" w:hAnsi="David" w:cs="David" w:hint="cs"/>
          <w:sz w:val="24"/>
          <w:szCs w:val="24"/>
          <w:highlight w:val="yellow"/>
          <w:rtl/>
        </w:rPr>
        <w:t xml:space="preserve"> בפס"ד קריית גת</w:t>
      </w:r>
      <w:r w:rsidRPr="004C0200">
        <w:rPr>
          <w:rFonts w:ascii="David" w:hAnsi="David" w:cs="David" w:hint="cs"/>
          <w:sz w:val="24"/>
          <w:szCs w:val="24"/>
          <w:rtl/>
        </w:rPr>
        <w:t>)</w:t>
      </w:r>
      <w:r w:rsidRPr="004C0200">
        <w:rPr>
          <w:rFonts w:ascii="David" w:hAnsi="David" w:cs="David"/>
          <w:sz w:val="24"/>
          <w:szCs w:val="24"/>
          <w:rtl/>
        </w:rPr>
        <w:t xml:space="preserve"> </w:t>
      </w:r>
      <w:r w:rsidRPr="004C0200">
        <w:rPr>
          <w:rFonts w:ascii="David" w:hAnsi="David" w:cs="David"/>
          <w:sz w:val="24"/>
          <w:szCs w:val="24"/>
          <w:rtl/>
        </w:rPr>
        <w:br/>
      </w:r>
      <w:r w:rsidRPr="004C0200">
        <w:rPr>
          <w:rFonts w:ascii="David" w:hAnsi="David" w:cs="David" w:hint="cs"/>
          <w:sz w:val="24"/>
          <w:szCs w:val="24"/>
          <w:rtl/>
        </w:rPr>
        <w:t xml:space="preserve">  (2) </w:t>
      </w:r>
      <w:r w:rsidRPr="004C0200">
        <w:rPr>
          <w:rFonts w:ascii="David" w:hAnsi="David" w:cs="David"/>
          <w:sz w:val="24"/>
          <w:szCs w:val="24"/>
          <w:rtl/>
        </w:rPr>
        <w:t>אינה מוטלת בדין על רשות אחרת- אם מישהו אחר מוסמך, היא לא יכולה לקחת את סמכותו.</w:t>
      </w:r>
    </w:p>
    <w:p w14:paraId="0C71171E" w14:textId="77777777" w:rsidR="00F30E88" w:rsidRPr="004C0200" w:rsidRDefault="00F30E88" w:rsidP="005C3268">
      <w:pPr>
        <w:spacing w:line="276" w:lineRule="auto"/>
        <w:contextualSpacing/>
        <w:jc w:val="both"/>
        <w:rPr>
          <w:rFonts w:ascii="David" w:hAnsi="David" w:cs="David"/>
          <w:sz w:val="24"/>
          <w:szCs w:val="24"/>
          <w:rtl/>
        </w:rPr>
      </w:pPr>
    </w:p>
    <w:p w14:paraId="69908E32" w14:textId="77777777" w:rsidR="00F30E88" w:rsidRPr="004C0200" w:rsidRDefault="00F30E88" w:rsidP="005C3268">
      <w:pPr>
        <w:spacing w:line="276" w:lineRule="auto"/>
        <w:contextualSpacing/>
        <w:jc w:val="both"/>
        <w:rPr>
          <w:rFonts w:ascii="David" w:hAnsi="David" w:cs="David"/>
          <w:sz w:val="24"/>
          <w:szCs w:val="24"/>
          <w:rtl/>
        </w:rPr>
      </w:pPr>
      <w:r w:rsidRPr="002E7279">
        <w:rPr>
          <w:rFonts w:ascii="David" w:hAnsi="David" w:cs="David" w:hint="cs"/>
          <w:sz w:val="24"/>
          <w:szCs w:val="24"/>
          <w:highlight w:val="yellow"/>
          <w:rtl/>
        </w:rPr>
        <w:t>עיריית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קריית</w:t>
      </w:r>
      <w:r w:rsidRPr="002E7279">
        <w:rPr>
          <w:rFonts w:ascii="David" w:hAnsi="David" w:cs="David"/>
          <w:sz w:val="24"/>
          <w:szCs w:val="24"/>
          <w:highlight w:val="yellow"/>
          <w:rtl/>
        </w:rPr>
        <w:t>-</w:t>
      </w:r>
      <w:r w:rsidRPr="002E7279">
        <w:rPr>
          <w:rFonts w:ascii="David" w:hAnsi="David" w:cs="David" w:hint="cs"/>
          <w:sz w:val="24"/>
          <w:szCs w:val="24"/>
          <w:highlight w:val="yellow"/>
          <w:rtl/>
        </w:rPr>
        <w:t>גת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מדינת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ישראל:</w:t>
      </w:r>
      <w:bookmarkStart w:id="16" w:name="_Hlk536001832"/>
      <w:r w:rsidRPr="004C0200">
        <w:rPr>
          <w:rFonts w:ascii="David" w:hAnsi="David" w:cs="David" w:hint="cs"/>
          <w:sz w:val="24"/>
          <w:szCs w:val="24"/>
          <w:rtl/>
        </w:rPr>
        <w:t xml:space="preserve"> עתירה נגד שימוש בסמכות שיורית של הממשלה להקים ועדה חדשה לנושא העדפת אזורי פיתוח. טענה 1- אין סמכות שיורית. טענה 2- הפליה. הוציאה את קריית גת ואריאל מרשימת הזכאים. </w:t>
      </w:r>
      <w:r w:rsidRPr="004C0200">
        <w:rPr>
          <w:rFonts w:ascii="David" w:hAnsi="David" w:cs="David" w:hint="cs"/>
          <w:b/>
          <w:bCs/>
          <w:sz w:val="24"/>
          <w:szCs w:val="24"/>
          <w:rtl/>
        </w:rPr>
        <w:t xml:space="preserve">גולדברג- </w:t>
      </w:r>
      <w:r w:rsidRPr="004C0200">
        <w:rPr>
          <w:rFonts w:ascii="David" w:hAnsi="David" w:cs="David"/>
          <w:sz w:val="24"/>
          <w:szCs w:val="24"/>
          <w:rtl/>
        </w:rPr>
        <w:t xml:space="preserve">לפי "מוטלת על רשות אחרת" </w:t>
      </w:r>
      <w:r w:rsidRPr="004C0200">
        <w:rPr>
          <w:rFonts w:ascii="David" w:hAnsi="David" w:cs="David" w:hint="cs"/>
          <w:sz w:val="24"/>
          <w:szCs w:val="24"/>
          <w:rtl/>
        </w:rPr>
        <w:t>(טועה ומשתמש בכפוף לכל דין)</w:t>
      </w:r>
      <w:r w:rsidRPr="004C0200">
        <w:rPr>
          <w:rFonts w:ascii="David" w:hAnsi="David" w:cs="David"/>
          <w:sz w:val="24"/>
          <w:szCs w:val="24"/>
          <w:rtl/>
        </w:rPr>
        <w:t xml:space="preserve">– </w:t>
      </w:r>
      <w:r w:rsidRPr="004C0200">
        <w:rPr>
          <w:rFonts w:ascii="David" w:hAnsi="David" w:cs="David"/>
          <w:color w:val="FF0000"/>
          <w:sz w:val="24"/>
          <w:szCs w:val="24"/>
          <w:rtl/>
        </w:rPr>
        <w:t>החוק כבר מעניק סמכות לגוף אחר</w:t>
      </w:r>
      <w:r w:rsidRPr="004C0200">
        <w:rPr>
          <w:rFonts w:ascii="David" w:hAnsi="David" w:cs="David"/>
          <w:sz w:val="24"/>
          <w:szCs w:val="24"/>
          <w:rtl/>
        </w:rPr>
        <w:t xml:space="preserve"> ולכן אי אפשר לשנות זאת.</w:t>
      </w:r>
      <w:r w:rsidRPr="004C0200">
        <w:rPr>
          <w:rFonts w:ascii="David" w:hAnsi="David" w:cs="David" w:hint="cs"/>
          <w:sz w:val="24"/>
          <w:szCs w:val="24"/>
          <w:rtl/>
        </w:rPr>
        <w:t xml:space="preserve"> </w:t>
      </w:r>
      <w:proofErr w:type="spellStart"/>
      <w:r w:rsidRPr="004C0200">
        <w:rPr>
          <w:rFonts w:ascii="David" w:hAnsi="David" w:cs="David"/>
          <w:b/>
          <w:bCs/>
          <w:sz w:val="24"/>
          <w:szCs w:val="24"/>
          <w:rtl/>
        </w:rPr>
        <w:t>דורנר</w:t>
      </w:r>
      <w:proofErr w:type="spellEnd"/>
      <w:r w:rsidRPr="004C0200">
        <w:rPr>
          <w:rFonts w:ascii="David" w:hAnsi="David" w:cs="David" w:hint="cs"/>
          <w:sz w:val="24"/>
          <w:szCs w:val="24"/>
          <w:rtl/>
        </w:rPr>
        <w:t>-</w:t>
      </w:r>
      <w:r w:rsidRPr="004C0200">
        <w:rPr>
          <w:rFonts w:ascii="David" w:hAnsi="David" w:cs="David"/>
          <w:sz w:val="24"/>
          <w:szCs w:val="24"/>
          <w:rtl/>
        </w:rPr>
        <w:t xml:space="preserve"> לפי "בכפוף לדין"– </w:t>
      </w:r>
      <w:r w:rsidRPr="004C0200">
        <w:rPr>
          <w:rFonts w:ascii="David" w:hAnsi="David" w:cs="David"/>
          <w:color w:val="FF0000"/>
          <w:sz w:val="24"/>
          <w:szCs w:val="24"/>
          <w:rtl/>
        </w:rPr>
        <w:t>אי אפשר מכוח הסמכות השיורית לפגוע בזכויות אדם. (דין- כולל גם זכויות אדם)</w:t>
      </w:r>
      <w:r w:rsidRPr="004C0200">
        <w:rPr>
          <w:rFonts w:ascii="David" w:hAnsi="David" w:cs="David" w:hint="cs"/>
          <w:color w:val="FF0000"/>
          <w:sz w:val="24"/>
          <w:szCs w:val="24"/>
          <w:rtl/>
        </w:rPr>
        <w:t xml:space="preserve">. </w:t>
      </w:r>
      <w:r w:rsidRPr="004C0200">
        <w:rPr>
          <w:rFonts w:ascii="David" w:hAnsi="David" w:cs="David" w:hint="cs"/>
          <w:sz w:val="24"/>
          <w:szCs w:val="24"/>
          <w:rtl/>
        </w:rPr>
        <w:t>שניהם מקבלים את העתירה מחוסר סמכות.</w:t>
      </w:r>
    </w:p>
    <w:p w14:paraId="69AC0C1F" w14:textId="77777777" w:rsidR="00F30E88" w:rsidRPr="004C0200" w:rsidRDefault="00F30E88" w:rsidP="005C3268">
      <w:pPr>
        <w:spacing w:line="276" w:lineRule="auto"/>
        <w:contextualSpacing/>
        <w:jc w:val="both"/>
        <w:rPr>
          <w:rFonts w:ascii="David" w:hAnsi="David" w:cs="David"/>
          <w:sz w:val="24"/>
          <w:szCs w:val="24"/>
          <w:rtl/>
        </w:rPr>
      </w:pPr>
    </w:p>
    <w:p w14:paraId="0859FA0D" w14:textId="77777777" w:rsidR="00F30E88" w:rsidRPr="004C0200" w:rsidRDefault="00F30E88" w:rsidP="005C3268">
      <w:pPr>
        <w:spacing w:line="276" w:lineRule="auto"/>
        <w:contextualSpacing/>
        <w:jc w:val="both"/>
        <w:rPr>
          <w:rFonts w:ascii="David" w:hAnsi="David" w:cs="David"/>
          <w:b/>
          <w:bCs/>
          <w:color w:val="FF0000"/>
          <w:sz w:val="24"/>
          <w:szCs w:val="24"/>
          <w:u w:val="single"/>
          <w:rtl/>
        </w:rPr>
      </w:pPr>
      <w:bookmarkStart w:id="17" w:name="_Hlk536003008"/>
      <w:bookmarkEnd w:id="16"/>
      <w:r w:rsidRPr="002E7279">
        <w:rPr>
          <w:rFonts w:ascii="David" w:hAnsi="David" w:cs="David" w:hint="cs"/>
          <w:sz w:val="24"/>
          <w:szCs w:val="24"/>
          <w:highlight w:val="yellow"/>
          <w:rtl/>
        </w:rPr>
        <w:t>הוועד</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הציבורי</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נגד</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עינויים</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בישראל</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ממשלת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ישראל:</w:t>
      </w:r>
      <w:r w:rsidRPr="004C0200">
        <w:rPr>
          <w:rFonts w:ascii="David" w:hAnsi="David" w:cs="David" w:hint="cs"/>
          <w:sz w:val="24"/>
          <w:szCs w:val="24"/>
          <w:rtl/>
        </w:rPr>
        <w:t xml:space="preserve"> שימוש</w:t>
      </w:r>
      <w:r w:rsidRPr="004C0200">
        <w:rPr>
          <w:rFonts w:ascii="David" w:hAnsi="David" w:cs="David"/>
          <w:sz w:val="24"/>
          <w:szCs w:val="24"/>
          <w:rtl/>
        </w:rPr>
        <w:t xml:space="preserve"> </w:t>
      </w:r>
      <w:r w:rsidRPr="004C0200">
        <w:rPr>
          <w:rFonts w:ascii="David" w:hAnsi="David" w:cs="David" w:hint="cs"/>
          <w:sz w:val="24"/>
          <w:szCs w:val="24"/>
          <w:rtl/>
        </w:rPr>
        <w:t>באמצעים</w:t>
      </w:r>
      <w:r w:rsidRPr="004C0200">
        <w:rPr>
          <w:rFonts w:ascii="David" w:hAnsi="David" w:cs="David"/>
          <w:sz w:val="24"/>
          <w:szCs w:val="24"/>
          <w:rtl/>
        </w:rPr>
        <w:t xml:space="preserve"> </w:t>
      </w:r>
      <w:r w:rsidRPr="004C0200">
        <w:rPr>
          <w:rFonts w:ascii="David" w:hAnsi="David" w:cs="David" w:hint="cs"/>
          <w:sz w:val="24"/>
          <w:szCs w:val="24"/>
          <w:rtl/>
        </w:rPr>
        <w:t>פיזיים</w:t>
      </w:r>
      <w:r w:rsidRPr="004C0200">
        <w:rPr>
          <w:rFonts w:ascii="David" w:hAnsi="David" w:cs="David"/>
          <w:sz w:val="24"/>
          <w:szCs w:val="24"/>
          <w:rtl/>
        </w:rPr>
        <w:t xml:space="preserve"> </w:t>
      </w:r>
      <w:r w:rsidRPr="004C0200">
        <w:rPr>
          <w:rFonts w:ascii="David" w:hAnsi="David" w:cs="David" w:hint="cs"/>
          <w:sz w:val="24"/>
          <w:szCs w:val="24"/>
          <w:rtl/>
        </w:rPr>
        <w:t>בחקירות</w:t>
      </w:r>
      <w:r w:rsidRPr="004C0200">
        <w:rPr>
          <w:rFonts w:ascii="David" w:hAnsi="David" w:cs="David"/>
          <w:sz w:val="24"/>
          <w:szCs w:val="24"/>
          <w:rtl/>
        </w:rPr>
        <w:t xml:space="preserve"> </w:t>
      </w:r>
      <w:r w:rsidRPr="004C0200">
        <w:rPr>
          <w:rFonts w:ascii="David" w:hAnsi="David" w:cs="David" w:hint="cs"/>
          <w:sz w:val="24"/>
          <w:szCs w:val="24"/>
          <w:rtl/>
        </w:rPr>
        <w:t>השב</w:t>
      </w:r>
      <w:r w:rsidRPr="004C0200">
        <w:rPr>
          <w:rFonts w:ascii="David" w:hAnsi="David" w:cs="David"/>
          <w:sz w:val="24"/>
          <w:szCs w:val="24"/>
          <w:rtl/>
        </w:rPr>
        <w:t>"</w:t>
      </w:r>
      <w:r w:rsidRPr="004C0200">
        <w:rPr>
          <w:rFonts w:ascii="David" w:hAnsi="David" w:cs="David" w:hint="cs"/>
          <w:sz w:val="24"/>
          <w:szCs w:val="24"/>
          <w:rtl/>
        </w:rPr>
        <w:t xml:space="preserve">כ. </w:t>
      </w:r>
      <w:r w:rsidRPr="002E7279">
        <w:rPr>
          <w:rFonts w:ascii="David" w:hAnsi="David" w:cs="David" w:hint="cs"/>
          <w:b/>
          <w:bCs/>
          <w:sz w:val="24"/>
          <w:szCs w:val="24"/>
          <w:rtl/>
        </w:rPr>
        <w:t>ברק</w:t>
      </w:r>
      <w:r w:rsidRPr="002E7279">
        <w:rPr>
          <w:rFonts w:ascii="David" w:hAnsi="David" w:cs="David" w:hint="cs"/>
          <w:sz w:val="24"/>
          <w:szCs w:val="24"/>
          <w:rtl/>
        </w:rPr>
        <w:t>-</w:t>
      </w:r>
      <w:r w:rsidRPr="004C0200">
        <w:rPr>
          <w:rFonts w:ascii="David" w:hAnsi="David" w:cs="David" w:hint="cs"/>
          <w:b/>
          <w:bCs/>
          <w:sz w:val="24"/>
          <w:szCs w:val="24"/>
          <w:rtl/>
        </w:rPr>
        <w:t xml:space="preserve"> </w:t>
      </w:r>
      <w:r w:rsidRPr="004C0200">
        <w:rPr>
          <w:rFonts w:ascii="David" w:hAnsi="David" w:cs="David" w:hint="cs"/>
          <w:sz w:val="24"/>
          <w:szCs w:val="24"/>
          <w:rtl/>
        </w:rPr>
        <w:t>"</w:t>
      </w:r>
      <w:r w:rsidRPr="004C0200">
        <w:rPr>
          <w:rFonts w:ascii="David" w:hAnsi="David" w:cs="David"/>
          <w:sz w:val="24"/>
          <w:szCs w:val="24"/>
          <w:rtl/>
        </w:rPr>
        <w:t>בכפוף לכל דין"-</w:t>
      </w:r>
      <w:r w:rsidRPr="004C0200">
        <w:rPr>
          <w:rFonts w:ascii="David" w:hAnsi="David" w:cs="David" w:hint="cs"/>
          <w:b/>
          <w:bCs/>
          <w:sz w:val="24"/>
          <w:szCs w:val="24"/>
          <w:rtl/>
        </w:rPr>
        <w:t xml:space="preserve"> </w:t>
      </w:r>
      <w:r w:rsidRPr="004C0200">
        <w:rPr>
          <w:rFonts w:ascii="David" w:hAnsi="David" w:cs="David" w:hint="cs"/>
          <w:sz w:val="24"/>
          <w:szCs w:val="24"/>
          <w:rtl/>
        </w:rPr>
        <w:t xml:space="preserve">אין לשב"כ סמכות לבצע חקירות הפוגעות בחירות הפרט ללא חקיקה מפורשת הכפופה </w:t>
      </w:r>
      <w:proofErr w:type="spellStart"/>
      <w:r w:rsidRPr="004C0200">
        <w:rPr>
          <w:rFonts w:ascii="David" w:hAnsi="David" w:cs="David" w:hint="cs"/>
          <w:sz w:val="24"/>
          <w:szCs w:val="24"/>
          <w:rtl/>
        </w:rPr>
        <w:t>לחו"י</w:t>
      </w:r>
      <w:proofErr w:type="spellEnd"/>
      <w:r w:rsidRPr="004C0200">
        <w:rPr>
          <w:rFonts w:ascii="David" w:hAnsi="David" w:cs="David" w:hint="cs"/>
          <w:sz w:val="24"/>
          <w:szCs w:val="24"/>
          <w:rtl/>
        </w:rPr>
        <w:t xml:space="preserve"> כבה"א. </w:t>
      </w:r>
      <w:r w:rsidRPr="004C0200">
        <w:rPr>
          <w:rFonts w:ascii="David" w:hAnsi="David" w:cs="David" w:hint="cs"/>
          <w:color w:val="FF0000"/>
          <w:sz w:val="24"/>
          <w:szCs w:val="24"/>
          <w:rtl/>
        </w:rPr>
        <w:t>הסמכות השיורית של הממשלה אינה מעניקה לה אישור לפגוע בחירויות הפרט</w:t>
      </w:r>
      <w:bookmarkEnd w:id="17"/>
      <w:r w:rsidRPr="004C0200">
        <w:rPr>
          <w:rFonts w:ascii="David" w:hAnsi="David" w:cs="David" w:hint="cs"/>
          <w:color w:val="FF0000"/>
          <w:sz w:val="24"/>
          <w:szCs w:val="24"/>
          <w:rtl/>
        </w:rPr>
        <w:t>, צריך סמכות.</w:t>
      </w:r>
    </w:p>
    <w:p w14:paraId="7EDA70B4" w14:textId="77777777" w:rsidR="00F30E88" w:rsidRPr="004C0200" w:rsidRDefault="00F30E88" w:rsidP="005C3268">
      <w:pPr>
        <w:spacing w:line="276" w:lineRule="auto"/>
        <w:contextualSpacing/>
        <w:jc w:val="both"/>
        <w:rPr>
          <w:rFonts w:ascii="David" w:hAnsi="David" w:cs="David"/>
          <w:color w:val="FF0000"/>
          <w:sz w:val="24"/>
          <w:szCs w:val="24"/>
          <w:rtl/>
        </w:rPr>
      </w:pPr>
    </w:p>
    <w:p w14:paraId="1D229B22" w14:textId="3FF061E5"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highlight w:val="lightGray"/>
          <w:rtl/>
        </w:rPr>
        <w:t>ס' 33(ב):</w:t>
      </w:r>
      <w:r w:rsidRPr="004C0200">
        <w:rPr>
          <w:rFonts w:ascii="David" w:hAnsi="David" w:cs="David"/>
          <w:sz w:val="24"/>
          <w:szCs w:val="24"/>
          <w:rtl/>
        </w:rPr>
        <w:t xml:space="preserve"> שר יכול להאציל סמכויות שלו לעובד ציבור (חוץ מסמכות להתקין תקנות)</w:t>
      </w:r>
      <w:r w:rsidRPr="004C0200">
        <w:rPr>
          <w:rFonts w:ascii="David" w:hAnsi="David" w:cs="David" w:hint="cs"/>
          <w:sz w:val="24"/>
          <w:szCs w:val="24"/>
          <w:rtl/>
        </w:rPr>
        <w:t>:</w:t>
      </w:r>
      <w:r w:rsidR="002E7279">
        <w:rPr>
          <w:rFonts w:ascii="David" w:hAnsi="David" w:cs="David" w:hint="cs"/>
          <w:sz w:val="24"/>
          <w:szCs w:val="24"/>
          <w:rtl/>
        </w:rPr>
        <w:t xml:space="preserve"> יכולה להיות האצלה בתוך המערכת השלטונית, כמו כן יכולה להיות האצלה לגוף פרטי. </w:t>
      </w:r>
    </w:p>
    <w:p w14:paraId="53A63700" w14:textId="77777777" w:rsidR="00F30E88" w:rsidRPr="004C0200" w:rsidRDefault="00F30E88" w:rsidP="005C3268">
      <w:pPr>
        <w:spacing w:line="276" w:lineRule="auto"/>
        <w:contextualSpacing/>
        <w:jc w:val="both"/>
        <w:rPr>
          <w:rFonts w:ascii="David" w:hAnsi="David" w:cs="David"/>
          <w:sz w:val="24"/>
          <w:szCs w:val="24"/>
          <w:u w:val="single"/>
          <w:rtl/>
        </w:rPr>
      </w:pPr>
    </w:p>
    <w:p w14:paraId="2A98D810" w14:textId="6AAF3273" w:rsidR="00F30E88" w:rsidRPr="004C0200" w:rsidRDefault="00F30E88" w:rsidP="005C3268">
      <w:pPr>
        <w:spacing w:line="276" w:lineRule="auto"/>
        <w:contextualSpacing/>
        <w:jc w:val="both"/>
        <w:rPr>
          <w:rFonts w:ascii="David" w:hAnsi="David" w:cs="David"/>
          <w:sz w:val="24"/>
          <w:szCs w:val="24"/>
          <w:rtl/>
        </w:rPr>
      </w:pPr>
      <w:proofErr w:type="spellStart"/>
      <w:r w:rsidRPr="002E7279">
        <w:rPr>
          <w:rFonts w:ascii="David" w:hAnsi="David" w:cs="David" w:hint="cs"/>
          <w:sz w:val="24"/>
          <w:szCs w:val="24"/>
          <w:highlight w:val="yellow"/>
          <w:rtl/>
        </w:rPr>
        <w:t>פלק</w:t>
      </w:r>
      <w:proofErr w:type="spellEnd"/>
      <w:r w:rsidRPr="002E7279">
        <w:rPr>
          <w:rFonts w:ascii="David" w:hAnsi="David" w:cs="David" w:hint="cs"/>
          <w:sz w:val="24"/>
          <w:szCs w:val="24"/>
          <w:highlight w:val="yellow"/>
          <w:rtl/>
        </w:rPr>
        <w:t xml:space="preserve"> נ' היועמ"ש:</w:t>
      </w:r>
      <w:r w:rsidRPr="004C0200">
        <w:rPr>
          <w:rFonts w:ascii="David" w:hAnsi="David" w:cs="David" w:hint="cs"/>
          <w:sz w:val="24"/>
          <w:szCs w:val="24"/>
          <w:rtl/>
        </w:rPr>
        <w:t xml:space="preserve"> עתירה נגד החלטת היועמ"ש לא לאפשר לשר הפנים לאשר מינוי אנשי מקצוע חיצוניים לוועדת התכנון והבניה, רק פנימיים. </w:t>
      </w:r>
      <w:proofErr w:type="spellStart"/>
      <w:r w:rsidRPr="002E7279">
        <w:rPr>
          <w:rFonts w:ascii="David" w:hAnsi="David" w:cs="David" w:hint="cs"/>
          <w:b/>
          <w:bCs/>
          <w:sz w:val="24"/>
          <w:szCs w:val="24"/>
          <w:rtl/>
        </w:rPr>
        <w:t>דורנר</w:t>
      </w:r>
      <w:proofErr w:type="spellEnd"/>
      <w:r w:rsidRPr="002E7279">
        <w:rPr>
          <w:rFonts w:ascii="David" w:hAnsi="David" w:cs="David" w:hint="cs"/>
          <w:sz w:val="24"/>
          <w:szCs w:val="24"/>
          <w:rtl/>
        </w:rPr>
        <w:t>-</w:t>
      </w:r>
      <w:r w:rsidRPr="004C0200">
        <w:rPr>
          <w:rFonts w:ascii="David" w:hAnsi="David" w:cs="David" w:hint="cs"/>
          <w:sz w:val="24"/>
          <w:szCs w:val="24"/>
          <w:rtl/>
        </w:rPr>
        <w:t xml:space="preserve"> תומכת ביועמ"ש. </w:t>
      </w:r>
      <w:r w:rsidRPr="002E7279">
        <w:rPr>
          <w:rFonts w:ascii="David" w:hAnsi="David" w:cs="David" w:hint="cs"/>
          <w:b/>
          <w:bCs/>
          <w:sz w:val="24"/>
          <w:szCs w:val="24"/>
          <w:rtl/>
        </w:rPr>
        <w:t>מצא-</w:t>
      </w:r>
      <w:r w:rsidRPr="004C0200">
        <w:rPr>
          <w:rFonts w:ascii="David" w:hAnsi="David" w:cs="David" w:hint="cs"/>
          <w:sz w:val="24"/>
          <w:szCs w:val="24"/>
          <w:rtl/>
        </w:rPr>
        <w:t xml:space="preserve"> דוחה את כל טיעוניה של </w:t>
      </w:r>
      <w:proofErr w:type="spellStart"/>
      <w:r w:rsidRPr="004C0200">
        <w:rPr>
          <w:rFonts w:ascii="David" w:hAnsi="David" w:cs="David" w:hint="cs"/>
          <w:sz w:val="24"/>
          <w:szCs w:val="24"/>
          <w:rtl/>
        </w:rPr>
        <w:t>דורנר</w:t>
      </w:r>
      <w:proofErr w:type="spellEnd"/>
      <w:r w:rsidRPr="004C0200">
        <w:rPr>
          <w:rFonts w:ascii="David" w:hAnsi="David" w:cs="David" w:hint="cs"/>
          <w:sz w:val="24"/>
          <w:szCs w:val="24"/>
          <w:rtl/>
        </w:rPr>
        <w:t xml:space="preserve"> התומכים ביועמ"ש.</w:t>
      </w:r>
      <w:r w:rsidRPr="004C0200">
        <w:rPr>
          <w:rtl/>
        </w:rPr>
        <w:t xml:space="preserve"> </w:t>
      </w:r>
      <w:r w:rsidRPr="004C0200">
        <w:rPr>
          <w:rFonts w:ascii="David" w:hAnsi="David" w:cs="David"/>
          <w:color w:val="FF0000"/>
          <w:sz w:val="24"/>
          <w:szCs w:val="24"/>
          <w:rtl/>
        </w:rPr>
        <w:t>ויש מקום להאצלת סמכויות מהממשלה לגוף פרטי</w:t>
      </w:r>
      <w:r w:rsidRPr="004C0200">
        <w:rPr>
          <w:rFonts w:ascii="David" w:hAnsi="David" w:cs="David"/>
          <w:sz w:val="24"/>
          <w:szCs w:val="24"/>
          <w:rtl/>
        </w:rPr>
        <w:t>.</w:t>
      </w:r>
      <w:r w:rsidRPr="004C0200">
        <w:rPr>
          <w:rFonts w:ascii="David" w:hAnsi="David" w:cs="David" w:hint="cs"/>
          <w:sz w:val="24"/>
          <w:szCs w:val="24"/>
          <w:rtl/>
        </w:rPr>
        <w:t xml:space="preserve"> מביא נימוקים בעד הפרטה.  יש לבדוק כל נציג בפני עצמו.</w:t>
      </w:r>
      <w:r w:rsidR="002E7279">
        <w:rPr>
          <w:rFonts w:ascii="David" w:hAnsi="David" w:cs="David" w:hint="cs"/>
          <w:sz w:val="24"/>
          <w:szCs w:val="24"/>
          <w:rtl/>
        </w:rPr>
        <w:t xml:space="preserve"> </w:t>
      </w:r>
      <w:r w:rsidR="002E7279" w:rsidRPr="002E7279">
        <w:rPr>
          <w:rFonts w:ascii="David" w:hAnsi="David" w:cs="David" w:hint="cs"/>
          <w:sz w:val="24"/>
          <w:szCs w:val="24"/>
          <w:u w:val="single"/>
          <w:rtl/>
        </w:rPr>
        <w:t>ביהמ"ש מקבל את העתירה.</w:t>
      </w:r>
      <w:r w:rsidR="002E7279">
        <w:rPr>
          <w:rFonts w:ascii="David" w:hAnsi="David" w:cs="David" w:hint="cs"/>
          <w:sz w:val="24"/>
          <w:szCs w:val="24"/>
          <w:rtl/>
        </w:rPr>
        <w:t xml:space="preserve"> </w:t>
      </w:r>
    </w:p>
    <w:p w14:paraId="44A5A837" w14:textId="77777777" w:rsidR="00F30E88" w:rsidRPr="004C0200" w:rsidRDefault="00F30E88" w:rsidP="005C3268">
      <w:pPr>
        <w:spacing w:line="276" w:lineRule="auto"/>
        <w:contextualSpacing/>
        <w:jc w:val="both"/>
        <w:rPr>
          <w:rFonts w:ascii="David" w:hAnsi="David" w:cs="David"/>
          <w:sz w:val="24"/>
          <w:szCs w:val="24"/>
          <w:rtl/>
        </w:rPr>
      </w:pPr>
    </w:p>
    <w:p w14:paraId="22332DFC" w14:textId="77777777" w:rsidR="00F30E88" w:rsidRPr="004C0200" w:rsidRDefault="00F30E88" w:rsidP="005C3268">
      <w:pPr>
        <w:spacing w:line="276" w:lineRule="auto"/>
        <w:contextualSpacing/>
        <w:jc w:val="both"/>
        <w:rPr>
          <w:rFonts w:ascii="David" w:hAnsi="David" w:cs="David"/>
          <w:color w:val="FF0000"/>
          <w:sz w:val="24"/>
          <w:szCs w:val="24"/>
          <w:rtl/>
        </w:rPr>
      </w:pPr>
      <w:r w:rsidRPr="002E7279">
        <w:rPr>
          <w:rFonts w:ascii="David" w:hAnsi="David" w:cs="David" w:hint="cs"/>
          <w:sz w:val="24"/>
          <w:szCs w:val="24"/>
          <w:highlight w:val="yellow"/>
          <w:rtl/>
        </w:rPr>
        <w:t>חטיבת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זכויות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האדם</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שר</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האוצר:</w:t>
      </w:r>
      <w:r w:rsidRPr="004C0200">
        <w:rPr>
          <w:rFonts w:ascii="David" w:hAnsi="David" w:cs="David" w:hint="cs"/>
          <w:sz w:val="24"/>
          <w:szCs w:val="24"/>
          <w:rtl/>
        </w:rPr>
        <w:t xml:space="preserve"> הקמת</w:t>
      </w:r>
      <w:r w:rsidRPr="004C0200">
        <w:rPr>
          <w:rFonts w:ascii="David" w:hAnsi="David" w:cs="David"/>
          <w:sz w:val="24"/>
          <w:szCs w:val="24"/>
          <w:rtl/>
        </w:rPr>
        <w:t xml:space="preserve"> </w:t>
      </w:r>
      <w:r w:rsidRPr="004C0200">
        <w:rPr>
          <w:rFonts w:ascii="David" w:hAnsi="David" w:cs="David" w:hint="cs"/>
          <w:sz w:val="24"/>
          <w:szCs w:val="24"/>
          <w:rtl/>
        </w:rPr>
        <w:t>בתי</w:t>
      </w:r>
      <w:r w:rsidRPr="004C0200">
        <w:rPr>
          <w:rFonts w:ascii="David" w:hAnsi="David" w:cs="David"/>
          <w:sz w:val="24"/>
          <w:szCs w:val="24"/>
          <w:rtl/>
        </w:rPr>
        <w:t xml:space="preserve"> </w:t>
      </w:r>
      <w:r w:rsidRPr="004C0200">
        <w:rPr>
          <w:rFonts w:ascii="David" w:hAnsi="David" w:cs="David" w:hint="cs"/>
          <w:sz w:val="24"/>
          <w:szCs w:val="24"/>
          <w:rtl/>
        </w:rPr>
        <w:t>סוהר</w:t>
      </w:r>
      <w:r w:rsidRPr="004C0200">
        <w:rPr>
          <w:rFonts w:ascii="David" w:hAnsi="David" w:cs="David"/>
          <w:sz w:val="24"/>
          <w:szCs w:val="24"/>
          <w:rtl/>
        </w:rPr>
        <w:t xml:space="preserve"> </w:t>
      </w:r>
      <w:r w:rsidRPr="004C0200">
        <w:rPr>
          <w:rFonts w:ascii="David" w:hAnsi="David" w:cs="David" w:hint="cs"/>
          <w:sz w:val="24"/>
          <w:szCs w:val="24"/>
          <w:rtl/>
        </w:rPr>
        <w:t>פרטיים</w:t>
      </w:r>
      <w:r w:rsidRPr="004C0200">
        <w:rPr>
          <w:rFonts w:ascii="David" w:hAnsi="David" w:cs="David"/>
          <w:sz w:val="24"/>
          <w:szCs w:val="24"/>
          <w:rtl/>
        </w:rPr>
        <w:t xml:space="preserve"> </w:t>
      </w:r>
      <w:r w:rsidRPr="004C0200">
        <w:rPr>
          <w:rFonts w:ascii="David" w:hAnsi="David" w:cs="David" w:hint="cs"/>
          <w:sz w:val="24"/>
          <w:szCs w:val="24"/>
          <w:rtl/>
        </w:rPr>
        <w:t>כפוגעת</w:t>
      </w:r>
      <w:r w:rsidRPr="004C0200">
        <w:rPr>
          <w:rFonts w:ascii="David" w:hAnsi="David" w:cs="David"/>
          <w:sz w:val="24"/>
          <w:szCs w:val="24"/>
          <w:rtl/>
        </w:rPr>
        <w:t xml:space="preserve"> </w:t>
      </w:r>
      <w:r w:rsidRPr="004C0200">
        <w:rPr>
          <w:rFonts w:ascii="David" w:hAnsi="David" w:cs="David" w:hint="cs"/>
          <w:sz w:val="24"/>
          <w:szCs w:val="24"/>
          <w:rtl/>
        </w:rPr>
        <w:t>בזכויות</w:t>
      </w:r>
      <w:r w:rsidRPr="004C0200">
        <w:rPr>
          <w:rFonts w:ascii="David" w:hAnsi="David" w:cs="David"/>
          <w:sz w:val="24"/>
          <w:szCs w:val="24"/>
          <w:rtl/>
        </w:rPr>
        <w:t xml:space="preserve"> </w:t>
      </w:r>
      <w:r w:rsidRPr="004C0200">
        <w:rPr>
          <w:rFonts w:ascii="David" w:hAnsi="David" w:cs="David" w:hint="cs"/>
          <w:sz w:val="24"/>
          <w:szCs w:val="24"/>
          <w:rtl/>
        </w:rPr>
        <w:t>של</w:t>
      </w:r>
      <w:r w:rsidRPr="004C0200">
        <w:rPr>
          <w:rFonts w:ascii="David" w:hAnsi="David" w:cs="David"/>
          <w:sz w:val="24"/>
          <w:szCs w:val="24"/>
          <w:rtl/>
        </w:rPr>
        <w:t xml:space="preserve"> </w:t>
      </w:r>
      <w:r w:rsidRPr="004C0200">
        <w:rPr>
          <w:rFonts w:ascii="David" w:hAnsi="David" w:cs="David" w:hint="cs"/>
          <w:sz w:val="24"/>
          <w:szCs w:val="24"/>
          <w:rtl/>
        </w:rPr>
        <w:t>פרטיים</w:t>
      </w:r>
      <w:r w:rsidRPr="004C0200">
        <w:rPr>
          <w:rFonts w:ascii="David" w:hAnsi="David" w:cs="David"/>
          <w:sz w:val="24"/>
          <w:szCs w:val="24"/>
          <w:rtl/>
        </w:rPr>
        <w:t>.</w:t>
      </w:r>
      <w:r w:rsidRPr="004C0200">
        <w:rPr>
          <w:rFonts w:ascii="David" w:hAnsi="David" w:cs="David" w:hint="cs"/>
          <w:sz w:val="24"/>
          <w:szCs w:val="24"/>
          <w:rtl/>
        </w:rPr>
        <w:t xml:space="preserve"> האם המדינה יכולה להאציל סמכות לפגיעה בזכויות? </w:t>
      </w:r>
      <w:r w:rsidRPr="002E7279">
        <w:rPr>
          <w:rFonts w:ascii="David" w:hAnsi="David" w:cs="David" w:hint="cs"/>
          <w:b/>
          <w:bCs/>
          <w:sz w:val="24"/>
          <w:szCs w:val="24"/>
          <w:rtl/>
        </w:rPr>
        <w:t>בייניש-</w:t>
      </w:r>
      <w:r w:rsidRPr="004C0200">
        <w:rPr>
          <w:rFonts w:ascii="David" w:hAnsi="David" w:cs="David" w:hint="cs"/>
          <w:sz w:val="24"/>
          <w:szCs w:val="24"/>
          <w:rtl/>
        </w:rPr>
        <w:t xml:space="preserve"> </w:t>
      </w:r>
      <w:r w:rsidRPr="004C0200">
        <w:rPr>
          <w:rFonts w:ascii="David" w:hAnsi="David" w:cs="David" w:hint="cs"/>
          <w:color w:val="FF0000"/>
          <w:sz w:val="24"/>
          <w:szCs w:val="24"/>
          <w:rtl/>
        </w:rPr>
        <w:t>האצלת סמכות לגוף פרטי משיקולים כלכליים היא לא לגיטימית.</w:t>
      </w:r>
      <w:r w:rsidRPr="004C0200">
        <w:rPr>
          <w:rFonts w:ascii="David" w:hAnsi="David" w:cs="David" w:hint="cs"/>
          <w:sz w:val="24"/>
          <w:szCs w:val="24"/>
          <w:rtl/>
        </w:rPr>
        <w:t xml:space="preserve"> ס' 1 </w:t>
      </w:r>
      <w:proofErr w:type="spellStart"/>
      <w:r w:rsidRPr="004C0200">
        <w:rPr>
          <w:rFonts w:ascii="David" w:hAnsi="David" w:cs="David" w:hint="cs"/>
          <w:sz w:val="24"/>
          <w:szCs w:val="24"/>
          <w:rtl/>
        </w:rPr>
        <w:t>לחו"י</w:t>
      </w:r>
      <w:proofErr w:type="spellEnd"/>
      <w:r w:rsidRPr="004C0200">
        <w:rPr>
          <w:rFonts w:ascii="David" w:hAnsi="David" w:cs="David" w:hint="cs"/>
          <w:sz w:val="24"/>
          <w:szCs w:val="24"/>
          <w:rtl/>
        </w:rPr>
        <w:t xml:space="preserve"> הממשלה קובע שהממשלה היא הרשות המבצעת. </w:t>
      </w:r>
      <w:proofErr w:type="spellStart"/>
      <w:r w:rsidRPr="004C0200">
        <w:rPr>
          <w:rFonts w:ascii="David" w:hAnsi="David" w:cs="David" w:hint="cs"/>
          <w:sz w:val="24"/>
          <w:szCs w:val="24"/>
          <w:rtl/>
        </w:rPr>
        <w:t>אוביטר</w:t>
      </w:r>
      <w:proofErr w:type="spellEnd"/>
      <w:r w:rsidRPr="004C0200">
        <w:rPr>
          <w:rFonts w:ascii="David" w:hAnsi="David" w:cs="David" w:hint="cs"/>
          <w:sz w:val="24"/>
          <w:szCs w:val="24"/>
          <w:rtl/>
        </w:rPr>
        <w:t>:</w:t>
      </w:r>
      <w:r w:rsidRPr="004C0200">
        <w:rPr>
          <w:rFonts w:ascii="David" w:hAnsi="David" w:cs="David" w:hint="cs"/>
          <w:color w:val="FF0000"/>
          <w:sz w:val="24"/>
          <w:szCs w:val="24"/>
          <w:rtl/>
        </w:rPr>
        <w:t xml:space="preserve"> </w:t>
      </w:r>
      <w:r w:rsidRPr="004C0200">
        <w:rPr>
          <w:rFonts w:ascii="David" w:hAnsi="David" w:cs="David"/>
          <w:color w:val="FF0000"/>
          <w:sz w:val="24"/>
          <w:szCs w:val="24"/>
          <w:rtl/>
        </w:rPr>
        <w:t>יש סמכויות שלטוניות שאינן ניתנות להאצלה</w:t>
      </w:r>
      <w:r w:rsidRPr="004C0200">
        <w:rPr>
          <w:rFonts w:ascii="David" w:hAnsi="David" w:cs="David" w:hint="cs"/>
          <w:color w:val="FF0000"/>
          <w:sz w:val="24"/>
          <w:szCs w:val="24"/>
          <w:rtl/>
        </w:rPr>
        <w:t>-</w:t>
      </w:r>
      <w:r w:rsidRPr="004C0200">
        <w:rPr>
          <w:rFonts w:ascii="David" w:hAnsi="David" w:cs="David"/>
          <w:color w:val="FF0000"/>
          <w:sz w:val="24"/>
          <w:szCs w:val="24"/>
          <w:rtl/>
        </w:rPr>
        <w:t xml:space="preserve"> "גרעין קשה</w:t>
      </w:r>
      <w:r w:rsidRPr="004C0200">
        <w:rPr>
          <w:rFonts w:ascii="David" w:hAnsi="David" w:cs="David" w:hint="cs"/>
          <w:color w:val="FF0000"/>
          <w:sz w:val="24"/>
          <w:szCs w:val="24"/>
          <w:rtl/>
        </w:rPr>
        <w:t>".</w:t>
      </w:r>
    </w:p>
    <w:p w14:paraId="2077D485" w14:textId="77777777" w:rsidR="00F30E88" w:rsidRPr="004C0200" w:rsidRDefault="00F30E88" w:rsidP="005C3268">
      <w:pPr>
        <w:spacing w:line="276" w:lineRule="auto"/>
        <w:contextualSpacing/>
        <w:jc w:val="both"/>
        <w:rPr>
          <w:rFonts w:ascii="David" w:hAnsi="David" w:cs="David"/>
          <w:color w:val="FF0000"/>
          <w:sz w:val="24"/>
          <w:szCs w:val="24"/>
          <w:rtl/>
        </w:rPr>
      </w:pPr>
    </w:p>
    <w:p w14:paraId="3020C018" w14:textId="77777777" w:rsidR="00F30E88" w:rsidRPr="004C0200" w:rsidRDefault="00F30E88" w:rsidP="005C3268">
      <w:pPr>
        <w:spacing w:line="276" w:lineRule="auto"/>
        <w:contextualSpacing/>
        <w:jc w:val="both"/>
        <w:rPr>
          <w:rFonts w:ascii="David" w:hAnsi="David" w:cs="David"/>
          <w:sz w:val="24"/>
          <w:szCs w:val="24"/>
          <w:rtl/>
        </w:rPr>
      </w:pPr>
      <w:r w:rsidRPr="002E7279">
        <w:rPr>
          <w:rFonts w:ascii="David" w:hAnsi="David" w:cs="David"/>
          <w:sz w:val="24"/>
          <w:szCs w:val="24"/>
          <w:highlight w:val="yellow"/>
          <w:rtl/>
        </w:rPr>
        <w:t>הוועד הציבורי נגד עינויים נ' ממשלת ישראל</w:t>
      </w:r>
      <w:r w:rsidRPr="002E7279">
        <w:rPr>
          <w:rFonts w:ascii="David" w:hAnsi="David" w:cs="David" w:hint="cs"/>
          <w:sz w:val="24"/>
          <w:szCs w:val="24"/>
          <w:highlight w:val="yellow"/>
          <w:rtl/>
        </w:rPr>
        <w:t>:</w:t>
      </w:r>
      <w:r w:rsidRPr="002E7279">
        <w:rPr>
          <w:rFonts w:ascii="David" w:hAnsi="David" w:cs="David" w:hint="cs"/>
          <w:b/>
          <w:bCs/>
          <w:sz w:val="24"/>
          <w:szCs w:val="24"/>
          <w:rtl/>
        </w:rPr>
        <w:t xml:space="preserve"> </w:t>
      </w:r>
      <w:r w:rsidRPr="002E7279">
        <w:rPr>
          <w:rFonts w:ascii="David" w:hAnsi="David" w:cs="David" w:hint="cs"/>
          <w:sz w:val="24"/>
          <w:szCs w:val="24"/>
          <w:rtl/>
        </w:rPr>
        <w:t>עתירה</w:t>
      </w:r>
      <w:r w:rsidRPr="004C0200">
        <w:rPr>
          <w:rFonts w:ascii="David" w:hAnsi="David" w:cs="David" w:hint="cs"/>
          <w:sz w:val="24"/>
          <w:szCs w:val="24"/>
          <w:rtl/>
        </w:rPr>
        <w:t xml:space="preserve"> כנגד סמכותו של השב"כ להפעיל אמצעיים פיזיים בחקירה.</w:t>
      </w:r>
    </w:p>
    <w:p w14:paraId="73762106" w14:textId="77777777" w:rsidR="00F30E88" w:rsidRPr="004C0200" w:rsidRDefault="00F30E88" w:rsidP="005C3268">
      <w:pPr>
        <w:spacing w:line="276" w:lineRule="auto"/>
        <w:contextualSpacing/>
        <w:jc w:val="both"/>
        <w:rPr>
          <w:rFonts w:ascii="David" w:hAnsi="David" w:cs="David"/>
          <w:sz w:val="24"/>
          <w:szCs w:val="24"/>
          <w:rtl/>
        </w:rPr>
      </w:pPr>
      <w:r w:rsidRPr="002E7279">
        <w:rPr>
          <w:rFonts w:ascii="David" w:hAnsi="David" w:cs="David" w:hint="cs"/>
          <w:b/>
          <w:bCs/>
          <w:sz w:val="24"/>
          <w:szCs w:val="24"/>
          <w:rtl/>
        </w:rPr>
        <w:t>ברק-</w:t>
      </w:r>
      <w:r w:rsidRPr="004C0200">
        <w:rPr>
          <w:rFonts w:ascii="David" w:hAnsi="David" w:cs="David" w:hint="cs"/>
          <w:sz w:val="24"/>
          <w:szCs w:val="24"/>
          <w:rtl/>
        </w:rPr>
        <w:t xml:space="preserve"> מקבל את העתירה. </w:t>
      </w:r>
      <w:r w:rsidRPr="004C0200">
        <w:rPr>
          <w:rFonts w:ascii="David" w:hAnsi="David" w:cs="David" w:hint="cs"/>
          <w:color w:val="FF0000"/>
          <w:sz w:val="24"/>
          <w:szCs w:val="24"/>
          <w:rtl/>
        </w:rPr>
        <w:t>הסמכות השיורית אינה כוללת בתוכה פגיעה בזכויות- כיון שהיא מותנת "בכפוף לכל דין".</w:t>
      </w:r>
    </w:p>
    <w:p w14:paraId="15DDC7E3" w14:textId="77777777" w:rsidR="00F30E88" w:rsidRPr="004C0200" w:rsidRDefault="00F30E88" w:rsidP="005C3268">
      <w:pPr>
        <w:spacing w:line="276" w:lineRule="auto"/>
        <w:contextualSpacing/>
        <w:jc w:val="both"/>
        <w:rPr>
          <w:rFonts w:ascii="David" w:hAnsi="David" w:cs="David"/>
          <w:color w:val="FF0000"/>
          <w:sz w:val="24"/>
          <w:szCs w:val="24"/>
          <w:rtl/>
        </w:rPr>
      </w:pPr>
    </w:p>
    <w:p w14:paraId="784A07BC" w14:textId="77777777" w:rsidR="00F30E88" w:rsidRPr="004C0200" w:rsidRDefault="00F30E88" w:rsidP="005C3268">
      <w:pPr>
        <w:spacing w:line="276" w:lineRule="auto"/>
        <w:contextualSpacing/>
        <w:jc w:val="both"/>
        <w:rPr>
          <w:rFonts w:ascii="David" w:hAnsi="David" w:cs="David"/>
          <w:color w:val="FF0000"/>
          <w:sz w:val="24"/>
          <w:szCs w:val="24"/>
          <w:rtl/>
        </w:rPr>
      </w:pPr>
      <w:r w:rsidRPr="004C0200">
        <w:rPr>
          <w:rFonts w:ascii="David" w:hAnsi="David" w:cs="David" w:hint="cs"/>
          <w:b/>
          <w:bCs/>
          <w:sz w:val="24"/>
          <w:szCs w:val="24"/>
          <w:highlight w:val="green"/>
          <w:u w:val="single"/>
          <w:rtl/>
        </w:rPr>
        <w:t>2.2.4</w:t>
      </w:r>
      <w:r w:rsidRPr="004C0200">
        <w:rPr>
          <w:rFonts w:ascii="David" w:hAnsi="David" w:cs="David"/>
          <w:b/>
          <w:bCs/>
          <w:sz w:val="24"/>
          <w:szCs w:val="24"/>
          <w:highlight w:val="green"/>
          <w:u w:val="single"/>
          <w:rtl/>
        </w:rPr>
        <w:tab/>
      </w:r>
      <w:r w:rsidRPr="004C0200">
        <w:rPr>
          <w:rFonts w:ascii="David" w:hAnsi="David" w:cs="David" w:hint="cs"/>
          <w:b/>
          <w:bCs/>
          <w:sz w:val="24"/>
          <w:szCs w:val="24"/>
          <w:highlight w:val="green"/>
          <w:u w:val="single"/>
          <w:rtl/>
        </w:rPr>
        <w:t>הפסקת כהונת שר או סגן שר</w:t>
      </w:r>
    </w:p>
    <w:p w14:paraId="4B17A0F2"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highlight w:val="lightGray"/>
          <w:rtl/>
        </w:rPr>
        <w:t>ס'</w:t>
      </w:r>
      <w:r w:rsidRPr="004C0200">
        <w:rPr>
          <w:rFonts w:ascii="David" w:hAnsi="David" w:cs="David" w:hint="cs"/>
          <w:sz w:val="24"/>
          <w:szCs w:val="24"/>
          <w:highlight w:val="lightGray"/>
          <w:rtl/>
        </w:rPr>
        <w:t xml:space="preserve"> </w:t>
      </w:r>
      <w:r w:rsidRPr="004C0200">
        <w:rPr>
          <w:rFonts w:ascii="David" w:hAnsi="David" w:cs="David"/>
          <w:sz w:val="24"/>
          <w:szCs w:val="24"/>
          <w:highlight w:val="lightGray"/>
          <w:rtl/>
        </w:rPr>
        <w:t>22</w:t>
      </w:r>
      <w:r w:rsidRPr="004C0200">
        <w:rPr>
          <w:rFonts w:ascii="David" w:hAnsi="David" w:cs="David" w:hint="cs"/>
          <w:sz w:val="24"/>
          <w:szCs w:val="24"/>
          <w:highlight w:val="lightGray"/>
          <w:rtl/>
        </w:rPr>
        <w:t>(ב)</w:t>
      </w:r>
      <w:r w:rsidRPr="004C0200">
        <w:rPr>
          <w:rFonts w:ascii="David" w:hAnsi="David" w:cs="David"/>
          <w:sz w:val="24"/>
          <w:szCs w:val="24"/>
          <w:highlight w:val="lightGray"/>
          <w:rtl/>
        </w:rPr>
        <w:t xml:space="preserve"> </w:t>
      </w:r>
      <w:proofErr w:type="spellStart"/>
      <w:r w:rsidRPr="004C0200">
        <w:rPr>
          <w:rFonts w:ascii="David" w:hAnsi="David" w:cs="David"/>
          <w:sz w:val="24"/>
          <w:szCs w:val="24"/>
          <w:highlight w:val="lightGray"/>
          <w:rtl/>
        </w:rPr>
        <w:t>לחו"י</w:t>
      </w:r>
      <w:proofErr w:type="spellEnd"/>
      <w:r w:rsidRPr="004C0200">
        <w:rPr>
          <w:rFonts w:ascii="David" w:hAnsi="David" w:cs="David"/>
          <w:sz w:val="24"/>
          <w:szCs w:val="24"/>
          <w:highlight w:val="lightGray"/>
          <w:rtl/>
        </w:rPr>
        <w:t xml:space="preserve"> הממשלה</w:t>
      </w:r>
      <w:r w:rsidRPr="004C0200">
        <w:rPr>
          <w:rFonts w:ascii="David" w:hAnsi="David" w:cs="David"/>
          <w:sz w:val="24"/>
          <w:szCs w:val="24"/>
          <w:rtl/>
        </w:rPr>
        <w:t xml:space="preserve"> -</w:t>
      </w:r>
      <w:r w:rsidRPr="004C0200">
        <w:rPr>
          <w:rFonts w:ascii="David" w:hAnsi="David" w:cs="David" w:hint="cs"/>
          <w:sz w:val="24"/>
          <w:szCs w:val="24"/>
          <w:rtl/>
        </w:rPr>
        <w:t xml:space="preserve"> </w:t>
      </w:r>
      <w:r w:rsidRPr="004C0200">
        <w:rPr>
          <w:rFonts w:ascii="David" w:hAnsi="David" w:cs="David"/>
          <w:sz w:val="24"/>
          <w:szCs w:val="24"/>
          <w:rtl/>
        </w:rPr>
        <w:t xml:space="preserve">רוה"מ </w:t>
      </w:r>
      <w:r w:rsidRPr="004C0200">
        <w:rPr>
          <w:rFonts w:ascii="David" w:hAnsi="David" w:cs="David" w:hint="cs"/>
          <w:sz w:val="24"/>
          <w:szCs w:val="24"/>
          <w:rtl/>
        </w:rPr>
        <w:t>רשאי</w:t>
      </w:r>
      <w:r w:rsidRPr="004C0200">
        <w:rPr>
          <w:rFonts w:ascii="David" w:hAnsi="David" w:cs="David"/>
          <w:sz w:val="24"/>
          <w:szCs w:val="24"/>
          <w:rtl/>
        </w:rPr>
        <w:t xml:space="preserve"> לפטר שר.</w:t>
      </w:r>
    </w:p>
    <w:p w14:paraId="6486423F" w14:textId="77777777" w:rsidR="00F30E88" w:rsidRPr="004C0200" w:rsidRDefault="00F30E88" w:rsidP="005C3268">
      <w:pPr>
        <w:spacing w:line="276" w:lineRule="auto"/>
        <w:contextualSpacing/>
        <w:jc w:val="both"/>
        <w:rPr>
          <w:rFonts w:ascii="David" w:hAnsi="David" w:cs="David"/>
          <w:sz w:val="24"/>
          <w:szCs w:val="24"/>
          <w:rtl/>
        </w:rPr>
      </w:pPr>
    </w:p>
    <w:p w14:paraId="0DA85F07"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 xml:space="preserve">מתי </w:t>
      </w:r>
      <w:r w:rsidRPr="004C0200">
        <w:rPr>
          <w:rFonts w:ascii="David" w:hAnsi="David" w:cs="David" w:hint="cs"/>
          <w:sz w:val="24"/>
          <w:szCs w:val="24"/>
          <w:rtl/>
        </w:rPr>
        <w:t xml:space="preserve">הוא </w:t>
      </w:r>
      <w:r w:rsidRPr="004C0200">
        <w:rPr>
          <w:rFonts w:ascii="David" w:hAnsi="David" w:cs="David" w:hint="cs"/>
          <w:sz w:val="24"/>
          <w:szCs w:val="24"/>
          <w:u w:val="single"/>
          <w:rtl/>
        </w:rPr>
        <w:t>חייב</w:t>
      </w:r>
      <w:r w:rsidRPr="004C0200">
        <w:rPr>
          <w:rFonts w:ascii="David" w:hAnsi="David" w:cs="David"/>
          <w:sz w:val="24"/>
          <w:szCs w:val="24"/>
          <w:rtl/>
        </w:rPr>
        <w:t xml:space="preserve"> לפטר</w:t>
      </w:r>
      <w:r w:rsidRPr="004C0200">
        <w:rPr>
          <w:rFonts w:ascii="David" w:hAnsi="David" w:cs="David" w:hint="cs"/>
          <w:sz w:val="24"/>
          <w:szCs w:val="24"/>
          <w:rtl/>
        </w:rPr>
        <w:t xml:space="preserve"> שר</w:t>
      </w:r>
      <w:r w:rsidRPr="004C0200">
        <w:rPr>
          <w:rFonts w:ascii="David" w:hAnsi="David" w:cs="David"/>
          <w:sz w:val="24"/>
          <w:szCs w:val="24"/>
          <w:rtl/>
        </w:rPr>
        <w:t>?</w:t>
      </w:r>
      <w:r w:rsidRPr="004C0200">
        <w:rPr>
          <w:rFonts w:ascii="David" w:hAnsi="David" w:cs="David" w:hint="cs"/>
          <w:sz w:val="24"/>
          <w:szCs w:val="24"/>
          <w:rtl/>
        </w:rPr>
        <w:t xml:space="preserve">                               </w:t>
      </w:r>
    </w:p>
    <w:p w14:paraId="65010489" w14:textId="4D1EC0E5" w:rsidR="00F30E88" w:rsidRPr="004C0200" w:rsidRDefault="00F30E88" w:rsidP="005C3268">
      <w:pPr>
        <w:spacing w:line="276" w:lineRule="auto"/>
        <w:contextualSpacing/>
        <w:jc w:val="both"/>
        <w:rPr>
          <w:rFonts w:ascii="David" w:hAnsi="David" w:cs="David"/>
          <w:sz w:val="24"/>
          <w:szCs w:val="24"/>
          <w:rtl/>
        </w:rPr>
      </w:pPr>
      <w:r w:rsidRPr="002E7279">
        <w:rPr>
          <w:rFonts w:ascii="David" w:hAnsi="David" w:cs="David" w:hint="cs"/>
          <w:sz w:val="24"/>
          <w:szCs w:val="24"/>
          <w:highlight w:val="yellow"/>
          <w:rtl/>
        </w:rPr>
        <w:t>התנועה</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למען</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איכות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השלטון</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בישראל</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ממשלת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ישראל (דרעי):</w:t>
      </w:r>
      <w:r w:rsidRPr="002E7279">
        <w:rPr>
          <w:rFonts w:ascii="David" w:hAnsi="David" w:cs="David" w:hint="cs"/>
          <w:sz w:val="24"/>
          <w:szCs w:val="24"/>
          <w:rtl/>
        </w:rPr>
        <w:t xml:space="preserve"> </w:t>
      </w:r>
      <w:bookmarkStart w:id="18" w:name="_Hlk536004633"/>
      <w:r w:rsidRPr="002E7279">
        <w:rPr>
          <w:rFonts w:ascii="David" w:hAnsi="David" w:cs="David" w:hint="cs"/>
          <w:sz w:val="24"/>
          <w:szCs w:val="24"/>
          <w:rtl/>
        </w:rPr>
        <w:t>המשך</w:t>
      </w:r>
      <w:r w:rsidRPr="004C0200">
        <w:rPr>
          <w:rFonts w:ascii="David" w:hAnsi="David" w:cs="David" w:hint="cs"/>
          <w:sz w:val="24"/>
          <w:szCs w:val="24"/>
          <w:rtl/>
        </w:rPr>
        <w:t xml:space="preserve"> כהונתו של דרעי </w:t>
      </w:r>
      <w:r w:rsidRPr="004C0200">
        <w:rPr>
          <w:rFonts w:ascii="David" w:hAnsi="David" w:cs="David" w:hint="cs"/>
          <w:sz w:val="24"/>
          <w:szCs w:val="24"/>
          <w:u w:val="single"/>
          <w:rtl/>
        </w:rPr>
        <w:t>כשר</w:t>
      </w:r>
      <w:r w:rsidRPr="004C0200">
        <w:rPr>
          <w:rFonts w:ascii="David" w:hAnsi="David" w:cs="David" w:hint="cs"/>
          <w:sz w:val="24"/>
          <w:szCs w:val="24"/>
          <w:rtl/>
        </w:rPr>
        <w:t xml:space="preserve"> בממשלה אחרי שהוגש נגדו כתב אישום המייחס לו עבירות חמורות. רוה"מ טוען שאין עליו חובה לפטר את דרעי. </w:t>
      </w:r>
      <w:r w:rsidRPr="002E7279">
        <w:rPr>
          <w:rFonts w:ascii="David" w:hAnsi="David" w:cs="David" w:hint="cs"/>
          <w:b/>
          <w:bCs/>
          <w:sz w:val="24"/>
          <w:szCs w:val="24"/>
          <w:rtl/>
        </w:rPr>
        <w:t>שמגר-</w:t>
      </w:r>
      <w:r w:rsidRPr="004C0200">
        <w:rPr>
          <w:rFonts w:ascii="David" w:hAnsi="David" w:cs="David" w:hint="cs"/>
          <w:sz w:val="24"/>
          <w:szCs w:val="24"/>
          <w:rtl/>
        </w:rPr>
        <w:t xml:space="preserve"> כשמדובר על סמכות </w:t>
      </w:r>
      <w:proofErr w:type="spellStart"/>
      <w:r w:rsidRPr="004C0200">
        <w:rPr>
          <w:rFonts w:ascii="David" w:hAnsi="David" w:cs="David" w:hint="cs"/>
          <w:sz w:val="24"/>
          <w:szCs w:val="24"/>
          <w:rtl/>
        </w:rPr>
        <w:t>שבשיקו"ד</w:t>
      </w:r>
      <w:proofErr w:type="spellEnd"/>
      <w:r w:rsidRPr="004C0200">
        <w:rPr>
          <w:rFonts w:ascii="David" w:hAnsi="David" w:cs="David" w:hint="cs"/>
          <w:sz w:val="24"/>
          <w:szCs w:val="24"/>
          <w:rtl/>
        </w:rPr>
        <w:t xml:space="preserve"> </w:t>
      </w:r>
      <w:r w:rsidRPr="004C0200">
        <w:rPr>
          <w:rFonts w:ascii="David" w:hAnsi="David" w:cs="David" w:hint="cs"/>
          <w:sz w:val="24"/>
          <w:szCs w:val="24"/>
          <w:u w:val="single"/>
          <w:rtl/>
        </w:rPr>
        <w:t>מבחן הסבירות</w:t>
      </w:r>
      <w:r w:rsidRPr="004C0200">
        <w:rPr>
          <w:rFonts w:ascii="David" w:hAnsi="David" w:cs="David" w:hint="cs"/>
          <w:sz w:val="24"/>
          <w:szCs w:val="24"/>
          <w:rtl/>
        </w:rPr>
        <w:t xml:space="preserve"> הוא הקובע האם ההחלטה פסולה או קבילה. </w:t>
      </w:r>
      <w:bookmarkEnd w:id="18"/>
      <w:r w:rsidRPr="004C0200">
        <w:rPr>
          <w:rFonts w:ascii="David" w:hAnsi="David" w:cs="David"/>
          <w:sz w:val="24"/>
          <w:szCs w:val="24"/>
          <w:rtl/>
        </w:rPr>
        <w:t>יש לבחון</w:t>
      </w:r>
      <w:r w:rsidRPr="004C0200">
        <w:rPr>
          <w:rFonts w:ascii="David" w:hAnsi="David" w:cs="David" w:hint="cs"/>
          <w:sz w:val="24"/>
          <w:szCs w:val="24"/>
          <w:rtl/>
        </w:rPr>
        <w:t xml:space="preserve"> גם את </w:t>
      </w:r>
      <w:proofErr w:type="spellStart"/>
      <w:r w:rsidRPr="004C0200">
        <w:rPr>
          <w:rFonts w:ascii="David" w:hAnsi="David" w:cs="David" w:hint="cs"/>
          <w:sz w:val="24"/>
          <w:szCs w:val="24"/>
          <w:rtl/>
        </w:rPr>
        <w:t>שק"ד</w:t>
      </w:r>
      <w:proofErr w:type="spellEnd"/>
      <w:r w:rsidRPr="004C0200">
        <w:rPr>
          <w:rFonts w:ascii="David" w:hAnsi="David" w:cs="David" w:hint="cs"/>
          <w:sz w:val="24"/>
          <w:szCs w:val="24"/>
          <w:rtl/>
        </w:rPr>
        <w:t xml:space="preserve"> שלא להפעיל את הסמכות לפטר,</w:t>
      </w:r>
      <w:r w:rsidRPr="004C0200">
        <w:rPr>
          <w:rFonts w:ascii="David" w:hAnsi="David" w:cs="David"/>
          <w:sz w:val="24"/>
          <w:szCs w:val="24"/>
          <w:rtl/>
        </w:rPr>
        <w:t xml:space="preserve"> לא רק את </w:t>
      </w:r>
      <w:proofErr w:type="spellStart"/>
      <w:r w:rsidRPr="004C0200">
        <w:rPr>
          <w:rFonts w:ascii="David" w:hAnsi="David" w:cs="David"/>
          <w:sz w:val="24"/>
          <w:szCs w:val="24"/>
          <w:rtl/>
        </w:rPr>
        <w:t>השק"ד</w:t>
      </w:r>
      <w:proofErr w:type="spellEnd"/>
      <w:r w:rsidRPr="004C0200">
        <w:rPr>
          <w:rFonts w:ascii="David" w:hAnsi="David" w:cs="David"/>
          <w:sz w:val="24"/>
          <w:szCs w:val="24"/>
          <w:rtl/>
        </w:rPr>
        <w:t xml:space="preserve"> להפעיל את הסמכות</w:t>
      </w:r>
      <w:r w:rsidRPr="004C0200">
        <w:rPr>
          <w:rFonts w:ascii="David" w:hAnsi="David" w:cs="David" w:hint="cs"/>
          <w:sz w:val="24"/>
          <w:szCs w:val="24"/>
          <w:rtl/>
        </w:rPr>
        <w:t xml:space="preserve">. </w:t>
      </w:r>
      <w:r w:rsidRPr="004C0200">
        <w:rPr>
          <w:rFonts w:ascii="David" w:hAnsi="David" w:cs="David"/>
          <w:sz w:val="24"/>
          <w:szCs w:val="24"/>
          <w:rtl/>
        </w:rPr>
        <w:t>העברות המיוחסות לדרעי הן חמורות, ולכן אי-הפעלת הסמכות היא לא סבירה.</w:t>
      </w:r>
      <w:r w:rsidRPr="004C0200">
        <w:rPr>
          <w:rFonts w:ascii="David" w:hAnsi="David" w:cs="David" w:hint="cs"/>
          <w:sz w:val="24"/>
          <w:szCs w:val="24"/>
          <w:rtl/>
        </w:rPr>
        <w:t xml:space="preserve"> </w:t>
      </w:r>
      <w:r w:rsidRPr="004C0200">
        <w:rPr>
          <w:rFonts w:ascii="David" w:hAnsi="David" w:cs="David"/>
          <w:color w:val="FF0000"/>
          <w:sz w:val="24"/>
          <w:szCs w:val="24"/>
          <w:rtl/>
        </w:rPr>
        <w:t>הסמכות של רוה"מ לפטר שר</w:t>
      </w:r>
      <w:r w:rsidRPr="004C0200">
        <w:rPr>
          <w:rFonts w:ascii="David" w:hAnsi="David" w:cs="David" w:hint="cs"/>
          <w:color w:val="FF0000"/>
          <w:sz w:val="24"/>
          <w:szCs w:val="24"/>
          <w:rtl/>
        </w:rPr>
        <w:t>,</w:t>
      </w:r>
      <w:r w:rsidRPr="004C0200">
        <w:rPr>
          <w:rFonts w:ascii="David" w:hAnsi="David" w:cs="David"/>
          <w:color w:val="FF0000"/>
          <w:sz w:val="24"/>
          <w:szCs w:val="24"/>
          <w:rtl/>
        </w:rPr>
        <w:t xml:space="preserve"> הופכת לחובה </w:t>
      </w:r>
      <w:r w:rsidRPr="004C0200">
        <w:rPr>
          <w:rFonts w:ascii="David" w:hAnsi="David" w:cs="David" w:hint="cs"/>
          <w:color w:val="FF0000"/>
          <w:sz w:val="24"/>
          <w:szCs w:val="24"/>
          <w:rtl/>
        </w:rPr>
        <w:t>כשאחרת זה</w:t>
      </w:r>
      <w:r w:rsidRPr="004C0200">
        <w:rPr>
          <w:rFonts w:ascii="David" w:hAnsi="David" w:cs="David"/>
          <w:color w:val="FF0000"/>
          <w:sz w:val="24"/>
          <w:szCs w:val="24"/>
          <w:rtl/>
        </w:rPr>
        <w:t xml:space="preserve"> לא </w:t>
      </w:r>
      <w:r w:rsidRPr="004C0200">
        <w:rPr>
          <w:rFonts w:ascii="David" w:hAnsi="David" w:cs="David" w:hint="cs"/>
          <w:color w:val="FF0000"/>
          <w:sz w:val="24"/>
          <w:szCs w:val="24"/>
          <w:rtl/>
        </w:rPr>
        <w:t>יעמוד</w:t>
      </w:r>
      <w:r w:rsidRPr="004C0200">
        <w:rPr>
          <w:rFonts w:ascii="David" w:hAnsi="David" w:cs="David"/>
          <w:color w:val="FF0000"/>
          <w:sz w:val="24"/>
          <w:szCs w:val="24"/>
          <w:rtl/>
        </w:rPr>
        <w:t xml:space="preserve"> במבחן הסבירות</w:t>
      </w:r>
      <w:r w:rsidRPr="004C0200">
        <w:rPr>
          <w:rFonts w:ascii="David" w:hAnsi="David" w:cs="David" w:hint="cs"/>
          <w:color w:val="FF0000"/>
          <w:sz w:val="24"/>
          <w:szCs w:val="24"/>
          <w:rtl/>
        </w:rPr>
        <w:t>.</w:t>
      </w:r>
      <w:r w:rsidRPr="004C0200">
        <w:rPr>
          <w:rFonts w:ascii="David" w:hAnsi="David" w:cs="David" w:hint="cs"/>
          <w:sz w:val="24"/>
          <w:szCs w:val="24"/>
          <w:rtl/>
        </w:rPr>
        <w:t xml:space="preserve"> </w:t>
      </w:r>
      <w:r w:rsidRPr="004C0200">
        <w:rPr>
          <w:rFonts w:ascii="David" w:hAnsi="David" w:cs="David"/>
          <w:sz w:val="24"/>
          <w:szCs w:val="24"/>
          <w:rtl/>
        </w:rPr>
        <w:t xml:space="preserve">הרחבה של עילות היעדר הכשירות. </w:t>
      </w:r>
      <w:r w:rsidRPr="004C0200">
        <w:rPr>
          <w:rFonts w:ascii="David" w:hAnsi="David" w:cs="David"/>
          <w:sz w:val="24"/>
          <w:szCs w:val="24"/>
          <w:rtl/>
        </w:rPr>
        <w:lastRenderedPageBreak/>
        <w:t>גם מי שהוגש נגדו כתב אישום בעבירות חמורות במיוחד- אינו כשיר לכהן כשר, על אף שטרם ניתן פס"ד בעניינו והוא טרם הורשע</w:t>
      </w:r>
      <w:r w:rsidR="002E7279">
        <w:rPr>
          <w:rFonts w:ascii="David" w:hAnsi="David" w:cs="David" w:hint="cs"/>
          <w:sz w:val="24"/>
          <w:szCs w:val="24"/>
          <w:rtl/>
        </w:rPr>
        <w:t xml:space="preserve">. </w:t>
      </w:r>
    </w:p>
    <w:p w14:paraId="7317DA67" w14:textId="77777777" w:rsidR="00F30E88" w:rsidRPr="002E7279" w:rsidRDefault="00F30E88" w:rsidP="005C3268">
      <w:pPr>
        <w:spacing w:line="276" w:lineRule="auto"/>
        <w:contextualSpacing/>
        <w:jc w:val="both"/>
        <w:rPr>
          <w:rFonts w:ascii="David" w:hAnsi="David" w:cs="David"/>
          <w:sz w:val="24"/>
          <w:szCs w:val="24"/>
          <w:rtl/>
        </w:rPr>
      </w:pPr>
    </w:p>
    <w:p w14:paraId="493DE983" w14:textId="2FDAFF90" w:rsidR="00F30E88" w:rsidRPr="002E7279" w:rsidRDefault="00F30E88" w:rsidP="005C3268">
      <w:pPr>
        <w:spacing w:line="276" w:lineRule="auto"/>
        <w:contextualSpacing/>
        <w:jc w:val="both"/>
        <w:rPr>
          <w:rFonts w:ascii="David" w:hAnsi="David" w:cs="David"/>
          <w:color w:val="FF0000"/>
          <w:sz w:val="24"/>
          <w:szCs w:val="24"/>
          <w:rtl/>
        </w:rPr>
      </w:pPr>
      <w:r w:rsidRPr="002E7279">
        <w:rPr>
          <w:rFonts w:ascii="David" w:hAnsi="David" w:cs="David" w:hint="cs"/>
          <w:sz w:val="24"/>
          <w:szCs w:val="24"/>
          <w:highlight w:val="yellow"/>
          <w:rtl/>
        </w:rPr>
        <w:t>אמיתי</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ראש</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ממשלת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ישראל (פנחסי):</w:t>
      </w:r>
      <w:r w:rsidRPr="004C0200">
        <w:rPr>
          <w:rFonts w:ascii="David" w:hAnsi="David" w:cs="David" w:hint="cs"/>
          <w:sz w:val="24"/>
          <w:szCs w:val="24"/>
          <w:rtl/>
        </w:rPr>
        <w:t xml:space="preserve"> </w:t>
      </w:r>
      <w:bookmarkStart w:id="19" w:name="_Hlk536006091"/>
      <w:r w:rsidRPr="004C0200">
        <w:rPr>
          <w:rFonts w:ascii="David" w:hAnsi="David" w:cs="David" w:hint="cs"/>
          <w:sz w:val="24"/>
          <w:szCs w:val="24"/>
          <w:rtl/>
        </w:rPr>
        <w:t>היועמ</w:t>
      </w:r>
      <w:r w:rsidRPr="004C0200">
        <w:rPr>
          <w:rFonts w:ascii="David" w:hAnsi="David" w:cs="David"/>
          <w:sz w:val="24"/>
          <w:szCs w:val="24"/>
          <w:rtl/>
        </w:rPr>
        <w:t>"</w:t>
      </w:r>
      <w:r w:rsidRPr="004C0200">
        <w:rPr>
          <w:rFonts w:ascii="David" w:hAnsi="David" w:cs="David" w:hint="cs"/>
          <w:sz w:val="24"/>
          <w:szCs w:val="24"/>
          <w:rtl/>
        </w:rPr>
        <w:t>ש</w:t>
      </w:r>
      <w:r w:rsidRPr="004C0200">
        <w:rPr>
          <w:rFonts w:ascii="David" w:hAnsi="David" w:cs="David"/>
          <w:sz w:val="24"/>
          <w:szCs w:val="24"/>
          <w:rtl/>
        </w:rPr>
        <w:t xml:space="preserve"> </w:t>
      </w:r>
      <w:r w:rsidRPr="004C0200">
        <w:rPr>
          <w:rFonts w:ascii="David" w:hAnsi="David" w:cs="David" w:hint="cs"/>
          <w:sz w:val="24"/>
          <w:szCs w:val="24"/>
          <w:rtl/>
        </w:rPr>
        <w:t>הגיש</w:t>
      </w:r>
      <w:r w:rsidRPr="004C0200">
        <w:rPr>
          <w:rFonts w:ascii="David" w:hAnsi="David" w:cs="David"/>
          <w:sz w:val="24"/>
          <w:szCs w:val="24"/>
          <w:rtl/>
        </w:rPr>
        <w:t xml:space="preserve"> </w:t>
      </w:r>
      <w:r w:rsidRPr="004C0200">
        <w:rPr>
          <w:rFonts w:ascii="David" w:hAnsi="David" w:cs="David" w:hint="cs"/>
          <w:sz w:val="24"/>
          <w:szCs w:val="24"/>
          <w:rtl/>
        </w:rPr>
        <w:t>לכנסת</w:t>
      </w:r>
      <w:r w:rsidRPr="004C0200">
        <w:rPr>
          <w:rFonts w:ascii="David" w:hAnsi="David" w:cs="David"/>
          <w:sz w:val="24"/>
          <w:szCs w:val="24"/>
          <w:rtl/>
        </w:rPr>
        <w:t xml:space="preserve"> </w:t>
      </w:r>
      <w:r w:rsidRPr="004C0200">
        <w:rPr>
          <w:rFonts w:ascii="David" w:hAnsi="David" w:cs="David" w:hint="cs"/>
          <w:sz w:val="24"/>
          <w:szCs w:val="24"/>
          <w:rtl/>
        </w:rPr>
        <w:t>בקשה</w:t>
      </w:r>
      <w:r w:rsidRPr="004C0200">
        <w:rPr>
          <w:rFonts w:ascii="David" w:hAnsi="David" w:cs="David"/>
          <w:sz w:val="24"/>
          <w:szCs w:val="24"/>
          <w:rtl/>
        </w:rPr>
        <w:t xml:space="preserve"> </w:t>
      </w:r>
      <w:r w:rsidRPr="004C0200">
        <w:rPr>
          <w:rFonts w:ascii="David" w:hAnsi="David" w:cs="David" w:hint="cs"/>
          <w:sz w:val="24"/>
          <w:szCs w:val="24"/>
          <w:rtl/>
        </w:rPr>
        <w:t>להסרת</w:t>
      </w:r>
      <w:r w:rsidRPr="004C0200">
        <w:rPr>
          <w:rFonts w:ascii="David" w:hAnsi="David" w:cs="David"/>
          <w:sz w:val="24"/>
          <w:szCs w:val="24"/>
          <w:rtl/>
        </w:rPr>
        <w:t xml:space="preserve"> </w:t>
      </w:r>
      <w:r w:rsidRPr="004C0200">
        <w:rPr>
          <w:rFonts w:ascii="David" w:hAnsi="David" w:cs="David" w:hint="cs"/>
          <w:sz w:val="24"/>
          <w:szCs w:val="24"/>
          <w:rtl/>
        </w:rPr>
        <w:t>חסינותו</w:t>
      </w:r>
      <w:r w:rsidRPr="004C0200">
        <w:rPr>
          <w:rFonts w:ascii="David" w:hAnsi="David" w:cs="David"/>
          <w:sz w:val="24"/>
          <w:szCs w:val="24"/>
          <w:rtl/>
        </w:rPr>
        <w:t xml:space="preserve"> </w:t>
      </w:r>
      <w:r w:rsidRPr="004C0200">
        <w:rPr>
          <w:rFonts w:ascii="David" w:hAnsi="David" w:cs="David" w:hint="cs"/>
          <w:sz w:val="24"/>
          <w:szCs w:val="24"/>
          <w:rtl/>
        </w:rPr>
        <w:t>של</w:t>
      </w:r>
      <w:r w:rsidRPr="004C0200">
        <w:rPr>
          <w:rFonts w:ascii="David" w:hAnsi="David" w:cs="David"/>
          <w:sz w:val="24"/>
          <w:szCs w:val="24"/>
          <w:rtl/>
        </w:rPr>
        <w:t xml:space="preserve"> </w:t>
      </w:r>
      <w:r w:rsidRPr="004C0200">
        <w:rPr>
          <w:rFonts w:ascii="David" w:hAnsi="David" w:cs="David" w:hint="cs"/>
          <w:sz w:val="24"/>
          <w:szCs w:val="24"/>
          <w:rtl/>
        </w:rPr>
        <w:t>ח</w:t>
      </w:r>
      <w:r w:rsidRPr="004C0200">
        <w:rPr>
          <w:rFonts w:ascii="David" w:hAnsi="David" w:cs="David"/>
          <w:sz w:val="24"/>
          <w:szCs w:val="24"/>
          <w:rtl/>
        </w:rPr>
        <w:t>"</w:t>
      </w:r>
      <w:r w:rsidRPr="004C0200">
        <w:rPr>
          <w:rFonts w:ascii="David" w:hAnsi="David" w:cs="David" w:hint="cs"/>
          <w:sz w:val="24"/>
          <w:szCs w:val="24"/>
          <w:rtl/>
        </w:rPr>
        <w:t>כ</w:t>
      </w:r>
      <w:r w:rsidRPr="004C0200">
        <w:rPr>
          <w:rFonts w:ascii="David" w:hAnsi="David" w:cs="David"/>
          <w:sz w:val="24"/>
          <w:szCs w:val="24"/>
          <w:rtl/>
        </w:rPr>
        <w:t xml:space="preserve"> </w:t>
      </w:r>
      <w:r w:rsidRPr="004C0200">
        <w:rPr>
          <w:rFonts w:ascii="David" w:hAnsi="David" w:cs="David" w:hint="cs"/>
          <w:sz w:val="24"/>
          <w:szCs w:val="24"/>
          <w:rtl/>
        </w:rPr>
        <w:t>שהוא</w:t>
      </w:r>
      <w:r w:rsidRPr="004C0200">
        <w:rPr>
          <w:rFonts w:ascii="David" w:hAnsi="David" w:cs="David"/>
          <w:sz w:val="24"/>
          <w:szCs w:val="24"/>
          <w:rtl/>
        </w:rPr>
        <w:t xml:space="preserve"> </w:t>
      </w:r>
      <w:r w:rsidRPr="004C0200">
        <w:rPr>
          <w:rFonts w:ascii="David" w:hAnsi="David" w:cs="David" w:hint="cs"/>
          <w:sz w:val="24"/>
          <w:szCs w:val="24"/>
          <w:rtl/>
        </w:rPr>
        <w:t>גם</w:t>
      </w:r>
      <w:r w:rsidRPr="004C0200">
        <w:rPr>
          <w:rFonts w:ascii="David" w:hAnsi="David" w:cs="David"/>
          <w:sz w:val="24"/>
          <w:szCs w:val="24"/>
          <w:rtl/>
        </w:rPr>
        <w:t xml:space="preserve"> </w:t>
      </w:r>
      <w:r w:rsidRPr="004C0200">
        <w:rPr>
          <w:rFonts w:ascii="David" w:hAnsi="David" w:cs="David" w:hint="cs"/>
          <w:sz w:val="24"/>
          <w:szCs w:val="24"/>
          <w:rtl/>
        </w:rPr>
        <w:t>סגן</w:t>
      </w:r>
      <w:r w:rsidRPr="004C0200">
        <w:rPr>
          <w:rFonts w:ascii="David" w:hAnsi="David" w:cs="David"/>
          <w:sz w:val="24"/>
          <w:szCs w:val="24"/>
          <w:rtl/>
        </w:rPr>
        <w:t xml:space="preserve"> </w:t>
      </w:r>
      <w:r w:rsidRPr="004C0200">
        <w:rPr>
          <w:rFonts w:ascii="David" w:hAnsi="David" w:cs="David" w:hint="cs"/>
          <w:sz w:val="24"/>
          <w:szCs w:val="24"/>
          <w:rtl/>
        </w:rPr>
        <w:t>שר</w:t>
      </w:r>
      <w:r w:rsidRPr="004C0200">
        <w:rPr>
          <w:rFonts w:ascii="David" w:hAnsi="David" w:cs="David"/>
          <w:sz w:val="24"/>
          <w:szCs w:val="24"/>
          <w:rtl/>
        </w:rPr>
        <w:t xml:space="preserve">. </w:t>
      </w:r>
      <w:r w:rsidRPr="004C0200">
        <w:rPr>
          <w:rFonts w:cs="David"/>
          <w:sz w:val="24"/>
          <w:szCs w:val="24"/>
          <w:rtl/>
        </w:rPr>
        <w:t>האם למרות שהוגש נגד שר כתב אישום על עבירות חמורות הוא יכול להמשיך בתפקידו כסגן שר?</w:t>
      </w:r>
      <w:r w:rsidRPr="004C0200">
        <w:rPr>
          <w:rFonts w:ascii="David" w:hAnsi="David" w:cs="David" w:hint="cs"/>
          <w:b/>
          <w:bCs/>
          <w:sz w:val="24"/>
          <w:szCs w:val="24"/>
          <w:rtl/>
        </w:rPr>
        <w:t xml:space="preserve"> </w:t>
      </w:r>
      <w:r w:rsidRPr="002E7279">
        <w:rPr>
          <w:rFonts w:ascii="David" w:hAnsi="David" w:cs="David" w:hint="cs"/>
          <w:b/>
          <w:bCs/>
          <w:sz w:val="24"/>
          <w:szCs w:val="24"/>
          <w:rtl/>
        </w:rPr>
        <w:t>ברק-</w:t>
      </w:r>
      <w:r w:rsidRPr="004C0200">
        <w:rPr>
          <w:rFonts w:ascii="David" w:hAnsi="David" w:cs="David" w:hint="cs"/>
          <w:sz w:val="24"/>
          <w:szCs w:val="24"/>
          <w:rtl/>
        </w:rPr>
        <w:t xml:space="preserve"> אין הבחנה בין עובד ציבור לנבחר ציבור. </w:t>
      </w:r>
      <w:r w:rsidRPr="004C0200">
        <w:rPr>
          <w:rFonts w:ascii="David" w:hAnsi="David" w:cs="David"/>
          <w:sz w:val="24"/>
          <w:szCs w:val="24"/>
          <w:rtl/>
        </w:rPr>
        <w:t>השיקול הוא אמון הציבור בשלטון – אם האמון נפגע, הפיטורים הופכים חובה</w:t>
      </w:r>
      <w:r w:rsidRPr="004C0200">
        <w:rPr>
          <w:rFonts w:ascii="David" w:hAnsi="David" w:cs="David" w:hint="cs"/>
          <w:sz w:val="24"/>
          <w:szCs w:val="24"/>
          <w:rtl/>
        </w:rPr>
        <w:t xml:space="preserve">. </w:t>
      </w:r>
      <w:r w:rsidRPr="004C0200">
        <w:rPr>
          <w:rFonts w:ascii="David" w:hAnsi="David" w:cs="David" w:hint="cs"/>
          <w:color w:val="FF0000"/>
          <w:sz w:val="24"/>
          <w:szCs w:val="24"/>
          <w:rtl/>
        </w:rPr>
        <w:t>ההלכה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שנקבעה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לדרעי</w:t>
      </w:r>
      <w:r w:rsidRPr="004C0200">
        <w:rPr>
          <w:rFonts w:ascii="David" w:hAnsi="David" w:cs="David"/>
          <w:color w:val="FF0000"/>
          <w:sz w:val="24"/>
          <w:szCs w:val="24"/>
          <w:rtl/>
        </w:rPr>
        <w:t xml:space="preserve"> (</w:t>
      </w:r>
      <w:r w:rsidRPr="004C0200">
        <w:rPr>
          <w:rFonts w:ascii="David" w:hAnsi="David" w:cs="David" w:hint="cs"/>
          <w:color w:val="FF0000"/>
          <w:sz w:val="24"/>
          <w:szCs w:val="24"/>
          <w:rtl/>
        </w:rPr>
        <w:t>לשרים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תחול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גם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על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סגני</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שרים</w:t>
      </w:r>
      <w:bookmarkEnd w:id="19"/>
      <w:r w:rsidRPr="004C0200">
        <w:rPr>
          <w:rFonts w:ascii="David" w:hAnsi="David" w:cs="David" w:hint="cs"/>
          <w:color w:val="FF0000"/>
          <w:sz w:val="24"/>
          <w:szCs w:val="24"/>
          <w:rtl/>
        </w:rPr>
        <w:t xml:space="preserve">- </w:t>
      </w:r>
      <w:r w:rsidRPr="004C0200">
        <w:rPr>
          <w:rFonts w:ascii="David" w:hAnsi="David" w:cs="David"/>
          <w:color w:val="FF0000"/>
          <w:sz w:val="24"/>
          <w:szCs w:val="24"/>
          <w:rtl/>
        </w:rPr>
        <w:t>הגשת כתב אישום בעבירות חמורות- אינו כשיר לכהן כסגן שר</w:t>
      </w:r>
      <w:r w:rsidRPr="004C0200">
        <w:rPr>
          <w:rFonts w:ascii="David" w:hAnsi="David" w:cs="David" w:hint="cs"/>
          <w:color w:val="FF0000"/>
          <w:sz w:val="24"/>
          <w:szCs w:val="24"/>
          <w:rtl/>
        </w:rPr>
        <w:t>.</w:t>
      </w:r>
    </w:p>
    <w:p w14:paraId="67341470" w14:textId="77777777" w:rsidR="00F30E88" w:rsidRPr="004C0200" w:rsidRDefault="00F30E88" w:rsidP="005C3268">
      <w:pPr>
        <w:spacing w:line="276" w:lineRule="auto"/>
        <w:contextualSpacing/>
        <w:jc w:val="both"/>
        <w:rPr>
          <w:rFonts w:ascii="David" w:hAnsi="David" w:cs="David"/>
          <w:sz w:val="24"/>
          <w:szCs w:val="24"/>
          <w:rtl/>
        </w:rPr>
      </w:pPr>
    </w:p>
    <w:p w14:paraId="54010253" w14:textId="77777777" w:rsidR="00F30E88" w:rsidRPr="004C0200" w:rsidRDefault="00F30E88" w:rsidP="005C3268">
      <w:pPr>
        <w:spacing w:line="276" w:lineRule="auto"/>
        <w:contextualSpacing/>
        <w:jc w:val="both"/>
        <w:rPr>
          <w:rFonts w:ascii="David" w:hAnsi="David" w:cs="David"/>
          <w:b/>
          <w:bCs/>
          <w:sz w:val="24"/>
          <w:szCs w:val="24"/>
          <w:rtl/>
        </w:rPr>
      </w:pPr>
      <w:r w:rsidRPr="004C0200">
        <w:rPr>
          <w:rFonts w:ascii="David" w:hAnsi="David" w:cs="David"/>
          <w:b/>
          <w:bCs/>
          <w:sz w:val="24"/>
          <w:szCs w:val="24"/>
          <w:rtl/>
        </w:rPr>
        <w:t>מתי נפסקת הכהונה?</w:t>
      </w:r>
    </w:p>
    <w:p w14:paraId="45C30ABC"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בפרשת דרעי</w:t>
      </w:r>
      <w:r w:rsidRPr="004C0200">
        <w:rPr>
          <w:rFonts w:ascii="David" w:hAnsi="David" w:cs="David" w:hint="cs"/>
          <w:sz w:val="24"/>
          <w:szCs w:val="24"/>
          <w:rtl/>
        </w:rPr>
        <w:t xml:space="preserve"> ופנחסי</w:t>
      </w:r>
      <w:r w:rsidRPr="004C0200">
        <w:rPr>
          <w:rFonts w:ascii="David" w:hAnsi="David" w:cs="David"/>
          <w:sz w:val="24"/>
          <w:szCs w:val="24"/>
          <w:rtl/>
        </w:rPr>
        <w:t xml:space="preserve"> נקבע סטנדרט שהוא כתב אישום בעבירה חמורה.</w:t>
      </w:r>
    </w:p>
    <w:p w14:paraId="667FAD4E"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 xml:space="preserve">בעקבות פרשת דרעי ופנחסי – </w:t>
      </w:r>
      <w:r w:rsidRPr="004C0200">
        <w:rPr>
          <w:rFonts w:ascii="David" w:hAnsi="David" w:cs="David"/>
          <w:sz w:val="24"/>
          <w:szCs w:val="24"/>
          <w:highlight w:val="lightGray"/>
          <w:rtl/>
        </w:rPr>
        <w:t xml:space="preserve">הכנסת תיקנה את </w:t>
      </w:r>
      <w:proofErr w:type="spellStart"/>
      <w:r w:rsidRPr="004C0200">
        <w:rPr>
          <w:rFonts w:ascii="David" w:hAnsi="David" w:cs="David"/>
          <w:sz w:val="24"/>
          <w:szCs w:val="24"/>
          <w:highlight w:val="lightGray"/>
          <w:rtl/>
        </w:rPr>
        <w:t>חו"י</w:t>
      </w:r>
      <w:proofErr w:type="spellEnd"/>
      <w:r w:rsidRPr="004C0200">
        <w:rPr>
          <w:rFonts w:ascii="David" w:hAnsi="David" w:cs="David"/>
          <w:sz w:val="24"/>
          <w:szCs w:val="24"/>
          <w:highlight w:val="lightGray"/>
          <w:rtl/>
        </w:rPr>
        <w:t xml:space="preserve"> הממשלה</w:t>
      </w:r>
      <w:r w:rsidRPr="004C0200">
        <w:rPr>
          <w:rFonts w:ascii="David" w:hAnsi="David" w:cs="David" w:hint="cs"/>
          <w:sz w:val="24"/>
          <w:szCs w:val="24"/>
          <w:rtl/>
        </w:rPr>
        <w:t>.</w:t>
      </w:r>
    </w:p>
    <w:p w14:paraId="4B286F76"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 xml:space="preserve">אחרי התיקון- </w:t>
      </w:r>
      <w:r w:rsidRPr="004C0200">
        <w:rPr>
          <w:rFonts w:ascii="David" w:hAnsi="David" w:cs="David"/>
          <w:sz w:val="24"/>
          <w:szCs w:val="24"/>
          <w:u w:val="single"/>
          <w:rtl/>
        </w:rPr>
        <w:t>הפסקת כהונה</w:t>
      </w:r>
      <w:r w:rsidRPr="004C0200">
        <w:rPr>
          <w:rFonts w:ascii="David" w:hAnsi="David" w:cs="David"/>
          <w:sz w:val="24"/>
          <w:szCs w:val="24"/>
          <w:rtl/>
        </w:rPr>
        <w:t>:</w:t>
      </w:r>
    </w:p>
    <w:p w14:paraId="6948F1CF"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שר</w:t>
      </w:r>
      <w:r w:rsidRPr="004C0200">
        <w:rPr>
          <w:rFonts w:ascii="David" w:hAnsi="David" w:cs="David" w:hint="cs"/>
          <w:sz w:val="24"/>
          <w:szCs w:val="24"/>
          <w:rtl/>
        </w:rPr>
        <w:t>/סגן שר</w:t>
      </w:r>
      <w:r w:rsidRPr="004C0200">
        <w:rPr>
          <w:rFonts w:ascii="David" w:hAnsi="David" w:cs="David"/>
          <w:sz w:val="24"/>
          <w:szCs w:val="24"/>
          <w:rtl/>
        </w:rPr>
        <w:t>: הרשעה בעבירה שיש עמה קלון</w:t>
      </w:r>
      <w:r w:rsidRPr="004C0200">
        <w:rPr>
          <w:rFonts w:ascii="David" w:hAnsi="David" w:cs="David" w:hint="cs"/>
          <w:sz w:val="24"/>
          <w:szCs w:val="24"/>
          <w:rtl/>
        </w:rPr>
        <w:t xml:space="preserve"> (בלי </w:t>
      </w:r>
      <w:proofErr w:type="spellStart"/>
      <w:r w:rsidRPr="004C0200">
        <w:rPr>
          <w:rFonts w:ascii="David" w:hAnsi="David" w:cs="David" w:hint="cs"/>
          <w:sz w:val="24"/>
          <w:szCs w:val="24"/>
          <w:rtl/>
        </w:rPr>
        <w:t>שק"ד</w:t>
      </w:r>
      <w:proofErr w:type="spellEnd"/>
      <w:r w:rsidRPr="004C0200">
        <w:rPr>
          <w:rFonts w:ascii="David" w:hAnsi="David" w:cs="David" w:hint="cs"/>
          <w:sz w:val="24"/>
          <w:szCs w:val="24"/>
          <w:rtl/>
        </w:rPr>
        <w:t xml:space="preserve"> רה"מ)</w:t>
      </w:r>
    </w:p>
    <w:p w14:paraId="2E717A47" w14:textId="77777777" w:rsidR="00F30E88" w:rsidRPr="004C0200" w:rsidRDefault="00F30E88" w:rsidP="005C3268">
      <w:pPr>
        <w:spacing w:line="276" w:lineRule="auto"/>
        <w:contextualSpacing/>
        <w:jc w:val="both"/>
        <w:rPr>
          <w:rFonts w:ascii="David" w:hAnsi="David" w:cs="David"/>
          <w:sz w:val="24"/>
          <w:szCs w:val="24"/>
          <w:rtl/>
        </w:rPr>
      </w:pPr>
    </w:p>
    <w:p w14:paraId="526CB4BB" w14:textId="77777777" w:rsidR="00F30E88" w:rsidRPr="004C0200" w:rsidRDefault="00F30E88" w:rsidP="005C3268">
      <w:pPr>
        <w:spacing w:line="276" w:lineRule="auto"/>
        <w:contextualSpacing/>
        <w:jc w:val="both"/>
        <w:rPr>
          <w:rFonts w:ascii="David" w:hAnsi="David" w:cs="David"/>
          <w:sz w:val="24"/>
          <w:szCs w:val="24"/>
          <w:rtl/>
        </w:rPr>
      </w:pPr>
      <w:r w:rsidRPr="002E7279">
        <w:rPr>
          <w:rFonts w:ascii="David" w:hAnsi="David" w:cs="David" w:hint="cs"/>
          <w:sz w:val="24"/>
          <w:szCs w:val="24"/>
          <w:highlight w:val="yellow"/>
          <w:rtl/>
        </w:rPr>
        <w:t>התנועה</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למען</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איכות</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השלטון</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בישראל</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נ</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ראש</w:t>
      </w:r>
      <w:r w:rsidRPr="002E7279">
        <w:rPr>
          <w:rFonts w:ascii="David" w:hAnsi="David" w:cs="David"/>
          <w:sz w:val="24"/>
          <w:szCs w:val="24"/>
          <w:highlight w:val="yellow"/>
          <w:rtl/>
        </w:rPr>
        <w:t xml:space="preserve"> </w:t>
      </w:r>
      <w:r w:rsidRPr="002E7279">
        <w:rPr>
          <w:rFonts w:ascii="David" w:hAnsi="David" w:cs="David" w:hint="cs"/>
          <w:sz w:val="24"/>
          <w:szCs w:val="24"/>
          <w:highlight w:val="yellow"/>
          <w:rtl/>
        </w:rPr>
        <w:t>הממשלה(הנגבי):</w:t>
      </w:r>
      <w:r w:rsidRPr="002E7279">
        <w:rPr>
          <w:rFonts w:ascii="David" w:hAnsi="David" w:cs="David" w:hint="cs"/>
          <w:sz w:val="24"/>
          <w:szCs w:val="24"/>
          <w:rtl/>
        </w:rPr>
        <w:t xml:space="preserve"> </w:t>
      </w:r>
      <w:bookmarkStart w:id="20" w:name="_Hlk536009455"/>
      <w:r w:rsidRPr="002E7279">
        <w:rPr>
          <w:rFonts w:ascii="David" w:hAnsi="David" w:cs="David" w:hint="cs"/>
          <w:sz w:val="24"/>
          <w:szCs w:val="24"/>
          <w:rtl/>
        </w:rPr>
        <w:t>עתירה</w:t>
      </w:r>
      <w:r w:rsidRPr="004C0200">
        <w:rPr>
          <w:rFonts w:ascii="David" w:hAnsi="David" w:cs="David" w:hint="cs"/>
          <w:sz w:val="24"/>
          <w:szCs w:val="24"/>
          <w:rtl/>
        </w:rPr>
        <w:t xml:space="preserve"> לנסות למנוע את מינויו של צחי הנגבי לשר לביטחון פנים עקב מעורבותו במבצע דרך צלחה. </w:t>
      </w:r>
      <w:proofErr w:type="spellStart"/>
      <w:r w:rsidRPr="002E7279">
        <w:rPr>
          <w:rFonts w:ascii="David" w:hAnsi="David" w:cs="David" w:hint="cs"/>
          <w:b/>
          <w:bCs/>
          <w:sz w:val="24"/>
          <w:szCs w:val="24"/>
          <w:rtl/>
        </w:rPr>
        <w:t>דורנר</w:t>
      </w:r>
      <w:proofErr w:type="spellEnd"/>
      <w:r w:rsidRPr="002E7279">
        <w:rPr>
          <w:rFonts w:ascii="David" w:hAnsi="David" w:cs="David" w:hint="cs"/>
          <w:b/>
          <w:bCs/>
          <w:sz w:val="24"/>
          <w:szCs w:val="24"/>
          <w:rtl/>
        </w:rPr>
        <w:t xml:space="preserve"> (רוב)-</w:t>
      </w:r>
      <w:r w:rsidRPr="004C0200">
        <w:rPr>
          <w:rFonts w:ascii="David" w:hAnsi="David" w:cs="David" w:hint="cs"/>
          <w:sz w:val="24"/>
          <w:szCs w:val="24"/>
          <w:rtl/>
        </w:rPr>
        <w:t xml:space="preserve"> דוחה את העתירה. עילת פסילה, 2 יסודות- 1. כשיש ראיות מוצקות להגשת כתב אישום. 2. כשהעבירות מסוג שיש עמו קלון. במידה והתנאים לא מתקיים יש לרוה"מ </w:t>
      </w:r>
      <w:proofErr w:type="spellStart"/>
      <w:r w:rsidRPr="004C0200">
        <w:rPr>
          <w:rFonts w:ascii="David" w:hAnsi="David" w:cs="David" w:hint="cs"/>
          <w:sz w:val="24"/>
          <w:szCs w:val="24"/>
          <w:rtl/>
        </w:rPr>
        <w:t>שיקו"ד</w:t>
      </w:r>
      <w:proofErr w:type="spellEnd"/>
      <w:r w:rsidRPr="004C0200">
        <w:rPr>
          <w:rFonts w:ascii="David" w:hAnsi="David" w:cs="David" w:hint="cs"/>
          <w:sz w:val="24"/>
          <w:szCs w:val="24"/>
          <w:rtl/>
        </w:rPr>
        <w:t>.</w:t>
      </w:r>
      <w:r w:rsidRPr="004C0200">
        <w:rPr>
          <w:rFonts w:ascii="David" w:hAnsi="David" w:cs="David" w:hint="cs"/>
          <w:b/>
          <w:bCs/>
          <w:sz w:val="24"/>
          <w:szCs w:val="24"/>
          <w:rtl/>
        </w:rPr>
        <w:t xml:space="preserve"> </w:t>
      </w:r>
      <w:r w:rsidRPr="002E7279">
        <w:rPr>
          <w:rFonts w:ascii="David" w:hAnsi="David" w:cs="David" w:hint="cs"/>
          <w:b/>
          <w:bCs/>
          <w:sz w:val="24"/>
          <w:szCs w:val="24"/>
          <w:rtl/>
        </w:rPr>
        <w:t>חשין (מיעוט):</w:t>
      </w:r>
      <w:r w:rsidRPr="004C0200">
        <w:rPr>
          <w:rFonts w:ascii="David" w:hAnsi="David" w:cs="David" w:hint="cs"/>
          <w:color w:val="FF0000"/>
          <w:sz w:val="24"/>
          <w:szCs w:val="24"/>
          <w:rtl/>
        </w:rPr>
        <w:t xml:space="preserve"> שלילית הלכת דרעי ופנחסי- לא מספיק כתב אישום יש לבדוק האם הראיות מעידות על כך שמדובר בעבירה שיש עמה קלון</w:t>
      </w:r>
      <w:r w:rsidRPr="004C0200">
        <w:rPr>
          <w:rFonts w:ascii="David" w:hAnsi="David" w:cs="David" w:hint="cs"/>
          <w:sz w:val="24"/>
          <w:szCs w:val="24"/>
          <w:rtl/>
        </w:rPr>
        <w:t xml:space="preserve">. </w:t>
      </w:r>
      <w:bookmarkEnd w:id="20"/>
    </w:p>
    <w:p w14:paraId="2F5E59F4" w14:textId="77777777" w:rsidR="00F30E88" w:rsidRPr="004C0200" w:rsidRDefault="00F30E88" w:rsidP="005C3268">
      <w:pPr>
        <w:spacing w:line="276" w:lineRule="auto"/>
        <w:contextualSpacing/>
        <w:jc w:val="both"/>
        <w:rPr>
          <w:rFonts w:ascii="David" w:hAnsi="David" w:cs="David"/>
          <w:sz w:val="24"/>
          <w:szCs w:val="24"/>
          <w:rtl/>
        </w:rPr>
      </w:pPr>
    </w:p>
    <w:p w14:paraId="51ADAE52"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highlight w:val="lightGray"/>
          <w:rtl/>
        </w:rPr>
        <w:t xml:space="preserve">ס' 6 </w:t>
      </w:r>
      <w:proofErr w:type="spellStart"/>
      <w:r w:rsidRPr="004C0200">
        <w:rPr>
          <w:rFonts w:ascii="David" w:hAnsi="David" w:cs="David"/>
          <w:sz w:val="24"/>
          <w:szCs w:val="24"/>
          <w:highlight w:val="lightGray"/>
          <w:rtl/>
        </w:rPr>
        <w:t>לחו"י</w:t>
      </w:r>
      <w:proofErr w:type="spellEnd"/>
      <w:r w:rsidRPr="004C0200">
        <w:rPr>
          <w:rFonts w:ascii="David" w:hAnsi="David" w:cs="David"/>
          <w:sz w:val="24"/>
          <w:szCs w:val="24"/>
          <w:highlight w:val="lightGray"/>
          <w:rtl/>
        </w:rPr>
        <w:t xml:space="preserve"> הממשלה</w:t>
      </w:r>
      <w:r w:rsidRPr="004C0200">
        <w:rPr>
          <w:rFonts w:ascii="David" w:hAnsi="David" w:cs="David"/>
          <w:sz w:val="24"/>
          <w:szCs w:val="24"/>
          <w:rtl/>
        </w:rPr>
        <w:t xml:space="preserve"> – אין למנות שר למי שהורשע בעבירה ועוד לא עברו 7 שנים ביום הבחירות,</w:t>
      </w:r>
      <w:r w:rsidRPr="004C0200">
        <w:rPr>
          <w:rFonts w:ascii="David" w:hAnsi="David" w:cs="David" w:hint="cs"/>
          <w:sz w:val="24"/>
          <w:szCs w:val="24"/>
          <w:rtl/>
        </w:rPr>
        <w:t xml:space="preserve"> </w:t>
      </w:r>
      <w:r w:rsidRPr="004C0200">
        <w:rPr>
          <w:rFonts w:ascii="David" w:hAnsi="David" w:cs="David"/>
          <w:sz w:val="24"/>
          <w:szCs w:val="24"/>
          <w:rtl/>
        </w:rPr>
        <w:t>אלא אם כן קבע יו"ר ועדת הבחירות המרכזית שאין עם העבירה קלון .</w:t>
      </w:r>
    </w:p>
    <w:p w14:paraId="0F0560F9" w14:textId="77777777" w:rsidR="00F30E88" w:rsidRPr="004C0200" w:rsidRDefault="00F30E88" w:rsidP="005C3268">
      <w:pPr>
        <w:spacing w:line="276" w:lineRule="auto"/>
        <w:contextualSpacing/>
        <w:jc w:val="both"/>
        <w:rPr>
          <w:rFonts w:ascii="David" w:hAnsi="David" w:cs="David"/>
          <w:sz w:val="24"/>
          <w:szCs w:val="24"/>
          <w:rtl/>
        </w:rPr>
      </w:pPr>
    </w:p>
    <w:p w14:paraId="5C65FA7C" w14:textId="77777777" w:rsidR="00F30E88" w:rsidRPr="004C0200" w:rsidRDefault="00F30E88" w:rsidP="005C3268">
      <w:pPr>
        <w:spacing w:line="276" w:lineRule="auto"/>
        <w:contextualSpacing/>
        <w:jc w:val="both"/>
        <w:rPr>
          <w:rFonts w:ascii="David" w:hAnsi="David" w:cs="David"/>
          <w:color w:val="FF0000"/>
          <w:sz w:val="24"/>
          <w:szCs w:val="24"/>
          <w:rtl/>
        </w:rPr>
      </w:pPr>
      <w:r w:rsidRPr="00212A55">
        <w:rPr>
          <w:rFonts w:ascii="David" w:hAnsi="David" w:cs="David" w:hint="cs"/>
          <w:sz w:val="24"/>
          <w:szCs w:val="24"/>
          <w:highlight w:val="yellow"/>
          <w:rtl/>
        </w:rPr>
        <w:t>התנועה למען איכות השלטון נ' שר החוץ (הנגבי):</w:t>
      </w:r>
      <w:r w:rsidRPr="004C0200">
        <w:rPr>
          <w:rFonts w:ascii="David" w:hAnsi="David" w:cs="David" w:hint="cs"/>
          <w:sz w:val="24"/>
          <w:szCs w:val="24"/>
          <w:rtl/>
        </w:rPr>
        <w:t xml:space="preserve"> </w:t>
      </w:r>
      <w:bookmarkStart w:id="21" w:name="_Hlk536010196"/>
      <w:r w:rsidRPr="004C0200">
        <w:rPr>
          <w:rFonts w:ascii="David" w:hAnsi="David" w:cs="David" w:hint="cs"/>
          <w:sz w:val="24"/>
          <w:szCs w:val="24"/>
          <w:rtl/>
        </w:rPr>
        <w:t xml:space="preserve">עתירה נגד מינויו של הנגבי לסגן שר החוץ. ניסיון שלא צלח להחיל את 6 </w:t>
      </w:r>
      <w:proofErr w:type="spellStart"/>
      <w:r w:rsidRPr="004C0200">
        <w:rPr>
          <w:rFonts w:ascii="David" w:hAnsi="David" w:cs="David" w:hint="cs"/>
          <w:sz w:val="24"/>
          <w:szCs w:val="24"/>
          <w:rtl/>
        </w:rPr>
        <w:t>לחו"י</w:t>
      </w:r>
      <w:proofErr w:type="spellEnd"/>
      <w:r w:rsidRPr="004C0200">
        <w:rPr>
          <w:rFonts w:ascii="David" w:hAnsi="David" w:cs="David" w:hint="cs"/>
          <w:sz w:val="24"/>
          <w:szCs w:val="24"/>
          <w:rtl/>
        </w:rPr>
        <w:t xml:space="preserve"> הממשלה על סגן שר. העתירה נדחית. </w:t>
      </w:r>
      <w:proofErr w:type="spellStart"/>
      <w:r w:rsidRPr="00212A55">
        <w:rPr>
          <w:rFonts w:ascii="David" w:hAnsi="David" w:cs="David" w:hint="cs"/>
          <w:b/>
          <w:bCs/>
          <w:sz w:val="24"/>
          <w:szCs w:val="24"/>
          <w:rtl/>
        </w:rPr>
        <w:t>גרוניס</w:t>
      </w:r>
      <w:proofErr w:type="spellEnd"/>
      <w:r w:rsidRPr="00212A55">
        <w:rPr>
          <w:rFonts w:ascii="David" w:hAnsi="David" w:cs="David" w:hint="cs"/>
          <w:b/>
          <w:bCs/>
          <w:sz w:val="24"/>
          <w:szCs w:val="24"/>
          <w:rtl/>
        </w:rPr>
        <w:t>-</w:t>
      </w:r>
      <w:r w:rsidRPr="004C0200">
        <w:rPr>
          <w:rFonts w:ascii="David" w:hAnsi="David" w:cs="David" w:hint="cs"/>
          <w:sz w:val="24"/>
          <w:szCs w:val="24"/>
          <w:rtl/>
        </w:rPr>
        <w:t xml:space="preserve"> </w:t>
      </w:r>
      <w:r w:rsidRPr="004C0200">
        <w:rPr>
          <w:rFonts w:ascii="David" w:hAnsi="David" w:cs="David" w:hint="cs"/>
          <w:color w:val="FF0000"/>
          <w:sz w:val="24"/>
          <w:szCs w:val="24"/>
          <w:rtl/>
        </w:rPr>
        <w:t>אין צורך לבחון את עניין הסבירות בשיקול דעתו של ראש הממשלה, שכן חוק היסוד מדבר בדיוק על התנאים בהם יש להעביר סגן שר מכהונתו.</w:t>
      </w:r>
      <w:bookmarkEnd w:id="21"/>
      <w:r w:rsidRPr="004C0200">
        <w:rPr>
          <w:rFonts w:ascii="David" w:hAnsi="David" w:cs="David" w:hint="cs"/>
          <w:color w:val="FF0000"/>
          <w:sz w:val="24"/>
          <w:szCs w:val="24"/>
          <w:rtl/>
        </w:rPr>
        <w:t xml:space="preserve">(עומד במבחן הכשרות) </w:t>
      </w:r>
    </w:p>
    <w:p w14:paraId="4F475292" w14:textId="77777777" w:rsidR="00F30E88" w:rsidRPr="004709E9" w:rsidRDefault="00F30E88" w:rsidP="005C3268">
      <w:pPr>
        <w:spacing w:line="276" w:lineRule="auto"/>
        <w:contextualSpacing/>
        <w:jc w:val="both"/>
        <w:rPr>
          <w:rFonts w:ascii="David" w:hAnsi="David" w:cs="David"/>
          <w:sz w:val="24"/>
          <w:szCs w:val="24"/>
          <w:u w:val="single"/>
          <w:rtl/>
        </w:rPr>
      </w:pPr>
    </w:p>
    <w:p w14:paraId="7E37779D" w14:textId="77777777" w:rsidR="00F30E88" w:rsidRPr="004C0200" w:rsidRDefault="00F30E88" w:rsidP="005C3268">
      <w:pPr>
        <w:spacing w:line="276" w:lineRule="auto"/>
        <w:contextualSpacing/>
        <w:jc w:val="both"/>
        <w:rPr>
          <w:rFonts w:ascii="David" w:hAnsi="David" w:cs="David"/>
          <w:b/>
          <w:bCs/>
          <w:sz w:val="24"/>
          <w:szCs w:val="24"/>
          <w:u w:val="single"/>
          <w:rtl/>
        </w:rPr>
      </w:pPr>
      <w:r w:rsidRPr="004709E9">
        <w:rPr>
          <w:rFonts w:ascii="David" w:hAnsi="David" w:cs="David" w:hint="cs"/>
          <w:sz w:val="24"/>
          <w:szCs w:val="24"/>
          <w:highlight w:val="yellow"/>
          <w:rtl/>
        </w:rPr>
        <w:t>התנועה למען איכות השלטון נ' רוה"מ (2015)(דרעי):</w:t>
      </w:r>
      <w:r w:rsidRPr="004709E9">
        <w:rPr>
          <w:rFonts w:ascii="David" w:hAnsi="David" w:cs="David" w:hint="cs"/>
          <w:b/>
          <w:bCs/>
          <w:sz w:val="24"/>
          <w:szCs w:val="24"/>
          <w:rtl/>
        </w:rPr>
        <w:t xml:space="preserve"> </w:t>
      </w:r>
      <w:bookmarkStart w:id="22" w:name="_Hlk536012182"/>
      <w:r w:rsidRPr="004709E9">
        <w:rPr>
          <w:rFonts w:ascii="David" w:hAnsi="David" w:cs="David" w:hint="cs"/>
          <w:sz w:val="24"/>
          <w:szCs w:val="24"/>
          <w:rtl/>
        </w:rPr>
        <w:t>עתירה</w:t>
      </w:r>
      <w:r w:rsidRPr="004C0200">
        <w:rPr>
          <w:rFonts w:ascii="David" w:hAnsi="David" w:cs="David" w:hint="cs"/>
          <w:sz w:val="24"/>
          <w:szCs w:val="24"/>
          <w:rtl/>
        </w:rPr>
        <w:t xml:space="preserve"> נגד מינויו של דרעי לשר הכלכלה בגלל עברו הפלילי. המינוי עבר את אישור הכנסת והוא על פי חוק כי עברו יותר משבע שנים מאז סיים דרעי לרצות את עונשו. לדעת העותרים עדיין יש בכך אי סבירות קיצונית. </w:t>
      </w:r>
      <w:r w:rsidRPr="004709E9">
        <w:rPr>
          <w:rFonts w:ascii="David" w:hAnsi="David" w:cs="David" w:hint="cs"/>
          <w:b/>
          <w:bCs/>
          <w:sz w:val="24"/>
          <w:szCs w:val="24"/>
          <w:rtl/>
        </w:rPr>
        <w:t>חיות-</w:t>
      </w:r>
      <w:r w:rsidRPr="004C0200">
        <w:rPr>
          <w:rFonts w:ascii="David" w:hAnsi="David" w:cs="David" w:hint="cs"/>
          <w:sz w:val="24"/>
          <w:szCs w:val="24"/>
          <w:rtl/>
        </w:rPr>
        <w:t xml:space="preserve"> </w:t>
      </w:r>
      <w:r w:rsidRPr="004C0200">
        <w:rPr>
          <w:rFonts w:ascii="David" w:hAnsi="David" w:cs="David" w:hint="cs"/>
          <w:color w:val="FF0000"/>
          <w:sz w:val="24"/>
          <w:szCs w:val="24"/>
          <w:rtl/>
        </w:rPr>
        <w:t xml:space="preserve">יש מקום לבחון את סבירות ההחלטה של רוה"מ. העמידה בתנאי הכשרות הם לא סוף פסוק. </w:t>
      </w:r>
      <w:r w:rsidRPr="004C0200">
        <w:rPr>
          <w:rFonts w:ascii="David" w:hAnsi="David" w:cs="David" w:hint="cs"/>
          <w:sz w:val="24"/>
          <w:szCs w:val="24"/>
          <w:rtl/>
        </w:rPr>
        <w:t>אך במקרה הזה ההחלטה איכשהו עוד נמצאת במתחם הסבירות הרחב יחסית שיש לרוה"מ בעניין</w:t>
      </w:r>
      <w:r w:rsidRPr="004709E9">
        <w:rPr>
          <w:rFonts w:ascii="David" w:hAnsi="David" w:cs="David" w:hint="cs"/>
          <w:b/>
          <w:bCs/>
          <w:sz w:val="24"/>
          <w:szCs w:val="24"/>
          <w:rtl/>
        </w:rPr>
        <w:t>. מלצר-</w:t>
      </w:r>
      <w:r w:rsidRPr="004C0200">
        <w:rPr>
          <w:rFonts w:ascii="David" w:hAnsi="David" w:cs="David" w:hint="cs"/>
          <w:sz w:val="24"/>
          <w:szCs w:val="24"/>
          <w:rtl/>
        </w:rPr>
        <w:t xml:space="preserve"> </w:t>
      </w:r>
      <w:bookmarkEnd w:id="22"/>
      <w:r w:rsidRPr="004C0200">
        <w:rPr>
          <w:rFonts w:ascii="David" w:hAnsi="David" w:cs="David"/>
          <w:color w:val="FF0000"/>
          <w:sz w:val="24"/>
          <w:szCs w:val="24"/>
          <w:rtl/>
        </w:rPr>
        <w:t xml:space="preserve">לא מוצא סיבה להתערב </w:t>
      </w:r>
      <w:proofErr w:type="spellStart"/>
      <w:r w:rsidRPr="004C0200">
        <w:rPr>
          <w:rFonts w:ascii="David" w:hAnsi="David" w:cs="David"/>
          <w:color w:val="FF0000"/>
          <w:sz w:val="24"/>
          <w:szCs w:val="24"/>
          <w:rtl/>
        </w:rPr>
        <w:t>בשק"ד</w:t>
      </w:r>
      <w:proofErr w:type="spellEnd"/>
      <w:r w:rsidRPr="004C0200">
        <w:rPr>
          <w:rFonts w:ascii="David" w:hAnsi="David" w:cs="David"/>
          <w:color w:val="FF0000"/>
          <w:sz w:val="24"/>
          <w:szCs w:val="24"/>
          <w:rtl/>
        </w:rPr>
        <w:t xml:space="preserve"> של רוה"מ </w:t>
      </w:r>
      <w:r w:rsidRPr="004C0200">
        <w:rPr>
          <w:rFonts w:ascii="David" w:hAnsi="David" w:cs="David"/>
          <w:sz w:val="24"/>
          <w:szCs w:val="24"/>
          <w:rtl/>
        </w:rPr>
        <w:t xml:space="preserve">(מציין משפט משווה מהודו). אומר שאם תהיה התערבות </w:t>
      </w:r>
      <w:proofErr w:type="spellStart"/>
      <w:r w:rsidRPr="004C0200">
        <w:rPr>
          <w:rFonts w:ascii="David" w:hAnsi="David" w:cs="David"/>
          <w:sz w:val="24"/>
          <w:szCs w:val="24"/>
          <w:rtl/>
        </w:rPr>
        <w:t>בשק"ד</w:t>
      </w:r>
      <w:proofErr w:type="spellEnd"/>
      <w:r w:rsidRPr="004C0200">
        <w:rPr>
          <w:rFonts w:ascii="David" w:hAnsi="David" w:cs="David"/>
          <w:sz w:val="24"/>
          <w:szCs w:val="24"/>
          <w:rtl/>
        </w:rPr>
        <w:t xml:space="preserve"> של רה"מ זה יפגע במוסריות ובמשילות. </w:t>
      </w:r>
    </w:p>
    <w:p w14:paraId="30F4B44D" w14:textId="77777777" w:rsidR="00F30E88" w:rsidRPr="004C0200" w:rsidRDefault="00F30E88" w:rsidP="005C3268">
      <w:pPr>
        <w:spacing w:line="276" w:lineRule="auto"/>
        <w:contextualSpacing/>
        <w:jc w:val="both"/>
        <w:rPr>
          <w:rFonts w:ascii="David" w:hAnsi="David" w:cs="David"/>
          <w:sz w:val="24"/>
          <w:szCs w:val="24"/>
          <w:rtl/>
        </w:rPr>
      </w:pPr>
    </w:p>
    <w:p w14:paraId="36B5C7F6" w14:textId="77777777" w:rsidR="00F30E88" w:rsidRPr="004C0200" w:rsidRDefault="00F30E88" w:rsidP="005C3268">
      <w:pPr>
        <w:spacing w:line="276" w:lineRule="auto"/>
        <w:contextualSpacing/>
        <w:jc w:val="both"/>
        <w:rPr>
          <w:rFonts w:ascii="David" w:hAnsi="David" w:cs="David"/>
          <w:sz w:val="24"/>
          <w:szCs w:val="24"/>
          <w:rtl/>
        </w:rPr>
      </w:pPr>
      <w:r w:rsidRPr="004709E9">
        <w:rPr>
          <w:rFonts w:ascii="David" w:hAnsi="David" w:cs="David" w:hint="cs"/>
          <w:sz w:val="24"/>
          <w:szCs w:val="24"/>
          <w:highlight w:val="yellow"/>
          <w:rtl/>
        </w:rPr>
        <w:t>פוקס</w:t>
      </w:r>
      <w:r w:rsidRPr="004709E9">
        <w:rPr>
          <w:rFonts w:ascii="David" w:hAnsi="David" w:cs="David"/>
          <w:sz w:val="24"/>
          <w:szCs w:val="24"/>
          <w:highlight w:val="yellow"/>
          <w:rtl/>
        </w:rPr>
        <w:t xml:space="preserve"> </w:t>
      </w:r>
      <w:r w:rsidRPr="004709E9">
        <w:rPr>
          <w:rFonts w:ascii="David" w:hAnsi="David" w:cs="David" w:hint="cs"/>
          <w:sz w:val="24"/>
          <w:szCs w:val="24"/>
          <w:highlight w:val="yellow"/>
          <w:rtl/>
        </w:rPr>
        <w:t>נ</w:t>
      </w:r>
      <w:r w:rsidRPr="004709E9">
        <w:rPr>
          <w:rFonts w:ascii="David" w:hAnsi="David" w:cs="David"/>
          <w:sz w:val="24"/>
          <w:szCs w:val="24"/>
          <w:highlight w:val="yellow"/>
          <w:rtl/>
        </w:rPr>
        <w:t xml:space="preserve">' </w:t>
      </w:r>
      <w:r w:rsidRPr="004709E9">
        <w:rPr>
          <w:rFonts w:ascii="David" w:hAnsi="David" w:cs="David" w:hint="cs"/>
          <w:sz w:val="24"/>
          <w:szCs w:val="24"/>
          <w:highlight w:val="yellow"/>
          <w:rtl/>
        </w:rPr>
        <w:t>ראש</w:t>
      </w:r>
      <w:r w:rsidRPr="004709E9">
        <w:rPr>
          <w:rFonts w:ascii="David" w:hAnsi="David" w:cs="David"/>
          <w:sz w:val="24"/>
          <w:szCs w:val="24"/>
          <w:highlight w:val="yellow"/>
          <w:rtl/>
        </w:rPr>
        <w:t xml:space="preserve"> </w:t>
      </w:r>
      <w:r w:rsidRPr="004709E9">
        <w:rPr>
          <w:rFonts w:ascii="David" w:hAnsi="David" w:cs="David" w:hint="cs"/>
          <w:sz w:val="24"/>
          <w:szCs w:val="24"/>
          <w:highlight w:val="yellow"/>
          <w:rtl/>
        </w:rPr>
        <w:t>הממשלה:</w:t>
      </w:r>
      <w:r w:rsidRPr="004C0200">
        <w:rPr>
          <w:rFonts w:ascii="David" w:hAnsi="David" w:cs="David" w:hint="cs"/>
          <w:sz w:val="24"/>
          <w:szCs w:val="24"/>
          <w:rtl/>
        </w:rPr>
        <w:t xml:space="preserve"> </w:t>
      </w:r>
      <w:bookmarkStart w:id="23" w:name="_Hlk536016543"/>
      <w:r w:rsidRPr="004C0200">
        <w:rPr>
          <w:rFonts w:ascii="David" w:hAnsi="David" w:cs="David" w:hint="cs"/>
          <w:sz w:val="24"/>
          <w:szCs w:val="24"/>
          <w:rtl/>
        </w:rPr>
        <w:t>שרון רצה לפטר 2 שרים ע"מ להשיג רוב בהצבעה על תכנית ההתנתקות. עתירה לפסילת הפיטורים מכיוון שהשיקולים אינם ראויים</w:t>
      </w:r>
      <w:r w:rsidRPr="004709E9">
        <w:rPr>
          <w:rFonts w:ascii="David" w:hAnsi="David" w:cs="David" w:hint="cs"/>
          <w:b/>
          <w:bCs/>
          <w:sz w:val="24"/>
          <w:szCs w:val="24"/>
          <w:rtl/>
        </w:rPr>
        <w:t>. ברק-</w:t>
      </w:r>
      <w:r w:rsidRPr="004709E9">
        <w:rPr>
          <w:rFonts w:ascii="David" w:hAnsi="David" w:cs="David" w:hint="cs"/>
          <w:sz w:val="24"/>
          <w:szCs w:val="24"/>
          <w:rtl/>
        </w:rPr>
        <w:t xml:space="preserve"> </w:t>
      </w:r>
      <w:bookmarkStart w:id="24" w:name="_Hlk536016719"/>
      <w:r w:rsidRPr="004709E9">
        <w:rPr>
          <w:rFonts w:ascii="David" w:hAnsi="David" w:cs="David" w:hint="cs"/>
          <w:color w:val="FF0000"/>
          <w:sz w:val="24"/>
          <w:szCs w:val="24"/>
          <w:rtl/>
        </w:rPr>
        <w:t xml:space="preserve">רוה"מ יכול לפטר שר </w:t>
      </w:r>
      <w:r w:rsidRPr="004709E9">
        <w:rPr>
          <w:rFonts w:ascii="David" w:hAnsi="David" w:cs="David"/>
          <w:color w:val="FF0000"/>
          <w:sz w:val="24"/>
          <w:szCs w:val="24"/>
          <w:rtl/>
        </w:rPr>
        <w:t>כשיש צורך הכרחי לקיום יעדי המדיניות של הממשלה</w:t>
      </w:r>
      <w:r w:rsidRPr="004709E9">
        <w:rPr>
          <w:rFonts w:ascii="David" w:hAnsi="David" w:cs="David" w:hint="cs"/>
          <w:sz w:val="24"/>
          <w:szCs w:val="24"/>
          <w:rtl/>
        </w:rPr>
        <w:t xml:space="preserve">(עומד במבחן הסבירות). כלומר ניתן לפטר שר משיקולים פוליטיים. </w:t>
      </w:r>
      <w:bookmarkEnd w:id="24"/>
      <w:r w:rsidRPr="004709E9">
        <w:rPr>
          <w:rFonts w:ascii="David" w:hAnsi="David" w:cs="David" w:hint="cs"/>
          <w:b/>
          <w:bCs/>
          <w:sz w:val="24"/>
          <w:szCs w:val="24"/>
          <w:rtl/>
        </w:rPr>
        <w:t>לוי(מיעוט)-</w:t>
      </w:r>
      <w:r w:rsidRPr="004709E9">
        <w:rPr>
          <w:rFonts w:ascii="David" w:hAnsi="David" w:cs="David" w:hint="cs"/>
          <w:sz w:val="24"/>
          <w:szCs w:val="24"/>
          <w:rtl/>
        </w:rPr>
        <w:t xml:space="preserve"> </w:t>
      </w:r>
      <w:r w:rsidRPr="004709E9">
        <w:rPr>
          <w:rFonts w:ascii="David" w:hAnsi="David" w:cs="David" w:hint="cs"/>
          <w:color w:val="FF0000"/>
          <w:sz w:val="24"/>
          <w:szCs w:val="24"/>
          <w:rtl/>
        </w:rPr>
        <w:t xml:space="preserve">בפיטורין לפני הצבעה יש משום פגיעה בדמוקרטיה </w:t>
      </w:r>
      <w:r w:rsidRPr="004709E9">
        <w:rPr>
          <w:rFonts w:ascii="David" w:hAnsi="David" w:cs="David"/>
          <w:sz w:val="24"/>
          <w:szCs w:val="24"/>
          <w:rtl/>
        </w:rPr>
        <w:t>אם שר יודע שאם יביע עמדתו יפוטר. אך הוא לא מתערב מפני שהחוק נותן סמכות רחבה לרה"מ</w:t>
      </w:r>
      <w:r w:rsidRPr="004709E9">
        <w:rPr>
          <w:rFonts w:ascii="David" w:hAnsi="David" w:cs="David" w:hint="cs"/>
          <w:sz w:val="24"/>
          <w:szCs w:val="24"/>
          <w:rtl/>
        </w:rPr>
        <w:t xml:space="preserve">. </w:t>
      </w:r>
      <w:r w:rsidRPr="004709E9">
        <w:rPr>
          <w:rFonts w:ascii="David" w:hAnsi="David" w:cs="David" w:hint="cs"/>
          <w:b/>
          <w:bCs/>
          <w:sz w:val="24"/>
          <w:szCs w:val="24"/>
          <w:rtl/>
        </w:rPr>
        <w:t xml:space="preserve"> </w:t>
      </w:r>
      <w:proofErr w:type="spellStart"/>
      <w:r w:rsidRPr="004709E9">
        <w:rPr>
          <w:rFonts w:ascii="David" w:hAnsi="David" w:cs="David" w:hint="cs"/>
          <w:b/>
          <w:bCs/>
          <w:sz w:val="24"/>
          <w:szCs w:val="24"/>
          <w:rtl/>
        </w:rPr>
        <w:t>פרוקצ'יה</w:t>
      </w:r>
      <w:proofErr w:type="spellEnd"/>
      <w:r w:rsidRPr="004C0200">
        <w:rPr>
          <w:rFonts w:ascii="David" w:hAnsi="David" w:cs="David" w:hint="cs"/>
          <w:b/>
          <w:bCs/>
          <w:sz w:val="24"/>
          <w:szCs w:val="24"/>
          <w:rtl/>
        </w:rPr>
        <w:t>-</w:t>
      </w:r>
      <w:r w:rsidRPr="004C0200">
        <w:rPr>
          <w:rFonts w:ascii="David" w:hAnsi="David" w:cs="David" w:hint="cs"/>
          <w:sz w:val="24"/>
          <w:szCs w:val="24"/>
          <w:rtl/>
        </w:rPr>
        <w:t xml:space="preserve"> מסכימה עם </w:t>
      </w:r>
      <w:proofErr w:type="spellStart"/>
      <w:r w:rsidRPr="004C0200">
        <w:rPr>
          <w:rFonts w:ascii="David" w:hAnsi="David" w:cs="David" w:hint="cs"/>
          <w:sz w:val="24"/>
          <w:szCs w:val="24"/>
          <w:rtl/>
        </w:rPr>
        <w:t>ברק.</w:t>
      </w:r>
      <w:r w:rsidRPr="004C0200">
        <w:rPr>
          <w:rFonts w:ascii="David" w:hAnsi="David" w:cs="David"/>
          <w:sz w:val="24"/>
          <w:szCs w:val="24"/>
          <w:rtl/>
        </w:rPr>
        <w:t>עוצמתו</w:t>
      </w:r>
      <w:proofErr w:type="spellEnd"/>
      <w:r w:rsidRPr="004C0200">
        <w:rPr>
          <w:rFonts w:ascii="David" w:hAnsi="David" w:cs="David"/>
          <w:sz w:val="24"/>
          <w:szCs w:val="24"/>
          <w:rtl/>
        </w:rPr>
        <w:t xml:space="preserve"> של הצורך לפטר שר צריכה להיות בולטת</w:t>
      </w:r>
      <w:r w:rsidRPr="004C0200">
        <w:rPr>
          <w:rFonts w:ascii="David" w:hAnsi="David" w:cs="David" w:hint="cs"/>
          <w:sz w:val="24"/>
          <w:szCs w:val="24"/>
          <w:rtl/>
        </w:rPr>
        <w:t>. במקרה דנן רוה"מ פעל במסגרת סמכותו.</w:t>
      </w:r>
      <w:bookmarkEnd w:id="23"/>
    </w:p>
    <w:p w14:paraId="76C507F9" w14:textId="77777777" w:rsidR="00F30E88" w:rsidRPr="004C0200" w:rsidRDefault="00F30E88" w:rsidP="005C3268">
      <w:pPr>
        <w:spacing w:line="276" w:lineRule="auto"/>
        <w:contextualSpacing/>
        <w:jc w:val="both"/>
        <w:rPr>
          <w:rFonts w:ascii="David" w:hAnsi="David" w:cs="David"/>
          <w:sz w:val="24"/>
          <w:szCs w:val="24"/>
          <w:rtl/>
        </w:rPr>
      </w:pPr>
    </w:p>
    <w:p w14:paraId="7FCFD2F7" w14:textId="77777777" w:rsidR="00F30E88" w:rsidRPr="00B478CF" w:rsidRDefault="00F30E88"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78CF">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בתי המשפט</w:t>
      </w:r>
    </w:p>
    <w:p w14:paraId="62DD4324"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b/>
          <w:bCs/>
          <w:sz w:val="24"/>
          <w:szCs w:val="24"/>
          <w:rtl/>
        </w:rPr>
        <w:t xml:space="preserve">הרכב הוועדה למינוי שופטים : </w:t>
      </w:r>
      <w:r w:rsidRPr="004C0200">
        <w:rPr>
          <w:rFonts w:ascii="David" w:hAnsi="David" w:cs="David"/>
          <w:sz w:val="24"/>
          <w:szCs w:val="24"/>
          <w:rtl/>
        </w:rPr>
        <w:t xml:space="preserve">2 שרים, 2 ח"כים, 3 שופטי עליון, 2 חברי לשכת עו"ד . על מנת שההרכב יהיה כמה שפחות פוליטי ואידיאולוגי </w:t>
      </w:r>
      <w:r w:rsidRPr="004C0200">
        <w:rPr>
          <w:rFonts w:ascii="David" w:hAnsi="David" w:cs="David" w:hint="cs"/>
          <w:sz w:val="24"/>
          <w:szCs w:val="24"/>
          <w:rtl/>
        </w:rPr>
        <w:t>(</w:t>
      </w:r>
      <w:r w:rsidRPr="004C0200">
        <w:rPr>
          <w:rFonts w:ascii="David" w:hAnsi="David" w:cs="David"/>
          <w:sz w:val="24"/>
          <w:szCs w:val="24"/>
          <w:rtl/>
        </w:rPr>
        <w:t>מה שלא קורה לפי ספיר ויש לשנות את הוועד</w:t>
      </w:r>
      <w:r w:rsidRPr="004C0200">
        <w:rPr>
          <w:rFonts w:ascii="David" w:hAnsi="David" w:cs="David" w:hint="cs"/>
          <w:sz w:val="24"/>
          <w:szCs w:val="24"/>
          <w:rtl/>
        </w:rPr>
        <w:t>)</w:t>
      </w:r>
      <w:r w:rsidRPr="004C0200">
        <w:rPr>
          <w:rFonts w:ascii="David" w:hAnsi="David" w:cs="David"/>
          <w:sz w:val="24"/>
          <w:szCs w:val="24"/>
          <w:rtl/>
        </w:rPr>
        <w:t xml:space="preserve">  .</w:t>
      </w:r>
      <w:r w:rsidRPr="004C0200">
        <w:rPr>
          <w:rFonts w:ascii="David" w:hAnsi="David" w:cs="David"/>
          <w:sz w:val="24"/>
          <w:szCs w:val="24"/>
          <w:rtl/>
        </w:rPr>
        <w:br/>
        <w:t xml:space="preserve">במשך שנים רבות לשופטים היה כוח רב בוועדה- אם אחד השופטים לא רצה למנות אדם מסוים, הוא לא מונה. כך היה עד 2008. </w:t>
      </w:r>
    </w:p>
    <w:p w14:paraId="5D65AE31" w14:textId="77777777" w:rsidR="00F30E88" w:rsidRPr="004C0200" w:rsidRDefault="00F30E88" w:rsidP="005C3268">
      <w:pPr>
        <w:spacing w:line="276" w:lineRule="auto"/>
        <w:contextualSpacing/>
        <w:jc w:val="both"/>
        <w:rPr>
          <w:rFonts w:ascii="David" w:hAnsi="David" w:cs="David"/>
          <w:sz w:val="24"/>
          <w:szCs w:val="24"/>
          <w:rtl/>
        </w:rPr>
      </w:pPr>
      <w:r w:rsidRPr="004C0200">
        <w:rPr>
          <w:rFonts w:ascii="David" w:hAnsi="David" w:cs="David"/>
          <w:sz w:val="24"/>
          <w:szCs w:val="24"/>
          <w:rtl/>
        </w:rPr>
        <w:t>מציאות זו השתנתה</w:t>
      </w:r>
      <w:r w:rsidRPr="004C0200">
        <w:rPr>
          <w:rFonts w:ascii="David" w:hAnsi="David" w:cs="David" w:hint="cs"/>
          <w:sz w:val="24"/>
          <w:szCs w:val="24"/>
          <w:rtl/>
        </w:rPr>
        <w:t xml:space="preserve"> ב2 מובנים: (1)</w:t>
      </w:r>
      <w:r w:rsidRPr="004C0200">
        <w:rPr>
          <w:rFonts w:ascii="David" w:hAnsi="David" w:cs="David"/>
          <w:sz w:val="24"/>
          <w:szCs w:val="24"/>
          <w:rtl/>
        </w:rPr>
        <w:t xml:space="preserve">ההסדר החוקי השתנה, סעיף 7(ג) קובע כי הצעת הוועדה תהיה על דעת רוב חבריה שהשתתפו בהצבעה. </w:t>
      </w:r>
      <w:r w:rsidRPr="004C0200">
        <w:rPr>
          <w:rFonts w:ascii="David" w:hAnsi="David" w:cs="David" w:hint="cs"/>
          <w:sz w:val="24"/>
          <w:szCs w:val="24"/>
          <w:rtl/>
        </w:rPr>
        <w:t>(2)</w:t>
      </w:r>
      <w:r w:rsidRPr="004C0200">
        <w:rPr>
          <w:rFonts w:ascii="David" w:hAnsi="David" w:cs="David"/>
          <w:sz w:val="24"/>
          <w:szCs w:val="24"/>
          <w:rtl/>
        </w:rPr>
        <w:t>נוסף סעיף משנה 7(ג)(2),ביוזמת גדעון סער, והוא שלבחירת שופט לעליון צריך רוב של 7 מתוך 9.</w:t>
      </w:r>
      <w:r w:rsidRPr="004C0200">
        <w:rPr>
          <w:rFonts w:ascii="David" w:hAnsi="David" w:cs="David"/>
          <w:sz w:val="24"/>
          <w:szCs w:val="24"/>
          <w:rtl/>
        </w:rPr>
        <w:br/>
      </w:r>
    </w:p>
    <w:p w14:paraId="20D88025" w14:textId="77777777" w:rsidR="00F30E88" w:rsidRPr="004C0200" w:rsidRDefault="00F30E88" w:rsidP="005C3268">
      <w:pPr>
        <w:spacing w:line="276" w:lineRule="auto"/>
        <w:contextualSpacing/>
        <w:jc w:val="both"/>
        <w:rPr>
          <w:rFonts w:ascii="David" w:hAnsi="David" w:cs="David"/>
          <w:sz w:val="24"/>
          <w:szCs w:val="24"/>
          <w:rtl/>
        </w:rPr>
      </w:pPr>
      <w:r w:rsidRPr="00B478CF">
        <w:rPr>
          <w:rFonts w:ascii="David" w:hAnsi="David" w:cs="David" w:hint="cs"/>
          <w:sz w:val="24"/>
          <w:szCs w:val="24"/>
          <w:highlight w:val="yellow"/>
          <w:rtl/>
        </w:rPr>
        <w:t>פורום משפטי למען א"י נ' הועדה למינוי שופטים:</w:t>
      </w:r>
      <w:r w:rsidRPr="004C0200">
        <w:rPr>
          <w:rFonts w:ascii="David" w:hAnsi="David" w:cs="David" w:hint="cs"/>
          <w:sz w:val="24"/>
          <w:szCs w:val="24"/>
          <w:rtl/>
        </w:rPr>
        <w:t xml:space="preserve"> מצב של ממשלה זמנית גורם לכך שהשופטים לא מוכנים לקחת חלק בוועדה ובכך בעצם מפוצצים את הדיון. מוגשת עתירה ע"מ להכריח את הוועדה להתכנס. </w:t>
      </w:r>
      <w:r w:rsidRPr="004C0200">
        <w:rPr>
          <w:rFonts w:ascii="David" w:hAnsi="David" w:cs="David" w:hint="cs"/>
          <w:b/>
          <w:bCs/>
          <w:sz w:val="24"/>
          <w:szCs w:val="24"/>
          <w:rtl/>
        </w:rPr>
        <w:t>ביהמ"ש</w:t>
      </w:r>
      <w:r w:rsidRPr="004C0200">
        <w:rPr>
          <w:rFonts w:ascii="David" w:hAnsi="David" w:cs="David" w:hint="cs"/>
          <w:sz w:val="24"/>
          <w:szCs w:val="24"/>
          <w:rtl/>
        </w:rPr>
        <w:t xml:space="preserve"> </w:t>
      </w:r>
      <w:r w:rsidRPr="004C0200">
        <w:rPr>
          <w:rFonts w:ascii="David" w:hAnsi="David" w:cs="David"/>
          <w:color w:val="FF0000"/>
          <w:sz w:val="24"/>
          <w:szCs w:val="24"/>
          <w:rtl/>
        </w:rPr>
        <w:t>לא מתערב בהחלטה ומכבד את הכבוד ההדדי בין שר המשפטים לוועדה</w:t>
      </w:r>
      <w:r w:rsidRPr="004C0200">
        <w:rPr>
          <w:rFonts w:ascii="David" w:hAnsi="David" w:cs="David" w:hint="cs"/>
          <w:color w:val="FF0000"/>
          <w:sz w:val="24"/>
          <w:szCs w:val="24"/>
          <w:rtl/>
        </w:rPr>
        <w:t>. ההחלטה הייתה סבירה</w:t>
      </w:r>
      <w:r w:rsidRPr="004C0200">
        <w:rPr>
          <w:rFonts w:ascii="David" w:hAnsi="David" w:cs="David"/>
          <w:sz w:val="24"/>
          <w:szCs w:val="24"/>
          <w:rtl/>
        </w:rPr>
        <w:t>.</w:t>
      </w:r>
    </w:p>
    <w:p w14:paraId="5E05D41B" w14:textId="77777777" w:rsidR="00F30E88" w:rsidRPr="004C0200" w:rsidRDefault="00F30E88" w:rsidP="005C3268">
      <w:pPr>
        <w:spacing w:line="276" w:lineRule="auto"/>
        <w:contextualSpacing/>
        <w:jc w:val="both"/>
        <w:rPr>
          <w:rFonts w:ascii="David" w:hAnsi="David" w:cs="David"/>
          <w:sz w:val="24"/>
          <w:szCs w:val="24"/>
          <w:rtl/>
        </w:rPr>
      </w:pPr>
    </w:p>
    <w:p w14:paraId="20A70141" w14:textId="77777777" w:rsidR="00F30E88" w:rsidRPr="004C0200" w:rsidRDefault="00F30E88" w:rsidP="005C3268">
      <w:pPr>
        <w:spacing w:line="276" w:lineRule="auto"/>
        <w:contextualSpacing/>
        <w:jc w:val="both"/>
        <w:rPr>
          <w:rFonts w:ascii="David" w:hAnsi="David" w:cs="David"/>
          <w:sz w:val="24"/>
          <w:szCs w:val="24"/>
          <w:rtl/>
        </w:rPr>
      </w:pPr>
      <w:r w:rsidRPr="00B478CF">
        <w:rPr>
          <w:rFonts w:ascii="David" w:hAnsi="David" w:cs="David" w:hint="cs"/>
          <w:sz w:val="24"/>
          <w:szCs w:val="24"/>
          <w:highlight w:val="yellow"/>
          <w:rtl/>
        </w:rPr>
        <w:t>מדינת</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ישראל</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נ</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בית</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הדין</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הארצי</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לעבודה:</w:t>
      </w:r>
      <w:r w:rsidRPr="004C0200">
        <w:rPr>
          <w:rFonts w:ascii="David" w:hAnsi="David" w:cs="David" w:hint="cs"/>
          <w:sz w:val="24"/>
          <w:szCs w:val="24"/>
          <w:rtl/>
        </w:rPr>
        <w:t xml:space="preserve"> ביה"ד הארצי קבע כי חוק ההסדרים אינו חוקתי. המדינה טענה שזו תקיפה ישירה ולכן רק העליון מוסמך לדון בה. </w:t>
      </w:r>
      <w:r w:rsidRPr="00B478CF">
        <w:rPr>
          <w:rFonts w:ascii="David" w:hAnsi="David" w:cs="David" w:hint="cs"/>
          <w:b/>
          <w:bCs/>
          <w:sz w:val="24"/>
          <w:szCs w:val="24"/>
          <w:rtl/>
        </w:rPr>
        <w:t>דעת הרוב-</w:t>
      </w:r>
      <w:r w:rsidRPr="004C0200">
        <w:rPr>
          <w:rFonts w:ascii="David" w:hAnsi="David" w:cs="David" w:hint="cs"/>
          <w:sz w:val="24"/>
          <w:szCs w:val="24"/>
          <w:rtl/>
        </w:rPr>
        <w:t xml:space="preserve"> ביה"ד פעל כראוי וזוהי חלק מסמכותו הנגררת. </w:t>
      </w:r>
      <w:r w:rsidRPr="00B478CF">
        <w:rPr>
          <w:rFonts w:ascii="David" w:hAnsi="David" w:cs="David" w:hint="cs"/>
          <w:b/>
          <w:bCs/>
          <w:sz w:val="24"/>
          <w:szCs w:val="24"/>
          <w:rtl/>
        </w:rPr>
        <w:t>לוי (מיעוט)-</w:t>
      </w:r>
      <w:r w:rsidRPr="004C0200">
        <w:rPr>
          <w:rFonts w:ascii="David" w:hAnsi="David" w:cs="David" w:hint="cs"/>
          <w:sz w:val="24"/>
          <w:szCs w:val="24"/>
          <w:rtl/>
        </w:rPr>
        <w:t xml:space="preserve"> לא היה סכסוך </w:t>
      </w:r>
      <w:r w:rsidRPr="004C0200">
        <w:rPr>
          <w:rFonts w:ascii="David" w:hAnsi="David" w:cs="David" w:hint="cs"/>
          <w:sz w:val="24"/>
          <w:szCs w:val="24"/>
          <w:rtl/>
        </w:rPr>
        <w:lastRenderedPageBreak/>
        <w:t xml:space="preserve">בין הצדדים. מטרת ההסתדרות הייתה להסיר את המכשול. היה עליה לעתור </w:t>
      </w:r>
      <w:proofErr w:type="spellStart"/>
      <w:r w:rsidRPr="004C0200">
        <w:rPr>
          <w:rFonts w:ascii="David" w:hAnsi="David" w:cs="David" w:hint="cs"/>
          <w:sz w:val="24"/>
          <w:szCs w:val="24"/>
          <w:rtl/>
        </w:rPr>
        <w:t>לבג"צ</w:t>
      </w:r>
      <w:proofErr w:type="spellEnd"/>
      <w:r w:rsidRPr="004C0200">
        <w:rPr>
          <w:rFonts w:ascii="David" w:hAnsi="David" w:cs="David" w:hint="cs"/>
          <w:sz w:val="24"/>
          <w:szCs w:val="24"/>
          <w:rtl/>
        </w:rPr>
        <w:t xml:space="preserve"> ולתקוף באופן ישיר. </w:t>
      </w:r>
      <w:r w:rsidRPr="004C0200">
        <w:rPr>
          <w:rFonts w:ascii="David" w:hAnsi="David" w:cs="David" w:hint="cs"/>
          <w:color w:val="FF0000"/>
          <w:sz w:val="24"/>
          <w:szCs w:val="24"/>
          <w:rtl/>
        </w:rPr>
        <w:t>כפועל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יוצא</w:t>
      </w:r>
      <w:r w:rsidRPr="004C0200">
        <w:rPr>
          <w:rFonts w:ascii="David" w:hAnsi="David" w:cs="David"/>
          <w:color w:val="FF0000"/>
          <w:sz w:val="24"/>
          <w:szCs w:val="24"/>
          <w:rtl/>
        </w:rPr>
        <w:t xml:space="preserve"> </w:t>
      </w:r>
      <w:r w:rsidRPr="004C0200">
        <w:rPr>
          <w:rFonts w:ascii="David" w:hAnsi="David" w:cs="David" w:hint="cs"/>
          <w:color w:val="FF0000"/>
          <w:sz w:val="24"/>
          <w:szCs w:val="24"/>
          <w:rtl/>
        </w:rPr>
        <w:t>מפס</w:t>
      </w:r>
      <w:r w:rsidRPr="004C0200">
        <w:rPr>
          <w:rFonts w:ascii="David" w:hAnsi="David" w:cs="David"/>
          <w:color w:val="FF0000"/>
          <w:sz w:val="24"/>
          <w:szCs w:val="24"/>
          <w:rtl/>
        </w:rPr>
        <w:t>"</w:t>
      </w:r>
      <w:r w:rsidRPr="004C0200">
        <w:rPr>
          <w:rFonts w:ascii="David" w:hAnsi="David" w:cs="David" w:hint="cs"/>
          <w:color w:val="FF0000"/>
          <w:sz w:val="24"/>
          <w:szCs w:val="24"/>
          <w:rtl/>
        </w:rPr>
        <w:t>ד</w:t>
      </w:r>
      <w:r w:rsidRPr="004C0200">
        <w:rPr>
          <w:rFonts w:ascii="David" w:hAnsi="David" w:cs="David"/>
          <w:color w:val="FF0000"/>
          <w:sz w:val="24"/>
          <w:szCs w:val="24"/>
          <w:rtl/>
        </w:rPr>
        <w:t xml:space="preserve"> </w:t>
      </w:r>
      <w:r w:rsidRPr="004C0200">
        <w:rPr>
          <w:rFonts w:ascii="David" w:hAnsi="David" w:cs="David" w:hint="cs"/>
          <w:color w:val="FF0000"/>
          <w:sz w:val="24"/>
          <w:szCs w:val="24"/>
          <w:rtl/>
        </w:rPr>
        <w:t>זה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ניתן</w:t>
      </w:r>
      <w:r w:rsidRPr="004C0200">
        <w:rPr>
          <w:rFonts w:ascii="David" w:hAnsi="David" w:cs="David"/>
          <w:color w:val="FF0000"/>
          <w:sz w:val="24"/>
          <w:szCs w:val="24"/>
          <w:rtl/>
        </w:rPr>
        <w:t xml:space="preserve"> </w:t>
      </w:r>
      <w:r w:rsidRPr="004C0200">
        <w:rPr>
          <w:rFonts w:ascii="David" w:hAnsi="David" w:cs="David" w:hint="cs"/>
          <w:color w:val="FF0000"/>
          <w:sz w:val="24"/>
          <w:szCs w:val="24"/>
          <w:rtl/>
        </w:rPr>
        <w:t>כיום</w:t>
      </w:r>
      <w:r w:rsidRPr="004C0200">
        <w:rPr>
          <w:rFonts w:ascii="David" w:hAnsi="David" w:cs="David"/>
          <w:color w:val="FF0000"/>
          <w:sz w:val="24"/>
          <w:szCs w:val="24"/>
          <w:rtl/>
        </w:rPr>
        <w:t xml:space="preserve"> </w:t>
      </w:r>
      <w:r w:rsidRPr="004C0200">
        <w:rPr>
          <w:rFonts w:ascii="David" w:hAnsi="David" w:cs="David" w:hint="cs"/>
          <w:color w:val="FF0000"/>
          <w:sz w:val="24"/>
          <w:szCs w:val="24"/>
          <w:rtl/>
        </w:rPr>
        <w:t>להלביש</w:t>
      </w:r>
      <w:r w:rsidRPr="004C0200">
        <w:rPr>
          <w:rFonts w:ascii="David" w:hAnsi="David" w:cs="David"/>
          <w:color w:val="FF0000"/>
          <w:sz w:val="24"/>
          <w:szCs w:val="24"/>
          <w:rtl/>
        </w:rPr>
        <w:t xml:space="preserve"> </w:t>
      </w:r>
      <w:r w:rsidRPr="004C0200">
        <w:rPr>
          <w:rFonts w:ascii="David" w:hAnsi="David" w:cs="David" w:hint="cs"/>
          <w:color w:val="FF0000"/>
          <w:sz w:val="24"/>
          <w:szCs w:val="24"/>
          <w:rtl/>
        </w:rPr>
        <w:t>כל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שאלה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בדבר</w:t>
      </w:r>
      <w:r w:rsidRPr="004C0200">
        <w:rPr>
          <w:rFonts w:ascii="David" w:hAnsi="David" w:cs="David"/>
          <w:color w:val="FF0000"/>
          <w:sz w:val="24"/>
          <w:szCs w:val="24"/>
          <w:rtl/>
        </w:rPr>
        <w:t xml:space="preserve"> </w:t>
      </w:r>
      <w:r w:rsidRPr="004C0200">
        <w:rPr>
          <w:rFonts w:ascii="David" w:hAnsi="David" w:cs="David" w:hint="cs"/>
          <w:color w:val="FF0000"/>
          <w:sz w:val="24"/>
          <w:szCs w:val="24"/>
          <w:rtl/>
        </w:rPr>
        <w:t>תקפות</w:t>
      </w:r>
      <w:r w:rsidRPr="004C0200">
        <w:rPr>
          <w:rFonts w:ascii="David" w:hAnsi="David" w:cs="David"/>
          <w:color w:val="FF0000"/>
          <w:sz w:val="24"/>
          <w:szCs w:val="24"/>
          <w:rtl/>
        </w:rPr>
        <w:t xml:space="preserve"> </w:t>
      </w:r>
      <w:r w:rsidRPr="004C0200">
        <w:rPr>
          <w:rFonts w:ascii="David" w:hAnsi="David" w:cs="David" w:hint="cs"/>
          <w:color w:val="FF0000"/>
          <w:sz w:val="24"/>
          <w:szCs w:val="24"/>
          <w:rtl/>
        </w:rPr>
        <w:t>חוק</w:t>
      </w:r>
      <w:r w:rsidRPr="004C0200">
        <w:rPr>
          <w:rFonts w:ascii="David" w:hAnsi="David" w:cs="David"/>
          <w:color w:val="FF0000"/>
          <w:sz w:val="24"/>
          <w:szCs w:val="24"/>
          <w:rtl/>
        </w:rPr>
        <w:t xml:space="preserve"> </w:t>
      </w:r>
      <w:r w:rsidRPr="004C0200">
        <w:rPr>
          <w:rFonts w:ascii="David" w:hAnsi="David" w:cs="David" w:hint="cs"/>
          <w:color w:val="FF0000"/>
          <w:sz w:val="24"/>
          <w:szCs w:val="24"/>
          <w:rtl/>
        </w:rPr>
        <w:t>בלבוש</w:t>
      </w:r>
      <w:r w:rsidRPr="004C0200">
        <w:rPr>
          <w:rFonts w:ascii="David" w:hAnsi="David" w:cs="David"/>
          <w:color w:val="FF0000"/>
          <w:sz w:val="24"/>
          <w:szCs w:val="24"/>
          <w:rtl/>
        </w:rPr>
        <w:t xml:space="preserve"> </w:t>
      </w:r>
      <w:r w:rsidRPr="004C0200">
        <w:rPr>
          <w:rFonts w:ascii="David" w:hAnsi="David" w:cs="David" w:hint="cs"/>
          <w:color w:val="FF0000"/>
          <w:sz w:val="24"/>
          <w:szCs w:val="24"/>
          <w:rtl/>
        </w:rPr>
        <w:t>של</w:t>
      </w:r>
      <w:r w:rsidRPr="004C0200">
        <w:rPr>
          <w:rFonts w:ascii="David" w:hAnsi="David" w:cs="David"/>
          <w:color w:val="FF0000"/>
          <w:sz w:val="24"/>
          <w:szCs w:val="24"/>
          <w:rtl/>
        </w:rPr>
        <w:t xml:space="preserve"> </w:t>
      </w:r>
      <w:r w:rsidRPr="004C0200">
        <w:rPr>
          <w:rFonts w:ascii="David" w:hAnsi="David" w:cs="David" w:hint="cs"/>
          <w:color w:val="FF0000"/>
          <w:sz w:val="24"/>
          <w:szCs w:val="24"/>
          <w:rtl/>
        </w:rPr>
        <w:t>תקיפה</w:t>
      </w:r>
      <w:r w:rsidRPr="004C0200">
        <w:rPr>
          <w:rFonts w:ascii="David" w:hAnsi="David" w:cs="David"/>
          <w:color w:val="FF0000"/>
          <w:sz w:val="24"/>
          <w:szCs w:val="24"/>
          <w:rtl/>
        </w:rPr>
        <w:t xml:space="preserve"> </w:t>
      </w:r>
      <w:r w:rsidRPr="004C0200">
        <w:rPr>
          <w:rFonts w:ascii="David" w:hAnsi="David" w:cs="David" w:hint="cs"/>
          <w:color w:val="FF0000"/>
          <w:sz w:val="24"/>
          <w:szCs w:val="24"/>
          <w:rtl/>
        </w:rPr>
        <w:t>עקיפה וכך מטה את המודל ההיבריד</w:t>
      </w:r>
      <w:r w:rsidRPr="004C0200">
        <w:rPr>
          <w:rFonts w:ascii="David" w:hAnsi="David" w:cs="David" w:hint="eastAsia"/>
          <w:color w:val="FF0000"/>
          <w:sz w:val="24"/>
          <w:szCs w:val="24"/>
          <w:rtl/>
        </w:rPr>
        <w:t>י</w:t>
      </w:r>
      <w:r w:rsidRPr="004C0200">
        <w:rPr>
          <w:rFonts w:ascii="David" w:hAnsi="David" w:cs="David" w:hint="cs"/>
          <w:color w:val="FF0000"/>
          <w:sz w:val="24"/>
          <w:szCs w:val="24"/>
          <w:rtl/>
        </w:rPr>
        <w:t xml:space="preserve"> למודל ביזורי</w:t>
      </w:r>
      <w:r w:rsidRPr="004C0200">
        <w:rPr>
          <w:rFonts w:ascii="David" w:hAnsi="David" w:cs="David"/>
          <w:color w:val="FF0000"/>
          <w:sz w:val="24"/>
          <w:szCs w:val="24"/>
          <w:rtl/>
        </w:rPr>
        <w:t>.</w:t>
      </w:r>
    </w:p>
    <w:p w14:paraId="41E7CE3D" w14:textId="77777777" w:rsidR="00F30E88" w:rsidRPr="004C0200" w:rsidRDefault="00F30E88" w:rsidP="005C3268">
      <w:pPr>
        <w:spacing w:line="276" w:lineRule="auto"/>
        <w:contextualSpacing/>
        <w:jc w:val="both"/>
        <w:rPr>
          <w:rFonts w:ascii="David" w:hAnsi="David" w:cs="David"/>
          <w:b/>
          <w:bCs/>
          <w:sz w:val="24"/>
          <w:szCs w:val="24"/>
          <w:u w:val="single"/>
          <w:rtl/>
        </w:rPr>
      </w:pPr>
    </w:p>
    <w:p w14:paraId="74DFD9C4" w14:textId="2AB1CEE9" w:rsidR="00F30E88" w:rsidRDefault="00F30E88" w:rsidP="005C3268">
      <w:pPr>
        <w:spacing w:line="276" w:lineRule="auto"/>
        <w:contextualSpacing/>
        <w:jc w:val="both"/>
        <w:rPr>
          <w:rFonts w:ascii="David" w:hAnsi="David" w:cs="David"/>
          <w:color w:val="FF0000"/>
          <w:sz w:val="24"/>
          <w:szCs w:val="24"/>
          <w:rtl/>
        </w:rPr>
      </w:pPr>
      <w:r w:rsidRPr="00B478CF">
        <w:rPr>
          <w:rFonts w:ascii="David" w:hAnsi="David" w:cs="David" w:hint="cs"/>
          <w:sz w:val="24"/>
          <w:szCs w:val="24"/>
          <w:highlight w:val="yellow"/>
          <w:rtl/>
        </w:rPr>
        <w:t>בוגרי</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התיכון</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הערבי</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האורתודוקסי</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בחיפה</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ואח</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נ</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שר</w:t>
      </w:r>
      <w:r w:rsidRPr="00B478CF">
        <w:rPr>
          <w:rFonts w:ascii="David" w:hAnsi="David" w:cs="David"/>
          <w:sz w:val="24"/>
          <w:szCs w:val="24"/>
          <w:highlight w:val="yellow"/>
          <w:rtl/>
        </w:rPr>
        <w:t xml:space="preserve"> </w:t>
      </w:r>
      <w:r w:rsidRPr="00B478CF">
        <w:rPr>
          <w:rFonts w:ascii="David" w:hAnsi="David" w:cs="David" w:hint="cs"/>
          <w:sz w:val="24"/>
          <w:szCs w:val="24"/>
          <w:highlight w:val="yellow"/>
          <w:rtl/>
        </w:rPr>
        <w:t>האוצר:</w:t>
      </w:r>
      <w:r w:rsidRPr="00B478CF">
        <w:rPr>
          <w:rFonts w:ascii="David" w:hAnsi="David" w:cs="David" w:hint="cs"/>
          <w:sz w:val="24"/>
          <w:szCs w:val="24"/>
          <w:rtl/>
        </w:rPr>
        <w:t xml:space="preserve"> </w:t>
      </w:r>
      <w:r w:rsidRPr="004C0200">
        <w:rPr>
          <w:rFonts w:ascii="David" w:hAnsi="David" w:cs="David" w:hint="cs"/>
          <w:sz w:val="24"/>
          <w:szCs w:val="24"/>
          <w:rtl/>
        </w:rPr>
        <w:t>התיכון הערבי עתר כנגד חוקיות חוק המסמיך את שר האוצר לקצץ תקציבים לגוף שהוציא כסף למטרות השוללות את קיום המדינה כיהודית ודמוקרטית. העתירה נדחתה על הסף מחמת "אי בשלות".</w:t>
      </w:r>
      <w:r w:rsidRPr="004C0200">
        <w:rPr>
          <w:rFonts w:ascii="David" w:hAnsi="David" w:cs="David"/>
          <w:sz w:val="24"/>
          <w:szCs w:val="24"/>
          <w:rtl/>
        </w:rPr>
        <w:t xml:space="preserve"> (החוק עוד לא הופעל, אין עוד את נתוני הרקע מסביב, אולי יפעילו רק מעט וכו').</w:t>
      </w:r>
      <w:r w:rsidRPr="004C0200">
        <w:rPr>
          <w:rFonts w:ascii="David" w:hAnsi="David" w:cs="David" w:hint="cs"/>
          <w:b/>
          <w:bCs/>
          <w:sz w:val="24"/>
          <w:szCs w:val="24"/>
          <w:rtl/>
        </w:rPr>
        <w:t xml:space="preserve"> </w:t>
      </w:r>
      <w:r w:rsidRPr="004C0200">
        <w:rPr>
          <w:rFonts w:ascii="David" w:hAnsi="David" w:cs="David" w:hint="cs"/>
          <w:sz w:val="24"/>
          <w:szCs w:val="24"/>
          <w:rtl/>
        </w:rPr>
        <w:t xml:space="preserve">בנוסף, יש סעד חלופי- תקיפה עקיפה בבית משפט לעניינים מנהליים, </w:t>
      </w:r>
      <w:proofErr w:type="spellStart"/>
      <w:r w:rsidRPr="004C0200">
        <w:rPr>
          <w:rFonts w:ascii="David" w:hAnsi="David" w:cs="David" w:hint="cs"/>
          <w:sz w:val="24"/>
          <w:szCs w:val="24"/>
          <w:rtl/>
        </w:rPr>
        <w:t>כאגב</w:t>
      </w:r>
      <w:proofErr w:type="spellEnd"/>
      <w:r w:rsidRPr="004C0200">
        <w:rPr>
          <w:rFonts w:ascii="David" w:hAnsi="David" w:cs="David" w:hint="cs"/>
          <w:sz w:val="24"/>
          <w:szCs w:val="24"/>
          <w:rtl/>
        </w:rPr>
        <w:t xml:space="preserve"> דיון על התקציב. </w:t>
      </w:r>
      <w:r w:rsidRPr="004C0200">
        <w:rPr>
          <w:rFonts w:ascii="David" w:hAnsi="David" w:cs="David" w:hint="cs"/>
          <w:color w:val="FF0000"/>
          <w:sz w:val="24"/>
          <w:szCs w:val="24"/>
          <w:rtl/>
        </w:rPr>
        <w:t>ביהמ"ש ממליץ על תקיפה עקיפה ושוב מטה את המודל ההיבריד</w:t>
      </w:r>
      <w:r w:rsidRPr="004C0200">
        <w:rPr>
          <w:rFonts w:ascii="David" w:hAnsi="David" w:cs="David" w:hint="eastAsia"/>
          <w:color w:val="FF0000"/>
          <w:sz w:val="24"/>
          <w:szCs w:val="24"/>
          <w:rtl/>
        </w:rPr>
        <w:t>י</w:t>
      </w:r>
      <w:r w:rsidRPr="004C0200">
        <w:rPr>
          <w:rFonts w:ascii="David" w:hAnsi="David" w:cs="David" w:hint="cs"/>
          <w:color w:val="FF0000"/>
          <w:sz w:val="24"/>
          <w:szCs w:val="24"/>
          <w:rtl/>
        </w:rPr>
        <w:t xml:space="preserve"> למודל ביזורי.</w:t>
      </w:r>
      <w:r w:rsidR="00B478CF">
        <w:rPr>
          <w:rFonts w:ascii="David" w:hAnsi="David" w:cs="David" w:hint="cs"/>
          <w:color w:val="FF0000"/>
          <w:sz w:val="24"/>
          <w:szCs w:val="24"/>
          <w:rtl/>
        </w:rPr>
        <w:t xml:space="preserve"> </w:t>
      </w:r>
    </w:p>
    <w:p w14:paraId="025B92B2" w14:textId="2994B92A" w:rsidR="00B478CF" w:rsidRDefault="00B478CF" w:rsidP="005C3268">
      <w:pPr>
        <w:spacing w:line="276" w:lineRule="auto"/>
        <w:contextualSpacing/>
        <w:jc w:val="both"/>
        <w:rPr>
          <w:rFonts w:ascii="David" w:hAnsi="David" w:cs="David"/>
          <w:sz w:val="24"/>
          <w:szCs w:val="24"/>
          <w:rtl/>
        </w:rPr>
      </w:pPr>
      <w:r w:rsidRPr="00B478CF">
        <w:rPr>
          <w:rFonts w:ascii="David" w:hAnsi="David" w:cs="David" w:hint="cs"/>
          <w:sz w:val="24"/>
          <w:szCs w:val="24"/>
          <w:u w:val="single"/>
          <w:rtl/>
        </w:rPr>
        <w:t>מדוע</w:t>
      </w:r>
      <w:r>
        <w:rPr>
          <w:rFonts w:ascii="David" w:hAnsi="David" w:cs="David" w:hint="cs"/>
          <w:sz w:val="24"/>
          <w:szCs w:val="24"/>
          <w:rtl/>
        </w:rPr>
        <w:t xml:space="preserve">? </w:t>
      </w:r>
    </w:p>
    <w:p w14:paraId="4990420B" w14:textId="58B17678" w:rsidR="00B478CF" w:rsidRPr="00B478CF" w:rsidRDefault="00B478CF" w:rsidP="005C3268">
      <w:pPr>
        <w:pStyle w:val="ListParagraph"/>
        <w:numPr>
          <w:ilvl w:val="0"/>
          <w:numId w:val="65"/>
        </w:numPr>
        <w:spacing w:line="276" w:lineRule="auto"/>
        <w:jc w:val="both"/>
        <w:rPr>
          <w:rFonts w:ascii="David" w:hAnsi="David" w:cs="David"/>
          <w:sz w:val="24"/>
          <w:szCs w:val="24"/>
          <w:rtl/>
        </w:rPr>
      </w:pPr>
      <w:r w:rsidRPr="00B478CF">
        <w:rPr>
          <w:rFonts w:ascii="David" w:hAnsi="David" w:cs="David" w:hint="cs"/>
          <w:sz w:val="24"/>
          <w:szCs w:val="24"/>
          <w:rtl/>
        </w:rPr>
        <w:t xml:space="preserve">מבחינה מקצועית </w:t>
      </w:r>
      <w:r w:rsidRPr="00B478CF">
        <w:rPr>
          <w:rFonts w:ascii="David" w:hAnsi="David" w:cs="David"/>
          <w:sz w:val="24"/>
          <w:szCs w:val="24"/>
          <w:rtl/>
        </w:rPr>
        <w:t>–</w:t>
      </w:r>
      <w:r w:rsidRPr="00B478CF">
        <w:rPr>
          <w:rFonts w:ascii="David" w:hAnsi="David" w:cs="David" w:hint="cs"/>
          <w:sz w:val="24"/>
          <w:szCs w:val="24"/>
          <w:rtl/>
        </w:rPr>
        <w:t xml:space="preserve"> השאלה יכולה להבשיל מלמטה למעלה וכך תתאפשר חשיבה מעמיקה יותר. </w:t>
      </w:r>
    </w:p>
    <w:p w14:paraId="2B1AB888" w14:textId="698B38DD" w:rsidR="00B478CF" w:rsidRPr="00B478CF" w:rsidRDefault="00B478CF" w:rsidP="005C3268">
      <w:pPr>
        <w:pStyle w:val="ListParagraph"/>
        <w:numPr>
          <w:ilvl w:val="0"/>
          <w:numId w:val="65"/>
        </w:numPr>
        <w:spacing w:line="276" w:lineRule="auto"/>
        <w:jc w:val="both"/>
        <w:rPr>
          <w:rFonts w:ascii="David" w:hAnsi="David" w:cs="David"/>
          <w:sz w:val="24"/>
          <w:szCs w:val="24"/>
          <w:rtl/>
        </w:rPr>
      </w:pPr>
      <w:r w:rsidRPr="00B478CF">
        <w:rPr>
          <w:rFonts w:ascii="David" w:hAnsi="David" w:cs="David" w:hint="cs"/>
          <w:sz w:val="24"/>
          <w:szCs w:val="24"/>
          <w:rtl/>
        </w:rPr>
        <w:t xml:space="preserve">אסטרטגית </w:t>
      </w:r>
      <w:r w:rsidRPr="00B478CF">
        <w:rPr>
          <w:rFonts w:ascii="David" w:hAnsi="David" w:cs="David"/>
          <w:sz w:val="24"/>
          <w:szCs w:val="24"/>
          <w:rtl/>
        </w:rPr>
        <w:t>–</w:t>
      </w:r>
      <w:r w:rsidRPr="00B478CF">
        <w:rPr>
          <w:rFonts w:ascii="David" w:hAnsi="David" w:cs="David" w:hint="cs"/>
          <w:sz w:val="24"/>
          <w:szCs w:val="24"/>
          <w:rtl/>
        </w:rPr>
        <w:t xml:space="preserve"> נכון להיום העליון "חוטף" את כל האש מכיוון שרק הוא פוסל חקיקה. אם יפזרו את הבחינה של השאלה בערכאות אפשר למזער את הביקורת. </w:t>
      </w:r>
    </w:p>
    <w:p w14:paraId="4AB22BB7" w14:textId="77777777" w:rsidR="00F30E88" w:rsidRPr="004C0200" w:rsidRDefault="00F30E88" w:rsidP="005C3268">
      <w:pPr>
        <w:spacing w:line="276" w:lineRule="auto"/>
        <w:contextualSpacing/>
        <w:jc w:val="both"/>
        <w:rPr>
          <w:rFonts w:ascii="David" w:hAnsi="David" w:cs="David"/>
          <w:sz w:val="24"/>
          <w:szCs w:val="24"/>
          <w:rtl/>
        </w:rPr>
      </w:pPr>
    </w:p>
    <w:p w14:paraId="3043DA88" w14:textId="77777777" w:rsidR="00F30E88" w:rsidRPr="00C33981" w:rsidRDefault="00F30E88"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3981">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 נשיא המדינה</w:t>
      </w:r>
    </w:p>
    <w:p w14:paraId="36235F16" w14:textId="77777777" w:rsidR="00F30E88" w:rsidRPr="004C0200" w:rsidRDefault="00F30E88" w:rsidP="005C3268">
      <w:pPr>
        <w:spacing w:line="276" w:lineRule="auto"/>
        <w:jc w:val="both"/>
        <w:rPr>
          <w:rFonts w:ascii="David" w:hAnsi="David" w:cs="David"/>
          <w:sz w:val="24"/>
          <w:szCs w:val="24"/>
        </w:rPr>
      </w:pPr>
      <w:r w:rsidRPr="004C0200">
        <w:rPr>
          <w:rFonts w:ascii="David" w:hAnsi="David" w:cs="David"/>
          <w:b/>
          <w:bCs/>
          <w:sz w:val="24"/>
          <w:szCs w:val="24"/>
          <w:rtl/>
        </w:rPr>
        <w:t>רובינשטיין ומדינה פרק 20</w:t>
      </w:r>
    </w:p>
    <w:p w14:paraId="06039401" w14:textId="77777777" w:rsidR="00F30E88" w:rsidRPr="004C0200" w:rsidRDefault="00F30E88" w:rsidP="005C3268">
      <w:pPr>
        <w:numPr>
          <w:ilvl w:val="1"/>
          <w:numId w:val="55"/>
        </w:numPr>
        <w:spacing w:line="276" w:lineRule="auto"/>
        <w:contextualSpacing/>
        <w:jc w:val="both"/>
        <w:rPr>
          <w:rFonts w:ascii="David" w:hAnsi="David" w:cs="David"/>
          <w:sz w:val="24"/>
          <w:szCs w:val="24"/>
          <w:rtl/>
        </w:rPr>
      </w:pPr>
      <w:r w:rsidRPr="004C0200">
        <w:rPr>
          <w:rFonts w:ascii="David" w:hAnsi="David" w:cs="David" w:hint="cs"/>
          <w:sz w:val="24"/>
          <w:szCs w:val="24"/>
          <w:rtl/>
        </w:rPr>
        <w:t xml:space="preserve">בחירת הנשיא- הצעת מועמד צריכה </w:t>
      </w:r>
      <w:proofErr w:type="spellStart"/>
      <w:r w:rsidRPr="004C0200">
        <w:rPr>
          <w:rFonts w:ascii="David" w:hAnsi="David" w:cs="David" w:hint="cs"/>
          <w:sz w:val="24"/>
          <w:szCs w:val="24"/>
          <w:rtl/>
        </w:rPr>
        <w:t>להעשות</w:t>
      </w:r>
      <w:proofErr w:type="spellEnd"/>
      <w:r w:rsidRPr="004C0200">
        <w:rPr>
          <w:rFonts w:ascii="David" w:hAnsi="David" w:cs="David" w:hint="cs"/>
          <w:sz w:val="24"/>
          <w:szCs w:val="24"/>
          <w:rtl/>
        </w:rPr>
        <w:t xml:space="preserve"> ע"י 10 חברי כנסת לפחות. המועמד יבחר בהצבעה לפי רוב ח"כ, לתקופה</w:t>
      </w:r>
      <w:r w:rsidRPr="004C0200">
        <w:rPr>
          <w:rFonts w:ascii="David" w:hAnsi="David" w:cs="David"/>
          <w:sz w:val="24"/>
          <w:szCs w:val="24"/>
          <w:rtl/>
        </w:rPr>
        <w:t xml:space="preserve"> של 7 שנים</w:t>
      </w:r>
      <w:r w:rsidRPr="004C0200">
        <w:rPr>
          <w:rFonts w:ascii="David" w:hAnsi="David" w:cs="David" w:hint="cs"/>
          <w:sz w:val="24"/>
          <w:szCs w:val="24"/>
          <w:rtl/>
        </w:rPr>
        <w:t xml:space="preserve">. </w:t>
      </w:r>
    </w:p>
    <w:p w14:paraId="5251A901" w14:textId="77777777" w:rsidR="00F30E88" w:rsidRPr="004C0200" w:rsidRDefault="00F30E88" w:rsidP="005C3268">
      <w:pPr>
        <w:numPr>
          <w:ilvl w:val="0"/>
          <w:numId w:val="55"/>
        </w:numPr>
        <w:spacing w:line="276" w:lineRule="auto"/>
        <w:contextualSpacing/>
        <w:jc w:val="both"/>
        <w:rPr>
          <w:rFonts w:ascii="David" w:hAnsi="David" w:cs="David"/>
          <w:sz w:val="24"/>
          <w:szCs w:val="24"/>
          <w:rtl/>
        </w:rPr>
      </w:pPr>
      <w:r w:rsidRPr="004C0200">
        <w:rPr>
          <w:rFonts w:ascii="David" w:hAnsi="David" w:cs="David"/>
          <w:sz w:val="24"/>
          <w:szCs w:val="24"/>
          <w:rtl/>
        </w:rPr>
        <w:t xml:space="preserve">יש </w:t>
      </w:r>
      <w:r w:rsidRPr="004C0200">
        <w:rPr>
          <w:rFonts w:ascii="David" w:hAnsi="David" w:cs="David" w:hint="cs"/>
          <w:sz w:val="24"/>
          <w:szCs w:val="24"/>
          <w:rtl/>
        </w:rPr>
        <w:t xml:space="preserve">לו </w:t>
      </w:r>
      <w:r w:rsidRPr="004C0200">
        <w:rPr>
          <w:rFonts w:ascii="David" w:hAnsi="David" w:cs="David"/>
          <w:sz w:val="24"/>
          <w:szCs w:val="24"/>
          <w:rtl/>
        </w:rPr>
        <w:t xml:space="preserve">שלוש סמכויות הכרוכות בשיקול דעת מסוים: </w:t>
      </w:r>
      <w:r w:rsidRPr="004C0200">
        <w:rPr>
          <w:rFonts w:ascii="David" w:hAnsi="David" w:cs="David" w:hint="cs"/>
          <w:sz w:val="24"/>
          <w:szCs w:val="24"/>
          <w:rtl/>
        </w:rPr>
        <w:t>1)</w:t>
      </w:r>
      <w:r w:rsidRPr="004C0200">
        <w:rPr>
          <w:rFonts w:ascii="David" w:hAnsi="David" w:cs="David"/>
          <w:sz w:val="24"/>
          <w:szCs w:val="24"/>
          <w:rtl/>
        </w:rPr>
        <w:t xml:space="preserve">חנינות והפחתת עונשים, </w:t>
      </w:r>
      <w:r w:rsidRPr="004C0200">
        <w:rPr>
          <w:rFonts w:ascii="David" w:hAnsi="David" w:cs="David" w:hint="cs"/>
          <w:sz w:val="24"/>
          <w:szCs w:val="24"/>
          <w:rtl/>
        </w:rPr>
        <w:t>2)</w:t>
      </w:r>
      <w:r w:rsidRPr="004C0200">
        <w:rPr>
          <w:rFonts w:ascii="David" w:hAnsi="David" w:cs="David"/>
          <w:sz w:val="24"/>
          <w:szCs w:val="24"/>
          <w:rtl/>
        </w:rPr>
        <w:t xml:space="preserve">הטלת הרכבת הממשלה על מועמד </w:t>
      </w:r>
      <w:r w:rsidRPr="004C0200">
        <w:rPr>
          <w:rFonts w:ascii="David" w:hAnsi="David" w:cs="David" w:hint="cs"/>
          <w:sz w:val="24"/>
          <w:szCs w:val="24"/>
          <w:rtl/>
        </w:rPr>
        <w:t>3)</w:t>
      </w:r>
      <w:r w:rsidRPr="004C0200">
        <w:rPr>
          <w:rFonts w:ascii="David" w:hAnsi="David" w:cs="David"/>
          <w:sz w:val="24"/>
          <w:szCs w:val="24"/>
          <w:rtl/>
        </w:rPr>
        <w:t xml:space="preserve">והסכמה לפיזור הכנסת לפי בקשת רוה"מ. </w:t>
      </w:r>
    </w:p>
    <w:p w14:paraId="21CD5F83" w14:textId="77777777" w:rsidR="00F30E88" w:rsidRPr="004C0200" w:rsidRDefault="00F30E88" w:rsidP="005C3268">
      <w:pPr>
        <w:numPr>
          <w:ilvl w:val="0"/>
          <w:numId w:val="56"/>
        </w:numPr>
        <w:spacing w:line="276" w:lineRule="auto"/>
        <w:contextualSpacing/>
        <w:jc w:val="both"/>
        <w:rPr>
          <w:rFonts w:ascii="David" w:hAnsi="David" w:cs="David"/>
          <w:sz w:val="24"/>
          <w:szCs w:val="24"/>
          <w:rtl/>
        </w:rPr>
      </w:pPr>
      <w:r w:rsidRPr="004C0200">
        <w:rPr>
          <w:rFonts w:ascii="David" w:hAnsi="David" w:cs="David" w:hint="cs"/>
          <w:sz w:val="24"/>
          <w:szCs w:val="24"/>
          <w:rtl/>
        </w:rPr>
        <w:t>בעל</w:t>
      </w:r>
      <w:r w:rsidRPr="004C0200">
        <w:rPr>
          <w:rFonts w:ascii="David" w:hAnsi="David" w:cs="David"/>
          <w:sz w:val="24"/>
          <w:szCs w:val="24"/>
          <w:rtl/>
        </w:rPr>
        <w:t xml:space="preserve"> חסינות אישית -מפני פעולות משפטיות המכוונות נגדו, וחסינות דיונית – מפני כתבי אישום על החלטות שעשה. אך החלטותיו כן ניתנות לביקורת. </w:t>
      </w:r>
    </w:p>
    <w:p w14:paraId="5ED5D764" w14:textId="77777777" w:rsidR="00F30E88" w:rsidRPr="004C0200" w:rsidRDefault="00F30E88" w:rsidP="005C3268">
      <w:pPr>
        <w:numPr>
          <w:ilvl w:val="0"/>
          <w:numId w:val="56"/>
        </w:numPr>
        <w:spacing w:line="276" w:lineRule="auto"/>
        <w:contextualSpacing/>
        <w:jc w:val="both"/>
        <w:rPr>
          <w:rFonts w:ascii="David" w:hAnsi="David" w:cs="David"/>
          <w:sz w:val="24"/>
          <w:szCs w:val="24"/>
          <w:rtl/>
        </w:rPr>
      </w:pPr>
      <w:r w:rsidRPr="004C0200">
        <w:rPr>
          <w:rFonts w:ascii="David" w:hAnsi="David" w:cs="David"/>
          <w:sz w:val="24"/>
          <w:szCs w:val="24"/>
          <w:rtl/>
        </w:rPr>
        <w:t xml:space="preserve">כשהוא לא יכול לכהן (מחלה, נסיעה לחו"ל בפיקוח הממשלה) יו"ר הכנסת מחליף אותו. </w:t>
      </w:r>
    </w:p>
    <w:p w14:paraId="729F7520" w14:textId="77777777" w:rsidR="008A1BFA" w:rsidRPr="004B0D3E" w:rsidRDefault="00861818"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D3E">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8A1BFA" w:rsidRPr="004B0D3E">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מנגנוני פיקוח</w:t>
      </w:r>
    </w:p>
    <w:p w14:paraId="6A5D4EC6" w14:textId="77777777" w:rsidR="008A1BFA" w:rsidRPr="001348FE" w:rsidRDefault="00202C9A" w:rsidP="005C3268">
      <w:pPr>
        <w:spacing w:line="276" w:lineRule="auto"/>
        <w:contextualSpacing/>
        <w:jc w:val="both"/>
        <w:rPr>
          <w:rFonts w:ascii="David" w:hAnsi="David" w:cs="David"/>
          <w:b/>
          <w:bCs/>
          <w:sz w:val="24"/>
          <w:szCs w:val="24"/>
          <w:highlight w:val="green"/>
          <w:u w:val="single"/>
          <w:rtl/>
        </w:rPr>
      </w:pPr>
      <w:r w:rsidRPr="001348FE">
        <w:rPr>
          <w:rFonts w:ascii="David" w:hAnsi="David" w:cs="David" w:hint="cs"/>
          <w:b/>
          <w:bCs/>
          <w:sz w:val="24"/>
          <w:szCs w:val="24"/>
          <w:highlight w:val="green"/>
          <w:u w:val="single"/>
          <w:rtl/>
        </w:rPr>
        <w:t xml:space="preserve">2.5.1 </w:t>
      </w:r>
      <w:r w:rsidR="007C71EB" w:rsidRPr="001348FE">
        <w:rPr>
          <w:rFonts w:ascii="David" w:hAnsi="David" w:cs="David"/>
          <w:b/>
          <w:bCs/>
          <w:sz w:val="24"/>
          <w:szCs w:val="24"/>
          <w:highlight w:val="green"/>
          <w:u w:val="single"/>
          <w:rtl/>
        </w:rPr>
        <w:tab/>
      </w:r>
      <w:r w:rsidRPr="001348FE">
        <w:rPr>
          <w:rFonts w:ascii="David" w:hAnsi="David" w:cs="David" w:hint="cs"/>
          <w:b/>
          <w:bCs/>
          <w:sz w:val="24"/>
          <w:szCs w:val="24"/>
          <w:highlight w:val="green"/>
          <w:u w:val="single"/>
          <w:rtl/>
        </w:rPr>
        <w:t>היועץ המשפטי לממשלה</w:t>
      </w:r>
    </w:p>
    <w:p w14:paraId="5BC7AA50" w14:textId="6E924E56" w:rsidR="001348FE" w:rsidRDefault="00785C5F" w:rsidP="005C3268">
      <w:pPr>
        <w:spacing w:line="276" w:lineRule="auto"/>
        <w:contextualSpacing/>
        <w:jc w:val="both"/>
        <w:rPr>
          <w:rFonts w:ascii="David" w:hAnsi="David" w:cs="David"/>
          <w:sz w:val="24"/>
          <w:szCs w:val="24"/>
          <w:rtl/>
        </w:rPr>
      </w:pPr>
      <w:r>
        <w:rPr>
          <w:rFonts w:ascii="David" w:hAnsi="David" w:cs="David"/>
          <w:b/>
          <w:bCs/>
          <w:sz w:val="24"/>
          <w:szCs w:val="24"/>
          <w:rtl/>
        </w:rPr>
        <w:t xml:space="preserve">רובינשטיין ומדינה פרק 18 </w:t>
      </w:r>
      <w:r>
        <w:rPr>
          <w:rFonts w:ascii="David" w:hAnsi="David" w:cs="David"/>
          <w:b/>
          <w:bCs/>
          <w:sz w:val="24"/>
          <w:szCs w:val="24"/>
          <w:rtl/>
        </w:rPr>
        <w:br/>
      </w:r>
      <w:r>
        <w:rPr>
          <w:rFonts w:ascii="David" w:hAnsi="David" w:cs="David"/>
          <w:sz w:val="24"/>
          <w:szCs w:val="24"/>
          <w:rtl/>
        </w:rPr>
        <w:t>היועץ נבחר ע"י הממשלה מתוך מועמדים נבחרים של וועדה ציבורית, יש ביקורת על תפקידו,</w:t>
      </w:r>
      <w:r w:rsidR="000F3D68">
        <w:rPr>
          <w:rFonts w:ascii="David" w:hAnsi="David" w:cs="David" w:hint="cs"/>
          <w:sz w:val="24"/>
          <w:szCs w:val="24"/>
          <w:rtl/>
        </w:rPr>
        <w:t xml:space="preserve"> </w:t>
      </w:r>
      <w:r>
        <w:rPr>
          <w:rFonts w:ascii="David" w:hAnsi="David" w:cs="David"/>
          <w:sz w:val="24"/>
          <w:szCs w:val="24"/>
          <w:rtl/>
        </w:rPr>
        <w:t>אך היא מוגבלת. הממשלה אחראית עליו אך יש לו עצמאות רבה,</w:t>
      </w:r>
      <w:r w:rsidR="00A119F8">
        <w:rPr>
          <w:rFonts w:ascii="David" w:hAnsi="David" w:cs="David" w:hint="cs"/>
          <w:sz w:val="24"/>
          <w:szCs w:val="24"/>
          <w:rtl/>
        </w:rPr>
        <w:t xml:space="preserve"> </w:t>
      </w:r>
      <w:r>
        <w:rPr>
          <w:rFonts w:ascii="David" w:hAnsi="David" w:cs="David"/>
          <w:sz w:val="24"/>
          <w:szCs w:val="24"/>
          <w:rtl/>
        </w:rPr>
        <w:t xml:space="preserve">ולכן גם צריך להיות עליו פיקוח. </w:t>
      </w:r>
    </w:p>
    <w:p w14:paraId="78CDF2DC" w14:textId="19B40999" w:rsidR="00CE64EF" w:rsidRDefault="00785C5F" w:rsidP="005C3268">
      <w:pPr>
        <w:spacing w:line="276" w:lineRule="auto"/>
        <w:contextualSpacing/>
        <w:jc w:val="both"/>
        <w:rPr>
          <w:rFonts w:ascii="David" w:hAnsi="David" w:cs="David"/>
          <w:sz w:val="24"/>
          <w:szCs w:val="24"/>
          <w:rtl/>
        </w:rPr>
      </w:pPr>
      <w:r>
        <w:rPr>
          <w:rFonts w:ascii="David" w:hAnsi="David" w:cs="David"/>
          <w:b/>
          <w:bCs/>
          <w:sz w:val="24"/>
          <w:szCs w:val="24"/>
          <w:rtl/>
        </w:rPr>
        <w:br/>
      </w:r>
      <w:bookmarkStart w:id="25" w:name="_Hlk63185888"/>
      <w:r>
        <w:rPr>
          <w:rFonts w:ascii="David" w:hAnsi="David" w:cs="David"/>
          <w:b/>
          <w:bCs/>
          <w:sz w:val="24"/>
          <w:szCs w:val="24"/>
          <w:rtl/>
        </w:rPr>
        <w:t>תחומי העבודה של היוע</w:t>
      </w:r>
      <w:r w:rsidR="00117CF8">
        <w:rPr>
          <w:rFonts w:ascii="David" w:hAnsi="David" w:cs="David" w:hint="cs"/>
          <w:b/>
          <w:bCs/>
          <w:sz w:val="24"/>
          <w:szCs w:val="24"/>
          <w:rtl/>
        </w:rPr>
        <w:t>מ"ש</w:t>
      </w:r>
      <w:r>
        <w:rPr>
          <w:rFonts w:ascii="David" w:hAnsi="David" w:cs="David"/>
          <w:b/>
          <w:bCs/>
          <w:sz w:val="24"/>
          <w:szCs w:val="24"/>
          <w:rtl/>
        </w:rPr>
        <w:t>:</w:t>
      </w:r>
      <w:r>
        <w:rPr>
          <w:rFonts w:ascii="David" w:hAnsi="David" w:cs="David"/>
          <w:sz w:val="24"/>
          <w:szCs w:val="24"/>
          <w:rtl/>
        </w:rPr>
        <w:br/>
      </w:r>
      <w:r w:rsidRPr="00CE64EF">
        <w:rPr>
          <w:rFonts w:ascii="David" w:hAnsi="David" w:cs="David"/>
          <w:b/>
          <w:bCs/>
          <w:sz w:val="24"/>
          <w:szCs w:val="24"/>
          <w:rtl/>
        </w:rPr>
        <w:t>ייצוג רשויות השלטון</w:t>
      </w:r>
      <w:r>
        <w:rPr>
          <w:rFonts w:ascii="David" w:hAnsi="David" w:cs="David"/>
          <w:sz w:val="24"/>
          <w:szCs w:val="24"/>
          <w:rtl/>
        </w:rPr>
        <w:t xml:space="preserve"> – </w:t>
      </w:r>
      <w:r w:rsidR="00117CF8">
        <w:rPr>
          <w:rFonts w:ascii="David" w:hAnsi="David" w:cs="David" w:hint="cs"/>
          <w:sz w:val="24"/>
          <w:szCs w:val="24"/>
          <w:rtl/>
        </w:rPr>
        <w:t xml:space="preserve">בראשית שנותיה של המדינה היה צריך לייצג בהתאם לעמדת המדינה שתקבע ע"י הממשלה אך עם הזמן השתנתה התפיסה ונותנת ליועמ"ש עצמאות. </w:t>
      </w:r>
      <w:r>
        <w:rPr>
          <w:rFonts w:ascii="David" w:hAnsi="David" w:cs="David"/>
          <w:sz w:val="24"/>
          <w:szCs w:val="24"/>
          <w:rtl/>
        </w:rPr>
        <w:t>הוא יכול לבחור שלא לייצג אם הוא חושב שהם לא פעלו כשורה ואז הוא מייצג את דעת</w:t>
      </w:r>
      <w:r w:rsidR="00117CF8">
        <w:rPr>
          <w:rFonts w:ascii="David" w:hAnsi="David" w:cs="David" w:hint="cs"/>
          <w:sz w:val="24"/>
          <w:szCs w:val="24"/>
          <w:rtl/>
        </w:rPr>
        <w:t>ם</w:t>
      </w:r>
      <w:r>
        <w:rPr>
          <w:rFonts w:ascii="David" w:hAnsi="David" w:cs="David"/>
          <w:sz w:val="24"/>
          <w:szCs w:val="24"/>
          <w:rtl/>
        </w:rPr>
        <w:t xml:space="preserve"> ואת דעתו השונה, כשהוא בעדם ומייצג אותם הוא יכול לתת לאדם אחר מטעם הפרקליטות או עובד ציבור</w:t>
      </w:r>
      <w:r w:rsidR="00117CF8">
        <w:rPr>
          <w:rFonts w:ascii="David" w:hAnsi="David" w:cs="David" w:hint="cs"/>
          <w:sz w:val="24"/>
          <w:szCs w:val="24"/>
          <w:rtl/>
        </w:rPr>
        <w:t xml:space="preserve">, </w:t>
      </w:r>
      <w:r>
        <w:rPr>
          <w:rFonts w:ascii="David" w:hAnsi="David" w:cs="David"/>
          <w:sz w:val="24"/>
          <w:szCs w:val="24"/>
          <w:rtl/>
        </w:rPr>
        <w:t>עובד פרטי-במקרה חריג</w:t>
      </w:r>
      <w:r w:rsidR="00CE64EF">
        <w:rPr>
          <w:rFonts w:ascii="David" w:hAnsi="David" w:cs="David" w:hint="cs"/>
          <w:sz w:val="24"/>
          <w:szCs w:val="24"/>
          <w:rtl/>
        </w:rPr>
        <w:t xml:space="preserve">. </w:t>
      </w:r>
    </w:p>
    <w:p w14:paraId="69630842" w14:textId="77777777" w:rsidR="001348FE" w:rsidRDefault="001348FE" w:rsidP="005C3268">
      <w:pPr>
        <w:spacing w:line="276" w:lineRule="auto"/>
        <w:contextualSpacing/>
        <w:jc w:val="both"/>
        <w:rPr>
          <w:rFonts w:ascii="David" w:hAnsi="David" w:cs="David"/>
          <w:sz w:val="24"/>
          <w:szCs w:val="24"/>
          <w:rtl/>
        </w:rPr>
      </w:pPr>
    </w:p>
    <w:p w14:paraId="2A6D4353" w14:textId="27BC1C91" w:rsidR="001348FE" w:rsidRDefault="00CE64EF" w:rsidP="005C3268">
      <w:pPr>
        <w:spacing w:line="276" w:lineRule="auto"/>
        <w:contextualSpacing/>
        <w:jc w:val="both"/>
        <w:rPr>
          <w:rFonts w:ascii="David" w:hAnsi="David" w:cs="David"/>
          <w:sz w:val="24"/>
          <w:szCs w:val="24"/>
          <w:rtl/>
        </w:rPr>
      </w:pPr>
      <w:r w:rsidRPr="00CE64EF">
        <w:rPr>
          <w:rFonts w:ascii="David" w:hAnsi="David" w:cs="David" w:hint="cs"/>
          <w:sz w:val="24"/>
          <w:szCs w:val="24"/>
          <w:highlight w:val="yellow"/>
          <w:rtl/>
        </w:rPr>
        <w:t>בג"צ אמיתי</w:t>
      </w:r>
      <w:r w:rsidR="001348FE">
        <w:rPr>
          <w:rFonts w:ascii="David" w:hAnsi="David" w:cs="David" w:hint="cs"/>
          <w:sz w:val="24"/>
          <w:szCs w:val="24"/>
          <w:rtl/>
        </w:rPr>
        <w:t>:</w:t>
      </w:r>
      <w:r>
        <w:rPr>
          <w:rFonts w:ascii="David" w:hAnsi="David" w:cs="David" w:hint="cs"/>
          <w:sz w:val="24"/>
          <w:szCs w:val="24"/>
          <w:rtl/>
        </w:rPr>
        <w:t xml:space="preserve"> ביהמ"ש</w:t>
      </w:r>
      <w:r w:rsidRPr="00CE64EF">
        <w:rPr>
          <w:rFonts w:ascii="David" w:hAnsi="David" w:cs="David"/>
          <w:sz w:val="24"/>
          <w:szCs w:val="24"/>
          <w:rtl/>
        </w:rPr>
        <w:t xml:space="preserve"> חייב את רוה"מ לפטר את סגן השר פנחסי על רקע הגשת כתב אישום נגדו. פנחסי טען שהפרקליטות המדינה ייצגה שני לקוחות עם עמדות סותרות (היועמ"ש ורוה"מ).</w:t>
      </w:r>
      <w:r w:rsidR="00117CF8">
        <w:rPr>
          <w:rFonts w:ascii="David" w:hAnsi="David" w:cs="David" w:hint="cs"/>
          <w:sz w:val="24"/>
          <w:szCs w:val="24"/>
          <w:rtl/>
        </w:rPr>
        <w:t xml:space="preserve"> </w:t>
      </w:r>
      <w:r w:rsidRPr="00117CF8">
        <w:rPr>
          <w:rFonts w:ascii="David" w:hAnsi="David" w:cs="David"/>
          <w:color w:val="FF0000"/>
          <w:sz w:val="24"/>
          <w:szCs w:val="24"/>
          <w:rtl/>
        </w:rPr>
        <w:t>על היועמ"ש לייצג</w:t>
      </w:r>
      <w:r w:rsidR="00117CF8" w:rsidRPr="00117CF8">
        <w:rPr>
          <w:rFonts w:ascii="David" w:hAnsi="David" w:cs="David" w:hint="cs"/>
          <w:color w:val="FF0000"/>
          <w:sz w:val="24"/>
          <w:szCs w:val="24"/>
          <w:rtl/>
        </w:rPr>
        <w:t xml:space="preserve"> בפניי ביהמ"ש את עמדת </w:t>
      </w:r>
      <w:r w:rsidRPr="00117CF8">
        <w:rPr>
          <w:rFonts w:ascii="David" w:hAnsi="David" w:cs="David"/>
          <w:color w:val="FF0000"/>
          <w:sz w:val="24"/>
          <w:szCs w:val="24"/>
          <w:rtl/>
        </w:rPr>
        <w:t>רוה"מ על פי תפי</w:t>
      </w:r>
      <w:r w:rsidRPr="00117CF8">
        <w:rPr>
          <w:rFonts w:ascii="David" w:hAnsi="David" w:cs="David" w:hint="cs"/>
          <w:color w:val="FF0000"/>
          <w:sz w:val="24"/>
          <w:szCs w:val="24"/>
          <w:rtl/>
        </w:rPr>
        <w:t>ס</w:t>
      </w:r>
      <w:r w:rsidRPr="00117CF8">
        <w:rPr>
          <w:rFonts w:ascii="David" w:hAnsi="David" w:cs="David"/>
          <w:color w:val="FF0000"/>
          <w:sz w:val="24"/>
          <w:szCs w:val="24"/>
          <w:rtl/>
        </w:rPr>
        <w:t>תו המשפטית של היועמ"ש</w:t>
      </w:r>
      <w:r w:rsidR="00117CF8">
        <w:rPr>
          <w:rFonts w:ascii="David" w:hAnsi="David" w:cs="David" w:hint="cs"/>
          <w:sz w:val="24"/>
          <w:szCs w:val="24"/>
          <w:rtl/>
        </w:rPr>
        <w:t>(ברק).</w:t>
      </w:r>
    </w:p>
    <w:p w14:paraId="36D34CEA" w14:textId="12829379" w:rsidR="001348FE" w:rsidRDefault="00CE64EF" w:rsidP="005C3268">
      <w:pPr>
        <w:spacing w:line="276" w:lineRule="auto"/>
        <w:contextualSpacing/>
        <w:jc w:val="both"/>
        <w:rPr>
          <w:rFonts w:ascii="David" w:hAnsi="David" w:cs="David"/>
          <w:sz w:val="24"/>
          <w:szCs w:val="24"/>
          <w:rtl/>
        </w:rPr>
      </w:pPr>
      <w:r w:rsidRPr="00CE64EF">
        <w:rPr>
          <w:rFonts w:ascii="David" w:hAnsi="David" w:cs="David" w:hint="cs"/>
          <w:sz w:val="24"/>
          <w:szCs w:val="24"/>
          <w:highlight w:val="yellow"/>
          <w:rtl/>
        </w:rPr>
        <w:t>בג"צ דרעי</w:t>
      </w:r>
      <w:r w:rsidR="001348FE">
        <w:rPr>
          <w:rFonts w:ascii="David" w:hAnsi="David" w:cs="David" w:hint="cs"/>
          <w:sz w:val="24"/>
          <w:szCs w:val="24"/>
          <w:rtl/>
        </w:rPr>
        <w:t>:</w:t>
      </w:r>
      <w:r>
        <w:rPr>
          <w:rFonts w:ascii="David" w:hAnsi="David" w:cs="David" w:hint="cs"/>
          <w:sz w:val="24"/>
          <w:szCs w:val="24"/>
          <w:rtl/>
        </w:rPr>
        <w:t xml:space="preserve"> ביהמ"ש</w:t>
      </w:r>
      <w:r w:rsidRPr="00CE64EF">
        <w:rPr>
          <w:rFonts w:ascii="David" w:hAnsi="David" w:cs="David"/>
          <w:sz w:val="24"/>
          <w:szCs w:val="24"/>
          <w:rtl/>
        </w:rPr>
        <w:t xml:space="preserve"> כפה על רוה"מ לפטר את השר דרעי על רקע כתב אישום נגדו.</w:t>
      </w:r>
      <w:r w:rsidR="00117CF8">
        <w:rPr>
          <w:rFonts w:ascii="David" w:hAnsi="David" w:cs="David" w:hint="cs"/>
          <w:b/>
          <w:bCs/>
          <w:sz w:val="24"/>
          <w:szCs w:val="24"/>
          <w:rtl/>
        </w:rPr>
        <w:t xml:space="preserve"> </w:t>
      </w:r>
      <w:r w:rsidRPr="00CE64EF">
        <w:rPr>
          <w:rFonts w:ascii="David" w:hAnsi="David" w:cs="David"/>
          <w:sz w:val="24"/>
          <w:szCs w:val="24"/>
          <w:rtl/>
        </w:rPr>
        <w:t xml:space="preserve">רוה"מ ביקש לחלוק על </w:t>
      </w:r>
      <w:proofErr w:type="spellStart"/>
      <w:r w:rsidRPr="00CE64EF">
        <w:rPr>
          <w:rFonts w:ascii="David" w:hAnsi="David" w:cs="David"/>
          <w:sz w:val="24"/>
          <w:szCs w:val="24"/>
          <w:rtl/>
        </w:rPr>
        <w:t>חוו</w:t>
      </w:r>
      <w:r w:rsidR="00117CF8">
        <w:rPr>
          <w:rFonts w:ascii="David" w:hAnsi="David" w:cs="David" w:hint="cs"/>
          <w:sz w:val="24"/>
          <w:szCs w:val="24"/>
          <w:rtl/>
        </w:rPr>
        <w:t>"ד</w:t>
      </w:r>
      <w:proofErr w:type="spellEnd"/>
      <w:r w:rsidRPr="00CE64EF">
        <w:rPr>
          <w:rFonts w:ascii="David" w:hAnsi="David" w:cs="David"/>
          <w:sz w:val="24"/>
          <w:szCs w:val="24"/>
          <w:rtl/>
        </w:rPr>
        <w:t xml:space="preserve"> של היועמ"ש</w:t>
      </w:r>
      <w:r w:rsidR="00117CF8">
        <w:rPr>
          <w:rFonts w:ascii="David" w:hAnsi="David" w:cs="David" w:hint="cs"/>
          <w:sz w:val="24"/>
          <w:szCs w:val="24"/>
          <w:rtl/>
        </w:rPr>
        <w:t>.</w:t>
      </w:r>
      <w:r w:rsidRPr="00CE64EF">
        <w:rPr>
          <w:rFonts w:ascii="David" w:hAnsi="David" w:cs="David"/>
          <w:sz w:val="24"/>
          <w:szCs w:val="24"/>
          <w:rtl/>
        </w:rPr>
        <w:t xml:space="preserve"> </w:t>
      </w:r>
      <w:r w:rsidR="00117CF8" w:rsidRPr="00117CF8">
        <w:rPr>
          <w:rFonts w:ascii="David" w:hAnsi="David" w:cs="David" w:hint="cs"/>
          <w:b/>
          <w:bCs/>
          <w:sz w:val="24"/>
          <w:szCs w:val="24"/>
          <w:rtl/>
        </w:rPr>
        <w:t>מצא</w:t>
      </w:r>
      <w:r w:rsidR="00117CF8">
        <w:rPr>
          <w:rFonts w:ascii="David" w:hAnsi="David" w:cs="David" w:hint="cs"/>
          <w:sz w:val="24"/>
          <w:szCs w:val="24"/>
          <w:rtl/>
        </w:rPr>
        <w:t xml:space="preserve">- </w:t>
      </w:r>
      <w:r w:rsidRPr="00117CF8">
        <w:rPr>
          <w:rFonts w:ascii="David" w:hAnsi="David" w:cs="David"/>
          <w:color w:val="FF0000"/>
          <w:sz w:val="24"/>
          <w:szCs w:val="24"/>
          <w:rtl/>
        </w:rPr>
        <w:t xml:space="preserve">כאשר יש מחלוקת בין רוה"מ ליועמ"ש אין לרוה"מ את הזכות והיכולת להביע </w:t>
      </w:r>
      <w:r w:rsidR="00117CF8" w:rsidRPr="00117CF8">
        <w:rPr>
          <w:rFonts w:ascii="David" w:hAnsi="David" w:cs="David" w:hint="cs"/>
          <w:color w:val="FF0000"/>
          <w:sz w:val="24"/>
          <w:szCs w:val="24"/>
          <w:rtl/>
        </w:rPr>
        <w:t>ביהמ"ש</w:t>
      </w:r>
      <w:r w:rsidRPr="00117CF8">
        <w:rPr>
          <w:rFonts w:ascii="David" w:hAnsi="David" w:cs="David"/>
          <w:color w:val="FF0000"/>
          <w:sz w:val="24"/>
          <w:szCs w:val="24"/>
          <w:rtl/>
        </w:rPr>
        <w:t xml:space="preserve"> את עמדתו</w:t>
      </w:r>
      <w:r w:rsidRPr="00CE64EF">
        <w:rPr>
          <w:rFonts w:ascii="David" w:hAnsi="David" w:cs="David"/>
          <w:sz w:val="24"/>
          <w:szCs w:val="24"/>
          <w:rtl/>
        </w:rPr>
        <w:t>.</w:t>
      </w:r>
    </w:p>
    <w:p w14:paraId="4FA60A80" w14:textId="50027E0F" w:rsidR="00CE64EF" w:rsidRDefault="00785C5F" w:rsidP="005C3268">
      <w:pPr>
        <w:spacing w:line="276" w:lineRule="auto"/>
        <w:contextualSpacing/>
        <w:jc w:val="both"/>
        <w:rPr>
          <w:rFonts w:ascii="David" w:hAnsi="David" w:cs="David"/>
          <w:sz w:val="24"/>
          <w:szCs w:val="24"/>
          <w:rtl/>
        </w:rPr>
      </w:pPr>
      <w:r>
        <w:rPr>
          <w:rFonts w:ascii="David" w:hAnsi="David" w:cs="David"/>
          <w:sz w:val="24"/>
          <w:szCs w:val="24"/>
          <w:rtl/>
        </w:rPr>
        <w:br/>
      </w:r>
      <w:r w:rsidRPr="00CE64EF">
        <w:rPr>
          <w:rFonts w:ascii="David" w:hAnsi="David" w:cs="David"/>
          <w:b/>
          <w:bCs/>
          <w:sz w:val="24"/>
          <w:szCs w:val="24"/>
          <w:rtl/>
        </w:rPr>
        <w:t>ייעוץ משפטי לממשלה ולרשויות השונות</w:t>
      </w:r>
      <w:r w:rsidR="00117CF8">
        <w:rPr>
          <w:rFonts w:ascii="David" w:hAnsi="David" w:cs="David" w:hint="cs"/>
          <w:sz w:val="24"/>
          <w:szCs w:val="24"/>
          <w:rtl/>
        </w:rPr>
        <w:t xml:space="preserve">- </w:t>
      </w:r>
    </w:p>
    <w:p w14:paraId="2895FB45" w14:textId="6E842A6F" w:rsidR="00CE64EF" w:rsidRDefault="00CE64EF" w:rsidP="005C3268">
      <w:pPr>
        <w:spacing w:line="276" w:lineRule="auto"/>
        <w:contextualSpacing/>
        <w:jc w:val="both"/>
        <w:rPr>
          <w:rFonts w:ascii="David" w:hAnsi="David" w:cs="David"/>
          <w:sz w:val="24"/>
          <w:szCs w:val="24"/>
          <w:rtl/>
        </w:rPr>
      </w:pPr>
      <w:r w:rsidRPr="00CE64EF">
        <w:rPr>
          <w:rFonts w:ascii="David" w:hAnsi="David" w:cs="David" w:hint="cs"/>
          <w:sz w:val="24"/>
          <w:szCs w:val="24"/>
          <w:highlight w:val="yellow"/>
          <w:rtl/>
        </w:rPr>
        <w:t>ועדת אגרנט</w:t>
      </w:r>
      <w:r w:rsidR="001348FE">
        <w:rPr>
          <w:rFonts w:ascii="David" w:hAnsi="David" w:cs="David" w:hint="cs"/>
          <w:sz w:val="24"/>
          <w:szCs w:val="24"/>
          <w:rtl/>
        </w:rPr>
        <w:t>:</w:t>
      </w:r>
      <w:r w:rsidR="001348FE">
        <w:rPr>
          <w:rFonts w:ascii="David" w:hAnsi="David" w:cs="David" w:hint="cs"/>
          <w:sz w:val="24"/>
          <w:szCs w:val="24"/>
        </w:rPr>
        <w:t xml:space="preserve"> </w:t>
      </w:r>
      <w:r>
        <w:rPr>
          <w:rFonts w:ascii="David" w:hAnsi="David" w:cs="David" w:hint="cs"/>
          <w:sz w:val="24"/>
          <w:szCs w:val="24"/>
        </w:rPr>
        <w:t xml:space="preserve"> </w:t>
      </w:r>
      <w:r w:rsidRPr="00CE64EF">
        <w:rPr>
          <w:rFonts w:ascii="David" w:hAnsi="David" w:cs="David" w:hint="cs"/>
          <w:b/>
          <w:bCs/>
          <w:sz w:val="24"/>
          <w:szCs w:val="24"/>
          <w:rtl/>
        </w:rPr>
        <w:t>א.</w:t>
      </w:r>
      <w:r>
        <w:rPr>
          <w:rFonts w:ascii="David" w:hAnsi="David" w:cs="David" w:hint="cs"/>
          <w:sz w:val="24"/>
          <w:szCs w:val="24"/>
          <w:rtl/>
        </w:rPr>
        <w:t xml:space="preserve"> </w:t>
      </w:r>
      <w:proofErr w:type="spellStart"/>
      <w:r w:rsidRPr="00CE64EF">
        <w:rPr>
          <w:rFonts w:ascii="David" w:hAnsi="David" w:cs="David"/>
          <w:sz w:val="24"/>
          <w:szCs w:val="24"/>
          <w:rtl/>
        </w:rPr>
        <w:t>בדר"כ</w:t>
      </w:r>
      <w:proofErr w:type="spellEnd"/>
      <w:r w:rsidRPr="00CE64EF">
        <w:rPr>
          <w:rFonts w:ascii="David" w:hAnsi="David" w:cs="David"/>
          <w:sz w:val="24"/>
          <w:szCs w:val="24"/>
          <w:rtl/>
        </w:rPr>
        <w:t xml:space="preserve"> ת</w:t>
      </w:r>
      <w:r w:rsidR="00117CF8">
        <w:rPr>
          <w:rFonts w:ascii="David" w:hAnsi="David" w:cs="David" w:hint="cs"/>
          <w:sz w:val="24"/>
          <w:szCs w:val="24"/>
          <w:rtl/>
        </w:rPr>
        <w:t>ת</w:t>
      </w:r>
      <w:r w:rsidRPr="00CE64EF">
        <w:rPr>
          <w:rFonts w:ascii="David" w:hAnsi="David" w:cs="David"/>
          <w:sz w:val="24"/>
          <w:szCs w:val="24"/>
          <w:rtl/>
        </w:rPr>
        <w:t xml:space="preserve">ייחס הממשלה </w:t>
      </w:r>
      <w:proofErr w:type="spellStart"/>
      <w:r w:rsidRPr="00CE64EF">
        <w:rPr>
          <w:rFonts w:ascii="David" w:hAnsi="David" w:cs="David"/>
          <w:sz w:val="24"/>
          <w:szCs w:val="24"/>
          <w:rtl/>
        </w:rPr>
        <w:t>לחו</w:t>
      </w:r>
      <w:r w:rsidR="00117CF8">
        <w:rPr>
          <w:rFonts w:ascii="David" w:hAnsi="David" w:cs="David" w:hint="cs"/>
          <w:sz w:val="24"/>
          <w:szCs w:val="24"/>
          <w:rtl/>
        </w:rPr>
        <w:t>ו"ד</w:t>
      </w:r>
      <w:proofErr w:type="spellEnd"/>
      <w:r w:rsidRPr="00CE64EF">
        <w:rPr>
          <w:rFonts w:ascii="David" w:hAnsi="David" w:cs="David"/>
          <w:sz w:val="24"/>
          <w:szCs w:val="24"/>
          <w:rtl/>
        </w:rPr>
        <w:t xml:space="preserve"> של היועמ"ש כמשקפת את החוק הקיים, כל עוד לא פסק בי</w:t>
      </w:r>
      <w:r w:rsidR="00117CF8">
        <w:rPr>
          <w:rFonts w:ascii="David" w:hAnsi="David" w:cs="David" w:hint="cs"/>
          <w:sz w:val="24"/>
          <w:szCs w:val="24"/>
          <w:rtl/>
        </w:rPr>
        <w:t>המ"ש</w:t>
      </w:r>
      <w:r w:rsidRPr="00CE64EF">
        <w:rPr>
          <w:rFonts w:ascii="David" w:hAnsi="David" w:cs="David"/>
          <w:sz w:val="24"/>
          <w:szCs w:val="24"/>
          <w:rtl/>
        </w:rPr>
        <w:t xml:space="preserve"> אחרת.</w:t>
      </w:r>
      <w:r>
        <w:rPr>
          <w:rFonts w:ascii="David" w:hAnsi="David" w:cs="David" w:hint="cs"/>
          <w:sz w:val="24"/>
          <w:szCs w:val="24"/>
          <w:rtl/>
        </w:rPr>
        <w:t xml:space="preserve"> </w:t>
      </w:r>
      <w:r w:rsidRPr="00CE64EF">
        <w:rPr>
          <w:rFonts w:ascii="David" w:hAnsi="David" w:cs="David" w:hint="cs"/>
          <w:b/>
          <w:bCs/>
          <w:sz w:val="24"/>
          <w:szCs w:val="24"/>
          <w:rtl/>
        </w:rPr>
        <w:t>ב.</w:t>
      </w:r>
      <w:r>
        <w:rPr>
          <w:rFonts w:ascii="David" w:hAnsi="David" w:cs="David" w:hint="cs"/>
          <w:sz w:val="24"/>
          <w:szCs w:val="24"/>
          <w:rtl/>
        </w:rPr>
        <w:t xml:space="preserve"> </w:t>
      </w:r>
      <w:r w:rsidR="00117CF8">
        <w:rPr>
          <w:rFonts w:ascii="David" w:hAnsi="David" w:cs="David" w:hint="cs"/>
          <w:sz w:val="24"/>
          <w:szCs w:val="24"/>
          <w:rtl/>
        </w:rPr>
        <w:t xml:space="preserve">למרות זאת </w:t>
      </w:r>
      <w:r>
        <w:rPr>
          <w:rFonts w:ascii="David" w:hAnsi="David" w:cs="David" w:hint="cs"/>
          <w:sz w:val="24"/>
          <w:szCs w:val="24"/>
          <w:rtl/>
        </w:rPr>
        <w:t xml:space="preserve">הממשלה רשאית </w:t>
      </w:r>
      <w:r w:rsidRPr="00CE64EF">
        <w:rPr>
          <w:rFonts w:ascii="David" w:hAnsi="David" w:cs="David"/>
          <w:sz w:val="24"/>
          <w:szCs w:val="24"/>
          <w:rtl/>
        </w:rPr>
        <w:t xml:space="preserve">להחליט כיצד עליה לפעול במקרה מסוים לפי </w:t>
      </w:r>
      <w:proofErr w:type="spellStart"/>
      <w:r w:rsidRPr="00CE64EF">
        <w:rPr>
          <w:rFonts w:ascii="David" w:hAnsi="David" w:cs="David"/>
          <w:sz w:val="24"/>
          <w:szCs w:val="24"/>
          <w:rtl/>
        </w:rPr>
        <w:t>ש</w:t>
      </w:r>
      <w:r w:rsidR="00117CF8">
        <w:rPr>
          <w:rFonts w:ascii="David" w:hAnsi="David" w:cs="David" w:hint="cs"/>
          <w:sz w:val="24"/>
          <w:szCs w:val="24"/>
          <w:rtl/>
        </w:rPr>
        <w:t>ק"ד</w:t>
      </w:r>
      <w:proofErr w:type="spellEnd"/>
      <w:r w:rsidRPr="00CE64EF">
        <w:rPr>
          <w:rFonts w:ascii="David" w:hAnsi="David" w:cs="David"/>
          <w:sz w:val="24"/>
          <w:szCs w:val="24"/>
          <w:rtl/>
        </w:rPr>
        <w:t xml:space="preserve"> שלה.</w:t>
      </w:r>
    </w:p>
    <w:p w14:paraId="5F5CE859" w14:textId="77777777" w:rsidR="00C33981" w:rsidRDefault="00C33981" w:rsidP="005C3268">
      <w:pPr>
        <w:spacing w:line="276" w:lineRule="auto"/>
        <w:contextualSpacing/>
        <w:jc w:val="both"/>
        <w:rPr>
          <w:rFonts w:ascii="David" w:hAnsi="David" w:cs="David"/>
          <w:sz w:val="24"/>
          <w:szCs w:val="24"/>
          <w:rtl/>
        </w:rPr>
      </w:pPr>
    </w:p>
    <w:p w14:paraId="6A531043" w14:textId="2BA23FEA" w:rsidR="00CE64EF" w:rsidRDefault="00CE64EF" w:rsidP="005C3268">
      <w:pPr>
        <w:spacing w:line="276" w:lineRule="auto"/>
        <w:contextualSpacing/>
        <w:jc w:val="both"/>
        <w:rPr>
          <w:rFonts w:ascii="David" w:hAnsi="David" w:cs="David"/>
          <w:sz w:val="24"/>
          <w:szCs w:val="24"/>
          <w:rtl/>
        </w:rPr>
      </w:pPr>
      <w:r w:rsidRPr="00CE64EF">
        <w:rPr>
          <w:rFonts w:ascii="David" w:hAnsi="David" w:cs="David" w:hint="cs"/>
          <w:sz w:val="24"/>
          <w:szCs w:val="24"/>
          <w:highlight w:val="yellow"/>
          <w:rtl/>
        </w:rPr>
        <w:t>פרשת קו 300</w:t>
      </w:r>
      <w:r w:rsidR="001348FE">
        <w:rPr>
          <w:rFonts w:ascii="David" w:hAnsi="David" w:cs="David" w:hint="cs"/>
          <w:sz w:val="24"/>
          <w:szCs w:val="24"/>
          <w:rtl/>
        </w:rPr>
        <w:t>:</w:t>
      </w:r>
      <w:r w:rsidR="001348FE">
        <w:rPr>
          <w:rFonts w:ascii="David" w:hAnsi="David" w:cs="David" w:hint="cs"/>
          <w:sz w:val="24"/>
          <w:szCs w:val="24"/>
        </w:rPr>
        <w:t xml:space="preserve"> </w:t>
      </w:r>
      <w:r w:rsidRPr="001348FE">
        <w:rPr>
          <w:rFonts w:ascii="David" w:hAnsi="David" w:cs="David" w:hint="cs"/>
          <w:b/>
          <w:bCs/>
          <w:sz w:val="24"/>
          <w:szCs w:val="24"/>
          <w:rtl/>
        </w:rPr>
        <w:t xml:space="preserve"> </w:t>
      </w:r>
      <w:r w:rsidR="001348FE" w:rsidRPr="001348FE">
        <w:rPr>
          <w:rFonts w:ascii="David" w:hAnsi="David" w:cs="David" w:hint="cs"/>
          <w:b/>
          <w:bCs/>
          <w:sz w:val="24"/>
          <w:szCs w:val="24"/>
          <w:rtl/>
        </w:rPr>
        <w:t xml:space="preserve">זמיר </w:t>
      </w:r>
      <w:r w:rsidR="001348FE">
        <w:rPr>
          <w:rFonts w:ascii="David" w:hAnsi="David" w:cs="David" w:hint="cs"/>
          <w:sz w:val="24"/>
          <w:szCs w:val="24"/>
          <w:rtl/>
        </w:rPr>
        <w:t>(יועמ"ש)</w:t>
      </w:r>
      <w:r w:rsidRPr="00CE64EF">
        <w:rPr>
          <w:rFonts w:ascii="David" w:hAnsi="David" w:cs="David"/>
          <w:sz w:val="24"/>
          <w:szCs w:val="24"/>
          <w:rtl/>
        </w:rPr>
        <w:t xml:space="preserve"> </w:t>
      </w:r>
      <w:r w:rsidR="001348FE">
        <w:rPr>
          <w:rFonts w:ascii="David" w:hAnsi="David" w:cs="David" w:hint="cs"/>
          <w:sz w:val="24"/>
          <w:szCs w:val="24"/>
          <w:rtl/>
        </w:rPr>
        <w:t>-</w:t>
      </w:r>
      <w:r w:rsidRPr="00CE64EF">
        <w:rPr>
          <w:rFonts w:ascii="David" w:hAnsi="David" w:cs="David"/>
          <w:sz w:val="24"/>
          <w:szCs w:val="24"/>
          <w:rtl/>
        </w:rPr>
        <w:t xml:space="preserve"> ועדת אגרנט קבעה במסקנותיה שני כללים: </w:t>
      </w:r>
      <w:r w:rsidR="00117CF8">
        <w:rPr>
          <w:rFonts w:ascii="David" w:hAnsi="David" w:cs="David" w:hint="cs"/>
          <w:b/>
          <w:bCs/>
          <w:sz w:val="24"/>
          <w:szCs w:val="24"/>
          <w:rtl/>
        </w:rPr>
        <w:t xml:space="preserve">1. </w:t>
      </w:r>
      <w:r w:rsidRPr="00CE64EF">
        <w:rPr>
          <w:rFonts w:ascii="David" w:hAnsi="David" w:cs="David"/>
          <w:sz w:val="24"/>
          <w:szCs w:val="24"/>
          <w:rtl/>
        </w:rPr>
        <w:t>בשאלות משפטיות הממשלה כפופה לחוות דעתו של היועמ"ש</w:t>
      </w:r>
      <w:r w:rsidR="00117CF8">
        <w:rPr>
          <w:rFonts w:ascii="David" w:hAnsi="David" w:cs="David" w:hint="cs"/>
          <w:sz w:val="24"/>
          <w:szCs w:val="24"/>
          <w:rtl/>
        </w:rPr>
        <w:t xml:space="preserve"> </w:t>
      </w:r>
      <w:r w:rsidR="00117CF8">
        <w:rPr>
          <w:rFonts w:ascii="David" w:hAnsi="David" w:cs="David" w:hint="cs"/>
          <w:b/>
          <w:bCs/>
          <w:sz w:val="24"/>
          <w:szCs w:val="24"/>
          <w:rtl/>
        </w:rPr>
        <w:t xml:space="preserve">2. </w:t>
      </w:r>
      <w:r w:rsidRPr="00CE64EF">
        <w:rPr>
          <w:rFonts w:ascii="David" w:hAnsi="David" w:cs="David"/>
          <w:sz w:val="24"/>
          <w:szCs w:val="24"/>
          <w:rtl/>
        </w:rPr>
        <w:t>רק היועמ"ש יוכל לייצג את המדינה</w:t>
      </w:r>
      <w:r w:rsidR="00117CF8">
        <w:rPr>
          <w:rFonts w:ascii="David" w:hAnsi="David" w:cs="David" w:hint="cs"/>
          <w:sz w:val="24"/>
          <w:szCs w:val="24"/>
          <w:rtl/>
        </w:rPr>
        <w:t xml:space="preserve"> (מסקנות אינן נכונות). </w:t>
      </w:r>
      <w:r>
        <w:rPr>
          <w:rFonts w:ascii="David" w:hAnsi="David" w:cs="David" w:hint="cs"/>
          <w:sz w:val="24"/>
          <w:szCs w:val="24"/>
          <w:rtl/>
        </w:rPr>
        <w:t xml:space="preserve"> </w:t>
      </w:r>
    </w:p>
    <w:p w14:paraId="6C3A5EBA" w14:textId="32D0DAAC" w:rsidR="001348FE" w:rsidRDefault="001348FE" w:rsidP="005C3268">
      <w:pPr>
        <w:spacing w:line="276" w:lineRule="auto"/>
        <w:contextualSpacing/>
        <w:jc w:val="both"/>
        <w:rPr>
          <w:rFonts w:ascii="David" w:hAnsi="David" w:cs="David"/>
          <w:sz w:val="24"/>
          <w:szCs w:val="24"/>
          <w:rtl/>
        </w:rPr>
      </w:pPr>
      <w:r w:rsidRPr="001348FE">
        <w:rPr>
          <w:rFonts w:ascii="David" w:hAnsi="David" w:cs="David" w:hint="cs"/>
          <w:sz w:val="24"/>
          <w:szCs w:val="24"/>
          <w:u w:val="single"/>
          <w:rtl/>
        </w:rPr>
        <w:t>הקשר בין ייעוץ לייצוג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348FE">
        <w:rPr>
          <w:rFonts w:ascii="David" w:hAnsi="David" w:cs="David" w:hint="cs"/>
          <w:b/>
          <w:bCs/>
          <w:sz w:val="24"/>
          <w:szCs w:val="24"/>
          <w:rtl/>
        </w:rPr>
        <w:t>א.</w:t>
      </w:r>
      <w:r>
        <w:rPr>
          <w:rFonts w:ascii="David" w:hAnsi="David" w:cs="David" w:hint="cs"/>
          <w:sz w:val="24"/>
          <w:szCs w:val="24"/>
          <w:rtl/>
        </w:rPr>
        <w:t xml:space="preserve"> מבחינה מנהלית יש הפרדה בממשלה בין ייעוץ לייצוג </w:t>
      </w:r>
      <w:r w:rsidRPr="001348FE">
        <w:rPr>
          <w:rFonts w:ascii="David" w:hAnsi="David" w:cs="David"/>
          <w:b/>
          <w:bCs/>
          <w:sz w:val="24"/>
          <w:szCs w:val="24"/>
          <w:rtl/>
        </w:rPr>
        <w:t>ב.</w:t>
      </w:r>
      <w:r>
        <w:rPr>
          <w:rFonts w:ascii="David" w:hAnsi="David" w:cs="David" w:hint="cs"/>
          <w:sz w:val="24"/>
          <w:szCs w:val="24"/>
          <w:rtl/>
        </w:rPr>
        <w:t xml:space="preserve"> </w:t>
      </w:r>
      <w:r w:rsidRPr="001348FE">
        <w:rPr>
          <w:rFonts w:ascii="David" w:hAnsi="David" w:cs="David"/>
          <w:sz w:val="24"/>
          <w:szCs w:val="24"/>
          <w:rtl/>
        </w:rPr>
        <w:t>בפועל היועמ"ש ממונה הן על מערך הייעוץ והן על מערך הייצוג</w:t>
      </w:r>
      <w:r w:rsidR="00117CF8">
        <w:rPr>
          <w:rFonts w:ascii="David" w:hAnsi="David" w:cs="David" w:hint="cs"/>
          <w:sz w:val="24"/>
          <w:szCs w:val="24"/>
          <w:rtl/>
        </w:rPr>
        <w:t xml:space="preserve"> </w:t>
      </w:r>
      <w:r w:rsidR="00117CF8">
        <w:rPr>
          <w:rFonts w:ascii="David" w:hAnsi="David" w:cs="David"/>
          <w:sz w:val="24"/>
          <w:szCs w:val="24"/>
          <w:rtl/>
        </w:rPr>
        <w:t>–</w:t>
      </w:r>
      <w:r w:rsidR="00117CF8">
        <w:rPr>
          <w:rFonts w:ascii="David" w:hAnsi="David" w:cs="David" w:hint="cs"/>
          <w:sz w:val="24"/>
          <w:szCs w:val="24"/>
          <w:rtl/>
        </w:rPr>
        <w:t xml:space="preserve"> יש לכך השפעה על אופן ייצוגה של המדינה:</w:t>
      </w:r>
      <w:r w:rsidR="00117CF8">
        <w:rPr>
          <w:rFonts w:ascii="David" w:hAnsi="David" w:cs="David" w:hint="cs"/>
          <w:sz w:val="24"/>
          <w:szCs w:val="24"/>
        </w:rPr>
        <w:t xml:space="preserve"> </w:t>
      </w:r>
    </w:p>
    <w:p w14:paraId="789F7AB4" w14:textId="0C88DBA1" w:rsidR="001348FE" w:rsidRDefault="001348FE" w:rsidP="005C3268">
      <w:pPr>
        <w:spacing w:line="276" w:lineRule="auto"/>
        <w:contextualSpacing/>
        <w:jc w:val="both"/>
        <w:rPr>
          <w:rFonts w:ascii="David" w:hAnsi="David" w:cs="David"/>
          <w:sz w:val="24"/>
          <w:szCs w:val="24"/>
          <w:rtl/>
        </w:rPr>
      </w:pPr>
    </w:p>
    <w:p w14:paraId="4D73CCC9" w14:textId="77777777" w:rsidR="00C33981" w:rsidRDefault="001348FE" w:rsidP="005C3268">
      <w:pPr>
        <w:spacing w:line="276" w:lineRule="auto"/>
        <w:contextualSpacing/>
        <w:jc w:val="both"/>
        <w:rPr>
          <w:rFonts w:ascii="David" w:hAnsi="David" w:cs="David"/>
          <w:sz w:val="24"/>
          <w:szCs w:val="24"/>
          <w:rtl/>
        </w:rPr>
      </w:pPr>
      <w:r w:rsidRPr="001348FE">
        <w:rPr>
          <w:rFonts w:ascii="David" w:hAnsi="David" w:cs="David" w:hint="cs"/>
          <w:sz w:val="24"/>
          <w:szCs w:val="24"/>
          <w:highlight w:val="yellow"/>
          <w:rtl/>
        </w:rPr>
        <w:lastRenderedPageBreak/>
        <w:t>גיני נ' הרבנות הראשית לישראל</w:t>
      </w:r>
      <w:r>
        <w:rPr>
          <w:rFonts w:ascii="David" w:hAnsi="David" w:cs="David" w:hint="cs"/>
          <w:sz w:val="24"/>
          <w:szCs w:val="24"/>
          <w:rtl/>
        </w:rPr>
        <w:t>:</w:t>
      </w:r>
      <w:r>
        <w:rPr>
          <w:rFonts w:ascii="David" w:hAnsi="David" w:cs="David" w:hint="cs"/>
          <w:sz w:val="24"/>
          <w:szCs w:val="24"/>
        </w:rPr>
        <w:t xml:space="preserve"> </w:t>
      </w:r>
      <w:r w:rsidRPr="001348FE">
        <w:rPr>
          <w:rFonts w:ascii="David" w:hAnsi="David" w:cs="David"/>
          <w:sz w:val="24"/>
          <w:szCs w:val="24"/>
          <w:rtl/>
        </w:rPr>
        <w:t>עתירה נגד מדיניות אכיפת חוק איסור הונאה בכשרות שמבצעת הרבנות הראשית לישראל</w:t>
      </w:r>
      <w:r>
        <w:rPr>
          <w:rFonts w:ascii="David" w:hAnsi="David" w:cs="David" w:hint="cs"/>
          <w:sz w:val="24"/>
          <w:szCs w:val="24"/>
          <w:rtl/>
        </w:rPr>
        <w:t xml:space="preserve">. הרבנים רצו להציג בשמם והיועמ"ש התעקש להציג בשמם. ביהמ"ש עצר את הדיון </w:t>
      </w:r>
      <w:r>
        <w:rPr>
          <w:rFonts w:ascii="David" w:hAnsi="David" w:cs="David"/>
          <w:sz w:val="24"/>
          <w:szCs w:val="24"/>
          <w:rtl/>
        </w:rPr>
        <w:t>–</w:t>
      </w:r>
      <w:r>
        <w:rPr>
          <w:rFonts w:ascii="David" w:hAnsi="David" w:cs="David" w:hint="cs"/>
          <w:sz w:val="24"/>
          <w:szCs w:val="24"/>
          <w:rtl/>
        </w:rPr>
        <w:t xml:space="preserve"> בפועל מותר לרבנים להשמיע דעה אחרת ועל ביהמ"ש להקשיב לה.</w:t>
      </w:r>
    </w:p>
    <w:p w14:paraId="455695A8" w14:textId="7DD41D45" w:rsidR="001348FE" w:rsidRDefault="001348FE"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 </w:t>
      </w:r>
    </w:p>
    <w:p w14:paraId="6424045A" w14:textId="0C63712E" w:rsidR="00861818" w:rsidRPr="001348FE" w:rsidRDefault="001348FE" w:rsidP="005C3268">
      <w:pPr>
        <w:spacing w:line="276" w:lineRule="auto"/>
        <w:contextualSpacing/>
        <w:jc w:val="both"/>
        <w:rPr>
          <w:rFonts w:ascii="David" w:hAnsi="David" w:cs="David"/>
          <w:sz w:val="24"/>
          <w:szCs w:val="24"/>
          <w:rtl/>
        </w:rPr>
      </w:pPr>
      <w:r w:rsidRPr="001348FE">
        <w:rPr>
          <w:rFonts w:ascii="David" w:hAnsi="David" w:cs="David" w:hint="cs"/>
          <w:sz w:val="24"/>
          <w:szCs w:val="24"/>
          <w:highlight w:val="yellow"/>
          <w:rtl/>
        </w:rPr>
        <w:t>אמיתי נ' שר המדע והטכנולוגיה:</w:t>
      </w:r>
      <w:r>
        <w:rPr>
          <w:rFonts w:ascii="David" w:hAnsi="David" w:cs="David" w:hint="cs"/>
          <w:sz w:val="24"/>
          <w:szCs w:val="24"/>
        </w:rPr>
        <w:t xml:space="preserve"> </w:t>
      </w:r>
      <w:r w:rsidRPr="001348FE">
        <w:rPr>
          <w:rFonts w:ascii="David" w:hAnsi="David" w:cs="David"/>
          <w:sz w:val="24"/>
          <w:szCs w:val="24"/>
          <w:rtl/>
        </w:rPr>
        <w:t>בג"צ פוסל את החלטת שר המדע לא למנות את פרופ' אמיתי לחברה במועצת הנגידים של קרן גרמניה ישראל בשל חתימת</w:t>
      </w:r>
      <w:r w:rsidR="00117CF8">
        <w:rPr>
          <w:rFonts w:ascii="David" w:hAnsi="David" w:cs="David" w:hint="cs"/>
          <w:sz w:val="24"/>
          <w:szCs w:val="24"/>
          <w:rtl/>
        </w:rPr>
        <w:t>ו</w:t>
      </w:r>
      <w:r w:rsidRPr="001348FE">
        <w:rPr>
          <w:rFonts w:ascii="David" w:hAnsi="David" w:cs="David"/>
          <w:sz w:val="24"/>
          <w:szCs w:val="24"/>
          <w:rtl/>
        </w:rPr>
        <w:t xml:space="preserve"> על עצומה שהביעה תמיכה בסטודנטים ומרצים המסרבים לשרת כחיילים בשטחים</w:t>
      </w:r>
      <w:r>
        <w:rPr>
          <w:rFonts w:ascii="David" w:hAnsi="David" w:cs="David" w:hint="cs"/>
          <w:sz w:val="24"/>
          <w:szCs w:val="24"/>
          <w:rtl/>
        </w:rPr>
        <w:t xml:space="preserve">. השר רוצה לייצג את עצמו. </w:t>
      </w:r>
      <w:r w:rsidRPr="001348FE">
        <w:rPr>
          <w:rFonts w:ascii="David" w:hAnsi="David" w:cs="David" w:hint="cs"/>
          <w:b/>
          <w:bCs/>
          <w:sz w:val="24"/>
          <w:szCs w:val="24"/>
          <w:rtl/>
        </w:rPr>
        <w:t>שטיין</w:t>
      </w:r>
      <w:r>
        <w:rPr>
          <w:rFonts w:ascii="David" w:hAnsi="David" w:cs="David" w:hint="cs"/>
          <w:sz w:val="24"/>
          <w:szCs w:val="24"/>
          <w:rtl/>
        </w:rPr>
        <w:t xml:space="preserve">- </w:t>
      </w:r>
      <w:r w:rsidRPr="00117CF8">
        <w:rPr>
          <w:rFonts w:ascii="David" w:hAnsi="David" w:cs="David" w:hint="cs"/>
          <w:b/>
          <w:bCs/>
          <w:sz w:val="24"/>
          <w:szCs w:val="24"/>
          <w:rtl/>
        </w:rPr>
        <w:t>1.</w:t>
      </w:r>
      <w:r>
        <w:rPr>
          <w:rFonts w:ascii="David" w:hAnsi="David" w:cs="David" w:hint="cs"/>
          <w:sz w:val="24"/>
          <w:szCs w:val="24"/>
          <w:rtl/>
        </w:rPr>
        <w:t xml:space="preserve"> היועמ"ש לא מחויב להציג עמדות שלא מאמין בהם, אך </w:t>
      </w:r>
      <w:r w:rsidRPr="001348FE">
        <w:rPr>
          <w:rFonts w:ascii="David" w:hAnsi="David" w:cs="David"/>
          <w:sz w:val="24"/>
          <w:szCs w:val="24"/>
          <w:rtl/>
        </w:rPr>
        <w:t>כאשר אין באפשרות היועמ"ש לטעון טענות המצדיקות את עמדת הרשות, עליו לאפשר לרשות להציג את עמדתה במיטבה באמצעות עו"ד אחר</w:t>
      </w:r>
      <w:r>
        <w:rPr>
          <w:rFonts w:ascii="David" w:hAnsi="David" w:cs="David" w:hint="cs"/>
          <w:sz w:val="24"/>
          <w:szCs w:val="24"/>
          <w:rtl/>
        </w:rPr>
        <w:t xml:space="preserve"> ובלבד שעמדתה של הרשות השלטונית החולקת תבוא לידי ביטוי. </w:t>
      </w:r>
      <w:r w:rsidRPr="00117CF8">
        <w:rPr>
          <w:rFonts w:ascii="David" w:hAnsi="David" w:cs="David" w:hint="cs"/>
          <w:b/>
          <w:bCs/>
          <w:sz w:val="24"/>
          <w:szCs w:val="24"/>
          <w:rtl/>
        </w:rPr>
        <w:t>2.</w:t>
      </w:r>
      <w:r>
        <w:rPr>
          <w:rFonts w:ascii="David" w:hAnsi="David" w:cs="David" w:hint="cs"/>
          <w:sz w:val="24"/>
          <w:szCs w:val="24"/>
          <w:rtl/>
        </w:rPr>
        <w:t xml:space="preserve"> ראוי היה שעו"ד יציג את עמדת השר. </w:t>
      </w:r>
      <w:r w:rsidRPr="00117CF8">
        <w:rPr>
          <w:rFonts w:ascii="David" w:hAnsi="David" w:cs="David" w:hint="cs"/>
          <w:b/>
          <w:bCs/>
          <w:sz w:val="24"/>
          <w:szCs w:val="24"/>
          <w:rtl/>
        </w:rPr>
        <w:t>3.</w:t>
      </w:r>
      <w:r>
        <w:rPr>
          <w:rFonts w:ascii="David" w:hAnsi="David" w:cs="David" w:hint="cs"/>
          <w:sz w:val="24"/>
          <w:szCs w:val="24"/>
          <w:rtl/>
        </w:rPr>
        <w:t xml:space="preserve"> </w:t>
      </w:r>
      <w:r w:rsidRPr="001348FE">
        <w:rPr>
          <w:rFonts w:ascii="David" w:hAnsi="David" w:cs="David"/>
          <w:sz w:val="24"/>
          <w:szCs w:val="24"/>
          <w:rtl/>
        </w:rPr>
        <w:t>העדר הייצוג של השר למרות שהיה זכאי, מחייבת להניח שעמדתו לא הוצגה באופן מיטיבי.</w:t>
      </w:r>
      <w:r>
        <w:rPr>
          <w:rFonts w:ascii="David" w:hAnsi="David" w:cs="David" w:hint="cs"/>
          <w:sz w:val="24"/>
          <w:szCs w:val="24"/>
          <w:rtl/>
        </w:rPr>
        <w:t xml:space="preserve"> </w:t>
      </w:r>
      <w:r>
        <w:rPr>
          <w:rFonts w:ascii="David" w:hAnsi="David" w:cs="David" w:hint="cs"/>
          <w:b/>
          <w:bCs/>
          <w:sz w:val="24"/>
          <w:szCs w:val="24"/>
          <w:rtl/>
        </w:rPr>
        <w:t>הנדל</w:t>
      </w:r>
      <w:r>
        <w:rPr>
          <w:rFonts w:ascii="David" w:hAnsi="David" w:cs="David" w:hint="cs"/>
          <w:sz w:val="24"/>
          <w:szCs w:val="24"/>
          <w:rtl/>
        </w:rPr>
        <w:t xml:space="preserve"> - </w:t>
      </w:r>
      <w:r w:rsidRPr="001348FE">
        <w:rPr>
          <w:rFonts w:ascii="David" w:hAnsi="David" w:cs="David"/>
          <w:sz w:val="24"/>
          <w:szCs w:val="24"/>
          <w:rtl/>
        </w:rPr>
        <w:t>אין מקום להידרש לסוגיית הייצוג שכן השר ביקש לייצג את עצמו ומבוקשו ניתן לו.</w:t>
      </w:r>
      <w:r>
        <w:rPr>
          <w:rFonts w:ascii="David" w:hAnsi="David" w:cs="David" w:hint="cs"/>
          <w:sz w:val="24"/>
          <w:szCs w:val="24"/>
          <w:rtl/>
        </w:rPr>
        <w:t xml:space="preserve"> </w:t>
      </w:r>
      <w:r>
        <w:rPr>
          <w:rFonts w:ascii="David" w:hAnsi="David" w:cs="David" w:hint="cs"/>
          <w:b/>
          <w:bCs/>
          <w:sz w:val="24"/>
          <w:szCs w:val="24"/>
          <w:rtl/>
        </w:rPr>
        <w:t>קרא</w:t>
      </w:r>
      <w:r>
        <w:rPr>
          <w:rFonts w:ascii="David" w:hAnsi="David" w:cs="David" w:hint="cs"/>
          <w:sz w:val="24"/>
          <w:szCs w:val="24"/>
          <w:rtl/>
        </w:rPr>
        <w:t xml:space="preserve"> - </w:t>
      </w:r>
      <w:r w:rsidRPr="001348FE">
        <w:rPr>
          <w:rFonts w:ascii="David" w:hAnsi="David" w:cs="David"/>
          <w:sz w:val="24"/>
          <w:szCs w:val="24"/>
          <w:rtl/>
        </w:rPr>
        <w:t>הביע התנגדות ברורה לדעת שטיין, המנוגדת להלכה המושרשת, לפיה עמדתן של הרשויות בשאלות משפטיות נקבעת כעניין מוסדי ע</w:t>
      </w:r>
      <w:r w:rsidR="00117CF8">
        <w:rPr>
          <w:rFonts w:ascii="David" w:hAnsi="David" w:cs="David" w:hint="cs"/>
          <w:sz w:val="24"/>
          <w:szCs w:val="24"/>
          <w:rtl/>
        </w:rPr>
        <w:t>"י</w:t>
      </w:r>
      <w:r w:rsidRPr="001348FE">
        <w:rPr>
          <w:rFonts w:ascii="David" w:hAnsi="David" w:cs="David"/>
          <w:sz w:val="24"/>
          <w:szCs w:val="24"/>
          <w:rtl/>
        </w:rPr>
        <w:t xml:space="preserve"> היועמ"ש.</w:t>
      </w:r>
      <w:r w:rsidR="00785C5F">
        <w:rPr>
          <w:rFonts w:ascii="David" w:hAnsi="David" w:cs="David"/>
          <w:sz w:val="24"/>
          <w:szCs w:val="24"/>
          <w:rtl/>
        </w:rPr>
        <w:br/>
      </w:r>
    </w:p>
    <w:bookmarkEnd w:id="25"/>
    <w:p w14:paraId="54C7EAE7" w14:textId="77777777" w:rsidR="00FF50DF" w:rsidRPr="00202C9A" w:rsidRDefault="00FF50DF" w:rsidP="005C3268">
      <w:pPr>
        <w:spacing w:line="276" w:lineRule="auto"/>
        <w:contextualSpacing/>
        <w:jc w:val="both"/>
        <w:rPr>
          <w:rFonts w:ascii="David" w:hAnsi="David" w:cs="David"/>
          <w:b/>
          <w:bCs/>
          <w:sz w:val="24"/>
          <w:szCs w:val="24"/>
          <w:highlight w:val="green"/>
          <w:u w:val="single"/>
          <w:rtl/>
        </w:rPr>
      </w:pPr>
      <w:r>
        <w:rPr>
          <w:rFonts w:ascii="David" w:hAnsi="David" w:cs="David" w:hint="cs"/>
          <w:b/>
          <w:bCs/>
          <w:sz w:val="24"/>
          <w:szCs w:val="24"/>
          <w:highlight w:val="green"/>
          <w:u w:val="single"/>
          <w:rtl/>
        </w:rPr>
        <w:t xml:space="preserve">2.5.2 </w:t>
      </w:r>
      <w:r w:rsidR="007C71EB">
        <w:rPr>
          <w:rFonts w:ascii="David" w:hAnsi="David" w:cs="David"/>
          <w:b/>
          <w:bCs/>
          <w:sz w:val="24"/>
          <w:szCs w:val="24"/>
          <w:highlight w:val="green"/>
          <w:u w:val="single"/>
          <w:rtl/>
        </w:rPr>
        <w:tab/>
      </w:r>
      <w:r>
        <w:rPr>
          <w:rFonts w:ascii="David" w:hAnsi="David" w:cs="David" w:hint="cs"/>
          <w:b/>
          <w:bCs/>
          <w:sz w:val="24"/>
          <w:szCs w:val="24"/>
          <w:highlight w:val="green"/>
          <w:u w:val="single"/>
          <w:rtl/>
        </w:rPr>
        <w:t>ב</w:t>
      </w:r>
      <w:r w:rsidR="007C71EB">
        <w:rPr>
          <w:rFonts w:ascii="David" w:hAnsi="David" w:cs="David" w:hint="cs"/>
          <w:b/>
          <w:bCs/>
          <w:sz w:val="24"/>
          <w:szCs w:val="24"/>
          <w:highlight w:val="green"/>
          <w:u w:val="single"/>
          <w:rtl/>
        </w:rPr>
        <w:t>י</w:t>
      </w:r>
      <w:r>
        <w:rPr>
          <w:rFonts w:ascii="David" w:hAnsi="David" w:cs="David" w:hint="cs"/>
          <w:b/>
          <w:bCs/>
          <w:sz w:val="24"/>
          <w:szCs w:val="24"/>
          <w:highlight w:val="green"/>
          <w:u w:val="single"/>
          <w:rtl/>
        </w:rPr>
        <w:t>קורת המדינה</w:t>
      </w:r>
    </w:p>
    <w:p w14:paraId="148B8393" w14:textId="77777777" w:rsidR="00FF50DF" w:rsidRDefault="00FF50DF" w:rsidP="005C3268">
      <w:pPr>
        <w:spacing w:line="276" w:lineRule="auto"/>
        <w:jc w:val="both"/>
        <w:rPr>
          <w:rFonts w:ascii="David" w:hAnsi="David" w:cs="David"/>
          <w:sz w:val="24"/>
          <w:szCs w:val="24"/>
        </w:rPr>
      </w:pPr>
      <w:r>
        <w:rPr>
          <w:rFonts w:ascii="David" w:hAnsi="David" w:cs="David"/>
          <w:b/>
          <w:bCs/>
          <w:sz w:val="24"/>
          <w:szCs w:val="24"/>
          <w:rtl/>
        </w:rPr>
        <w:t xml:space="preserve">רובינשטיין ומדינה פרק 10ה </w:t>
      </w:r>
      <w:r>
        <w:rPr>
          <w:rFonts w:ascii="David" w:hAnsi="David" w:cs="David"/>
          <w:b/>
          <w:bCs/>
          <w:sz w:val="24"/>
          <w:szCs w:val="24"/>
          <w:rtl/>
        </w:rPr>
        <w:br/>
      </w:r>
      <w:r>
        <w:rPr>
          <w:rFonts w:ascii="David" w:hAnsi="David" w:cs="David"/>
          <w:sz w:val="24"/>
          <w:szCs w:val="24"/>
          <w:rtl/>
        </w:rPr>
        <w:t>מבקר המדינה מוסמך על ידי הכנסת יש לו 2 תפקידים :</w:t>
      </w:r>
      <w:r>
        <w:rPr>
          <w:rFonts w:ascii="David" w:hAnsi="David" w:cs="David"/>
          <w:sz w:val="24"/>
          <w:szCs w:val="24"/>
          <w:rtl/>
        </w:rPr>
        <w:br/>
        <w:t>1.</w:t>
      </w:r>
      <w:r>
        <w:rPr>
          <w:rFonts w:ascii="David" w:hAnsi="David" w:cs="David"/>
          <w:b/>
          <w:bCs/>
          <w:sz w:val="24"/>
          <w:szCs w:val="24"/>
          <w:rtl/>
        </w:rPr>
        <w:t>לבקר את הגופים ששייכים לשלטון</w:t>
      </w:r>
      <w:r>
        <w:rPr>
          <w:rFonts w:ascii="David" w:hAnsi="David" w:cs="David"/>
          <w:sz w:val="24"/>
          <w:szCs w:val="24"/>
          <w:rtl/>
        </w:rPr>
        <w:t xml:space="preserve"> ,רשויות מקומיות וכל גוף הנתמך על ידי המדינה. הוא מבקר את הגוף בצורה כוללת ומפורטת – יעילות עבודה , יישום הפגמים , מקצועיות , הקשבה לתלונות הציבור ועוד. את הדו"ח הוא מגיש לוועדת מבקר המדינה של הכנסת , לגוף המבוקר וליועמ"ש במידת הצורך . יש מעמד מחייב לממצאי מבקר המדינה והגופים צריכים להשתפר. </w:t>
      </w:r>
      <w:r>
        <w:rPr>
          <w:rFonts w:ascii="David" w:hAnsi="David" w:cs="David"/>
          <w:sz w:val="24"/>
          <w:szCs w:val="24"/>
          <w:rtl/>
        </w:rPr>
        <w:br/>
        <w:t xml:space="preserve">2. </w:t>
      </w:r>
      <w:r>
        <w:rPr>
          <w:rFonts w:ascii="David" w:hAnsi="David" w:cs="David"/>
          <w:b/>
          <w:bCs/>
          <w:sz w:val="24"/>
          <w:szCs w:val="24"/>
          <w:rtl/>
        </w:rPr>
        <w:t>נציב תלונות הציבור</w:t>
      </w:r>
      <w:r>
        <w:rPr>
          <w:rFonts w:ascii="David" w:hAnsi="David" w:cs="David"/>
          <w:sz w:val="24"/>
          <w:szCs w:val="24"/>
          <w:rtl/>
        </w:rPr>
        <w:t xml:space="preserve"> – הציבור יכול להתלונן על פגיעה אישית בו , וח"כ יכול להתלונן על פגיעה בציבור עצמו או מעשה שהוא מחוץ לחוק , כך יש למבקר המדינה סמכות רחבה לדאוג שגוף חזק לא ישלוט על גוף חלש ולעזור לעובדים לקבל את זכויותיהם במידה ופגעו בהם ולדאוג שלא יפטרו אותם סתם . </w:t>
      </w:r>
    </w:p>
    <w:p w14:paraId="47436835" w14:textId="77777777" w:rsidR="00050A26" w:rsidRPr="00202C9A" w:rsidRDefault="00050A26" w:rsidP="005C3268">
      <w:pPr>
        <w:spacing w:line="276" w:lineRule="auto"/>
        <w:contextualSpacing/>
        <w:jc w:val="both"/>
        <w:rPr>
          <w:rFonts w:ascii="David" w:hAnsi="David" w:cs="David"/>
          <w:b/>
          <w:bCs/>
          <w:sz w:val="24"/>
          <w:szCs w:val="24"/>
          <w:highlight w:val="green"/>
          <w:u w:val="single"/>
          <w:rtl/>
        </w:rPr>
      </w:pPr>
      <w:r>
        <w:rPr>
          <w:rFonts w:ascii="David" w:hAnsi="David" w:cs="David" w:hint="cs"/>
          <w:b/>
          <w:bCs/>
          <w:sz w:val="24"/>
          <w:szCs w:val="24"/>
          <w:highlight w:val="green"/>
          <w:u w:val="single"/>
          <w:rtl/>
        </w:rPr>
        <w:t>2.5.3</w:t>
      </w:r>
      <w:r w:rsidR="007C71EB">
        <w:rPr>
          <w:rFonts w:ascii="David" w:hAnsi="David" w:cs="David"/>
          <w:b/>
          <w:bCs/>
          <w:sz w:val="24"/>
          <w:szCs w:val="24"/>
          <w:highlight w:val="green"/>
          <w:u w:val="single"/>
          <w:rtl/>
        </w:rPr>
        <w:tab/>
      </w:r>
      <w:r>
        <w:rPr>
          <w:rFonts w:ascii="David" w:hAnsi="David" w:cs="David" w:hint="cs"/>
          <w:b/>
          <w:bCs/>
          <w:sz w:val="24"/>
          <w:szCs w:val="24"/>
          <w:highlight w:val="green"/>
          <w:u w:val="single"/>
          <w:rtl/>
        </w:rPr>
        <w:t xml:space="preserve"> וועדות חקירה</w:t>
      </w:r>
    </w:p>
    <w:p w14:paraId="00018FE0" w14:textId="77777777" w:rsidR="00050A26" w:rsidRDefault="00050A26" w:rsidP="005C3268">
      <w:pPr>
        <w:spacing w:line="276" w:lineRule="auto"/>
        <w:jc w:val="both"/>
        <w:rPr>
          <w:rFonts w:ascii="David" w:hAnsi="David" w:cs="David"/>
          <w:sz w:val="24"/>
          <w:szCs w:val="24"/>
        </w:rPr>
      </w:pPr>
      <w:r>
        <w:rPr>
          <w:rFonts w:ascii="David" w:hAnsi="David" w:cs="David"/>
          <w:b/>
          <w:bCs/>
          <w:sz w:val="24"/>
          <w:szCs w:val="24"/>
          <w:rtl/>
        </w:rPr>
        <w:t xml:space="preserve">רובינשטיין ומדינה פרק 19 </w:t>
      </w:r>
      <w:r>
        <w:rPr>
          <w:rFonts w:ascii="David" w:hAnsi="David" w:cs="David"/>
          <w:sz w:val="24"/>
          <w:szCs w:val="24"/>
          <w:rtl/>
        </w:rPr>
        <w:br/>
        <w:t>יש 3 וועדות חקירה :</w:t>
      </w:r>
      <w:r>
        <w:rPr>
          <w:rFonts w:ascii="David" w:hAnsi="David" w:cs="David"/>
          <w:sz w:val="24"/>
          <w:szCs w:val="24"/>
        </w:rPr>
        <w:t xml:space="preserve"> </w:t>
      </w:r>
      <w:r>
        <w:rPr>
          <w:rFonts w:ascii="David" w:hAnsi="David" w:cs="David"/>
          <w:sz w:val="24"/>
          <w:szCs w:val="24"/>
          <w:rtl/>
        </w:rPr>
        <w:br/>
      </w:r>
      <w:r w:rsidRPr="00176118">
        <w:rPr>
          <w:rFonts w:ascii="David" w:hAnsi="David" w:cs="David"/>
          <w:sz w:val="24"/>
          <w:szCs w:val="24"/>
          <w:u w:val="single"/>
          <w:rtl/>
        </w:rPr>
        <w:t>וועדות חקירה ובדיקה</w:t>
      </w:r>
      <w:r>
        <w:rPr>
          <w:rFonts w:ascii="David" w:hAnsi="David" w:cs="David"/>
          <w:sz w:val="24"/>
          <w:szCs w:val="24"/>
          <w:rtl/>
        </w:rPr>
        <w:t xml:space="preserve">- פנימיות של הממשלה שבודקות את ההליכים הפנימיים ונושאים בהם המשלה צריכה להפעיל שיקול דעת – </w:t>
      </w:r>
      <w:r>
        <w:rPr>
          <w:rFonts w:ascii="David" w:hAnsi="David" w:cs="David"/>
          <w:b/>
          <w:bCs/>
          <w:sz w:val="24"/>
          <w:szCs w:val="24"/>
          <w:rtl/>
        </w:rPr>
        <w:t xml:space="preserve">כלפי פנים </w:t>
      </w:r>
      <w:r>
        <w:rPr>
          <w:rFonts w:ascii="David" w:hAnsi="David" w:cs="David"/>
          <w:sz w:val="24"/>
          <w:szCs w:val="24"/>
          <w:rtl/>
        </w:rPr>
        <w:t>.</w:t>
      </w:r>
      <w:r>
        <w:rPr>
          <w:rFonts w:ascii="David" w:hAnsi="David" w:cs="David"/>
          <w:sz w:val="24"/>
          <w:szCs w:val="24"/>
          <w:rtl/>
        </w:rPr>
        <w:br/>
      </w:r>
      <w:r w:rsidRPr="00176118">
        <w:rPr>
          <w:rFonts w:ascii="David" w:hAnsi="David" w:cs="David"/>
          <w:sz w:val="24"/>
          <w:szCs w:val="24"/>
          <w:u w:val="single"/>
          <w:rtl/>
        </w:rPr>
        <w:t>וועדות פרלמנטריות</w:t>
      </w:r>
      <w:r>
        <w:rPr>
          <w:rFonts w:ascii="David" w:hAnsi="David" w:cs="David"/>
          <w:sz w:val="24"/>
          <w:szCs w:val="24"/>
          <w:rtl/>
        </w:rPr>
        <w:t xml:space="preserve"> – נבחרות ע"י הכנסת , בהחלטת המליאה ואז עובר להמלצת וועדת הכנסת ואז מאושר בהחלטת המליאה שוב . סמכויותיה פחותות יותר , לא רשאית לזמן עדים למשל . </w:t>
      </w:r>
      <w:r>
        <w:rPr>
          <w:rFonts w:ascii="David" w:hAnsi="David" w:cs="David"/>
          <w:sz w:val="24"/>
          <w:szCs w:val="24"/>
          <w:rtl/>
        </w:rPr>
        <w:br/>
      </w:r>
      <w:r w:rsidRPr="00176118">
        <w:rPr>
          <w:rFonts w:ascii="David" w:hAnsi="David" w:cs="David"/>
          <w:sz w:val="24"/>
          <w:szCs w:val="24"/>
          <w:u w:val="single"/>
          <w:rtl/>
        </w:rPr>
        <w:t>וועדות חקירה ממלכתיות</w:t>
      </w:r>
      <w:r>
        <w:rPr>
          <w:rFonts w:ascii="David" w:hAnsi="David" w:cs="David"/>
          <w:sz w:val="24"/>
          <w:szCs w:val="24"/>
          <w:rtl/>
        </w:rPr>
        <w:t xml:space="preserve"> – מוקמות מכוח חוק וועדות חקירה , מסמכות הממשלה אך גם וועדת מבקר המדינה של הכנסת יכולה להקים אותה , מוקמות ע"י נשיא ביהמ"ש העליון על מנת להבטיח את האופי המקצועי של הוועדה , יהיו בה מספר אי זוגי של חברים  - גם שופטים וגם אנשים ציבוריים . העבודה שלה היא לספק בסיס עובדתי על נושא שבו הממשלה צריכה לפעול . היא כפופה :</w:t>
      </w:r>
      <w:r>
        <w:rPr>
          <w:rFonts w:ascii="David" w:hAnsi="David" w:cs="David"/>
          <w:sz w:val="24"/>
          <w:szCs w:val="24"/>
          <w:rtl/>
        </w:rPr>
        <w:br/>
        <w:t xml:space="preserve">1.לכתב המינוי -לנושאים המפורטים בהם החליטה הממשלה שהיא תפעל . </w:t>
      </w:r>
      <w:r>
        <w:rPr>
          <w:rFonts w:ascii="David" w:hAnsi="David" w:cs="David"/>
          <w:sz w:val="24"/>
          <w:szCs w:val="24"/>
          <w:rtl/>
        </w:rPr>
        <w:br/>
        <w:t xml:space="preserve">2.להגבלות של הממשלה – לכל הנושאים בהם מסמכות הממשלה לפעול וגם נושאים בהם יש עניין ציבורי זמני ולא סוגיה ציבורית בעלת היקף רחב . </w:t>
      </w:r>
      <w:r>
        <w:rPr>
          <w:rFonts w:ascii="David" w:hAnsi="David" w:cs="David"/>
          <w:sz w:val="24"/>
          <w:szCs w:val="24"/>
          <w:rtl/>
        </w:rPr>
        <w:br/>
        <w:t xml:space="preserve">הוועדות מחויבות לכללי המשפט המנהלי אך לא לסדרי דין אזרחיים (הגשת כתב אישום וכו') ,הן צריכות לשים לב שהן לא לוקחות את תפקיד הרשות השופטת . </w:t>
      </w:r>
      <w:r>
        <w:rPr>
          <w:rFonts w:ascii="David" w:hAnsi="David" w:cs="David"/>
          <w:sz w:val="24"/>
          <w:szCs w:val="24"/>
          <w:rtl/>
        </w:rPr>
        <w:br/>
        <w:t>על הוועדות להזמין ולהודיע לאדם שעומד להיפגע ממצאי הוועדה וזכותו לזמן עדים שיובילו חקירה נגדית ולשפוך את טענותיו . ממצאי הוועדה לרוב מחייבים את הממשלה אך זו יכולה לעיתים להפעיל שיקול דעות .</w:t>
      </w:r>
      <w:r>
        <w:rPr>
          <w:rFonts w:ascii="David" w:hAnsi="David" w:cs="David"/>
          <w:sz w:val="24"/>
          <w:szCs w:val="24"/>
          <w:rtl/>
        </w:rPr>
        <w:br/>
        <w:t xml:space="preserve">יכולה להיות ביקורת שיפוטית על סמכות הממשלה לא להקים וועדה אך היא מוגבלת , ולרוב וועדות חקירה יוקמו מעניין לציבור . ביקורת שיפוטית על הוועדה צריכה להיות על הפרת כללי המשפט המנהלי ויש להעביר ביקורת שיפוטית על הממצאים בנושא זה . </w:t>
      </w:r>
      <w:r>
        <w:rPr>
          <w:rFonts w:ascii="David" w:hAnsi="David" w:cs="David"/>
          <w:sz w:val="24"/>
          <w:szCs w:val="24"/>
          <w:rtl/>
        </w:rPr>
        <w:br/>
        <w:t>מאפייני הוועדה :</w:t>
      </w:r>
      <w:r>
        <w:rPr>
          <w:rFonts w:ascii="David" w:hAnsi="David" w:cs="David"/>
          <w:sz w:val="24"/>
          <w:szCs w:val="24"/>
        </w:rPr>
        <w:t xml:space="preserve"> </w:t>
      </w:r>
      <w:r>
        <w:rPr>
          <w:rFonts w:ascii="David" w:hAnsi="David" w:cs="David"/>
          <w:sz w:val="24"/>
          <w:szCs w:val="24"/>
          <w:rtl/>
        </w:rPr>
        <w:t>סמכויות רחבות , ופומביות הדיונים . יש לשים לב לאיזון בין האינטרס ציבורי של יעילות הוועדה לכיבוד זכויות אדם של אנשים שעומדים להיפגע מממצאי הוועדה.</w:t>
      </w:r>
    </w:p>
    <w:p w14:paraId="56F936F3" w14:textId="77777777" w:rsidR="00FF50DF" w:rsidRPr="00050A26" w:rsidRDefault="00FF50DF" w:rsidP="005C3268">
      <w:pPr>
        <w:spacing w:line="276" w:lineRule="auto"/>
        <w:contextualSpacing/>
        <w:jc w:val="both"/>
        <w:rPr>
          <w:rFonts w:ascii="David" w:hAnsi="David" w:cs="David"/>
          <w:bCs/>
          <w:sz w:val="24"/>
          <w:szCs w:val="24"/>
          <w:highlight w:val="lightGray"/>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1BDF96C" w14:textId="77777777" w:rsidR="00ED0479" w:rsidRPr="004B0D3E" w:rsidRDefault="00ED0479"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D3E">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00285F" w:rsidRPr="004B0D3E">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זכויות האזרח</w:t>
      </w:r>
    </w:p>
    <w:p w14:paraId="60167036" w14:textId="77777777" w:rsidR="00BD26E4" w:rsidRDefault="00BD26E4" w:rsidP="005C3268">
      <w:pPr>
        <w:spacing w:line="276" w:lineRule="auto"/>
        <w:contextualSpacing/>
        <w:jc w:val="both"/>
        <w:rPr>
          <w:rFonts w:ascii="David" w:hAnsi="David" w:cs="David"/>
          <w:sz w:val="24"/>
          <w:szCs w:val="24"/>
          <w:rtl/>
        </w:rPr>
      </w:pPr>
    </w:p>
    <w:p w14:paraId="08022F21" w14:textId="3F0F6EBD" w:rsidR="00244B43" w:rsidRDefault="00D84655" w:rsidP="005C3268">
      <w:pPr>
        <w:spacing w:line="276" w:lineRule="auto"/>
        <w:contextualSpacing/>
        <w:jc w:val="both"/>
        <w:rPr>
          <w:rFonts w:ascii="David" w:hAnsi="David" w:cs="David"/>
          <w:sz w:val="24"/>
          <w:szCs w:val="24"/>
          <w:rtl/>
        </w:rPr>
      </w:pPr>
      <w:r>
        <w:rPr>
          <w:rFonts w:ascii="David" w:hAnsi="David" w:cs="David"/>
          <w:sz w:val="24"/>
          <w:szCs w:val="24"/>
          <w:rtl/>
        </w:rPr>
        <w:t xml:space="preserve">התוקף של זכויות האדם הוא טבעי , מכוח היותו אדם </w:t>
      </w:r>
      <w:r w:rsidR="00244B43">
        <w:rPr>
          <w:rFonts w:ascii="David" w:hAnsi="David" w:cs="David" w:hint="cs"/>
          <w:sz w:val="24"/>
          <w:szCs w:val="24"/>
          <w:rtl/>
        </w:rPr>
        <w:t xml:space="preserve">הוא בעל </w:t>
      </w:r>
      <w:r>
        <w:rPr>
          <w:rFonts w:ascii="David" w:hAnsi="David" w:cs="David"/>
          <w:sz w:val="24"/>
          <w:szCs w:val="24"/>
          <w:rtl/>
        </w:rPr>
        <w:t>זכויות</w:t>
      </w:r>
      <w:r w:rsidR="00244B43">
        <w:rPr>
          <w:rFonts w:ascii="David" w:hAnsi="David" w:cs="David" w:hint="cs"/>
          <w:sz w:val="24"/>
          <w:szCs w:val="24"/>
          <w:rtl/>
        </w:rPr>
        <w:t xml:space="preserve">. </w:t>
      </w:r>
      <w:r>
        <w:rPr>
          <w:rFonts w:ascii="David" w:hAnsi="David" w:cs="David"/>
          <w:sz w:val="24"/>
          <w:szCs w:val="24"/>
          <w:rtl/>
        </w:rPr>
        <w:t xml:space="preserve">כשיש התנגשות </w:t>
      </w:r>
      <w:r w:rsidR="00244B43" w:rsidRPr="00244B43">
        <w:rPr>
          <w:rFonts w:ascii="David" w:hAnsi="David" w:cs="David" w:hint="cs"/>
          <w:sz w:val="24"/>
          <w:szCs w:val="24"/>
          <w:u w:val="single"/>
          <w:rtl/>
        </w:rPr>
        <w:t>הדיון הוא החוקתי הוא דו שלבי</w:t>
      </w:r>
      <w:r w:rsidR="00244B43">
        <w:rPr>
          <w:rFonts w:ascii="David" w:hAnsi="David" w:cs="David" w:hint="cs"/>
          <w:sz w:val="24"/>
          <w:szCs w:val="24"/>
          <w:rtl/>
        </w:rPr>
        <w:t xml:space="preserve">: </w:t>
      </w:r>
    </w:p>
    <w:p w14:paraId="442637A9" w14:textId="0C97C279" w:rsidR="00244B43" w:rsidRPr="00B26FA8" w:rsidRDefault="00B26FA8" w:rsidP="005C3268">
      <w:pPr>
        <w:spacing w:line="276" w:lineRule="auto"/>
        <w:jc w:val="both"/>
        <w:rPr>
          <w:rFonts w:ascii="David" w:hAnsi="David" w:cs="David"/>
          <w:sz w:val="24"/>
          <w:szCs w:val="24"/>
          <w:rtl/>
        </w:rPr>
      </w:pPr>
      <w:r>
        <w:rPr>
          <w:rFonts w:ascii="David" w:hAnsi="David" w:cs="David" w:hint="cs"/>
          <w:sz w:val="24"/>
          <w:szCs w:val="24"/>
          <w:rtl/>
        </w:rPr>
        <w:t>1.מה היקף הפגיעה?</w:t>
      </w:r>
      <w:r>
        <w:rPr>
          <w:rFonts w:ascii="David" w:hAnsi="David" w:cs="David" w:hint="cs"/>
          <w:sz w:val="24"/>
          <w:szCs w:val="24"/>
        </w:rPr>
        <w:t xml:space="preserve"> </w:t>
      </w:r>
      <w:r>
        <w:rPr>
          <w:rFonts w:ascii="David" w:hAnsi="David" w:cs="David" w:hint="cs"/>
          <w:sz w:val="24"/>
          <w:szCs w:val="24"/>
          <w:rtl/>
        </w:rPr>
        <w:t xml:space="preserve">2. מה עוצמת הפגיעה? </w:t>
      </w:r>
    </w:p>
    <w:p w14:paraId="2C55917A" w14:textId="475AA2B5" w:rsidR="00244B43" w:rsidRDefault="00D84655" w:rsidP="005C3268">
      <w:pPr>
        <w:spacing w:line="276" w:lineRule="auto"/>
        <w:contextualSpacing/>
        <w:jc w:val="both"/>
        <w:rPr>
          <w:rFonts w:ascii="David" w:hAnsi="David" w:cs="David"/>
          <w:sz w:val="24"/>
          <w:szCs w:val="24"/>
          <w:rtl/>
        </w:rPr>
      </w:pPr>
      <w:r>
        <w:rPr>
          <w:rFonts w:ascii="David" w:hAnsi="David" w:cs="David"/>
          <w:sz w:val="24"/>
          <w:szCs w:val="24"/>
          <w:rtl/>
        </w:rPr>
        <w:lastRenderedPageBreak/>
        <w:t>עד 92 קיימים 2 איזונים</w:t>
      </w:r>
      <w:r w:rsidR="00244B43">
        <w:rPr>
          <w:rFonts w:ascii="David" w:hAnsi="David" w:cs="David" w:hint="cs"/>
          <w:sz w:val="24"/>
          <w:szCs w:val="24"/>
          <w:rtl/>
        </w:rPr>
        <w:t>:</w:t>
      </w:r>
      <w:r w:rsidR="00244B43">
        <w:rPr>
          <w:rFonts w:ascii="David" w:hAnsi="David" w:cs="David" w:hint="cs"/>
          <w:sz w:val="24"/>
          <w:szCs w:val="24"/>
        </w:rPr>
        <w:t xml:space="preserve"> </w:t>
      </w:r>
      <w:r>
        <w:rPr>
          <w:rFonts w:ascii="David" w:hAnsi="David" w:cs="David"/>
          <w:sz w:val="24"/>
          <w:szCs w:val="24"/>
          <w:rtl/>
        </w:rPr>
        <w:br/>
      </w:r>
      <w:r w:rsidR="009846EC">
        <w:rPr>
          <w:rFonts w:ascii="David" w:hAnsi="David" w:cs="David" w:hint="cs"/>
          <w:b/>
          <w:bCs/>
          <w:sz w:val="24"/>
          <w:szCs w:val="24"/>
          <w:rtl/>
        </w:rPr>
        <w:t xml:space="preserve">1. </w:t>
      </w:r>
      <w:r>
        <w:rPr>
          <w:rFonts w:ascii="David" w:hAnsi="David" w:cs="David"/>
          <w:b/>
          <w:bCs/>
          <w:sz w:val="24"/>
          <w:szCs w:val="24"/>
          <w:rtl/>
        </w:rPr>
        <w:t>איזון אופקי</w:t>
      </w:r>
      <w:r>
        <w:rPr>
          <w:rFonts w:ascii="David" w:hAnsi="David" w:cs="David"/>
          <w:sz w:val="24"/>
          <w:szCs w:val="24"/>
          <w:rtl/>
        </w:rPr>
        <w:t xml:space="preserve"> : </w:t>
      </w:r>
      <w:r w:rsidR="00244B43" w:rsidRPr="00244B43">
        <w:rPr>
          <w:rFonts w:ascii="David" w:hAnsi="David" w:cs="David" w:hint="cs"/>
          <w:sz w:val="24"/>
          <w:szCs w:val="24"/>
          <w:u w:val="single"/>
          <w:rtl/>
        </w:rPr>
        <w:t>פשרה</w:t>
      </w:r>
      <w:r w:rsidR="00244B43">
        <w:rPr>
          <w:rFonts w:ascii="David" w:hAnsi="David" w:cs="David" w:hint="cs"/>
          <w:sz w:val="24"/>
          <w:szCs w:val="24"/>
          <w:rtl/>
        </w:rPr>
        <w:t xml:space="preserve"> - </w:t>
      </w:r>
      <w:r w:rsidR="00244B43" w:rsidRPr="00244B43">
        <w:rPr>
          <w:rFonts w:ascii="David" w:hAnsi="David" w:cs="David"/>
          <w:sz w:val="24"/>
          <w:szCs w:val="24"/>
          <w:rtl/>
        </w:rPr>
        <w:t xml:space="preserve">וויתור הדדי של כל אחד מהערכים המתנגשים. (לרוב נעשה בהתנגשות בין זכות לזכות).  </w:t>
      </w:r>
    </w:p>
    <w:p w14:paraId="57DBA880" w14:textId="1172E0BF" w:rsidR="009846EC" w:rsidRPr="009846EC" w:rsidRDefault="009846EC" w:rsidP="005C3268">
      <w:pPr>
        <w:spacing w:line="276" w:lineRule="auto"/>
        <w:contextualSpacing/>
        <w:jc w:val="both"/>
        <w:rPr>
          <w:rFonts w:ascii="David" w:hAnsi="David" w:cs="David"/>
          <w:sz w:val="24"/>
          <w:szCs w:val="24"/>
          <w:rtl/>
        </w:rPr>
      </w:pPr>
      <w:r>
        <w:rPr>
          <w:rFonts w:ascii="David" w:hAnsi="David" w:cs="David" w:hint="cs"/>
          <w:b/>
          <w:bCs/>
          <w:sz w:val="24"/>
          <w:szCs w:val="24"/>
          <w:rtl/>
        </w:rPr>
        <w:t xml:space="preserve">2. </w:t>
      </w:r>
      <w:r w:rsidR="00D84655">
        <w:rPr>
          <w:rFonts w:ascii="David" w:hAnsi="David" w:cs="David"/>
          <w:b/>
          <w:bCs/>
          <w:sz w:val="24"/>
          <w:szCs w:val="24"/>
          <w:rtl/>
        </w:rPr>
        <w:t xml:space="preserve">איזון אנכי </w:t>
      </w:r>
      <w:r w:rsidR="00D84655">
        <w:rPr>
          <w:rFonts w:ascii="David" w:hAnsi="David" w:cs="David"/>
          <w:sz w:val="24"/>
          <w:szCs w:val="24"/>
          <w:rtl/>
        </w:rPr>
        <w:t xml:space="preserve">: </w:t>
      </w:r>
      <w:r w:rsidRPr="00244B43">
        <w:rPr>
          <w:rFonts w:ascii="David" w:hAnsi="David" w:cs="David"/>
          <w:sz w:val="24"/>
          <w:szCs w:val="24"/>
          <w:u w:val="single"/>
          <w:rtl/>
        </w:rPr>
        <w:t>הכרעה</w:t>
      </w:r>
      <w:r w:rsidR="00244B43">
        <w:rPr>
          <w:rFonts w:ascii="David" w:hAnsi="David" w:cs="David" w:hint="cs"/>
          <w:sz w:val="24"/>
          <w:szCs w:val="24"/>
          <w:rtl/>
        </w:rPr>
        <w:t xml:space="preserve"> - </w:t>
      </w:r>
      <w:r w:rsidRPr="009846EC">
        <w:rPr>
          <w:rFonts w:ascii="David" w:hAnsi="David" w:cs="David"/>
          <w:sz w:val="24"/>
          <w:szCs w:val="24"/>
          <w:rtl/>
        </w:rPr>
        <w:t>העדפה מלאה של ערך אחד על פני חברו. לרוב נעשה בעימות בין זכות מול אינטרס. האינטרס יגבר על הזכות בהתקיים שני תנאים:</w:t>
      </w:r>
    </w:p>
    <w:p w14:paraId="20DC0B05" w14:textId="0EC44BE9" w:rsidR="009846EC" w:rsidRPr="009846EC" w:rsidRDefault="009846EC" w:rsidP="005C3268">
      <w:pPr>
        <w:spacing w:line="276" w:lineRule="auto"/>
        <w:ind w:firstLine="720"/>
        <w:contextualSpacing/>
        <w:jc w:val="both"/>
        <w:rPr>
          <w:rFonts w:ascii="David" w:hAnsi="David" w:cs="David"/>
          <w:sz w:val="24"/>
          <w:szCs w:val="24"/>
          <w:rtl/>
        </w:rPr>
      </w:pPr>
      <w:r w:rsidRPr="009846EC">
        <w:rPr>
          <w:rFonts w:ascii="David" w:hAnsi="David" w:cs="David"/>
          <w:sz w:val="24"/>
          <w:szCs w:val="24"/>
          <w:rtl/>
        </w:rPr>
        <w:t>א. הסתברות הפגיעה באינטרס</w:t>
      </w:r>
      <w:r w:rsidR="00244B43">
        <w:rPr>
          <w:rFonts w:ascii="David" w:hAnsi="David" w:cs="David" w:hint="cs"/>
          <w:sz w:val="24"/>
          <w:szCs w:val="24"/>
          <w:rtl/>
        </w:rPr>
        <w:t xml:space="preserve"> (צריכה להיות קרובה לוודאות). </w:t>
      </w:r>
    </w:p>
    <w:p w14:paraId="349F9476" w14:textId="53CAB1FF" w:rsidR="00A121E4" w:rsidRPr="00CA7958" w:rsidRDefault="009846EC" w:rsidP="005C3268">
      <w:pPr>
        <w:spacing w:line="276" w:lineRule="auto"/>
        <w:ind w:firstLine="720"/>
        <w:contextualSpacing/>
        <w:jc w:val="both"/>
        <w:rPr>
          <w:rFonts w:ascii="David" w:hAnsi="David" w:cs="David"/>
          <w:sz w:val="24"/>
          <w:szCs w:val="24"/>
          <w:rtl/>
        </w:rPr>
      </w:pPr>
      <w:r w:rsidRPr="009846EC">
        <w:rPr>
          <w:rFonts w:ascii="David" w:hAnsi="David" w:cs="David"/>
          <w:sz w:val="24"/>
          <w:szCs w:val="24"/>
          <w:rtl/>
        </w:rPr>
        <w:t>ב. עוצמת הפגיעה באינטרס</w:t>
      </w:r>
      <w:r w:rsidR="00244B43">
        <w:rPr>
          <w:rFonts w:ascii="David" w:hAnsi="David" w:cs="David" w:hint="cs"/>
          <w:sz w:val="24"/>
          <w:szCs w:val="24"/>
          <w:rtl/>
        </w:rPr>
        <w:t xml:space="preserve"> (צריכה להיות ממשית). </w:t>
      </w:r>
      <w:r w:rsidR="00D84655">
        <w:rPr>
          <w:rFonts w:ascii="David" w:hAnsi="David" w:cs="David"/>
          <w:sz w:val="24"/>
          <w:szCs w:val="24"/>
          <w:rtl/>
        </w:rPr>
        <w:br/>
      </w:r>
      <w:r w:rsidRPr="009846EC">
        <w:rPr>
          <w:rFonts w:ascii="David" w:hAnsi="David" w:cs="David" w:hint="cs"/>
          <w:b/>
          <w:bCs/>
          <w:sz w:val="24"/>
          <w:szCs w:val="24"/>
          <w:rtl/>
        </w:rPr>
        <w:t xml:space="preserve">3. </w:t>
      </w:r>
      <w:r w:rsidR="00D84655">
        <w:rPr>
          <w:rFonts w:ascii="David" w:hAnsi="David" w:cs="David"/>
          <w:sz w:val="24"/>
          <w:szCs w:val="24"/>
          <w:rtl/>
        </w:rPr>
        <w:t xml:space="preserve">לאחר 92 , נוסחת האיזון הוא </w:t>
      </w:r>
      <w:r w:rsidR="00D84655">
        <w:rPr>
          <w:rFonts w:ascii="David" w:hAnsi="David" w:cs="David"/>
          <w:b/>
          <w:bCs/>
          <w:sz w:val="24"/>
          <w:szCs w:val="24"/>
          <w:rtl/>
        </w:rPr>
        <w:t>מבחן המידתיות</w:t>
      </w:r>
      <w:r w:rsidR="002F4E61">
        <w:rPr>
          <w:rFonts w:ascii="David" w:hAnsi="David" w:cs="David" w:hint="cs"/>
          <w:b/>
          <w:bCs/>
          <w:sz w:val="24"/>
          <w:szCs w:val="24"/>
          <w:rtl/>
        </w:rPr>
        <w:t>:</w:t>
      </w:r>
      <w:r w:rsidR="00D84655">
        <w:rPr>
          <w:rFonts w:ascii="David" w:hAnsi="David" w:cs="David"/>
          <w:b/>
          <w:bCs/>
          <w:sz w:val="24"/>
          <w:szCs w:val="24"/>
          <w:rtl/>
        </w:rPr>
        <w:br/>
      </w:r>
      <w:r w:rsidR="00A121E4">
        <w:rPr>
          <w:rFonts w:ascii="David" w:hAnsi="David" w:cs="David"/>
          <w:sz w:val="24"/>
          <w:szCs w:val="24"/>
          <w:rtl/>
        </w:rPr>
        <w:tab/>
      </w:r>
      <w:r w:rsidR="00A121E4" w:rsidRPr="00CA7958">
        <w:rPr>
          <w:rFonts w:ascii="David" w:hAnsi="David" w:cs="David" w:hint="cs"/>
          <w:sz w:val="24"/>
          <w:szCs w:val="24"/>
          <w:rtl/>
        </w:rPr>
        <w:t>1</w:t>
      </w:r>
      <w:r w:rsidR="00D84655" w:rsidRPr="00CA7958">
        <w:rPr>
          <w:rFonts w:ascii="David" w:hAnsi="David" w:cs="David"/>
          <w:sz w:val="24"/>
          <w:szCs w:val="24"/>
          <w:rtl/>
        </w:rPr>
        <w:t>.קשר אמצעי מטרה</w:t>
      </w:r>
    </w:p>
    <w:p w14:paraId="690F3DF1" w14:textId="756F7319" w:rsidR="00A121E4" w:rsidRPr="00CA7958" w:rsidRDefault="00A121E4" w:rsidP="005C3268">
      <w:pPr>
        <w:spacing w:line="276" w:lineRule="auto"/>
        <w:contextualSpacing/>
        <w:jc w:val="both"/>
        <w:rPr>
          <w:rFonts w:ascii="David" w:hAnsi="David" w:cs="David"/>
          <w:sz w:val="24"/>
          <w:szCs w:val="24"/>
          <w:rtl/>
        </w:rPr>
      </w:pPr>
      <w:r w:rsidRPr="00CA7958">
        <w:rPr>
          <w:rFonts w:ascii="David" w:hAnsi="David" w:cs="David"/>
          <w:sz w:val="24"/>
          <w:szCs w:val="24"/>
          <w:rtl/>
        </w:rPr>
        <w:tab/>
      </w:r>
      <w:r w:rsidRPr="00CA7958">
        <w:rPr>
          <w:rFonts w:ascii="David" w:hAnsi="David" w:cs="David" w:hint="cs"/>
          <w:sz w:val="24"/>
          <w:szCs w:val="24"/>
          <w:rtl/>
        </w:rPr>
        <w:t>2</w:t>
      </w:r>
      <w:r w:rsidR="00D84655" w:rsidRPr="00CA7958">
        <w:rPr>
          <w:rFonts w:ascii="David" w:hAnsi="David" w:cs="David"/>
          <w:sz w:val="24"/>
          <w:szCs w:val="24"/>
          <w:rtl/>
        </w:rPr>
        <w:t>.בחירה באמצעי (המקדם את התכלית) שפגיעתו (בזכות) פחותה</w:t>
      </w:r>
    </w:p>
    <w:p w14:paraId="08C846E8" w14:textId="6FBAEB2A" w:rsidR="00D84655" w:rsidRPr="00CA7958" w:rsidRDefault="00D84655" w:rsidP="005C3268">
      <w:pPr>
        <w:spacing w:line="276" w:lineRule="auto"/>
        <w:ind w:firstLine="720"/>
        <w:contextualSpacing/>
        <w:jc w:val="both"/>
        <w:rPr>
          <w:rFonts w:ascii="David" w:hAnsi="David" w:cs="David"/>
          <w:sz w:val="24"/>
          <w:szCs w:val="24"/>
          <w:rtl/>
        </w:rPr>
      </w:pPr>
      <w:r w:rsidRPr="00CA7958">
        <w:rPr>
          <w:rFonts w:ascii="David" w:hAnsi="David" w:cs="David"/>
          <w:sz w:val="24"/>
          <w:szCs w:val="24"/>
          <w:rtl/>
        </w:rPr>
        <w:t>3.התועלת (בהשגת התכלית)  עולה על הנזק (פגיעה בזכות)</w:t>
      </w:r>
    </w:p>
    <w:p w14:paraId="2B024A97" w14:textId="01B41AA9" w:rsidR="00244B43" w:rsidRP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rtl/>
        </w:rPr>
        <w:t>ניתן להכניס את נוסחאות האיזון ההלכתיות (של ביהמ"ש) בתוך נוסחת האיזון החקיקתית (של המחוקק) במבחני המשנה:</w:t>
      </w:r>
    </w:p>
    <w:p w14:paraId="11F44206" w14:textId="66A6ADE8" w:rsidR="00244B43" w:rsidRP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u w:val="single"/>
          <w:rtl/>
        </w:rPr>
        <w:t>איזון אופקי</w:t>
      </w:r>
      <w:r w:rsidRPr="00244B43">
        <w:rPr>
          <w:rFonts w:ascii="David" w:hAnsi="David" w:cs="David"/>
          <w:sz w:val="24"/>
          <w:szCs w:val="24"/>
          <w:rtl/>
        </w:rPr>
        <w:t>- באמצעי שפגיעתו פחותה (מבחן 2)</w:t>
      </w:r>
      <w:r>
        <w:rPr>
          <w:rFonts w:ascii="David" w:hAnsi="David" w:cs="David" w:hint="cs"/>
          <w:sz w:val="24"/>
          <w:szCs w:val="24"/>
          <w:rtl/>
        </w:rPr>
        <w:t xml:space="preserve">. </w:t>
      </w:r>
    </w:p>
    <w:p w14:paraId="70DCA596" w14:textId="3E01692E" w:rsid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u w:val="single"/>
          <w:rtl/>
        </w:rPr>
        <w:t>איזון אנכי</w:t>
      </w:r>
      <w:r w:rsidRPr="00244B43">
        <w:rPr>
          <w:rFonts w:ascii="David" w:hAnsi="David" w:cs="David"/>
          <w:sz w:val="24"/>
          <w:szCs w:val="24"/>
          <w:rtl/>
        </w:rPr>
        <w:t>- במסגרת המידתיות במובן הצר (תועלת עולה על הנזק) (מבחן 3</w:t>
      </w:r>
      <w:r>
        <w:rPr>
          <w:rFonts w:ascii="David" w:hAnsi="David" w:cs="David" w:hint="cs"/>
          <w:sz w:val="24"/>
          <w:szCs w:val="24"/>
          <w:rtl/>
        </w:rPr>
        <w:t xml:space="preserve">). </w:t>
      </w:r>
    </w:p>
    <w:p w14:paraId="572CCD5F" w14:textId="6CCF902C" w:rsidR="00244B43" w:rsidRDefault="00244B43" w:rsidP="005C3268">
      <w:pPr>
        <w:spacing w:line="276" w:lineRule="auto"/>
        <w:contextualSpacing/>
        <w:jc w:val="both"/>
        <w:rPr>
          <w:rFonts w:ascii="David" w:hAnsi="David" w:cs="David"/>
          <w:sz w:val="24"/>
          <w:szCs w:val="24"/>
          <w:rtl/>
        </w:rPr>
      </w:pPr>
    </w:p>
    <w:p w14:paraId="3CB82E01" w14:textId="77777777" w:rsidR="00244B43" w:rsidRPr="00244B43" w:rsidRDefault="00244B43" w:rsidP="005C3268">
      <w:pPr>
        <w:spacing w:line="276" w:lineRule="auto"/>
        <w:contextualSpacing/>
        <w:jc w:val="both"/>
        <w:rPr>
          <w:rFonts w:ascii="David" w:hAnsi="David" w:cs="David"/>
          <w:b/>
          <w:bCs/>
          <w:sz w:val="24"/>
          <w:szCs w:val="24"/>
          <w:rtl/>
        </w:rPr>
      </w:pPr>
      <w:r w:rsidRPr="00244B43">
        <w:rPr>
          <w:rFonts w:ascii="David" w:hAnsi="David" w:cs="David"/>
          <w:b/>
          <w:bCs/>
          <w:sz w:val="24"/>
          <w:szCs w:val="24"/>
          <w:rtl/>
        </w:rPr>
        <w:t>מתי נחיל את מבחני המידתיות?</w:t>
      </w:r>
    </w:p>
    <w:p w14:paraId="00C9B1C9" w14:textId="77777777" w:rsidR="00244B43" w:rsidRP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rtl/>
        </w:rPr>
        <w:t>1. על זכויות לא מנויות (</w:t>
      </w:r>
      <w:r w:rsidRPr="00244B43">
        <w:rPr>
          <w:rFonts w:ascii="David" w:hAnsi="David" w:cs="David"/>
          <w:sz w:val="24"/>
          <w:szCs w:val="24"/>
          <w:highlight w:val="yellow"/>
          <w:rtl/>
        </w:rPr>
        <w:t>ברק בג"ץ חורב</w:t>
      </w:r>
      <w:r w:rsidRPr="00244B43">
        <w:rPr>
          <w:rFonts w:ascii="David" w:hAnsi="David" w:cs="David"/>
          <w:sz w:val="24"/>
          <w:szCs w:val="24"/>
          <w:rtl/>
        </w:rPr>
        <w:t>)</w:t>
      </w:r>
    </w:p>
    <w:p w14:paraId="54B62231" w14:textId="77777777" w:rsidR="00244B43" w:rsidRP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rtl/>
        </w:rPr>
        <w:t xml:space="preserve">2. על חקיקה קודמת </w:t>
      </w:r>
      <w:proofErr w:type="spellStart"/>
      <w:r w:rsidRPr="00244B43">
        <w:rPr>
          <w:rFonts w:ascii="David" w:hAnsi="David" w:cs="David"/>
          <w:sz w:val="24"/>
          <w:szCs w:val="24"/>
          <w:rtl/>
        </w:rPr>
        <w:t>לחו"י</w:t>
      </w:r>
      <w:proofErr w:type="spellEnd"/>
      <w:r w:rsidRPr="00244B43">
        <w:rPr>
          <w:rFonts w:ascii="David" w:hAnsi="David" w:cs="David"/>
          <w:sz w:val="24"/>
          <w:szCs w:val="24"/>
          <w:rtl/>
        </w:rPr>
        <w:t xml:space="preserve"> (</w:t>
      </w:r>
      <w:proofErr w:type="spellStart"/>
      <w:r w:rsidRPr="00244B43">
        <w:rPr>
          <w:rFonts w:ascii="David" w:hAnsi="David" w:cs="David"/>
          <w:sz w:val="24"/>
          <w:szCs w:val="24"/>
          <w:highlight w:val="yellow"/>
          <w:rtl/>
        </w:rPr>
        <w:t>דורנר</w:t>
      </w:r>
      <w:proofErr w:type="spellEnd"/>
      <w:r w:rsidRPr="00244B43">
        <w:rPr>
          <w:rFonts w:ascii="David" w:hAnsi="David" w:cs="David"/>
          <w:sz w:val="24"/>
          <w:szCs w:val="24"/>
          <w:highlight w:val="yellow"/>
          <w:rtl/>
        </w:rPr>
        <w:t xml:space="preserve"> במילר</w:t>
      </w:r>
      <w:r w:rsidRPr="00244B43">
        <w:rPr>
          <w:rFonts w:ascii="David" w:hAnsi="David" w:cs="David"/>
          <w:sz w:val="24"/>
          <w:szCs w:val="24"/>
          <w:rtl/>
        </w:rPr>
        <w:t>)</w:t>
      </w:r>
    </w:p>
    <w:p w14:paraId="71DADFF1" w14:textId="7259FC07" w:rsidR="00244B43" w:rsidRPr="00244B43" w:rsidRDefault="00244B43" w:rsidP="005C3268">
      <w:pPr>
        <w:spacing w:line="276" w:lineRule="auto"/>
        <w:contextualSpacing/>
        <w:jc w:val="both"/>
        <w:rPr>
          <w:rFonts w:ascii="David" w:hAnsi="David" w:cs="David"/>
          <w:sz w:val="24"/>
          <w:szCs w:val="24"/>
          <w:rtl/>
        </w:rPr>
      </w:pPr>
      <w:r w:rsidRPr="00244B43">
        <w:rPr>
          <w:rFonts w:ascii="David" w:hAnsi="David" w:cs="David"/>
          <w:sz w:val="24"/>
          <w:szCs w:val="24"/>
          <w:rtl/>
        </w:rPr>
        <w:t xml:space="preserve">3. </w:t>
      </w:r>
      <w:proofErr w:type="spellStart"/>
      <w:r w:rsidR="00CA7958">
        <w:rPr>
          <w:rFonts w:ascii="David" w:hAnsi="David" w:cs="David" w:hint="cs"/>
          <w:sz w:val="24"/>
          <w:szCs w:val="24"/>
          <w:rtl/>
        </w:rPr>
        <w:t>חו"י</w:t>
      </w:r>
      <w:proofErr w:type="spellEnd"/>
      <w:r w:rsidR="00CA7958">
        <w:rPr>
          <w:rFonts w:ascii="David" w:hAnsi="David" w:cs="David" w:hint="cs"/>
          <w:sz w:val="24"/>
          <w:szCs w:val="24"/>
          <w:rtl/>
        </w:rPr>
        <w:t xml:space="preserve"> שותקים</w:t>
      </w:r>
      <w:r w:rsidRPr="00244B43">
        <w:rPr>
          <w:rFonts w:ascii="David" w:hAnsi="David" w:cs="David"/>
          <w:sz w:val="24"/>
          <w:szCs w:val="24"/>
          <w:rtl/>
        </w:rPr>
        <w:t xml:space="preserve"> (ייבוא פסקת הגבלה שיפוטית- זמיר מציע לגרור את פסקת ההגבלה </w:t>
      </w:r>
      <w:proofErr w:type="spellStart"/>
      <w:r w:rsidRPr="00244B43">
        <w:rPr>
          <w:rFonts w:ascii="David" w:hAnsi="David" w:cs="David"/>
          <w:sz w:val="24"/>
          <w:szCs w:val="24"/>
          <w:rtl/>
        </w:rPr>
        <w:t>לחו</w:t>
      </w:r>
      <w:r w:rsidR="00CA7958">
        <w:rPr>
          <w:rFonts w:ascii="David" w:hAnsi="David" w:cs="David" w:hint="cs"/>
          <w:sz w:val="24"/>
          <w:szCs w:val="24"/>
          <w:rtl/>
        </w:rPr>
        <w:t>"י</w:t>
      </w:r>
      <w:proofErr w:type="spellEnd"/>
      <w:r w:rsidR="00CA7958">
        <w:rPr>
          <w:rFonts w:ascii="David" w:hAnsi="David" w:cs="David" w:hint="cs"/>
          <w:sz w:val="24"/>
          <w:szCs w:val="24"/>
          <w:rtl/>
        </w:rPr>
        <w:t xml:space="preserve"> </w:t>
      </w:r>
      <w:r w:rsidRPr="00244B43">
        <w:rPr>
          <w:rFonts w:ascii="David" w:hAnsi="David" w:cs="David"/>
          <w:sz w:val="24"/>
          <w:szCs w:val="24"/>
          <w:rtl/>
        </w:rPr>
        <w:t xml:space="preserve">שאין בהם פסקת הגבלה- </w:t>
      </w:r>
      <w:r w:rsidRPr="00244B43">
        <w:rPr>
          <w:rFonts w:ascii="David" w:hAnsi="David" w:cs="David"/>
          <w:sz w:val="24"/>
          <w:szCs w:val="24"/>
          <w:highlight w:val="yellow"/>
          <w:rtl/>
        </w:rPr>
        <w:t xml:space="preserve">בג"ץ </w:t>
      </w:r>
      <w:proofErr w:type="spellStart"/>
      <w:r w:rsidRPr="00244B43">
        <w:rPr>
          <w:rFonts w:ascii="David" w:hAnsi="David" w:cs="David"/>
          <w:sz w:val="24"/>
          <w:szCs w:val="24"/>
          <w:highlight w:val="yellow"/>
          <w:rtl/>
        </w:rPr>
        <w:t>הופנונג</w:t>
      </w:r>
      <w:proofErr w:type="spellEnd"/>
      <w:r w:rsidRPr="00244B43">
        <w:rPr>
          <w:rFonts w:ascii="David" w:hAnsi="David" w:cs="David"/>
          <w:sz w:val="24"/>
          <w:szCs w:val="24"/>
          <w:rtl/>
        </w:rPr>
        <w:t>)</w:t>
      </w:r>
    </w:p>
    <w:p w14:paraId="0654EB88" w14:textId="77777777" w:rsidR="00326687" w:rsidRPr="000076C0" w:rsidRDefault="00326687" w:rsidP="005C3268">
      <w:pPr>
        <w:spacing w:line="276" w:lineRule="auto"/>
        <w:ind w:firstLine="720"/>
        <w:contextualSpacing/>
        <w:jc w:val="both"/>
        <w:rPr>
          <w:rFonts w:ascii="David" w:hAnsi="David" w:cs="David"/>
          <w:sz w:val="24"/>
          <w:szCs w:val="24"/>
          <w:rtl/>
        </w:rPr>
      </w:pPr>
    </w:p>
    <w:p w14:paraId="02DC6B32" w14:textId="77777777" w:rsidR="00D826AB" w:rsidRDefault="008E0137" w:rsidP="005C3268">
      <w:pPr>
        <w:spacing w:line="276" w:lineRule="auto"/>
        <w:contextualSpacing/>
        <w:jc w:val="both"/>
        <w:rPr>
          <w:rFonts w:ascii="David" w:hAnsi="David" w:cs="David"/>
          <w:sz w:val="24"/>
          <w:szCs w:val="24"/>
          <w:rtl/>
        </w:rPr>
      </w:pPr>
      <w:r>
        <w:rPr>
          <w:rFonts w:ascii="David" w:hAnsi="David" w:cs="David" w:hint="cs"/>
          <w:b/>
          <w:bCs/>
          <w:sz w:val="24"/>
          <w:szCs w:val="24"/>
          <w:highlight w:val="green"/>
          <w:u w:val="single"/>
          <w:rtl/>
        </w:rPr>
        <w:t xml:space="preserve">3.1.1 </w:t>
      </w:r>
      <w:r w:rsidR="007C71EB">
        <w:rPr>
          <w:rFonts w:ascii="David" w:hAnsi="David" w:cs="David"/>
          <w:b/>
          <w:bCs/>
          <w:sz w:val="24"/>
          <w:szCs w:val="24"/>
          <w:highlight w:val="green"/>
          <w:u w:val="single"/>
          <w:rtl/>
        </w:rPr>
        <w:tab/>
      </w:r>
      <w:r w:rsidRPr="000076C0">
        <w:rPr>
          <w:rFonts w:ascii="David" w:hAnsi="David" w:cs="David" w:hint="cs"/>
          <w:b/>
          <w:bCs/>
          <w:sz w:val="24"/>
          <w:szCs w:val="24"/>
          <w:highlight w:val="green"/>
          <w:u w:val="single"/>
          <w:rtl/>
        </w:rPr>
        <w:t>מידתיות ונוסחאות איזון אחרות</w:t>
      </w:r>
    </w:p>
    <w:p w14:paraId="5D0905C6" w14:textId="10C069DA" w:rsidR="00C64E21" w:rsidRDefault="00C64E21" w:rsidP="005C3268">
      <w:pPr>
        <w:spacing w:line="276" w:lineRule="auto"/>
        <w:contextualSpacing/>
        <w:jc w:val="both"/>
        <w:rPr>
          <w:rFonts w:ascii="David" w:hAnsi="David" w:cs="David"/>
          <w:color w:val="FF0000"/>
          <w:sz w:val="24"/>
          <w:szCs w:val="24"/>
          <w:rtl/>
        </w:rPr>
      </w:pPr>
      <w:r w:rsidRPr="00CA7958">
        <w:rPr>
          <w:rFonts w:ascii="David" w:hAnsi="David" w:cs="David" w:hint="cs"/>
          <w:sz w:val="24"/>
          <w:szCs w:val="24"/>
          <w:highlight w:val="yellow"/>
          <w:rtl/>
        </w:rPr>
        <w:t>דיין</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נ</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מפקד</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מחוז</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ירושלים:</w:t>
      </w:r>
      <w:r w:rsidRPr="002C4C80">
        <w:rPr>
          <w:rFonts w:ascii="David" w:hAnsi="David" w:cs="David" w:hint="cs"/>
          <w:sz w:val="24"/>
          <w:szCs w:val="24"/>
          <w:rtl/>
        </w:rPr>
        <w:t xml:space="preserve"> </w:t>
      </w:r>
      <w:r w:rsidR="00CA7958" w:rsidRPr="00CA7958">
        <w:rPr>
          <w:rFonts w:ascii="David" w:hAnsi="David" w:cs="David"/>
          <w:sz w:val="24"/>
          <w:szCs w:val="24"/>
          <w:rtl/>
        </w:rPr>
        <w:t>המשטרה דחתה בקשה של העותר לקיים אסיפה מול ביתו של הרב עובדיה יוסף (הזכות לפרטיות מול הזכות להפגין)</w:t>
      </w:r>
      <w:r w:rsidRPr="002C4C80">
        <w:rPr>
          <w:rFonts w:ascii="David" w:hAnsi="David" w:cs="David" w:hint="cs"/>
          <w:sz w:val="24"/>
          <w:szCs w:val="24"/>
          <w:rtl/>
        </w:rPr>
        <w:t xml:space="preserve">. </w:t>
      </w:r>
      <w:r w:rsidRPr="002C4C80">
        <w:rPr>
          <w:rFonts w:ascii="David" w:hAnsi="David" w:cs="David" w:hint="cs"/>
          <w:b/>
          <w:bCs/>
          <w:sz w:val="24"/>
          <w:szCs w:val="24"/>
          <w:rtl/>
        </w:rPr>
        <w:t>ברק-</w:t>
      </w:r>
      <w:r w:rsidRPr="002C4C80">
        <w:rPr>
          <w:rFonts w:ascii="David" w:hAnsi="David" w:cs="David" w:hint="cs"/>
          <w:sz w:val="24"/>
          <w:szCs w:val="24"/>
          <w:rtl/>
        </w:rPr>
        <w:t xml:space="preserve"> </w:t>
      </w:r>
      <w:r w:rsidR="00CA7958" w:rsidRPr="00CA7958">
        <w:rPr>
          <w:rFonts w:ascii="David" w:hAnsi="David" w:cs="David"/>
          <w:sz w:val="24"/>
          <w:szCs w:val="24"/>
          <w:rtl/>
        </w:rPr>
        <w:t xml:space="preserve">מבחן אופקי לפגיעה בזכות. כלומר, ויתור הדדי של כל אחת מהן כמו לא להפגין בשעות המנוחה, מרחק סביר מהבית, זמן מוקצב </w:t>
      </w:r>
      <w:proofErr w:type="spellStart"/>
      <w:r w:rsidR="00CA7958" w:rsidRPr="00CA7958">
        <w:rPr>
          <w:rFonts w:ascii="David" w:hAnsi="David" w:cs="David"/>
          <w:sz w:val="24"/>
          <w:szCs w:val="24"/>
          <w:rtl/>
        </w:rPr>
        <w:t>וכו</w:t>
      </w:r>
      <w:proofErr w:type="spellEnd"/>
      <w:r w:rsidR="00CA7958" w:rsidRPr="00CA7958">
        <w:rPr>
          <w:rFonts w:ascii="David" w:hAnsi="David" w:cs="David"/>
          <w:sz w:val="24"/>
          <w:szCs w:val="24"/>
          <w:rtl/>
        </w:rPr>
        <w:t>'.</w:t>
      </w:r>
      <w:r w:rsidR="00CA7958">
        <w:rPr>
          <w:rFonts w:ascii="David" w:hAnsi="David" w:cs="David" w:hint="cs"/>
          <w:sz w:val="24"/>
          <w:szCs w:val="24"/>
          <w:rtl/>
        </w:rPr>
        <w:t xml:space="preserve"> </w:t>
      </w:r>
      <w:r w:rsidR="00CA7958" w:rsidRPr="00CA7958">
        <w:rPr>
          <w:rFonts w:ascii="David" w:hAnsi="David" w:cs="David"/>
          <w:color w:val="FF0000"/>
          <w:sz w:val="24"/>
          <w:szCs w:val="24"/>
          <w:rtl/>
        </w:rPr>
        <w:t>במקרה זה איזון אופקי ולא אנכי מפני שהזכויות הן באותו מעמד.</w:t>
      </w:r>
    </w:p>
    <w:p w14:paraId="40A97CB4" w14:textId="77777777" w:rsidR="004B0D3E" w:rsidRPr="002C4C80" w:rsidRDefault="004B0D3E" w:rsidP="005C3268">
      <w:pPr>
        <w:spacing w:line="276" w:lineRule="auto"/>
        <w:contextualSpacing/>
        <w:jc w:val="both"/>
        <w:rPr>
          <w:rFonts w:ascii="David" w:hAnsi="David" w:cs="David"/>
          <w:sz w:val="24"/>
          <w:szCs w:val="24"/>
          <w:rtl/>
        </w:rPr>
      </w:pPr>
    </w:p>
    <w:p w14:paraId="3E2F6801" w14:textId="5670F752" w:rsidR="00AB5837" w:rsidRDefault="00AB5837" w:rsidP="005C3268">
      <w:pPr>
        <w:spacing w:line="276" w:lineRule="auto"/>
        <w:contextualSpacing/>
        <w:jc w:val="both"/>
        <w:rPr>
          <w:rFonts w:ascii="David" w:hAnsi="David" w:cs="David"/>
          <w:color w:val="FF0000"/>
          <w:sz w:val="24"/>
          <w:szCs w:val="24"/>
          <w:rtl/>
        </w:rPr>
      </w:pPr>
      <w:r w:rsidRPr="00CA7958">
        <w:rPr>
          <w:rFonts w:ascii="David" w:hAnsi="David" w:cs="David" w:hint="cs"/>
          <w:sz w:val="24"/>
          <w:szCs w:val="24"/>
          <w:highlight w:val="yellow"/>
          <w:rtl/>
        </w:rPr>
        <w:t>תנופה</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נ</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שר</w:t>
      </w:r>
      <w:r w:rsidRPr="00CA7958">
        <w:rPr>
          <w:rFonts w:ascii="David" w:hAnsi="David" w:cs="David"/>
          <w:sz w:val="24"/>
          <w:szCs w:val="24"/>
          <w:highlight w:val="yellow"/>
          <w:rtl/>
        </w:rPr>
        <w:t xml:space="preserve"> </w:t>
      </w:r>
      <w:r w:rsidRPr="00CA7958">
        <w:rPr>
          <w:rFonts w:ascii="David" w:hAnsi="David" w:cs="David" w:hint="cs"/>
          <w:sz w:val="24"/>
          <w:szCs w:val="24"/>
          <w:highlight w:val="yellow"/>
          <w:rtl/>
        </w:rPr>
        <w:t>העבודה:</w:t>
      </w:r>
      <w:r w:rsidRPr="002C4C80">
        <w:rPr>
          <w:rFonts w:ascii="David" w:hAnsi="David" w:cs="David" w:hint="cs"/>
          <w:sz w:val="24"/>
          <w:szCs w:val="24"/>
          <w:rtl/>
        </w:rPr>
        <w:t xml:space="preserve"> טענה לשרירותיות בקביעת גובה הערבות שנקבעה לקבלני כ"א בהעסקת עובדים. </w:t>
      </w:r>
      <w:proofErr w:type="spellStart"/>
      <w:r w:rsidRPr="002C4C80">
        <w:rPr>
          <w:rFonts w:ascii="David" w:hAnsi="David" w:cs="David" w:hint="cs"/>
          <w:b/>
          <w:bCs/>
          <w:sz w:val="24"/>
          <w:szCs w:val="24"/>
          <w:rtl/>
        </w:rPr>
        <w:t>דורנר</w:t>
      </w:r>
      <w:proofErr w:type="spellEnd"/>
      <w:r w:rsidRPr="002C4C80">
        <w:rPr>
          <w:rFonts w:ascii="David" w:hAnsi="David" w:cs="David" w:hint="cs"/>
          <w:b/>
          <w:bCs/>
          <w:sz w:val="24"/>
          <w:szCs w:val="24"/>
          <w:rtl/>
        </w:rPr>
        <w:t>-</w:t>
      </w:r>
      <w:r w:rsidRPr="002C4C80">
        <w:rPr>
          <w:rFonts w:ascii="David" w:hAnsi="David" w:cs="David" w:hint="cs"/>
          <w:sz w:val="24"/>
          <w:szCs w:val="24"/>
          <w:rtl/>
        </w:rPr>
        <w:t xml:space="preserve"> </w:t>
      </w:r>
      <w:r w:rsidR="00B044EF" w:rsidRPr="00B044EF">
        <w:rPr>
          <w:rFonts w:ascii="David" w:hAnsi="David" w:cs="David"/>
          <w:sz w:val="24"/>
          <w:szCs w:val="24"/>
          <w:rtl/>
        </w:rPr>
        <w:t>מבחני המשנה של מבחן המידתיות הם גמישים. הדרישה אינה מוחלטת או דווקנית</w:t>
      </w:r>
      <w:r w:rsidR="00B044EF">
        <w:rPr>
          <w:rFonts w:ascii="David" w:hAnsi="David" w:cs="David" w:hint="cs"/>
          <w:sz w:val="24"/>
          <w:szCs w:val="24"/>
          <w:rtl/>
        </w:rPr>
        <w:t xml:space="preserve">. </w:t>
      </w:r>
      <w:r w:rsidR="00B044EF" w:rsidRPr="00B044EF">
        <w:rPr>
          <w:rFonts w:ascii="David" w:hAnsi="David" w:cs="David"/>
          <w:sz w:val="24"/>
          <w:szCs w:val="24"/>
          <w:rtl/>
        </w:rPr>
        <w:t xml:space="preserve">לרשות יש </w:t>
      </w:r>
      <w:proofErr w:type="spellStart"/>
      <w:r w:rsidR="00B044EF" w:rsidRPr="00B044EF">
        <w:rPr>
          <w:rFonts w:ascii="David" w:hAnsi="David" w:cs="David"/>
          <w:sz w:val="24"/>
          <w:szCs w:val="24"/>
          <w:rtl/>
        </w:rPr>
        <w:t>ש</w:t>
      </w:r>
      <w:r w:rsidR="00B044EF">
        <w:rPr>
          <w:rFonts w:ascii="David" w:hAnsi="David" w:cs="David" w:hint="cs"/>
          <w:sz w:val="24"/>
          <w:szCs w:val="24"/>
          <w:rtl/>
        </w:rPr>
        <w:t>ק"ד</w:t>
      </w:r>
      <w:proofErr w:type="spellEnd"/>
      <w:r w:rsidR="00B044EF" w:rsidRPr="00B044EF">
        <w:rPr>
          <w:rFonts w:ascii="David" w:hAnsi="David" w:cs="David"/>
          <w:sz w:val="24"/>
          <w:szCs w:val="24"/>
          <w:rtl/>
        </w:rPr>
        <w:t xml:space="preserve"> לבחור באמצעי המצוי </w:t>
      </w:r>
      <w:r w:rsidR="00B044EF" w:rsidRPr="00B044EF">
        <w:rPr>
          <w:rFonts w:ascii="David" w:hAnsi="David" w:cs="David"/>
          <w:color w:val="FF0000"/>
          <w:sz w:val="24"/>
          <w:szCs w:val="24"/>
          <w:rtl/>
        </w:rPr>
        <w:t>במסגרת מתחם המידתיות</w:t>
      </w:r>
      <w:r w:rsidR="00B044EF">
        <w:rPr>
          <w:rFonts w:ascii="David" w:hAnsi="David" w:cs="David" w:hint="cs"/>
          <w:sz w:val="24"/>
          <w:szCs w:val="24"/>
          <w:rtl/>
        </w:rPr>
        <w:t>:</w:t>
      </w:r>
      <w:r w:rsidR="00B044EF">
        <w:rPr>
          <w:rFonts w:ascii="David" w:hAnsi="David" w:cs="David" w:hint="cs"/>
          <w:sz w:val="24"/>
          <w:szCs w:val="24"/>
        </w:rPr>
        <w:t xml:space="preserve"> </w:t>
      </w:r>
      <w:r w:rsidRPr="00B044EF">
        <w:rPr>
          <w:rFonts w:ascii="David" w:hAnsi="David" w:cs="David" w:hint="cs"/>
          <w:b/>
          <w:bCs/>
          <w:sz w:val="24"/>
          <w:szCs w:val="24"/>
          <w:rtl/>
        </w:rPr>
        <w:t>א.</w:t>
      </w:r>
      <w:r w:rsidRPr="002C4C80">
        <w:rPr>
          <w:rFonts w:ascii="David" w:hAnsi="David" w:cs="David" w:hint="cs"/>
          <w:sz w:val="24"/>
          <w:szCs w:val="24"/>
          <w:rtl/>
        </w:rPr>
        <w:t xml:space="preserve"> </w:t>
      </w:r>
      <w:r w:rsidRPr="00B044EF">
        <w:rPr>
          <w:rFonts w:ascii="David" w:hAnsi="David" w:cs="David" w:hint="cs"/>
          <w:sz w:val="24"/>
          <w:szCs w:val="24"/>
          <w:u w:val="single"/>
          <w:rtl/>
        </w:rPr>
        <w:t>נסיבות העניין</w:t>
      </w:r>
      <w:r w:rsidRPr="002C4C80">
        <w:rPr>
          <w:rFonts w:ascii="David" w:hAnsi="David" w:cs="David" w:hint="cs"/>
          <w:sz w:val="24"/>
          <w:szCs w:val="24"/>
          <w:rtl/>
        </w:rPr>
        <w:t xml:space="preserve">- מתחם המידתיות של רשות מבצעת עשוי להיות מצומצם מזה של הרשות מחוקקת. </w:t>
      </w:r>
      <w:r w:rsidRPr="00B044EF">
        <w:rPr>
          <w:rFonts w:ascii="David" w:hAnsi="David" w:cs="David" w:hint="cs"/>
          <w:b/>
          <w:bCs/>
          <w:sz w:val="24"/>
          <w:szCs w:val="24"/>
          <w:rtl/>
        </w:rPr>
        <w:t>ב.</w:t>
      </w:r>
      <w:r w:rsidRPr="002C4C80">
        <w:rPr>
          <w:rFonts w:ascii="David" w:hAnsi="David" w:cs="David" w:hint="cs"/>
          <w:sz w:val="24"/>
          <w:szCs w:val="24"/>
          <w:rtl/>
        </w:rPr>
        <w:t xml:space="preserve"> </w:t>
      </w:r>
      <w:r w:rsidRPr="00B044EF">
        <w:rPr>
          <w:rFonts w:ascii="David" w:hAnsi="David" w:cs="David" w:hint="cs"/>
          <w:sz w:val="24"/>
          <w:szCs w:val="24"/>
          <w:u w:val="single"/>
          <w:rtl/>
        </w:rPr>
        <w:t>מהות הזכות הנפגעת ומידת חשיבותה</w:t>
      </w:r>
      <w:r w:rsidR="008262CE" w:rsidRPr="002C4C80">
        <w:rPr>
          <w:rFonts w:ascii="David" w:hAnsi="David" w:cs="David" w:hint="cs"/>
          <w:sz w:val="24"/>
          <w:szCs w:val="24"/>
          <w:rtl/>
        </w:rPr>
        <w:t>.</w:t>
      </w:r>
      <w:r w:rsidRPr="002C4C80">
        <w:rPr>
          <w:rFonts w:ascii="David" w:hAnsi="David" w:cs="David" w:hint="cs"/>
          <w:sz w:val="24"/>
          <w:szCs w:val="24"/>
          <w:rtl/>
        </w:rPr>
        <w:t xml:space="preserve"> החקיקה החדשה סוציאלית ומטרתה להגן על העובדים וזה גובר על זכות העותרים לחופש העיסוק.</w:t>
      </w:r>
      <w:r w:rsidR="008262CE" w:rsidRPr="002C4C80">
        <w:rPr>
          <w:rtl/>
        </w:rPr>
        <w:t xml:space="preserve"> </w:t>
      </w:r>
      <w:r w:rsidR="008262CE" w:rsidRPr="002C4C80">
        <w:rPr>
          <w:rFonts w:ascii="David" w:hAnsi="David" w:cs="David" w:hint="cs"/>
          <w:color w:val="FF0000"/>
          <w:sz w:val="24"/>
          <w:szCs w:val="24"/>
          <w:rtl/>
        </w:rPr>
        <w:t>יש</w:t>
      </w:r>
      <w:r w:rsidR="008262CE">
        <w:rPr>
          <w:rFonts w:ascii="David" w:hAnsi="David" w:cs="David" w:hint="cs"/>
          <w:color w:val="FF0000"/>
          <w:sz w:val="24"/>
          <w:szCs w:val="24"/>
          <w:rtl/>
        </w:rPr>
        <w:t xml:space="preserve"> </w:t>
      </w:r>
      <w:r w:rsidR="008262CE" w:rsidRPr="008262CE">
        <w:rPr>
          <w:rFonts w:ascii="David" w:hAnsi="David" w:cs="David"/>
          <w:color w:val="FF0000"/>
          <w:sz w:val="24"/>
          <w:szCs w:val="24"/>
          <w:rtl/>
        </w:rPr>
        <w:t xml:space="preserve">להיזהר לא לפגוע בזכויות קבוצתיות לטובת זכויות </w:t>
      </w:r>
      <w:r w:rsidR="00642A67">
        <w:rPr>
          <w:rFonts w:ascii="David" w:hAnsi="David" w:cs="David" w:hint="cs"/>
          <w:color w:val="FF0000"/>
          <w:sz w:val="24"/>
          <w:szCs w:val="24"/>
          <w:rtl/>
        </w:rPr>
        <w:t>אינדיווידואליות</w:t>
      </w:r>
      <w:r w:rsidR="008262CE" w:rsidRPr="008262CE">
        <w:rPr>
          <w:rFonts w:ascii="David" w:hAnsi="David" w:cs="David"/>
          <w:color w:val="FF0000"/>
          <w:sz w:val="24"/>
          <w:szCs w:val="24"/>
          <w:rtl/>
        </w:rPr>
        <w:t>.</w:t>
      </w:r>
      <w:r w:rsidRPr="008262CE">
        <w:rPr>
          <w:rFonts w:ascii="David" w:hAnsi="David" w:cs="David" w:hint="cs"/>
          <w:color w:val="FF0000"/>
          <w:sz w:val="24"/>
          <w:szCs w:val="24"/>
          <w:rtl/>
        </w:rPr>
        <w:t xml:space="preserve"> </w:t>
      </w:r>
      <w:r w:rsidR="00C032B0" w:rsidRPr="008262CE">
        <w:rPr>
          <w:rFonts w:ascii="David" w:hAnsi="David" w:cs="David"/>
          <w:color w:val="FF0000"/>
          <w:sz w:val="24"/>
          <w:szCs w:val="24"/>
          <w:rtl/>
        </w:rPr>
        <w:t>החוק מידתי גם אם ניתן לחשוב על אמצעים שפגיעתם תהיה פחותה. החוק מצוי ב"מתחם המידתיות".</w:t>
      </w:r>
    </w:p>
    <w:p w14:paraId="48BFB9B3" w14:textId="77777777" w:rsidR="00633236" w:rsidRPr="008262CE" w:rsidRDefault="00633236" w:rsidP="005C3268">
      <w:pPr>
        <w:spacing w:line="276" w:lineRule="auto"/>
        <w:contextualSpacing/>
        <w:jc w:val="both"/>
        <w:rPr>
          <w:rFonts w:ascii="David" w:hAnsi="David" w:cs="David"/>
          <w:color w:val="FF0000"/>
          <w:sz w:val="24"/>
          <w:szCs w:val="24"/>
          <w:rtl/>
        </w:rPr>
      </w:pPr>
    </w:p>
    <w:p w14:paraId="7E43E084" w14:textId="4121DB2F" w:rsidR="00AB5837" w:rsidRDefault="00AB5837" w:rsidP="005C3268">
      <w:pPr>
        <w:spacing w:line="276" w:lineRule="auto"/>
        <w:contextualSpacing/>
        <w:jc w:val="both"/>
        <w:rPr>
          <w:rFonts w:ascii="David" w:hAnsi="David" w:cs="David"/>
          <w:color w:val="FF0000"/>
          <w:sz w:val="24"/>
          <w:szCs w:val="24"/>
          <w:rtl/>
        </w:rPr>
      </w:pPr>
      <w:r w:rsidRPr="00B044EF">
        <w:rPr>
          <w:rFonts w:ascii="David" w:hAnsi="David" w:cs="David" w:hint="cs"/>
          <w:sz w:val="24"/>
          <w:szCs w:val="24"/>
          <w:highlight w:val="yellow"/>
          <w:rtl/>
        </w:rPr>
        <w:t>חורב</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נ</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שר</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התחבורה:</w:t>
      </w:r>
      <w:r w:rsidRPr="00D826AB">
        <w:rPr>
          <w:rFonts w:ascii="David" w:hAnsi="David" w:cs="David" w:hint="cs"/>
          <w:sz w:val="24"/>
          <w:szCs w:val="24"/>
          <w:rtl/>
        </w:rPr>
        <w:t xml:space="preserve"> עתירה לפגיעה בחופש התנועה בהחלטת שר התחבורה לסגור את רח' בר אילן לתנועה בשבתות וחגים. </w:t>
      </w:r>
      <w:r w:rsidRPr="00D826AB">
        <w:rPr>
          <w:rFonts w:ascii="David" w:hAnsi="David" w:cs="David" w:hint="cs"/>
          <w:b/>
          <w:bCs/>
          <w:sz w:val="24"/>
          <w:szCs w:val="24"/>
          <w:rtl/>
        </w:rPr>
        <w:t>ברק-</w:t>
      </w:r>
      <w:r w:rsidR="00B044EF" w:rsidRPr="00B044EF">
        <w:rPr>
          <w:rtl/>
        </w:rPr>
        <w:t xml:space="preserve"> </w:t>
      </w:r>
      <w:r w:rsidR="00B044EF" w:rsidRPr="00B044EF">
        <w:rPr>
          <w:rFonts w:ascii="David" w:hAnsi="David" w:cs="David"/>
          <w:sz w:val="24"/>
          <w:szCs w:val="24"/>
          <w:rtl/>
        </w:rPr>
        <w:t xml:space="preserve">ברק בוחר במבחני המידתיות ומנמק כי הדין הישן, ובו פקודת התעבורה, מוגן מפני ביקורת על חוקיותו (שמירת דינים) אך יש לפרשו ברוח </w:t>
      </w:r>
      <w:proofErr w:type="spellStart"/>
      <w:r w:rsidR="00B044EF">
        <w:rPr>
          <w:rFonts w:ascii="David" w:hAnsi="David" w:cs="David" w:hint="cs"/>
          <w:sz w:val="24"/>
          <w:szCs w:val="24"/>
          <w:rtl/>
        </w:rPr>
        <w:t>חו"י</w:t>
      </w:r>
      <w:proofErr w:type="spellEnd"/>
      <w:r w:rsidR="00B044EF">
        <w:rPr>
          <w:rFonts w:ascii="David" w:hAnsi="David" w:cs="David" w:hint="cs"/>
          <w:sz w:val="24"/>
          <w:szCs w:val="24"/>
          <w:rtl/>
        </w:rPr>
        <w:t>.</w:t>
      </w:r>
      <w:r w:rsidRPr="00D826AB">
        <w:rPr>
          <w:rFonts w:ascii="David" w:hAnsi="David" w:cs="David" w:hint="cs"/>
          <w:sz w:val="24"/>
          <w:szCs w:val="24"/>
          <w:rtl/>
        </w:rPr>
        <w:t xml:space="preserve"> </w:t>
      </w:r>
      <w:r w:rsidR="00B044EF">
        <w:rPr>
          <w:rFonts w:ascii="David" w:hAnsi="David" w:cs="David" w:hint="cs"/>
          <w:color w:val="FF0000"/>
          <w:sz w:val="24"/>
          <w:szCs w:val="24"/>
          <w:rtl/>
        </w:rPr>
        <w:t>ניתן לה</w:t>
      </w:r>
      <w:r w:rsidR="00B044EF" w:rsidRPr="00B044EF">
        <w:rPr>
          <w:rFonts w:ascii="David" w:hAnsi="David" w:cs="David"/>
          <w:color w:val="FF0000"/>
          <w:sz w:val="24"/>
          <w:szCs w:val="24"/>
          <w:rtl/>
        </w:rPr>
        <w:t xml:space="preserve">חיל את מבחני פסקת ההגבלה של </w:t>
      </w:r>
      <w:proofErr w:type="spellStart"/>
      <w:r w:rsidR="00B044EF" w:rsidRPr="00B044EF">
        <w:rPr>
          <w:rFonts w:ascii="David" w:hAnsi="David" w:cs="David"/>
          <w:color w:val="FF0000"/>
          <w:sz w:val="24"/>
          <w:szCs w:val="24"/>
          <w:rtl/>
        </w:rPr>
        <w:t>חו"י</w:t>
      </w:r>
      <w:proofErr w:type="spellEnd"/>
      <w:r w:rsidR="00B044EF" w:rsidRPr="00B044EF">
        <w:rPr>
          <w:rFonts w:ascii="David" w:hAnsi="David" w:cs="David"/>
          <w:color w:val="FF0000"/>
          <w:sz w:val="24"/>
          <w:szCs w:val="24"/>
          <w:rtl/>
        </w:rPr>
        <w:t xml:space="preserve"> באופן רטרואקטיבי על כלל המשפט הישראלי.</w:t>
      </w:r>
    </w:p>
    <w:p w14:paraId="4AE27317" w14:textId="77777777" w:rsidR="004B0D3E" w:rsidRPr="00D826AB" w:rsidRDefault="004B0D3E" w:rsidP="005C3268">
      <w:pPr>
        <w:spacing w:line="276" w:lineRule="auto"/>
        <w:contextualSpacing/>
        <w:jc w:val="both"/>
        <w:rPr>
          <w:rFonts w:ascii="David" w:hAnsi="David" w:cs="David"/>
          <w:sz w:val="24"/>
          <w:szCs w:val="24"/>
          <w:rtl/>
        </w:rPr>
      </w:pPr>
    </w:p>
    <w:p w14:paraId="0D0915A7" w14:textId="6C660B1A" w:rsidR="00AB5837" w:rsidRDefault="00AB5837" w:rsidP="005C3268">
      <w:pPr>
        <w:spacing w:line="276" w:lineRule="auto"/>
        <w:contextualSpacing/>
        <w:jc w:val="both"/>
        <w:rPr>
          <w:rFonts w:ascii="David" w:hAnsi="David" w:cs="David"/>
          <w:sz w:val="24"/>
          <w:szCs w:val="24"/>
          <w:rtl/>
        </w:rPr>
      </w:pPr>
      <w:r w:rsidRPr="00B044EF">
        <w:rPr>
          <w:rFonts w:ascii="David" w:hAnsi="David" w:cs="David" w:hint="cs"/>
          <w:sz w:val="24"/>
          <w:szCs w:val="24"/>
          <w:highlight w:val="yellow"/>
          <w:rtl/>
        </w:rPr>
        <w:t>מועצת</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הכפר</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בית</w:t>
      </w:r>
      <w:r w:rsidRPr="00B044EF">
        <w:rPr>
          <w:rFonts w:ascii="David" w:hAnsi="David" w:cs="David"/>
          <w:sz w:val="24"/>
          <w:szCs w:val="24"/>
          <w:highlight w:val="yellow"/>
          <w:rtl/>
        </w:rPr>
        <w:t xml:space="preserve"> </w:t>
      </w:r>
      <w:proofErr w:type="spellStart"/>
      <w:r w:rsidRPr="00B044EF">
        <w:rPr>
          <w:rFonts w:ascii="David" w:hAnsi="David" w:cs="David" w:hint="cs"/>
          <w:sz w:val="24"/>
          <w:szCs w:val="24"/>
          <w:highlight w:val="yellow"/>
          <w:rtl/>
        </w:rPr>
        <w:t>סוריק</w:t>
      </w:r>
      <w:proofErr w:type="spellEnd"/>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נ</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ממשלת</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ישראל:</w:t>
      </w:r>
      <w:r w:rsidRPr="00D826AB">
        <w:rPr>
          <w:rFonts w:ascii="David" w:hAnsi="David" w:cs="David" w:hint="cs"/>
          <w:sz w:val="24"/>
          <w:szCs w:val="24"/>
          <w:rtl/>
        </w:rPr>
        <w:t xml:space="preserve"> האם</w:t>
      </w:r>
      <w:r w:rsidRPr="00D826AB">
        <w:rPr>
          <w:rFonts w:ascii="David" w:hAnsi="David" w:cs="David"/>
          <w:sz w:val="24"/>
          <w:szCs w:val="24"/>
          <w:rtl/>
        </w:rPr>
        <w:t xml:space="preserve"> </w:t>
      </w:r>
      <w:r w:rsidRPr="00D826AB">
        <w:rPr>
          <w:rFonts w:ascii="David" w:hAnsi="David" w:cs="David" w:hint="cs"/>
          <w:sz w:val="24"/>
          <w:szCs w:val="24"/>
          <w:rtl/>
        </w:rPr>
        <w:t>בניית</w:t>
      </w:r>
      <w:r w:rsidRPr="00D826AB">
        <w:rPr>
          <w:rFonts w:ascii="David" w:hAnsi="David" w:cs="David"/>
          <w:sz w:val="24"/>
          <w:szCs w:val="24"/>
          <w:rtl/>
        </w:rPr>
        <w:t xml:space="preserve"> </w:t>
      </w:r>
      <w:r w:rsidRPr="00D826AB">
        <w:rPr>
          <w:rFonts w:ascii="David" w:hAnsi="David" w:cs="David" w:hint="cs"/>
          <w:sz w:val="24"/>
          <w:szCs w:val="24"/>
          <w:rtl/>
        </w:rPr>
        <w:t>גדר</w:t>
      </w:r>
      <w:r w:rsidRPr="00D826AB">
        <w:rPr>
          <w:rFonts w:ascii="David" w:hAnsi="David" w:cs="David"/>
          <w:sz w:val="24"/>
          <w:szCs w:val="24"/>
          <w:rtl/>
        </w:rPr>
        <w:t xml:space="preserve"> </w:t>
      </w:r>
      <w:r w:rsidRPr="00D826AB">
        <w:rPr>
          <w:rFonts w:ascii="David" w:hAnsi="David" w:cs="David" w:hint="cs"/>
          <w:sz w:val="24"/>
          <w:szCs w:val="24"/>
          <w:rtl/>
        </w:rPr>
        <w:t>ההפרדה</w:t>
      </w:r>
      <w:r w:rsidRPr="00D826AB">
        <w:rPr>
          <w:rFonts w:ascii="David" w:hAnsi="David" w:cs="David"/>
          <w:sz w:val="24"/>
          <w:szCs w:val="24"/>
          <w:rtl/>
        </w:rPr>
        <w:t xml:space="preserve"> </w:t>
      </w:r>
      <w:r w:rsidRPr="00D826AB">
        <w:rPr>
          <w:rFonts w:ascii="David" w:hAnsi="David" w:cs="David" w:hint="cs"/>
          <w:sz w:val="24"/>
          <w:szCs w:val="24"/>
          <w:rtl/>
        </w:rPr>
        <w:t>חוק</w:t>
      </w:r>
      <w:r w:rsidR="00D842DB">
        <w:rPr>
          <w:rFonts w:ascii="David" w:hAnsi="David" w:cs="David" w:hint="cs"/>
          <w:sz w:val="24"/>
          <w:szCs w:val="24"/>
          <w:rtl/>
        </w:rPr>
        <w:t>ית?</w:t>
      </w:r>
      <w:r w:rsidRPr="00D826AB">
        <w:rPr>
          <w:rFonts w:ascii="David" w:hAnsi="David" w:cs="David"/>
          <w:sz w:val="24"/>
          <w:szCs w:val="24"/>
          <w:rtl/>
        </w:rPr>
        <w:t xml:space="preserve"> (</w:t>
      </w:r>
      <w:r w:rsidRPr="00D826AB">
        <w:rPr>
          <w:rFonts w:ascii="David" w:hAnsi="David" w:cs="David" w:hint="cs"/>
          <w:sz w:val="24"/>
          <w:szCs w:val="24"/>
          <w:rtl/>
        </w:rPr>
        <w:t>חותכת</w:t>
      </w:r>
      <w:r w:rsidRPr="00D826AB">
        <w:rPr>
          <w:rFonts w:ascii="David" w:hAnsi="David" w:cs="David"/>
          <w:sz w:val="24"/>
          <w:szCs w:val="24"/>
          <w:rtl/>
        </w:rPr>
        <w:t xml:space="preserve"> </w:t>
      </w:r>
      <w:r w:rsidRPr="00D826AB">
        <w:rPr>
          <w:rFonts w:ascii="David" w:hAnsi="David" w:cs="David" w:hint="cs"/>
          <w:sz w:val="24"/>
          <w:szCs w:val="24"/>
          <w:rtl/>
        </w:rPr>
        <w:t>חלקים</w:t>
      </w:r>
      <w:r w:rsidRPr="00D826AB">
        <w:rPr>
          <w:rFonts w:ascii="David" w:hAnsi="David" w:cs="David"/>
          <w:sz w:val="24"/>
          <w:szCs w:val="24"/>
          <w:rtl/>
        </w:rPr>
        <w:t xml:space="preserve"> </w:t>
      </w:r>
      <w:r w:rsidRPr="00D826AB">
        <w:rPr>
          <w:rFonts w:ascii="David" w:hAnsi="David" w:cs="David" w:hint="cs"/>
          <w:sz w:val="24"/>
          <w:szCs w:val="24"/>
          <w:rtl/>
        </w:rPr>
        <w:t>בכפרים</w:t>
      </w:r>
      <w:r w:rsidRPr="00D826AB">
        <w:rPr>
          <w:rFonts w:ascii="David" w:hAnsi="David" w:cs="David"/>
          <w:sz w:val="24"/>
          <w:szCs w:val="24"/>
          <w:rtl/>
        </w:rPr>
        <w:t>)</w:t>
      </w:r>
      <w:r w:rsidRPr="00D826AB">
        <w:rPr>
          <w:rFonts w:ascii="David" w:hAnsi="David" w:cs="David" w:hint="cs"/>
          <w:sz w:val="24"/>
          <w:szCs w:val="24"/>
          <w:rtl/>
        </w:rPr>
        <w:t>.</w:t>
      </w:r>
      <w:r w:rsidR="00D842DB">
        <w:rPr>
          <w:rFonts w:ascii="David" w:hAnsi="David" w:cs="David" w:hint="cs"/>
          <w:sz w:val="24"/>
          <w:szCs w:val="24"/>
          <w:rtl/>
        </w:rPr>
        <w:t xml:space="preserve"> אינטרס ביטחון המדינה מול הזכות לקניין.</w:t>
      </w:r>
      <w:r w:rsidRPr="00D826AB">
        <w:rPr>
          <w:rFonts w:ascii="David" w:hAnsi="David" w:cs="David" w:hint="cs"/>
          <w:sz w:val="24"/>
          <w:szCs w:val="24"/>
          <w:rtl/>
        </w:rPr>
        <w:t xml:space="preserve"> </w:t>
      </w:r>
      <w:r w:rsidRPr="00D826AB">
        <w:rPr>
          <w:rFonts w:ascii="David" w:hAnsi="David" w:cs="David" w:hint="cs"/>
          <w:b/>
          <w:bCs/>
          <w:sz w:val="24"/>
          <w:szCs w:val="24"/>
          <w:rtl/>
        </w:rPr>
        <w:t>ברק-</w:t>
      </w:r>
      <w:r w:rsidRPr="00D826AB">
        <w:rPr>
          <w:rFonts w:ascii="David" w:hAnsi="David" w:cs="David" w:hint="cs"/>
          <w:sz w:val="24"/>
          <w:szCs w:val="24"/>
          <w:rtl/>
        </w:rPr>
        <w:t xml:space="preserve"> </w:t>
      </w:r>
      <w:r w:rsidR="00D842DB" w:rsidRPr="006D0AEA">
        <w:rPr>
          <w:rFonts w:ascii="David" w:hAnsi="David" w:cs="David"/>
          <w:color w:val="FF0000"/>
          <w:sz w:val="24"/>
          <w:szCs w:val="24"/>
          <w:rtl/>
        </w:rPr>
        <w:t>הופך את מבחן המשנה 3 למבחן המורכב משני רכיבים</w:t>
      </w:r>
      <w:r w:rsidR="00D842DB">
        <w:rPr>
          <w:rFonts w:ascii="David" w:hAnsi="David" w:cs="David" w:hint="cs"/>
          <w:sz w:val="24"/>
          <w:szCs w:val="24"/>
          <w:rtl/>
        </w:rPr>
        <w:t xml:space="preserve">: 1. </w:t>
      </w:r>
      <w:r w:rsidR="00D842DB" w:rsidRPr="00D842DB">
        <w:rPr>
          <w:rFonts w:ascii="David" w:hAnsi="David" w:cs="David" w:hint="cs"/>
          <w:b/>
          <w:bCs/>
          <w:sz w:val="24"/>
          <w:szCs w:val="24"/>
          <w:rtl/>
        </w:rPr>
        <w:t>בחינה מוחלטת</w:t>
      </w:r>
      <w:r w:rsidR="00D842DB">
        <w:rPr>
          <w:rFonts w:ascii="David" w:hAnsi="David" w:cs="David" w:hint="cs"/>
          <w:sz w:val="24"/>
          <w:szCs w:val="24"/>
          <w:rtl/>
        </w:rPr>
        <w:t xml:space="preserve">- </w:t>
      </w:r>
      <w:r w:rsidR="00D842DB" w:rsidRPr="00D842DB">
        <w:rPr>
          <w:rFonts w:ascii="David" w:hAnsi="David" w:cs="David"/>
          <w:sz w:val="24"/>
          <w:szCs w:val="24"/>
          <w:rtl/>
        </w:rPr>
        <w:t>בחינה שמקבלת אלטרנטיבה מסוימת כנתונה ו</w:t>
      </w:r>
      <w:r w:rsidR="00D842DB" w:rsidRPr="00D842DB">
        <w:rPr>
          <w:rFonts w:ascii="David" w:hAnsi="David" w:cs="David"/>
          <w:sz w:val="24"/>
          <w:szCs w:val="24"/>
          <w:u w:val="single"/>
          <w:rtl/>
        </w:rPr>
        <w:t xml:space="preserve">מכריעה </w:t>
      </w:r>
      <w:r w:rsidR="00D842DB" w:rsidRPr="00D842DB">
        <w:rPr>
          <w:rFonts w:ascii="David" w:hAnsi="David" w:cs="David"/>
          <w:sz w:val="24"/>
          <w:szCs w:val="24"/>
          <w:rtl/>
        </w:rPr>
        <w:t>האם לקבלה או לדחותה על בסיס דירוג בין הערכים המתנגשים</w:t>
      </w:r>
      <w:r w:rsidR="00D842DB">
        <w:rPr>
          <w:rFonts w:ascii="David" w:hAnsi="David" w:cs="David" w:hint="cs"/>
          <w:sz w:val="24"/>
          <w:szCs w:val="24"/>
          <w:rtl/>
        </w:rPr>
        <w:t xml:space="preserve">. 2. </w:t>
      </w:r>
      <w:r w:rsidR="00D842DB" w:rsidRPr="00D842DB">
        <w:rPr>
          <w:rFonts w:ascii="David" w:hAnsi="David" w:cs="David" w:hint="cs"/>
          <w:b/>
          <w:bCs/>
          <w:sz w:val="24"/>
          <w:szCs w:val="24"/>
          <w:rtl/>
        </w:rPr>
        <w:t>בחינה יחסית</w:t>
      </w:r>
      <w:r w:rsidR="00D842DB">
        <w:rPr>
          <w:rFonts w:ascii="David" w:hAnsi="David" w:cs="David" w:hint="cs"/>
          <w:sz w:val="24"/>
          <w:szCs w:val="24"/>
          <w:rtl/>
        </w:rPr>
        <w:t xml:space="preserve"> </w:t>
      </w:r>
      <w:r w:rsidR="00D842DB">
        <w:rPr>
          <w:rFonts w:ascii="David" w:hAnsi="David" w:cs="David"/>
          <w:sz w:val="24"/>
          <w:szCs w:val="24"/>
          <w:rtl/>
        </w:rPr>
        <w:t>–</w:t>
      </w:r>
      <w:r w:rsidR="00D842DB">
        <w:rPr>
          <w:rFonts w:ascii="David" w:hAnsi="David" w:cs="David" w:hint="cs"/>
          <w:sz w:val="24"/>
          <w:szCs w:val="24"/>
          <w:rtl/>
        </w:rPr>
        <w:t xml:space="preserve"> אין </w:t>
      </w:r>
      <w:r w:rsidR="00D842DB" w:rsidRPr="00D842DB">
        <w:rPr>
          <w:rFonts w:ascii="David" w:hAnsi="David" w:cs="David"/>
          <w:sz w:val="24"/>
          <w:szCs w:val="24"/>
          <w:rtl/>
        </w:rPr>
        <w:t>אפשרות אחת לאיזון בין הערכים המתנגשים, ב</w:t>
      </w:r>
      <w:r w:rsidR="00D842DB">
        <w:rPr>
          <w:rFonts w:ascii="David" w:hAnsi="David" w:cs="David" w:hint="cs"/>
          <w:sz w:val="24"/>
          <w:szCs w:val="24"/>
          <w:rtl/>
        </w:rPr>
        <w:t>חינת</w:t>
      </w:r>
      <w:r w:rsidR="00D842DB" w:rsidRPr="00D842DB">
        <w:rPr>
          <w:rFonts w:ascii="David" w:hAnsi="David" w:cs="David"/>
          <w:sz w:val="24"/>
          <w:szCs w:val="24"/>
          <w:rtl/>
        </w:rPr>
        <w:t xml:space="preserve"> אלטרנטיבות שונות </w:t>
      </w:r>
      <w:r w:rsidR="00D842DB">
        <w:rPr>
          <w:rFonts w:ascii="David" w:hAnsi="David" w:cs="David" w:hint="cs"/>
          <w:sz w:val="24"/>
          <w:szCs w:val="24"/>
          <w:rtl/>
        </w:rPr>
        <w:t>ובירו</w:t>
      </w:r>
      <w:r w:rsidR="00D842DB" w:rsidRPr="00D842DB">
        <w:rPr>
          <w:rFonts w:ascii="David" w:hAnsi="David" w:cs="David"/>
          <w:sz w:val="24"/>
          <w:szCs w:val="24"/>
          <w:rtl/>
        </w:rPr>
        <w:t xml:space="preserve">ר האם זו שנבחרה </w:t>
      </w:r>
      <w:r w:rsidR="00D842DB" w:rsidRPr="00D842DB">
        <w:rPr>
          <w:rFonts w:ascii="David" w:hAnsi="David" w:cs="David"/>
          <w:sz w:val="24"/>
          <w:szCs w:val="24"/>
          <w:u w:val="single"/>
          <w:rtl/>
        </w:rPr>
        <w:t>מפשרת</w:t>
      </w:r>
      <w:r w:rsidR="00D842DB" w:rsidRPr="00D842DB">
        <w:rPr>
          <w:rFonts w:ascii="David" w:hAnsi="David" w:cs="David"/>
          <w:sz w:val="24"/>
          <w:szCs w:val="24"/>
          <w:rtl/>
        </w:rPr>
        <w:t xml:space="preserve"> בצורה מיטבית בין הערכים המתנגשים</w:t>
      </w:r>
      <w:r w:rsidR="00D842DB">
        <w:rPr>
          <w:rFonts w:ascii="David" w:hAnsi="David" w:cs="David" w:hint="cs"/>
          <w:sz w:val="24"/>
          <w:szCs w:val="24"/>
          <w:rtl/>
        </w:rPr>
        <w:t xml:space="preserve">. </w:t>
      </w:r>
    </w:p>
    <w:p w14:paraId="21C4C4CE" w14:textId="77777777" w:rsidR="004B0D3E" w:rsidRPr="006A797C" w:rsidRDefault="004B0D3E" w:rsidP="005C3268">
      <w:pPr>
        <w:spacing w:line="276" w:lineRule="auto"/>
        <w:contextualSpacing/>
        <w:jc w:val="both"/>
        <w:rPr>
          <w:rFonts w:ascii="David" w:hAnsi="David" w:cs="David"/>
          <w:color w:val="FF0000"/>
          <w:sz w:val="24"/>
          <w:szCs w:val="24"/>
          <w:rtl/>
        </w:rPr>
      </w:pPr>
    </w:p>
    <w:p w14:paraId="30905826" w14:textId="57F38C90" w:rsidR="00AB5837" w:rsidRDefault="00AB5837" w:rsidP="005C3268">
      <w:pPr>
        <w:spacing w:line="276" w:lineRule="auto"/>
        <w:contextualSpacing/>
        <w:jc w:val="both"/>
        <w:rPr>
          <w:rFonts w:ascii="David" w:hAnsi="David" w:cs="David"/>
          <w:color w:val="FF0000"/>
          <w:sz w:val="24"/>
          <w:szCs w:val="24"/>
          <w:rtl/>
        </w:rPr>
      </w:pPr>
      <w:proofErr w:type="spellStart"/>
      <w:r w:rsidRPr="00B044EF">
        <w:rPr>
          <w:rFonts w:ascii="David" w:hAnsi="David" w:cs="David" w:hint="cs"/>
          <w:sz w:val="24"/>
          <w:szCs w:val="24"/>
          <w:highlight w:val="yellow"/>
          <w:rtl/>
        </w:rPr>
        <w:t>א</w:t>
      </w:r>
      <w:r w:rsidRPr="00B044EF">
        <w:rPr>
          <w:rFonts w:ascii="David" w:hAnsi="David" w:cs="David"/>
          <w:sz w:val="24"/>
          <w:szCs w:val="24"/>
          <w:highlight w:val="yellow"/>
          <w:rtl/>
        </w:rPr>
        <w:t>.</w:t>
      </w:r>
      <w:r w:rsidRPr="00B044EF">
        <w:rPr>
          <w:rFonts w:ascii="David" w:hAnsi="David" w:cs="David" w:hint="cs"/>
          <w:sz w:val="24"/>
          <w:szCs w:val="24"/>
          <w:highlight w:val="yellow"/>
          <w:rtl/>
        </w:rPr>
        <w:t>ס</w:t>
      </w:r>
      <w:r w:rsidRPr="00B044EF">
        <w:rPr>
          <w:rFonts w:ascii="David" w:hAnsi="David" w:cs="David"/>
          <w:sz w:val="24"/>
          <w:szCs w:val="24"/>
          <w:highlight w:val="yellow"/>
          <w:rtl/>
        </w:rPr>
        <w:t>.</w:t>
      </w:r>
      <w:r w:rsidRPr="00B044EF">
        <w:rPr>
          <w:rFonts w:ascii="David" w:hAnsi="David" w:cs="David" w:hint="cs"/>
          <w:sz w:val="24"/>
          <w:szCs w:val="24"/>
          <w:highlight w:val="yellow"/>
          <w:rtl/>
        </w:rPr>
        <w:t>ף</w:t>
      </w:r>
      <w:proofErr w:type="spellEnd"/>
      <w:r w:rsidRPr="00B044EF">
        <w:rPr>
          <w:rFonts w:ascii="David" w:hAnsi="David" w:cs="David"/>
          <w:sz w:val="24"/>
          <w:szCs w:val="24"/>
          <w:highlight w:val="yellow"/>
          <w:rtl/>
        </w:rPr>
        <w:t xml:space="preserve"> - </w:t>
      </w:r>
      <w:r w:rsidRPr="00B044EF">
        <w:rPr>
          <w:rFonts w:ascii="David" w:hAnsi="David" w:cs="David" w:hint="cs"/>
          <w:sz w:val="24"/>
          <w:szCs w:val="24"/>
          <w:highlight w:val="yellow"/>
          <w:rtl/>
        </w:rPr>
        <w:t>ארגון</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סיוע</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לפליטים</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ומבקשי</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מקלט</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בישראל</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נ</w:t>
      </w:r>
      <w:r w:rsidRPr="00B044EF">
        <w:rPr>
          <w:rFonts w:ascii="David" w:hAnsi="David" w:cs="David"/>
          <w:sz w:val="24"/>
          <w:szCs w:val="24"/>
          <w:highlight w:val="yellow"/>
          <w:rtl/>
        </w:rPr>
        <w:t xml:space="preserve">' </w:t>
      </w:r>
      <w:r w:rsidRPr="00B044EF">
        <w:rPr>
          <w:rFonts w:ascii="David" w:hAnsi="David" w:cs="David" w:hint="cs"/>
          <w:sz w:val="24"/>
          <w:szCs w:val="24"/>
          <w:highlight w:val="yellow"/>
          <w:rtl/>
        </w:rPr>
        <w:t>הכנסת:</w:t>
      </w:r>
      <w:r w:rsidRPr="00D826AB">
        <w:rPr>
          <w:rFonts w:ascii="David" w:hAnsi="David" w:cs="David" w:hint="cs"/>
          <w:sz w:val="24"/>
          <w:szCs w:val="24"/>
          <w:rtl/>
        </w:rPr>
        <w:t xml:space="preserve"> בעניין</w:t>
      </w:r>
      <w:r w:rsidRPr="00D826AB">
        <w:rPr>
          <w:rFonts w:ascii="David" w:hAnsi="David" w:cs="David"/>
          <w:sz w:val="24"/>
          <w:szCs w:val="24"/>
          <w:rtl/>
        </w:rPr>
        <w:t xml:space="preserve"> </w:t>
      </w:r>
      <w:r w:rsidRPr="00D826AB">
        <w:rPr>
          <w:rFonts w:ascii="David" w:hAnsi="David" w:cs="David" w:hint="cs"/>
          <w:sz w:val="24"/>
          <w:szCs w:val="24"/>
          <w:rtl/>
        </w:rPr>
        <w:t>החוק</w:t>
      </w:r>
      <w:r w:rsidRPr="00D826AB">
        <w:rPr>
          <w:rFonts w:ascii="David" w:hAnsi="David" w:cs="David"/>
          <w:sz w:val="24"/>
          <w:szCs w:val="24"/>
          <w:rtl/>
        </w:rPr>
        <w:t xml:space="preserve"> </w:t>
      </w:r>
      <w:r w:rsidRPr="00D826AB">
        <w:rPr>
          <w:rFonts w:ascii="David" w:hAnsi="David" w:cs="David" w:hint="cs"/>
          <w:sz w:val="24"/>
          <w:szCs w:val="24"/>
          <w:rtl/>
        </w:rPr>
        <w:t>להחזקת</w:t>
      </w:r>
      <w:r w:rsidRPr="00D826AB">
        <w:rPr>
          <w:rFonts w:ascii="David" w:hAnsi="David" w:cs="David"/>
          <w:sz w:val="24"/>
          <w:szCs w:val="24"/>
          <w:rtl/>
        </w:rPr>
        <w:t xml:space="preserve"> </w:t>
      </w:r>
      <w:r w:rsidRPr="00D826AB">
        <w:rPr>
          <w:rFonts w:ascii="David" w:hAnsi="David" w:cs="David" w:hint="cs"/>
          <w:sz w:val="24"/>
          <w:szCs w:val="24"/>
          <w:rtl/>
        </w:rPr>
        <w:t xml:space="preserve">המסתננים. על מי נטל הוכחת שלבי פסקת ההגבלה? </w:t>
      </w:r>
      <w:r w:rsidR="006D0AEA">
        <w:rPr>
          <w:rFonts w:ascii="David" w:hAnsi="David" w:cs="David" w:hint="cs"/>
          <w:b/>
          <w:bCs/>
          <w:sz w:val="24"/>
          <w:szCs w:val="24"/>
          <w:rtl/>
        </w:rPr>
        <w:t>ארבל</w:t>
      </w:r>
      <w:r w:rsidRPr="00D826AB">
        <w:rPr>
          <w:rFonts w:ascii="David" w:hAnsi="David" w:cs="David" w:hint="cs"/>
          <w:b/>
          <w:bCs/>
          <w:sz w:val="24"/>
          <w:szCs w:val="24"/>
          <w:rtl/>
        </w:rPr>
        <w:t>-</w:t>
      </w:r>
      <w:r w:rsidRPr="00D826AB">
        <w:rPr>
          <w:rFonts w:ascii="David" w:hAnsi="David" w:cs="David" w:hint="cs"/>
          <w:sz w:val="24"/>
          <w:szCs w:val="24"/>
          <w:rtl/>
        </w:rPr>
        <w:t xml:space="preserve"> </w:t>
      </w:r>
      <w:r w:rsidR="006D0AEA" w:rsidRPr="006D0AEA">
        <w:rPr>
          <w:rFonts w:ascii="David" w:hAnsi="David" w:cs="David"/>
          <w:sz w:val="24"/>
          <w:szCs w:val="24"/>
          <w:rtl/>
        </w:rPr>
        <w:t>כליאת המסתננים לא מוצדקת שכן קיים אמצעי חלופי להגשמת התכלית שפוגע פחות בזכויות אדם, הקמת גדר</w:t>
      </w:r>
      <w:r w:rsidRPr="00D826AB">
        <w:rPr>
          <w:rFonts w:ascii="David" w:hAnsi="David" w:cs="David"/>
          <w:sz w:val="24"/>
          <w:szCs w:val="24"/>
          <w:rtl/>
        </w:rPr>
        <w:t>.</w:t>
      </w:r>
      <w:r w:rsidR="00A954F3">
        <w:rPr>
          <w:rFonts w:ascii="David" w:hAnsi="David" w:cs="David" w:hint="cs"/>
          <w:sz w:val="24"/>
          <w:szCs w:val="24"/>
          <w:rtl/>
        </w:rPr>
        <w:t xml:space="preserve"> </w:t>
      </w:r>
      <w:r w:rsidR="00A954F3" w:rsidRPr="00A954F3">
        <w:rPr>
          <w:rFonts w:ascii="David" w:hAnsi="David" w:cs="David"/>
          <w:color w:val="FF0000"/>
          <w:sz w:val="24"/>
          <w:szCs w:val="24"/>
          <w:rtl/>
        </w:rPr>
        <w:t>לפי מבחן משנה 2- אפשר להשיג את המטרה, בצורה מעט פחות טובה, למול פגיעה פחותה משמעותית.</w:t>
      </w:r>
    </w:p>
    <w:p w14:paraId="3564492E" w14:textId="5CA82321" w:rsidR="00743065" w:rsidRPr="006A77C3" w:rsidRDefault="00743065" w:rsidP="005C3268">
      <w:pPr>
        <w:spacing w:line="276" w:lineRule="auto"/>
        <w:contextualSpacing/>
        <w:jc w:val="both"/>
        <w:rPr>
          <w:rFonts w:ascii="David" w:hAnsi="David" w:cs="David"/>
          <w:color w:val="FF0000"/>
          <w:sz w:val="24"/>
          <w:szCs w:val="24"/>
          <w:rtl/>
        </w:rPr>
      </w:pPr>
      <w:r w:rsidRPr="00743065">
        <w:rPr>
          <w:rFonts w:ascii="David" w:hAnsi="David" w:cs="David" w:hint="cs"/>
          <w:sz w:val="24"/>
          <w:szCs w:val="24"/>
          <w:highlight w:val="yellow"/>
          <w:rtl/>
        </w:rPr>
        <w:t>בג"צ אבנרי:</w:t>
      </w:r>
      <w:r w:rsidRPr="00743065">
        <w:rPr>
          <w:rFonts w:ascii="David" w:hAnsi="David" w:cs="David" w:hint="cs"/>
          <w:sz w:val="24"/>
          <w:szCs w:val="24"/>
        </w:rPr>
        <w:t xml:space="preserve"> </w:t>
      </w:r>
      <w:r w:rsidRPr="00743065">
        <w:rPr>
          <w:rFonts w:ascii="David" w:hAnsi="David" w:cs="David"/>
          <w:sz w:val="24"/>
          <w:szCs w:val="24"/>
          <w:rtl/>
        </w:rPr>
        <w:t>עתירה נגד החוק למניעת פגיעה במדינת ישראל באמצעות חרם המטיל אחריות נזיקית וקובע הגבלות מנהליות שונות כנגד מי שמפרסם ביודעין קירה פומבית להטלת חרם על המדינה.</w:t>
      </w:r>
      <w:r>
        <w:rPr>
          <w:rFonts w:ascii="David" w:hAnsi="David" w:cs="David" w:hint="cs"/>
          <w:sz w:val="24"/>
          <w:szCs w:val="24"/>
          <w:rtl/>
        </w:rPr>
        <w:t xml:space="preserve"> </w:t>
      </w:r>
      <w:r w:rsidRPr="00743065">
        <w:rPr>
          <w:rFonts w:ascii="David" w:hAnsi="David" w:cs="David" w:hint="cs"/>
          <w:b/>
          <w:bCs/>
          <w:sz w:val="24"/>
          <w:szCs w:val="24"/>
          <w:rtl/>
        </w:rPr>
        <w:t>עמית</w:t>
      </w:r>
      <w:r>
        <w:rPr>
          <w:rFonts w:ascii="David" w:hAnsi="David" w:cs="David" w:hint="cs"/>
          <w:sz w:val="24"/>
          <w:szCs w:val="24"/>
          <w:rtl/>
        </w:rPr>
        <w:t xml:space="preserve">- </w:t>
      </w:r>
      <w:r w:rsidRPr="00743065">
        <w:rPr>
          <w:rFonts w:ascii="David" w:hAnsi="David" w:cs="David"/>
          <w:sz w:val="24"/>
          <w:szCs w:val="24"/>
          <w:rtl/>
        </w:rPr>
        <w:t xml:space="preserve">סוגיית ההסתברות צריכה להיבחן בשני הצדדים של המשוואה והיא צריכה להתבצע במבחן המידתיות השלישי. לפיכך, </w:t>
      </w:r>
      <w:r w:rsidRPr="00743065">
        <w:rPr>
          <w:rFonts w:ascii="David" w:hAnsi="David" w:cs="David"/>
          <w:color w:val="FF0000"/>
          <w:sz w:val="24"/>
          <w:szCs w:val="24"/>
          <w:rtl/>
        </w:rPr>
        <w:t>לא בודקים רק עוצמה אלא גם הסתברות</w:t>
      </w:r>
      <w:r w:rsidR="006A77C3">
        <w:rPr>
          <w:rFonts w:ascii="David" w:hAnsi="David" w:cs="David" w:hint="cs"/>
          <w:sz w:val="24"/>
          <w:szCs w:val="24"/>
          <w:rtl/>
        </w:rPr>
        <w:t xml:space="preserve"> </w:t>
      </w:r>
      <w:r w:rsidR="006A77C3">
        <w:rPr>
          <w:rFonts w:ascii="David" w:hAnsi="David" w:cs="David"/>
          <w:sz w:val="24"/>
          <w:szCs w:val="24"/>
          <w:rtl/>
        </w:rPr>
        <w:t>–</w:t>
      </w:r>
      <w:r w:rsidR="006A77C3">
        <w:rPr>
          <w:rFonts w:ascii="David" w:hAnsi="David" w:cs="David" w:hint="cs"/>
          <w:sz w:val="24"/>
          <w:szCs w:val="24"/>
          <w:rtl/>
        </w:rPr>
        <w:t xml:space="preserve"> </w:t>
      </w:r>
      <w:r w:rsidR="006A77C3" w:rsidRPr="006A77C3">
        <w:rPr>
          <w:rFonts w:ascii="David" w:hAnsi="David" w:cs="David" w:hint="cs"/>
          <w:color w:val="FF0000"/>
          <w:sz w:val="24"/>
          <w:szCs w:val="24"/>
          <w:rtl/>
        </w:rPr>
        <w:t xml:space="preserve">בחינה של הסתברות הפגיעה בזכויות אל מול הסתברות הגשמת התכלית. </w:t>
      </w:r>
    </w:p>
    <w:p w14:paraId="2C92714A" w14:textId="77777777" w:rsidR="00A954F3" w:rsidRDefault="00A954F3" w:rsidP="005C3268">
      <w:pPr>
        <w:spacing w:line="276" w:lineRule="auto"/>
        <w:contextualSpacing/>
        <w:jc w:val="both"/>
        <w:rPr>
          <w:rFonts w:ascii="David" w:hAnsi="David" w:cs="David"/>
          <w:color w:val="FF0000"/>
          <w:sz w:val="24"/>
          <w:szCs w:val="24"/>
          <w:rtl/>
        </w:rPr>
      </w:pPr>
    </w:p>
    <w:p w14:paraId="0910E24D" w14:textId="77777777" w:rsidR="00A954F3" w:rsidRDefault="00D248AB" w:rsidP="005C3268">
      <w:pPr>
        <w:tabs>
          <w:tab w:val="left" w:pos="288"/>
          <w:tab w:val="left" w:pos="720"/>
          <w:tab w:val="decimal" w:pos="1296"/>
        </w:tabs>
        <w:autoSpaceDE w:val="0"/>
        <w:autoSpaceDN w:val="0"/>
        <w:adjustRightInd w:val="0"/>
        <w:spacing w:after="80" w:line="276" w:lineRule="auto"/>
        <w:jc w:val="both"/>
        <w:rPr>
          <w:rFonts w:ascii="David" w:hAnsi="David" w:cs="David"/>
          <w:sz w:val="24"/>
          <w:szCs w:val="24"/>
        </w:rPr>
      </w:pPr>
      <w:r w:rsidRPr="004B0D3E">
        <w:rPr>
          <w:rFonts w:ascii="David" w:hAnsi="David" w:cs="David" w:hint="cs"/>
          <w:sz w:val="24"/>
          <w:szCs w:val="24"/>
          <w:rtl/>
        </w:rPr>
        <w:t>גידי- נ</w:t>
      </w:r>
      <w:r w:rsidR="00A954F3" w:rsidRPr="004B0D3E">
        <w:rPr>
          <w:rFonts w:ascii="David" w:hAnsi="David" w:cs="David"/>
          <w:sz w:val="24"/>
          <w:szCs w:val="24"/>
          <w:rtl/>
        </w:rPr>
        <w:t xml:space="preserve">יתן וראוי להכניס אותו למבחן המשנה השלישי </w:t>
      </w:r>
      <w:r w:rsidRPr="004B0D3E">
        <w:rPr>
          <w:rFonts w:ascii="David" w:hAnsi="David" w:cs="David" w:hint="cs"/>
          <w:sz w:val="24"/>
          <w:szCs w:val="24"/>
          <w:rtl/>
        </w:rPr>
        <w:t xml:space="preserve">את רכיב ההסתברות והעוצמה (באיזון אנכי) </w:t>
      </w:r>
      <w:r w:rsidR="00A954F3" w:rsidRPr="004B0D3E">
        <w:rPr>
          <w:rFonts w:ascii="David" w:hAnsi="David" w:cs="David"/>
          <w:sz w:val="24"/>
          <w:szCs w:val="24"/>
          <w:rtl/>
        </w:rPr>
        <w:t>שהוא הכי מתבקש לזה (</w:t>
      </w:r>
      <w:r w:rsidR="00A954F3" w:rsidRPr="004B0D3E">
        <w:rPr>
          <w:rFonts w:ascii="David" w:hAnsi="David" w:cs="David"/>
          <w:b/>
          <w:bCs/>
          <w:sz w:val="24"/>
          <w:szCs w:val="24"/>
          <w:rtl/>
        </w:rPr>
        <w:t>בפס"ד אבנרי</w:t>
      </w:r>
      <w:r w:rsidR="00A954F3" w:rsidRPr="004B0D3E">
        <w:rPr>
          <w:rFonts w:ascii="David" w:hAnsi="David" w:cs="David"/>
          <w:sz w:val="24"/>
          <w:szCs w:val="24"/>
          <w:rtl/>
        </w:rPr>
        <w:t xml:space="preserve"> – </w:t>
      </w:r>
      <w:proofErr w:type="spellStart"/>
      <w:r w:rsidR="00A954F3" w:rsidRPr="004B0D3E">
        <w:rPr>
          <w:rFonts w:ascii="David" w:hAnsi="David" w:cs="David"/>
          <w:sz w:val="24"/>
          <w:szCs w:val="24"/>
          <w:rtl/>
        </w:rPr>
        <w:t>הש</w:t>
      </w:r>
      <w:proofErr w:type="spellEnd"/>
      <w:r w:rsidR="00A954F3" w:rsidRPr="004B0D3E">
        <w:rPr>
          <w:rFonts w:ascii="David" w:hAnsi="David" w:cs="David"/>
          <w:sz w:val="24"/>
          <w:szCs w:val="24"/>
          <w:rtl/>
        </w:rPr>
        <w:t xml:space="preserve">' עמית מציע להציע את הכנסת רכיב ההסתברות לשם, וגם </w:t>
      </w:r>
      <w:r w:rsidR="00A954F3" w:rsidRPr="004B0D3E">
        <w:rPr>
          <w:rFonts w:ascii="David" w:hAnsi="David" w:cs="David"/>
          <w:b/>
          <w:bCs/>
          <w:sz w:val="24"/>
          <w:szCs w:val="24"/>
          <w:rtl/>
        </w:rPr>
        <w:t>בפס"ד פלוני</w:t>
      </w:r>
      <w:r w:rsidR="00A954F3" w:rsidRPr="004B0D3E">
        <w:rPr>
          <w:rFonts w:ascii="David" w:hAnsi="David" w:cs="David"/>
          <w:sz w:val="24"/>
          <w:szCs w:val="24"/>
          <w:rtl/>
        </w:rPr>
        <w:t>, שם נאור מציעה זאת).</w:t>
      </w:r>
    </w:p>
    <w:p w14:paraId="67C66336" w14:textId="77777777" w:rsidR="00A954F3" w:rsidRPr="00A954F3" w:rsidRDefault="00A954F3" w:rsidP="005C3268">
      <w:pPr>
        <w:spacing w:line="276" w:lineRule="auto"/>
        <w:contextualSpacing/>
        <w:jc w:val="both"/>
        <w:rPr>
          <w:rFonts w:ascii="David" w:hAnsi="David" w:cs="David"/>
          <w:color w:val="FF0000"/>
          <w:sz w:val="24"/>
          <w:szCs w:val="24"/>
        </w:rPr>
      </w:pPr>
    </w:p>
    <w:p w14:paraId="40D8F425" w14:textId="1E80F98B" w:rsidR="00AB5837" w:rsidRPr="00A469F2" w:rsidRDefault="006113BC" w:rsidP="005C3268">
      <w:pPr>
        <w:spacing w:line="276" w:lineRule="auto"/>
        <w:contextualSpacing/>
        <w:jc w:val="both"/>
        <w:rPr>
          <w:rFonts w:ascii="David" w:hAnsi="David" w:cs="David"/>
          <w:sz w:val="24"/>
          <w:szCs w:val="24"/>
          <w:highlight w:val="green"/>
          <w:rtl/>
        </w:rPr>
      </w:pPr>
      <w:r w:rsidRPr="006113BC">
        <w:rPr>
          <w:rFonts w:ascii="David" w:hAnsi="David" w:cs="David" w:hint="cs"/>
          <w:b/>
          <w:bCs/>
          <w:sz w:val="24"/>
          <w:szCs w:val="24"/>
          <w:highlight w:val="green"/>
          <w:u w:val="single"/>
          <w:rtl/>
        </w:rPr>
        <w:lastRenderedPageBreak/>
        <w:t xml:space="preserve">3.1.2 </w:t>
      </w:r>
      <w:r w:rsidR="007C71EB">
        <w:rPr>
          <w:rFonts w:ascii="David" w:hAnsi="David" w:cs="David"/>
          <w:b/>
          <w:bCs/>
          <w:sz w:val="24"/>
          <w:szCs w:val="24"/>
          <w:highlight w:val="green"/>
          <w:u w:val="single"/>
          <w:rtl/>
        </w:rPr>
        <w:tab/>
      </w:r>
      <w:r w:rsidR="00AB5837" w:rsidRPr="000076C0">
        <w:rPr>
          <w:rFonts w:ascii="David" w:hAnsi="David" w:cs="David" w:hint="cs"/>
          <w:b/>
          <w:bCs/>
          <w:sz w:val="24"/>
          <w:szCs w:val="24"/>
          <w:highlight w:val="green"/>
          <w:u w:val="single"/>
          <w:rtl/>
        </w:rPr>
        <w:t>דרישת ההסמכה</w:t>
      </w:r>
      <w:r w:rsidR="00A469F2">
        <w:rPr>
          <w:rFonts w:ascii="David" w:hAnsi="David" w:cs="David" w:hint="cs"/>
          <w:b/>
          <w:bCs/>
          <w:sz w:val="24"/>
          <w:szCs w:val="24"/>
          <w:highlight w:val="green"/>
          <w:u w:val="single"/>
          <w:rtl/>
        </w:rPr>
        <w:t xml:space="preserve"> </w:t>
      </w:r>
      <w:r w:rsidR="00A469F2" w:rsidRPr="00A469F2">
        <w:rPr>
          <w:rFonts w:ascii="David" w:hAnsi="David" w:cs="David" w:hint="cs"/>
          <w:sz w:val="24"/>
          <w:szCs w:val="24"/>
          <w:rtl/>
        </w:rPr>
        <w:t xml:space="preserve">- </w:t>
      </w:r>
      <w:r w:rsidR="00A469F2" w:rsidRPr="00A469F2">
        <w:rPr>
          <w:rFonts w:ascii="David" w:hAnsi="David" w:cs="David"/>
          <w:sz w:val="24"/>
          <w:szCs w:val="24"/>
          <w:rtl/>
        </w:rPr>
        <w:t>פסקת ההגבלה קובעת שהפגיעה בזכות צריכה להיעשות בחוק (הרשות המחוקקת) או על פי חוק (הרשות המבצעת).</w:t>
      </w:r>
      <w:r w:rsidR="00A469F2" w:rsidRPr="00A469F2">
        <w:rPr>
          <w:rFonts w:ascii="David" w:hAnsi="David" w:cs="David"/>
          <w:b/>
          <w:bCs/>
          <w:sz w:val="24"/>
          <w:szCs w:val="24"/>
          <w:u w:val="single"/>
          <w:rtl/>
        </w:rPr>
        <w:t xml:space="preserve">          </w:t>
      </w:r>
    </w:p>
    <w:p w14:paraId="4EF4F8AE" w14:textId="25B679DD" w:rsidR="00AB5837" w:rsidRDefault="00AB5837" w:rsidP="005C3268">
      <w:pPr>
        <w:spacing w:line="276" w:lineRule="auto"/>
        <w:contextualSpacing/>
        <w:jc w:val="both"/>
        <w:rPr>
          <w:rFonts w:ascii="David" w:hAnsi="David" w:cs="David"/>
          <w:color w:val="FF0000"/>
          <w:sz w:val="24"/>
          <w:szCs w:val="24"/>
          <w:rtl/>
        </w:rPr>
      </w:pPr>
      <w:proofErr w:type="spellStart"/>
      <w:r w:rsidRPr="00A469F2">
        <w:rPr>
          <w:rFonts w:ascii="David" w:hAnsi="David" w:cs="David" w:hint="cs"/>
          <w:sz w:val="24"/>
          <w:szCs w:val="24"/>
          <w:highlight w:val="yellow"/>
          <w:rtl/>
        </w:rPr>
        <w:t>מיטרני</w:t>
      </w:r>
      <w:proofErr w:type="spellEnd"/>
      <w:r w:rsidRPr="00A469F2">
        <w:rPr>
          <w:rFonts w:ascii="David" w:hAnsi="David" w:cs="David"/>
          <w:sz w:val="24"/>
          <w:szCs w:val="24"/>
          <w:highlight w:val="yellow"/>
          <w:rtl/>
        </w:rPr>
        <w:t xml:space="preserve"> </w:t>
      </w:r>
      <w:r w:rsidRPr="00A469F2">
        <w:rPr>
          <w:rFonts w:ascii="David" w:hAnsi="David" w:cs="David" w:hint="cs"/>
          <w:sz w:val="24"/>
          <w:szCs w:val="24"/>
          <w:highlight w:val="yellow"/>
          <w:rtl/>
        </w:rPr>
        <w:t>נ</w:t>
      </w:r>
      <w:r w:rsidRPr="00A469F2">
        <w:rPr>
          <w:rFonts w:ascii="David" w:hAnsi="David" w:cs="David"/>
          <w:sz w:val="24"/>
          <w:szCs w:val="24"/>
          <w:highlight w:val="yellow"/>
          <w:rtl/>
        </w:rPr>
        <w:t xml:space="preserve">' </w:t>
      </w:r>
      <w:r w:rsidRPr="00A469F2">
        <w:rPr>
          <w:rFonts w:ascii="David" w:hAnsi="David" w:cs="David" w:hint="cs"/>
          <w:sz w:val="24"/>
          <w:szCs w:val="24"/>
          <w:highlight w:val="yellow"/>
          <w:rtl/>
        </w:rPr>
        <w:t>שר</w:t>
      </w:r>
      <w:r w:rsidRPr="00A469F2">
        <w:rPr>
          <w:rFonts w:ascii="David" w:hAnsi="David" w:cs="David"/>
          <w:sz w:val="24"/>
          <w:szCs w:val="24"/>
          <w:highlight w:val="yellow"/>
          <w:rtl/>
        </w:rPr>
        <w:t xml:space="preserve"> </w:t>
      </w:r>
      <w:r w:rsidRPr="00A469F2">
        <w:rPr>
          <w:rFonts w:ascii="David" w:hAnsi="David" w:cs="David" w:hint="cs"/>
          <w:sz w:val="24"/>
          <w:szCs w:val="24"/>
          <w:highlight w:val="yellow"/>
          <w:rtl/>
        </w:rPr>
        <w:t>התחבורה:</w:t>
      </w:r>
      <w:r w:rsidRPr="007C46C3">
        <w:rPr>
          <w:rFonts w:ascii="David" w:hAnsi="David" w:cs="David" w:hint="cs"/>
          <w:sz w:val="24"/>
          <w:szCs w:val="24"/>
          <w:rtl/>
        </w:rPr>
        <w:t xml:space="preserve"> עתירה לפגיעה בחופש העיסוק עקב הוראות פנימיות של משרד התחבורה שמגבילות את יכולתם לעסוק בבקשות לבדיקה ורישוי רכב- מקור פרנסתם. </w:t>
      </w:r>
      <w:r w:rsidRPr="007C46C3">
        <w:rPr>
          <w:rFonts w:ascii="David" w:hAnsi="David" w:cs="David" w:hint="cs"/>
          <w:b/>
          <w:bCs/>
          <w:sz w:val="24"/>
          <w:szCs w:val="24"/>
          <w:rtl/>
        </w:rPr>
        <w:t>שמגר-</w:t>
      </w:r>
      <w:r w:rsidR="007C46C3">
        <w:rPr>
          <w:rFonts w:ascii="David" w:hAnsi="David" w:cs="David" w:hint="cs"/>
          <w:b/>
          <w:bCs/>
          <w:sz w:val="24"/>
          <w:szCs w:val="24"/>
          <w:rtl/>
        </w:rPr>
        <w:t xml:space="preserve"> </w:t>
      </w:r>
      <w:r w:rsidR="007C46C3" w:rsidRPr="007C46C3">
        <w:rPr>
          <w:rFonts w:ascii="David" w:hAnsi="David" w:cs="David"/>
          <w:sz w:val="24"/>
          <w:szCs w:val="24"/>
          <w:rtl/>
        </w:rPr>
        <w:t xml:space="preserve">בפגיעה בזכויות אדם בחקיקת משנה, לא מספיקה הסמכה כללית, אלא היא חייבת להיות מפורשת ולא משתמעת ל-2 פנים. </w:t>
      </w:r>
      <w:r w:rsidRPr="007C46C3">
        <w:rPr>
          <w:rFonts w:ascii="David" w:hAnsi="David" w:cs="David" w:hint="cs"/>
          <w:color w:val="FF0000"/>
          <w:sz w:val="24"/>
          <w:szCs w:val="24"/>
          <w:rtl/>
        </w:rPr>
        <w:t>סמכות הניתנת בחקיקת משנה הפוגעת בזכויות יסוד צריכה להיות מכוח הסמכה מפורשת בחקיקה הראשית.</w:t>
      </w:r>
    </w:p>
    <w:p w14:paraId="672757B4" w14:textId="77777777" w:rsidR="00F26F4C" w:rsidRPr="00206FB2" w:rsidRDefault="00F26F4C" w:rsidP="005C3268">
      <w:pPr>
        <w:spacing w:line="276" w:lineRule="auto"/>
        <w:contextualSpacing/>
        <w:jc w:val="both"/>
        <w:rPr>
          <w:rFonts w:ascii="David" w:hAnsi="David" w:cs="David"/>
          <w:color w:val="FF0000"/>
          <w:sz w:val="24"/>
          <w:szCs w:val="24"/>
          <w:rtl/>
        </w:rPr>
      </w:pPr>
    </w:p>
    <w:p w14:paraId="77B3F14F" w14:textId="7DD6CE8B" w:rsidR="00A469F2" w:rsidRPr="00A469F2" w:rsidRDefault="00AB5837" w:rsidP="005C3268">
      <w:pPr>
        <w:spacing w:line="276" w:lineRule="auto"/>
        <w:contextualSpacing/>
        <w:jc w:val="both"/>
        <w:rPr>
          <w:rFonts w:ascii="David" w:hAnsi="David" w:cs="David"/>
          <w:sz w:val="24"/>
          <w:szCs w:val="24"/>
          <w:rtl/>
        </w:rPr>
      </w:pPr>
      <w:r w:rsidRPr="00A469F2">
        <w:rPr>
          <w:rFonts w:ascii="David" w:hAnsi="David" w:cs="David" w:hint="cs"/>
          <w:sz w:val="24"/>
          <w:szCs w:val="24"/>
          <w:highlight w:val="yellow"/>
          <w:rtl/>
        </w:rPr>
        <w:t>המפקד</w:t>
      </w:r>
      <w:r w:rsidRPr="00A469F2">
        <w:rPr>
          <w:rFonts w:ascii="David" w:hAnsi="David" w:cs="David"/>
          <w:sz w:val="24"/>
          <w:szCs w:val="24"/>
          <w:highlight w:val="yellow"/>
          <w:rtl/>
        </w:rPr>
        <w:t xml:space="preserve"> </w:t>
      </w:r>
      <w:r w:rsidRPr="00A469F2">
        <w:rPr>
          <w:rFonts w:ascii="David" w:hAnsi="David" w:cs="David" w:hint="cs"/>
          <w:sz w:val="24"/>
          <w:szCs w:val="24"/>
          <w:highlight w:val="yellow"/>
          <w:rtl/>
        </w:rPr>
        <w:t>הלאומי:</w:t>
      </w:r>
      <w:r w:rsidRPr="00A469F2">
        <w:rPr>
          <w:rFonts w:ascii="David" w:hAnsi="David" w:cs="David" w:hint="cs"/>
          <w:sz w:val="24"/>
          <w:szCs w:val="24"/>
          <w:rtl/>
        </w:rPr>
        <w:t xml:space="preserve"> </w:t>
      </w:r>
      <w:r w:rsidRPr="007C46C3">
        <w:rPr>
          <w:rFonts w:ascii="David" w:hAnsi="David" w:cs="David" w:hint="cs"/>
          <w:sz w:val="24"/>
          <w:szCs w:val="24"/>
          <w:rtl/>
        </w:rPr>
        <w:t xml:space="preserve">חברה פרטית המעוניינת לפרסם ברדיו מסמך "הצהרות ועקרונות" לפתרון לסוגיה היהודית-פלשתינית ונענית בשלילה. איסור על פרסום פוליטי אל מול חופש הביטוי. </w:t>
      </w:r>
      <w:r w:rsidRPr="007C46C3">
        <w:rPr>
          <w:rFonts w:ascii="David" w:hAnsi="David" w:cs="David" w:hint="cs"/>
          <w:b/>
          <w:bCs/>
          <w:sz w:val="24"/>
          <w:szCs w:val="24"/>
          <w:rtl/>
        </w:rPr>
        <w:t>בייניש</w:t>
      </w:r>
      <w:r w:rsidR="00A469F2">
        <w:rPr>
          <w:rFonts w:ascii="David" w:hAnsi="David" w:cs="David" w:hint="cs"/>
          <w:b/>
          <w:bCs/>
          <w:sz w:val="24"/>
          <w:szCs w:val="24"/>
          <w:rtl/>
        </w:rPr>
        <w:t>(דעת מיעוט)</w:t>
      </w:r>
      <w:r w:rsidRPr="007C46C3">
        <w:rPr>
          <w:rFonts w:ascii="David" w:hAnsi="David" w:cs="David" w:hint="cs"/>
          <w:b/>
          <w:bCs/>
          <w:sz w:val="24"/>
          <w:szCs w:val="24"/>
          <w:rtl/>
        </w:rPr>
        <w:t xml:space="preserve">- </w:t>
      </w:r>
      <w:r w:rsidR="00A469F2" w:rsidRPr="00A469F2">
        <w:rPr>
          <w:rFonts w:ascii="David" w:hAnsi="David" w:cs="David"/>
          <w:sz w:val="24"/>
          <w:szCs w:val="24"/>
          <w:rtl/>
        </w:rPr>
        <w:t>הדרישה להסמכה מפורשת בחוק צריכה להיות ברגישות להקשר הדברים ולנסיבות העניין. ככל שזכות היסוד חשובה יותר, וככל שעוצמת הפגיעה בה גבוהה יותר, נדרוש הסמכה מפורשת.</w:t>
      </w:r>
      <w:r w:rsidR="00A469F2">
        <w:rPr>
          <w:rFonts w:ascii="David" w:hAnsi="David" w:cs="David" w:hint="cs"/>
          <w:sz w:val="24"/>
          <w:szCs w:val="24"/>
          <w:rtl/>
        </w:rPr>
        <w:t xml:space="preserve"> </w:t>
      </w:r>
      <w:r w:rsidR="00A469F2" w:rsidRPr="00A469F2">
        <w:rPr>
          <w:rFonts w:ascii="David" w:hAnsi="David" w:cs="David"/>
          <w:sz w:val="24"/>
          <w:szCs w:val="24"/>
          <w:rtl/>
        </w:rPr>
        <w:t xml:space="preserve">במקרה זה מדובר בחופש ביטוי פוליטי, זכות חשובה, עילאית, ולכן נדרשת הסמכה מפורשת.              </w:t>
      </w:r>
    </w:p>
    <w:p w14:paraId="26F50D85" w14:textId="4D3D5A03" w:rsidR="00AB5837" w:rsidRPr="00A469F2" w:rsidRDefault="00A469F2" w:rsidP="005C3268">
      <w:pPr>
        <w:spacing w:line="276" w:lineRule="auto"/>
        <w:contextualSpacing/>
        <w:jc w:val="both"/>
        <w:rPr>
          <w:rFonts w:ascii="David" w:hAnsi="David" w:cs="David"/>
          <w:color w:val="FF0000"/>
          <w:sz w:val="24"/>
          <w:szCs w:val="24"/>
          <w:rtl/>
        </w:rPr>
      </w:pPr>
      <w:r w:rsidRPr="00A469F2">
        <w:rPr>
          <w:rFonts w:ascii="David" w:hAnsi="David" w:cs="David"/>
          <w:color w:val="FF0000"/>
          <w:sz w:val="24"/>
          <w:szCs w:val="24"/>
          <w:rtl/>
        </w:rPr>
        <w:t>ככל שיש קשר יותר לזכויות האדם וככל שהפגיעה חזקה ומקיפה, כך תפורש ביתר קפדנות דרישת ההסמכה המפורשת.</w:t>
      </w:r>
    </w:p>
    <w:p w14:paraId="221466C8" w14:textId="77777777" w:rsidR="00DC19E5" w:rsidRPr="00A469F2" w:rsidRDefault="00DC19E5" w:rsidP="005C3268">
      <w:pPr>
        <w:spacing w:line="276" w:lineRule="auto"/>
        <w:contextualSpacing/>
        <w:jc w:val="both"/>
        <w:rPr>
          <w:rFonts w:ascii="David" w:hAnsi="David" w:cs="David"/>
          <w:b/>
          <w:bCs/>
          <w:color w:val="FF0000"/>
          <w:sz w:val="24"/>
          <w:szCs w:val="24"/>
          <w:rtl/>
        </w:rPr>
      </w:pPr>
    </w:p>
    <w:p w14:paraId="43016447" w14:textId="273D7583" w:rsidR="00A469F2" w:rsidRPr="000613FA" w:rsidRDefault="00DC19E5" w:rsidP="005C3268">
      <w:pPr>
        <w:spacing w:line="276" w:lineRule="auto"/>
        <w:contextualSpacing/>
        <w:jc w:val="both"/>
        <w:rPr>
          <w:rFonts w:ascii="David" w:hAnsi="David" w:cs="David"/>
          <w:sz w:val="24"/>
          <w:szCs w:val="24"/>
          <w:rtl/>
        </w:rPr>
      </w:pPr>
      <w:r w:rsidRPr="000613FA">
        <w:rPr>
          <w:rFonts w:ascii="David" w:hAnsi="David" w:cs="David"/>
          <w:sz w:val="24"/>
          <w:szCs w:val="24"/>
          <w:highlight w:val="yellow"/>
          <w:rtl/>
        </w:rPr>
        <w:t>אורן גזל פגיעה בחוק או לפי חוק:</w:t>
      </w:r>
      <w:r w:rsidR="002C4C80" w:rsidRPr="000613FA">
        <w:rPr>
          <w:rFonts w:ascii="David" w:hAnsi="David" w:cs="David" w:hint="cs"/>
          <w:sz w:val="24"/>
          <w:szCs w:val="24"/>
          <w:rtl/>
        </w:rPr>
        <w:t xml:space="preserve"> </w:t>
      </w:r>
    </w:p>
    <w:p w14:paraId="2797B2F8" w14:textId="70F21781" w:rsidR="00A469F2" w:rsidRPr="00A469F2" w:rsidRDefault="00A469F2"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1. </w:t>
      </w:r>
      <w:r w:rsidRPr="00A469F2">
        <w:rPr>
          <w:rFonts w:ascii="David" w:hAnsi="David" w:cs="David"/>
          <w:b/>
          <w:bCs/>
          <w:sz w:val="24"/>
          <w:szCs w:val="24"/>
          <w:rtl/>
        </w:rPr>
        <w:t>גישת ההסמכה המפורשת</w:t>
      </w:r>
      <w:r w:rsidRPr="00A469F2">
        <w:rPr>
          <w:rFonts w:ascii="David" w:hAnsi="David" w:cs="David"/>
          <w:sz w:val="24"/>
          <w:szCs w:val="24"/>
          <w:rtl/>
        </w:rPr>
        <w:t>- מתירה מקום לפגיעה בזכות יסוד רק כשניתנה לכך הסמכה מפורשת וחד משמעית בלשון החוק (המסמיך). 3 תנאים: הסמכה בחקיקה ראשית, הסמכה שתפורש בצמצום, שתהיה מפורשת. (</w:t>
      </w:r>
      <w:r w:rsidRPr="00A469F2">
        <w:rPr>
          <w:rFonts w:ascii="David" w:hAnsi="David" w:cs="David"/>
          <w:sz w:val="24"/>
          <w:szCs w:val="24"/>
          <w:highlight w:val="yellow"/>
          <w:rtl/>
        </w:rPr>
        <w:t xml:space="preserve">גישת שמגר בפס"ד </w:t>
      </w:r>
      <w:proofErr w:type="spellStart"/>
      <w:r w:rsidRPr="00A469F2">
        <w:rPr>
          <w:rFonts w:ascii="David" w:hAnsi="David" w:cs="David"/>
          <w:sz w:val="24"/>
          <w:szCs w:val="24"/>
          <w:highlight w:val="yellow"/>
          <w:rtl/>
        </w:rPr>
        <w:t>מיטרני</w:t>
      </w:r>
      <w:proofErr w:type="spellEnd"/>
      <w:r w:rsidRPr="00A469F2">
        <w:rPr>
          <w:rFonts w:ascii="David" w:hAnsi="David" w:cs="David"/>
          <w:sz w:val="24"/>
          <w:szCs w:val="24"/>
          <w:rtl/>
        </w:rPr>
        <w:t>).</w:t>
      </w:r>
    </w:p>
    <w:p w14:paraId="01B99F2D" w14:textId="13A56AEB" w:rsidR="00A469F2" w:rsidRPr="00A469F2" w:rsidRDefault="00A469F2" w:rsidP="005C3268">
      <w:pPr>
        <w:spacing w:line="276" w:lineRule="auto"/>
        <w:contextualSpacing/>
        <w:jc w:val="both"/>
        <w:rPr>
          <w:rFonts w:ascii="David" w:hAnsi="David" w:cs="David"/>
          <w:sz w:val="24"/>
          <w:szCs w:val="24"/>
          <w:rtl/>
        </w:rPr>
      </w:pPr>
      <w:r w:rsidRPr="00A469F2">
        <w:rPr>
          <w:rFonts w:ascii="David" w:hAnsi="David" w:cs="David"/>
          <w:sz w:val="24"/>
          <w:szCs w:val="24"/>
          <w:rtl/>
        </w:rPr>
        <w:t>2</w:t>
      </w:r>
      <w:r>
        <w:rPr>
          <w:rFonts w:ascii="David" w:hAnsi="David" w:cs="David" w:hint="cs"/>
          <w:sz w:val="24"/>
          <w:szCs w:val="24"/>
          <w:rtl/>
        </w:rPr>
        <w:t xml:space="preserve">. </w:t>
      </w:r>
      <w:r w:rsidRPr="00A469F2">
        <w:rPr>
          <w:rFonts w:ascii="David" w:hAnsi="David" w:cs="David"/>
          <w:b/>
          <w:bCs/>
          <w:sz w:val="24"/>
          <w:szCs w:val="24"/>
          <w:rtl/>
        </w:rPr>
        <w:t>גישת תכלית החוק</w:t>
      </w:r>
      <w:r w:rsidRPr="00A469F2">
        <w:rPr>
          <w:rFonts w:ascii="David" w:hAnsi="David" w:cs="David"/>
          <w:sz w:val="24"/>
          <w:szCs w:val="24"/>
          <w:rtl/>
        </w:rPr>
        <w:t xml:space="preserve">- אם הפגיעה עולה מתכלית החוק (של החקיקה הראשית), אז אפשר לפגוע בזכויות יסוד אבל בצורה מינימלית. וכן צריך שיהיו חייבים לפגוע בזכות יסוד כדי להשיג את תכלית החוק. </w:t>
      </w:r>
    </w:p>
    <w:p w14:paraId="2FC3E0A3" w14:textId="07A13068" w:rsidR="00A469F2" w:rsidRPr="005F5FB6" w:rsidRDefault="00A469F2" w:rsidP="005C3268">
      <w:pPr>
        <w:spacing w:line="276" w:lineRule="auto"/>
        <w:contextualSpacing/>
        <w:jc w:val="both"/>
        <w:rPr>
          <w:rFonts w:ascii="David" w:hAnsi="David" w:cs="David"/>
          <w:sz w:val="24"/>
          <w:szCs w:val="24"/>
          <w:rtl/>
        </w:rPr>
      </w:pPr>
      <w:r w:rsidRPr="00A469F2">
        <w:rPr>
          <w:rFonts w:ascii="David" w:hAnsi="David" w:cs="David"/>
          <w:sz w:val="24"/>
          <w:szCs w:val="24"/>
          <w:rtl/>
        </w:rPr>
        <w:t>3.</w:t>
      </w:r>
      <w:r>
        <w:rPr>
          <w:rFonts w:ascii="David" w:hAnsi="David" w:cs="David" w:hint="cs"/>
          <w:sz w:val="24"/>
          <w:szCs w:val="24"/>
          <w:rtl/>
        </w:rPr>
        <w:t xml:space="preserve"> </w:t>
      </w:r>
      <w:r w:rsidRPr="00A469F2">
        <w:rPr>
          <w:rFonts w:ascii="David" w:hAnsi="David" w:cs="David"/>
          <w:b/>
          <w:bCs/>
          <w:sz w:val="24"/>
          <w:szCs w:val="24"/>
          <w:rtl/>
        </w:rPr>
        <w:t>גישת הכללים הרגילים</w:t>
      </w:r>
      <w:r w:rsidRPr="00A469F2">
        <w:rPr>
          <w:rFonts w:ascii="David" w:hAnsi="David" w:cs="David"/>
          <w:sz w:val="24"/>
          <w:szCs w:val="24"/>
          <w:rtl/>
        </w:rPr>
        <w:t xml:space="preserve">- משמצאה רשות מנהלית הסמכה לבצע את המעשה, די לה שתראה כי הפעלת הסמכות באופן שפוגע בזכות היסוד היא סבירה. פרשנות מרחיבה למטרות החוק, תוך הנחה שהחוק נועד גם להשיג מטרות רחבות יותר. הרחבת מתחם הסבירות </w:t>
      </w:r>
      <w:proofErr w:type="spellStart"/>
      <w:r w:rsidRPr="00A469F2">
        <w:rPr>
          <w:rFonts w:ascii="David" w:hAnsi="David" w:cs="David"/>
          <w:sz w:val="24"/>
          <w:szCs w:val="24"/>
          <w:rtl/>
        </w:rPr>
        <w:t>בשק"ד</w:t>
      </w:r>
      <w:proofErr w:type="spellEnd"/>
      <w:r w:rsidRPr="00A469F2">
        <w:rPr>
          <w:rFonts w:ascii="David" w:hAnsi="David" w:cs="David"/>
          <w:sz w:val="24"/>
          <w:szCs w:val="24"/>
          <w:rtl/>
        </w:rPr>
        <w:t>.</w:t>
      </w:r>
    </w:p>
    <w:p w14:paraId="088D8A0F" w14:textId="77777777" w:rsidR="00A469F2" w:rsidRPr="00A469F2" w:rsidRDefault="00A469F2" w:rsidP="005C3268">
      <w:pPr>
        <w:tabs>
          <w:tab w:val="left" w:pos="283"/>
          <w:tab w:val="left" w:pos="1360"/>
        </w:tabs>
        <w:spacing w:line="276" w:lineRule="auto"/>
        <w:jc w:val="both"/>
        <w:rPr>
          <w:rtl/>
        </w:rPr>
      </w:pPr>
      <w:r w:rsidRPr="00A469F2">
        <w:rPr>
          <w:rFonts w:ascii="David" w:hAnsi="David" w:cs="David"/>
          <w:sz w:val="24"/>
          <w:szCs w:val="24"/>
          <w:u w:val="single"/>
          <w:rtl/>
        </w:rPr>
        <w:t>מהי הסמכה מפורשת לפי גזל?</w:t>
      </w:r>
      <w:r w:rsidRPr="00A469F2">
        <w:rPr>
          <w:rFonts w:ascii="David" w:hAnsi="David" w:cs="David"/>
          <w:sz w:val="24"/>
          <w:szCs w:val="24"/>
          <w:rtl/>
        </w:rPr>
        <w:t xml:space="preserve">  מחוקק המשנה צריך למצוא הסמכה מפורשת בחקיקה ראשית שנותנת לו את הסמכות להסמיך רשות מנהלית לפגוע בזכות יסוד. עם זאת, דרישה זו לא חלה בין המחוקק הראשי למחוקק המשנה.</w:t>
      </w:r>
    </w:p>
    <w:p w14:paraId="3AC6EEC1" w14:textId="77777777" w:rsidR="00A469F2" w:rsidRPr="00A469F2" w:rsidRDefault="00A469F2" w:rsidP="005C3268">
      <w:pPr>
        <w:spacing w:line="276" w:lineRule="auto"/>
        <w:contextualSpacing/>
        <w:jc w:val="both"/>
        <w:rPr>
          <w:rFonts w:ascii="David" w:hAnsi="David" w:cs="David"/>
          <w:sz w:val="24"/>
          <w:szCs w:val="24"/>
          <w:rtl/>
        </w:rPr>
      </w:pPr>
    </w:p>
    <w:p w14:paraId="5084BA02" w14:textId="4E407388" w:rsidR="00AB5837" w:rsidRPr="00ED5351" w:rsidRDefault="00ED5351" w:rsidP="005C3268">
      <w:pPr>
        <w:spacing w:line="276" w:lineRule="auto"/>
        <w:contextualSpacing/>
        <w:jc w:val="both"/>
        <w:rPr>
          <w:rFonts w:ascii="David" w:hAnsi="David" w:cs="David"/>
          <w:b/>
          <w:bCs/>
          <w:sz w:val="24"/>
          <w:szCs w:val="24"/>
          <w:highlight w:val="green"/>
          <w:u w:val="single"/>
          <w:rtl/>
        </w:rPr>
      </w:pPr>
      <w:r w:rsidRPr="00ED5351">
        <w:rPr>
          <w:rFonts w:ascii="David" w:hAnsi="David" w:cs="David" w:hint="cs"/>
          <w:b/>
          <w:bCs/>
          <w:sz w:val="24"/>
          <w:szCs w:val="24"/>
          <w:highlight w:val="green"/>
          <w:u w:val="single"/>
          <w:rtl/>
        </w:rPr>
        <w:t xml:space="preserve">3.1.3 </w:t>
      </w:r>
      <w:r w:rsidR="007C71EB">
        <w:rPr>
          <w:rFonts w:ascii="David" w:hAnsi="David" w:cs="David"/>
          <w:b/>
          <w:bCs/>
          <w:sz w:val="24"/>
          <w:szCs w:val="24"/>
          <w:highlight w:val="green"/>
          <w:u w:val="single"/>
          <w:rtl/>
        </w:rPr>
        <w:tab/>
      </w:r>
      <w:r w:rsidR="00AB5837" w:rsidRPr="000076C0">
        <w:rPr>
          <w:rFonts w:ascii="David" w:hAnsi="David" w:cs="David" w:hint="cs"/>
          <w:b/>
          <w:bCs/>
          <w:sz w:val="24"/>
          <w:szCs w:val="24"/>
          <w:highlight w:val="green"/>
          <w:u w:val="single"/>
          <w:rtl/>
        </w:rPr>
        <w:t>הלימה לערכי המדינה</w:t>
      </w:r>
    </w:p>
    <w:p w14:paraId="0EE0B679" w14:textId="14BEDD18" w:rsidR="00AB5837" w:rsidRDefault="00AB5837" w:rsidP="005C3268">
      <w:pPr>
        <w:spacing w:line="276" w:lineRule="auto"/>
        <w:contextualSpacing/>
        <w:jc w:val="both"/>
        <w:rPr>
          <w:rFonts w:ascii="David" w:hAnsi="David" w:cs="David"/>
          <w:color w:val="FF0000"/>
          <w:sz w:val="24"/>
          <w:szCs w:val="24"/>
          <w:rtl/>
        </w:rPr>
      </w:pPr>
      <w:proofErr w:type="spellStart"/>
      <w:r w:rsidRPr="009D61E6">
        <w:rPr>
          <w:rFonts w:ascii="David" w:hAnsi="David" w:cs="David" w:hint="cs"/>
          <w:sz w:val="24"/>
          <w:szCs w:val="24"/>
          <w:highlight w:val="yellow"/>
          <w:rtl/>
        </w:rPr>
        <w:t>דיזיין</w:t>
      </w:r>
      <w:proofErr w:type="spellEnd"/>
      <w:r w:rsidRPr="009D61E6">
        <w:rPr>
          <w:rFonts w:ascii="David" w:hAnsi="David" w:cs="David"/>
          <w:sz w:val="24"/>
          <w:szCs w:val="24"/>
          <w:highlight w:val="yellow"/>
          <w:rtl/>
        </w:rPr>
        <w:t xml:space="preserve"> 22 </w:t>
      </w:r>
      <w:r w:rsidRPr="009D61E6">
        <w:rPr>
          <w:rFonts w:ascii="David" w:hAnsi="David" w:cs="David" w:hint="cs"/>
          <w:sz w:val="24"/>
          <w:szCs w:val="24"/>
          <w:highlight w:val="yellow"/>
          <w:rtl/>
        </w:rPr>
        <w:t>נ</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ראש</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ענף</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היתרי</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עבודה</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בשבת</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נ'</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אגף</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הפיקוח</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משרד</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העבודה</w:t>
      </w:r>
      <w:r w:rsidRPr="009D61E6">
        <w:rPr>
          <w:rFonts w:ascii="David" w:hAnsi="David" w:cs="David"/>
          <w:sz w:val="24"/>
          <w:szCs w:val="24"/>
          <w:highlight w:val="yellow"/>
          <w:rtl/>
        </w:rPr>
        <w:t xml:space="preserve"> </w:t>
      </w:r>
      <w:r w:rsidRPr="009D61E6">
        <w:rPr>
          <w:rFonts w:ascii="David" w:hAnsi="David" w:cs="David" w:hint="cs"/>
          <w:sz w:val="24"/>
          <w:szCs w:val="24"/>
          <w:highlight w:val="yellow"/>
          <w:rtl/>
        </w:rPr>
        <w:t>והרווחה</w:t>
      </w:r>
      <w:r w:rsidRPr="009D61E6">
        <w:rPr>
          <w:rFonts w:ascii="David" w:hAnsi="David" w:cs="David" w:hint="cs"/>
          <w:b/>
          <w:bCs/>
          <w:sz w:val="24"/>
          <w:szCs w:val="24"/>
          <w:highlight w:val="yellow"/>
          <w:rtl/>
        </w:rPr>
        <w:t>:</w:t>
      </w:r>
      <w:r w:rsidRPr="002C4C80">
        <w:rPr>
          <w:rFonts w:ascii="David" w:hAnsi="David" w:cs="David" w:hint="cs"/>
          <w:sz w:val="24"/>
          <w:szCs w:val="24"/>
          <w:rtl/>
        </w:rPr>
        <w:t xml:space="preserve"> בחינתו</w:t>
      </w:r>
      <w:r w:rsidRPr="002C4C80">
        <w:rPr>
          <w:rFonts w:ascii="David" w:hAnsi="David" w:cs="David"/>
          <w:sz w:val="24"/>
          <w:szCs w:val="24"/>
          <w:rtl/>
        </w:rPr>
        <w:t xml:space="preserve"> </w:t>
      </w:r>
      <w:r w:rsidRPr="002C4C80">
        <w:rPr>
          <w:rFonts w:ascii="David" w:hAnsi="David" w:cs="David" w:hint="cs"/>
          <w:sz w:val="24"/>
          <w:szCs w:val="24"/>
          <w:rtl/>
        </w:rPr>
        <w:t>של</w:t>
      </w:r>
      <w:r w:rsidRPr="002C4C80">
        <w:rPr>
          <w:rFonts w:ascii="David" w:hAnsi="David" w:cs="David"/>
          <w:sz w:val="24"/>
          <w:szCs w:val="24"/>
          <w:rtl/>
        </w:rPr>
        <w:t xml:space="preserve"> </w:t>
      </w:r>
      <w:r w:rsidRPr="002C4C80">
        <w:rPr>
          <w:rFonts w:ascii="David" w:hAnsi="David" w:cs="David" w:hint="cs"/>
          <w:sz w:val="24"/>
          <w:szCs w:val="24"/>
          <w:rtl/>
        </w:rPr>
        <w:t>חוק</w:t>
      </w:r>
      <w:r w:rsidRPr="002C4C80">
        <w:rPr>
          <w:rFonts w:ascii="David" w:hAnsi="David" w:cs="David"/>
          <w:sz w:val="24"/>
          <w:szCs w:val="24"/>
          <w:rtl/>
        </w:rPr>
        <w:t xml:space="preserve"> </w:t>
      </w:r>
      <w:r w:rsidRPr="002C4C80">
        <w:rPr>
          <w:rFonts w:ascii="David" w:hAnsi="David" w:cs="David" w:hint="cs"/>
          <w:sz w:val="24"/>
          <w:szCs w:val="24"/>
          <w:rtl/>
        </w:rPr>
        <w:t>מנוחה</w:t>
      </w:r>
      <w:r w:rsidRPr="002C4C80">
        <w:rPr>
          <w:rFonts w:ascii="David" w:hAnsi="David" w:cs="David"/>
          <w:sz w:val="24"/>
          <w:szCs w:val="24"/>
          <w:rtl/>
        </w:rPr>
        <w:t xml:space="preserve"> </w:t>
      </w:r>
      <w:r w:rsidRPr="002C4C80">
        <w:rPr>
          <w:rFonts w:ascii="David" w:hAnsi="David" w:cs="David" w:hint="cs"/>
          <w:sz w:val="24"/>
          <w:szCs w:val="24"/>
          <w:rtl/>
        </w:rPr>
        <w:t xml:space="preserve">בשבת. </w:t>
      </w:r>
      <w:r w:rsidRPr="002C4C80">
        <w:rPr>
          <w:rFonts w:ascii="David" w:hAnsi="David" w:cs="David" w:hint="cs"/>
          <w:b/>
          <w:bCs/>
          <w:sz w:val="24"/>
          <w:szCs w:val="24"/>
          <w:rtl/>
        </w:rPr>
        <w:t xml:space="preserve">ברק- </w:t>
      </w:r>
      <w:r w:rsidRPr="002C4C80">
        <w:rPr>
          <w:rFonts w:ascii="David" w:hAnsi="David" w:cs="David" w:hint="cs"/>
          <w:color w:val="FF0000"/>
          <w:sz w:val="24"/>
          <w:szCs w:val="24"/>
          <w:rtl/>
        </w:rPr>
        <w:t>ערכי המדינה לא מצוינים בפסקת ההגבלה, אך מצוינים בפסקת המטרה</w:t>
      </w:r>
      <w:r w:rsidRPr="002C4C80">
        <w:rPr>
          <w:rFonts w:ascii="David" w:hAnsi="David" w:cs="David" w:hint="cs"/>
          <w:sz w:val="24"/>
          <w:szCs w:val="24"/>
          <w:rtl/>
        </w:rPr>
        <w:t>- יהודית (ציוני ומורשתי-הלכתי) ודמוקרטית (ריבונות</w:t>
      </w:r>
      <w:r w:rsidRPr="002C4C80">
        <w:rPr>
          <w:rFonts w:ascii="David" w:hAnsi="David" w:cs="David"/>
          <w:sz w:val="24"/>
          <w:szCs w:val="24"/>
          <w:rtl/>
        </w:rPr>
        <w:t xml:space="preserve"> </w:t>
      </w:r>
      <w:r w:rsidRPr="002C4C80">
        <w:rPr>
          <w:rFonts w:ascii="David" w:hAnsi="David" w:cs="David" w:hint="cs"/>
          <w:sz w:val="24"/>
          <w:szCs w:val="24"/>
          <w:rtl/>
        </w:rPr>
        <w:t>העם</w:t>
      </w:r>
      <w:r w:rsidRPr="002C4C80">
        <w:rPr>
          <w:rFonts w:ascii="David" w:hAnsi="David" w:cs="David"/>
          <w:sz w:val="24"/>
          <w:szCs w:val="24"/>
          <w:rtl/>
        </w:rPr>
        <w:t xml:space="preserve"> </w:t>
      </w:r>
      <w:r w:rsidRPr="002C4C80">
        <w:rPr>
          <w:rFonts w:ascii="David" w:hAnsi="David" w:cs="David" w:hint="cs"/>
          <w:sz w:val="24"/>
          <w:szCs w:val="24"/>
          <w:rtl/>
        </w:rPr>
        <w:t>ושליטת</w:t>
      </w:r>
      <w:r w:rsidRPr="002C4C80">
        <w:rPr>
          <w:rFonts w:ascii="David" w:hAnsi="David" w:cs="David"/>
          <w:sz w:val="24"/>
          <w:szCs w:val="24"/>
          <w:rtl/>
        </w:rPr>
        <w:t xml:space="preserve"> </w:t>
      </w:r>
      <w:r w:rsidRPr="002C4C80">
        <w:rPr>
          <w:rFonts w:ascii="David" w:hAnsi="David" w:cs="David" w:hint="cs"/>
          <w:sz w:val="24"/>
          <w:szCs w:val="24"/>
          <w:rtl/>
        </w:rPr>
        <w:t>הערכים</w:t>
      </w:r>
      <w:r w:rsidRPr="002C4C80">
        <w:rPr>
          <w:rFonts w:ascii="David" w:hAnsi="David" w:cs="David"/>
          <w:sz w:val="24"/>
          <w:szCs w:val="24"/>
          <w:rtl/>
        </w:rPr>
        <w:t xml:space="preserve"> </w:t>
      </w:r>
      <w:r w:rsidRPr="002C4C80">
        <w:rPr>
          <w:rFonts w:ascii="David" w:hAnsi="David" w:cs="David" w:hint="cs"/>
          <w:sz w:val="24"/>
          <w:szCs w:val="24"/>
          <w:rtl/>
        </w:rPr>
        <w:t>הדמוקרטיים).</w:t>
      </w:r>
      <w:r w:rsidR="00E006B4" w:rsidRPr="002C4C80">
        <w:rPr>
          <w:rtl/>
        </w:rPr>
        <w:t xml:space="preserve"> </w:t>
      </w:r>
      <w:r w:rsidR="00E006B4" w:rsidRPr="002C4C80">
        <w:rPr>
          <w:rFonts w:ascii="David" w:hAnsi="David" w:cs="David"/>
          <w:color w:val="FF0000"/>
          <w:sz w:val="24"/>
          <w:szCs w:val="24"/>
          <w:rtl/>
        </w:rPr>
        <w:t xml:space="preserve">צריכה להיות הרמוניה בין </w:t>
      </w:r>
      <w:r w:rsidR="0005101B" w:rsidRPr="002C4C80">
        <w:rPr>
          <w:rFonts w:ascii="David" w:hAnsi="David" w:cs="David" w:hint="cs"/>
          <w:color w:val="FF0000"/>
          <w:sz w:val="24"/>
          <w:szCs w:val="24"/>
          <w:rtl/>
        </w:rPr>
        <w:t>ערכים אלו</w:t>
      </w:r>
      <w:r w:rsidR="00E006B4" w:rsidRPr="002C4C80">
        <w:rPr>
          <w:rFonts w:ascii="David" w:hAnsi="David" w:cs="David"/>
          <w:color w:val="FF0000"/>
          <w:sz w:val="24"/>
          <w:szCs w:val="24"/>
          <w:rtl/>
        </w:rPr>
        <w:t>.</w:t>
      </w:r>
    </w:p>
    <w:p w14:paraId="7934956B" w14:textId="77777777" w:rsidR="004B0D3E" w:rsidRPr="0005101B" w:rsidRDefault="004B0D3E" w:rsidP="005C3268">
      <w:pPr>
        <w:spacing w:line="276" w:lineRule="auto"/>
        <w:contextualSpacing/>
        <w:jc w:val="both"/>
        <w:rPr>
          <w:rFonts w:ascii="David" w:hAnsi="David" w:cs="David"/>
          <w:color w:val="FF0000"/>
          <w:sz w:val="24"/>
          <w:szCs w:val="24"/>
          <w:rtl/>
        </w:rPr>
      </w:pPr>
    </w:p>
    <w:p w14:paraId="002A0E1D" w14:textId="29899029" w:rsidR="00AB5837" w:rsidRDefault="00B04314" w:rsidP="005C3268">
      <w:pPr>
        <w:spacing w:line="276" w:lineRule="auto"/>
        <w:contextualSpacing/>
        <w:jc w:val="both"/>
        <w:rPr>
          <w:rtl/>
        </w:rPr>
      </w:pPr>
      <w:r w:rsidRPr="009D61E6">
        <w:rPr>
          <w:rFonts w:ascii="David" w:hAnsi="David" w:cs="David" w:hint="cs"/>
          <w:sz w:val="24"/>
          <w:szCs w:val="24"/>
          <w:highlight w:val="yellow"/>
          <w:rtl/>
        </w:rPr>
        <w:t>חטיבת זכויות האדם נגד שר האוצר:</w:t>
      </w:r>
      <w:r w:rsidRPr="009D61E6">
        <w:rPr>
          <w:rFonts w:ascii="David" w:hAnsi="David" w:cs="David" w:hint="cs"/>
          <w:sz w:val="24"/>
          <w:szCs w:val="24"/>
          <w:rtl/>
        </w:rPr>
        <w:t xml:space="preserve"> </w:t>
      </w:r>
      <w:bookmarkStart w:id="26" w:name="_Hlk536084599"/>
      <w:r w:rsidR="000942AE">
        <w:rPr>
          <w:rFonts w:ascii="David" w:hAnsi="David" w:cs="David" w:hint="cs"/>
          <w:sz w:val="24"/>
          <w:szCs w:val="24"/>
          <w:rtl/>
        </w:rPr>
        <w:t xml:space="preserve">הפרטת בתי הסוהר. </w:t>
      </w:r>
      <w:r w:rsidRPr="000942AE">
        <w:rPr>
          <w:rFonts w:ascii="David" w:hAnsi="David" w:cs="David" w:hint="cs"/>
          <w:b/>
          <w:bCs/>
          <w:sz w:val="24"/>
          <w:szCs w:val="24"/>
          <w:rtl/>
        </w:rPr>
        <w:t>בייניש</w:t>
      </w:r>
      <w:r w:rsidRPr="00E006B4">
        <w:rPr>
          <w:rFonts w:ascii="David" w:hAnsi="David" w:cs="David" w:hint="cs"/>
          <w:sz w:val="24"/>
          <w:szCs w:val="24"/>
          <w:rtl/>
        </w:rPr>
        <w:t xml:space="preserve">- </w:t>
      </w:r>
      <w:r w:rsidR="00B3266E" w:rsidRPr="00B3266E">
        <w:rPr>
          <w:rFonts w:ascii="David" w:hAnsi="David" w:cs="David"/>
          <w:color w:val="FF0000"/>
          <w:sz w:val="24"/>
          <w:szCs w:val="24"/>
          <w:rtl/>
        </w:rPr>
        <w:t>ערכיה של מדינת ישראל כוללים גם את הפרדת הרשויות</w:t>
      </w:r>
      <w:r w:rsidR="00B3266E" w:rsidRPr="00B3266E">
        <w:rPr>
          <w:rFonts w:ascii="David" w:hAnsi="David" w:cs="David" w:hint="cs"/>
          <w:color w:val="FF0000"/>
          <w:sz w:val="24"/>
          <w:szCs w:val="24"/>
          <w:rtl/>
        </w:rPr>
        <w:t xml:space="preserve"> </w:t>
      </w:r>
      <w:r w:rsidR="00B3266E">
        <w:rPr>
          <w:rFonts w:ascii="David" w:hAnsi="David" w:cs="David" w:hint="cs"/>
          <w:sz w:val="24"/>
          <w:szCs w:val="24"/>
          <w:rtl/>
        </w:rPr>
        <w:t xml:space="preserve">ולכן </w:t>
      </w:r>
      <w:r w:rsidRPr="00E006B4">
        <w:rPr>
          <w:rFonts w:ascii="David" w:hAnsi="David" w:cs="David" w:hint="cs"/>
          <w:sz w:val="24"/>
          <w:szCs w:val="24"/>
          <w:rtl/>
        </w:rPr>
        <w:t>יכול להיות מצב שבו העברת סמכות שהיא מהגרעין הקשה של תפקידי הממשלה תהיה לא הולמת את ערכי המדינה כמדינה דמוקרטית.</w:t>
      </w:r>
      <w:r w:rsidR="00F366DC" w:rsidRPr="00F366DC">
        <w:rPr>
          <w:rtl/>
        </w:rPr>
        <w:t xml:space="preserve"> </w:t>
      </w:r>
    </w:p>
    <w:p w14:paraId="1D6C3FAD" w14:textId="77777777" w:rsidR="004B0D3E" w:rsidRPr="009421EB" w:rsidRDefault="004B0D3E" w:rsidP="005C3268">
      <w:pPr>
        <w:spacing w:line="276" w:lineRule="auto"/>
        <w:contextualSpacing/>
        <w:jc w:val="both"/>
        <w:rPr>
          <w:rtl/>
        </w:rPr>
      </w:pPr>
    </w:p>
    <w:bookmarkEnd w:id="26"/>
    <w:p w14:paraId="6603EEC8" w14:textId="77777777" w:rsidR="00B04314" w:rsidRPr="000076C0" w:rsidRDefault="00A463AB"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3.1.4 </w:t>
      </w:r>
      <w:r w:rsidR="007C71EB">
        <w:rPr>
          <w:rFonts w:ascii="David" w:hAnsi="David" w:cs="David"/>
          <w:b/>
          <w:bCs/>
          <w:sz w:val="24"/>
          <w:szCs w:val="24"/>
          <w:highlight w:val="green"/>
          <w:u w:val="single"/>
          <w:rtl/>
        </w:rPr>
        <w:tab/>
      </w:r>
      <w:r>
        <w:rPr>
          <w:rFonts w:ascii="David" w:hAnsi="David" w:cs="David" w:hint="cs"/>
          <w:b/>
          <w:bCs/>
          <w:sz w:val="24"/>
          <w:szCs w:val="24"/>
          <w:highlight w:val="green"/>
          <w:u w:val="single"/>
          <w:rtl/>
        </w:rPr>
        <w:t>ת</w:t>
      </w:r>
      <w:r w:rsidR="00B04314" w:rsidRPr="000076C0">
        <w:rPr>
          <w:rFonts w:ascii="David" w:hAnsi="David" w:cs="David" w:hint="cs"/>
          <w:b/>
          <w:bCs/>
          <w:sz w:val="24"/>
          <w:szCs w:val="24"/>
          <w:highlight w:val="green"/>
          <w:u w:val="single"/>
          <w:rtl/>
        </w:rPr>
        <w:t>כלית ראויה</w:t>
      </w:r>
    </w:p>
    <w:p w14:paraId="3FEC58C1" w14:textId="3ACFE149" w:rsidR="00B04314" w:rsidRDefault="00B04314" w:rsidP="005C3268">
      <w:pPr>
        <w:spacing w:line="276" w:lineRule="auto"/>
        <w:contextualSpacing/>
        <w:jc w:val="both"/>
        <w:rPr>
          <w:rFonts w:ascii="David" w:hAnsi="David" w:cs="David"/>
          <w:sz w:val="24"/>
          <w:szCs w:val="24"/>
          <w:rtl/>
        </w:rPr>
      </w:pPr>
      <w:r w:rsidRPr="009D61E6">
        <w:rPr>
          <w:rFonts w:ascii="David" w:hAnsi="David" w:cs="David" w:hint="cs"/>
          <w:sz w:val="24"/>
          <w:szCs w:val="24"/>
          <w:highlight w:val="yellow"/>
          <w:rtl/>
        </w:rPr>
        <w:t>התנועה למען איכות השלטון נגד הכנסת</w:t>
      </w:r>
      <w:r w:rsidRPr="009D61E6">
        <w:rPr>
          <w:rFonts w:ascii="David" w:hAnsi="David" w:cs="David" w:hint="cs"/>
          <w:sz w:val="24"/>
          <w:szCs w:val="24"/>
          <w:rtl/>
        </w:rPr>
        <w:t>:</w:t>
      </w:r>
      <w:r w:rsidRPr="009D61E6">
        <w:rPr>
          <w:rFonts w:ascii="David" w:hAnsi="David" w:cs="David" w:hint="cs"/>
          <w:b/>
          <w:bCs/>
          <w:sz w:val="24"/>
          <w:szCs w:val="24"/>
          <w:rtl/>
        </w:rPr>
        <w:t xml:space="preserve"> </w:t>
      </w:r>
      <w:r w:rsidRPr="009D61E6">
        <w:rPr>
          <w:rFonts w:ascii="David" w:hAnsi="David" w:cs="David" w:hint="cs"/>
          <w:sz w:val="24"/>
          <w:szCs w:val="24"/>
          <w:rtl/>
        </w:rPr>
        <w:t>עתירה</w:t>
      </w:r>
      <w:r w:rsidRPr="002C4C80">
        <w:rPr>
          <w:rFonts w:ascii="David" w:hAnsi="David" w:cs="David" w:hint="cs"/>
          <w:sz w:val="24"/>
          <w:szCs w:val="24"/>
          <w:rtl/>
        </w:rPr>
        <w:t xml:space="preserve"> נגד חוק טל. </w:t>
      </w:r>
      <w:r w:rsidRPr="002C4C80">
        <w:rPr>
          <w:rFonts w:ascii="David" w:hAnsi="David" w:cs="David" w:hint="cs"/>
          <w:b/>
          <w:bCs/>
          <w:sz w:val="24"/>
          <w:szCs w:val="24"/>
          <w:rtl/>
        </w:rPr>
        <w:t>ברק</w:t>
      </w:r>
      <w:r w:rsidRPr="002C4C80">
        <w:rPr>
          <w:rFonts w:ascii="David" w:hAnsi="David" w:cs="David" w:hint="cs"/>
          <w:sz w:val="24"/>
          <w:szCs w:val="24"/>
          <w:rtl/>
        </w:rPr>
        <w:t xml:space="preserve"> </w:t>
      </w:r>
      <w:r w:rsidRPr="002C4C80">
        <w:rPr>
          <w:rFonts w:ascii="David" w:hAnsi="David" w:cs="David" w:hint="cs"/>
          <w:color w:val="FF0000"/>
          <w:sz w:val="24"/>
          <w:szCs w:val="24"/>
          <w:rtl/>
        </w:rPr>
        <w:t>מחלק את מבחן התכלית הראויה לשני מבחנים</w:t>
      </w:r>
      <w:r w:rsidRPr="002C4C80">
        <w:rPr>
          <w:rFonts w:ascii="David" w:hAnsi="David" w:cs="David" w:hint="cs"/>
          <w:sz w:val="24"/>
          <w:szCs w:val="24"/>
          <w:rtl/>
        </w:rPr>
        <w:t xml:space="preserve">: 1. </w:t>
      </w:r>
      <w:r w:rsidRPr="002C4C80">
        <w:rPr>
          <w:rFonts w:ascii="David" w:hAnsi="David" w:cs="David" w:hint="cs"/>
          <w:sz w:val="24"/>
          <w:szCs w:val="24"/>
          <w:u w:val="single"/>
          <w:rtl/>
        </w:rPr>
        <w:t>מאפייניה של התכלית</w:t>
      </w:r>
      <w:r w:rsidRPr="002C4C80">
        <w:rPr>
          <w:rFonts w:ascii="David" w:hAnsi="David" w:cs="David" w:hint="cs"/>
          <w:sz w:val="24"/>
          <w:szCs w:val="24"/>
          <w:rtl/>
        </w:rPr>
        <w:t xml:space="preserve">- שהמחוקק קבע אותה תוך התחשבות בזכויות אדם. 2. </w:t>
      </w:r>
      <w:r w:rsidRPr="002C4C80">
        <w:rPr>
          <w:rFonts w:ascii="David" w:hAnsi="David" w:cs="David" w:hint="cs"/>
          <w:sz w:val="24"/>
          <w:szCs w:val="24"/>
          <w:u w:val="single"/>
          <w:rtl/>
        </w:rPr>
        <w:t>מידת הצורך בהגשמת התכלית</w:t>
      </w:r>
      <w:r w:rsidRPr="002C4C80">
        <w:rPr>
          <w:rFonts w:ascii="David" w:hAnsi="David" w:cs="David" w:hint="cs"/>
          <w:sz w:val="24"/>
          <w:szCs w:val="24"/>
          <w:rtl/>
        </w:rPr>
        <w:t xml:space="preserve">. בקביעת שני המבחנים הללו ברק בעצם מנסה להכניס במבחן התכלית הראויה איזון אנכי כדי שכלל לא יצטרך להגיע למבחני המידתיות. </w:t>
      </w:r>
      <w:r w:rsidRPr="009D61E6">
        <w:rPr>
          <w:rFonts w:ascii="David" w:hAnsi="David" w:cs="David" w:hint="cs"/>
          <w:sz w:val="24"/>
          <w:szCs w:val="24"/>
          <w:u w:val="single"/>
          <w:rtl/>
        </w:rPr>
        <w:t>בפועל זה לא התקבל בפסיקה וגם ברק חזר בו מזה אח"כ</w:t>
      </w:r>
      <w:r w:rsidRPr="002C4C80">
        <w:rPr>
          <w:rFonts w:ascii="David" w:hAnsi="David" w:cs="David" w:hint="cs"/>
          <w:sz w:val="24"/>
          <w:szCs w:val="24"/>
          <w:rtl/>
        </w:rPr>
        <w:t>.</w:t>
      </w:r>
    </w:p>
    <w:p w14:paraId="54027B4B" w14:textId="77777777" w:rsidR="004B0D3E" w:rsidRPr="002C4C80" w:rsidRDefault="004B0D3E" w:rsidP="005C3268">
      <w:pPr>
        <w:spacing w:line="276" w:lineRule="auto"/>
        <w:contextualSpacing/>
        <w:jc w:val="both"/>
        <w:rPr>
          <w:rFonts w:ascii="David" w:hAnsi="David" w:cs="David"/>
          <w:sz w:val="24"/>
          <w:szCs w:val="24"/>
          <w:rtl/>
        </w:rPr>
      </w:pPr>
    </w:p>
    <w:p w14:paraId="6915C5BE" w14:textId="41CF4FC0" w:rsidR="00B04314" w:rsidRDefault="00CD438C" w:rsidP="005C3268">
      <w:pPr>
        <w:spacing w:line="276" w:lineRule="auto"/>
        <w:contextualSpacing/>
        <w:jc w:val="both"/>
        <w:rPr>
          <w:rFonts w:ascii="David" w:hAnsi="David" w:cs="David"/>
          <w:color w:val="FF0000"/>
          <w:sz w:val="24"/>
          <w:szCs w:val="24"/>
          <w:rtl/>
        </w:rPr>
      </w:pPr>
      <w:r w:rsidRPr="009D61E6">
        <w:rPr>
          <w:rFonts w:ascii="David" w:hAnsi="David" w:cs="David" w:hint="cs"/>
          <w:sz w:val="24"/>
          <w:szCs w:val="24"/>
          <w:highlight w:val="yellow"/>
          <w:rtl/>
        </w:rPr>
        <w:t>שטיין נ' המפכ"ל:</w:t>
      </w:r>
      <w:r w:rsidRPr="002C4C80">
        <w:rPr>
          <w:rFonts w:ascii="David" w:hAnsi="David" w:cs="David" w:hint="cs"/>
          <w:sz w:val="24"/>
          <w:szCs w:val="24"/>
          <w:rtl/>
        </w:rPr>
        <w:t xml:space="preserve"> עתירה כנגד נתינת צו לסגירת בית קפה מטעמים של ביטחון המדינה. </w:t>
      </w:r>
      <w:r w:rsidRPr="002C4C80">
        <w:rPr>
          <w:rFonts w:ascii="David" w:hAnsi="David" w:cs="David" w:hint="cs"/>
          <w:b/>
          <w:bCs/>
          <w:sz w:val="24"/>
          <w:szCs w:val="24"/>
          <w:rtl/>
        </w:rPr>
        <w:t>ברק</w:t>
      </w:r>
      <w:r w:rsidRPr="002C4C80">
        <w:rPr>
          <w:rFonts w:ascii="David" w:hAnsi="David" w:cs="David" w:hint="cs"/>
          <w:sz w:val="24"/>
          <w:szCs w:val="24"/>
          <w:rtl/>
        </w:rPr>
        <w:t xml:space="preserve"> עושה פה שימוש במבחן האנכי בשלב התכלית הראויה </w:t>
      </w:r>
      <w:r w:rsidR="00FE40D8" w:rsidRPr="002C4C80">
        <w:rPr>
          <w:rFonts w:ascii="David" w:hAnsi="David" w:cs="David" w:hint="cs"/>
          <w:sz w:val="24"/>
          <w:szCs w:val="24"/>
          <w:rtl/>
        </w:rPr>
        <w:t xml:space="preserve">(הסתברות ועוצמה) </w:t>
      </w:r>
      <w:r w:rsidRPr="002C4C80">
        <w:rPr>
          <w:rFonts w:ascii="David" w:hAnsi="David" w:cs="David" w:hint="cs"/>
          <w:sz w:val="24"/>
          <w:szCs w:val="24"/>
          <w:rtl/>
        </w:rPr>
        <w:t xml:space="preserve">ומכשיר בכך את ההחלטה ואז עובר למבחני המידתיות. יוצא מכך </w:t>
      </w:r>
      <w:r w:rsidRPr="002C4C80">
        <w:rPr>
          <w:rFonts w:ascii="David" w:hAnsi="David" w:cs="David" w:hint="cs"/>
          <w:color w:val="FF0000"/>
          <w:sz w:val="24"/>
          <w:szCs w:val="24"/>
          <w:rtl/>
        </w:rPr>
        <w:t xml:space="preserve">שמבחני המידתיות </w:t>
      </w:r>
      <w:r w:rsidR="00A26AF9" w:rsidRPr="002C4C80">
        <w:rPr>
          <w:rFonts w:ascii="David" w:hAnsi="David" w:cs="David" w:hint="cs"/>
          <w:color w:val="FF0000"/>
          <w:sz w:val="24"/>
          <w:szCs w:val="24"/>
          <w:rtl/>
        </w:rPr>
        <w:t xml:space="preserve">ישמשו אותנו רק </w:t>
      </w:r>
      <w:r w:rsidRPr="002C4C80">
        <w:rPr>
          <w:rFonts w:ascii="David" w:hAnsi="David" w:cs="David" w:hint="cs"/>
          <w:color w:val="FF0000"/>
          <w:sz w:val="24"/>
          <w:szCs w:val="24"/>
          <w:rtl/>
        </w:rPr>
        <w:t>למקרה בו הפגיעה עוברת את האיזון האנכי שבתכלית הראויה.</w:t>
      </w:r>
    </w:p>
    <w:p w14:paraId="49336266" w14:textId="77777777" w:rsidR="004B0D3E" w:rsidRPr="002C4C80" w:rsidRDefault="004B0D3E" w:rsidP="005C3268">
      <w:pPr>
        <w:spacing w:line="276" w:lineRule="auto"/>
        <w:contextualSpacing/>
        <w:jc w:val="both"/>
        <w:rPr>
          <w:rFonts w:ascii="David" w:hAnsi="David" w:cs="David"/>
          <w:color w:val="FF0000"/>
          <w:sz w:val="24"/>
          <w:szCs w:val="24"/>
          <w:rtl/>
        </w:rPr>
      </w:pPr>
    </w:p>
    <w:p w14:paraId="034FFDDE" w14:textId="701C30F9" w:rsidR="002C1A8E" w:rsidRDefault="00CD438C" w:rsidP="005C3268">
      <w:pPr>
        <w:spacing w:line="276" w:lineRule="auto"/>
        <w:contextualSpacing/>
        <w:jc w:val="both"/>
        <w:rPr>
          <w:rFonts w:ascii="David" w:hAnsi="David" w:cs="David"/>
          <w:sz w:val="24"/>
          <w:szCs w:val="24"/>
          <w:rtl/>
        </w:rPr>
      </w:pPr>
      <w:proofErr w:type="spellStart"/>
      <w:r w:rsidRPr="009D61E6">
        <w:rPr>
          <w:rFonts w:ascii="David" w:hAnsi="David" w:cs="David" w:hint="cs"/>
          <w:sz w:val="24"/>
          <w:szCs w:val="24"/>
          <w:highlight w:val="yellow"/>
          <w:rtl/>
        </w:rPr>
        <w:t>א.ס.ף</w:t>
      </w:r>
      <w:proofErr w:type="spellEnd"/>
      <w:r w:rsidRPr="009D61E6">
        <w:rPr>
          <w:rFonts w:ascii="David" w:hAnsi="David" w:cs="David" w:hint="cs"/>
          <w:sz w:val="24"/>
          <w:szCs w:val="24"/>
          <w:highlight w:val="yellow"/>
          <w:rtl/>
        </w:rPr>
        <w:t>:</w:t>
      </w:r>
      <w:r w:rsidRPr="009D61E6">
        <w:rPr>
          <w:rFonts w:ascii="David" w:hAnsi="David" w:cs="David" w:hint="cs"/>
          <w:sz w:val="24"/>
          <w:szCs w:val="24"/>
          <w:rtl/>
        </w:rPr>
        <w:t xml:space="preserve"> מה</w:t>
      </w:r>
      <w:r w:rsidRPr="002C4C80">
        <w:rPr>
          <w:rFonts w:ascii="David" w:hAnsi="David" w:cs="David" w:hint="cs"/>
          <w:sz w:val="24"/>
          <w:szCs w:val="24"/>
          <w:rtl/>
        </w:rPr>
        <w:t xml:space="preserve"> מעמדן של תכליות בייניי</w:t>
      </w:r>
      <w:r w:rsidRPr="002C4C80">
        <w:rPr>
          <w:rFonts w:ascii="David" w:hAnsi="David" w:cs="David" w:hint="eastAsia"/>
          <w:sz w:val="24"/>
          <w:szCs w:val="24"/>
          <w:rtl/>
        </w:rPr>
        <w:t>ם</w:t>
      </w:r>
      <w:r w:rsidRPr="002C4C80">
        <w:rPr>
          <w:rFonts w:ascii="David" w:hAnsi="David" w:cs="David" w:hint="cs"/>
          <w:sz w:val="24"/>
          <w:szCs w:val="24"/>
          <w:rtl/>
        </w:rPr>
        <w:t>? האם ניתן לשים מסתננים במשמורת ע"מ להרתיע</w:t>
      </w:r>
      <w:r w:rsidRPr="00A463AB">
        <w:rPr>
          <w:rFonts w:ascii="David" w:hAnsi="David" w:cs="David" w:hint="cs"/>
          <w:sz w:val="24"/>
          <w:szCs w:val="24"/>
          <w:rtl/>
        </w:rPr>
        <w:t xml:space="preserve"> מסתננים פוטנציאלים</w:t>
      </w:r>
      <w:r w:rsidR="00EA253D" w:rsidRPr="00A463AB">
        <w:rPr>
          <w:rFonts w:ascii="David" w:hAnsi="David" w:cs="David" w:hint="cs"/>
          <w:sz w:val="24"/>
          <w:szCs w:val="24"/>
          <w:rtl/>
        </w:rPr>
        <w:t xml:space="preserve"> (תכלית לא ראויה, שימוש באדם ככלי)</w:t>
      </w:r>
      <w:r w:rsidRPr="00A463AB">
        <w:rPr>
          <w:rFonts w:ascii="David" w:hAnsi="David" w:cs="David" w:hint="cs"/>
          <w:sz w:val="24"/>
          <w:szCs w:val="24"/>
          <w:rtl/>
        </w:rPr>
        <w:t xml:space="preserve"> כדי למנוע השתקעות מסתננים בישראל</w:t>
      </w:r>
      <w:r w:rsidR="00EA253D" w:rsidRPr="00A463AB">
        <w:rPr>
          <w:rFonts w:ascii="David" w:hAnsi="David" w:cs="David" w:hint="cs"/>
          <w:sz w:val="24"/>
          <w:szCs w:val="24"/>
          <w:rtl/>
        </w:rPr>
        <w:t xml:space="preserve"> (תכלית ראויה)</w:t>
      </w:r>
      <w:r w:rsidRPr="00A463AB">
        <w:rPr>
          <w:rFonts w:ascii="David" w:hAnsi="David" w:cs="David" w:hint="cs"/>
          <w:sz w:val="24"/>
          <w:szCs w:val="24"/>
          <w:rtl/>
        </w:rPr>
        <w:t xml:space="preserve">? </w:t>
      </w:r>
      <w:r w:rsidR="002C1A8E" w:rsidRPr="00545895">
        <w:rPr>
          <w:rFonts w:ascii="David" w:hAnsi="David" w:cs="David"/>
          <w:b/>
          <w:bCs/>
          <w:sz w:val="24"/>
          <w:szCs w:val="24"/>
          <w:rtl/>
        </w:rPr>
        <w:t xml:space="preserve">ארבל </w:t>
      </w:r>
      <w:proofErr w:type="spellStart"/>
      <w:r w:rsidR="002C1A8E" w:rsidRPr="00545895">
        <w:rPr>
          <w:rFonts w:ascii="David" w:hAnsi="David" w:cs="David"/>
          <w:b/>
          <w:bCs/>
          <w:sz w:val="24"/>
          <w:szCs w:val="24"/>
          <w:rtl/>
        </w:rPr>
        <w:t>ופוגלמן</w:t>
      </w:r>
      <w:proofErr w:type="spellEnd"/>
      <w:r w:rsidR="002C1A8E" w:rsidRPr="00545895">
        <w:rPr>
          <w:rFonts w:ascii="David" w:hAnsi="David" w:cs="David"/>
          <w:b/>
          <w:bCs/>
          <w:sz w:val="24"/>
          <w:szCs w:val="24"/>
          <w:rtl/>
        </w:rPr>
        <w:t xml:space="preserve"> (רוב)-</w:t>
      </w:r>
      <w:r w:rsidR="002C1A8E" w:rsidRPr="002C1A8E">
        <w:rPr>
          <w:rFonts w:ascii="David" w:hAnsi="David" w:cs="David"/>
          <w:sz w:val="24"/>
          <w:szCs w:val="24"/>
          <w:rtl/>
        </w:rPr>
        <w:t xml:space="preserve"> בתכלית </w:t>
      </w:r>
      <w:r w:rsidR="00A47A3F">
        <w:rPr>
          <w:rFonts w:ascii="David" w:hAnsi="David" w:cs="David" w:hint="cs"/>
          <w:sz w:val="24"/>
          <w:szCs w:val="24"/>
          <w:rtl/>
        </w:rPr>
        <w:t>הראשונה</w:t>
      </w:r>
      <w:r w:rsidR="002C1A8E" w:rsidRPr="002C1A8E">
        <w:rPr>
          <w:rFonts w:ascii="David" w:hAnsi="David" w:cs="David"/>
          <w:sz w:val="24"/>
          <w:szCs w:val="24"/>
          <w:rtl/>
        </w:rPr>
        <w:t xml:space="preserve"> יש </w:t>
      </w:r>
      <w:r w:rsidR="002C1A8E" w:rsidRPr="00545895">
        <w:rPr>
          <w:rFonts w:ascii="David" w:hAnsi="David" w:cs="David"/>
          <w:color w:val="FF0000"/>
          <w:sz w:val="24"/>
          <w:szCs w:val="24"/>
          <w:rtl/>
        </w:rPr>
        <w:t>שימוש באדם ככלי לצורך התרעה וזה לא ראוי</w:t>
      </w:r>
      <w:r w:rsidR="002C1A8E" w:rsidRPr="002C1A8E">
        <w:rPr>
          <w:rFonts w:ascii="David" w:hAnsi="David" w:cs="David"/>
          <w:sz w:val="24"/>
          <w:szCs w:val="24"/>
          <w:rtl/>
        </w:rPr>
        <w:t>, מדובר בניצול המסתננים</w:t>
      </w:r>
      <w:r w:rsidR="00545895">
        <w:rPr>
          <w:rFonts w:ascii="David" w:hAnsi="David" w:cs="David" w:hint="cs"/>
          <w:sz w:val="24"/>
          <w:szCs w:val="24"/>
          <w:rtl/>
        </w:rPr>
        <w:t xml:space="preserve">. </w:t>
      </w:r>
      <w:r w:rsidR="00545895" w:rsidRPr="00545895">
        <w:rPr>
          <w:rFonts w:ascii="David" w:hAnsi="David" w:cs="David" w:hint="cs"/>
          <w:color w:val="FF0000"/>
          <w:sz w:val="24"/>
          <w:szCs w:val="24"/>
          <w:rtl/>
        </w:rPr>
        <w:t>מתייחסים לתכליות בייניים</w:t>
      </w:r>
      <w:r w:rsidR="002C1A8E" w:rsidRPr="002C1A8E">
        <w:rPr>
          <w:rFonts w:ascii="David" w:hAnsi="David" w:cs="David"/>
          <w:sz w:val="24"/>
          <w:szCs w:val="24"/>
          <w:rtl/>
        </w:rPr>
        <w:t>.</w:t>
      </w:r>
      <w:r w:rsidR="00545895">
        <w:rPr>
          <w:rFonts w:ascii="David" w:hAnsi="David" w:cs="David" w:hint="cs"/>
          <w:sz w:val="24"/>
          <w:szCs w:val="24"/>
          <w:rtl/>
        </w:rPr>
        <w:t xml:space="preserve"> </w:t>
      </w:r>
      <w:r w:rsidR="002C1A8E" w:rsidRPr="00545895">
        <w:rPr>
          <w:rFonts w:ascii="David" w:hAnsi="David" w:cs="David"/>
          <w:b/>
          <w:bCs/>
          <w:sz w:val="24"/>
          <w:szCs w:val="24"/>
          <w:rtl/>
        </w:rPr>
        <w:t>הנדל</w:t>
      </w:r>
      <w:r w:rsidR="002C1A8E" w:rsidRPr="002C1A8E">
        <w:rPr>
          <w:rFonts w:ascii="David" w:hAnsi="David" w:cs="David"/>
          <w:sz w:val="24"/>
          <w:szCs w:val="24"/>
          <w:rtl/>
        </w:rPr>
        <w:t>- תכלית</w:t>
      </w:r>
      <w:r w:rsidR="00A47A3F">
        <w:rPr>
          <w:rFonts w:ascii="David" w:hAnsi="David" w:cs="David" w:hint="cs"/>
          <w:sz w:val="24"/>
          <w:szCs w:val="24"/>
          <w:rtl/>
        </w:rPr>
        <w:t xml:space="preserve"> 1</w:t>
      </w:r>
      <w:r w:rsidR="002C1A8E" w:rsidRPr="002C1A8E">
        <w:rPr>
          <w:rFonts w:ascii="David" w:hAnsi="David" w:cs="David"/>
          <w:sz w:val="24"/>
          <w:szCs w:val="24"/>
          <w:rtl/>
        </w:rPr>
        <w:t xml:space="preserve"> ראויה. ההרתעה נועדה למנוע מראש השלכות שליליות שההסתננות מביאה על החברה בישראל.</w:t>
      </w:r>
    </w:p>
    <w:p w14:paraId="2ECADA15" w14:textId="77777777" w:rsidR="00506F88" w:rsidRPr="002C1A8E" w:rsidRDefault="00506F88" w:rsidP="005C3268">
      <w:pPr>
        <w:spacing w:line="276" w:lineRule="auto"/>
        <w:contextualSpacing/>
        <w:jc w:val="both"/>
        <w:rPr>
          <w:rFonts w:ascii="David" w:hAnsi="David" w:cs="David"/>
          <w:sz w:val="24"/>
          <w:szCs w:val="24"/>
          <w:rtl/>
        </w:rPr>
      </w:pPr>
    </w:p>
    <w:p w14:paraId="371D2675" w14:textId="77777777" w:rsidR="00EA253D" w:rsidRPr="000076C0" w:rsidRDefault="00506F88"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highlight w:val="green"/>
          <w:u w:val="single"/>
          <w:rtl/>
        </w:rPr>
        <w:t xml:space="preserve">3.1.5 </w:t>
      </w:r>
      <w:r w:rsidR="007C71EB">
        <w:rPr>
          <w:rFonts w:ascii="David" w:hAnsi="David" w:cs="David"/>
          <w:b/>
          <w:bCs/>
          <w:sz w:val="24"/>
          <w:szCs w:val="24"/>
          <w:highlight w:val="green"/>
          <w:u w:val="single"/>
          <w:rtl/>
        </w:rPr>
        <w:tab/>
      </w:r>
      <w:r>
        <w:rPr>
          <w:rFonts w:ascii="David" w:hAnsi="David" w:cs="David" w:hint="cs"/>
          <w:b/>
          <w:bCs/>
          <w:sz w:val="24"/>
          <w:szCs w:val="24"/>
          <w:highlight w:val="green"/>
          <w:u w:val="single"/>
          <w:rtl/>
        </w:rPr>
        <w:t>ש</w:t>
      </w:r>
      <w:r w:rsidR="00EA253D" w:rsidRPr="000076C0">
        <w:rPr>
          <w:rFonts w:ascii="David" w:hAnsi="David" w:cs="David" w:hint="cs"/>
          <w:b/>
          <w:bCs/>
          <w:sz w:val="24"/>
          <w:szCs w:val="24"/>
          <w:highlight w:val="green"/>
          <w:u w:val="single"/>
          <w:rtl/>
        </w:rPr>
        <w:t>אלות נוספות</w:t>
      </w:r>
    </w:p>
    <w:p w14:paraId="74592447" w14:textId="492E0985" w:rsidR="00D873CA" w:rsidRPr="00A47A3F" w:rsidRDefault="00D873CA" w:rsidP="005C3268">
      <w:pPr>
        <w:spacing w:line="276" w:lineRule="auto"/>
        <w:contextualSpacing/>
        <w:jc w:val="both"/>
        <w:rPr>
          <w:rFonts w:ascii="David" w:hAnsi="David" w:cs="David"/>
          <w:sz w:val="24"/>
          <w:szCs w:val="24"/>
          <w:rtl/>
        </w:rPr>
      </w:pPr>
      <w:r w:rsidRPr="006D5593">
        <w:rPr>
          <w:rFonts w:ascii="David" w:hAnsi="David" w:cs="David" w:hint="cs"/>
          <w:sz w:val="24"/>
          <w:szCs w:val="24"/>
          <w:u w:val="single"/>
          <w:rtl/>
        </w:rPr>
        <w:t>התנגשות בין זכויות:</w:t>
      </w:r>
      <w:r w:rsidR="00A47A3F">
        <w:rPr>
          <w:rFonts w:ascii="David" w:hAnsi="David" w:cs="David" w:hint="cs"/>
          <w:sz w:val="24"/>
          <w:szCs w:val="24"/>
          <w:rtl/>
        </w:rPr>
        <w:t xml:space="preserve"> </w:t>
      </w:r>
    </w:p>
    <w:p w14:paraId="1AD1A677" w14:textId="77777777" w:rsidR="000074EB" w:rsidRPr="002C4C80" w:rsidRDefault="000074EB" w:rsidP="005C3268">
      <w:pPr>
        <w:spacing w:line="276" w:lineRule="auto"/>
        <w:contextualSpacing/>
        <w:jc w:val="both"/>
        <w:rPr>
          <w:rFonts w:ascii="David" w:hAnsi="David" w:cs="David"/>
          <w:sz w:val="24"/>
          <w:szCs w:val="24"/>
          <w:rtl/>
        </w:rPr>
      </w:pPr>
      <w:r w:rsidRPr="002C4C80">
        <w:rPr>
          <w:rFonts w:ascii="David" w:hAnsi="David" w:cs="David"/>
          <w:sz w:val="24"/>
          <w:szCs w:val="24"/>
          <w:rtl/>
        </w:rPr>
        <w:t>מה קורה כשני חוקי יסוד סותרים אחד את השני?</w:t>
      </w:r>
      <w:r w:rsidRPr="002C4C80">
        <w:rPr>
          <w:rFonts w:ascii="David" w:hAnsi="David" w:cs="David" w:hint="cs"/>
          <w:sz w:val="24"/>
          <w:szCs w:val="24"/>
          <w:rtl/>
        </w:rPr>
        <w:t xml:space="preserve"> </w:t>
      </w:r>
      <w:r w:rsidRPr="002C4C80">
        <w:rPr>
          <w:rFonts w:ascii="David" w:hAnsi="David" w:cs="David"/>
          <w:sz w:val="24"/>
          <w:szCs w:val="24"/>
          <w:rtl/>
        </w:rPr>
        <w:t>האם פסקת ההגבלה מתאימה להתנגשות בין שני חוקי יסוד?</w:t>
      </w:r>
    </w:p>
    <w:p w14:paraId="77EBE1A5" w14:textId="77777777" w:rsidR="00D209A5" w:rsidRPr="002C4C80" w:rsidRDefault="00EA253D" w:rsidP="005C3268">
      <w:pPr>
        <w:spacing w:line="276" w:lineRule="auto"/>
        <w:contextualSpacing/>
        <w:jc w:val="both"/>
        <w:rPr>
          <w:rFonts w:ascii="David" w:hAnsi="David" w:cs="David"/>
          <w:b/>
          <w:bCs/>
          <w:color w:val="FF0000"/>
          <w:sz w:val="24"/>
          <w:szCs w:val="24"/>
          <w:u w:val="single"/>
          <w:rtl/>
        </w:rPr>
      </w:pPr>
      <w:r w:rsidRPr="000D6C13">
        <w:rPr>
          <w:rFonts w:ascii="David" w:hAnsi="David" w:cs="David" w:hint="cs"/>
          <w:sz w:val="24"/>
          <w:szCs w:val="24"/>
          <w:highlight w:val="yellow"/>
          <w:rtl/>
        </w:rPr>
        <w:lastRenderedPageBreak/>
        <w:t>פלונית</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נ</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בית</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הדין</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למשמעת:</w:t>
      </w:r>
      <w:r w:rsidRPr="002C4C80">
        <w:rPr>
          <w:rFonts w:ascii="David" w:hAnsi="David" w:cs="David" w:hint="cs"/>
          <w:sz w:val="24"/>
          <w:szCs w:val="24"/>
          <w:rtl/>
        </w:rPr>
        <w:t xml:space="preserve"> עתירה נגד החלטה לא לאפשר למתלוננת על הטרדה מינית להעיד בנוכחות מלווה, וכן דחיית בקשתה לקבל פרוטוקולים מעדות המשיב. זכות</w:t>
      </w:r>
      <w:r w:rsidRPr="002C4C80">
        <w:rPr>
          <w:rFonts w:ascii="David" w:hAnsi="David" w:cs="David"/>
          <w:sz w:val="24"/>
          <w:szCs w:val="24"/>
          <w:rtl/>
        </w:rPr>
        <w:t xml:space="preserve"> </w:t>
      </w:r>
      <w:r w:rsidRPr="002C4C80">
        <w:rPr>
          <w:rFonts w:ascii="David" w:hAnsi="David" w:cs="David" w:hint="cs"/>
          <w:sz w:val="24"/>
          <w:szCs w:val="24"/>
          <w:rtl/>
        </w:rPr>
        <w:t>הפרטיות</w:t>
      </w:r>
      <w:r w:rsidRPr="002C4C80">
        <w:rPr>
          <w:rFonts w:ascii="David" w:hAnsi="David" w:cs="David"/>
          <w:sz w:val="24"/>
          <w:szCs w:val="24"/>
          <w:rtl/>
        </w:rPr>
        <w:t xml:space="preserve"> (</w:t>
      </w:r>
      <w:proofErr w:type="spellStart"/>
      <w:r w:rsidRPr="002C4C80">
        <w:rPr>
          <w:rFonts w:ascii="David" w:hAnsi="David" w:cs="David" w:hint="cs"/>
          <w:sz w:val="24"/>
          <w:szCs w:val="24"/>
          <w:rtl/>
        </w:rPr>
        <w:t>חו</w:t>
      </w:r>
      <w:r w:rsidRPr="002C4C80">
        <w:rPr>
          <w:rFonts w:ascii="David" w:hAnsi="David" w:cs="David"/>
          <w:sz w:val="24"/>
          <w:szCs w:val="24"/>
          <w:rtl/>
        </w:rPr>
        <w:t>"</w:t>
      </w:r>
      <w:r w:rsidRPr="002C4C80">
        <w:rPr>
          <w:rFonts w:ascii="David" w:hAnsi="David" w:cs="David" w:hint="cs"/>
          <w:sz w:val="24"/>
          <w:szCs w:val="24"/>
          <w:rtl/>
        </w:rPr>
        <w:t>י</w:t>
      </w:r>
      <w:proofErr w:type="spellEnd"/>
      <w:r w:rsidRPr="002C4C80">
        <w:rPr>
          <w:rFonts w:ascii="David" w:hAnsi="David" w:cs="David"/>
          <w:sz w:val="24"/>
          <w:szCs w:val="24"/>
          <w:rtl/>
        </w:rPr>
        <w:t>:</w:t>
      </w:r>
      <w:r w:rsidRPr="002C4C80">
        <w:rPr>
          <w:rFonts w:ascii="David" w:hAnsi="David" w:cs="David" w:hint="cs"/>
          <w:sz w:val="24"/>
          <w:szCs w:val="24"/>
          <w:rtl/>
        </w:rPr>
        <w:t xml:space="preserve"> </w:t>
      </w:r>
      <w:proofErr w:type="spellStart"/>
      <w:r w:rsidRPr="002C4C80">
        <w:rPr>
          <w:rFonts w:ascii="David" w:hAnsi="David" w:cs="David" w:hint="cs"/>
          <w:sz w:val="24"/>
          <w:szCs w:val="24"/>
          <w:rtl/>
        </w:rPr>
        <w:t>כב</w:t>
      </w:r>
      <w:r w:rsidRPr="002C4C80">
        <w:rPr>
          <w:rFonts w:ascii="David" w:hAnsi="David" w:cs="David"/>
          <w:sz w:val="24"/>
          <w:szCs w:val="24"/>
          <w:rtl/>
        </w:rPr>
        <w:t>"</w:t>
      </w:r>
      <w:r w:rsidRPr="002C4C80">
        <w:rPr>
          <w:rFonts w:ascii="David" w:hAnsi="David" w:cs="David" w:hint="cs"/>
          <w:sz w:val="24"/>
          <w:szCs w:val="24"/>
          <w:rtl/>
        </w:rPr>
        <w:t>ה</w:t>
      </w:r>
      <w:proofErr w:type="spellEnd"/>
      <w:r w:rsidRPr="002C4C80">
        <w:rPr>
          <w:rFonts w:ascii="David" w:hAnsi="David" w:cs="David"/>
          <w:sz w:val="24"/>
          <w:szCs w:val="24"/>
          <w:rtl/>
        </w:rPr>
        <w:t xml:space="preserve">) </w:t>
      </w:r>
      <w:r w:rsidRPr="002C4C80">
        <w:rPr>
          <w:rFonts w:ascii="David" w:hAnsi="David" w:cs="David" w:hint="cs"/>
          <w:sz w:val="24"/>
          <w:szCs w:val="24"/>
          <w:rtl/>
        </w:rPr>
        <w:t>מתנגשת</w:t>
      </w:r>
      <w:r w:rsidRPr="002C4C80">
        <w:rPr>
          <w:rFonts w:ascii="David" w:hAnsi="David" w:cs="David"/>
          <w:sz w:val="24"/>
          <w:szCs w:val="24"/>
          <w:rtl/>
        </w:rPr>
        <w:t xml:space="preserve"> </w:t>
      </w:r>
      <w:r w:rsidRPr="002C4C80">
        <w:rPr>
          <w:rFonts w:ascii="David" w:hAnsi="David" w:cs="David" w:hint="cs"/>
          <w:sz w:val="24"/>
          <w:szCs w:val="24"/>
          <w:rtl/>
        </w:rPr>
        <w:t>עם</w:t>
      </w:r>
      <w:r w:rsidRPr="002C4C80">
        <w:rPr>
          <w:rFonts w:ascii="David" w:hAnsi="David" w:cs="David"/>
          <w:sz w:val="24"/>
          <w:szCs w:val="24"/>
          <w:rtl/>
        </w:rPr>
        <w:t xml:space="preserve"> </w:t>
      </w:r>
      <w:r w:rsidRPr="002C4C80">
        <w:rPr>
          <w:rFonts w:ascii="David" w:hAnsi="David" w:cs="David" w:hint="cs"/>
          <w:sz w:val="24"/>
          <w:szCs w:val="24"/>
          <w:rtl/>
        </w:rPr>
        <w:t>עקרון</w:t>
      </w:r>
      <w:r w:rsidRPr="002C4C80">
        <w:rPr>
          <w:rFonts w:ascii="David" w:hAnsi="David" w:cs="David"/>
          <w:sz w:val="24"/>
          <w:szCs w:val="24"/>
          <w:rtl/>
        </w:rPr>
        <w:t xml:space="preserve"> </w:t>
      </w:r>
      <w:r w:rsidRPr="002C4C80">
        <w:rPr>
          <w:rFonts w:ascii="David" w:hAnsi="David" w:cs="David" w:hint="cs"/>
          <w:sz w:val="24"/>
          <w:szCs w:val="24"/>
          <w:rtl/>
        </w:rPr>
        <w:t>הפומביות</w:t>
      </w:r>
      <w:r w:rsidRPr="002C4C80">
        <w:rPr>
          <w:rFonts w:ascii="David" w:hAnsi="David" w:cs="David"/>
          <w:sz w:val="24"/>
          <w:szCs w:val="24"/>
          <w:rtl/>
        </w:rPr>
        <w:t xml:space="preserve"> (</w:t>
      </w:r>
      <w:proofErr w:type="spellStart"/>
      <w:r w:rsidRPr="002C4C80">
        <w:rPr>
          <w:rFonts w:ascii="David" w:hAnsi="David" w:cs="David" w:hint="cs"/>
          <w:sz w:val="24"/>
          <w:szCs w:val="24"/>
          <w:rtl/>
        </w:rPr>
        <w:t>חו</w:t>
      </w:r>
      <w:r w:rsidRPr="002C4C80">
        <w:rPr>
          <w:rFonts w:ascii="David" w:hAnsi="David" w:cs="David"/>
          <w:sz w:val="24"/>
          <w:szCs w:val="24"/>
          <w:rtl/>
        </w:rPr>
        <w:t>"</w:t>
      </w:r>
      <w:r w:rsidRPr="002C4C80">
        <w:rPr>
          <w:rFonts w:ascii="David" w:hAnsi="David" w:cs="David" w:hint="cs"/>
          <w:sz w:val="24"/>
          <w:szCs w:val="24"/>
          <w:rtl/>
        </w:rPr>
        <w:t>י</w:t>
      </w:r>
      <w:proofErr w:type="spellEnd"/>
      <w:r w:rsidRPr="002C4C80">
        <w:rPr>
          <w:rFonts w:ascii="David" w:hAnsi="David" w:cs="David"/>
          <w:sz w:val="24"/>
          <w:szCs w:val="24"/>
          <w:rtl/>
        </w:rPr>
        <w:t>:</w:t>
      </w:r>
      <w:r w:rsidRPr="002C4C80">
        <w:rPr>
          <w:rFonts w:ascii="David" w:hAnsi="David" w:cs="David" w:hint="cs"/>
          <w:sz w:val="24"/>
          <w:szCs w:val="24"/>
          <w:rtl/>
        </w:rPr>
        <w:t xml:space="preserve"> השפיטה</w:t>
      </w:r>
      <w:r w:rsidRPr="002C4C80">
        <w:rPr>
          <w:rFonts w:ascii="David" w:hAnsi="David" w:cs="David"/>
          <w:sz w:val="24"/>
          <w:szCs w:val="24"/>
          <w:rtl/>
        </w:rPr>
        <w:t>)</w:t>
      </w:r>
      <w:r w:rsidRPr="002C4C80">
        <w:rPr>
          <w:rFonts w:ascii="David" w:hAnsi="David" w:cs="David" w:hint="cs"/>
          <w:sz w:val="24"/>
          <w:szCs w:val="24"/>
          <w:rtl/>
        </w:rPr>
        <w:t xml:space="preserve">. </w:t>
      </w:r>
      <w:proofErr w:type="spellStart"/>
      <w:r w:rsidRPr="002C4C80">
        <w:rPr>
          <w:rFonts w:ascii="David" w:hAnsi="David" w:cs="David" w:hint="cs"/>
          <w:b/>
          <w:bCs/>
          <w:sz w:val="24"/>
          <w:szCs w:val="24"/>
          <w:rtl/>
        </w:rPr>
        <w:t>דורנר</w:t>
      </w:r>
      <w:proofErr w:type="spellEnd"/>
      <w:r w:rsidRPr="002C4C80">
        <w:rPr>
          <w:rFonts w:ascii="David" w:hAnsi="David" w:cs="David" w:hint="cs"/>
          <w:b/>
          <w:bCs/>
          <w:sz w:val="24"/>
          <w:szCs w:val="24"/>
          <w:rtl/>
        </w:rPr>
        <w:t>-</w:t>
      </w:r>
      <w:r w:rsidRPr="002C4C80">
        <w:rPr>
          <w:rFonts w:ascii="David" w:hAnsi="David" w:cs="David" w:hint="cs"/>
          <w:sz w:val="24"/>
          <w:szCs w:val="24"/>
          <w:rtl/>
        </w:rPr>
        <w:t xml:space="preserve"> </w:t>
      </w:r>
      <w:r w:rsidRPr="002C4C80">
        <w:rPr>
          <w:rFonts w:ascii="David" w:hAnsi="David" w:cs="David" w:hint="cs"/>
          <w:color w:val="FF0000"/>
          <w:sz w:val="24"/>
          <w:szCs w:val="24"/>
          <w:rtl/>
        </w:rPr>
        <w:t>הפומביות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גוברת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כי</w:t>
      </w:r>
      <w:r w:rsidRPr="002C4C80">
        <w:rPr>
          <w:rFonts w:ascii="David" w:hAnsi="David" w:cs="David"/>
          <w:color w:val="FF0000"/>
          <w:sz w:val="24"/>
          <w:szCs w:val="24"/>
          <w:rtl/>
        </w:rPr>
        <w:t xml:space="preserve"> </w:t>
      </w:r>
      <w:r w:rsidRPr="002C4C80">
        <w:rPr>
          <w:rFonts w:ascii="David" w:hAnsi="David" w:cs="David" w:hint="cs"/>
          <w:color w:val="FF0000"/>
          <w:sz w:val="24"/>
          <w:szCs w:val="24"/>
          <w:rtl/>
        </w:rPr>
        <w:t>מדובר</w:t>
      </w:r>
      <w:r w:rsidRPr="002C4C80">
        <w:rPr>
          <w:rFonts w:ascii="David" w:hAnsi="David" w:cs="David"/>
          <w:color w:val="FF0000"/>
          <w:sz w:val="24"/>
          <w:szCs w:val="24"/>
          <w:rtl/>
        </w:rPr>
        <w:t xml:space="preserve"> </w:t>
      </w:r>
      <w:r w:rsidRPr="002C4C80">
        <w:rPr>
          <w:rFonts w:ascii="David" w:hAnsi="David" w:cs="David" w:hint="cs"/>
          <w:color w:val="FF0000"/>
          <w:sz w:val="24"/>
          <w:szCs w:val="24"/>
          <w:rtl/>
        </w:rPr>
        <w:t>בחוק</w:t>
      </w:r>
      <w:r w:rsidRPr="002C4C80">
        <w:rPr>
          <w:rFonts w:ascii="David" w:hAnsi="David" w:cs="David"/>
          <w:color w:val="FF0000"/>
          <w:sz w:val="24"/>
          <w:szCs w:val="24"/>
          <w:rtl/>
        </w:rPr>
        <w:t xml:space="preserve"> </w:t>
      </w:r>
      <w:r w:rsidRPr="002C4C80">
        <w:rPr>
          <w:rFonts w:ascii="David" w:hAnsi="David" w:cs="David" w:hint="cs"/>
          <w:color w:val="FF0000"/>
          <w:sz w:val="24"/>
          <w:szCs w:val="24"/>
          <w:rtl/>
        </w:rPr>
        <w:t>ספציפי</w:t>
      </w:r>
      <w:r w:rsidRPr="002C4C80">
        <w:rPr>
          <w:rFonts w:ascii="David" w:hAnsi="David" w:cs="David"/>
          <w:sz w:val="24"/>
          <w:szCs w:val="24"/>
          <w:rtl/>
        </w:rPr>
        <w:t xml:space="preserve">, </w:t>
      </w:r>
      <w:r w:rsidRPr="002C4C80">
        <w:rPr>
          <w:rFonts w:ascii="David" w:hAnsi="David" w:cs="David" w:hint="cs"/>
          <w:sz w:val="24"/>
          <w:szCs w:val="24"/>
          <w:rtl/>
        </w:rPr>
        <w:t>אלא</w:t>
      </w:r>
      <w:r w:rsidRPr="002C4C80">
        <w:rPr>
          <w:rFonts w:ascii="David" w:hAnsi="David" w:cs="David"/>
          <w:sz w:val="24"/>
          <w:szCs w:val="24"/>
          <w:rtl/>
        </w:rPr>
        <w:t xml:space="preserve"> </w:t>
      </w:r>
      <w:r w:rsidRPr="002C4C80">
        <w:rPr>
          <w:rFonts w:ascii="David" w:hAnsi="David" w:cs="David" w:hint="cs"/>
          <w:sz w:val="24"/>
          <w:szCs w:val="24"/>
          <w:rtl/>
        </w:rPr>
        <w:t>אם</w:t>
      </w:r>
      <w:r w:rsidRPr="002C4C80">
        <w:rPr>
          <w:rFonts w:ascii="David" w:hAnsi="David" w:cs="David"/>
          <w:sz w:val="24"/>
          <w:szCs w:val="24"/>
          <w:rtl/>
        </w:rPr>
        <w:t xml:space="preserve"> </w:t>
      </w:r>
      <w:r w:rsidRPr="002C4C80">
        <w:rPr>
          <w:rFonts w:ascii="David" w:hAnsi="David" w:cs="David" w:hint="cs"/>
          <w:sz w:val="24"/>
          <w:szCs w:val="24"/>
          <w:rtl/>
        </w:rPr>
        <w:t>יש</w:t>
      </w:r>
      <w:r w:rsidRPr="002C4C80">
        <w:rPr>
          <w:rFonts w:ascii="David" w:hAnsi="David" w:cs="David"/>
          <w:sz w:val="24"/>
          <w:szCs w:val="24"/>
          <w:rtl/>
        </w:rPr>
        <w:t xml:space="preserve"> </w:t>
      </w:r>
      <w:r w:rsidRPr="002C4C80">
        <w:rPr>
          <w:rFonts w:ascii="David" w:hAnsi="David" w:cs="David" w:hint="cs"/>
          <w:sz w:val="24"/>
          <w:szCs w:val="24"/>
          <w:rtl/>
        </w:rPr>
        <w:t>חריג</w:t>
      </w:r>
      <w:r w:rsidRPr="002C4C80">
        <w:rPr>
          <w:rFonts w:ascii="David" w:hAnsi="David" w:cs="David"/>
          <w:sz w:val="24"/>
          <w:szCs w:val="24"/>
          <w:rtl/>
        </w:rPr>
        <w:t xml:space="preserve"> </w:t>
      </w:r>
      <w:r w:rsidRPr="002C4C80">
        <w:rPr>
          <w:rFonts w:ascii="David" w:hAnsi="David" w:cs="David" w:hint="cs"/>
          <w:sz w:val="24"/>
          <w:szCs w:val="24"/>
          <w:rtl/>
        </w:rPr>
        <w:t>מפורש</w:t>
      </w:r>
      <w:r w:rsidRPr="002C4C80">
        <w:rPr>
          <w:rFonts w:ascii="David" w:hAnsi="David" w:cs="David"/>
          <w:sz w:val="24"/>
          <w:szCs w:val="24"/>
          <w:rtl/>
        </w:rPr>
        <w:t>.</w:t>
      </w:r>
      <w:r w:rsidRPr="002C4C80">
        <w:rPr>
          <w:rFonts w:ascii="David" w:hAnsi="David" w:cs="David"/>
          <w:b/>
          <w:bCs/>
          <w:sz w:val="24"/>
          <w:szCs w:val="24"/>
          <w:rtl/>
        </w:rPr>
        <w:t xml:space="preserve"> </w:t>
      </w:r>
      <w:r w:rsidRPr="002C4C80">
        <w:rPr>
          <w:rFonts w:ascii="David" w:hAnsi="David" w:cs="David" w:hint="cs"/>
          <w:sz w:val="24"/>
          <w:szCs w:val="24"/>
          <w:rtl/>
        </w:rPr>
        <w:t>הזכות לפרטיות אינה מתקיימת בדיוני ביהמ"ש.</w:t>
      </w:r>
      <w:r w:rsidRPr="002C4C80">
        <w:rPr>
          <w:rFonts w:ascii="David" w:hAnsi="David" w:cs="David" w:hint="cs"/>
          <w:b/>
          <w:bCs/>
          <w:sz w:val="24"/>
          <w:szCs w:val="24"/>
          <w:rtl/>
        </w:rPr>
        <w:t xml:space="preserve"> ברק-</w:t>
      </w:r>
      <w:r w:rsidRPr="002C4C80">
        <w:rPr>
          <w:rFonts w:ascii="David" w:hAnsi="David" w:cs="David" w:hint="cs"/>
          <w:sz w:val="24"/>
          <w:szCs w:val="24"/>
          <w:rtl/>
        </w:rPr>
        <w:t xml:space="preserve"> נדרש</w:t>
      </w:r>
      <w:r w:rsidRPr="002C4C80">
        <w:rPr>
          <w:rFonts w:ascii="David" w:hAnsi="David" w:cs="David"/>
          <w:sz w:val="24"/>
          <w:szCs w:val="24"/>
          <w:rtl/>
        </w:rPr>
        <w:t xml:space="preserve"> </w:t>
      </w:r>
      <w:r w:rsidRPr="002C4C80">
        <w:rPr>
          <w:rFonts w:ascii="David" w:hAnsi="David" w:cs="David" w:hint="cs"/>
          <w:sz w:val="24"/>
          <w:szCs w:val="24"/>
          <w:rtl/>
        </w:rPr>
        <w:t>כאן</w:t>
      </w:r>
      <w:r w:rsidRPr="002C4C80">
        <w:rPr>
          <w:rFonts w:ascii="David" w:hAnsi="David" w:cs="David"/>
          <w:sz w:val="24"/>
          <w:szCs w:val="24"/>
          <w:rtl/>
        </w:rPr>
        <w:t xml:space="preserve"> </w:t>
      </w:r>
      <w:r w:rsidRPr="002C4C80">
        <w:rPr>
          <w:rFonts w:ascii="David" w:hAnsi="David" w:cs="David" w:hint="cs"/>
          <w:sz w:val="24"/>
          <w:szCs w:val="24"/>
          <w:u w:val="single"/>
          <w:rtl/>
        </w:rPr>
        <w:t>איזון</w:t>
      </w:r>
      <w:r w:rsidRPr="002C4C80">
        <w:rPr>
          <w:rFonts w:ascii="David" w:hAnsi="David" w:cs="David"/>
          <w:sz w:val="24"/>
          <w:szCs w:val="24"/>
          <w:u w:val="single"/>
          <w:rtl/>
        </w:rPr>
        <w:t xml:space="preserve"> </w:t>
      </w:r>
      <w:r w:rsidRPr="002C4C80">
        <w:rPr>
          <w:rFonts w:ascii="David" w:hAnsi="David" w:cs="David" w:hint="cs"/>
          <w:sz w:val="24"/>
          <w:szCs w:val="24"/>
          <w:u w:val="single"/>
          <w:rtl/>
        </w:rPr>
        <w:t>אופקי</w:t>
      </w:r>
      <w:r w:rsidRPr="002C4C80">
        <w:rPr>
          <w:rFonts w:ascii="David" w:hAnsi="David" w:cs="David"/>
          <w:sz w:val="24"/>
          <w:szCs w:val="24"/>
          <w:rtl/>
        </w:rPr>
        <w:t xml:space="preserve"> </w:t>
      </w:r>
      <w:r w:rsidRPr="002C4C80">
        <w:rPr>
          <w:rFonts w:ascii="David" w:hAnsi="David" w:cs="David" w:hint="cs"/>
          <w:sz w:val="24"/>
          <w:szCs w:val="24"/>
          <w:rtl/>
        </w:rPr>
        <w:t>שאין</w:t>
      </w:r>
      <w:r w:rsidRPr="002C4C80">
        <w:rPr>
          <w:rFonts w:ascii="David" w:hAnsi="David" w:cs="David"/>
          <w:sz w:val="24"/>
          <w:szCs w:val="24"/>
          <w:rtl/>
        </w:rPr>
        <w:t xml:space="preserve"> </w:t>
      </w:r>
      <w:r w:rsidRPr="002C4C80">
        <w:rPr>
          <w:rFonts w:ascii="David" w:hAnsi="David" w:cs="David" w:hint="cs"/>
          <w:sz w:val="24"/>
          <w:szCs w:val="24"/>
          <w:rtl/>
        </w:rPr>
        <w:t>לנקוט</w:t>
      </w:r>
      <w:r w:rsidRPr="002C4C80">
        <w:rPr>
          <w:rFonts w:ascii="David" w:hAnsi="David" w:cs="David"/>
          <w:sz w:val="24"/>
          <w:szCs w:val="24"/>
          <w:rtl/>
        </w:rPr>
        <w:t xml:space="preserve"> </w:t>
      </w:r>
      <w:r w:rsidRPr="002C4C80">
        <w:rPr>
          <w:rFonts w:ascii="David" w:hAnsi="David" w:cs="David" w:hint="cs"/>
          <w:sz w:val="24"/>
          <w:szCs w:val="24"/>
          <w:rtl/>
        </w:rPr>
        <w:t>בו</w:t>
      </w:r>
      <w:r w:rsidRPr="002C4C80">
        <w:rPr>
          <w:rFonts w:ascii="David" w:hAnsi="David" w:cs="David"/>
          <w:sz w:val="24"/>
          <w:szCs w:val="24"/>
          <w:rtl/>
        </w:rPr>
        <w:t xml:space="preserve"> </w:t>
      </w:r>
      <w:r w:rsidRPr="002C4C80">
        <w:rPr>
          <w:rFonts w:ascii="David" w:hAnsi="David" w:cs="David" w:hint="cs"/>
          <w:sz w:val="24"/>
          <w:szCs w:val="24"/>
          <w:rtl/>
        </w:rPr>
        <w:t>הכלל</w:t>
      </w:r>
      <w:r w:rsidRPr="002C4C80">
        <w:rPr>
          <w:rFonts w:ascii="David" w:hAnsi="David" w:cs="David"/>
          <w:sz w:val="24"/>
          <w:szCs w:val="24"/>
          <w:rtl/>
        </w:rPr>
        <w:t xml:space="preserve"> </w:t>
      </w:r>
      <w:r w:rsidRPr="002C4C80">
        <w:rPr>
          <w:rFonts w:ascii="David" w:hAnsi="David" w:cs="David" w:hint="cs"/>
          <w:sz w:val="24"/>
          <w:szCs w:val="24"/>
          <w:rtl/>
        </w:rPr>
        <w:t>הפרשני</w:t>
      </w:r>
      <w:r w:rsidRPr="002C4C80">
        <w:rPr>
          <w:rFonts w:ascii="David" w:hAnsi="David" w:cs="David"/>
          <w:sz w:val="24"/>
          <w:szCs w:val="24"/>
          <w:rtl/>
        </w:rPr>
        <w:t xml:space="preserve"> </w:t>
      </w:r>
      <w:r w:rsidRPr="002C4C80">
        <w:rPr>
          <w:rFonts w:ascii="David" w:hAnsi="David" w:cs="David" w:hint="cs"/>
          <w:sz w:val="24"/>
          <w:szCs w:val="24"/>
          <w:rtl/>
        </w:rPr>
        <w:t>בדבר</w:t>
      </w:r>
      <w:r w:rsidRPr="002C4C80">
        <w:rPr>
          <w:rFonts w:ascii="David" w:hAnsi="David" w:cs="David"/>
          <w:sz w:val="24"/>
          <w:szCs w:val="24"/>
          <w:rtl/>
        </w:rPr>
        <w:t xml:space="preserve"> </w:t>
      </w:r>
      <w:r w:rsidRPr="002C4C80">
        <w:rPr>
          <w:rFonts w:ascii="David" w:hAnsi="David" w:cs="David" w:hint="cs"/>
          <w:sz w:val="24"/>
          <w:szCs w:val="24"/>
          <w:rtl/>
        </w:rPr>
        <w:t>התגברות</w:t>
      </w:r>
      <w:r w:rsidRPr="002C4C80">
        <w:rPr>
          <w:rFonts w:ascii="David" w:hAnsi="David" w:cs="David"/>
          <w:sz w:val="24"/>
          <w:szCs w:val="24"/>
          <w:rtl/>
        </w:rPr>
        <w:t xml:space="preserve"> </w:t>
      </w:r>
      <w:r w:rsidRPr="002C4C80">
        <w:rPr>
          <w:rFonts w:ascii="David" w:hAnsi="David" w:cs="David" w:hint="cs"/>
          <w:sz w:val="24"/>
          <w:szCs w:val="24"/>
          <w:rtl/>
        </w:rPr>
        <w:t>הספציפי</w:t>
      </w:r>
      <w:r w:rsidRPr="002C4C80">
        <w:rPr>
          <w:rFonts w:ascii="David" w:hAnsi="David" w:cs="David"/>
          <w:sz w:val="24"/>
          <w:szCs w:val="24"/>
          <w:rtl/>
        </w:rPr>
        <w:t xml:space="preserve"> </w:t>
      </w:r>
      <w:r w:rsidRPr="002C4C80">
        <w:rPr>
          <w:rFonts w:ascii="David" w:hAnsi="David" w:cs="David" w:hint="cs"/>
          <w:sz w:val="24"/>
          <w:szCs w:val="24"/>
          <w:rtl/>
        </w:rPr>
        <w:t>על</w:t>
      </w:r>
      <w:r w:rsidRPr="002C4C80">
        <w:rPr>
          <w:rFonts w:ascii="David" w:hAnsi="David" w:cs="David"/>
          <w:sz w:val="24"/>
          <w:szCs w:val="24"/>
          <w:rtl/>
        </w:rPr>
        <w:t xml:space="preserve"> </w:t>
      </w:r>
      <w:r w:rsidRPr="002C4C80">
        <w:rPr>
          <w:rFonts w:ascii="David" w:hAnsi="David" w:cs="David" w:hint="cs"/>
          <w:sz w:val="24"/>
          <w:szCs w:val="24"/>
          <w:rtl/>
        </w:rPr>
        <w:t xml:space="preserve">הכללי. </w:t>
      </w:r>
      <w:r w:rsidR="00D209A5" w:rsidRPr="002C4C80">
        <w:rPr>
          <w:rFonts w:ascii="David" w:hAnsi="David" w:cs="David"/>
          <w:color w:val="FF0000"/>
          <w:sz w:val="24"/>
          <w:szCs w:val="24"/>
          <w:rtl/>
        </w:rPr>
        <w:t>איזון אופקי, פשרה. שתי החוקים שווים במעמדם.</w:t>
      </w:r>
    </w:p>
    <w:p w14:paraId="2F3C5C8C" w14:textId="77777777" w:rsidR="00934D91" w:rsidRPr="000D6C13" w:rsidRDefault="00934D91" w:rsidP="005C3268">
      <w:pPr>
        <w:spacing w:line="276" w:lineRule="auto"/>
        <w:contextualSpacing/>
        <w:jc w:val="both"/>
        <w:rPr>
          <w:rFonts w:ascii="David" w:hAnsi="David" w:cs="David"/>
          <w:b/>
          <w:bCs/>
          <w:sz w:val="24"/>
          <w:szCs w:val="24"/>
          <w:u w:val="single"/>
          <w:rtl/>
        </w:rPr>
      </w:pPr>
    </w:p>
    <w:p w14:paraId="39B72606" w14:textId="0513D9CE" w:rsidR="006D2099" w:rsidRDefault="00EA253D" w:rsidP="005C3268">
      <w:pPr>
        <w:spacing w:line="276" w:lineRule="auto"/>
        <w:contextualSpacing/>
        <w:jc w:val="both"/>
        <w:rPr>
          <w:rFonts w:ascii="David" w:hAnsi="David" w:cs="David"/>
          <w:b/>
          <w:bCs/>
          <w:sz w:val="24"/>
          <w:szCs w:val="24"/>
          <w:u w:val="single"/>
        </w:rPr>
      </w:pPr>
      <w:r w:rsidRPr="000D6C13">
        <w:rPr>
          <w:rFonts w:ascii="David" w:hAnsi="David" w:cs="David" w:hint="cs"/>
          <w:b/>
          <w:bCs/>
          <w:sz w:val="24"/>
          <w:szCs w:val="24"/>
          <w:u w:val="single"/>
          <w:rtl/>
        </w:rPr>
        <w:t>שמירת דינים ומעמדה:</w:t>
      </w:r>
    </w:p>
    <w:p w14:paraId="65975614" w14:textId="0963FF4C" w:rsidR="00932793" w:rsidRDefault="00932793" w:rsidP="005C3268">
      <w:pPr>
        <w:spacing w:line="276" w:lineRule="auto"/>
        <w:contextualSpacing/>
        <w:jc w:val="both"/>
        <w:rPr>
          <w:rFonts w:ascii="David" w:hAnsi="David" w:cs="David"/>
          <w:sz w:val="24"/>
          <w:szCs w:val="24"/>
          <w:rtl/>
        </w:rPr>
      </w:pPr>
      <w:r w:rsidRPr="00932793">
        <w:rPr>
          <w:rFonts w:ascii="David" w:hAnsi="David" w:cs="David"/>
          <w:sz w:val="24"/>
          <w:szCs w:val="24"/>
          <w:rtl/>
        </w:rPr>
        <w:t xml:space="preserve">סעיף 10 שמירת הדינים, </w:t>
      </w:r>
      <w:proofErr w:type="spellStart"/>
      <w:r w:rsidRPr="00932793">
        <w:rPr>
          <w:rFonts w:ascii="David" w:hAnsi="David" w:cs="David"/>
          <w:sz w:val="24"/>
          <w:szCs w:val="24"/>
          <w:rtl/>
        </w:rPr>
        <w:t>בחו"י</w:t>
      </w:r>
      <w:proofErr w:type="spellEnd"/>
      <w:r w:rsidRPr="00932793">
        <w:rPr>
          <w:rFonts w:ascii="David" w:hAnsi="David" w:cs="David"/>
          <w:sz w:val="24"/>
          <w:szCs w:val="24"/>
          <w:rtl/>
        </w:rPr>
        <w:t xml:space="preserve"> כבוד האדם וחירותו- חוקים שהתקבלו לפני חוק היסוד </w:t>
      </w:r>
      <w:proofErr w:type="spellStart"/>
      <w:r w:rsidRPr="00932793">
        <w:rPr>
          <w:rFonts w:ascii="David" w:hAnsi="David" w:cs="David"/>
          <w:sz w:val="24"/>
          <w:szCs w:val="24"/>
          <w:rtl/>
        </w:rPr>
        <w:t>כבו"ה</w:t>
      </w:r>
      <w:proofErr w:type="spellEnd"/>
      <w:r w:rsidRPr="00932793">
        <w:rPr>
          <w:rFonts w:ascii="David" w:hAnsi="David" w:cs="David"/>
          <w:sz w:val="24"/>
          <w:szCs w:val="24"/>
          <w:rtl/>
        </w:rPr>
        <w:t>, (לפני 1992), נשארים בתוקפם (גם אם הם פוגעים בזכויות שבו מבלי לעמוד בתנאי פסקת ההגבלה).  לא נוגעים בחקיקה הקיימת.</w:t>
      </w:r>
    </w:p>
    <w:p w14:paraId="464C34C2" w14:textId="7AD71D1F" w:rsidR="00D02BEF" w:rsidRPr="00D02BEF" w:rsidRDefault="00D02BEF" w:rsidP="005C3268">
      <w:pPr>
        <w:spacing w:line="276" w:lineRule="auto"/>
        <w:contextualSpacing/>
        <w:jc w:val="both"/>
        <w:rPr>
          <w:rFonts w:ascii="David" w:hAnsi="David" w:cs="David"/>
          <w:b/>
          <w:bCs/>
          <w:sz w:val="24"/>
          <w:szCs w:val="24"/>
          <w:rtl/>
        </w:rPr>
      </w:pPr>
      <w:r w:rsidRPr="00D02BEF">
        <w:rPr>
          <w:rFonts w:ascii="David" w:hAnsi="David" w:cs="David"/>
          <w:b/>
          <w:bCs/>
          <w:sz w:val="24"/>
          <w:szCs w:val="24"/>
          <w:rtl/>
        </w:rPr>
        <w:t>האם שמירת הדינים חלה על תיקונים חדשים בחוקים ישנים?</w:t>
      </w:r>
    </w:p>
    <w:p w14:paraId="7490CB71" w14:textId="3A04DD83" w:rsidR="00D02BEF" w:rsidRDefault="00D02BEF" w:rsidP="005C3268">
      <w:pPr>
        <w:spacing w:line="276" w:lineRule="auto"/>
        <w:contextualSpacing/>
        <w:jc w:val="both"/>
        <w:rPr>
          <w:rFonts w:ascii="David" w:hAnsi="David" w:cs="David"/>
          <w:sz w:val="24"/>
          <w:szCs w:val="24"/>
          <w:rtl/>
        </w:rPr>
      </w:pPr>
      <w:r w:rsidRPr="00D02BEF">
        <w:rPr>
          <w:rFonts w:ascii="David" w:hAnsi="David" w:cs="David"/>
          <w:sz w:val="24"/>
          <w:szCs w:val="24"/>
          <w:rtl/>
        </w:rPr>
        <w:t>התשובה היא שאם זה סעיף חדש בחוק הוא חשוף לביקורת, כי אחרת היה אפשר לתקן חוקים ישנים ולהוסיף הוראות. תיקון חוק ישן הוא חוק חדש ולכן ניתן לבקר אותו.</w:t>
      </w:r>
    </w:p>
    <w:p w14:paraId="67B2CA59" w14:textId="77777777" w:rsidR="00D02BEF" w:rsidRDefault="00D02BEF" w:rsidP="005C3268">
      <w:pPr>
        <w:spacing w:line="276" w:lineRule="auto"/>
        <w:contextualSpacing/>
        <w:jc w:val="both"/>
        <w:rPr>
          <w:rFonts w:ascii="David" w:hAnsi="David" w:cs="David"/>
          <w:sz w:val="24"/>
          <w:szCs w:val="24"/>
          <w:rtl/>
        </w:rPr>
      </w:pPr>
    </w:p>
    <w:p w14:paraId="682E1B74" w14:textId="72F2F864" w:rsidR="00D02BEF" w:rsidRDefault="00D02BEF" w:rsidP="005C3268">
      <w:pPr>
        <w:spacing w:line="276" w:lineRule="auto"/>
        <w:contextualSpacing/>
        <w:jc w:val="both"/>
        <w:rPr>
          <w:rFonts w:ascii="David" w:hAnsi="David" w:cs="David"/>
          <w:sz w:val="24"/>
          <w:szCs w:val="24"/>
          <w:rtl/>
        </w:rPr>
      </w:pPr>
      <w:r w:rsidRPr="00D02BEF">
        <w:rPr>
          <w:rFonts w:ascii="David" w:hAnsi="David" w:cs="David"/>
          <w:b/>
          <w:bCs/>
          <w:sz w:val="24"/>
          <w:szCs w:val="24"/>
          <w:rtl/>
        </w:rPr>
        <w:t>מה קורה כשהתיקון שתוקן הוא מיטיב?</w:t>
      </w:r>
      <w:r>
        <w:rPr>
          <w:rFonts w:ascii="David" w:hAnsi="David" w:cs="David" w:hint="cs"/>
          <w:sz w:val="24"/>
          <w:szCs w:val="24"/>
          <w:rtl/>
        </w:rPr>
        <w:t xml:space="preserve"> </w:t>
      </w:r>
    </w:p>
    <w:p w14:paraId="612108C9" w14:textId="5109976A" w:rsidR="00D02BEF" w:rsidRDefault="00D02BEF" w:rsidP="005C3268">
      <w:pPr>
        <w:spacing w:line="276" w:lineRule="auto"/>
        <w:contextualSpacing/>
        <w:jc w:val="both"/>
        <w:rPr>
          <w:rFonts w:ascii="David" w:hAnsi="David" w:cs="David"/>
          <w:sz w:val="24"/>
          <w:szCs w:val="24"/>
          <w:rtl/>
        </w:rPr>
      </w:pPr>
      <w:r w:rsidRPr="00D02BEF">
        <w:rPr>
          <w:rFonts w:ascii="David" w:hAnsi="David" w:cs="David"/>
          <w:sz w:val="24"/>
          <w:szCs w:val="24"/>
          <w:highlight w:val="yellow"/>
          <w:rtl/>
        </w:rPr>
        <w:t>פס"ד צמח נ' שר הביטחון</w:t>
      </w:r>
      <w:r w:rsidRPr="00D02BEF">
        <w:rPr>
          <w:rFonts w:ascii="David" w:hAnsi="David" w:cs="David" w:hint="cs"/>
          <w:sz w:val="24"/>
          <w:szCs w:val="24"/>
          <w:highlight w:val="yellow"/>
          <w:rtl/>
        </w:rPr>
        <w:t>:</w:t>
      </w:r>
      <w:r>
        <w:rPr>
          <w:rFonts w:ascii="David" w:hAnsi="David" w:cs="David" w:hint="cs"/>
          <w:sz w:val="24"/>
          <w:szCs w:val="24"/>
          <w:rtl/>
        </w:rPr>
        <w:t xml:space="preserve"> </w:t>
      </w:r>
      <w:r w:rsidRPr="00D02BEF">
        <w:rPr>
          <w:rFonts w:ascii="David" w:hAnsi="David" w:cs="David"/>
          <w:sz w:val="24"/>
          <w:szCs w:val="24"/>
          <w:rtl/>
        </w:rPr>
        <w:t xml:space="preserve">האם אפשר לומר שחוק מיטיב, שמקצר את משך המעצר, פוגע בזכות לחירות שקבועה </w:t>
      </w:r>
      <w:proofErr w:type="spellStart"/>
      <w:r w:rsidRPr="00D02BEF">
        <w:rPr>
          <w:rFonts w:ascii="David" w:hAnsi="David" w:cs="David"/>
          <w:sz w:val="24"/>
          <w:szCs w:val="24"/>
          <w:rtl/>
        </w:rPr>
        <w:t>בחו"י</w:t>
      </w:r>
      <w:proofErr w:type="spellEnd"/>
      <w:r w:rsidRPr="00D02BEF">
        <w:rPr>
          <w:rFonts w:ascii="David" w:hAnsi="David" w:cs="David"/>
          <w:sz w:val="24"/>
          <w:szCs w:val="24"/>
          <w:rtl/>
        </w:rPr>
        <w:t xml:space="preserve"> כבוד האדם וחירותו?</w:t>
      </w:r>
      <w:r>
        <w:rPr>
          <w:rFonts w:ascii="David" w:hAnsi="David" w:cs="David" w:hint="cs"/>
          <w:sz w:val="24"/>
          <w:szCs w:val="24"/>
          <w:rtl/>
        </w:rPr>
        <w:t xml:space="preserve"> </w:t>
      </w:r>
      <w:r w:rsidRPr="00D02BEF">
        <w:rPr>
          <w:rFonts w:ascii="David" w:hAnsi="David" w:cs="David"/>
          <w:b/>
          <w:bCs/>
          <w:sz w:val="24"/>
          <w:szCs w:val="24"/>
          <w:rtl/>
        </w:rPr>
        <w:t>שופטי הרוב בעליון</w:t>
      </w:r>
      <w:r>
        <w:rPr>
          <w:rFonts w:ascii="David" w:hAnsi="David" w:cs="David" w:hint="cs"/>
          <w:sz w:val="24"/>
          <w:szCs w:val="24"/>
          <w:rtl/>
        </w:rPr>
        <w:t xml:space="preserve">- </w:t>
      </w:r>
      <w:r w:rsidRPr="00D02BEF">
        <w:rPr>
          <w:rFonts w:ascii="David" w:hAnsi="David" w:cs="David"/>
          <w:sz w:val="24"/>
          <w:szCs w:val="24"/>
          <w:rtl/>
        </w:rPr>
        <w:t>טענו שזו פגיעה, אף על פי שהוא מיטיב.</w:t>
      </w:r>
      <w:r>
        <w:rPr>
          <w:rFonts w:ascii="David" w:hAnsi="David" w:cs="David" w:hint="cs"/>
          <w:sz w:val="24"/>
          <w:szCs w:val="24"/>
          <w:rtl/>
        </w:rPr>
        <w:t xml:space="preserve"> </w:t>
      </w:r>
      <w:r w:rsidRPr="00D02BEF">
        <w:rPr>
          <w:rFonts w:ascii="David" w:hAnsi="David" w:cs="David"/>
          <w:b/>
          <w:bCs/>
          <w:sz w:val="24"/>
          <w:szCs w:val="24"/>
          <w:rtl/>
        </w:rPr>
        <w:t xml:space="preserve">קדמי </w:t>
      </w:r>
      <w:r>
        <w:rPr>
          <w:rFonts w:ascii="David" w:hAnsi="David" w:cs="David" w:hint="cs"/>
          <w:b/>
          <w:bCs/>
          <w:sz w:val="24"/>
          <w:szCs w:val="24"/>
          <w:rtl/>
        </w:rPr>
        <w:t xml:space="preserve">(דעת </w:t>
      </w:r>
      <w:r w:rsidRPr="00D02BEF">
        <w:rPr>
          <w:rFonts w:ascii="David" w:hAnsi="David" w:cs="David"/>
          <w:b/>
          <w:bCs/>
          <w:sz w:val="24"/>
          <w:szCs w:val="24"/>
          <w:rtl/>
        </w:rPr>
        <w:t>מיעוט</w:t>
      </w:r>
      <w:r>
        <w:rPr>
          <w:rFonts w:ascii="David" w:hAnsi="David" w:cs="David" w:hint="cs"/>
          <w:b/>
          <w:bCs/>
          <w:sz w:val="24"/>
          <w:szCs w:val="24"/>
          <w:rtl/>
        </w:rPr>
        <w:t>)</w:t>
      </w:r>
      <w:r>
        <w:rPr>
          <w:rFonts w:ascii="David" w:hAnsi="David" w:cs="David" w:hint="cs"/>
          <w:sz w:val="24"/>
          <w:szCs w:val="24"/>
          <w:rtl/>
        </w:rPr>
        <w:t xml:space="preserve"> - </w:t>
      </w:r>
      <w:r w:rsidRPr="00D02BEF">
        <w:rPr>
          <w:rFonts w:ascii="David" w:hAnsi="David" w:cs="David"/>
          <w:sz w:val="24"/>
          <w:szCs w:val="24"/>
          <w:rtl/>
        </w:rPr>
        <w:t>אומר שאין פגיעה כי זה מיטיב, ולכן בתיקון מיטיב אסור לגעת (כלומר נשאר תחת שמירת דינים).</w:t>
      </w:r>
      <w:r>
        <w:rPr>
          <w:rFonts w:ascii="David" w:hAnsi="David" w:cs="David" w:hint="cs"/>
          <w:sz w:val="24"/>
          <w:szCs w:val="24"/>
          <w:rtl/>
        </w:rPr>
        <w:t xml:space="preserve"> </w:t>
      </w:r>
      <w:r w:rsidRPr="00D02BEF">
        <w:rPr>
          <w:rFonts w:ascii="David" w:hAnsi="David" w:cs="David"/>
          <w:sz w:val="24"/>
          <w:szCs w:val="24"/>
          <w:rtl/>
        </w:rPr>
        <w:t>ביהמ"ש לא פסל באופן פרוספקטיבי (יש חצי שנה לתקן את התיקון), ולא אקטיבי (לא מיד).</w:t>
      </w:r>
    </w:p>
    <w:p w14:paraId="7802AA9A" w14:textId="77777777" w:rsidR="00D02BEF" w:rsidRPr="00D02BEF" w:rsidRDefault="00D02BEF" w:rsidP="005C3268">
      <w:pPr>
        <w:spacing w:line="276" w:lineRule="auto"/>
        <w:contextualSpacing/>
        <w:jc w:val="both"/>
        <w:rPr>
          <w:rFonts w:ascii="David" w:hAnsi="David" w:cs="David"/>
          <w:sz w:val="24"/>
          <w:szCs w:val="24"/>
          <w:rtl/>
        </w:rPr>
      </w:pPr>
    </w:p>
    <w:p w14:paraId="386992F6" w14:textId="0F7FEF1D" w:rsidR="00D02BEF" w:rsidRPr="00D02BEF" w:rsidRDefault="00D02BEF" w:rsidP="005C3268">
      <w:pPr>
        <w:spacing w:line="276" w:lineRule="auto"/>
        <w:contextualSpacing/>
        <w:jc w:val="both"/>
        <w:rPr>
          <w:rFonts w:ascii="David" w:hAnsi="David" w:cs="David"/>
          <w:b/>
          <w:bCs/>
          <w:sz w:val="24"/>
          <w:szCs w:val="24"/>
          <w:rtl/>
        </w:rPr>
      </w:pPr>
      <w:r w:rsidRPr="00D02BEF">
        <w:rPr>
          <w:rFonts w:ascii="David" w:hAnsi="David" w:cs="David"/>
          <w:b/>
          <w:bCs/>
          <w:sz w:val="24"/>
          <w:szCs w:val="24"/>
          <w:rtl/>
        </w:rPr>
        <w:t>שמירת הדינים מגנה על חוק ישן. אך מה מעמד פרשנות החוק הישן?</w:t>
      </w:r>
    </w:p>
    <w:p w14:paraId="7A2CA678" w14:textId="5C6F0856" w:rsidR="003A32AB" w:rsidRPr="00FE5D66" w:rsidRDefault="00EA253D" w:rsidP="005C3268">
      <w:pPr>
        <w:spacing w:line="276" w:lineRule="auto"/>
        <w:contextualSpacing/>
        <w:jc w:val="both"/>
        <w:rPr>
          <w:rFonts w:ascii="David" w:hAnsi="David" w:cs="David"/>
          <w:color w:val="FF0000"/>
          <w:sz w:val="24"/>
          <w:szCs w:val="24"/>
        </w:rPr>
      </w:pPr>
      <w:proofErr w:type="spellStart"/>
      <w:r w:rsidRPr="000D6C13">
        <w:rPr>
          <w:rFonts w:ascii="David" w:hAnsi="David" w:cs="David" w:hint="cs"/>
          <w:sz w:val="24"/>
          <w:szCs w:val="24"/>
          <w:highlight w:val="yellow"/>
          <w:rtl/>
        </w:rPr>
        <w:t>גנימאת</w:t>
      </w:r>
      <w:proofErr w:type="spellEnd"/>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נ</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מדינת</w:t>
      </w:r>
      <w:r w:rsidRPr="000D6C13">
        <w:rPr>
          <w:rFonts w:ascii="David" w:hAnsi="David" w:cs="David"/>
          <w:sz w:val="24"/>
          <w:szCs w:val="24"/>
          <w:highlight w:val="yellow"/>
          <w:rtl/>
        </w:rPr>
        <w:t xml:space="preserve"> </w:t>
      </w:r>
      <w:r w:rsidRPr="000D6C13">
        <w:rPr>
          <w:rFonts w:ascii="David" w:hAnsi="David" w:cs="David" w:hint="cs"/>
          <w:sz w:val="24"/>
          <w:szCs w:val="24"/>
          <w:highlight w:val="yellow"/>
          <w:rtl/>
        </w:rPr>
        <w:t>ישראל:</w:t>
      </w:r>
      <w:r w:rsidRPr="002C4C80">
        <w:rPr>
          <w:rFonts w:ascii="David" w:hAnsi="David" w:cs="David" w:hint="cs"/>
          <w:sz w:val="24"/>
          <w:szCs w:val="24"/>
          <w:rtl/>
        </w:rPr>
        <w:t xml:space="preserve"> </w:t>
      </w:r>
      <w:bookmarkStart w:id="27" w:name="_Hlk536093535"/>
      <w:proofErr w:type="spellStart"/>
      <w:r w:rsidRPr="002C4C80">
        <w:rPr>
          <w:rFonts w:ascii="David" w:hAnsi="David" w:cs="David" w:hint="cs"/>
          <w:sz w:val="24"/>
          <w:szCs w:val="24"/>
          <w:rtl/>
        </w:rPr>
        <w:t>גנימאת</w:t>
      </w:r>
      <w:proofErr w:type="spellEnd"/>
      <w:r w:rsidRPr="002C4C80">
        <w:rPr>
          <w:rFonts w:ascii="David" w:hAnsi="David" w:cs="David"/>
          <w:sz w:val="24"/>
          <w:szCs w:val="24"/>
          <w:rtl/>
        </w:rPr>
        <w:t xml:space="preserve"> </w:t>
      </w:r>
      <w:r w:rsidRPr="002C4C80">
        <w:rPr>
          <w:rFonts w:ascii="David" w:hAnsi="David" w:cs="David" w:hint="cs"/>
          <w:sz w:val="24"/>
          <w:szCs w:val="24"/>
          <w:rtl/>
        </w:rPr>
        <w:t>מואשם</w:t>
      </w:r>
      <w:r w:rsidRPr="002C4C80">
        <w:rPr>
          <w:rFonts w:ascii="David" w:hAnsi="David" w:cs="David"/>
          <w:sz w:val="24"/>
          <w:szCs w:val="24"/>
          <w:rtl/>
        </w:rPr>
        <w:t xml:space="preserve"> </w:t>
      </w:r>
      <w:r w:rsidRPr="002C4C80">
        <w:rPr>
          <w:rFonts w:ascii="David" w:hAnsi="David" w:cs="David" w:hint="cs"/>
          <w:sz w:val="24"/>
          <w:szCs w:val="24"/>
          <w:rtl/>
        </w:rPr>
        <w:t>בגניבת</w:t>
      </w:r>
      <w:r w:rsidRPr="002C4C80">
        <w:rPr>
          <w:rFonts w:ascii="David" w:hAnsi="David" w:cs="David"/>
          <w:sz w:val="24"/>
          <w:szCs w:val="24"/>
          <w:rtl/>
        </w:rPr>
        <w:t xml:space="preserve"> </w:t>
      </w:r>
      <w:r w:rsidRPr="002C4C80">
        <w:rPr>
          <w:rFonts w:ascii="David" w:hAnsi="David" w:cs="David" w:hint="cs"/>
          <w:sz w:val="24"/>
          <w:szCs w:val="24"/>
          <w:rtl/>
        </w:rPr>
        <w:t>כלי</w:t>
      </w:r>
      <w:r w:rsidRPr="002C4C80">
        <w:rPr>
          <w:rFonts w:ascii="David" w:hAnsi="David" w:cs="David"/>
          <w:sz w:val="24"/>
          <w:szCs w:val="24"/>
          <w:rtl/>
        </w:rPr>
        <w:t xml:space="preserve"> </w:t>
      </w:r>
      <w:r w:rsidRPr="002C4C80">
        <w:rPr>
          <w:rFonts w:ascii="David" w:hAnsi="David" w:cs="David" w:hint="cs"/>
          <w:sz w:val="24"/>
          <w:szCs w:val="24"/>
          <w:rtl/>
        </w:rPr>
        <w:t>רכב</w:t>
      </w:r>
      <w:r w:rsidRPr="002C4C80">
        <w:rPr>
          <w:rFonts w:ascii="David" w:hAnsi="David" w:cs="David"/>
          <w:sz w:val="24"/>
          <w:szCs w:val="24"/>
          <w:rtl/>
        </w:rPr>
        <w:t xml:space="preserve"> </w:t>
      </w:r>
      <w:r w:rsidRPr="002C4C80">
        <w:rPr>
          <w:rFonts w:ascii="David" w:hAnsi="David" w:cs="David" w:hint="cs"/>
          <w:sz w:val="24"/>
          <w:szCs w:val="24"/>
          <w:rtl/>
        </w:rPr>
        <w:t>ונעצר</w:t>
      </w:r>
      <w:r w:rsidRPr="002C4C80">
        <w:rPr>
          <w:rFonts w:ascii="David" w:hAnsi="David" w:cs="David"/>
          <w:sz w:val="24"/>
          <w:szCs w:val="24"/>
          <w:rtl/>
        </w:rPr>
        <w:t xml:space="preserve"> </w:t>
      </w:r>
      <w:r w:rsidRPr="002C4C80">
        <w:rPr>
          <w:rFonts w:ascii="David" w:hAnsi="David" w:cs="David" w:hint="cs"/>
          <w:sz w:val="24"/>
          <w:szCs w:val="24"/>
          <w:rtl/>
        </w:rPr>
        <w:t>עד</w:t>
      </w:r>
      <w:r w:rsidRPr="002C4C80">
        <w:rPr>
          <w:rFonts w:ascii="David" w:hAnsi="David" w:cs="David"/>
          <w:sz w:val="24"/>
          <w:szCs w:val="24"/>
          <w:rtl/>
        </w:rPr>
        <w:t xml:space="preserve"> </w:t>
      </w:r>
      <w:r w:rsidRPr="002C4C80">
        <w:rPr>
          <w:rFonts w:ascii="David" w:hAnsi="David" w:cs="David" w:hint="cs"/>
          <w:sz w:val="24"/>
          <w:szCs w:val="24"/>
          <w:rtl/>
        </w:rPr>
        <w:t>תום</w:t>
      </w:r>
      <w:r w:rsidRPr="002C4C80">
        <w:rPr>
          <w:rFonts w:ascii="David" w:hAnsi="David" w:cs="David"/>
          <w:sz w:val="24"/>
          <w:szCs w:val="24"/>
          <w:rtl/>
        </w:rPr>
        <w:t xml:space="preserve"> </w:t>
      </w:r>
      <w:r w:rsidRPr="002C4C80">
        <w:rPr>
          <w:rFonts w:ascii="David" w:hAnsi="David" w:cs="David" w:hint="cs"/>
          <w:sz w:val="24"/>
          <w:szCs w:val="24"/>
          <w:rtl/>
        </w:rPr>
        <w:t>ההליכים</w:t>
      </w:r>
      <w:r w:rsidRPr="002C4C80">
        <w:rPr>
          <w:rFonts w:ascii="David" w:hAnsi="David" w:cs="David"/>
          <w:sz w:val="24"/>
          <w:szCs w:val="24"/>
          <w:rtl/>
        </w:rPr>
        <w:t xml:space="preserve"> </w:t>
      </w:r>
      <w:r w:rsidRPr="002C4C80">
        <w:rPr>
          <w:rFonts w:ascii="David" w:hAnsi="David" w:cs="David" w:hint="cs"/>
          <w:sz w:val="24"/>
          <w:szCs w:val="24"/>
          <w:rtl/>
        </w:rPr>
        <w:t xml:space="preserve">המשפטיים ע"פ חוק </w:t>
      </w:r>
      <w:proofErr w:type="spellStart"/>
      <w:r w:rsidRPr="002C4C80">
        <w:rPr>
          <w:rFonts w:ascii="David" w:hAnsi="David" w:cs="David" w:hint="cs"/>
          <w:sz w:val="24"/>
          <w:szCs w:val="24"/>
          <w:rtl/>
        </w:rPr>
        <w:t>הסד"פ</w:t>
      </w:r>
      <w:proofErr w:type="spellEnd"/>
      <w:r w:rsidRPr="002C4C80">
        <w:rPr>
          <w:rFonts w:ascii="David" w:hAnsi="David" w:cs="David" w:hint="cs"/>
          <w:sz w:val="24"/>
          <w:szCs w:val="24"/>
          <w:rtl/>
        </w:rPr>
        <w:t xml:space="preserve"> שקדם </w:t>
      </w:r>
      <w:proofErr w:type="spellStart"/>
      <w:r w:rsidRPr="002C4C80">
        <w:rPr>
          <w:rFonts w:ascii="David" w:hAnsi="David" w:cs="David" w:hint="cs"/>
          <w:sz w:val="24"/>
          <w:szCs w:val="24"/>
          <w:rtl/>
        </w:rPr>
        <w:t>לכבו"א</w:t>
      </w:r>
      <w:proofErr w:type="spellEnd"/>
      <w:r w:rsidRPr="002C4C80">
        <w:rPr>
          <w:rFonts w:ascii="David" w:hAnsi="David" w:cs="David" w:hint="cs"/>
          <w:sz w:val="24"/>
          <w:szCs w:val="24"/>
          <w:rtl/>
        </w:rPr>
        <w:t xml:space="preserve">. מה תוקף ס' שמירת הדינים בחוק היסוד? </w:t>
      </w:r>
      <w:r w:rsidRPr="002C4C80">
        <w:rPr>
          <w:rFonts w:ascii="David" w:hAnsi="David" w:cs="David" w:hint="cs"/>
          <w:b/>
          <w:bCs/>
          <w:sz w:val="24"/>
          <w:szCs w:val="24"/>
          <w:rtl/>
        </w:rPr>
        <w:t>ברק (רוב)-</w:t>
      </w:r>
      <w:r w:rsidRPr="002C4C80">
        <w:rPr>
          <w:rFonts w:ascii="David" w:hAnsi="David" w:cs="David" w:hint="cs"/>
          <w:sz w:val="24"/>
          <w:szCs w:val="24"/>
          <w:rtl/>
        </w:rPr>
        <w:t xml:space="preserve"> חוקי</w:t>
      </w:r>
      <w:r w:rsidRPr="002C4C80">
        <w:rPr>
          <w:rFonts w:ascii="David" w:hAnsi="David" w:cs="David"/>
          <w:sz w:val="24"/>
          <w:szCs w:val="24"/>
          <w:rtl/>
        </w:rPr>
        <w:t xml:space="preserve"> </w:t>
      </w:r>
      <w:r w:rsidRPr="002C4C80">
        <w:rPr>
          <w:rFonts w:ascii="David" w:hAnsi="David" w:cs="David" w:hint="cs"/>
          <w:sz w:val="24"/>
          <w:szCs w:val="24"/>
          <w:rtl/>
        </w:rPr>
        <w:t>היסוד</w:t>
      </w:r>
      <w:r w:rsidRPr="002C4C80">
        <w:rPr>
          <w:rFonts w:ascii="David" w:hAnsi="David" w:cs="David"/>
          <w:sz w:val="24"/>
          <w:szCs w:val="24"/>
          <w:rtl/>
        </w:rPr>
        <w:t xml:space="preserve"> </w:t>
      </w:r>
      <w:r w:rsidRPr="002C4C80">
        <w:rPr>
          <w:rFonts w:ascii="David" w:hAnsi="David" w:cs="David" w:hint="cs"/>
          <w:sz w:val="24"/>
          <w:szCs w:val="24"/>
          <w:rtl/>
        </w:rPr>
        <w:t>אינם</w:t>
      </w:r>
      <w:r w:rsidRPr="002C4C80">
        <w:rPr>
          <w:rFonts w:ascii="David" w:hAnsi="David" w:cs="David"/>
          <w:sz w:val="24"/>
          <w:szCs w:val="24"/>
          <w:rtl/>
        </w:rPr>
        <w:t xml:space="preserve"> </w:t>
      </w:r>
      <w:r w:rsidRPr="002C4C80">
        <w:rPr>
          <w:rFonts w:ascii="David" w:hAnsi="David" w:cs="David" w:hint="cs"/>
          <w:sz w:val="24"/>
          <w:szCs w:val="24"/>
          <w:rtl/>
        </w:rPr>
        <w:t>משנים</w:t>
      </w:r>
      <w:r w:rsidRPr="002C4C80">
        <w:rPr>
          <w:rFonts w:ascii="David" w:hAnsi="David" w:cs="David"/>
          <w:sz w:val="24"/>
          <w:szCs w:val="24"/>
          <w:rtl/>
        </w:rPr>
        <w:t xml:space="preserve"> </w:t>
      </w:r>
      <w:r w:rsidRPr="002C4C80">
        <w:rPr>
          <w:rFonts w:ascii="David" w:hAnsi="David" w:cs="David" w:hint="cs"/>
          <w:sz w:val="24"/>
          <w:szCs w:val="24"/>
          <w:rtl/>
        </w:rPr>
        <w:t>את</w:t>
      </w:r>
      <w:r w:rsidRPr="002C4C80">
        <w:rPr>
          <w:rFonts w:ascii="David" w:hAnsi="David" w:cs="David"/>
          <w:sz w:val="24"/>
          <w:szCs w:val="24"/>
          <w:rtl/>
        </w:rPr>
        <w:t xml:space="preserve"> </w:t>
      </w:r>
      <w:r w:rsidRPr="002C4C80">
        <w:rPr>
          <w:rFonts w:ascii="David" w:hAnsi="David" w:cs="David" w:hint="cs"/>
          <w:sz w:val="24"/>
          <w:szCs w:val="24"/>
          <w:u w:val="single"/>
          <w:rtl/>
        </w:rPr>
        <w:t>לשון</w:t>
      </w:r>
      <w:r w:rsidRPr="002C4C80">
        <w:rPr>
          <w:rFonts w:ascii="David" w:hAnsi="David" w:cs="David"/>
          <w:b/>
          <w:bCs/>
          <w:sz w:val="24"/>
          <w:szCs w:val="24"/>
          <w:rtl/>
        </w:rPr>
        <w:t xml:space="preserve"> </w:t>
      </w:r>
      <w:r w:rsidRPr="002C4C80">
        <w:rPr>
          <w:rFonts w:ascii="David" w:hAnsi="David" w:cs="David" w:hint="cs"/>
          <w:sz w:val="24"/>
          <w:szCs w:val="24"/>
          <w:rtl/>
        </w:rPr>
        <w:t>הדין</w:t>
      </w:r>
      <w:r w:rsidRPr="002C4C80">
        <w:rPr>
          <w:rFonts w:ascii="David" w:hAnsi="David" w:cs="David"/>
          <w:sz w:val="24"/>
          <w:szCs w:val="24"/>
          <w:rtl/>
        </w:rPr>
        <w:t xml:space="preserve"> </w:t>
      </w:r>
      <w:r w:rsidRPr="002C4C80">
        <w:rPr>
          <w:rFonts w:ascii="David" w:hAnsi="David" w:cs="David" w:hint="cs"/>
          <w:sz w:val="24"/>
          <w:szCs w:val="24"/>
          <w:rtl/>
        </w:rPr>
        <w:t>הישן</w:t>
      </w:r>
      <w:r w:rsidRPr="002C4C80">
        <w:rPr>
          <w:rFonts w:ascii="David" w:hAnsi="David" w:cs="David"/>
          <w:sz w:val="24"/>
          <w:szCs w:val="24"/>
          <w:rtl/>
        </w:rPr>
        <w:t xml:space="preserve">, </w:t>
      </w:r>
      <w:r w:rsidRPr="002C4C80">
        <w:rPr>
          <w:rFonts w:ascii="David" w:hAnsi="David" w:cs="David" w:hint="cs"/>
          <w:sz w:val="24"/>
          <w:szCs w:val="24"/>
          <w:rtl/>
        </w:rPr>
        <w:t>אלא</w:t>
      </w:r>
      <w:r w:rsidRPr="002C4C80">
        <w:rPr>
          <w:rFonts w:ascii="David" w:hAnsi="David" w:cs="David"/>
          <w:sz w:val="24"/>
          <w:szCs w:val="24"/>
          <w:rtl/>
        </w:rPr>
        <w:t xml:space="preserve"> </w:t>
      </w:r>
      <w:r w:rsidRPr="002C4C80">
        <w:rPr>
          <w:rFonts w:ascii="David" w:hAnsi="David" w:cs="David" w:hint="cs"/>
          <w:sz w:val="24"/>
          <w:szCs w:val="24"/>
          <w:rtl/>
        </w:rPr>
        <w:t>את</w:t>
      </w:r>
      <w:r w:rsidRPr="002C4C80">
        <w:rPr>
          <w:rFonts w:ascii="David" w:hAnsi="David" w:cs="David"/>
          <w:sz w:val="24"/>
          <w:szCs w:val="24"/>
          <w:rtl/>
        </w:rPr>
        <w:t xml:space="preserve"> </w:t>
      </w:r>
      <w:r w:rsidRPr="002C4C80">
        <w:rPr>
          <w:rFonts w:ascii="David" w:hAnsi="David" w:cs="David" w:hint="cs"/>
          <w:sz w:val="24"/>
          <w:szCs w:val="24"/>
          <w:u w:val="single"/>
          <w:rtl/>
        </w:rPr>
        <w:t>הפרשנות</w:t>
      </w:r>
      <w:r w:rsidRPr="002C4C80">
        <w:rPr>
          <w:rFonts w:ascii="David" w:hAnsi="David" w:cs="David"/>
          <w:b/>
          <w:bCs/>
          <w:sz w:val="24"/>
          <w:szCs w:val="24"/>
          <w:rtl/>
        </w:rPr>
        <w:t xml:space="preserve"> </w:t>
      </w:r>
      <w:r w:rsidRPr="002C4C80">
        <w:rPr>
          <w:rFonts w:ascii="David" w:hAnsi="David" w:cs="David" w:hint="cs"/>
          <w:sz w:val="24"/>
          <w:szCs w:val="24"/>
          <w:rtl/>
        </w:rPr>
        <w:t>המוענקת</w:t>
      </w:r>
      <w:r w:rsidRPr="002C4C80">
        <w:rPr>
          <w:rFonts w:ascii="David" w:hAnsi="David" w:cs="David"/>
          <w:sz w:val="24"/>
          <w:szCs w:val="24"/>
          <w:rtl/>
        </w:rPr>
        <w:t xml:space="preserve"> </w:t>
      </w:r>
      <w:r w:rsidRPr="002C4C80">
        <w:rPr>
          <w:rFonts w:ascii="David" w:hAnsi="David" w:cs="David" w:hint="cs"/>
          <w:sz w:val="24"/>
          <w:szCs w:val="24"/>
          <w:rtl/>
        </w:rPr>
        <w:t>לו</w:t>
      </w:r>
      <w:r w:rsidRPr="002C4C80">
        <w:rPr>
          <w:rFonts w:ascii="David" w:hAnsi="David" w:cs="David"/>
          <w:sz w:val="24"/>
          <w:szCs w:val="24"/>
          <w:rtl/>
        </w:rPr>
        <w:t>.</w:t>
      </w:r>
      <w:r w:rsidRPr="002C4C80">
        <w:rPr>
          <w:rFonts w:ascii="David" w:hAnsi="David" w:cs="David" w:hint="cs"/>
          <w:sz w:val="24"/>
          <w:szCs w:val="24"/>
          <w:rtl/>
        </w:rPr>
        <w:t xml:space="preserve"> </w:t>
      </w:r>
      <w:r w:rsidRPr="002C4C80">
        <w:rPr>
          <w:rFonts w:ascii="David" w:hAnsi="David" w:cs="David" w:hint="cs"/>
          <w:color w:val="FF0000"/>
          <w:sz w:val="24"/>
          <w:szCs w:val="24"/>
          <w:rtl/>
        </w:rPr>
        <w:t xml:space="preserve">הסעיף מעניק הגנה מפני ביטול, אך יש לפרש ברוח </w:t>
      </w:r>
      <w:proofErr w:type="spellStart"/>
      <w:r w:rsidRPr="002C4C80">
        <w:rPr>
          <w:rFonts w:ascii="David" w:hAnsi="David" w:cs="David" w:hint="cs"/>
          <w:color w:val="FF0000"/>
          <w:sz w:val="24"/>
          <w:szCs w:val="24"/>
          <w:rtl/>
        </w:rPr>
        <w:t>חו"י</w:t>
      </w:r>
      <w:proofErr w:type="spellEnd"/>
      <w:r w:rsidRPr="002C4C80">
        <w:rPr>
          <w:rFonts w:ascii="David" w:hAnsi="David" w:cs="David" w:hint="cs"/>
          <w:color w:val="FF0000"/>
          <w:sz w:val="24"/>
          <w:szCs w:val="24"/>
          <w:rtl/>
        </w:rPr>
        <w:t xml:space="preserve"> </w:t>
      </w:r>
      <w:proofErr w:type="spellStart"/>
      <w:r w:rsidRPr="002C4C80">
        <w:rPr>
          <w:rFonts w:ascii="David" w:hAnsi="David" w:cs="David" w:hint="cs"/>
          <w:color w:val="FF0000"/>
          <w:sz w:val="24"/>
          <w:szCs w:val="24"/>
          <w:rtl/>
        </w:rPr>
        <w:t>כבוה"א</w:t>
      </w:r>
      <w:proofErr w:type="spellEnd"/>
      <w:r w:rsidRPr="002C4C80">
        <w:rPr>
          <w:rFonts w:ascii="David" w:hAnsi="David" w:cs="David" w:hint="cs"/>
          <w:color w:val="FF0000"/>
          <w:sz w:val="24"/>
          <w:szCs w:val="24"/>
          <w:rtl/>
        </w:rPr>
        <w:t xml:space="preserve">. </w:t>
      </w:r>
      <w:r w:rsidRPr="00D02BEF">
        <w:rPr>
          <w:rFonts w:ascii="David" w:hAnsi="David" w:cs="David" w:hint="cs"/>
          <w:b/>
          <w:bCs/>
          <w:sz w:val="24"/>
          <w:szCs w:val="24"/>
          <w:rtl/>
        </w:rPr>
        <w:t>חשין (מיעוט)-</w:t>
      </w:r>
      <w:r w:rsidRPr="00D02BEF">
        <w:rPr>
          <w:rFonts w:ascii="David" w:hAnsi="David" w:cs="David" w:hint="cs"/>
          <w:sz w:val="24"/>
          <w:szCs w:val="24"/>
          <w:rtl/>
        </w:rPr>
        <w:t xml:space="preserve"> </w:t>
      </w:r>
      <w:r w:rsidRPr="002C4C80">
        <w:rPr>
          <w:rFonts w:ascii="David" w:hAnsi="David" w:cs="David" w:hint="cs"/>
          <w:color w:val="FF0000"/>
          <w:sz w:val="24"/>
          <w:szCs w:val="24"/>
          <w:rtl/>
        </w:rPr>
        <w:t>שמירת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הדינים</w:t>
      </w:r>
      <w:r w:rsidRPr="002C4C80">
        <w:rPr>
          <w:rFonts w:ascii="David" w:hAnsi="David" w:cs="David"/>
          <w:color w:val="FF0000"/>
          <w:sz w:val="24"/>
          <w:szCs w:val="24"/>
          <w:rtl/>
        </w:rPr>
        <w:t xml:space="preserve"> </w:t>
      </w:r>
      <w:r w:rsidRPr="002C4C80">
        <w:rPr>
          <w:rFonts w:ascii="David" w:hAnsi="David" w:cs="David" w:hint="cs"/>
          <w:color w:val="FF0000"/>
          <w:sz w:val="24"/>
          <w:szCs w:val="24"/>
          <w:rtl/>
        </w:rPr>
        <w:t>רלוונטית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גם</w:t>
      </w:r>
      <w:r w:rsidRPr="002C4C80">
        <w:rPr>
          <w:rFonts w:ascii="David" w:hAnsi="David" w:cs="David"/>
          <w:color w:val="FF0000"/>
          <w:sz w:val="24"/>
          <w:szCs w:val="24"/>
          <w:rtl/>
        </w:rPr>
        <w:t xml:space="preserve"> </w:t>
      </w:r>
      <w:r w:rsidRPr="002C4C80">
        <w:rPr>
          <w:rFonts w:ascii="David" w:hAnsi="David" w:cs="David" w:hint="cs"/>
          <w:color w:val="FF0000"/>
          <w:sz w:val="24"/>
          <w:szCs w:val="24"/>
          <w:rtl/>
        </w:rPr>
        <w:t>לעניין</w:t>
      </w:r>
      <w:r w:rsidRPr="002C4C80">
        <w:rPr>
          <w:rFonts w:ascii="David" w:hAnsi="David" w:cs="David"/>
          <w:color w:val="FF0000"/>
          <w:sz w:val="24"/>
          <w:szCs w:val="24"/>
          <w:rtl/>
        </w:rPr>
        <w:t xml:space="preserve"> </w:t>
      </w:r>
      <w:r w:rsidRPr="002C4C80">
        <w:rPr>
          <w:rFonts w:ascii="David" w:hAnsi="David" w:cs="David" w:hint="cs"/>
          <w:color w:val="FF0000"/>
          <w:sz w:val="24"/>
          <w:szCs w:val="24"/>
          <w:rtl/>
        </w:rPr>
        <w:t>הפרשנות</w:t>
      </w:r>
      <w:r w:rsidRPr="002C4C80">
        <w:rPr>
          <w:rFonts w:ascii="David" w:hAnsi="David" w:cs="David"/>
          <w:color w:val="FF0000"/>
          <w:sz w:val="24"/>
          <w:szCs w:val="24"/>
          <w:rtl/>
        </w:rPr>
        <w:t>.</w:t>
      </w:r>
      <w:bookmarkEnd w:id="27"/>
    </w:p>
    <w:p w14:paraId="1DFB4407" w14:textId="2CBCB370" w:rsidR="00A30093" w:rsidRDefault="00A30093" w:rsidP="005C3268">
      <w:pPr>
        <w:spacing w:line="276" w:lineRule="auto"/>
        <w:contextualSpacing/>
        <w:jc w:val="both"/>
        <w:rPr>
          <w:rFonts w:ascii="David" w:hAnsi="David" w:cs="David"/>
          <w:color w:val="FF0000"/>
          <w:sz w:val="24"/>
          <w:szCs w:val="24"/>
        </w:rPr>
      </w:pPr>
      <w:r w:rsidRPr="000D6C13">
        <w:rPr>
          <w:rFonts w:ascii="David" w:hAnsi="David" w:cs="David" w:hint="cs"/>
          <w:sz w:val="24"/>
          <w:szCs w:val="24"/>
          <w:highlight w:val="yellow"/>
          <w:rtl/>
        </w:rPr>
        <w:t xml:space="preserve">אבו </w:t>
      </w:r>
      <w:proofErr w:type="spellStart"/>
      <w:r w:rsidRPr="000D6C13">
        <w:rPr>
          <w:rFonts w:ascii="David" w:hAnsi="David" w:cs="David" w:hint="cs"/>
          <w:sz w:val="24"/>
          <w:szCs w:val="24"/>
          <w:highlight w:val="yellow"/>
          <w:rtl/>
        </w:rPr>
        <w:t>עראפה</w:t>
      </w:r>
      <w:proofErr w:type="spellEnd"/>
      <w:r w:rsidRPr="000D6C13">
        <w:rPr>
          <w:rFonts w:ascii="David" w:hAnsi="David" w:cs="David" w:hint="cs"/>
          <w:sz w:val="24"/>
          <w:szCs w:val="24"/>
          <w:highlight w:val="yellow"/>
          <w:rtl/>
        </w:rPr>
        <w:t xml:space="preserve"> נ' שר הפנים:</w:t>
      </w:r>
      <w:r w:rsidRPr="002C4C80">
        <w:rPr>
          <w:rFonts w:ascii="David" w:hAnsi="David" w:cs="David" w:hint="cs"/>
          <w:sz w:val="24"/>
          <w:szCs w:val="24"/>
          <w:rtl/>
        </w:rPr>
        <w:t xml:space="preserve"> </w:t>
      </w:r>
      <w:bookmarkStart w:id="28" w:name="_Hlk536094660"/>
      <w:r w:rsidRPr="002C4C80">
        <w:rPr>
          <w:rFonts w:ascii="David" w:hAnsi="David" w:cs="David" w:hint="cs"/>
          <w:sz w:val="24"/>
          <w:szCs w:val="24"/>
          <w:rtl/>
        </w:rPr>
        <w:t xml:space="preserve">עתירה כנגד שלילת תושבות של תושבי מזרח ירושלים בשל בחירתם לפרלמנט הפלסטיני מטעם חמאס. </w:t>
      </w:r>
      <w:r w:rsidR="00FE5D66" w:rsidRPr="00FE5D66">
        <w:rPr>
          <w:rFonts w:ascii="David" w:hAnsi="David" w:cs="David"/>
          <w:sz w:val="24"/>
          <w:szCs w:val="24"/>
          <w:rtl/>
        </w:rPr>
        <w:t xml:space="preserve">שר הפנים שלל את </w:t>
      </w:r>
      <w:proofErr w:type="spellStart"/>
      <w:r w:rsidR="00FE5D66" w:rsidRPr="00FE5D66">
        <w:rPr>
          <w:rFonts w:ascii="David" w:hAnsi="David" w:cs="David"/>
          <w:sz w:val="24"/>
          <w:szCs w:val="24"/>
          <w:rtl/>
        </w:rPr>
        <w:t>ת</w:t>
      </w:r>
      <w:r w:rsidR="00FE5D66">
        <w:rPr>
          <w:rFonts w:ascii="David" w:hAnsi="David" w:cs="David" w:hint="cs"/>
          <w:sz w:val="24"/>
          <w:szCs w:val="24"/>
          <w:rtl/>
        </w:rPr>
        <w:t>ש</w:t>
      </w:r>
      <w:r w:rsidR="00FE5D66" w:rsidRPr="00FE5D66">
        <w:rPr>
          <w:rFonts w:ascii="David" w:hAnsi="David" w:cs="David"/>
          <w:sz w:val="24"/>
          <w:szCs w:val="24"/>
          <w:rtl/>
        </w:rPr>
        <w:t>בותם</w:t>
      </w:r>
      <w:proofErr w:type="spellEnd"/>
      <w:r w:rsidR="00FE5D66" w:rsidRPr="00FE5D66">
        <w:rPr>
          <w:rFonts w:ascii="David" w:hAnsi="David" w:cs="David"/>
          <w:sz w:val="24"/>
          <w:szCs w:val="24"/>
          <w:rtl/>
        </w:rPr>
        <w:t xml:space="preserve"> מכוח חוק ששמור בשמירת הדינים.</w:t>
      </w:r>
      <w:r w:rsidR="00FE5D66">
        <w:rPr>
          <w:rFonts w:ascii="David" w:hAnsi="David" w:cs="David" w:hint="cs"/>
          <w:sz w:val="24"/>
          <w:szCs w:val="24"/>
          <w:rtl/>
        </w:rPr>
        <w:t xml:space="preserve"> </w:t>
      </w:r>
      <w:proofErr w:type="spellStart"/>
      <w:r w:rsidRPr="002C4C80">
        <w:rPr>
          <w:rFonts w:ascii="David" w:hAnsi="David" w:cs="David" w:hint="cs"/>
          <w:b/>
          <w:bCs/>
          <w:sz w:val="24"/>
          <w:szCs w:val="24"/>
          <w:rtl/>
        </w:rPr>
        <w:t>פוגלמן</w:t>
      </w:r>
      <w:proofErr w:type="spellEnd"/>
      <w:r w:rsidR="0057221D" w:rsidRPr="002C4C80">
        <w:rPr>
          <w:rFonts w:ascii="David" w:hAnsi="David" w:cs="David" w:hint="cs"/>
          <w:b/>
          <w:bCs/>
          <w:sz w:val="24"/>
          <w:szCs w:val="24"/>
          <w:rtl/>
        </w:rPr>
        <w:t>(</w:t>
      </w:r>
      <w:r w:rsidRPr="002C4C80">
        <w:rPr>
          <w:rFonts w:ascii="David" w:hAnsi="David" w:cs="David" w:hint="cs"/>
          <w:b/>
          <w:bCs/>
          <w:sz w:val="24"/>
          <w:szCs w:val="24"/>
          <w:rtl/>
        </w:rPr>
        <w:t>רוב</w:t>
      </w:r>
      <w:r w:rsidR="0057221D" w:rsidRPr="002C4C80">
        <w:rPr>
          <w:rFonts w:ascii="David" w:hAnsi="David" w:cs="David" w:hint="cs"/>
          <w:b/>
          <w:bCs/>
          <w:sz w:val="24"/>
          <w:szCs w:val="24"/>
          <w:rtl/>
        </w:rPr>
        <w:t>)-</w:t>
      </w:r>
      <w:r w:rsidRPr="002C4C80">
        <w:rPr>
          <w:rFonts w:ascii="David" w:hAnsi="David" w:cs="David" w:hint="cs"/>
          <w:sz w:val="24"/>
          <w:szCs w:val="24"/>
          <w:rtl/>
        </w:rPr>
        <w:t xml:space="preserve"> קובע כי החוק לא מעניק לשר הפנים סמכות כזאת, זהו הסדר ראשוני ויש לבצעו בחקיקה. כך </w:t>
      </w:r>
      <w:proofErr w:type="spellStart"/>
      <w:r w:rsidRPr="002C4C80">
        <w:rPr>
          <w:rFonts w:ascii="David" w:hAnsi="David" w:cs="David" w:hint="cs"/>
          <w:sz w:val="24"/>
          <w:szCs w:val="24"/>
          <w:rtl/>
        </w:rPr>
        <w:t>פוגלמן</w:t>
      </w:r>
      <w:proofErr w:type="spellEnd"/>
      <w:r w:rsidRPr="002C4C80">
        <w:rPr>
          <w:rFonts w:ascii="David" w:hAnsi="David" w:cs="David" w:hint="cs"/>
          <w:sz w:val="24"/>
          <w:szCs w:val="24"/>
          <w:rtl/>
        </w:rPr>
        <w:t xml:space="preserve"> עוקף את סעיף שמירת הדינים, שכן החוק החדש כבר לא יהיה מוגן.</w:t>
      </w:r>
      <w:r w:rsidR="00B237C7" w:rsidRPr="002C4C80">
        <w:rPr>
          <w:rFonts w:ascii="David" w:hAnsi="David" w:cs="David" w:hint="cs"/>
          <w:sz w:val="24"/>
          <w:szCs w:val="24"/>
          <w:rtl/>
        </w:rPr>
        <w:t xml:space="preserve"> </w:t>
      </w:r>
      <w:r w:rsidR="00B237C7" w:rsidRPr="002C4C80">
        <w:rPr>
          <w:rFonts w:ascii="David" w:hAnsi="David" w:cs="David"/>
          <w:color w:val="FF0000"/>
          <w:sz w:val="24"/>
          <w:szCs w:val="24"/>
          <w:rtl/>
        </w:rPr>
        <w:t xml:space="preserve">מרוקן מתוכן את סעיף שמירת הדינים באומרו כי </w:t>
      </w:r>
      <w:r w:rsidR="00B237C7" w:rsidRPr="002C4C80">
        <w:rPr>
          <w:rFonts w:ascii="David" w:hAnsi="David" w:cs="David" w:hint="cs"/>
          <w:color w:val="FF0000"/>
          <w:sz w:val="24"/>
          <w:szCs w:val="24"/>
          <w:rtl/>
        </w:rPr>
        <w:t>יש</w:t>
      </w:r>
      <w:r w:rsidR="00B237C7" w:rsidRPr="002C4C80">
        <w:rPr>
          <w:rFonts w:ascii="David" w:hAnsi="David" w:cs="David"/>
          <w:color w:val="FF0000"/>
          <w:sz w:val="24"/>
          <w:szCs w:val="24"/>
          <w:rtl/>
        </w:rPr>
        <w:t xml:space="preserve"> לבצע חקיקה ראשית בטענה שמדובר בהסדר ראשוני</w:t>
      </w:r>
      <w:r w:rsidR="00B237C7" w:rsidRPr="002C4C80">
        <w:rPr>
          <w:rFonts w:ascii="David" w:hAnsi="David" w:cs="David"/>
          <w:sz w:val="24"/>
          <w:szCs w:val="24"/>
          <w:rtl/>
        </w:rPr>
        <w:t>.</w:t>
      </w:r>
      <w:r w:rsidRPr="002C4C80">
        <w:rPr>
          <w:rFonts w:ascii="David" w:hAnsi="David" w:cs="David" w:hint="cs"/>
          <w:sz w:val="24"/>
          <w:szCs w:val="24"/>
          <w:rtl/>
        </w:rPr>
        <w:t xml:space="preserve"> </w:t>
      </w:r>
      <w:r w:rsidRPr="002C4C80">
        <w:rPr>
          <w:rFonts w:ascii="David" w:hAnsi="David" w:cs="David" w:hint="cs"/>
          <w:b/>
          <w:bCs/>
          <w:sz w:val="24"/>
          <w:szCs w:val="24"/>
          <w:rtl/>
        </w:rPr>
        <w:t>הנדל</w:t>
      </w:r>
      <w:r w:rsidR="003650DA" w:rsidRPr="002C4C80">
        <w:rPr>
          <w:rFonts w:ascii="David" w:hAnsi="David" w:cs="David" w:hint="cs"/>
          <w:b/>
          <w:bCs/>
          <w:sz w:val="24"/>
          <w:szCs w:val="24"/>
          <w:rtl/>
        </w:rPr>
        <w:t>(מיעוט)</w:t>
      </w:r>
      <w:r w:rsidR="0093780B" w:rsidRPr="002C4C80">
        <w:rPr>
          <w:rFonts w:ascii="David" w:hAnsi="David" w:cs="David" w:hint="cs"/>
          <w:b/>
          <w:bCs/>
          <w:sz w:val="24"/>
          <w:szCs w:val="24"/>
          <w:rtl/>
        </w:rPr>
        <w:t>-</w:t>
      </w:r>
      <w:r w:rsidRPr="002C4C80">
        <w:rPr>
          <w:rFonts w:ascii="David" w:hAnsi="David" w:cs="David" w:hint="cs"/>
          <w:sz w:val="24"/>
          <w:szCs w:val="24"/>
          <w:rtl/>
        </w:rPr>
        <w:t xml:space="preserve"> </w:t>
      </w:r>
      <w:bookmarkEnd w:id="28"/>
      <w:r w:rsidR="00961F02" w:rsidRPr="002C4C80">
        <w:rPr>
          <w:rFonts w:ascii="David" w:hAnsi="David" w:cs="David"/>
          <w:color w:val="FF0000"/>
          <w:sz w:val="24"/>
          <w:szCs w:val="24"/>
          <w:rtl/>
        </w:rPr>
        <w:t xml:space="preserve">חיקוק חדש ירוקן מתוכן את שמירת הדינים. אלא </w:t>
      </w:r>
      <w:r w:rsidR="00D02BEF">
        <w:rPr>
          <w:rFonts w:ascii="David" w:hAnsi="David" w:cs="David" w:hint="cs"/>
          <w:color w:val="FF0000"/>
          <w:sz w:val="24"/>
          <w:szCs w:val="24"/>
          <w:rtl/>
        </w:rPr>
        <w:t xml:space="preserve">יש </w:t>
      </w:r>
      <w:r w:rsidR="00961F02" w:rsidRPr="002C4C80">
        <w:rPr>
          <w:rFonts w:ascii="David" w:hAnsi="David" w:cs="David"/>
          <w:color w:val="FF0000"/>
          <w:sz w:val="24"/>
          <w:szCs w:val="24"/>
          <w:rtl/>
        </w:rPr>
        <w:t>לפרשו ברוח חוקי היסוד.</w:t>
      </w:r>
    </w:p>
    <w:p w14:paraId="5E3CA734" w14:textId="57E755B9" w:rsidR="001530AC" w:rsidRDefault="001530AC" w:rsidP="005C3268">
      <w:pPr>
        <w:spacing w:line="276" w:lineRule="auto"/>
        <w:contextualSpacing/>
        <w:jc w:val="both"/>
        <w:rPr>
          <w:rFonts w:ascii="David" w:hAnsi="David" w:cs="David"/>
          <w:color w:val="FF0000"/>
          <w:sz w:val="24"/>
          <w:szCs w:val="24"/>
          <w:rtl/>
        </w:rPr>
      </w:pPr>
    </w:p>
    <w:p w14:paraId="352071D3" w14:textId="124CA7C7" w:rsidR="001530AC" w:rsidRPr="001530AC" w:rsidRDefault="001530AC" w:rsidP="005C3268">
      <w:pPr>
        <w:spacing w:line="276" w:lineRule="auto"/>
        <w:contextualSpacing/>
        <w:jc w:val="both"/>
        <w:rPr>
          <w:rFonts w:ascii="David" w:hAnsi="David" w:cs="David"/>
          <w:sz w:val="24"/>
          <w:szCs w:val="24"/>
          <w:rtl/>
        </w:rPr>
      </w:pPr>
      <w:r w:rsidRPr="001530AC">
        <w:rPr>
          <w:rFonts w:ascii="David" w:hAnsi="David" w:cs="David"/>
          <w:sz w:val="24"/>
          <w:szCs w:val="24"/>
          <w:highlight w:val="yellow"/>
          <w:rtl/>
        </w:rPr>
        <w:t xml:space="preserve">מני נגד המוסד לביטוח לאומי </w:t>
      </w:r>
      <w:r w:rsidRPr="001530AC">
        <w:rPr>
          <w:rFonts w:ascii="David" w:hAnsi="David" w:cs="David" w:hint="cs"/>
          <w:sz w:val="24"/>
          <w:szCs w:val="24"/>
          <w:highlight w:val="yellow"/>
          <w:rtl/>
        </w:rPr>
        <w:t>(2010)</w:t>
      </w:r>
      <w:r w:rsidRPr="001530AC">
        <w:rPr>
          <w:rFonts w:ascii="David" w:hAnsi="David" w:cs="David"/>
          <w:sz w:val="24"/>
          <w:szCs w:val="24"/>
          <w:highlight w:val="yellow"/>
          <w:rtl/>
        </w:rPr>
        <w:t>:</w:t>
      </w:r>
      <w:r w:rsidRPr="001530AC">
        <w:rPr>
          <w:rFonts w:ascii="David" w:hAnsi="David" w:cs="David"/>
          <w:sz w:val="24"/>
          <w:szCs w:val="24"/>
          <w:rtl/>
        </w:rPr>
        <w:t xml:space="preserve"> בית המשפט העליון דן בטענה נגד חוקתיות של חוק הפוטר נשים שאינן עובדות מחוץ למשק ביתן מתשלומים לביטוח לאומי, ואינו פטור דומה לגברים שהם "עקרי בית"</w:t>
      </w:r>
    </w:p>
    <w:p w14:paraId="60D08042" w14:textId="38BB69C5" w:rsidR="001530AC" w:rsidRPr="001530AC" w:rsidRDefault="001530AC" w:rsidP="005C3268">
      <w:pPr>
        <w:spacing w:line="276" w:lineRule="auto"/>
        <w:contextualSpacing/>
        <w:jc w:val="both"/>
        <w:rPr>
          <w:rFonts w:ascii="David" w:hAnsi="David" w:cs="David"/>
          <w:sz w:val="24"/>
          <w:szCs w:val="24"/>
          <w:rtl/>
        </w:rPr>
      </w:pPr>
      <w:r w:rsidRPr="001530AC">
        <w:rPr>
          <w:rFonts w:ascii="David" w:hAnsi="David" w:cs="David"/>
          <w:b/>
          <w:bCs/>
          <w:sz w:val="24"/>
          <w:szCs w:val="24"/>
          <w:rtl/>
        </w:rPr>
        <w:t>ריבלין</w:t>
      </w:r>
      <w:r w:rsidRPr="001530AC">
        <w:rPr>
          <w:rFonts w:ascii="David" w:hAnsi="David" w:cs="David"/>
          <w:sz w:val="24"/>
          <w:szCs w:val="24"/>
          <w:rtl/>
        </w:rPr>
        <w:t>- דחה את הטענה, ואמר שהנוסח המשולב של חוק הביטוח הלאומי נחקק ב1955, אך הוראותיו, ובפרט ההוראה המתייחסת לעקרת הבית, הופיעו גם בנוסחו הקודם של החוק- המוגן בשמירת דינים.</w:t>
      </w:r>
    </w:p>
    <w:p w14:paraId="4B6D92E4" w14:textId="77777777" w:rsidR="003B6ED3" w:rsidRPr="001530AC" w:rsidRDefault="003B6ED3" w:rsidP="005C3268">
      <w:pPr>
        <w:spacing w:line="276" w:lineRule="auto"/>
        <w:contextualSpacing/>
        <w:jc w:val="both"/>
        <w:rPr>
          <w:rFonts w:ascii="David" w:hAnsi="David" w:cs="David"/>
          <w:sz w:val="24"/>
          <w:szCs w:val="24"/>
          <w:rtl/>
        </w:rPr>
      </w:pPr>
    </w:p>
    <w:p w14:paraId="48F410BD" w14:textId="77777777" w:rsidR="00FE5D66" w:rsidRDefault="00947FD5" w:rsidP="005C3268">
      <w:pPr>
        <w:spacing w:line="276" w:lineRule="auto"/>
        <w:contextualSpacing/>
        <w:jc w:val="both"/>
        <w:rPr>
          <w:rFonts w:ascii="David" w:hAnsi="David" w:cs="David"/>
          <w:sz w:val="24"/>
          <w:szCs w:val="24"/>
          <w:rtl/>
        </w:rPr>
      </w:pPr>
      <w:r w:rsidRPr="003B6ED3">
        <w:rPr>
          <w:rFonts w:ascii="David" w:hAnsi="David" w:cs="David" w:hint="cs"/>
          <w:b/>
          <w:bCs/>
          <w:sz w:val="24"/>
          <w:szCs w:val="24"/>
          <w:highlight w:val="green"/>
          <w:u w:val="single"/>
          <w:rtl/>
        </w:rPr>
        <w:t>3.1.6</w:t>
      </w:r>
      <w:r w:rsidR="007C71EB">
        <w:rPr>
          <w:rFonts w:ascii="David" w:hAnsi="David" w:cs="David"/>
          <w:b/>
          <w:bCs/>
          <w:sz w:val="24"/>
          <w:szCs w:val="24"/>
          <w:highlight w:val="green"/>
          <w:u w:val="single"/>
          <w:rtl/>
        </w:rPr>
        <w:tab/>
      </w:r>
      <w:r w:rsidRPr="003B6ED3">
        <w:rPr>
          <w:rFonts w:ascii="David" w:hAnsi="David" w:cs="David" w:hint="cs"/>
          <w:b/>
          <w:bCs/>
          <w:sz w:val="24"/>
          <w:szCs w:val="24"/>
          <w:highlight w:val="green"/>
          <w:u w:val="single"/>
          <w:rtl/>
        </w:rPr>
        <w:t xml:space="preserve"> </w:t>
      </w:r>
      <w:r w:rsidR="00A30093" w:rsidRPr="000076C0">
        <w:rPr>
          <w:rFonts w:ascii="David" w:hAnsi="David" w:cs="David" w:hint="cs"/>
          <w:b/>
          <w:bCs/>
          <w:sz w:val="24"/>
          <w:szCs w:val="24"/>
          <w:highlight w:val="green"/>
          <w:u w:val="single"/>
          <w:rtl/>
        </w:rPr>
        <w:t>תוצאות הפגם החוקתי</w:t>
      </w:r>
      <w:r w:rsidR="007E6CC2" w:rsidRPr="003B6ED3">
        <w:rPr>
          <w:rFonts w:ascii="David" w:hAnsi="David" w:cs="David" w:hint="cs"/>
          <w:b/>
          <w:bCs/>
          <w:sz w:val="24"/>
          <w:szCs w:val="24"/>
          <w:highlight w:val="green"/>
          <w:u w:val="single"/>
          <w:rtl/>
        </w:rPr>
        <w:t xml:space="preserve"> </w:t>
      </w:r>
      <w:r w:rsidR="007E6CC2" w:rsidRPr="000076C0">
        <w:rPr>
          <w:rFonts w:ascii="David" w:hAnsi="David" w:cs="David" w:hint="cs"/>
          <w:b/>
          <w:bCs/>
          <w:sz w:val="24"/>
          <w:szCs w:val="24"/>
          <w:highlight w:val="green"/>
          <w:u w:val="single"/>
          <w:rtl/>
        </w:rPr>
        <w:t>(סעדים)</w:t>
      </w:r>
      <w:r w:rsidR="00FE5D66">
        <w:rPr>
          <w:rFonts w:ascii="David" w:hAnsi="David" w:cs="David" w:hint="cs"/>
          <w:sz w:val="24"/>
          <w:szCs w:val="24"/>
          <w:highlight w:val="green"/>
          <w:rtl/>
        </w:rPr>
        <w:t xml:space="preserve">  </w:t>
      </w:r>
    </w:p>
    <w:p w14:paraId="24C53D9B" w14:textId="2C440802" w:rsidR="00FE5D66" w:rsidRPr="00FE5D66" w:rsidRDefault="00FE5D66" w:rsidP="005C3268">
      <w:pPr>
        <w:spacing w:line="276" w:lineRule="auto"/>
        <w:contextualSpacing/>
        <w:jc w:val="both"/>
        <w:rPr>
          <w:rFonts w:ascii="David" w:hAnsi="David" w:cs="David"/>
          <w:sz w:val="24"/>
          <w:szCs w:val="24"/>
          <w:rtl/>
        </w:rPr>
      </w:pPr>
      <w:r w:rsidRPr="00FE5D66">
        <w:rPr>
          <w:rFonts w:ascii="David" w:hAnsi="David" w:cs="David"/>
          <w:sz w:val="24"/>
          <w:szCs w:val="24"/>
          <w:rtl/>
        </w:rPr>
        <w:t>כשמתברר שהרשות (מחוקקת/מבצעת) פגעה בזכות אדם ללא הצדקה, מה ביהמ"ש יכול לעשות עם זה?</w:t>
      </w:r>
    </w:p>
    <w:p w14:paraId="50DDDA0E" w14:textId="1B7AE251" w:rsidR="00FE5D66" w:rsidRPr="00FE5D66" w:rsidRDefault="00FE5D66" w:rsidP="005C3268">
      <w:pPr>
        <w:spacing w:line="276" w:lineRule="auto"/>
        <w:contextualSpacing/>
        <w:jc w:val="both"/>
        <w:rPr>
          <w:rFonts w:ascii="David" w:hAnsi="David" w:cs="David"/>
          <w:sz w:val="24"/>
          <w:szCs w:val="24"/>
          <w:rtl/>
        </w:rPr>
      </w:pPr>
      <w:r w:rsidRPr="00FE5D66">
        <w:rPr>
          <w:rFonts w:ascii="David" w:hAnsi="David" w:cs="David"/>
          <w:sz w:val="24"/>
          <w:szCs w:val="24"/>
          <w:rtl/>
        </w:rPr>
        <w:t>בטלות של חוק ב-3 דרכים:</w:t>
      </w:r>
    </w:p>
    <w:p w14:paraId="6A032F30" w14:textId="5448EFDA" w:rsidR="00FE5D66" w:rsidRPr="00FE5D66" w:rsidRDefault="00FE5D66" w:rsidP="005C3268">
      <w:pPr>
        <w:spacing w:line="276" w:lineRule="auto"/>
        <w:contextualSpacing/>
        <w:jc w:val="both"/>
        <w:rPr>
          <w:rFonts w:ascii="David" w:hAnsi="David" w:cs="David"/>
          <w:sz w:val="24"/>
          <w:szCs w:val="24"/>
          <w:rtl/>
        </w:rPr>
      </w:pPr>
      <w:r w:rsidRPr="00FE5D66">
        <w:rPr>
          <w:rFonts w:ascii="David" w:hAnsi="David" w:cs="David"/>
          <w:sz w:val="24"/>
          <w:szCs w:val="24"/>
          <w:rtl/>
        </w:rPr>
        <w:t>1.</w:t>
      </w:r>
      <w:r w:rsidRPr="00FE5D66">
        <w:rPr>
          <w:rFonts w:ascii="David" w:hAnsi="David" w:cs="David"/>
          <w:sz w:val="24"/>
          <w:szCs w:val="24"/>
          <w:u w:val="single"/>
          <w:rtl/>
        </w:rPr>
        <w:t>בטלות רטרוספקטיבית</w:t>
      </w:r>
      <w:r w:rsidRPr="00FE5D66">
        <w:rPr>
          <w:rFonts w:ascii="David" w:hAnsi="David" w:cs="David"/>
          <w:sz w:val="24"/>
          <w:szCs w:val="24"/>
          <w:rtl/>
        </w:rPr>
        <w:t>- אחורה למועד החקיקה.</w:t>
      </w:r>
    </w:p>
    <w:p w14:paraId="1736380E" w14:textId="0D266167" w:rsidR="00FE5D66" w:rsidRPr="00FE5D66" w:rsidRDefault="00FE5D66" w:rsidP="005C3268">
      <w:pPr>
        <w:spacing w:line="276" w:lineRule="auto"/>
        <w:contextualSpacing/>
        <w:jc w:val="both"/>
        <w:rPr>
          <w:rFonts w:ascii="David" w:hAnsi="David" w:cs="David"/>
          <w:sz w:val="24"/>
          <w:szCs w:val="24"/>
          <w:rtl/>
        </w:rPr>
      </w:pPr>
      <w:r w:rsidRPr="00FE5D66">
        <w:rPr>
          <w:rFonts w:ascii="David" w:hAnsi="David" w:cs="David"/>
          <w:sz w:val="24"/>
          <w:szCs w:val="24"/>
          <w:rtl/>
        </w:rPr>
        <w:t>2.</w:t>
      </w:r>
      <w:r w:rsidRPr="00FE5D66">
        <w:rPr>
          <w:rFonts w:ascii="David" w:hAnsi="David" w:cs="David"/>
          <w:sz w:val="24"/>
          <w:szCs w:val="24"/>
          <w:u w:val="single"/>
          <w:rtl/>
        </w:rPr>
        <w:t>בטלות אקטיבית</w:t>
      </w:r>
      <w:r w:rsidRPr="00FE5D66">
        <w:rPr>
          <w:rFonts w:ascii="David" w:hAnsi="David" w:cs="David"/>
          <w:sz w:val="24"/>
          <w:szCs w:val="24"/>
          <w:rtl/>
        </w:rPr>
        <w:t>- מעכשיו והלאה.</w:t>
      </w:r>
    </w:p>
    <w:p w14:paraId="45A90035" w14:textId="7BE030CF" w:rsidR="00A30093" w:rsidRDefault="00FE5D66" w:rsidP="005C3268">
      <w:pPr>
        <w:spacing w:line="276" w:lineRule="auto"/>
        <w:contextualSpacing/>
        <w:jc w:val="both"/>
        <w:rPr>
          <w:rFonts w:ascii="David" w:hAnsi="David" w:cs="David"/>
          <w:sz w:val="24"/>
          <w:szCs w:val="24"/>
          <w:rtl/>
        </w:rPr>
      </w:pPr>
      <w:r w:rsidRPr="00FE5D66">
        <w:rPr>
          <w:rFonts w:ascii="David" w:hAnsi="David" w:cs="David"/>
          <w:sz w:val="24"/>
          <w:szCs w:val="24"/>
          <w:rtl/>
        </w:rPr>
        <w:t>3.</w:t>
      </w:r>
      <w:r w:rsidRPr="00FE5D66">
        <w:rPr>
          <w:rFonts w:ascii="David" w:hAnsi="David" w:cs="David"/>
          <w:sz w:val="24"/>
          <w:szCs w:val="24"/>
          <w:u w:val="single"/>
          <w:rtl/>
        </w:rPr>
        <w:t>בטלות פרוספקטיבית</w:t>
      </w:r>
      <w:r w:rsidRPr="00FE5D66">
        <w:rPr>
          <w:rFonts w:ascii="David" w:hAnsi="David" w:cs="David"/>
          <w:sz w:val="24"/>
          <w:szCs w:val="24"/>
          <w:rtl/>
        </w:rPr>
        <w:t>- מנקודת זמן בעתיד ולהבא.</w:t>
      </w:r>
    </w:p>
    <w:p w14:paraId="62BD5F12" w14:textId="77777777" w:rsidR="009F39CB" w:rsidRPr="009F39CB" w:rsidRDefault="009F39CB" w:rsidP="005C3268">
      <w:pPr>
        <w:spacing w:line="276" w:lineRule="auto"/>
        <w:contextualSpacing/>
        <w:jc w:val="both"/>
        <w:rPr>
          <w:rFonts w:ascii="David" w:hAnsi="David" w:cs="David"/>
          <w:sz w:val="24"/>
          <w:szCs w:val="24"/>
          <w:highlight w:val="yellow"/>
          <w:rtl/>
        </w:rPr>
      </w:pPr>
    </w:p>
    <w:p w14:paraId="7F79C0C0" w14:textId="386B3FDB" w:rsidR="00A30093" w:rsidRDefault="00A30093" w:rsidP="005C3268">
      <w:pPr>
        <w:spacing w:line="276" w:lineRule="auto"/>
        <w:contextualSpacing/>
        <w:jc w:val="both"/>
        <w:rPr>
          <w:rFonts w:ascii="David" w:hAnsi="David" w:cs="David"/>
          <w:sz w:val="24"/>
          <w:szCs w:val="24"/>
          <w:rtl/>
        </w:rPr>
      </w:pPr>
      <w:r w:rsidRPr="009F39CB">
        <w:rPr>
          <w:rFonts w:ascii="David" w:hAnsi="David" w:cs="David" w:hint="cs"/>
          <w:sz w:val="24"/>
          <w:szCs w:val="24"/>
          <w:highlight w:val="yellow"/>
          <w:rtl/>
        </w:rPr>
        <w:t>האגודה</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לזכויות</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האזרח</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נ</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שר</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הפנים:</w:t>
      </w:r>
      <w:r w:rsidRPr="00240CC0">
        <w:rPr>
          <w:rFonts w:ascii="David" w:hAnsi="David" w:cs="David" w:hint="cs"/>
          <w:sz w:val="24"/>
          <w:szCs w:val="24"/>
          <w:rtl/>
        </w:rPr>
        <w:t xml:space="preserve"> לטענת העותרים היו תקופות קצרות שבהן לא הוארך ס' שמירת הדינים והוא הוארך רטרואקטיבית לאחר מכן. לטענתם במהלך זמן זה פקעה שמירת הדינים. </w:t>
      </w:r>
      <w:r w:rsidRPr="00240CC0">
        <w:rPr>
          <w:rFonts w:ascii="David" w:hAnsi="David" w:cs="David" w:hint="cs"/>
          <w:b/>
          <w:bCs/>
          <w:sz w:val="24"/>
          <w:szCs w:val="24"/>
          <w:rtl/>
        </w:rPr>
        <w:t>גולדברג-</w:t>
      </w:r>
      <w:r w:rsidRPr="00240CC0">
        <w:rPr>
          <w:rFonts w:ascii="David" w:hAnsi="David" w:cs="David" w:hint="cs"/>
          <w:sz w:val="24"/>
          <w:szCs w:val="24"/>
          <w:rtl/>
        </w:rPr>
        <w:t xml:space="preserve"> </w:t>
      </w:r>
      <w:r w:rsidRPr="00667EB3">
        <w:rPr>
          <w:rFonts w:ascii="David" w:hAnsi="David" w:cs="David" w:hint="cs"/>
          <w:color w:val="FF0000"/>
          <w:sz w:val="24"/>
          <w:szCs w:val="24"/>
          <w:rtl/>
        </w:rPr>
        <w:t>3 מודלים לבחינת מעמדו של חוק פוגע</w:t>
      </w:r>
      <w:r w:rsidRPr="00240CC0">
        <w:rPr>
          <w:rFonts w:ascii="David" w:hAnsi="David" w:cs="David" w:hint="cs"/>
          <w:sz w:val="24"/>
          <w:szCs w:val="24"/>
          <w:rtl/>
        </w:rPr>
        <w:t xml:space="preserve">: 1. </w:t>
      </w:r>
      <w:r w:rsidRPr="00667EB3">
        <w:rPr>
          <w:rFonts w:ascii="David" w:hAnsi="David" w:cs="David" w:hint="cs"/>
          <w:color w:val="FF0000"/>
          <w:sz w:val="24"/>
          <w:szCs w:val="24"/>
          <w:rtl/>
        </w:rPr>
        <w:t>בטלות מוחלטת</w:t>
      </w:r>
      <w:r w:rsidRPr="00240CC0">
        <w:rPr>
          <w:rFonts w:ascii="David" w:hAnsi="David" w:cs="David" w:hint="cs"/>
          <w:sz w:val="24"/>
          <w:szCs w:val="24"/>
          <w:rtl/>
        </w:rPr>
        <w:t xml:space="preserve">- החוק בטל מלכתחילה. 2. </w:t>
      </w:r>
      <w:r w:rsidRPr="00667EB3">
        <w:rPr>
          <w:rFonts w:ascii="David" w:hAnsi="David" w:cs="David" w:hint="cs"/>
          <w:color w:val="FF0000"/>
          <w:sz w:val="24"/>
          <w:szCs w:val="24"/>
          <w:rtl/>
        </w:rPr>
        <w:t>נפסדות</w:t>
      </w:r>
      <w:r w:rsidRPr="00240CC0">
        <w:rPr>
          <w:rFonts w:ascii="David" w:hAnsi="David" w:cs="David" w:hint="cs"/>
          <w:sz w:val="24"/>
          <w:szCs w:val="24"/>
          <w:rtl/>
        </w:rPr>
        <w:t xml:space="preserve">- ניתן לביטול ע"י ביהמ"ש בצורה רטרוספקטיבית, אקטיבית או פרוספקטיבית. 3. </w:t>
      </w:r>
      <w:r w:rsidRPr="00667EB3">
        <w:rPr>
          <w:rFonts w:ascii="David" w:hAnsi="David" w:cs="David" w:hint="cs"/>
          <w:color w:val="FF0000"/>
          <w:sz w:val="24"/>
          <w:szCs w:val="24"/>
          <w:rtl/>
        </w:rPr>
        <w:t>בטלות יחסית</w:t>
      </w:r>
      <w:r w:rsidRPr="00240CC0">
        <w:rPr>
          <w:rFonts w:ascii="David" w:hAnsi="David" w:cs="David" w:hint="cs"/>
          <w:sz w:val="24"/>
          <w:szCs w:val="24"/>
          <w:rtl/>
        </w:rPr>
        <w:t xml:space="preserve">- יש להתחשב במהותה של אי החוקיות: א. אי חוקיות כה יסודית שהחוק בטל גם ללא הכרזת ביהמ"ש. ב. שנוי במחלוקת ונדרשת פעולת ביטול ע"י ביהמ"ש. על ההחלטה להתחשב בהסתמכות על החוק ובהיקף הציפיות הסבירות שיצר. </w:t>
      </w:r>
      <w:r w:rsidR="00667EB3" w:rsidRPr="00667EB3">
        <w:rPr>
          <w:rFonts w:ascii="David" w:hAnsi="David" w:cs="David"/>
          <w:sz w:val="24"/>
          <w:szCs w:val="24"/>
          <w:rtl/>
        </w:rPr>
        <w:t xml:space="preserve">ייתכן שחוק יוכרז כבטל לצורך מערכת עובדות אחת אך יהיה תקף לגבי אחרת(כמו פס"ד </w:t>
      </w:r>
      <w:proofErr w:type="spellStart"/>
      <w:r w:rsidR="00667EB3" w:rsidRPr="00667EB3">
        <w:rPr>
          <w:rFonts w:ascii="David" w:hAnsi="David" w:cs="David"/>
          <w:sz w:val="24"/>
          <w:szCs w:val="24"/>
          <w:rtl/>
        </w:rPr>
        <w:t>גניס</w:t>
      </w:r>
      <w:proofErr w:type="spellEnd"/>
      <w:r w:rsidR="00667EB3" w:rsidRPr="00667EB3">
        <w:rPr>
          <w:rFonts w:ascii="David" w:hAnsi="David" w:cs="David"/>
          <w:sz w:val="24"/>
          <w:szCs w:val="24"/>
          <w:rtl/>
        </w:rPr>
        <w:t>).</w:t>
      </w:r>
      <w:r w:rsidR="00667EB3" w:rsidRPr="00667EB3">
        <w:rPr>
          <w:rFonts w:ascii="David" w:hAnsi="David" w:cs="David" w:hint="cs"/>
          <w:sz w:val="24"/>
          <w:szCs w:val="24"/>
          <w:rtl/>
        </w:rPr>
        <w:t xml:space="preserve"> </w:t>
      </w:r>
      <w:r w:rsidRPr="00240CC0">
        <w:rPr>
          <w:rFonts w:ascii="David" w:hAnsi="David" w:cs="David" w:hint="cs"/>
          <w:b/>
          <w:bCs/>
          <w:sz w:val="24"/>
          <w:szCs w:val="24"/>
          <w:rtl/>
        </w:rPr>
        <w:t>זמיר-</w:t>
      </w:r>
      <w:r w:rsidRPr="00240CC0">
        <w:rPr>
          <w:rFonts w:ascii="David" w:hAnsi="David" w:cs="David" w:hint="cs"/>
          <w:sz w:val="24"/>
          <w:szCs w:val="24"/>
          <w:rtl/>
        </w:rPr>
        <w:t xml:space="preserve"> </w:t>
      </w:r>
      <w:r w:rsidRPr="00667EB3">
        <w:rPr>
          <w:rFonts w:ascii="David" w:hAnsi="David" w:cs="David" w:hint="cs"/>
          <w:color w:val="FF0000"/>
          <w:sz w:val="24"/>
          <w:szCs w:val="24"/>
          <w:rtl/>
        </w:rPr>
        <w:t>מעדיף את מודל הבטלות היחסי</w:t>
      </w:r>
      <w:r w:rsidR="00667EB3">
        <w:rPr>
          <w:rFonts w:ascii="David" w:hAnsi="David" w:cs="David" w:hint="cs"/>
          <w:color w:val="FF0000"/>
          <w:sz w:val="24"/>
          <w:szCs w:val="24"/>
          <w:rtl/>
        </w:rPr>
        <w:t>ת</w:t>
      </w:r>
      <w:r w:rsidR="009F39CB">
        <w:rPr>
          <w:rFonts w:ascii="David" w:hAnsi="David" w:cs="David" w:hint="cs"/>
          <w:color w:val="FF0000"/>
          <w:sz w:val="24"/>
          <w:szCs w:val="24"/>
          <w:rtl/>
        </w:rPr>
        <w:t xml:space="preserve"> </w:t>
      </w:r>
      <w:r w:rsidR="009F39CB">
        <w:rPr>
          <w:rFonts w:ascii="David" w:hAnsi="David" w:cs="David"/>
          <w:color w:val="FF0000"/>
          <w:sz w:val="24"/>
          <w:szCs w:val="24"/>
          <w:rtl/>
        </w:rPr>
        <w:t>–</w:t>
      </w:r>
      <w:r w:rsidR="009F39CB">
        <w:rPr>
          <w:rFonts w:ascii="David" w:hAnsi="David" w:cs="David" w:hint="cs"/>
          <w:color w:val="FF0000"/>
          <w:sz w:val="24"/>
          <w:szCs w:val="24"/>
          <w:rtl/>
        </w:rPr>
        <w:t xml:space="preserve"> טווח הגמישות שלו הוא מקסימלי לביהמ"ש</w:t>
      </w:r>
      <w:r w:rsidRPr="00240CC0">
        <w:rPr>
          <w:rFonts w:ascii="David" w:hAnsi="David" w:cs="David" w:hint="cs"/>
          <w:sz w:val="24"/>
          <w:szCs w:val="24"/>
          <w:rtl/>
        </w:rPr>
        <w:t>.</w:t>
      </w:r>
    </w:p>
    <w:p w14:paraId="057D83C3" w14:textId="77777777" w:rsidR="004B0D3E" w:rsidRPr="00240CC0" w:rsidRDefault="004B0D3E" w:rsidP="005C3268">
      <w:pPr>
        <w:spacing w:line="276" w:lineRule="auto"/>
        <w:contextualSpacing/>
        <w:jc w:val="both"/>
        <w:rPr>
          <w:rFonts w:ascii="David" w:hAnsi="David" w:cs="David"/>
          <w:sz w:val="24"/>
          <w:szCs w:val="24"/>
          <w:rtl/>
        </w:rPr>
      </w:pPr>
    </w:p>
    <w:p w14:paraId="7CE47B3C" w14:textId="28C32261" w:rsidR="007E6CC2" w:rsidRDefault="007E6CC2" w:rsidP="005C3268">
      <w:pPr>
        <w:spacing w:line="276" w:lineRule="auto"/>
        <w:contextualSpacing/>
        <w:jc w:val="both"/>
        <w:rPr>
          <w:rFonts w:ascii="David" w:hAnsi="David" w:cs="David"/>
          <w:color w:val="FF0000"/>
          <w:sz w:val="24"/>
          <w:szCs w:val="24"/>
          <w:rtl/>
        </w:rPr>
      </w:pPr>
      <w:proofErr w:type="spellStart"/>
      <w:r w:rsidRPr="009F39CB">
        <w:rPr>
          <w:rFonts w:ascii="David" w:hAnsi="David" w:cs="David" w:hint="cs"/>
          <w:sz w:val="24"/>
          <w:szCs w:val="24"/>
          <w:highlight w:val="yellow"/>
          <w:rtl/>
        </w:rPr>
        <w:t>גניס</w:t>
      </w:r>
      <w:proofErr w:type="spellEnd"/>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נ</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משרד</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הבינוי</w:t>
      </w:r>
      <w:r w:rsidRPr="009F39CB">
        <w:rPr>
          <w:rFonts w:ascii="David" w:hAnsi="David" w:cs="David"/>
          <w:sz w:val="24"/>
          <w:szCs w:val="24"/>
          <w:highlight w:val="yellow"/>
          <w:rtl/>
        </w:rPr>
        <w:t xml:space="preserve"> </w:t>
      </w:r>
      <w:r w:rsidRPr="009F39CB">
        <w:rPr>
          <w:rFonts w:ascii="David" w:hAnsi="David" w:cs="David" w:hint="cs"/>
          <w:sz w:val="24"/>
          <w:szCs w:val="24"/>
          <w:highlight w:val="yellow"/>
          <w:rtl/>
        </w:rPr>
        <w:t>והשיכון:</w:t>
      </w:r>
      <w:r w:rsidRPr="00240CC0">
        <w:rPr>
          <w:rFonts w:ascii="David" w:hAnsi="David" w:cs="David" w:hint="cs"/>
          <w:sz w:val="24"/>
          <w:szCs w:val="24"/>
          <w:rtl/>
        </w:rPr>
        <w:t xml:space="preserve"> ס' חוק נתן הטבה לרוכשי דירות בירושלים, ואחרי חודשיים חוק </w:t>
      </w:r>
      <w:r w:rsidRPr="002C4C80">
        <w:rPr>
          <w:rFonts w:ascii="David" w:hAnsi="David" w:cs="David" w:hint="cs"/>
          <w:sz w:val="24"/>
          <w:szCs w:val="24"/>
          <w:rtl/>
        </w:rPr>
        <w:t xml:space="preserve">ההסדרים ביטל זאת </w:t>
      </w:r>
      <w:proofErr w:type="spellStart"/>
      <w:r w:rsidRPr="002C4C80">
        <w:rPr>
          <w:rFonts w:ascii="David" w:hAnsi="David" w:cs="David" w:hint="cs"/>
          <w:sz w:val="24"/>
          <w:szCs w:val="24"/>
          <w:rtl/>
        </w:rPr>
        <w:t>רטרו</w:t>
      </w:r>
      <w:proofErr w:type="spellEnd"/>
      <w:r w:rsidRPr="002C4C80">
        <w:rPr>
          <w:rFonts w:ascii="David" w:hAnsi="David" w:cs="David" w:hint="cs"/>
          <w:sz w:val="24"/>
          <w:szCs w:val="24"/>
          <w:rtl/>
        </w:rPr>
        <w:t xml:space="preserve">. עתירה לפגיעה בזכות הקניין תוך הבחנה בין אלו שהסתמכו לאלו שלא. </w:t>
      </w:r>
      <w:r w:rsidRPr="002C4C80">
        <w:rPr>
          <w:rFonts w:ascii="David" w:hAnsi="David" w:cs="David" w:hint="cs"/>
          <w:b/>
          <w:bCs/>
          <w:sz w:val="24"/>
          <w:szCs w:val="24"/>
          <w:rtl/>
        </w:rPr>
        <w:t>חשין (מיעוט)-</w:t>
      </w:r>
      <w:r w:rsidRPr="002C4C80">
        <w:rPr>
          <w:rFonts w:ascii="David" w:hAnsi="David" w:cs="David" w:hint="cs"/>
          <w:sz w:val="24"/>
          <w:szCs w:val="24"/>
          <w:rtl/>
        </w:rPr>
        <w:t xml:space="preserve"> </w:t>
      </w:r>
      <w:r w:rsidR="009F39CB" w:rsidRPr="009F39CB">
        <w:rPr>
          <w:rFonts w:ascii="David" w:hAnsi="David" w:cs="David"/>
          <w:sz w:val="24"/>
          <w:szCs w:val="24"/>
          <w:rtl/>
        </w:rPr>
        <w:t xml:space="preserve">מפעיל את </w:t>
      </w:r>
      <w:r w:rsidR="009F39CB" w:rsidRPr="009F39CB">
        <w:rPr>
          <w:rFonts w:ascii="David" w:hAnsi="David" w:cs="David"/>
          <w:color w:val="FF0000"/>
          <w:sz w:val="24"/>
          <w:szCs w:val="24"/>
          <w:rtl/>
        </w:rPr>
        <w:t xml:space="preserve">עיקרון העיפרון הכחול </w:t>
      </w:r>
      <w:r w:rsidR="009F39CB" w:rsidRPr="009F39CB">
        <w:rPr>
          <w:rFonts w:ascii="David" w:hAnsi="David" w:cs="David"/>
          <w:sz w:val="24"/>
          <w:szCs w:val="24"/>
          <w:rtl/>
        </w:rPr>
        <w:t>– מציע לקרוא את הסעיף המבטל למפרע (רטרואקטיבית) רק על מי שלא הסתמך על החוק. מי שהסתמך על החוק, הביטול למפרע לא נוגע בו</w:t>
      </w:r>
      <w:r w:rsidR="009F39CB">
        <w:rPr>
          <w:rFonts w:ascii="David" w:hAnsi="David" w:cs="David" w:hint="cs"/>
          <w:sz w:val="24"/>
          <w:szCs w:val="24"/>
          <w:rtl/>
        </w:rPr>
        <w:t>.</w:t>
      </w:r>
      <w:r w:rsidR="009F39CB" w:rsidRPr="009F39CB">
        <w:rPr>
          <w:rFonts w:ascii="David" w:hAnsi="David" w:cs="David"/>
          <w:sz w:val="24"/>
          <w:szCs w:val="24"/>
          <w:rtl/>
        </w:rPr>
        <w:t xml:space="preserve"> </w:t>
      </w:r>
      <w:r w:rsidRPr="002C4C80">
        <w:rPr>
          <w:rFonts w:ascii="David" w:hAnsi="David" w:cs="David" w:hint="cs"/>
          <w:b/>
          <w:bCs/>
          <w:sz w:val="24"/>
          <w:szCs w:val="24"/>
          <w:rtl/>
        </w:rPr>
        <w:t>ברק (מיעוט)-</w:t>
      </w:r>
      <w:r w:rsidRPr="002C4C80">
        <w:rPr>
          <w:rFonts w:ascii="David" w:hAnsi="David" w:cs="David" w:hint="cs"/>
          <w:sz w:val="24"/>
          <w:szCs w:val="24"/>
          <w:rtl/>
        </w:rPr>
        <w:t xml:space="preserve"> ראוי לעגן בחוק הבחנה בין מי שהסתמך למי שלא</w:t>
      </w:r>
      <w:r w:rsidR="009F39CB">
        <w:rPr>
          <w:rFonts w:ascii="David" w:hAnsi="David" w:cs="David" w:hint="cs"/>
          <w:sz w:val="24"/>
          <w:szCs w:val="24"/>
          <w:rtl/>
        </w:rPr>
        <w:t xml:space="preserve"> - </w:t>
      </w:r>
      <w:r w:rsidRPr="002C4C80">
        <w:rPr>
          <w:rFonts w:ascii="David" w:hAnsi="David" w:cs="David" w:hint="cs"/>
          <w:sz w:val="24"/>
          <w:szCs w:val="24"/>
          <w:rtl/>
        </w:rPr>
        <w:t xml:space="preserve">דרך פרשנות לשם השגת הרמוניה </w:t>
      </w:r>
      <w:r w:rsidRPr="002C4C80">
        <w:rPr>
          <w:rFonts w:ascii="David" w:hAnsi="David" w:cs="David" w:hint="cs"/>
          <w:sz w:val="24"/>
          <w:szCs w:val="24"/>
          <w:rtl/>
        </w:rPr>
        <w:lastRenderedPageBreak/>
        <w:t xml:space="preserve">נורמטיבית. </w:t>
      </w:r>
      <w:r w:rsidRPr="002C4C80">
        <w:rPr>
          <w:rFonts w:ascii="David" w:hAnsi="David" w:cs="David" w:hint="cs"/>
          <w:color w:val="FF0000"/>
          <w:sz w:val="24"/>
          <w:szCs w:val="24"/>
          <w:rtl/>
        </w:rPr>
        <w:t>במקרה זה ניתן ע"י פרשנות לבצע הבחנה בין מי שהסתמך למי שלא</w:t>
      </w:r>
      <w:r w:rsidRPr="002C4C80">
        <w:rPr>
          <w:rFonts w:ascii="David" w:hAnsi="David" w:cs="David" w:hint="cs"/>
          <w:sz w:val="24"/>
          <w:szCs w:val="24"/>
          <w:rtl/>
        </w:rPr>
        <w:t>.</w:t>
      </w:r>
      <w:r w:rsidRPr="002C4C80">
        <w:rPr>
          <w:rFonts w:ascii="David" w:hAnsi="David" w:cs="David" w:hint="cs"/>
          <w:b/>
          <w:bCs/>
          <w:sz w:val="24"/>
          <w:szCs w:val="24"/>
          <w:rtl/>
        </w:rPr>
        <w:t xml:space="preserve"> מצא (רוב)-</w:t>
      </w:r>
      <w:r w:rsidRPr="002C4C80">
        <w:rPr>
          <w:rFonts w:ascii="David" w:hAnsi="David" w:cs="David" w:hint="cs"/>
          <w:sz w:val="24"/>
          <w:szCs w:val="24"/>
          <w:rtl/>
        </w:rPr>
        <w:t xml:space="preserve"> לא ניתן להתגבר על ההוראה החד משמעית בדרך פרשני</w:t>
      </w:r>
      <w:r w:rsidR="004F0A2D" w:rsidRPr="002C4C80">
        <w:rPr>
          <w:rFonts w:ascii="David" w:hAnsi="David" w:cs="David" w:hint="cs"/>
          <w:sz w:val="24"/>
          <w:szCs w:val="24"/>
          <w:rtl/>
        </w:rPr>
        <w:t xml:space="preserve">ת, זה יהיה </w:t>
      </w:r>
      <w:r w:rsidR="004F0A2D" w:rsidRPr="002C4C80">
        <w:rPr>
          <w:rFonts w:ascii="David" w:hAnsi="David" w:cs="David" w:hint="cs"/>
          <w:color w:val="FF0000"/>
          <w:sz w:val="24"/>
          <w:szCs w:val="24"/>
          <w:rtl/>
        </w:rPr>
        <w:t>כמו לחוקק אם נשתמש בעיפרון הכחול</w:t>
      </w:r>
      <w:r w:rsidRPr="002C4C80">
        <w:rPr>
          <w:rFonts w:ascii="David" w:hAnsi="David" w:cs="David" w:hint="cs"/>
          <w:color w:val="FF0000"/>
          <w:sz w:val="24"/>
          <w:szCs w:val="24"/>
          <w:rtl/>
        </w:rPr>
        <w:t>.</w:t>
      </w:r>
    </w:p>
    <w:p w14:paraId="610AA7DF" w14:textId="77777777" w:rsidR="00013862" w:rsidRPr="002C4C80" w:rsidRDefault="00013862" w:rsidP="005C3268">
      <w:pPr>
        <w:spacing w:line="276" w:lineRule="auto"/>
        <w:contextualSpacing/>
        <w:jc w:val="both"/>
        <w:rPr>
          <w:rFonts w:ascii="David" w:hAnsi="David" w:cs="David"/>
          <w:color w:val="FF0000"/>
          <w:sz w:val="24"/>
          <w:szCs w:val="24"/>
          <w:rtl/>
        </w:rPr>
      </w:pPr>
    </w:p>
    <w:p w14:paraId="6458A5CE" w14:textId="70D6FE89" w:rsidR="003266C5" w:rsidRPr="00013862" w:rsidRDefault="00013862" w:rsidP="005C3268">
      <w:pPr>
        <w:spacing w:line="276" w:lineRule="auto"/>
        <w:jc w:val="both"/>
        <w:rPr>
          <w:rFonts w:ascii="David" w:hAnsi="David" w:cs="David"/>
          <w:b/>
          <w:bCs/>
          <w:sz w:val="24"/>
          <w:szCs w:val="24"/>
          <w:rtl/>
        </w:rPr>
      </w:pPr>
      <w:r w:rsidRPr="00013862">
        <w:rPr>
          <w:rFonts w:ascii="David" w:hAnsi="David" w:cs="David"/>
          <w:b/>
          <w:bCs/>
          <w:sz w:val="24"/>
          <w:szCs w:val="24"/>
          <w:rtl/>
        </w:rPr>
        <w:t>סעדים נוספים שניתן לתת כשיש פגם חוקתי</w:t>
      </w:r>
      <w:r w:rsidRPr="00013862">
        <w:rPr>
          <w:rFonts w:ascii="David" w:hAnsi="David" w:cs="David" w:hint="cs"/>
          <w:b/>
          <w:bCs/>
          <w:sz w:val="24"/>
          <w:szCs w:val="24"/>
          <w:rtl/>
        </w:rPr>
        <w:t>:</w:t>
      </w:r>
    </w:p>
    <w:p w14:paraId="37DDB72A" w14:textId="77777777" w:rsidR="003266C5" w:rsidRPr="004B0D3E" w:rsidRDefault="003266C5" w:rsidP="005C3268">
      <w:pPr>
        <w:pStyle w:val="ListParagraph"/>
        <w:numPr>
          <w:ilvl w:val="0"/>
          <w:numId w:val="20"/>
        </w:numPr>
        <w:spacing w:line="276" w:lineRule="auto"/>
        <w:jc w:val="both"/>
        <w:rPr>
          <w:rFonts w:ascii="David" w:hAnsi="David" w:cs="David"/>
          <w:sz w:val="24"/>
          <w:szCs w:val="24"/>
          <w:rtl/>
        </w:rPr>
      </w:pPr>
      <w:r w:rsidRPr="004B0D3E">
        <w:rPr>
          <w:rFonts w:ascii="David" w:hAnsi="David" w:cs="David"/>
          <w:sz w:val="24"/>
          <w:szCs w:val="24"/>
          <w:u w:val="single"/>
          <w:rtl/>
        </w:rPr>
        <w:t>זכות שלילית</w:t>
      </w:r>
      <w:r w:rsidRPr="004B0D3E">
        <w:rPr>
          <w:rFonts w:ascii="David" w:hAnsi="David" w:cs="David"/>
          <w:sz w:val="24"/>
          <w:szCs w:val="24"/>
          <w:rtl/>
        </w:rPr>
        <w:t xml:space="preserve"> – שהמדינה לא תעשה, לא תפעל. </w:t>
      </w:r>
    </w:p>
    <w:p w14:paraId="4FC88C3D" w14:textId="77777777" w:rsidR="003266C5" w:rsidRPr="004B0D3E" w:rsidRDefault="003266C5" w:rsidP="005C3268">
      <w:pPr>
        <w:pStyle w:val="ListParagraph"/>
        <w:numPr>
          <w:ilvl w:val="0"/>
          <w:numId w:val="20"/>
        </w:numPr>
        <w:spacing w:line="276" w:lineRule="auto"/>
        <w:jc w:val="both"/>
        <w:rPr>
          <w:rFonts w:ascii="David" w:hAnsi="David" w:cs="David"/>
          <w:sz w:val="24"/>
          <w:szCs w:val="24"/>
          <w:rtl/>
        </w:rPr>
      </w:pPr>
      <w:r w:rsidRPr="004B0D3E">
        <w:rPr>
          <w:rFonts w:ascii="David" w:hAnsi="David" w:cs="David"/>
          <w:sz w:val="24"/>
          <w:szCs w:val="24"/>
          <w:u w:val="single"/>
          <w:rtl/>
        </w:rPr>
        <w:t>זכות חיובית מלאה</w:t>
      </w:r>
      <w:r w:rsidRPr="004B0D3E">
        <w:rPr>
          <w:rFonts w:ascii="David" w:hAnsi="David" w:cs="David"/>
          <w:sz w:val="24"/>
          <w:szCs w:val="24"/>
          <w:rtl/>
        </w:rPr>
        <w:t xml:space="preserve"> – שהמדינה תעשה, תפעל.</w:t>
      </w:r>
    </w:p>
    <w:p w14:paraId="5BB8F306" w14:textId="269637FF" w:rsidR="003266C5" w:rsidRPr="004B0D3E" w:rsidRDefault="004B0D3E" w:rsidP="005C3268">
      <w:pPr>
        <w:pStyle w:val="ListParagraph"/>
        <w:spacing w:line="276" w:lineRule="auto"/>
        <w:jc w:val="both"/>
        <w:rPr>
          <w:rFonts w:ascii="David" w:hAnsi="David" w:cs="David"/>
          <w:sz w:val="24"/>
          <w:szCs w:val="24"/>
          <w:rtl/>
        </w:rPr>
      </w:pPr>
      <w:r w:rsidRPr="004B0D3E">
        <w:rPr>
          <w:rFonts w:ascii="David" w:hAnsi="David" w:cs="David" w:hint="cs"/>
          <w:sz w:val="24"/>
          <w:szCs w:val="24"/>
          <w:rtl/>
        </w:rPr>
        <w:t>*</w:t>
      </w:r>
      <w:proofErr w:type="spellStart"/>
      <w:r w:rsidR="003266C5" w:rsidRPr="004B0D3E">
        <w:rPr>
          <w:rFonts w:ascii="David" w:hAnsi="David" w:cs="David"/>
          <w:sz w:val="24"/>
          <w:szCs w:val="24"/>
          <w:u w:val="single"/>
          <w:rtl/>
        </w:rPr>
        <w:t>בחו"י</w:t>
      </w:r>
      <w:proofErr w:type="spellEnd"/>
      <w:r w:rsidR="003266C5" w:rsidRPr="004B0D3E">
        <w:rPr>
          <w:rFonts w:ascii="David" w:hAnsi="David" w:cs="David"/>
          <w:sz w:val="24"/>
          <w:szCs w:val="24"/>
          <w:u w:val="single"/>
          <w:rtl/>
        </w:rPr>
        <w:t xml:space="preserve"> </w:t>
      </w:r>
      <w:proofErr w:type="spellStart"/>
      <w:r w:rsidR="003266C5" w:rsidRPr="004B0D3E">
        <w:rPr>
          <w:rFonts w:ascii="David" w:hAnsi="David" w:cs="David"/>
          <w:sz w:val="24"/>
          <w:szCs w:val="24"/>
          <w:u w:val="single"/>
          <w:rtl/>
        </w:rPr>
        <w:t>כבו"ה</w:t>
      </w:r>
      <w:proofErr w:type="spellEnd"/>
      <w:r w:rsidR="003266C5" w:rsidRPr="004B0D3E">
        <w:rPr>
          <w:rFonts w:ascii="David" w:hAnsi="David" w:cs="David"/>
          <w:sz w:val="24"/>
          <w:szCs w:val="24"/>
          <w:u w:val="single"/>
          <w:rtl/>
        </w:rPr>
        <w:t xml:space="preserve"> למשל</w:t>
      </w:r>
      <w:r w:rsidRPr="004B0D3E">
        <w:rPr>
          <w:rFonts w:ascii="David" w:hAnsi="David" w:cs="David" w:hint="cs"/>
          <w:sz w:val="24"/>
          <w:szCs w:val="24"/>
          <w:rtl/>
        </w:rPr>
        <w:t xml:space="preserve"> -</w:t>
      </w:r>
      <w:r w:rsidR="003266C5" w:rsidRPr="004B0D3E">
        <w:rPr>
          <w:rFonts w:ascii="David" w:hAnsi="David" w:cs="David"/>
          <w:sz w:val="24"/>
          <w:szCs w:val="24"/>
          <w:rtl/>
        </w:rPr>
        <w:t xml:space="preserve"> ס' 2 הוא שלילי וס' 4 חיובי.</w:t>
      </w:r>
    </w:p>
    <w:p w14:paraId="58C7DE5B" w14:textId="77777777" w:rsidR="003266C5" w:rsidRPr="004B0D3E" w:rsidRDefault="003266C5" w:rsidP="005C3268">
      <w:pPr>
        <w:pStyle w:val="ListParagraph"/>
        <w:numPr>
          <w:ilvl w:val="0"/>
          <w:numId w:val="20"/>
        </w:numPr>
        <w:spacing w:line="276" w:lineRule="auto"/>
        <w:jc w:val="both"/>
        <w:rPr>
          <w:rFonts w:ascii="David" w:hAnsi="David" w:cs="David"/>
          <w:sz w:val="24"/>
          <w:szCs w:val="24"/>
          <w:rtl/>
        </w:rPr>
      </w:pPr>
      <w:r w:rsidRPr="004B0D3E">
        <w:rPr>
          <w:rFonts w:ascii="David" w:hAnsi="David" w:cs="David"/>
          <w:sz w:val="24"/>
          <w:szCs w:val="24"/>
          <w:u w:val="single"/>
          <w:rtl/>
        </w:rPr>
        <w:t>צו לחוקק</w:t>
      </w:r>
      <w:r w:rsidRPr="004B0D3E">
        <w:rPr>
          <w:rFonts w:ascii="David" w:hAnsi="David" w:cs="David"/>
          <w:sz w:val="24"/>
          <w:szCs w:val="24"/>
          <w:rtl/>
        </w:rPr>
        <w:t>- ככל שמתקדמים לעבר זכויות חיוביות</w:t>
      </w:r>
      <w:r w:rsidR="0027609E" w:rsidRPr="004B0D3E">
        <w:rPr>
          <w:rFonts w:ascii="David" w:hAnsi="David" w:cs="David" w:hint="cs"/>
          <w:sz w:val="24"/>
          <w:szCs w:val="24"/>
          <w:rtl/>
        </w:rPr>
        <w:t xml:space="preserve">. </w:t>
      </w:r>
      <w:r w:rsidRPr="004B0D3E">
        <w:rPr>
          <w:rFonts w:ascii="David" w:hAnsi="David" w:cs="David"/>
          <w:sz w:val="24"/>
          <w:szCs w:val="24"/>
          <w:rtl/>
        </w:rPr>
        <w:t>לפעול לחקיקת חוק שימנע פגיעה עתידית.</w:t>
      </w:r>
      <w:r w:rsidRPr="004B0D3E">
        <w:rPr>
          <w:rFonts w:cs="David"/>
          <w:sz w:val="24"/>
          <w:szCs w:val="24"/>
          <w:rtl/>
        </w:rPr>
        <w:t xml:space="preserve"> לא הוכרע עד היום אם אפשר להביא צו לחוקק.</w:t>
      </w:r>
    </w:p>
    <w:p w14:paraId="06AA2154" w14:textId="77777777" w:rsidR="003266C5" w:rsidRPr="004B0D3E" w:rsidRDefault="003266C5" w:rsidP="005C3268">
      <w:pPr>
        <w:pStyle w:val="ListParagraph"/>
        <w:numPr>
          <w:ilvl w:val="0"/>
          <w:numId w:val="20"/>
        </w:numPr>
        <w:tabs>
          <w:tab w:val="left" w:pos="185"/>
        </w:tabs>
        <w:spacing w:line="276" w:lineRule="auto"/>
        <w:jc w:val="both"/>
        <w:rPr>
          <w:rFonts w:cs="David"/>
          <w:sz w:val="24"/>
          <w:szCs w:val="24"/>
          <w:rtl/>
        </w:rPr>
      </w:pPr>
      <w:r w:rsidRPr="004B0D3E">
        <w:rPr>
          <w:rFonts w:cs="David"/>
          <w:sz w:val="24"/>
          <w:szCs w:val="24"/>
          <w:u w:val="single"/>
          <w:rtl/>
        </w:rPr>
        <w:t>צו לתיקון חוק</w:t>
      </w:r>
      <w:r w:rsidRPr="004B0D3E">
        <w:rPr>
          <w:rFonts w:cs="David"/>
          <w:sz w:val="24"/>
          <w:szCs w:val="24"/>
          <w:rtl/>
        </w:rPr>
        <w:t>- הטלת חובה על הממשלה להגיש הצעת חוק לתקן פגמים בחוקתיות חוק קיים. ביהמ"ש קובע בפס"ד נאסר שהכנסת תתקן את החוק ו</w:t>
      </w:r>
      <w:r w:rsidR="0027609E" w:rsidRPr="004B0D3E">
        <w:rPr>
          <w:rFonts w:cs="David" w:hint="cs"/>
          <w:sz w:val="24"/>
          <w:szCs w:val="24"/>
          <w:rtl/>
        </w:rPr>
        <w:t>אם לא-</w:t>
      </w:r>
      <w:r w:rsidRPr="004B0D3E">
        <w:rPr>
          <w:rFonts w:cs="David"/>
          <w:sz w:val="24"/>
          <w:szCs w:val="24"/>
          <w:rtl/>
        </w:rPr>
        <w:t xml:space="preserve"> תבטל אותו</w:t>
      </w:r>
      <w:r w:rsidR="0027609E" w:rsidRPr="004B0D3E">
        <w:rPr>
          <w:rFonts w:cs="David" w:hint="cs"/>
          <w:sz w:val="24"/>
          <w:szCs w:val="24"/>
          <w:rtl/>
        </w:rPr>
        <w:t>.</w:t>
      </w:r>
    </w:p>
    <w:p w14:paraId="291305D6" w14:textId="522B1E88" w:rsidR="003266C5" w:rsidRPr="004B0D3E" w:rsidRDefault="003266C5" w:rsidP="005C3268">
      <w:pPr>
        <w:pStyle w:val="ListParagraph"/>
        <w:numPr>
          <w:ilvl w:val="0"/>
          <w:numId w:val="20"/>
        </w:numPr>
        <w:spacing w:line="276" w:lineRule="auto"/>
        <w:jc w:val="both"/>
        <w:rPr>
          <w:rFonts w:ascii="David" w:hAnsi="David" w:cs="David"/>
          <w:sz w:val="24"/>
          <w:szCs w:val="24"/>
          <w:rtl/>
        </w:rPr>
      </w:pPr>
      <w:r w:rsidRPr="004B0D3E">
        <w:rPr>
          <w:rFonts w:ascii="David" w:hAnsi="David" w:cs="David"/>
          <w:sz w:val="24"/>
          <w:szCs w:val="24"/>
          <w:u w:val="single"/>
          <w:rtl/>
        </w:rPr>
        <w:t>קריאה לתוך החוק</w:t>
      </w:r>
      <w:r w:rsidRPr="004B0D3E">
        <w:rPr>
          <w:rFonts w:ascii="David" w:hAnsi="David" w:cs="David"/>
          <w:sz w:val="24"/>
          <w:szCs w:val="24"/>
          <w:rtl/>
        </w:rPr>
        <w:t xml:space="preserve"> - כשביהמ"ש מוסיף לחוק</w:t>
      </w:r>
      <w:r w:rsidR="00013862" w:rsidRPr="004B0D3E">
        <w:rPr>
          <w:rFonts w:ascii="David" w:hAnsi="David" w:cs="David" w:hint="cs"/>
          <w:sz w:val="24"/>
          <w:szCs w:val="24"/>
          <w:rtl/>
        </w:rPr>
        <w:t xml:space="preserve">. </w:t>
      </w:r>
    </w:p>
    <w:p w14:paraId="286FAEE7" w14:textId="735487B2" w:rsidR="0083665D" w:rsidRDefault="007E6CC2" w:rsidP="005C3268">
      <w:pPr>
        <w:spacing w:line="276" w:lineRule="auto"/>
        <w:contextualSpacing/>
        <w:jc w:val="both"/>
        <w:rPr>
          <w:rFonts w:ascii="David" w:hAnsi="David" w:cs="David"/>
          <w:color w:val="FF0000"/>
          <w:sz w:val="24"/>
          <w:szCs w:val="24"/>
          <w:rtl/>
        </w:rPr>
      </w:pPr>
      <w:r w:rsidRPr="00013862">
        <w:rPr>
          <w:rFonts w:ascii="David" w:hAnsi="David" w:cs="David" w:hint="cs"/>
          <w:sz w:val="24"/>
          <w:szCs w:val="24"/>
          <w:highlight w:val="yellow"/>
          <w:rtl/>
        </w:rPr>
        <w:t>נסר</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נ</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ממשלת</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ישראל:</w:t>
      </w:r>
      <w:r w:rsidR="00013862">
        <w:rPr>
          <w:rFonts w:ascii="David" w:hAnsi="David" w:cs="David" w:hint="cs"/>
          <w:sz w:val="24"/>
          <w:szCs w:val="24"/>
          <w:rtl/>
        </w:rPr>
        <w:t xml:space="preserve"> </w:t>
      </w:r>
      <w:bookmarkStart w:id="29" w:name="_Hlk536101951"/>
      <w:r w:rsidRPr="00240CC0">
        <w:rPr>
          <w:rFonts w:ascii="David" w:hAnsi="David" w:cs="David" w:hint="cs"/>
          <w:sz w:val="24"/>
          <w:szCs w:val="24"/>
          <w:rtl/>
        </w:rPr>
        <w:t>ניתנו</w:t>
      </w:r>
      <w:r w:rsidRPr="00240CC0">
        <w:rPr>
          <w:rFonts w:ascii="David" w:hAnsi="David" w:cs="David"/>
          <w:sz w:val="24"/>
          <w:szCs w:val="24"/>
          <w:rtl/>
        </w:rPr>
        <w:t xml:space="preserve"> </w:t>
      </w:r>
      <w:r w:rsidRPr="00240CC0">
        <w:rPr>
          <w:rFonts w:ascii="David" w:hAnsi="David" w:cs="David" w:hint="cs"/>
          <w:sz w:val="24"/>
          <w:szCs w:val="24"/>
          <w:rtl/>
        </w:rPr>
        <w:t>הטבות</w:t>
      </w:r>
      <w:r w:rsidRPr="00240CC0">
        <w:rPr>
          <w:rFonts w:ascii="David" w:hAnsi="David" w:cs="David"/>
          <w:sz w:val="24"/>
          <w:szCs w:val="24"/>
          <w:rtl/>
        </w:rPr>
        <w:t xml:space="preserve"> </w:t>
      </w:r>
      <w:r w:rsidRPr="00240CC0">
        <w:rPr>
          <w:rFonts w:ascii="David" w:hAnsi="David" w:cs="David" w:hint="cs"/>
          <w:sz w:val="24"/>
          <w:szCs w:val="24"/>
          <w:rtl/>
        </w:rPr>
        <w:t>מס</w:t>
      </w:r>
      <w:r w:rsidRPr="00240CC0">
        <w:rPr>
          <w:rFonts w:ascii="David" w:hAnsi="David" w:cs="David"/>
          <w:sz w:val="24"/>
          <w:szCs w:val="24"/>
          <w:rtl/>
        </w:rPr>
        <w:t xml:space="preserve"> </w:t>
      </w:r>
      <w:r w:rsidRPr="00240CC0">
        <w:rPr>
          <w:rFonts w:ascii="David" w:hAnsi="David" w:cs="David" w:hint="cs"/>
          <w:sz w:val="24"/>
          <w:szCs w:val="24"/>
          <w:rtl/>
        </w:rPr>
        <w:t>לישובים</w:t>
      </w:r>
      <w:r w:rsidRPr="00240CC0">
        <w:rPr>
          <w:rFonts w:ascii="David" w:hAnsi="David" w:cs="David"/>
          <w:sz w:val="24"/>
          <w:szCs w:val="24"/>
          <w:rtl/>
        </w:rPr>
        <w:t xml:space="preserve"> </w:t>
      </w:r>
      <w:r w:rsidRPr="00240CC0">
        <w:rPr>
          <w:rFonts w:ascii="David" w:hAnsi="David" w:cs="David" w:hint="cs"/>
          <w:sz w:val="24"/>
          <w:szCs w:val="24"/>
          <w:rtl/>
        </w:rPr>
        <w:t>במרחקים</w:t>
      </w:r>
      <w:r w:rsidRPr="00240CC0">
        <w:rPr>
          <w:rFonts w:ascii="David" w:hAnsi="David" w:cs="David"/>
          <w:sz w:val="24"/>
          <w:szCs w:val="24"/>
          <w:rtl/>
        </w:rPr>
        <w:t xml:space="preserve"> </w:t>
      </w:r>
      <w:proofErr w:type="spellStart"/>
      <w:r w:rsidRPr="00240CC0">
        <w:rPr>
          <w:rFonts w:ascii="David" w:hAnsi="David" w:cs="David" w:hint="cs"/>
          <w:sz w:val="24"/>
          <w:szCs w:val="24"/>
          <w:rtl/>
        </w:rPr>
        <w:t>מסויימים</w:t>
      </w:r>
      <w:proofErr w:type="spellEnd"/>
      <w:r w:rsidRPr="00240CC0">
        <w:rPr>
          <w:rFonts w:ascii="David" w:hAnsi="David" w:cs="David"/>
          <w:sz w:val="24"/>
          <w:szCs w:val="24"/>
          <w:rtl/>
        </w:rPr>
        <w:t xml:space="preserve"> </w:t>
      </w:r>
      <w:r w:rsidRPr="00240CC0">
        <w:rPr>
          <w:rFonts w:ascii="David" w:hAnsi="David" w:cs="David" w:hint="cs"/>
          <w:sz w:val="24"/>
          <w:szCs w:val="24"/>
          <w:rtl/>
        </w:rPr>
        <w:t>מהגבול</w:t>
      </w:r>
      <w:r w:rsidRPr="00240CC0">
        <w:rPr>
          <w:rFonts w:ascii="David" w:hAnsi="David" w:cs="David"/>
          <w:sz w:val="24"/>
          <w:szCs w:val="24"/>
          <w:rtl/>
        </w:rPr>
        <w:t xml:space="preserve">, </w:t>
      </w:r>
      <w:r w:rsidRPr="00240CC0">
        <w:rPr>
          <w:rFonts w:ascii="David" w:hAnsi="David" w:cs="David" w:hint="cs"/>
          <w:sz w:val="24"/>
          <w:szCs w:val="24"/>
          <w:rtl/>
        </w:rPr>
        <w:t>לישובים</w:t>
      </w:r>
      <w:r w:rsidRPr="00240CC0">
        <w:rPr>
          <w:rFonts w:ascii="David" w:hAnsi="David" w:cs="David"/>
          <w:sz w:val="24"/>
          <w:szCs w:val="24"/>
          <w:rtl/>
        </w:rPr>
        <w:t xml:space="preserve"> </w:t>
      </w:r>
      <w:r w:rsidRPr="00240CC0">
        <w:rPr>
          <w:rFonts w:ascii="David" w:hAnsi="David" w:cs="David" w:hint="cs"/>
          <w:sz w:val="24"/>
          <w:szCs w:val="24"/>
          <w:rtl/>
        </w:rPr>
        <w:t>יהודיים</w:t>
      </w:r>
      <w:r w:rsidRPr="00240CC0">
        <w:rPr>
          <w:rFonts w:ascii="David" w:hAnsi="David" w:cs="David"/>
          <w:sz w:val="24"/>
          <w:szCs w:val="24"/>
          <w:rtl/>
        </w:rPr>
        <w:t xml:space="preserve"> </w:t>
      </w:r>
      <w:r w:rsidRPr="00240CC0">
        <w:rPr>
          <w:rFonts w:ascii="David" w:hAnsi="David" w:cs="David" w:hint="cs"/>
          <w:sz w:val="24"/>
          <w:szCs w:val="24"/>
          <w:rtl/>
        </w:rPr>
        <w:t>כן</w:t>
      </w:r>
      <w:r w:rsidRPr="00240CC0">
        <w:rPr>
          <w:rFonts w:ascii="David" w:hAnsi="David" w:cs="David"/>
          <w:sz w:val="24"/>
          <w:szCs w:val="24"/>
          <w:rtl/>
        </w:rPr>
        <w:t xml:space="preserve"> </w:t>
      </w:r>
      <w:r w:rsidRPr="00240CC0">
        <w:rPr>
          <w:rFonts w:ascii="David" w:hAnsi="David" w:cs="David" w:hint="cs"/>
          <w:sz w:val="24"/>
          <w:szCs w:val="24"/>
          <w:rtl/>
        </w:rPr>
        <w:t>ול</w:t>
      </w:r>
      <w:r w:rsidRPr="00240CC0">
        <w:rPr>
          <w:rFonts w:ascii="David" w:hAnsi="David" w:cs="David"/>
          <w:sz w:val="24"/>
          <w:szCs w:val="24"/>
          <w:rtl/>
        </w:rPr>
        <w:t xml:space="preserve">3 </w:t>
      </w:r>
      <w:r w:rsidRPr="00240CC0">
        <w:rPr>
          <w:rFonts w:ascii="David" w:hAnsi="David" w:cs="David" w:hint="cs"/>
          <w:sz w:val="24"/>
          <w:szCs w:val="24"/>
          <w:rtl/>
        </w:rPr>
        <w:t>ישובים</w:t>
      </w:r>
      <w:r w:rsidRPr="00240CC0">
        <w:rPr>
          <w:rFonts w:ascii="David" w:hAnsi="David" w:cs="David"/>
          <w:sz w:val="24"/>
          <w:szCs w:val="24"/>
          <w:rtl/>
        </w:rPr>
        <w:t xml:space="preserve"> </w:t>
      </w:r>
      <w:r w:rsidRPr="00240CC0">
        <w:rPr>
          <w:rFonts w:ascii="David" w:hAnsi="David" w:cs="David" w:hint="cs"/>
          <w:sz w:val="24"/>
          <w:szCs w:val="24"/>
          <w:rtl/>
        </w:rPr>
        <w:t>ערביים</w:t>
      </w:r>
      <w:r w:rsidRPr="00240CC0">
        <w:rPr>
          <w:rFonts w:ascii="David" w:hAnsi="David" w:cs="David"/>
          <w:sz w:val="24"/>
          <w:szCs w:val="24"/>
          <w:rtl/>
        </w:rPr>
        <w:t xml:space="preserve"> </w:t>
      </w:r>
      <w:r w:rsidRPr="00240CC0">
        <w:rPr>
          <w:rFonts w:ascii="David" w:hAnsi="David" w:cs="David" w:hint="cs"/>
          <w:sz w:val="24"/>
          <w:szCs w:val="24"/>
          <w:rtl/>
        </w:rPr>
        <w:t>ודרוזים</w:t>
      </w:r>
      <w:r w:rsidRPr="00240CC0">
        <w:rPr>
          <w:rFonts w:ascii="David" w:hAnsi="David" w:cs="David"/>
          <w:sz w:val="24"/>
          <w:szCs w:val="24"/>
          <w:rtl/>
        </w:rPr>
        <w:t xml:space="preserve"> </w:t>
      </w:r>
      <w:r w:rsidRPr="00240CC0">
        <w:rPr>
          <w:rFonts w:ascii="David" w:hAnsi="David" w:cs="David" w:hint="cs"/>
          <w:sz w:val="24"/>
          <w:szCs w:val="24"/>
          <w:rtl/>
        </w:rPr>
        <w:t>באותו</w:t>
      </w:r>
      <w:r w:rsidRPr="00240CC0">
        <w:rPr>
          <w:rFonts w:ascii="David" w:hAnsi="David" w:cs="David"/>
          <w:sz w:val="24"/>
          <w:szCs w:val="24"/>
          <w:rtl/>
        </w:rPr>
        <w:t xml:space="preserve"> </w:t>
      </w:r>
      <w:r w:rsidRPr="00240CC0">
        <w:rPr>
          <w:rFonts w:ascii="David" w:hAnsi="David" w:cs="David" w:hint="cs"/>
          <w:sz w:val="24"/>
          <w:szCs w:val="24"/>
          <w:rtl/>
        </w:rPr>
        <w:t>מרחק</w:t>
      </w:r>
      <w:r w:rsidRPr="00240CC0">
        <w:rPr>
          <w:rFonts w:ascii="David" w:hAnsi="David" w:cs="David"/>
          <w:sz w:val="24"/>
          <w:szCs w:val="24"/>
          <w:rtl/>
        </w:rPr>
        <w:t xml:space="preserve">, </w:t>
      </w:r>
      <w:r w:rsidRPr="00240CC0">
        <w:rPr>
          <w:rFonts w:ascii="David" w:hAnsi="David" w:cs="David" w:hint="cs"/>
          <w:sz w:val="24"/>
          <w:szCs w:val="24"/>
          <w:rtl/>
        </w:rPr>
        <w:t>לא</w:t>
      </w:r>
      <w:r w:rsidRPr="00240CC0">
        <w:rPr>
          <w:rFonts w:ascii="David" w:hAnsi="David" w:cs="David"/>
          <w:sz w:val="24"/>
          <w:szCs w:val="24"/>
          <w:rtl/>
        </w:rPr>
        <w:t xml:space="preserve"> </w:t>
      </w:r>
      <w:r w:rsidRPr="00240CC0">
        <w:rPr>
          <w:rFonts w:ascii="David" w:hAnsi="David" w:cs="David" w:hint="cs"/>
          <w:sz w:val="24"/>
          <w:szCs w:val="24"/>
          <w:rtl/>
        </w:rPr>
        <w:t xml:space="preserve">ניתנו. </w:t>
      </w:r>
      <w:r w:rsidRPr="00240CC0">
        <w:rPr>
          <w:rFonts w:ascii="David" w:hAnsi="David" w:cs="David" w:hint="cs"/>
          <w:b/>
          <w:bCs/>
          <w:sz w:val="24"/>
          <w:szCs w:val="24"/>
          <w:rtl/>
        </w:rPr>
        <w:t>בייניש-</w:t>
      </w:r>
      <w:r w:rsidRPr="00240CC0">
        <w:rPr>
          <w:rFonts w:ascii="David" w:hAnsi="David" w:cs="David" w:hint="cs"/>
          <w:sz w:val="24"/>
          <w:szCs w:val="24"/>
          <w:rtl/>
        </w:rPr>
        <w:t xml:space="preserve"> מדובר ב</w:t>
      </w:r>
      <w:r w:rsidR="00013862">
        <w:rPr>
          <w:rFonts w:ascii="David" w:hAnsi="David" w:cs="David" w:hint="cs"/>
          <w:sz w:val="24"/>
          <w:szCs w:val="24"/>
          <w:rtl/>
        </w:rPr>
        <w:t>א</w:t>
      </w:r>
      <w:r w:rsidRPr="00240CC0">
        <w:rPr>
          <w:rFonts w:ascii="David" w:hAnsi="David" w:cs="David" w:hint="cs"/>
          <w:sz w:val="24"/>
          <w:szCs w:val="24"/>
          <w:rtl/>
        </w:rPr>
        <w:t>פליה ברורה. יש להשתמש בדוקטרינת ההרחבה ולקרוא אל תוך החוק את ההטבה לשלושת הישובים.</w:t>
      </w:r>
      <w:r w:rsidRPr="00240CC0">
        <w:rPr>
          <w:rFonts w:ascii="David" w:hAnsi="David" w:cs="David" w:hint="cs"/>
          <w:b/>
          <w:bCs/>
          <w:sz w:val="24"/>
          <w:szCs w:val="24"/>
          <w:rtl/>
        </w:rPr>
        <w:t xml:space="preserve"> </w:t>
      </w:r>
      <w:bookmarkEnd w:id="29"/>
      <w:r w:rsidR="0066745C" w:rsidRPr="0066745C">
        <w:rPr>
          <w:rFonts w:ascii="David" w:hAnsi="David" w:cs="David"/>
          <w:color w:val="FF0000"/>
          <w:sz w:val="24"/>
          <w:szCs w:val="24"/>
          <w:rtl/>
        </w:rPr>
        <w:t>הפעם הראשונה שביהמ"ש משתמש בדוקטרינת ההרחבה/קריאה לתוך החוק.</w:t>
      </w:r>
    </w:p>
    <w:p w14:paraId="0240A4C9" w14:textId="77777777" w:rsidR="00013862" w:rsidRPr="00013862" w:rsidRDefault="00013862" w:rsidP="005C3268">
      <w:pPr>
        <w:spacing w:line="276" w:lineRule="auto"/>
        <w:contextualSpacing/>
        <w:jc w:val="both"/>
        <w:rPr>
          <w:rFonts w:ascii="David" w:hAnsi="David" w:cs="David"/>
          <w:color w:val="FF0000"/>
          <w:sz w:val="24"/>
          <w:szCs w:val="24"/>
          <w:rtl/>
        </w:rPr>
      </w:pPr>
    </w:p>
    <w:p w14:paraId="5F958D76" w14:textId="6B7A8EB1" w:rsidR="007E6CC2" w:rsidRDefault="007E6CC2" w:rsidP="005C3268">
      <w:pPr>
        <w:spacing w:line="276" w:lineRule="auto"/>
        <w:contextualSpacing/>
        <w:jc w:val="both"/>
        <w:rPr>
          <w:rFonts w:ascii="David" w:hAnsi="David" w:cs="David"/>
          <w:sz w:val="24"/>
          <w:szCs w:val="24"/>
          <w:rtl/>
        </w:rPr>
      </w:pPr>
      <w:r w:rsidRPr="00013862">
        <w:rPr>
          <w:rFonts w:ascii="David" w:hAnsi="David" w:cs="David" w:hint="cs"/>
          <w:sz w:val="24"/>
          <w:szCs w:val="24"/>
          <w:highlight w:val="yellow"/>
          <w:rtl/>
        </w:rPr>
        <w:t>ליאת</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משה</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נ</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הועדה</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לאישור</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הסכמים</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לנשיאת</w:t>
      </w:r>
      <w:r w:rsidRPr="00013862">
        <w:rPr>
          <w:rFonts w:ascii="David" w:hAnsi="David" w:cs="David"/>
          <w:sz w:val="24"/>
          <w:szCs w:val="24"/>
          <w:highlight w:val="yellow"/>
          <w:rtl/>
        </w:rPr>
        <w:t xml:space="preserve"> </w:t>
      </w:r>
      <w:r w:rsidRPr="00013862">
        <w:rPr>
          <w:rFonts w:ascii="David" w:hAnsi="David" w:cs="David" w:hint="cs"/>
          <w:sz w:val="24"/>
          <w:szCs w:val="24"/>
          <w:highlight w:val="yellow"/>
          <w:rtl/>
        </w:rPr>
        <w:t>עוברים:</w:t>
      </w:r>
      <w:r w:rsidRPr="00240CC0">
        <w:rPr>
          <w:rFonts w:ascii="David" w:hAnsi="David" w:cs="David" w:hint="cs"/>
          <w:sz w:val="24"/>
          <w:szCs w:val="24"/>
          <w:rtl/>
        </w:rPr>
        <w:t xml:space="preserve"> </w:t>
      </w:r>
      <w:bookmarkStart w:id="30" w:name="_Hlk536104096"/>
      <w:r w:rsidRPr="00240CC0">
        <w:rPr>
          <w:rFonts w:ascii="David" w:hAnsi="David" w:cs="David" w:hint="cs"/>
          <w:sz w:val="24"/>
          <w:szCs w:val="24"/>
          <w:rtl/>
        </w:rPr>
        <w:t xml:space="preserve">עתירה נגד חוק תרומת הביצית שלא מאפשר השתלת ביצית מופרה ודבר זה פוגע בזכויות יסוד. </w:t>
      </w:r>
      <w:r w:rsidRPr="00240CC0">
        <w:rPr>
          <w:rFonts w:ascii="David" w:hAnsi="David" w:cs="David" w:hint="cs"/>
          <w:b/>
          <w:bCs/>
          <w:sz w:val="24"/>
          <w:szCs w:val="24"/>
          <w:rtl/>
        </w:rPr>
        <w:t>חיות-</w:t>
      </w:r>
      <w:r w:rsidRPr="00240CC0">
        <w:rPr>
          <w:rFonts w:ascii="David" w:hAnsi="David" w:cs="David" w:hint="cs"/>
          <w:sz w:val="24"/>
          <w:szCs w:val="24"/>
          <w:rtl/>
        </w:rPr>
        <w:t xml:space="preserve"> החוק פוגע יתר על המידה אך ביטולו יניב יותר נזק מתועלת. הפתרון הוא ע"י </w:t>
      </w:r>
      <w:r w:rsidRPr="00661C9A">
        <w:rPr>
          <w:rFonts w:ascii="David" w:hAnsi="David" w:cs="David" w:hint="cs"/>
          <w:color w:val="FF0000"/>
          <w:sz w:val="24"/>
          <w:szCs w:val="24"/>
          <w:rtl/>
        </w:rPr>
        <w:t xml:space="preserve">הרחבה בדרך של קריאה אל תוך החוק </w:t>
      </w:r>
      <w:r w:rsidRPr="00240CC0">
        <w:rPr>
          <w:rFonts w:ascii="David" w:hAnsi="David" w:cs="David" w:hint="cs"/>
          <w:sz w:val="24"/>
          <w:szCs w:val="24"/>
          <w:rtl/>
        </w:rPr>
        <w:t>סעיף שמקנה לוועדת החריגים לקבוע חריגים להליך המבוקש.</w:t>
      </w:r>
      <w:bookmarkEnd w:id="30"/>
    </w:p>
    <w:p w14:paraId="0760D4E4" w14:textId="77777777" w:rsidR="00661C9A" w:rsidRDefault="00661C9A" w:rsidP="005C3268">
      <w:pPr>
        <w:spacing w:line="276" w:lineRule="auto"/>
        <w:contextualSpacing/>
        <w:jc w:val="both"/>
        <w:rPr>
          <w:rFonts w:ascii="David" w:hAnsi="David" w:cs="David"/>
          <w:sz w:val="24"/>
          <w:szCs w:val="24"/>
          <w:rtl/>
        </w:rPr>
      </w:pPr>
    </w:p>
    <w:p w14:paraId="28D3ED52" w14:textId="77777777" w:rsidR="00661C9A" w:rsidRDefault="00661C9A" w:rsidP="005C3268">
      <w:pPr>
        <w:spacing w:line="276" w:lineRule="auto"/>
        <w:contextualSpacing/>
        <w:jc w:val="both"/>
        <w:rPr>
          <w:rFonts w:ascii="David" w:hAnsi="David" w:cs="David"/>
          <w:sz w:val="24"/>
          <w:szCs w:val="24"/>
          <w:rtl/>
        </w:rPr>
      </w:pPr>
      <w:r w:rsidRPr="00661C9A">
        <w:rPr>
          <w:rFonts w:ascii="David" w:hAnsi="David" w:cs="David"/>
          <w:sz w:val="24"/>
          <w:szCs w:val="24"/>
          <w:u w:val="single"/>
          <w:rtl/>
        </w:rPr>
        <w:t>פיצויים</w:t>
      </w:r>
      <w:r>
        <w:rPr>
          <w:rFonts w:ascii="David" w:hAnsi="David" w:cs="David" w:hint="cs"/>
          <w:sz w:val="24"/>
          <w:szCs w:val="24"/>
          <w:rtl/>
        </w:rPr>
        <w:t xml:space="preserve">- </w:t>
      </w:r>
      <w:r w:rsidRPr="00661C9A">
        <w:rPr>
          <w:rFonts w:ascii="David" w:hAnsi="David" w:cs="David"/>
          <w:sz w:val="24"/>
          <w:szCs w:val="24"/>
          <w:rtl/>
        </w:rPr>
        <w:t>סעד אפשרי נוסף. ביהמ"ש מתחיל לדבר בשפה של פיצויים. ביהמ"ש כנראה יכניס סעד זה ביום מן הימים.</w:t>
      </w:r>
    </w:p>
    <w:p w14:paraId="654428FF" w14:textId="77777777" w:rsidR="00661C9A" w:rsidRPr="00240CC0" w:rsidRDefault="00661C9A" w:rsidP="005C3268">
      <w:pPr>
        <w:spacing w:line="276" w:lineRule="auto"/>
        <w:contextualSpacing/>
        <w:jc w:val="both"/>
        <w:rPr>
          <w:rFonts w:ascii="David" w:hAnsi="David" w:cs="David"/>
          <w:sz w:val="24"/>
          <w:szCs w:val="24"/>
          <w:rtl/>
        </w:rPr>
      </w:pPr>
    </w:p>
    <w:p w14:paraId="3E39A4EE" w14:textId="0DC62BA5" w:rsidR="00485D63" w:rsidRDefault="00013862" w:rsidP="005C3268">
      <w:pPr>
        <w:spacing w:line="276" w:lineRule="auto"/>
        <w:contextualSpacing/>
        <w:jc w:val="both"/>
        <w:rPr>
          <w:rFonts w:ascii="David" w:hAnsi="David" w:cs="David"/>
          <w:sz w:val="24"/>
          <w:szCs w:val="24"/>
          <w:rtl/>
        </w:rPr>
      </w:pPr>
      <w:r w:rsidRPr="00013862">
        <w:rPr>
          <w:rFonts w:ascii="David" w:hAnsi="David" w:cs="David" w:hint="cs"/>
          <w:sz w:val="24"/>
          <w:szCs w:val="24"/>
          <w:highlight w:val="yellow"/>
          <w:rtl/>
        </w:rPr>
        <w:t>ההסתדרות הרפואית בישראל נ' ראש ממשלת ישראל:</w:t>
      </w:r>
      <w:r>
        <w:rPr>
          <w:rFonts w:ascii="David" w:hAnsi="David" w:cs="David" w:hint="cs"/>
          <w:sz w:val="24"/>
          <w:szCs w:val="24"/>
          <w:rtl/>
        </w:rPr>
        <w:t xml:space="preserve"> </w:t>
      </w:r>
      <w:r w:rsidRPr="00013862">
        <w:rPr>
          <w:rFonts w:ascii="David" w:hAnsi="David" w:cs="David" w:hint="cs"/>
          <w:sz w:val="24"/>
          <w:szCs w:val="24"/>
        </w:rPr>
        <w:t xml:space="preserve"> </w:t>
      </w:r>
      <w:r w:rsidRPr="00013862">
        <w:rPr>
          <w:rFonts w:ascii="David" w:hAnsi="David" w:cs="David"/>
          <w:sz w:val="24"/>
          <w:szCs w:val="24"/>
          <w:rtl/>
        </w:rPr>
        <w:t>מוגשת עתירה מטעם ההסתדרות הרפואית כנגד ח"כ</w:t>
      </w:r>
      <w:r>
        <w:rPr>
          <w:rFonts w:ascii="David" w:hAnsi="David" w:cs="David" w:hint="cs"/>
          <w:sz w:val="24"/>
          <w:szCs w:val="24"/>
          <w:rtl/>
        </w:rPr>
        <w:t xml:space="preserve"> </w:t>
      </w:r>
      <w:proofErr w:type="spellStart"/>
      <w:r w:rsidRPr="00013862">
        <w:rPr>
          <w:rFonts w:ascii="David" w:hAnsi="David" w:cs="David"/>
          <w:sz w:val="24"/>
          <w:szCs w:val="24"/>
          <w:rtl/>
        </w:rPr>
        <w:t>ליצמן</w:t>
      </w:r>
      <w:proofErr w:type="spellEnd"/>
      <w:r>
        <w:rPr>
          <w:rFonts w:ascii="David" w:hAnsi="David" w:cs="David" w:hint="cs"/>
          <w:sz w:val="24"/>
          <w:szCs w:val="24"/>
          <w:rtl/>
        </w:rPr>
        <w:t xml:space="preserve"> ש</w:t>
      </w:r>
      <w:r w:rsidRPr="00013862">
        <w:rPr>
          <w:rFonts w:ascii="David" w:hAnsi="David" w:cs="David"/>
          <w:sz w:val="24"/>
          <w:szCs w:val="24"/>
          <w:rtl/>
        </w:rPr>
        <w:t>מכהן כסגן שר, אבל בעצם אוחז בכל הסמכויות של שר</w:t>
      </w:r>
      <w:r>
        <w:rPr>
          <w:rFonts w:ascii="David" w:hAnsi="David" w:cs="David" w:hint="cs"/>
          <w:sz w:val="24"/>
          <w:szCs w:val="24"/>
          <w:rtl/>
        </w:rPr>
        <w:t xml:space="preserve">. </w:t>
      </w:r>
      <w:proofErr w:type="spellStart"/>
      <w:r w:rsidRPr="00013862">
        <w:rPr>
          <w:rFonts w:ascii="David" w:hAnsi="David" w:cs="David"/>
          <w:sz w:val="24"/>
          <w:szCs w:val="24"/>
          <w:rtl/>
        </w:rPr>
        <w:t>ש</w:t>
      </w:r>
      <w:r>
        <w:rPr>
          <w:rFonts w:ascii="David" w:hAnsi="David" w:cs="David" w:hint="cs"/>
          <w:sz w:val="24"/>
          <w:szCs w:val="24"/>
          <w:rtl/>
        </w:rPr>
        <w:t>ק"ד</w:t>
      </w:r>
      <w:proofErr w:type="spellEnd"/>
      <w:r w:rsidRPr="00013862">
        <w:rPr>
          <w:rFonts w:ascii="David" w:hAnsi="David" w:cs="David"/>
          <w:sz w:val="24"/>
          <w:szCs w:val="24"/>
          <w:rtl/>
        </w:rPr>
        <w:t xml:space="preserve"> שהפעיל ביהמ"ש במקרה זה היה על גבול הסבירות, אבל לא כזו שמצדיקה</w:t>
      </w:r>
      <w:r>
        <w:rPr>
          <w:rFonts w:ascii="David" w:hAnsi="David" w:cs="David" w:hint="cs"/>
          <w:sz w:val="24"/>
          <w:szCs w:val="24"/>
          <w:rtl/>
        </w:rPr>
        <w:t xml:space="preserve"> </w:t>
      </w:r>
      <w:r w:rsidR="004B0D3E">
        <w:rPr>
          <w:rFonts w:ascii="David" w:hAnsi="David" w:cs="David" w:hint="cs"/>
          <w:sz w:val="24"/>
          <w:szCs w:val="24"/>
          <w:rtl/>
        </w:rPr>
        <w:t xml:space="preserve">את </w:t>
      </w:r>
      <w:r w:rsidRPr="00013862">
        <w:rPr>
          <w:rFonts w:ascii="David" w:hAnsi="David" w:cs="David"/>
          <w:sz w:val="24"/>
          <w:szCs w:val="24"/>
          <w:rtl/>
        </w:rPr>
        <w:t>ביטול ההחלטה ואם הם ימשיכו בדרך זו אז ביהמ"ש ישקול סעד של בטלות</w:t>
      </w:r>
      <w:r>
        <w:rPr>
          <w:rFonts w:ascii="David" w:hAnsi="David" w:cs="David" w:hint="cs"/>
          <w:sz w:val="24"/>
          <w:szCs w:val="24"/>
          <w:rtl/>
        </w:rPr>
        <w:t xml:space="preserve">. </w:t>
      </w:r>
    </w:p>
    <w:p w14:paraId="06850707" w14:textId="77777777" w:rsidR="004B0D3E" w:rsidRPr="00013862" w:rsidRDefault="004B0D3E" w:rsidP="005C3268">
      <w:pPr>
        <w:spacing w:line="276" w:lineRule="auto"/>
        <w:contextualSpacing/>
        <w:jc w:val="both"/>
        <w:rPr>
          <w:rFonts w:ascii="David" w:hAnsi="David" w:cs="David"/>
          <w:sz w:val="24"/>
          <w:szCs w:val="24"/>
          <w:rtl/>
        </w:rPr>
      </w:pPr>
    </w:p>
    <w:p w14:paraId="44791D9F" w14:textId="77777777" w:rsidR="00C97E58" w:rsidRDefault="00C97E58" w:rsidP="005C3268">
      <w:pPr>
        <w:spacing w:line="276" w:lineRule="auto"/>
        <w:ind w:left="84"/>
        <w:jc w:val="both"/>
        <w:rPr>
          <w:rFonts w:ascii="David" w:eastAsia="Calibri" w:hAnsi="David" w:cs="David"/>
          <w:b/>
          <w:bCs/>
          <w:sz w:val="24"/>
          <w:szCs w:val="24"/>
        </w:rPr>
      </w:pPr>
      <w:r>
        <w:rPr>
          <w:rFonts w:ascii="David" w:eastAsia="Calibri" w:hAnsi="David" w:cs="David"/>
          <w:b/>
          <w:bCs/>
          <w:sz w:val="24"/>
          <w:szCs w:val="24"/>
          <w:rtl/>
        </w:rPr>
        <w:t xml:space="preserve">לסיכום, </w:t>
      </w:r>
      <w:proofErr w:type="spellStart"/>
      <w:r>
        <w:rPr>
          <w:rFonts w:ascii="David" w:eastAsia="Calibri" w:hAnsi="David" w:cs="David"/>
          <w:b/>
          <w:bCs/>
          <w:sz w:val="24"/>
          <w:szCs w:val="24"/>
          <w:rtl/>
        </w:rPr>
        <w:t>הסעדים</w:t>
      </w:r>
      <w:proofErr w:type="spellEnd"/>
      <w:r>
        <w:rPr>
          <w:rFonts w:ascii="David" w:eastAsia="Calibri" w:hAnsi="David" w:cs="David"/>
          <w:b/>
          <w:bCs/>
          <w:sz w:val="24"/>
          <w:szCs w:val="24"/>
          <w:rtl/>
        </w:rPr>
        <w:t xml:space="preserve"> שביהמ"ש יכול להעניק כשיש פגם חוקתי:</w:t>
      </w:r>
    </w:p>
    <w:p w14:paraId="75724176" w14:textId="77777777" w:rsidR="00C97E58" w:rsidRDefault="00C97E58" w:rsidP="005C3268">
      <w:pPr>
        <w:numPr>
          <w:ilvl w:val="0"/>
          <w:numId w:val="4"/>
        </w:numPr>
        <w:spacing w:after="0" w:line="276" w:lineRule="auto"/>
        <w:ind w:left="367"/>
        <w:contextualSpacing/>
        <w:jc w:val="both"/>
        <w:rPr>
          <w:rFonts w:ascii="David" w:eastAsia="Calibri" w:hAnsi="David" w:cs="David"/>
          <w:b/>
          <w:bCs/>
          <w:sz w:val="24"/>
          <w:szCs w:val="24"/>
          <w:rtl/>
        </w:rPr>
      </w:pPr>
      <w:r>
        <w:rPr>
          <w:rFonts w:ascii="David" w:eastAsia="Calibri" w:hAnsi="David" w:cs="David"/>
          <w:b/>
          <w:bCs/>
          <w:sz w:val="24"/>
          <w:szCs w:val="24"/>
          <w:rtl/>
        </w:rPr>
        <w:t xml:space="preserve">ביטול חוק </w:t>
      </w:r>
      <w:r>
        <w:rPr>
          <w:rFonts w:ascii="David" w:eastAsia="Calibri" w:hAnsi="David" w:cs="David"/>
          <w:sz w:val="24"/>
          <w:szCs w:val="24"/>
          <w:rtl/>
        </w:rPr>
        <w:t>(</w:t>
      </w:r>
      <w:r w:rsidRPr="004B0D3E">
        <w:rPr>
          <w:rFonts w:ascii="David" w:eastAsia="Calibri" w:hAnsi="David" w:cs="David"/>
          <w:sz w:val="24"/>
          <w:szCs w:val="24"/>
          <w:highlight w:val="yellow"/>
          <w:rtl/>
        </w:rPr>
        <w:t xml:space="preserve">האגודה לזכויות האזרח, </w:t>
      </w:r>
      <w:proofErr w:type="spellStart"/>
      <w:r w:rsidRPr="004B0D3E">
        <w:rPr>
          <w:rFonts w:ascii="David" w:eastAsia="Calibri" w:hAnsi="David" w:cs="David"/>
          <w:sz w:val="24"/>
          <w:szCs w:val="24"/>
          <w:highlight w:val="yellow"/>
          <w:rtl/>
        </w:rPr>
        <w:t>גניס</w:t>
      </w:r>
      <w:proofErr w:type="spellEnd"/>
      <w:r>
        <w:rPr>
          <w:rFonts w:ascii="David" w:eastAsia="Calibri" w:hAnsi="David" w:cs="David"/>
          <w:sz w:val="24"/>
          <w:szCs w:val="24"/>
          <w:rtl/>
        </w:rPr>
        <w:t>)</w:t>
      </w:r>
    </w:p>
    <w:p w14:paraId="3B4650DE" w14:textId="77777777" w:rsidR="00C97E58" w:rsidRDefault="00C97E58" w:rsidP="005C3268">
      <w:pPr>
        <w:numPr>
          <w:ilvl w:val="0"/>
          <w:numId w:val="4"/>
        </w:numPr>
        <w:spacing w:after="0" w:line="276" w:lineRule="auto"/>
        <w:ind w:left="367"/>
        <w:contextualSpacing/>
        <w:jc w:val="both"/>
        <w:rPr>
          <w:rFonts w:ascii="David" w:eastAsia="Calibri" w:hAnsi="David" w:cs="David"/>
          <w:b/>
          <w:bCs/>
          <w:sz w:val="24"/>
          <w:szCs w:val="24"/>
        </w:rPr>
      </w:pPr>
      <w:r>
        <w:rPr>
          <w:rFonts w:ascii="David" w:eastAsia="Calibri" w:hAnsi="David" w:cs="David"/>
          <w:b/>
          <w:bCs/>
          <w:sz w:val="24"/>
          <w:szCs w:val="24"/>
          <w:rtl/>
        </w:rPr>
        <w:t>תיקון חוק</w:t>
      </w:r>
      <w:r>
        <w:rPr>
          <w:rFonts w:ascii="David" w:eastAsia="Calibri" w:hAnsi="David" w:cs="David"/>
          <w:sz w:val="24"/>
          <w:szCs w:val="24"/>
          <w:rtl/>
        </w:rPr>
        <w:t xml:space="preserve">(אולי) </w:t>
      </w:r>
      <w:r>
        <w:rPr>
          <w:rFonts w:ascii="David" w:eastAsia="Calibri" w:hAnsi="David" w:cs="David"/>
          <w:b/>
          <w:bCs/>
          <w:sz w:val="24"/>
          <w:szCs w:val="24"/>
          <w:rtl/>
        </w:rPr>
        <w:t xml:space="preserve">/ צו לתיקון חוק </w:t>
      </w:r>
      <w:r>
        <w:rPr>
          <w:rFonts w:ascii="David" w:eastAsia="Calibri" w:hAnsi="David" w:cs="David"/>
          <w:sz w:val="24"/>
          <w:szCs w:val="24"/>
          <w:rtl/>
        </w:rPr>
        <w:t>(</w:t>
      </w:r>
      <w:r w:rsidRPr="004B0D3E">
        <w:rPr>
          <w:rFonts w:ascii="David" w:eastAsia="Calibri" w:hAnsi="David" w:cs="David"/>
          <w:sz w:val="24"/>
          <w:szCs w:val="24"/>
          <w:highlight w:val="yellow"/>
          <w:rtl/>
        </w:rPr>
        <w:t>נסר</w:t>
      </w:r>
      <w:r>
        <w:rPr>
          <w:rFonts w:ascii="David" w:eastAsia="Calibri" w:hAnsi="David" w:cs="David"/>
          <w:sz w:val="24"/>
          <w:szCs w:val="24"/>
          <w:rtl/>
        </w:rPr>
        <w:t>)</w:t>
      </w:r>
      <w:r>
        <w:rPr>
          <w:rFonts w:ascii="David" w:eastAsia="Calibri" w:hAnsi="David" w:cs="David"/>
          <w:b/>
          <w:bCs/>
          <w:sz w:val="24"/>
          <w:szCs w:val="24"/>
          <w:rtl/>
        </w:rPr>
        <w:t xml:space="preserve"> </w:t>
      </w:r>
    </w:p>
    <w:p w14:paraId="13991803" w14:textId="77777777" w:rsidR="00C97E58" w:rsidRDefault="00C97E58" w:rsidP="005C3268">
      <w:pPr>
        <w:numPr>
          <w:ilvl w:val="0"/>
          <w:numId w:val="4"/>
        </w:numPr>
        <w:spacing w:after="0" w:line="276" w:lineRule="auto"/>
        <w:ind w:left="367"/>
        <w:contextualSpacing/>
        <w:jc w:val="both"/>
        <w:rPr>
          <w:rFonts w:ascii="David" w:eastAsia="Calibri" w:hAnsi="David" w:cs="David"/>
          <w:b/>
          <w:bCs/>
          <w:sz w:val="24"/>
          <w:szCs w:val="24"/>
        </w:rPr>
      </w:pPr>
      <w:r>
        <w:rPr>
          <w:rFonts w:ascii="David" w:eastAsia="Calibri" w:hAnsi="David" w:cs="David"/>
          <w:b/>
          <w:bCs/>
          <w:sz w:val="24"/>
          <w:szCs w:val="24"/>
          <w:rtl/>
        </w:rPr>
        <w:t xml:space="preserve">קריאה לתוך החוק </w:t>
      </w:r>
      <w:r>
        <w:rPr>
          <w:rFonts w:ascii="David" w:eastAsia="Calibri" w:hAnsi="David" w:cs="David"/>
          <w:sz w:val="24"/>
          <w:szCs w:val="24"/>
          <w:rtl/>
        </w:rPr>
        <w:t>(</w:t>
      </w:r>
      <w:r w:rsidRPr="004B0D3E">
        <w:rPr>
          <w:rFonts w:ascii="David" w:eastAsia="Calibri" w:hAnsi="David" w:cs="David"/>
          <w:sz w:val="24"/>
          <w:szCs w:val="24"/>
          <w:highlight w:val="yellow"/>
          <w:rtl/>
        </w:rPr>
        <w:t>נסר, ליאת משה</w:t>
      </w:r>
      <w:r>
        <w:rPr>
          <w:rFonts w:ascii="David" w:eastAsia="Calibri" w:hAnsi="David" w:cs="David"/>
          <w:sz w:val="24"/>
          <w:szCs w:val="24"/>
          <w:rtl/>
        </w:rPr>
        <w:t>)</w:t>
      </w:r>
      <w:r>
        <w:rPr>
          <w:rFonts w:ascii="David" w:eastAsia="Calibri" w:hAnsi="David" w:cs="David"/>
          <w:b/>
          <w:bCs/>
          <w:sz w:val="24"/>
          <w:szCs w:val="24"/>
          <w:rtl/>
        </w:rPr>
        <w:t xml:space="preserve"> </w:t>
      </w:r>
    </w:p>
    <w:p w14:paraId="733AE9E1" w14:textId="7E6F501E" w:rsidR="00C97E58" w:rsidRDefault="00C97E58" w:rsidP="005C3268">
      <w:pPr>
        <w:numPr>
          <w:ilvl w:val="0"/>
          <w:numId w:val="4"/>
        </w:numPr>
        <w:spacing w:after="0" w:line="276" w:lineRule="auto"/>
        <w:ind w:left="367"/>
        <w:contextualSpacing/>
        <w:jc w:val="both"/>
        <w:rPr>
          <w:rFonts w:ascii="David" w:eastAsia="Calibri" w:hAnsi="David" w:cs="David"/>
          <w:b/>
          <w:bCs/>
          <w:sz w:val="24"/>
          <w:szCs w:val="24"/>
        </w:rPr>
      </w:pPr>
      <w:r>
        <w:rPr>
          <w:rFonts w:ascii="David" w:eastAsia="Calibri" w:hAnsi="David" w:cs="David"/>
          <w:b/>
          <w:bCs/>
          <w:sz w:val="24"/>
          <w:szCs w:val="24"/>
          <w:rtl/>
        </w:rPr>
        <w:t xml:space="preserve">אולי פיצויים </w:t>
      </w:r>
      <w:r>
        <w:rPr>
          <w:rFonts w:ascii="David" w:eastAsia="Calibri" w:hAnsi="David" w:cs="David"/>
          <w:sz w:val="24"/>
          <w:szCs w:val="24"/>
          <w:rtl/>
        </w:rPr>
        <w:t xml:space="preserve">(מחוץ לפקודת </w:t>
      </w:r>
      <w:proofErr w:type="spellStart"/>
      <w:r>
        <w:rPr>
          <w:rFonts w:ascii="David" w:eastAsia="Calibri" w:hAnsi="David" w:cs="David"/>
          <w:sz w:val="24"/>
          <w:szCs w:val="24"/>
          <w:rtl/>
        </w:rPr>
        <w:t>הנזיקין</w:t>
      </w:r>
      <w:proofErr w:type="spellEnd"/>
      <w:r>
        <w:rPr>
          <w:rFonts w:ascii="David" w:eastAsia="Calibri" w:hAnsi="David" w:cs="David"/>
          <w:sz w:val="24"/>
          <w:szCs w:val="24"/>
          <w:rtl/>
        </w:rPr>
        <w:t>) (</w:t>
      </w:r>
      <w:r w:rsidR="004B0D3E" w:rsidRPr="004B0D3E">
        <w:rPr>
          <w:rFonts w:ascii="David" w:eastAsia="Calibri" w:hAnsi="David" w:cs="David" w:hint="cs"/>
          <w:sz w:val="24"/>
          <w:szCs w:val="24"/>
          <w:highlight w:val="yellow"/>
          <w:rtl/>
        </w:rPr>
        <w:t>ההסתדרות הרפואית</w:t>
      </w:r>
      <w:r>
        <w:rPr>
          <w:rFonts w:ascii="David" w:eastAsia="Calibri" w:hAnsi="David" w:cs="David"/>
          <w:sz w:val="24"/>
          <w:szCs w:val="24"/>
          <w:rtl/>
        </w:rPr>
        <w:t xml:space="preserve">) </w:t>
      </w:r>
    </w:p>
    <w:p w14:paraId="089E3057" w14:textId="778B9151" w:rsidR="00E50FF7" w:rsidRDefault="00E50FF7" w:rsidP="005C3268">
      <w:pPr>
        <w:spacing w:line="276" w:lineRule="auto"/>
        <w:contextualSpacing/>
        <w:jc w:val="both"/>
        <w:rPr>
          <w:rFonts w:ascii="David" w:hAnsi="David" w:cs="David"/>
          <w:sz w:val="24"/>
          <w:szCs w:val="24"/>
          <w:rtl/>
        </w:rPr>
      </w:pPr>
    </w:p>
    <w:p w14:paraId="37B13506" w14:textId="5352C13D" w:rsidR="00485D63" w:rsidRDefault="00485D63"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0D3E">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3.2 </w:t>
      </w:r>
      <w:r w:rsidRPr="004B0D3E">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זכויות אזרח במשפט הפרטי</w:t>
      </w:r>
    </w:p>
    <w:p w14:paraId="0672FFBA" w14:textId="0C235556" w:rsidR="00AB0C16" w:rsidRPr="00AB0C16" w:rsidRDefault="00AB0C16" w:rsidP="005C3268">
      <w:pPr>
        <w:spacing w:line="276" w:lineRule="auto"/>
        <w:contextualSpacing/>
        <w:jc w:val="both"/>
        <w:rPr>
          <w:rFonts w:ascii="David" w:eastAsia="Calibri" w:hAnsi="David" w:cs="David"/>
          <w:b/>
          <w:bCs/>
          <w:sz w:val="24"/>
          <w:szCs w:val="24"/>
          <w:rtl/>
        </w:rPr>
      </w:pPr>
      <w:r w:rsidRPr="00AB0C16">
        <w:rPr>
          <w:rFonts w:ascii="David" w:eastAsia="Calibri" w:hAnsi="David" w:cs="David" w:hint="cs"/>
          <w:sz w:val="24"/>
          <w:szCs w:val="24"/>
          <w:rtl/>
        </w:rPr>
        <w:t xml:space="preserve">הנחת המוצא הסמויה בעבר הייתה שהזכויות לא חלות בצורה אופקית בין פרטים שונים בחברה אלא בצורה אנכית בין הפרט לשלטון. כביכול </w:t>
      </w:r>
      <w:r w:rsidRPr="00AB0C16">
        <w:rPr>
          <w:rFonts w:ascii="David" w:eastAsia="Calibri" w:hAnsi="David" w:cs="David"/>
          <w:sz w:val="24"/>
          <w:szCs w:val="24"/>
          <w:rtl/>
        </w:rPr>
        <w:t>–</w:t>
      </w:r>
      <w:r w:rsidRPr="00AB0C16">
        <w:rPr>
          <w:rFonts w:ascii="David" w:eastAsia="Calibri" w:hAnsi="David" w:cs="David" w:hint="cs"/>
          <w:sz w:val="24"/>
          <w:szCs w:val="24"/>
          <w:rtl/>
        </w:rPr>
        <w:t xml:space="preserve"> למדינה אסור להפלות אבל לגוף פרטי כן. ההיגיון שעומד מאחורי ההנחה הזו היא שבין הפרט לשלטון קיימים פערי כוחות ולכן הזכויות הן כלי למנוע מהחזק לפגוע בחלש אך בחברה כל הפרטים שווי  כוחות.</w:t>
      </w:r>
    </w:p>
    <w:p w14:paraId="7420C868" w14:textId="77777777"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sz w:val="24"/>
          <w:szCs w:val="24"/>
          <w:u w:val="single"/>
          <w:rtl/>
        </w:rPr>
        <w:t>בעידן המודרני מוסדות ציבוריים מחויבים לנהוג בזכות החוקתית לשוויון</w:t>
      </w:r>
      <w:r w:rsidRPr="00AB0C16">
        <w:rPr>
          <w:rFonts w:ascii="David" w:eastAsia="Calibri" w:hAnsi="David" w:cs="David" w:hint="cs"/>
          <w:sz w:val="24"/>
          <w:szCs w:val="24"/>
          <w:rtl/>
        </w:rPr>
        <w:t>.</w:t>
      </w:r>
    </w:p>
    <w:p w14:paraId="28B539CA" w14:textId="06B3E8A4"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b/>
          <w:bCs/>
          <w:sz w:val="24"/>
          <w:szCs w:val="24"/>
          <w:u w:val="single"/>
          <w:rtl/>
        </w:rPr>
        <w:t xml:space="preserve">בעבר </w:t>
      </w:r>
      <w:r w:rsidRPr="00AB0C16">
        <w:rPr>
          <w:rFonts w:ascii="David" w:eastAsia="Calibri" w:hAnsi="David" w:cs="David"/>
          <w:b/>
          <w:bCs/>
          <w:sz w:val="24"/>
          <w:szCs w:val="24"/>
          <w:u w:val="single"/>
          <w:rtl/>
        </w:rPr>
        <w:t>–</w:t>
      </w:r>
      <w:r w:rsidRPr="00AB0C16">
        <w:rPr>
          <w:rFonts w:ascii="David" w:eastAsia="Calibri" w:hAnsi="David" w:cs="David" w:hint="cs"/>
          <w:b/>
          <w:bCs/>
          <w:sz w:val="24"/>
          <w:szCs w:val="24"/>
          <w:u w:val="single"/>
          <w:rtl/>
        </w:rPr>
        <w:t xml:space="preserve"> המדינה כשומרת לילה</w:t>
      </w:r>
      <w:r w:rsidRPr="00AB0C16">
        <w:rPr>
          <w:rFonts w:ascii="David" w:eastAsia="Calibri" w:hAnsi="David" w:cs="David" w:hint="cs"/>
          <w:sz w:val="24"/>
          <w:szCs w:val="24"/>
          <w:rtl/>
        </w:rPr>
        <w:t xml:space="preserve">: תפקידה המרכזי </w:t>
      </w:r>
      <w:r w:rsidR="00314D48">
        <w:rPr>
          <w:rFonts w:ascii="David" w:eastAsia="Calibri" w:hAnsi="David" w:cs="David" w:hint="cs"/>
          <w:sz w:val="24"/>
          <w:szCs w:val="24"/>
          <w:rtl/>
        </w:rPr>
        <w:t>ש</w:t>
      </w:r>
      <w:r w:rsidRPr="00AB0C16">
        <w:rPr>
          <w:rFonts w:ascii="David" w:eastAsia="Calibri" w:hAnsi="David" w:cs="David" w:hint="cs"/>
          <w:sz w:val="24"/>
          <w:szCs w:val="24"/>
          <w:rtl/>
        </w:rPr>
        <w:t xml:space="preserve">ל המדינה </w:t>
      </w:r>
      <w:proofErr w:type="spellStart"/>
      <w:r w:rsidRPr="00AB0C16">
        <w:rPr>
          <w:rFonts w:ascii="David" w:eastAsia="Calibri" w:hAnsi="David" w:cs="David" w:hint="cs"/>
          <w:sz w:val="24"/>
          <w:szCs w:val="24"/>
          <w:rtl/>
        </w:rPr>
        <w:t>כמבטיחת</w:t>
      </w:r>
      <w:proofErr w:type="spellEnd"/>
      <w:r w:rsidRPr="00AB0C16">
        <w:rPr>
          <w:rFonts w:ascii="David" w:eastAsia="Calibri" w:hAnsi="David" w:cs="David" w:hint="cs"/>
          <w:sz w:val="24"/>
          <w:szCs w:val="24"/>
          <w:rtl/>
        </w:rPr>
        <w:t xml:space="preserve"> ביטחון הפנים וביטחון החוץ. </w:t>
      </w:r>
      <w:r w:rsidRPr="00AB0C16">
        <w:rPr>
          <w:rFonts w:ascii="David" w:eastAsia="Calibri" w:hAnsi="David" w:cs="David"/>
          <w:sz w:val="24"/>
          <w:szCs w:val="24"/>
          <w:rtl/>
        </w:rPr>
        <w:t>במטרה לספק את המטרה הזו היא זקוקה למערכות אכיפה, צבא ומשטרה. כדי להחזיק את המערכת הזו היא צר</w:t>
      </w:r>
      <w:r w:rsidR="00314D48">
        <w:rPr>
          <w:rFonts w:ascii="David" w:eastAsia="Calibri" w:hAnsi="David" w:cs="David" w:hint="cs"/>
          <w:sz w:val="24"/>
          <w:szCs w:val="24"/>
          <w:rtl/>
        </w:rPr>
        <w:t>יכה</w:t>
      </w:r>
      <w:r w:rsidRPr="00AB0C16">
        <w:rPr>
          <w:rFonts w:ascii="David" w:eastAsia="Calibri" w:hAnsi="David" w:cs="David"/>
          <w:sz w:val="24"/>
          <w:szCs w:val="24"/>
          <w:rtl/>
        </w:rPr>
        <w:t xml:space="preserve"> מקור מימון, כלומר גביית מיסים. </w:t>
      </w:r>
      <w:r w:rsidRPr="00AB0C16">
        <w:rPr>
          <w:rFonts w:ascii="David" w:eastAsia="Calibri" w:hAnsi="David" w:cs="David"/>
          <w:sz w:val="24"/>
          <w:szCs w:val="24"/>
          <w:u w:val="single"/>
          <w:rtl/>
        </w:rPr>
        <w:t>המשמעות היא שחיי החברה והמשק הוא תחום שהמדינה לא מתערבת בו</w:t>
      </w:r>
      <w:r w:rsidRPr="00AB0C16">
        <w:rPr>
          <w:rFonts w:ascii="David" w:eastAsia="Calibri" w:hAnsi="David" w:cs="David" w:hint="cs"/>
          <w:sz w:val="24"/>
          <w:szCs w:val="24"/>
          <w:rtl/>
        </w:rPr>
        <w:t xml:space="preserve">. </w:t>
      </w:r>
    </w:p>
    <w:p w14:paraId="4B76C589" w14:textId="77777777" w:rsidR="00AB0C16" w:rsidRPr="00AB0C16" w:rsidRDefault="00AB0C16" w:rsidP="005C3268">
      <w:pPr>
        <w:spacing w:line="276" w:lineRule="auto"/>
        <w:contextualSpacing/>
        <w:jc w:val="both"/>
        <w:rPr>
          <w:rFonts w:ascii="David" w:eastAsia="Calibri" w:hAnsi="David" w:cs="David"/>
          <w:sz w:val="24"/>
          <w:szCs w:val="24"/>
          <w:rtl/>
        </w:rPr>
      </w:pPr>
    </w:p>
    <w:p w14:paraId="2684F9BB" w14:textId="77777777"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sz w:val="24"/>
          <w:szCs w:val="24"/>
          <w:rtl/>
        </w:rPr>
        <w:t xml:space="preserve">מנגד, התפתחה </w:t>
      </w:r>
      <w:r w:rsidRPr="00AB0C16">
        <w:rPr>
          <w:rFonts w:ascii="David" w:eastAsia="Calibri" w:hAnsi="David" w:cs="David" w:hint="cs"/>
          <w:b/>
          <w:bCs/>
          <w:sz w:val="24"/>
          <w:szCs w:val="24"/>
          <w:rtl/>
        </w:rPr>
        <w:t>גישה נגדית</w:t>
      </w:r>
      <w:r w:rsidRPr="00AB0C16">
        <w:rPr>
          <w:rFonts w:ascii="David" w:eastAsia="Calibri" w:hAnsi="David" w:cs="David" w:hint="cs"/>
          <w:sz w:val="24"/>
          <w:szCs w:val="24"/>
          <w:rtl/>
        </w:rPr>
        <w:t xml:space="preserve"> שתפקיד המדינה הוא </w:t>
      </w:r>
      <w:r w:rsidRPr="00AB0C16">
        <w:rPr>
          <w:rFonts w:ascii="David" w:eastAsia="Calibri" w:hAnsi="David" w:cs="David" w:hint="cs"/>
          <w:b/>
          <w:bCs/>
          <w:sz w:val="24"/>
          <w:szCs w:val="24"/>
          <w:u w:val="single"/>
          <w:rtl/>
        </w:rPr>
        <w:t>לספק מערכת שלמה של שירותים וזכויות</w:t>
      </w:r>
      <w:r w:rsidRPr="00AB0C16">
        <w:rPr>
          <w:rFonts w:ascii="David" w:eastAsia="Calibri" w:hAnsi="David" w:cs="David" w:hint="cs"/>
          <w:sz w:val="24"/>
          <w:szCs w:val="24"/>
          <w:rtl/>
        </w:rPr>
        <w:t>. הנחת המוצא של גישה זו היא שהמדינה התחזקה והפכה למוקד הכוח החזק ביותר ומשכך עליה לספק שירותי רווחה תושבים.</w:t>
      </w:r>
    </w:p>
    <w:p w14:paraId="566D300F" w14:textId="77777777" w:rsidR="00AB0C16" w:rsidRPr="00AB0C16" w:rsidRDefault="00AB0C16" w:rsidP="005C3268">
      <w:pPr>
        <w:spacing w:line="276" w:lineRule="auto"/>
        <w:contextualSpacing/>
        <w:jc w:val="both"/>
        <w:rPr>
          <w:rFonts w:ascii="David" w:eastAsia="Calibri" w:hAnsi="David" w:cs="David"/>
          <w:sz w:val="24"/>
          <w:szCs w:val="24"/>
          <w:rtl/>
        </w:rPr>
      </w:pPr>
    </w:p>
    <w:p w14:paraId="35D980F9" w14:textId="77777777"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sz w:val="24"/>
          <w:szCs w:val="24"/>
          <w:u w:val="single"/>
          <w:rtl/>
        </w:rPr>
        <w:t>כיום, המדינה נוטה יותר לכיוון של הפרטה</w:t>
      </w:r>
      <w:r w:rsidRPr="00AB0C16">
        <w:rPr>
          <w:rFonts w:ascii="David" w:eastAsia="Calibri" w:hAnsi="David" w:cs="David" w:hint="cs"/>
          <w:sz w:val="24"/>
          <w:szCs w:val="24"/>
          <w:rtl/>
        </w:rPr>
        <w:t xml:space="preserve">: כבר לא מספקת מקומות העיסוק אלא מעסיקה קבלן שיעסיק את הפרט. </w:t>
      </w:r>
      <w:r w:rsidRPr="00AB0C16">
        <w:rPr>
          <w:rFonts w:ascii="David" w:eastAsia="Calibri" w:hAnsi="David" w:cs="David" w:hint="cs"/>
          <w:b/>
          <w:bCs/>
          <w:sz w:val="24"/>
          <w:szCs w:val="24"/>
          <w:rtl/>
        </w:rPr>
        <w:t>מבנה זה גורם להיחלשות המדינה</w:t>
      </w:r>
      <w:r w:rsidRPr="00AB0C16">
        <w:rPr>
          <w:rFonts w:ascii="David" w:eastAsia="Calibri" w:hAnsi="David" w:cs="David" w:hint="cs"/>
          <w:sz w:val="24"/>
          <w:szCs w:val="24"/>
          <w:rtl/>
        </w:rPr>
        <w:t xml:space="preserve"> משום שגורמים מסוימים בתוך החברה מתחזקים. למדינה כבר אין מונופול אלא היא נותנת לגורמים מסוימים את האפשרות להיות בעלי שירותי מונופול ובכך מרכזת את הכוח בידי הפרטים. </w:t>
      </w:r>
    </w:p>
    <w:p w14:paraId="74359BE8" w14:textId="77777777" w:rsidR="00AB0C16" w:rsidRPr="00AB0C16" w:rsidRDefault="00AB0C16" w:rsidP="005C3268">
      <w:pPr>
        <w:spacing w:line="276" w:lineRule="auto"/>
        <w:contextualSpacing/>
        <w:jc w:val="both"/>
        <w:rPr>
          <w:rFonts w:ascii="David" w:eastAsia="Calibri" w:hAnsi="David" w:cs="David"/>
          <w:sz w:val="24"/>
          <w:szCs w:val="24"/>
          <w:rtl/>
        </w:rPr>
      </w:pPr>
    </w:p>
    <w:p w14:paraId="47AB101D" w14:textId="77777777"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sz w:val="24"/>
          <w:szCs w:val="24"/>
          <w:rtl/>
        </w:rPr>
        <w:t>בכדי לשבור את הדיכוטומיה אפשר ללכת בשני דרכים:</w:t>
      </w:r>
    </w:p>
    <w:p w14:paraId="0895F3B1" w14:textId="30505F5E" w:rsidR="00AB0C16" w:rsidRPr="00AB0C16" w:rsidRDefault="00AB0C16" w:rsidP="005C3268">
      <w:pPr>
        <w:numPr>
          <w:ilvl w:val="0"/>
          <w:numId w:val="21"/>
        </w:numPr>
        <w:spacing w:line="276" w:lineRule="auto"/>
        <w:contextualSpacing/>
        <w:jc w:val="both"/>
        <w:rPr>
          <w:rFonts w:ascii="David" w:eastAsia="Calibri" w:hAnsi="David" w:cs="David"/>
          <w:sz w:val="24"/>
          <w:szCs w:val="24"/>
        </w:rPr>
      </w:pPr>
      <w:r w:rsidRPr="00AB0C16">
        <w:rPr>
          <w:rFonts w:ascii="David" w:eastAsia="Calibri" w:hAnsi="David" w:cs="David" w:hint="cs"/>
          <w:b/>
          <w:bCs/>
          <w:sz w:val="24"/>
          <w:szCs w:val="24"/>
          <w:rtl/>
        </w:rPr>
        <w:t>ביטול האבחנה בין אנכי לאופקי</w:t>
      </w:r>
      <w:r w:rsidRPr="00AB0C16">
        <w:rPr>
          <w:rFonts w:ascii="David" w:eastAsia="Calibri" w:hAnsi="David" w:cs="David" w:hint="cs"/>
          <w:sz w:val="24"/>
          <w:szCs w:val="24"/>
          <w:rtl/>
        </w:rPr>
        <w:t>: ביטול ה</w:t>
      </w:r>
      <w:r w:rsidR="00314D48">
        <w:rPr>
          <w:rFonts w:ascii="David" w:eastAsia="Calibri" w:hAnsi="David" w:cs="David" w:hint="cs"/>
          <w:sz w:val="24"/>
          <w:szCs w:val="24"/>
          <w:rtl/>
        </w:rPr>
        <w:t>א</w:t>
      </w:r>
      <w:r w:rsidRPr="00AB0C16">
        <w:rPr>
          <w:rFonts w:ascii="David" w:eastAsia="Calibri" w:hAnsi="David" w:cs="David" w:hint="cs"/>
          <w:sz w:val="24"/>
          <w:szCs w:val="24"/>
          <w:rtl/>
        </w:rPr>
        <w:t>בחנה המסורתית של התחום הפרטי והציבורי. הנורמות החוקתיות יחולו גם במערכות יחסים פרטיות וגם במערכות יחסים בין הפרט לשלטון. שתי אופציות לביטול האבחנה:</w:t>
      </w:r>
    </w:p>
    <w:p w14:paraId="7BB287E4" w14:textId="77777777" w:rsidR="00AB0C16" w:rsidRPr="00AB0C16" w:rsidRDefault="00AB0C16" w:rsidP="005C3268">
      <w:pPr>
        <w:numPr>
          <w:ilvl w:val="0"/>
          <w:numId w:val="22"/>
        </w:numPr>
        <w:spacing w:line="276" w:lineRule="auto"/>
        <w:contextualSpacing/>
        <w:jc w:val="both"/>
        <w:rPr>
          <w:rFonts w:ascii="David" w:eastAsia="Calibri" w:hAnsi="David" w:cs="David"/>
          <w:sz w:val="24"/>
          <w:szCs w:val="24"/>
        </w:rPr>
      </w:pPr>
      <w:r w:rsidRPr="00AB0C16">
        <w:rPr>
          <w:rFonts w:ascii="David" w:eastAsia="Calibri" w:hAnsi="David" w:cs="David" w:hint="cs"/>
          <w:b/>
          <w:bCs/>
          <w:sz w:val="24"/>
          <w:szCs w:val="24"/>
          <w:u w:val="single"/>
          <w:rtl/>
        </w:rPr>
        <w:t>תחולה ישירה</w:t>
      </w:r>
      <w:r w:rsidRPr="00AB0C16">
        <w:rPr>
          <w:rFonts w:ascii="David" w:eastAsia="Calibri" w:hAnsi="David" w:cs="David" w:hint="cs"/>
          <w:sz w:val="24"/>
          <w:szCs w:val="24"/>
          <w:rtl/>
        </w:rPr>
        <w:t>: לא נבחר בשום מדינה עד היום. ע"פ דגם זה הזכות לשוויון חלה גם במערכת יחסים בין פרטים.</w:t>
      </w:r>
    </w:p>
    <w:p w14:paraId="0B1437AF" w14:textId="77777777" w:rsidR="00AB0C16" w:rsidRPr="00AB0C16" w:rsidRDefault="00AB0C16" w:rsidP="005C3268">
      <w:pPr>
        <w:numPr>
          <w:ilvl w:val="0"/>
          <w:numId w:val="22"/>
        </w:numPr>
        <w:spacing w:line="276" w:lineRule="auto"/>
        <w:contextualSpacing/>
        <w:jc w:val="both"/>
        <w:rPr>
          <w:rFonts w:ascii="David" w:eastAsia="Calibri" w:hAnsi="David" w:cs="David"/>
          <w:sz w:val="24"/>
          <w:szCs w:val="24"/>
        </w:rPr>
      </w:pPr>
      <w:r w:rsidRPr="00AB0C16">
        <w:rPr>
          <w:rFonts w:ascii="David" w:eastAsia="Calibri" w:hAnsi="David" w:cs="David" w:hint="cs"/>
          <w:b/>
          <w:bCs/>
          <w:sz w:val="24"/>
          <w:szCs w:val="24"/>
          <w:u w:val="single"/>
          <w:rtl/>
        </w:rPr>
        <w:lastRenderedPageBreak/>
        <w:t>תחולה עקיפה</w:t>
      </w:r>
      <w:r w:rsidRPr="00AB0C16">
        <w:rPr>
          <w:rFonts w:ascii="David" w:eastAsia="Calibri" w:hAnsi="David" w:cs="David" w:hint="cs"/>
          <w:sz w:val="24"/>
          <w:szCs w:val="24"/>
          <w:rtl/>
        </w:rPr>
        <w:t xml:space="preserve">: </w:t>
      </w:r>
      <w:r w:rsidRPr="00AB0C16">
        <w:rPr>
          <w:rFonts w:ascii="Calibri" w:eastAsia="Calibri" w:hAnsi="Calibri" w:cs="David" w:hint="cs"/>
          <w:sz w:val="24"/>
          <w:szCs w:val="24"/>
          <w:rtl/>
        </w:rPr>
        <w:t xml:space="preserve">ע"י </w:t>
      </w:r>
      <w:r w:rsidRPr="00AB0C16">
        <w:rPr>
          <w:rFonts w:ascii="Calibri" w:eastAsia="Calibri" w:hAnsi="Calibri" w:cs="David" w:hint="cs"/>
          <w:b/>
          <w:bCs/>
          <w:sz w:val="24"/>
          <w:szCs w:val="24"/>
          <w:rtl/>
        </w:rPr>
        <w:t>מושגי שסתום</w:t>
      </w:r>
      <w:r w:rsidRPr="00AB0C16">
        <w:rPr>
          <w:rFonts w:ascii="Calibri" w:eastAsia="Calibri" w:hAnsi="Calibri" w:cs="David" w:hint="cs"/>
          <w:sz w:val="24"/>
          <w:szCs w:val="24"/>
          <w:rtl/>
        </w:rPr>
        <w:t xml:space="preserve"> שקיימים במשפט הפרטי והם רחבים מאוד ועמומים ודרכם מכניסים את העקרונות החוקתיים</w:t>
      </w:r>
      <w:r w:rsidRPr="00AB0C16">
        <w:rPr>
          <w:rFonts w:ascii="David" w:eastAsia="Calibri" w:hAnsi="David" w:cs="David" w:hint="cs"/>
          <w:sz w:val="24"/>
          <w:szCs w:val="24"/>
          <w:rtl/>
        </w:rPr>
        <w:t>. למשל תביעה על הפרה מסוימת בתהליך של מו"מ בכריתת חוזה כאשר התרופות לתנאים בו ע"פ דיני החוזים. עניין של פרשנות ושימוש במושי שסתום כגון תום לב, תקנת הציבור.</w:t>
      </w:r>
    </w:p>
    <w:p w14:paraId="21A8DFCF" w14:textId="77777777" w:rsidR="00AB0C16" w:rsidRPr="00AB0C16" w:rsidRDefault="00AB0C16" w:rsidP="005C3268">
      <w:pPr>
        <w:numPr>
          <w:ilvl w:val="0"/>
          <w:numId w:val="21"/>
        </w:numPr>
        <w:spacing w:line="276" w:lineRule="auto"/>
        <w:contextualSpacing/>
        <w:jc w:val="both"/>
        <w:rPr>
          <w:rFonts w:ascii="David" w:eastAsia="Calibri" w:hAnsi="David" w:cs="David"/>
          <w:sz w:val="24"/>
          <w:szCs w:val="24"/>
        </w:rPr>
      </w:pPr>
      <w:r w:rsidRPr="00AB0C16">
        <w:rPr>
          <w:rFonts w:ascii="David" w:eastAsia="Calibri" w:hAnsi="David" w:cs="David" w:hint="cs"/>
          <w:b/>
          <w:bCs/>
          <w:sz w:val="24"/>
          <w:szCs w:val="24"/>
          <w:rtl/>
        </w:rPr>
        <w:t>שמירת האבחנה</w:t>
      </w:r>
      <w:r w:rsidRPr="00AB0C16">
        <w:rPr>
          <w:rFonts w:ascii="David" w:eastAsia="Calibri" w:hAnsi="David" w:cs="David" w:hint="cs"/>
          <w:sz w:val="24"/>
          <w:szCs w:val="24"/>
          <w:rtl/>
        </w:rPr>
        <w:t xml:space="preserve">: זכויות אדם חלות וימשיכו לחול רק אנכית (בין הפרט לשלטון), </w:t>
      </w:r>
      <w:r w:rsidRPr="00AB0C16">
        <w:rPr>
          <w:rFonts w:ascii="David" w:eastAsia="Calibri" w:hAnsi="David" w:cs="David" w:hint="cs"/>
          <w:sz w:val="24"/>
          <w:szCs w:val="24"/>
          <w:u w:val="single"/>
          <w:rtl/>
        </w:rPr>
        <w:t>לצד הרחבת מונח השלטון והכללה בו של גופים פרטיים גדולים.</w:t>
      </w:r>
    </w:p>
    <w:p w14:paraId="669EDA9E" w14:textId="77777777" w:rsidR="00AB0C16" w:rsidRPr="00AB0C16" w:rsidRDefault="00AB0C16" w:rsidP="005C3268">
      <w:pPr>
        <w:spacing w:line="276" w:lineRule="auto"/>
        <w:ind w:left="360"/>
        <w:contextualSpacing/>
        <w:jc w:val="both"/>
        <w:rPr>
          <w:rFonts w:ascii="David" w:eastAsia="Calibri" w:hAnsi="David" w:cs="David"/>
          <w:b/>
          <w:bCs/>
          <w:sz w:val="24"/>
          <w:szCs w:val="24"/>
          <w:rtl/>
        </w:rPr>
      </w:pPr>
    </w:p>
    <w:p w14:paraId="7735D81B" w14:textId="77777777" w:rsidR="00AB0C16" w:rsidRPr="00AB0C16" w:rsidRDefault="00AB0C16" w:rsidP="005C3268">
      <w:pPr>
        <w:spacing w:line="276" w:lineRule="auto"/>
        <w:contextualSpacing/>
        <w:jc w:val="both"/>
        <w:rPr>
          <w:rFonts w:ascii="David" w:eastAsia="Calibri" w:hAnsi="David" w:cs="David"/>
          <w:sz w:val="24"/>
          <w:szCs w:val="24"/>
          <w:rtl/>
        </w:rPr>
      </w:pPr>
      <w:r w:rsidRPr="00AB0C16">
        <w:rPr>
          <w:rFonts w:ascii="David" w:eastAsia="Calibri" w:hAnsi="David" w:cs="David" w:hint="cs"/>
          <w:sz w:val="24"/>
          <w:szCs w:val="24"/>
          <w:u w:val="single"/>
          <w:rtl/>
        </w:rPr>
        <w:t>דוגמאות לתקיפה עקיפה במסגרת עמעום ההבחנה בין אנכי לאופקי + החלת זכויות אדם בגופים דו מהותיים</w:t>
      </w:r>
      <w:r w:rsidRPr="00AB0C16">
        <w:rPr>
          <w:rFonts w:ascii="David" w:eastAsia="Calibri" w:hAnsi="David" w:cs="David" w:hint="cs"/>
          <w:sz w:val="24"/>
          <w:szCs w:val="24"/>
          <w:rtl/>
        </w:rPr>
        <w:t>:</w:t>
      </w:r>
    </w:p>
    <w:p w14:paraId="6E7370A4" w14:textId="22D1C8AD" w:rsidR="00AB0C16" w:rsidRPr="006F76E0" w:rsidRDefault="00AB0C16" w:rsidP="005C3268">
      <w:pPr>
        <w:spacing w:line="276" w:lineRule="auto"/>
        <w:contextualSpacing/>
        <w:jc w:val="both"/>
        <w:rPr>
          <w:rFonts w:ascii="David" w:eastAsia="Calibri" w:hAnsi="David" w:cs="David"/>
          <w:sz w:val="24"/>
          <w:szCs w:val="24"/>
        </w:rPr>
      </w:pPr>
      <w:r w:rsidRPr="00AB0C16">
        <w:rPr>
          <w:rFonts w:ascii="David" w:eastAsia="Calibri" w:hAnsi="David" w:cs="David"/>
          <w:b/>
          <w:bCs/>
          <w:sz w:val="24"/>
          <w:szCs w:val="24"/>
          <w:u w:val="single"/>
          <w:rtl/>
        </w:rPr>
        <w:t>גוף דו מהותי</w:t>
      </w:r>
      <w:r w:rsidRPr="00AB0C16">
        <w:rPr>
          <w:rFonts w:ascii="David" w:eastAsia="Calibri" w:hAnsi="David" w:cs="David"/>
          <w:sz w:val="24"/>
          <w:szCs w:val="24"/>
          <w:rtl/>
        </w:rPr>
        <w:t xml:space="preserve"> – מצד אחד אפיונים של שחקן פרטי ומצד שני אפיונים של גוף ציבורי</w:t>
      </w:r>
      <w:r w:rsidRPr="00AB0C16">
        <w:rPr>
          <w:rFonts w:ascii="David" w:eastAsia="Calibri" w:hAnsi="David" w:cs="David" w:hint="cs"/>
          <w:sz w:val="24"/>
          <w:szCs w:val="24"/>
          <w:rtl/>
        </w:rPr>
        <w:t xml:space="preserve">. </w:t>
      </w:r>
      <w:r w:rsidRPr="00AB0C16">
        <w:rPr>
          <w:rFonts w:ascii="David" w:eastAsia="Calibri" w:hAnsi="David" w:cs="David" w:hint="cs"/>
          <w:b/>
          <w:bCs/>
          <w:sz w:val="24"/>
          <w:szCs w:val="24"/>
          <w:rtl/>
        </w:rPr>
        <w:t xml:space="preserve">משחק בשני צידי המגרש </w:t>
      </w:r>
      <w:r w:rsidRPr="00AB0C16">
        <w:rPr>
          <w:rFonts w:ascii="David" w:eastAsia="Calibri" w:hAnsi="David" w:cs="David"/>
          <w:b/>
          <w:bCs/>
          <w:sz w:val="24"/>
          <w:szCs w:val="24"/>
          <w:rtl/>
        </w:rPr>
        <w:t>–</w:t>
      </w:r>
      <w:r w:rsidRPr="00AB0C16">
        <w:rPr>
          <w:rFonts w:ascii="David" w:eastAsia="Calibri" w:hAnsi="David" w:cs="David" w:hint="cs"/>
          <w:b/>
          <w:bCs/>
          <w:sz w:val="24"/>
          <w:szCs w:val="24"/>
          <w:rtl/>
        </w:rPr>
        <w:t xml:space="preserve"> הפרטי והציבורי</w:t>
      </w:r>
      <w:r w:rsidRPr="00AB0C16">
        <w:rPr>
          <w:rFonts w:ascii="David" w:eastAsia="Calibri" w:hAnsi="David" w:cs="David"/>
          <w:sz w:val="24"/>
          <w:szCs w:val="24"/>
          <w:rtl/>
        </w:rPr>
        <w:t>. לכן על גופים כאלה חלה דואליות נורמטיבית. חלים עליהם גם כללי המשפט הפרטי וגם כללי המשפט הציבורי.</w:t>
      </w:r>
    </w:p>
    <w:p w14:paraId="244C0298" w14:textId="77777777" w:rsidR="00184F47" w:rsidRPr="00B0740E" w:rsidRDefault="00184F47" w:rsidP="005C3268">
      <w:pPr>
        <w:spacing w:line="276" w:lineRule="auto"/>
        <w:contextualSpacing/>
        <w:jc w:val="both"/>
        <w:rPr>
          <w:rFonts w:ascii="David" w:hAnsi="David" w:cs="David"/>
          <w:bCs/>
          <w:sz w:val="24"/>
          <w:szCs w:val="24"/>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30C4BC7" w14:textId="77777777" w:rsidR="00485D63" w:rsidRPr="001448D4" w:rsidRDefault="00184F47" w:rsidP="005C3268">
      <w:pPr>
        <w:spacing w:line="276" w:lineRule="auto"/>
        <w:contextualSpacing/>
        <w:jc w:val="both"/>
        <w:rPr>
          <w:rFonts w:ascii="David" w:hAnsi="David" w:cs="David"/>
          <w:b/>
          <w:bCs/>
          <w:sz w:val="24"/>
          <w:szCs w:val="24"/>
          <w:u w:val="single"/>
          <w:rtl/>
        </w:rPr>
      </w:pPr>
      <w:r w:rsidRPr="001448D4">
        <w:rPr>
          <w:rFonts w:ascii="David" w:hAnsi="David" w:cs="David" w:hint="cs"/>
          <w:b/>
          <w:bCs/>
          <w:sz w:val="24"/>
          <w:szCs w:val="24"/>
          <w:u w:val="single"/>
          <w:rtl/>
        </w:rPr>
        <w:t>גופים דו-מהותיים</w:t>
      </w:r>
    </w:p>
    <w:p w14:paraId="59C3BA81" w14:textId="0A8217FC" w:rsidR="00AB793C" w:rsidRDefault="00184F47" w:rsidP="005C3268">
      <w:pPr>
        <w:spacing w:after="0" w:line="276" w:lineRule="auto"/>
        <w:jc w:val="both"/>
        <w:rPr>
          <w:rFonts w:ascii="David" w:hAnsi="David" w:cs="David"/>
          <w:sz w:val="24"/>
          <w:szCs w:val="24"/>
          <w:u w:val="single"/>
          <w:rtl/>
        </w:rPr>
      </w:pPr>
      <w:r w:rsidRPr="00314D48">
        <w:rPr>
          <w:rFonts w:ascii="David" w:hAnsi="David" w:cs="David"/>
          <w:sz w:val="24"/>
          <w:szCs w:val="24"/>
          <w:highlight w:val="yellow"/>
          <w:rtl/>
        </w:rPr>
        <w:t xml:space="preserve">פס"ד </w:t>
      </w:r>
      <w:proofErr w:type="spellStart"/>
      <w:r w:rsidRPr="00314D48">
        <w:rPr>
          <w:rFonts w:ascii="David" w:hAnsi="David" w:cs="David"/>
          <w:sz w:val="24"/>
          <w:szCs w:val="24"/>
          <w:highlight w:val="yellow"/>
          <w:rtl/>
        </w:rPr>
        <w:t>מיקרודף</w:t>
      </w:r>
      <w:proofErr w:type="spellEnd"/>
      <w:r w:rsidR="00314D48" w:rsidRPr="00314D48">
        <w:rPr>
          <w:rFonts w:ascii="David" w:hAnsi="David" w:cs="David" w:hint="cs"/>
          <w:sz w:val="24"/>
          <w:szCs w:val="24"/>
          <w:highlight w:val="yellow"/>
          <w:rtl/>
        </w:rPr>
        <w:t>:</w:t>
      </w:r>
      <w:r w:rsidR="00314D48">
        <w:rPr>
          <w:rFonts w:ascii="David" w:hAnsi="David" w:cs="David" w:hint="cs"/>
          <w:b/>
          <w:bCs/>
          <w:sz w:val="24"/>
          <w:szCs w:val="24"/>
        </w:rPr>
        <w:t xml:space="preserve"> </w:t>
      </w:r>
      <w:r w:rsidRPr="00184F47">
        <w:rPr>
          <w:rFonts w:ascii="David" w:hAnsi="David" w:cs="David"/>
          <w:b/>
          <w:bCs/>
          <w:sz w:val="24"/>
          <w:szCs w:val="24"/>
          <w:rtl/>
        </w:rPr>
        <w:t>ברק</w:t>
      </w:r>
      <w:r w:rsidRPr="00184F47">
        <w:rPr>
          <w:rFonts w:ascii="David" w:hAnsi="David" w:cs="David"/>
          <w:sz w:val="24"/>
          <w:szCs w:val="24"/>
          <w:rtl/>
        </w:rPr>
        <w:t xml:space="preserve"> אומר שמצד אחד, חברת חשמל היא חברה </w:t>
      </w:r>
      <w:r w:rsidRPr="00AB793C">
        <w:rPr>
          <w:rFonts w:ascii="David" w:hAnsi="David" w:cs="David"/>
          <w:sz w:val="24"/>
          <w:szCs w:val="24"/>
          <w:u w:val="single"/>
          <w:rtl/>
        </w:rPr>
        <w:t>בתחום המשפט הפרטי</w:t>
      </w:r>
      <w:r w:rsidRPr="00184F47">
        <w:rPr>
          <w:rFonts w:ascii="David" w:hAnsi="David" w:cs="David"/>
          <w:sz w:val="24"/>
          <w:szCs w:val="24"/>
          <w:rtl/>
        </w:rPr>
        <w:t xml:space="preserve">, אך מה שמייחד אותה הוא תכונותיה שמשוות אותה לתאגידים סטטוטוריים (הוקמו ע"פ חוק). </w:t>
      </w:r>
      <w:r w:rsidRPr="00AB793C">
        <w:rPr>
          <w:rFonts w:ascii="David" w:hAnsi="David" w:cs="David"/>
          <w:color w:val="FF0000"/>
          <w:sz w:val="24"/>
          <w:szCs w:val="24"/>
          <w:u w:val="single"/>
          <w:rtl/>
        </w:rPr>
        <w:t>המאפיינים הסטטוטוריים</w:t>
      </w:r>
      <w:r w:rsidRPr="00184F47">
        <w:rPr>
          <w:rFonts w:ascii="David" w:hAnsi="David" w:cs="David"/>
          <w:sz w:val="24"/>
          <w:szCs w:val="24"/>
          <w:u w:val="single"/>
          <w:rtl/>
        </w:rPr>
        <w:t>:</w:t>
      </w:r>
    </w:p>
    <w:p w14:paraId="44D6BCF5" w14:textId="77777777" w:rsidR="00AB793C" w:rsidRDefault="00184F47" w:rsidP="005C3268">
      <w:pPr>
        <w:spacing w:after="0" w:line="276" w:lineRule="auto"/>
        <w:jc w:val="both"/>
        <w:rPr>
          <w:rFonts w:ascii="David" w:hAnsi="David" w:cs="David"/>
          <w:sz w:val="24"/>
          <w:szCs w:val="24"/>
          <w:rtl/>
        </w:rPr>
      </w:pPr>
      <w:r w:rsidRPr="00184F47">
        <w:rPr>
          <w:rFonts w:ascii="David" w:hAnsi="David" w:cs="David"/>
          <w:sz w:val="24"/>
          <w:szCs w:val="24"/>
          <w:rtl/>
        </w:rPr>
        <w:t>1. סמכויות שלטוניות (יכולה להטיל אגרות, כמו להיכנס לחצרות להורדת עמוד חשמל)</w:t>
      </w:r>
    </w:p>
    <w:p w14:paraId="7D1BD186" w14:textId="77777777" w:rsidR="00AB793C" w:rsidRDefault="00AB793C" w:rsidP="005C3268">
      <w:pPr>
        <w:spacing w:after="0" w:line="276" w:lineRule="auto"/>
        <w:jc w:val="both"/>
        <w:rPr>
          <w:rFonts w:ascii="David" w:hAnsi="David" w:cs="David"/>
          <w:sz w:val="24"/>
          <w:szCs w:val="24"/>
          <w:rtl/>
        </w:rPr>
      </w:pPr>
      <w:r>
        <w:rPr>
          <w:rFonts w:ascii="David" w:hAnsi="David" w:cs="David" w:hint="cs"/>
          <w:sz w:val="24"/>
          <w:szCs w:val="24"/>
          <w:rtl/>
        </w:rPr>
        <w:t>2</w:t>
      </w:r>
      <w:r w:rsidR="00184F47" w:rsidRPr="00184F47">
        <w:rPr>
          <w:rFonts w:ascii="David" w:hAnsi="David" w:cs="David"/>
          <w:sz w:val="24"/>
          <w:szCs w:val="24"/>
          <w:rtl/>
        </w:rPr>
        <w:t>. בלעדיות (מונופול)</w:t>
      </w:r>
    </w:p>
    <w:p w14:paraId="2F420FAC" w14:textId="77777777" w:rsidR="00184F47" w:rsidRPr="00184F47" w:rsidRDefault="00AB793C" w:rsidP="005C3268">
      <w:pPr>
        <w:spacing w:after="0" w:line="276" w:lineRule="auto"/>
        <w:jc w:val="both"/>
        <w:rPr>
          <w:rFonts w:ascii="David" w:hAnsi="David" w:cs="David"/>
          <w:sz w:val="24"/>
          <w:szCs w:val="24"/>
        </w:rPr>
      </w:pPr>
      <w:r>
        <w:rPr>
          <w:rFonts w:ascii="David" w:hAnsi="David" w:cs="David" w:hint="cs"/>
          <w:sz w:val="24"/>
          <w:szCs w:val="24"/>
          <w:rtl/>
        </w:rPr>
        <w:t>3</w:t>
      </w:r>
      <w:r w:rsidR="00184F47" w:rsidRPr="00184F47">
        <w:rPr>
          <w:rFonts w:ascii="David" w:hAnsi="David" w:cs="David"/>
          <w:sz w:val="24"/>
          <w:szCs w:val="24"/>
          <w:rtl/>
        </w:rPr>
        <w:t>. שליטה על אמצעי שירות חיוני.</w:t>
      </w:r>
    </w:p>
    <w:p w14:paraId="145FF50E" w14:textId="77777777" w:rsidR="00184F47" w:rsidRPr="001448D4" w:rsidRDefault="00AB793C" w:rsidP="005C3268">
      <w:pPr>
        <w:spacing w:line="276" w:lineRule="auto"/>
        <w:jc w:val="both"/>
        <w:rPr>
          <w:rFonts w:ascii="David" w:hAnsi="David" w:cs="David"/>
          <w:b/>
          <w:bCs/>
          <w:color w:val="FF0000"/>
          <w:sz w:val="24"/>
          <w:szCs w:val="24"/>
          <w:highlight w:val="yellow"/>
          <w:rtl/>
        </w:rPr>
      </w:pPr>
      <w:r w:rsidRPr="001448D4">
        <w:rPr>
          <w:rFonts w:ascii="David" w:hAnsi="David" w:cs="David" w:hint="cs"/>
          <w:color w:val="FF0000"/>
          <w:sz w:val="24"/>
          <w:szCs w:val="24"/>
          <w:rtl/>
        </w:rPr>
        <w:t>הטלת</w:t>
      </w:r>
      <w:r w:rsidR="00184F47" w:rsidRPr="001448D4">
        <w:rPr>
          <w:rFonts w:ascii="David" w:hAnsi="David" w:cs="David"/>
          <w:color w:val="FF0000"/>
          <w:sz w:val="24"/>
          <w:szCs w:val="24"/>
          <w:rtl/>
        </w:rPr>
        <w:t xml:space="preserve"> חובות מהמשפט הציבורי</w:t>
      </w:r>
      <w:r w:rsidRPr="001448D4">
        <w:rPr>
          <w:rFonts w:ascii="David" w:hAnsi="David" w:cs="David" w:hint="cs"/>
          <w:color w:val="FF0000"/>
          <w:sz w:val="24"/>
          <w:szCs w:val="24"/>
          <w:rtl/>
        </w:rPr>
        <w:t xml:space="preserve"> למרות שזה בתחום המשפט הפרטי</w:t>
      </w:r>
      <w:r w:rsidR="00184F47" w:rsidRPr="001448D4">
        <w:rPr>
          <w:rFonts w:ascii="David" w:hAnsi="David" w:cs="David"/>
          <w:color w:val="FF0000"/>
          <w:sz w:val="24"/>
          <w:szCs w:val="24"/>
          <w:rtl/>
        </w:rPr>
        <w:t>.</w:t>
      </w:r>
    </w:p>
    <w:p w14:paraId="4048DD12" w14:textId="37B10A36" w:rsidR="00184F47" w:rsidRDefault="001448D4" w:rsidP="005C3268">
      <w:pPr>
        <w:spacing w:line="276" w:lineRule="auto"/>
        <w:contextualSpacing/>
        <w:jc w:val="both"/>
        <w:rPr>
          <w:rFonts w:ascii="David" w:hAnsi="David" w:cs="David"/>
          <w:sz w:val="24"/>
          <w:szCs w:val="24"/>
          <w:rtl/>
        </w:rPr>
      </w:pPr>
      <w:r w:rsidRPr="00F26F4C">
        <w:rPr>
          <w:rFonts w:ascii="David" w:hAnsi="David" w:cs="David" w:hint="cs"/>
          <w:sz w:val="24"/>
          <w:szCs w:val="24"/>
          <w:highlight w:val="yellow"/>
          <w:rtl/>
        </w:rPr>
        <w:t>חברה</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קדישא</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גחש</w:t>
      </w:r>
      <w:r w:rsidRPr="00F26F4C">
        <w:rPr>
          <w:rFonts w:ascii="David" w:hAnsi="David" w:cs="David"/>
          <w:sz w:val="24"/>
          <w:szCs w:val="24"/>
          <w:highlight w:val="yellow"/>
          <w:rtl/>
        </w:rPr>
        <w:t>"</w:t>
      </w:r>
      <w:r w:rsidRPr="00F26F4C">
        <w:rPr>
          <w:rFonts w:ascii="David" w:hAnsi="David" w:cs="David" w:hint="cs"/>
          <w:sz w:val="24"/>
          <w:szCs w:val="24"/>
          <w:highlight w:val="yellow"/>
          <w:rtl/>
        </w:rPr>
        <w:t>א</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קהילת</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ירושלים</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נ</w:t>
      </w:r>
      <w:r w:rsidRPr="00F26F4C">
        <w:rPr>
          <w:rFonts w:ascii="David" w:hAnsi="David" w:cs="David"/>
          <w:sz w:val="24"/>
          <w:szCs w:val="24"/>
          <w:highlight w:val="yellow"/>
          <w:rtl/>
        </w:rPr>
        <w:t xml:space="preserve">' </w:t>
      </w:r>
      <w:proofErr w:type="spellStart"/>
      <w:r w:rsidRPr="00F26F4C">
        <w:rPr>
          <w:rFonts w:ascii="David" w:hAnsi="David" w:cs="David" w:hint="cs"/>
          <w:sz w:val="24"/>
          <w:szCs w:val="24"/>
          <w:highlight w:val="yellow"/>
          <w:rtl/>
        </w:rPr>
        <w:t>קסטנבאום</w:t>
      </w:r>
      <w:proofErr w:type="spellEnd"/>
      <w:r w:rsidRPr="00F26F4C">
        <w:rPr>
          <w:rFonts w:ascii="David" w:hAnsi="David" w:cs="David" w:hint="cs"/>
          <w:sz w:val="24"/>
          <w:szCs w:val="24"/>
          <w:highlight w:val="yellow"/>
          <w:rtl/>
        </w:rPr>
        <w:t>:</w:t>
      </w:r>
      <w:r w:rsidRPr="001448D4">
        <w:rPr>
          <w:rFonts w:ascii="David" w:hAnsi="David" w:cs="David" w:hint="cs"/>
          <w:sz w:val="24"/>
          <w:szCs w:val="24"/>
          <w:rtl/>
        </w:rPr>
        <w:t xml:space="preserve"> חברה</w:t>
      </w:r>
      <w:r w:rsidRPr="001448D4">
        <w:rPr>
          <w:rFonts w:ascii="David" w:hAnsi="David" w:cs="David"/>
          <w:sz w:val="24"/>
          <w:szCs w:val="24"/>
          <w:rtl/>
        </w:rPr>
        <w:t xml:space="preserve"> </w:t>
      </w:r>
      <w:r w:rsidRPr="001448D4">
        <w:rPr>
          <w:rFonts w:ascii="David" w:hAnsi="David" w:cs="David" w:hint="cs"/>
          <w:sz w:val="24"/>
          <w:szCs w:val="24"/>
          <w:rtl/>
        </w:rPr>
        <w:t>קדישא</w:t>
      </w:r>
      <w:r w:rsidRPr="001448D4">
        <w:rPr>
          <w:rFonts w:ascii="David" w:hAnsi="David" w:cs="David"/>
          <w:sz w:val="24"/>
          <w:szCs w:val="24"/>
          <w:rtl/>
        </w:rPr>
        <w:t xml:space="preserve"> </w:t>
      </w:r>
      <w:r w:rsidRPr="001448D4">
        <w:rPr>
          <w:rFonts w:ascii="David" w:hAnsi="David" w:cs="David" w:hint="cs"/>
          <w:sz w:val="24"/>
          <w:szCs w:val="24"/>
          <w:rtl/>
        </w:rPr>
        <w:t>לא</w:t>
      </w:r>
      <w:r w:rsidRPr="001448D4">
        <w:rPr>
          <w:rFonts w:ascii="David" w:hAnsi="David" w:cs="David"/>
          <w:sz w:val="24"/>
          <w:szCs w:val="24"/>
          <w:rtl/>
        </w:rPr>
        <w:t xml:space="preserve"> </w:t>
      </w:r>
      <w:r w:rsidRPr="001448D4">
        <w:rPr>
          <w:rFonts w:ascii="David" w:hAnsi="David" w:cs="David" w:hint="cs"/>
          <w:sz w:val="24"/>
          <w:szCs w:val="24"/>
          <w:rtl/>
        </w:rPr>
        <w:t>מסכימה</w:t>
      </w:r>
      <w:r w:rsidRPr="001448D4">
        <w:rPr>
          <w:rFonts w:ascii="David" w:hAnsi="David" w:cs="David"/>
          <w:sz w:val="24"/>
          <w:szCs w:val="24"/>
          <w:rtl/>
        </w:rPr>
        <w:t xml:space="preserve"> </w:t>
      </w:r>
      <w:r w:rsidRPr="001448D4">
        <w:rPr>
          <w:rFonts w:ascii="David" w:hAnsi="David" w:cs="David" w:hint="cs"/>
          <w:sz w:val="24"/>
          <w:szCs w:val="24"/>
          <w:rtl/>
        </w:rPr>
        <w:t>לכיתוב</w:t>
      </w:r>
      <w:r w:rsidRPr="001448D4">
        <w:rPr>
          <w:rFonts w:ascii="David" w:hAnsi="David" w:cs="David"/>
          <w:sz w:val="24"/>
          <w:szCs w:val="24"/>
          <w:rtl/>
        </w:rPr>
        <w:t xml:space="preserve"> </w:t>
      </w:r>
      <w:r w:rsidRPr="001448D4">
        <w:rPr>
          <w:rFonts w:ascii="David" w:hAnsi="David" w:cs="David" w:hint="cs"/>
          <w:sz w:val="24"/>
          <w:szCs w:val="24"/>
          <w:rtl/>
        </w:rPr>
        <w:t>לועזי</w:t>
      </w:r>
      <w:r w:rsidRPr="001448D4">
        <w:rPr>
          <w:rFonts w:ascii="David" w:hAnsi="David" w:cs="David"/>
          <w:sz w:val="24"/>
          <w:szCs w:val="24"/>
          <w:rtl/>
        </w:rPr>
        <w:t xml:space="preserve">  </w:t>
      </w:r>
      <w:r w:rsidRPr="001448D4">
        <w:rPr>
          <w:rFonts w:ascii="David" w:hAnsi="David" w:cs="David" w:hint="cs"/>
          <w:sz w:val="24"/>
          <w:szCs w:val="24"/>
          <w:rtl/>
        </w:rPr>
        <w:t>על</w:t>
      </w:r>
      <w:r w:rsidRPr="001448D4">
        <w:rPr>
          <w:rFonts w:ascii="David" w:hAnsi="David" w:cs="David"/>
          <w:sz w:val="24"/>
          <w:szCs w:val="24"/>
          <w:rtl/>
        </w:rPr>
        <w:t xml:space="preserve"> </w:t>
      </w:r>
      <w:r w:rsidRPr="001448D4">
        <w:rPr>
          <w:rFonts w:ascii="David" w:hAnsi="David" w:cs="David" w:hint="cs"/>
          <w:sz w:val="24"/>
          <w:szCs w:val="24"/>
          <w:rtl/>
        </w:rPr>
        <w:t>מצבה</w:t>
      </w:r>
      <w:r w:rsidRPr="001448D4">
        <w:rPr>
          <w:rFonts w:ascii="David" w:hAnsi="David" w:cs="David"/>
          <w:sz w:val="24"/>
          <w:szCs w:val="24"/>
          <w:rtl/>
        </w:rPr>
        <w:t xml:space="preserve"> </w:t>
      </w:r>
      <w:r w:rsidRPr="001448D4">
        <w:rPr>
          <w:rFonts w:ascii="David" w:hAnsi="David" w:cs="David" w:hint="cs"/>
          <w:sz w:val="24"/>
          <w:szCs w:val="24"/>
          <w:rtl/>
        </w:rPr>
        <w:t>כפי</w:t>
      </w:r>
      <w:r w:rsidRPr="001448D4">
        <w:rPr>
          <w:rFonts w:ascii="David" w:hAnsi="David" w:cs="David"/>
          <w:sz w:val="24"/>
          <w:szCs w:val="24"/>
          <w:rtl/>
        </w:rPr>
        <w:t xml:space="preserve"> </w:t>
      </w:r>
      <w:r w:rsidRPr="001448D4">
        <w:rPr>
          <w:rFonts w:ascii="David" w:hAnsi="David" w:cs="David" w:hint="cs"/>
          <w:sz w:val="24"/>
          <w:szCs w:val="24"/>
          <w:rtl/>
        </w:rPr>
        <w:t>שנכתב</w:t>
      </w:r>
      <w:r w:rsidRPr="001448D4">
        <w:rPr>
          <w:rFonts w:ascii="David" w:hAnsi="David" w:cs="David"/>
          <w:sz w:val="24"/>
          <w:szCs w:val="24"/>
          <w:rtl/>
        </w:rPr>
        <w:t xml:space="preserve"> </w:t>
      </w:r>
      <w:r w:rsidRPr="001448D4">
        <w:rPr>
          <w:rFonts w:ascii="David" w:hAnsi="David" w:cs="David" w:hint="cs"/>
          <w:sz w:val="24"/>
          <w:szCs w:val="24"/>
          <w:rtl/>
        </w:rPr>
        <w:t>בחוזה</w:t>
      </w:r>
      <w:r w:rsidRPr="001448D4">
        <w:rPr>
          <w:rFonts w:ascii="David" w:hAnsi="David" w:cs="David"/>
          <w:sz w:val="24"/>
          <w:szCs w:val="24"/>
          <w:rtl/>
        </w:rPr>
        <w:t>.</w:t>
      </w:r>
      <w:r w:rsidR="00F26F4C">
        <w:rPr>
          <w:rFonts w:ascii="David" w:hAnsi="David" w:cs="David" w:hint="cs"/>
          <w:sz w:val="24"/>
          <w:szCs w:val="24"/>
          <w:rtl/>
        </w:rPr>
        <w:t xml:space="preserve"> </w:t>
      </w:r>
      <w:r w:rsidR="00F26F4C" w:rsidRPr="00F26F4C">
        <w:rPr>
          <w:rFonts w:ascii="David" w:hAnsi="David" w:cs="David"/>
          <w:sz w:val="24"/>
          <w:szCs w:val="24"/>
          <w:rtl/>
        </w:rPr>
        <w:t>כל השופטים מסכימים שזה גוף בעל מעמד ציבורי, אבל המחלוקת היא מאיזו סיבה.</w:t>
      </w:r>
      <w:r w:rsidRPr="001448D4">
        <w:rPr>
          <w:rFonts w:ascii="David" w:hAnsi="David" w:cs="David" w:hint="cs"/>
          <w:sz w:val="24"/>
          <w:szCs w:val="24"/>
          <w:rtl/>
        </w:rPr>
        <w:t xml:space="preserve"> </w:t>
      </w:r>
      <w:r w:rsidRPr="001448D4">
        <w:rPr>
          <w:rFonts w:ascii="David" w:hAnsi="David" w:cs="David" w:hint="cs"/>
          <w:b/>
          <w:bCs/>
          <w:sz w:val="24"/>
          <w:szCs w:val="24"/>
          <w:rtl/>
        </w:rPr>
        <w:t>אלון-</w:t>
      </w:r>
      <w:r w:rsidRPr="001448D4">
        <w:rPr>
          <w:rFonts w:ascii="David" w:hAnsi="David" w:cs="David" w:hint="cs"/>
          <w:sz w:val="24"/>
          <w:szCs w:val="24"/>
          <w:rtl/>
        </w:rPr>
        <w:t xml:space="preserve"> </w:t>
      </w:r>
      <w:r>
        <w:rPr>
          <w:rFonts w:ascii="David" w:hAnsi="David" w:cs="David"/>
          <w:sz w:val="24"/>
          <w:szCs w:val="24"/>
          <w:rtl/>
        </w:rPr>
        <w:t xml:space="preserve">מסתפק בתנאי של </w:t>
      </w:r>
      <w:r w:rsidRPr="00564D5A">
        <w:rPr>
          <w:rFonts w:ascii="David" w:hAnsi="David" w:cs="David"/>
          <w:color w:val="FF0000"/>
          <w:sz w:val="24"/>
          <w:szCs w:val="24"/>
          <w:rtl/>
        </w:rPr>
        <w:t>השירות החיוני</w:t>
      </w:r>
      <w:r>
        <w:rPr>
          <w:rFonts w:ascii="David" w:hAnsi="David" w:cs="David"/>
          <w:sz w:val="24"/>
          <w:szCs w:val="24"/>
          <w:rtl/>
        </w:rPr>
        <w:t>.</w:t>
      </w:r>
      <w:r w:rsidRPr="001448D4">
        <w:rPr>
          <w:rFonts w:ascii="David" w:hAnsi="David" w:cs="David" w:hint="cs"/>
          <w:b/>
          <w:bCs/>
          <w:sz w:val="24"/>
          <w:szCs w:val="24"/>
          <w:rtl/>
        </w:rPr>
        <w:t xml:space="preserve"> שמגר-</w:t>
      </w:r>
      <w:r w:rsidRPr="001448D4">
        <w:rPr>
          <w:rFonts w:ascii="David" w:hAnsi="David" w:cs="David" w:hint="cs"/>
          <w:sz w:val="24"/>
          <w:szCs w:val="24"/>
          <w:rtl/>
        </w:rPr>
        <w:t xml:space="preserve"> </w:t>
      </w:r>
      <w:r w:rsidR="00423F5D" w:rsidRPr="00564D5A">
        <w:rPr>
          <w:rFonts w:cs="David"/>
          <w:color w:val="FF0000"/>
          <w:sz w:val="24"/>
          <w:szCs w:val="24"/>
          <w:rtl/>
        </w:rPr>
        <w:t xml:space="preserve">שלושת המאפיינים </w:t>
      </w:r>
      <w:r w:rsidR="00564D5A">
        <w:rPr>
          <w:rFonts w:cs="David" w:hint="cs"/>
          <w:color w:val="FF0000"/>
          <w:sz w:val="24"/>
          <w:szCs w:val="24"/>
          <w:rtl/>
        </w:rPr>
        <w:t>מתקיימים</w:t>
      </w:r>
      <w:r w:rsidR="00423F5D">
        <w:rPr>
          <w:rFonts w:cs="David"/>
          <w:sz w:val="24"/>
          <w:szCs w:val="24"/>
          <w:rtl/>
        </w:rPr>
        <w:t>, ולכן זהו גוף דו מהותי</w:t>
      </w:r>
      <w:r w:rsidRPr="001448D4">
        <w:rPr>
          <w:rFonts w:ascii="David" w:hAnsi="David" w:cs="David"/>
          <w:sz w:val="24"/>
          <w:szCs w:val="24"/>
          <w:rtl/>
        </w:rPr>
        <w:t>.</w:t>
      </w:r>
      <w:r w:rsidRPr="001448D4">
        <w:rPr>
          <w:rFonts w:ascii="David" w:hAnsi="David" w:cs="David" w:hint="cs"/>
          <w:b/>
          <w:bCs/>
          <w:sz w:val="24"/>
          <w:szCs w:val="24"/>
          <w:rtl/>
        </w:rPr>
        <w:t xml:space="preserve"> ברק-</w:t>
      </w:r>
      <w:r w:rsidRPr="001448D4">
        <w:rPr>
          <w:rFonts w:ascii="David" w:hAnsi="David" w:cs="David" w:hint="cs"/>
          <w:sz w:val="24"/>
          <w:szCs w:val="24"/>
          <w:rtl/>
        </w:rPr>
        <w:t xml:space="preserve"> </w:t>
      </w:r>
      <w:r w:rsidR="00423F5D">
        <w:rPr>
          <w:rFonts w:ascii="David" w:hAnsi="David" w:cs="David"/>
          <w:sz w:val="24"/>
          <w:szCs w:val="24"/>
          <w:rtl/>
        </w:rPr>
        <w:t>אין בלעדיות</w:t>
      </w:r>
      <w:r w:rsidR="00423F5D">
        <w:rPr>
          <w:rFonts w:ascii="David" w:hAnsi="David" w:cs="David" w:hint="cs"/>
          <w:sz w:val="24"/>
          <w:szCs w:val="24"/>
          <w:rtl/>
        </w:rPr>
        <w:t xml:space="preserve"> אבל </w:t>
      </w:r>
      <w:r w:rsidR="00423F5D" w:rsidRPr="00564D5A">
        <w:rPr>
          <w:rFonts w:ascii="David" w:hAnsi="David" w:cs="David"/>
          <w:color w:val="FF0000"/>
          <w:sz w:val="24"/>
          <w:szCs w:val="24"/>
          <w:rtl/>
        </w:rPr>
        <w:t xml:space="preserve">הסמכות השלטונית </w:t>
      </w:r>
      <w:r w:rsidR="00423F5D">
        <w:rPr>
          <w:rFonts w:ascii="David" w:hAnsi="David" w:cs="David"/>
          <w:sz w:val="24"/>
          <w:szCs w:val="24"/>
          <w:rtl/>
        </w:rPr>
        <w:t>היא מה שהופך גוף לגוף דו מהותי.</w:t>
      </w:r>
    </w:p>
    <w:p w14:paraId="4655E437" w14:textId="77777777" w:rsidR="00301AEC" w:rsidRDefault="00301AEC" w:rsidP="005C3268">
      <w:pPr>
        <w:spacing w:line="276" w:lineRule="auto"/>
        <w:contextualSpacing/>
        <w:jc w:val="both"/>
        <w:rPr>
          <w:rFonts w:ascii="David" w:hAnsi="David" w:cs="David"/>
          <w:sz w:val="24"/>
          <w:szCs w:val="24"/>
          <w:rtl/>
        </w:rPr>
      </w:pPr>
    </w:p>
    <w:p w14:paraId="6820E24D" w14:textId="77777777" w:rsidR="00301AEC" w:rsidRDefault="00301AEC" w:rsidP="005C3268">
      <w:pPr>
        <w:spacing w:line="276" w:lineRule="auto"/>
        <w:contextualSpacing/>
        <w:jc w:val="both"/>
        <w:rPr>
          <w:rFonts w:ascii="David" w:hAnsi="David" w:cs="David"/>
          <w:b/>
          <w:bCs/>
          <w:sz w:val="24"/>
          <w:szCs w:val="24"/>
          <w:u w:val="single"/>
          <w:rtl/>
        </w:rPr>
      </w:pPr>
      <w:r w:rsidRPr="00301AEC">
        <w:rPr>
          <w:rFonts w:ascii="David" w:hAnsi="David" w:cs="David"/>
          <w:b/>
          <w:bCs/>
          <w:sz w:val="24"/>
          <w:szCs w:val="24"/>
          <w:u w:val="single"/>
          <w:rtl/>
        </w:rPr>
        <w:t>תחולה אופקית עקיפה –דוקטרינה מתחום המשפט הפרטי</w:t>
      </w:r>
      <w:r>
        <w:rPr>
          <w:rFonts w:ascii="David" w:hAnsi="David" w:cs="David" w:hint="cs"/>
          <w:b/>
          <w:bCs/>
          <w:sz w:val="24"/>
          <w:szCs w:val="24"/>
          <w:u w:val="single"/>
          <w:rtl/>
        </w:rPr>
        <w:t>, כמו מושגי שסתום שחלים על כולם</w:t>
      </w:r>
    </w:p>
    <w:p w14:paraId="50969962" w14:textId="1DE18539" w:rsidR="00A87011" w:rsidRPr="00564D5A" w:rsidRDefault="00564D5A" w:rsidP="005C3268">
      <w:pPr>
        <w:spacing w:line="276" w:lineRule="auto"/>
        <w:contextualSpacing/>
        <w:jc w:val="both"/>
        <w:rPr>
          <w:rFonts w:ascii="David" w:hAnsi="David" w:cs="David"/>
          <w:b/>
          <w:bCs/>
          <w:color w:val="FF0000"/>
          <w:sz w:val="24"/>
          <w:szCs w:val="24"/>
          <w:u w:val="single"/>
          <w:rtl/>
        </w:rPr>
      </w:pPr>
      <w:r w:rsidRPr="00F26F4C">
        <w:rPr>
          <w:rFonts w:ascii="David" w:hAnsi="David" w:cs="David" w:hint="cs"/>
          <w:sz w:val="24"/>
          <w:szCs w:val="24"/>
          <w:highlight w:val="yellow"/>
          <w:rtl/>
        </w:rPr>
        <w:t xml:space="preserve">קדישא נ' </w:t>
      </w:r>
      <w:proofErr w:type="spellStart"/>
      <w:r w:rsidRPr="00F26F4C">
        <w:rPr>
          <w:rFonts w:ascii="David" w:hAnsi="David" w:cs="David" w:hint="cs"/>
          <w:sz w:val="24"/>
          <w:szCs w:val="24"/>
          <w:highlight w:val="yellow"/>
          <w:rtl/>
        </w:rPr>
        <w:t>קסטנבאום</w:t>
      </w:r>
      <w:proofErr w:type="spellEnd"/>
      <w:r w:rsidRPr="00F26F4C">
        <w:rPr>
          <w:rFonts w:ascii="David" w:hAnsi="David" w:cs="David" w:hint="cs"/>
          <w:sz w:val="24"/>
          <w:szCs w:val="24"/>
          <w:highlight w:val="yellow"/>
          <w:rtl/>
        </w:rPr>
        <w:t>:</w:t>
      </w:r>
      <w:r w:rsidRPr="00F26F4C">
        <w:rPr>
          <w:rFonts w:ascii="David" w:hAnsi="David" w:cs="David" w:hint="cs"/>
          <w:b/>
          <w:bCs/>
          <w:sz w:val="24"/>
          <w:szCs w:val="24"/>
          <w:rtl/>
        </w:rPr>
        <w:t xml:space="preserve"> </w:t>
      </w:r>
      <w:r w:rsidRPr="00F26F4C">
        <w:rPr>
          <w:rFonts w:ascii="David" w:hAnsi="David" w:cs="David"/>
          <w:b/>
          <w:bCs/>
          <w:sz w:val="24"/>
          <w:szCs w:val="24"/>
          <w:rtl/>
        </w:rPr>
        <w:t>ברק</w:t>
      </w:r>
      <w:r>
        <w:rPr>
          <w:rFonts w:ascii="David" w:hAnsi="David" w:cs="David"/>
          <w:sz w:val="24"/>
          <w:szCs w:val="24"/>
          <w:rtl/>
        </w:rPr>
        <w:t xml:space="preserve"> אומר שהיינו יכולים להגיע לאותה המסקנה </w:t>
      </w:r>
      <w:r>
        <w:rPr>
          <w:rFonts w:ascii="David" w:hAnsi="David" w:cs="David" w:hint="cs"/>
          <w:sz w:val="24"/>
          <w:szCs w:val="24"/>
          <w:rtl/>
        </w:rPr>
        <w:t xml:space="preserve">גם בדרך הזו, </w:t>
      </w:r>
      <w:r>
        <w:rPr>
          <w:rFonts w:ascii="David" w:hAnsi="David" w:cs="David"/>
          <w:sz w:val="24"/>
          <w:szCs w:val="24"/>
          <w:rtl/>
        </w:rPr>
        <w:t xml:space="preserve">בגלל שהתניה בנוגע לעברית </w:t>
      </w:r>
      <w:r w:rsidRPr="00564D5A">
        <w:rPr>
          <w:rFonts w:ascii="David" w:hAnsi="David" w:cs="David"/>
          <w:color w:val="FF0000"/>
          <w:sz w:val="24"/>
          <w:szCs w:val="24"/>
          <w:rtl/>
        </w:rPr>
        <w:t>נוגדת את תקנת הציבור (מושג שסתום) שהיא חובה שחלה גם על שחקנים פרטיים.</w:t>
      </w:r>
    </w:p>
    <w:p w14:paraId="3C8736A5" w14:textId="77777777" w:rsidR="00564D5A" w:rsidRDefault="00564D5A" w:rsidP="005C3268">
      <w:pPr>
        <w:spacing w:line="276" w:lineRule="auto"/>
        <w:contextualSpacing/>
        <w:jc w:val="both"/>
        <w:rPr>
          <w:rFonts w:ascii="David" w:hAnsi="David" w:cs="David"/>
          <w:b/>
          <w:bCs/>
          <w:sz w:val="24"/>
          <w:szCs w:val="24"/>
          <w:u w:val="single"/>
          <w:rtl/>
        </w:rPr>
      </w:pPr>
    </w:p>
    <w:p w14:paraId="2A481CF4" w14:textId="77777777" w:rsidR="00564D5A" w:rsidRPr="00301AEC" w:rsidRDefault="00C658F1"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u w:val="single"/>
          <w:rtl/>
        </w:rPr>
        <w:t>הסתייגות לתחולה האופקית</w:t>
      </w:r>
      <w:r w:rsidR="003564F1">
        <w:rPr>
          <w:rFonts w:ascii="David" w:hAnsi="David" w:cs="David" w:hint="cs"/>
          <w:b/>
          <w:bCs/>
          <w:sz w:val="24"/>
          <w:szCs w:val="24"/>
          <w:u w:val="single"/>
          <w:rtl/>
        </w:rPr>
        <w:t xml:space="preserve"> העקיפה</w:t>
      </w:r>
    </w:p>
    <w:p w14:paraId="2B8B7B48" w14:textId="6C977C2E" w:rsidR="00E519FB" w:rsidRDefault="00E519FB" w:rsidP="005C3268">
      <w:pPr>
        <w:spacing w:line="276" w:lineRule="auto"/>
        <w:contextualSpacing/>
        <w:jc w:val="both"/>
        <w:rPr>
          <w:rFonts w:ascii="David" w:hAnsi="David" w:cs="David"/>
          <w:sz w:val="24"/>
          <w:szCs w:val="24"/>
          <w:rtl/>
        </w:rPr>
      </w:pPr>
      <w:r w:rsidRPr="00F26F4C">
        <w:rPr>
          <w:rFonts w:ascii="David" w:hAnsi="David" w:cs="David" w:hint="cs"/>
          <w:sz w:val="24"/>
          <w:szCs w:val="24"/>
          <w:highlight w:val="yellow"/>
          <w:rtl/>
        </w:rPr>
        <w:t>בית</w:t>
      </w:r>
      <w:r w:rsidRPr="00F26F4C">
        <w:rPr>
          <w:rFonts w:ascii="David" w:hAnsi="David" w:cs="David"/>
          <w:sz w:val="24"/>
          <w:szCs w:val="24"/>
          <w:highlight w:val="yellow"/>
          <w:rtl/>
        </w:rPr>
        <w:t xml:space="preserve"> </w:t>
      </w:r>
      <w:proofErr w:type="spellStart"/>
      <w:r w:rsidRPr="00F26F4C">
        <w:rPr>
          <w:rFonts w:ascii="David" w:hAnsi="David" w:cs="David" w:hint="cs"/>
          <w:sz w:val="24"/>
          <w:szCs w:val="24"/>
          <w:highlight w:val="yellow"/>
          <w:rtl/>
        </w:rPr>
        <w:t>יולס</w:t>
      </w:r>
      <w:proofErr w:type="spellEnd"/>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בע</w:t>
      </w:r>
      <w:r w:rsidRPr="00F26F4C">
        <w:rPr>
          <w:rFonts w:ascii="David" w:hAnsi="David" w:cs="David"/>
          <w:sz w:val="24"/>
          <w:szCs w:val="24"/>
          <w:highlight w:val="yellow"/>
          <w:rtl/>
        </w:rPr>
        <w:t>"</w:t>
      </w:r>
      <w:r w:rsidRPr="00F26F4C">
        <w:rPr>
          <w:rFonts w:ascii="David" w:hAnsi="David" w:cs="David" w:hint="cs"/>
          <w:sz w:val="24"/>
          <w:szCs w:val="24"/>
          <w:highlight w:val="yellow"/>
          <w:rtl/>
        </w:rPr>
        <w:t>מ</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נ</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רביב</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משה</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ושות</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בע</w:t>
      </w:r>
      <w:r w:rsidRPr="00F26F4C">
        <w:rPr>
          <w:rFonts w:ascii="David" w:hAnsi="David" w:cs="David"/>
          <w:sz w:val="24"/>
          <w:szCs w:val="24"/>
          <w:highlight w:val="yellow"/>
          <w:rtl/>
        </w:rPr>
        <w:t>"</w:t>
      </w:r>
      <w:r w:rsidRPr="00F26F4C">
        <w:rPr>
          <w:rFonts w:ascii="David" w:hAnsi="David" w:cs="David" w:hint="cs"/>
          <w:sz w:val="24"/>
          <w:szCs w:val="24"/>
          <w:highlight w:val="yellow"/>
          <w:rtl/>
        </w:rPr>
        <w:t>מ:</w:t>
      </w:r>
      <w:r w:rsidRPr="00F26F4C">
        <w:rPr>
          <w:rFonts w:ascii="David" w:hAnsi="David" w:cs="David" w:hint="cs"/>
          <w:sz w:val="24"/>
          <w:szCs w:val="24"/>
          <w:rtl/>
        </w:rPr>
        <w:t xml:space="preserve"> בית</w:t>
      </w:r>
      <w:r w:rsidRPr="00F26F4C">
        <w:rPr>
          <w:rFonts w:ascii="David" w:hAnsi="David" w:cs="David"/>
          <w:sz w:val="24"/>
          <w:szCs w:val="24"/>
          <w:rtl/>
        </w:rPr>
        <w:t xml:space="preserve"> </w:t>
      </w:r>
      <w:proofErr w:type="spellStart"/>
      <w:r w:rsidRPr="0056625F">
        <w:rPr>
          <w:rFonts w:ascii="David" w:hAnsi="David" w:cs="David" w:hint="cs"/>
          <w:sz w:val="24"/>
          <w:szCs w:val="24"/>
          <w:rtl/>
        </w:rPr>
        <w:t>יולס</w:t>
      </w:r>
      <w:proofErr w:type="spellEnd"/>
      <w:r w:rsidRPr="0056625F">
        <w:rPr>
          <w:rFonts w:ascii="David" w:hAnsi="David" w:cs="David"/>
          <w:sz w:val="24"/>
          <w:szCs w:val="24"/>
          <w:rtl/>
        </w:rPr>
        <w:t xml:space="preserve"> </w:t>
      </w:r>
      <w:r w:rsidRPr="0056625F">
        <w:rPr>
          <w:rFonts w:ascii="David" w:hAnsi="David" w:cs="David" w:hint="cs"/>
          <w:sz w:val="24"/>
          <w:szCs w:val="24"/>
          <w:rtl/>
        </w:rPr>
        <w:t>לא</w:t>
      </w:r>
      <w:r w:rsidRPr="0056625F">
        <w:rPr>
          <w:rFonts w:ascii="David" w:hAnsi="David" w:cs="David"/>
          <w:sz w:val="24"/>
          <w:szCs w:val="24"/>
          <w:rtl/>
        </w:rPr>
        <w:t xml:space="preserve"> </w:t>
      </w:r>
      <w:r w:rsidRPr="0056625F">
        <w:rPr>
          <w:rFonts w:ascii="David" w:hAnsi="David" w:cs="David" w:hint="cs"/>
          <w:sz w:val="24"/>
          <w:szCs w:val="24"/>
          <w:rtl/>
        </w:rPr>
        <w:t>נהגה</w:t>
      </w:r>
      <w:r w:rsidRPr="0056625F">
        <w:rPr>
          <w:rFonts w:ascii="David" w:hAnsi="David" w:cs="David"/>
          <w:sz w:val="24"/>
          <w:szCs w:val="24"/>
          <w:rtl/>
        </w:rPr>
        <w:t xml:space="preserve"> </w:t>
      </w:r>
      <w:r w:rsidRPr="0056625F">
        <w:rPr>
          <w:rFonts w:ascii="David" w:hAnsi="David" w:cs="David" w:hint="cs"/>
          <w:sz w:val="24"/>
          <w:szCs w:val="24"/>
          <w:rtl/>
        </w:rPr>
        <w:t>בשוויון</w:t>
      </w:r>
      <w:r w:rsidRPr="0056625F">
        <w:rPr>
          <w:rFonts w:ascii="David" w:hAnsi="David" w:cs="David"/>
          <w:sz w:val="24"/>
          <w:szCs w:val="24"/>
          <w:rtl/>
        </w:rPr>
        <w:t xml:space="preserve"> </w:t>
      </w:r>
      <w:r w:rsidRPr="0056625F">
        <w:rPr>
          <w:rFonts w:ascii="David" w:hAnsi="David" w:cs="David" w:hint="cs"/>
          <w:sz w:val="24"/>
          <w:szCs w:val="24"/>
          <w:rtl/>
        </w:rPr>
        <w:t>כשהתקשרה</w:t>
      </w:r>
      <w:r w:rsidRPr="0056625F">
        <w:rPr>
          <w:rFonts w:ascii="David" w:hAnsi="David" w:cs="David"/>
          <w:sz w:val="24"/>
          <w:szCs w:val="24"/>
          <w:rtl/>
        </w:rPr>
        <w:t xml:space="preserve"> </w:t>
      </w:r>
      <w:r w:rsidRPr="0056625F">
        <w:rPr>
          <w:rFonts w:ascii="David" w:hAnsi="David" w:cs="David" w:hint="cs"/>
          <w:sz w:val="24"/>
          <w:szCs w:val="24"/>
          <w:rtl/>
        </w:rPr>
        <w:t>בחוזה</w:t>
      </w:r>
      <w:r w:rsidRPr="0056625F">
        <w:rPr>
          <w:rFonts w:ascii="David" w:hAnsi="David" w:cs="David"/>
          <w:sz w:val="24"/>
          <w:szCs w:val="24"/>
          <w:rtl/>
        </w:rPr>
        <w:t xml:space="preserve"> </w:t>
      </w:r>
      <w:r w:rsidRPr="0056625F">
        <w:rPr>
          <w:rFonts w:ascii="David" w:hAnsi="David" w:cs="David" w:hint="cs"/>
          <w:sz w:val="24"/>
          <w:szCs w:val="24"/>
          <w:rtl/>
        </w:rPr>
        <w:t>עם</w:t>
      </w:r>
      <w:r w:rsidRPr="0056625F">
        <w:rPr>
          <w:rFonts w:ascii="David" w:hAnsi="David" w:cs="David"/>
          <w:sz w:val="24"/>
          <w:szCs w:val="24"/>
          <w:rtl/>
        </w:rPr>
        <w:t xml:space="preserve"> </w:t>
      </w:r>
      <w:r w:rsidRPr="0056625F">
        <w:rPr>
          <w:rFonts w:ascii="David" w:hAnsi="David" w:cs="David" w:hint="cs"/>
          <w:sz w:val="24"/>
          <w:szCs w:val="24"/>
          <w:rtl/>
        </w:rPr>
        <w:t>חברה</w:t>
      </w:r>
      <w:r w:rsidRPr="0056625F">
        <w:rPr>
          <w:rFonts w:ascii="David" w:hAnsi="David" w:cs="David"/>
          <w:sz w:val="24"/>
          <w:szCs w:val="24"/>
          <w:rtl/>
        </w:rPr>
        <w:t xml:space="preserve"> </w:t>
      </w:r>
      <w:r w:rsidRPr="0056625F">
        <w:rPr>
          <w:rFonts w:ascii="David" w:hAnsi="David" w:cs="David" w:hint="cs"/>
          <w:sz w:val="24"/>
          <w:szCs w:val="24"/>
          <w:rtl/>
        </w:rPr>
        <w:t>שלא</w:t>
      </w:r>
      <w:r w:rsidRPr="0056625F">
        <w:rPr>
          <w:rFonts w:ascii="David" w:hAnsi="David" w:cs="David"/>
          <w:sz w:val="24"/>
          <w:szCs w:val="24"/>
          <w:rtl/>
        </w:rPr>
        <w:t xml:space="preserve"> </w:t>
      </w:r>
      <w:r w:rsidRPr="0056625F">
        <w:rPr>
          <w:rFonts w:ascii="David" w:hAnsi="David" w:cs="David" w:hint="cs"/>
          <w:sz w:val="24"/>
          <w:szCs w:val="24"/>
          <w:rtl/>
        </w:rPr>
        <w:t>השתתפה</w:t>
      </w:r>
      <w:r w:rsidRPr="0056625F">
        <w:rPr>
          <w:rFonts w:ascii="David" w:hAnsi="David" w:cs="David"/>
          <w:sz w:val="24"/>
          <w:szCs w:val="24"/>
          <w:rtl/>
        </w:rPr>
        <w:t xml:space="preserve"> </w:t>
      </w:r>
      <w:r w:rsidRPr="0056625F">
        <w:rPr>
          <w:rFonts w:ascii="David" w:hAnsi="David" w:cs="David" w:hint="cs"/>
          <w:sz w:val="24"/>
          <w:szCs w:val="24"/>
          <w:rtl/>
        </w:rPr>
        <w:t>במכרז</w:t>
      </w:r>
      <w:r w:rsidRPr="0056625F">
        <w:rPr>
          <w:rFonts w:ascii="David" w:hAnsi="David" w:cs="David"/>
          <w:sz w:val="24"/>
          <w:szCs w:val="24"/>
          <w:rtl/>
        </w:rPr>
        <w:t xml:space="preserve">. </w:t>
      </w:r>
      <w:r w:rsidRPr="0056625F">
        <w:rPr>
          <w:rFonts w:ascii="David" w:hAnsi="David" w:cs="David" w:hint="cs"/>
          <w:sz w:val="24"/>
          <w:szCs w:val="24"/>
          <w:rtl/>
        </w:rPr>
        <w:t>האם</w:t>
      </w:r>
      <w:r w:rsidRPr="0056625F">
        <w:rPr>
          <w:rFonts w:ascii="David" w:hAnsi="David" w:cs="David"/>
          <w:sz w:val="24"/>
          <w:szCs w:val="24"/>
          <w:rtl/>
        </w:rPr>
        <w:t xml:space="preserve"> </w:t>
      </w:r>
      <w:r w:rsidRPr="0056625F">
        <w:rPr>
          <w:rFonts w:ascii="David" w:hAnsi="David" w:cs="David" w:hint="cs"/>
          <w:sz w:val="24"/>
          <w:szCs w:val="24"/>
          <w:rtl/>
        </w:rPr>
        <w:t>נורמות</w:t>
      </w:r>
      <w:r w:rsidRPr="0056625F">
        <w:rPr>
          <w:rFonts w:ascii="David" w:hAnsi="David" w:cs="David"/>
          <w:sz w:val="24"/>
          <w:szCs w:val="24"/>
          <w:rtl/>
        </w:rPr>
        <w:t xml:space="preserve"> </w:t>
      </w:r>
      <w:r w:rsidRPr="0056625F">
        <w:rPr>
          <w:rFonts w:ascii="David" w:hAnsi="David" w:cs="David" w:hint="cs"/>
          <w:sz w:val="24"/>
          <w:szCs w:val="24"/>
          <w:rtl/>
        </w:rPr>
        <w:t>המשפט</w:t>
      </w:r>
      <w:r w:rsidRPr="0056625F">
        <w:rPr>
          <w:rFonts w:ascii="David" w:hAnsi="David" w:cs="David"/>
          <w:sz w:val="24"/>
          <w:szCs w:val="24"/>
          <w:rtl/>
        </w:rPr>
        <w:t xml:space="preserve"> </w:t>
      </w:r>
      <w:r w:rsidRPr="0056625F">
        <w:rPr>
          <w:rFonts w:ascii="David" w:hAnsi="David" w:cs="David" w:hint="cs"/>
          <w:sz w:val="24"/>
          <w:szCs w:val="24"/>
          <w:rtl/>
        </w:rPr>
        <w:t>הציבורי</w:t>
      </w:r>
      <w:r w:rsidRPr="0056625F">
        <w:rPr>
          <w:rFonts w:ascii="David" w:hAnsi="David" w:cs="David"/>
          <w:sz w:val="24"/>
          <w:szCs w:val="24"/>
          <w:rtl/>
        </w:rPr>
        <w:t xml:space="preserve"> </w:t>
      </w:r>
      <w:r w:rsidRPr="0056625F">
        <w:rPr>
          <w:rFonts w:ascii="David" w:hAnsi="David" w:cs="David" w:hint="cs"/>
          <w:sz w:val="24"/>
          <w:szCs w:val="24"/>
          <w:rtl/>
        </w:rPr>
        <w:t>יחולו</w:t>
      </w:r>
      <w:r w:rsidRPr="0056625F">
        <w:rPr>
          <w:rFonts w:ascii="David" w:hAnsi="David" w:cs="David"/>
          <w:sz w:val="24"/>
          <w:szCs w:val="24"/>
          <w:rtl/>
        </w:rPr>
        <w:t xml:space="preserve"> </w:t>
      </w:r>
      <w:r w:rsidRPr="0056625F">
        <w:rPr>
          <w:rFonts w:ascii="David" w:hAnsi="David" w:cs="David" w:hint="cs"/>
          <w:sz w:val="24"/>
          <w:szCs w:val="24"/>
          <w:rtl/>
        </w:rPr>
        <w:t>על</w:t>
      </w:r>
      <w:r w:rsidRPr="0056625F">
        <w:rPr>
          <w:rFonts w:ascii="David" w:hAnsi="David" w:cs="David"/>
          <w:sz w:val="24"/>
          <w:szCs w:val="24"/>
          <w:rtl/>
        </w:rPr>
        <w:t xml:space="preserve"> </w:t>
      </w:r>
      <w:r w:rsidRPr="0056625F">
        <w:rPr>
          <w:rFonts w:ascii="David" w:hAnsi="David" w:cs="David" w:hint="cs"/>
          <w:sz w:val="24"/>
          <w:szCs w:val="24"/>
          <w:rtl/>
        </w:rPr>
        <w:t>המשפט</w:t>
      </w:r>
      <w:r w:rsidRPr="0056625F">
        <w:rPr>
          <w:rFonts w:ascii="David" w:hAnsi="David" w:cs="David"/>
          <w:sz w:val="24"/>
          <w:szCs w:val="24"/>
          <w:rtl/>
        </w:rPr>
        <w:t xml:space="preserve"> </w:t>
      </w:r>
      <w:r w:rsidRPr="0056625F">
        <w:rPr>
          <w:rFonts w:ascii="David" w:hAnsi="David" w:cs="David" w:hint="cs"/>
          <w:sz w:val="24"/>
          <w:szCs w:val="24"/>
          <w:rtl/>
        </w:rPr>
        <w:t>הפרטי</w:t>
      </w:r>
      <w:r w:rsidRPr="0056625F">
        <w:rPr>
          <w:rFonts w:ascii="David" w:hAnsi="David" w:cs="David"/>
          <w:sz w:val="24"/>
          <w:szCs w:val="24"/>
          <w:rtl/>
        </w:rPr>
        <w:t>?</w:t>
      </w:r>
      <w:r w:rsidRPr="0056625F">
        <w:rPr>
          <w:rFonts w:ascii="David" w:hAnsi="David" w:cs="David" w:hint="cs"/>
          <w:sz w:val="24"/>
          <w:szCs w:val="24"/>
          <w:rtl/>
        </w:rPr>
        <w:t xml:space="preserve"> </w:t>
      </w:r>
      <w:r w:rsidRPr="001530AC">
        <w:rPr>
          <w:rFonts w:ascii="David" w:hAnsi="David" w:cs="David" w:hint="cs"/>
          <w:b/>
          <w:bCs/>
          <w:sz w:val="24"/>
          <w:szCs w:val="24"/>
          <w:rtl/>
        </w:rPr>
        <w:t>אלון-</w:t>
      </w:r>
      <w:r w:rsidRPr="001530AC">
        <w:rPr>
          <w:rFonts w:ascii="David" w:hAnsi="David" w:cs="David" w:hint="cs"/>
          <w:sz w:val="24"/>
          <w:szCs w:val="24"/>
          <w:rtl/>
        </w:rPr>
        <w:t xml:space="preserve"> </w:t>
      </w:r>
      <w:r w:rsidR="003564F1" w:rsidRPr="003564F1">
        <w:rPr>
          <w:rFonts w:ascii="David" w:hAnsi="David" w:cs="David" w:hint="cs"/>
          <w:color w:val="FF0000"/>
          <w:sz w:val="24"/>
          <w:szCs w:val="24"/>
          <w:rtl/>
        </w:rPr>
        <w:t xml:space="preserve">נגד התחולה האופקית העקיפה. </w:t>
      </w:r>
      <w:r w:rsidRPr="0056625F">
        <w:rPr>
          <w:rFonts w:ascii="David" w:hAnsi="David" w:cs="David" w:hint="cs"/>
          <w:sz w:val="24"/>
          <w:szCs w:val="24"/>
          <w:rtl/>
        </w:rPr>
        <w:t xml:space="preserve">לא מקבל הטלת חובה של עקרון השוויון על מכרז פרטי. לא הייתה ציפייה של הצדדים לנהיגת שוויון וזוהי גישה פטרנליסטית לכפות שוויון מקום שהצדדים לא ציפו לכך. זוהי התערבות לא יעילה בחופש החוזים. </w:t>
      </w:r>
      <w:r w:rsidRPr="001530AC">
        <w:rPr>
          <w:rFonts w:ascii="David" w:hAnsi="David" w:cs="David" w:hint="cs"/>
          <w:b/>
          <w:bCs/>
          <w:sz w:val="24"/>
          <w:szCs w:val="24"/>
          <w:rtl/>
        </w:rPr>
        <w:t>ברק-</w:t>
      </w:r>
      <w:r w:rsidRPr="001530AC">
        <w:rPr>
          <w:rFonts w:ascii="David" w:hAnsi="David" w:cs="David" w:hint="cs"/>
          <w:sz w:val="24"/>
          <w:szCs w:val="24"/>
          <w:rtl/>
        </w:rPr>
        <w:t xml:space="preserve"> </w:t>
      </w:r>
      <w:r w:rsidR="003564F1" w:rsidRPr="003564F1">
        <w:rPr>
          <w:rFonts w:ascii="David" w:hAnsi="David" w:cs="David" w:hint="cs"/>
          <w:color w:val="FF0000"/>
          <w:sz w:val="24"/>
          <w:szCs w:val="24"/>
          <w:rtl/>
        </w:rPr>
        <w:t xml:space="preserve">בעד התחולה האופקית העקיפה. </w:t>
      </w:r>
      <w:r w:rsidRPr="0056625F">
        <w:rPr>
          <w:rFonts w:ascii="David" w:hAnsi="David" w:cs="David" w:hint="cs"/>
          <w:sz w:val="24"/>
          <w:szCs w:val="24"/>
          <w:rtl/>
        </w:rPr>
        <w:t>מי</w:t>
      </w:r>
      <w:r w:rsidRPr="0056625F">
        <w:rPr>
          <w:rFonts w:ascii="David" w:hAnsi="David" w:cs="David"/>
          <w:sz w:val="24"/>
          <w:szCs w:val="24"/>
          <w:rtl/>
        </w:rPr>
        <w:t xml:space="preserve"> </w:t>
      </w:r>
      <w:r w:rsidRPr="0056625F">
        <w:rPr>
          <w:rFonts w:ascii="David" w:hAnsi="David" w:cs="David" w:hint="cs"/>
          <w:sz w:val="24"/>
          <w:szCs w:val="24"/>
          <w:rtl/>
        </w:rPr>
        <w:t>שמקיים</w:t>
      </w:r>
      <w:r w:rsidRPr="0056625F">
        <w:rPr>
          <w:rFonts w:ascii="David" w:hAnsi="David" w:cs="David"/>
          <w:sz w:val="24"/>
          <w:szCs w:val="24"/>
          <w:rtl/>
        </w:rPr>
        <w:t xml:space="preserve"> </w:t>
      </w:r>
      <w:r w:rsidRPr="0056625F">
        <w:rPr>
          <w:rFonts w:ascii="David" w:hAnsi="David" w:cs="David" w:hint="cs"/>
          <w:sz w:val="24"/>
          <w:szCs w:val="24"/>
          <w:rtl/>
        </w:rPr>
        <w:t>מכרז</w:t>
      </w:r>
      <w:r w:rsidRPr="0056625F">
        <w:rPr>
          <w:rFonts w:ascii="David" w:hAnsi="David" w:cs="David"/>
          <w:sz w:val="24"/>
          <w:szCs w:val="24"/>
          <w:rtl/>
        </w:rPr>
        <w:t xml:space="preserve"> </w:t>
      </w:r>
      <w:r w:rsidRPr="0056625F">
        <w:rPr>
          <w:rFonts w:ascii="David" w:hAnsi="David" w:cs="David" w:hint="cs"/>
          <w:sz w:val="24"/>
          <w:szCs w:val="24"/>
          <w:rtl/>
        </w:rPr>
        <w:t>חובה</w:t>
      </w:r>
      <w:r w:rsidRPr="0056625F">
        <w:rPr>
          <w:rFonts w:ascii="David" w:hAnsi="David" w:cs="David"/>
          <w:sz w:val="24"/>
          <w:szCs w:val="24"/>
          <w:rtl/>
        </w:rPr>
        <w:t xml:space="preserve"> </w:t>
      </w:r>
      <w:r w:rsidRPr="0056625F">
        <w:rPr>
          <w:rFonts w:ascii="David" w:hAnsi="David" w:cs="David" w:hint="cs"/>
          <w:sz w:val="24"/>
          <w:szCs w:val="24"/>
          <w:rtl/>
        </w:rPr>
        <w:t>עליו</w:t>
      </w:r>
      <w:r w:rsidRPr="0056625F">
        <w:rPr>
          <w:rFonts w:ascii="David" w:hAnsi="David" w:cs="David"/>
          <w:sz w:val="24"/>
          <w:szCs w:val="24"/>
          <w:rtl/>
        </w:rPr>
        <w:t xml:space="preserve"> </w:t>
      </w:r>
      <w:r w:rsidRPr="0056625F">
        <w:rPr>
          <w:rFonts w:ascii="David" w:hAnsi="David" w:cs="David" w:hint="cs"/>
          <w:sz w:val="24"/>
          <w:szCs w:val="24"/>
          <w:rtl/>
        </w:rPr>
        <w:t>לנהוג</w:t>
      </w:r>
      <w:r w:rsidRPr="0056625F">
        <w:rPr>
          <w:rFonts w:ascii="David" w:hAnsi="David" w:cs="David"/>
          <w:sz w:val="24"/>
          <w:szCs w:val="24"/>
          <w:rtl/>
        </w:rPr>
        <w:t xml:space="preserve"> </w:t>
      </w:r>
      <w:r w:rsidRPr="0056625F">
        <w:rPr>
          <w:rFonts w:ascii="David" w:hAnsi="David" w:cs="David" w:hint="cs"/>
          <w:sz w:val="24"/>
          <w:szCs w:val="24"/>
          <w:rtl/>
        </w:rPr>
        <w:t>בשוויון,</w:t>
      </w:r>
      <w:r w:rsidRPr="0056625F">
        <w:rPr>
          <w:rFonts w:ascii="David" w:hAnsi="David" w:cs="David"/>
          <w:sz w:val="24"/>
          <w:szCs w:val="24"/>
          <w:rtl/>
        </w:rPr>
        <w:t xml:space="preserve"> </w:t>
      </w:r>
      <w:r w:rsidRPr="0056625F">
        <w:rPr>
          <w:rFonts w:ascii="David" w:hAnsi="David" w:cs="David" w:hint="cs"/>
          <w:sz w:val="24"/>
          <w:szCs w:val="24"/>
          <w:rtl/>
        </w:rPr>
        <w:t>זוהי</w:t>
      </w:r>
      <w:r w:rsidRPr="0056625F">
        <w:rPr>
          <w:rFonts w:ascii="David" w:hAnsi="David" w:cs="David"/>
          <w:sz w:val="24"/>
          <w:szCs w:val="24"/>
          <w:rtl/>
        </w:rPr>
        <w:t xml:space="preserve"> </w:t>
      </w:r>
      <w:r w:rsidRPr="0056625F">
        <w:rPr>
          <w:rFonts w:ascii="David" w:hAnsi="David" w:cs="David" w:hint="cs"/>
          <w:sz w:val="24"/>
          <w:szCs w:val="24"/>
          <w:rtl/>
        </w:rPr>
        <w:t>ציפייה</w:t>
      </w:r>
      <w:r w:rsidRPr="0056625F">
        <w:rPr>
          <w:rFonts w:ascii="David" w:hAnsi="David" w:cs="David"/>
          <w:sz w:val="24"/>
          <w:szCs w:val="24"/>
          <w:rtl/>
        </w:rPr>
        <w:t xml:space="preserve"> </w:t>
      </w:r>
      <w:r w:rsidRPr="0056625F">
        <w:rPr>
          <w:rFonts w:ascii="David" w:hAnsi="David" w:cs="David" w:hint="cs"/>
          <w:sz w:val="24"/>
          <w:szCs w:val="24"/>
          <w:rtl/>
        </w:rPr>
        <w:t>סבירה</w:t>
      </w:r>
      <w:r w:rsidRPr="0056625F">
        <w:rPr>
          <w:rFonts w:ascii="David" w:hAnsi="David" w:cs="David"/>
          <w:sz w:val="24"/>
          <w:szCs w:val="24"/>
          <w:rtl/>
        </w:rPr>
        <w:t xml:space="preserve"> </w:t>
      </w:r>
      <w:r w:rsidRPr="0056625F">
        <w:rPr>
          <w:rFonts w:ascii="David" w:hAnsi="David" w:cs="David" w:hint="cs"/>
          <w:sz w:val="24"/>
          <w:szCs w:val="24"/>
          <w:rtl/>
        </w:rPr>
        <w:t>של</w:t>
      </w:r>
      <w:r w:rsidRPr="0056625F">
        <w:rPr>
          <w:rFonts w:ascii="David" w:hAnsi="David" w:cs="David"/>
          <w:sz w:val="24"/>
          <w:szCs w:val="24"/>
          <w:rtl/>
        </w:rPr>
        <w:t xml:space="preserve"> </w:t>
      </w:r>
      <w:r w:rsidRPr="0056625F">
        <w:rPr>
          <w:rFonts w:ascii="David" w:hAnsi="David" w:cs="David" w:hint="cs"/>
          <w:sz w:val="24"/>
          <w:szCs w:val="24"/>
          <w:rtl/>
        </w:rPr>
        <w:t>הצד</w:t>
      </w:r>
      <w:r w:rsidRPr="0056625F">
        <w:rPr>
          <w:rFonts w:ascii="David" w:hAnsi="David" w:cs="David"/>
          <w:sz w:val="24"/>
          <w:szCs w:val="24"/>
          <w:rtl/>
        </w:rPr>
        <w:t xml:space="preserve"> </w:t>
      </w:r>
      <w:r w:rsidRPr="0056625F">
        <w:rPr>
          <w:rFonts w:ascii="David" w:hAnsi="David" w:cs="David" w:hint="cs"/>
          <w:sz w:val="24"/>
          <w:szCs w:val="24"/>
          <w:rtl/>
        </w:rPr>
        <w:t>השני</w:t>
      </w:r>
      <w:r w:rsidRPr="0056625F">
        <w:rPr>
          <w:rFonts w:ascii="David" w:hAnsi="David" w:cs="David"/>
          <w:sz w:val="24"/>
          <w:szCs w:val="24"/>
          <w:rtl/>
        </w:rPr>
        <w:t xml:space="preserve">. </w:t>
      </w:r>
      <w:r w:rsidRPr="0056625F">
        <w:rPr>
          <w:rFonts w:ascii="David" w:hAnsi="David" w:cs="David" w:hint="cs"/>
          <w:sz w:val="24"/>
          <w:szCs w:val="24"/>
          <w:rtl/>
        </w:rPr>
        <w:t>ת</w:t>
      </w:r>
      <w:r w:rsidR="00F26F4C">
        <w:rPr>
          <w:rFonts w:ascii="David" w:hAnsi="David" w:cs="David" w:hint="cs"/>
          <w:sz w:val="24"/>
          <w:szCs w:val="24"/>
          <w:rtl/>
        </w:rPr>
        <w:t>ו"ל</w:t>
      </w:r>
      <w:r w:rsidRPr="0056625F">
        <w:rPr>
          <w:rFonts w:ascii="David" w:hAnsi="David" w:cs="David"/>
          <w:sz w:val="24"/>
          <w:szCs w:val="24"/>
          <w:rtl/>
        </w:rPr>
        <w:t xml:space="preserve"> </w:t>
      </w:r>
      <w:r w:rsidRPr="0056625F">
        <w:rPr>
          <w:rFonts w:ascii="David" w:hAnsi="David" w:cs="David" w:hint="cs"/>
          <w:sz w:val="24"/>
          <w:szCs w:val="24"/>
          <w:rtl/>
        </w:rPr>
        <w:t>מחייב</w:t>
      </w:r>
      <w:r w:rsidRPr="0056625F">
        <w:rPr>
          <w:rFonts w:ascii="David" w:hAnsi="David" w:cs="David"/>
          <w:sz w:val="24"/>
          <w:szCs w:val="24"/>
          <w:rtl/>
        </w:rPr>
        <w:t xml:space="preserve"> </w:t>
      </w:r>
      <w:r w:rsidRPr="0056625F">
        <w:rPr>
          <w:rFonts w:ascii="David" w:hAnsi="David" w:cs="David" w:hint="cs"/>
          <w:sz w:val="24"/>
          <w:szCs w:val="24"/>
          <w:rtl/>
        </w:rPr>
        <w:t>הגינות</w:t>
      </w:r>
      <w:r w:rsidRPr="0056625F">
        <w:rPr>
          <w:rFonts w:ascii="David" w:hAnsi="David" w:cs="David"/>
          <w:sz w:val="24"/>
          <w:szCs w:val="24"/>
          <w:rtl/>
        </w:rPr>
        <w:t xml:space="preserve"> </w:t>
      </w:r>
      <w:r w:rsidRPr="0056625F">
        <w:rPr>
          <w:rFonts w:ascii="David" w:hAnsi="David" w:cs="David" w:hint="cs"/>
          <w:sz w:val="24"/>
          <w:szCs w:val="24"/>
          <w:rtl/>
        </w:rPr>
        <w:t>ויושר</w:t>
      </w:r>
      <w:r w:rsidRPr="0056625F">
        <w:rPr>
          <w:rFonts w:ascii="David" w:hAnsi="David" w:cs="David"/>
          <w:sz w:val="24"/>
          <w:szCs w:val="24"/>
          <w:rtl/>
        </w:rPr>
        <w:t xml:space="preserve"> </w:t>
      </w:r>
      <w:r w:rsidR="00F26F4C">
        <w:rPr>
          <w:rFonts w:ascii="David" w:hAnsi="David" w:cs="David" w:hint="cs"/>
          <w:sz w:val="24"/>
          <w:szCs w:val="24"/>
          <w:rtl/>
        </w:rPr>
        <w:t>במו"מ</w:t>
      </w:r>
      <w:r w:rsidRPr="0056625F">
        <w:rPr>
          <w:rFonts w:ascii="David" w:hAnsi="David" w:cs="David"/>
          <w:sz w:val="24"/>
          <w:szCs w:val="24"/>
          <w:rtl/>
        </w:rPr>
        <w:t xml:space="preserve"> </w:t>
      </w:r>
      <w:r w:rsidRPr="0056625F">
        <w:rPr>
          <w:rFonts w:ascii="David" w:hAnsi="David" w:cs="David" w:hint="cs"/>
          <w:sz w:val="24"/>
          <w:szCs w:val="24"/>
          <w:rtl/>
        </w:rPr>
        <w:t>החוזי</w:t>
      </w:r>
      <w:r w:rsidRPr="0056625F">
        <w:rPr>
          <w:rFonts w:ascii="David" w:hAnsi="David" w:cs="David"/>
          <w:sz w:val="24"/>
          <w:szCs w:val="24"/>
          <w:rtl/>
        </w:rPr>
        <w:t xml:space="preserve">. </w:t>
      </w:r>
      <w:r w:rsidRPr="0056625F">
        <w:rPr>
          <w:rFonts w:ascii="David" w:hAnsi="David" w:cs="David" w:hint="cs"/>
          <w:sz w:val="24"/>
          <w:szCs w:val="24"/>
          <w:rtl/>
        </w:rPr>
        <w:t>דרישת</w:t>
      </w:r>
      <w:r w:rsidRPr="0056625F">
        <w:rPr>
          <w:rFonts w:ascii="David" w:hAnsi="David" w:cs="David"/>
          <w:sz w:val="24"/>
          <w:szCs w:val="24"/>
          <w:rtl/>
        </w:rPr>
        <w:t xml:space="preserve"> </w:t>
      </w:r>
      <w:r w:rsidRPr="0056625F">
        <w:rPr>
          <w:rFonts w:ascii="David" w:hAnsi="David" w:cs="David" w:hint="cs"/>
          <w:sz w:val="24"/>
          <w:szCs w:val="24"/>
          <w:rtl/>
        </w:rPr>
        <w:t>השוויון</w:t>
      </w:r>
      <w:r w:rsidRPr="0056625F">
        <w:rPr>
          <w:rFonts w:ascii="David" w:hAnsi="David" w:cs="David"/>
          <w:sz w:val="24"/>
          <w:szCs w:val="24"/>
          <w:rtl/>
        </w:rPr>
        <w:t xml:space="preserve"> </w:t>
      </w:r>
      <w:r w:rsidRPr="0056625F">
        <w:rPr>
          <w:rFonts w:ascii="David" w:hAnsi="David" w:cs="David" w:hint="cs"/>
          <w:sz w:val="24"/>
          <w:szCs w:val="24"/>
          <w:rtl/>
        </w:rPr>
        <w:t>תבטיח</w:t>
      </w:r>
      <w:r w:rsidRPr="0056625F">
        <w:rPr>
          <w:rFonts w:ascii="David" w:hAnsi="David" w:cs="David"/>
          <w:sz w:val="24"/>
          <w:szCs w:val="24"/>
          <w:rtl/>
        </w:rPr>
        <w:t xml:space="preserve"> </w:t>
      </w:r>
      <w:r w:rsidRPr="0056625F">
        <w:rPr>
          <w:rFonts w:ascii="David" w:hAnsi="David" w:cs="David" w:hint="cs"/>
          <w:sz w:val="24"/>
          <w:szCs w:val="24"/>
          <w:rtl/>
        </w:rPr>
        <w:t xml:space="preserve">זאת. מי שלא יכול לעמוד בזה שלא ינהג בדרך של מכרז. </w:t>
      </w:r>
      <w:r w:rsidRPr="0056625F">
        <w:rPr>
          <w:rFonts w:ascii="David" w:hAnsi="David" w:cs="David" w:hint="cs"/>
          <w:color w:val="FF0000"/>
          <w:sz w:val="24"/>
          <w:szCs w:val="24"/>
          <w:rtl/>
        </w:rPr>
        <w:t>החלת</w:t>
      </w:r>
      <w:r w:rsidRPr="0056625F">
        <w:rPr>
          <w:rFonts w:ascii="David" w:hAnsi="David" w:cs="David"/>
          <w:color w:val="FF0000"/>
          <w:sz w:val="24"/>
          <w:szCs w:val="24"/>
          <w:rtl/>
        </w:rPr>
        <w:t xml:space="preserve"> </w:t>
      </w:r>
      <w:r w:rsidRPr="0056625F">
        <w:rPr>
          <w:rFonts w:ascii="David" w:hAnsi="David" w:cs="David" w:hint="cs"/>
          <w:color w:val="FF0000"/>
          <w:sz w:val="24"/>
          <w:szCs w:val="24"/>
          <w:rtl/>
        </w:rPr>
        <w:t>המשפט</w:t>
      </w:r>
      <w:r w:rsidRPr="0056625F">
        <w:rPr>
          <w:rFonts w:ascii="David" w:hAnsi="David" w:cs="David"/>
          <w:color w:val="FF0000"/>
          <w:sz w:val="24"/>
          <w:szCs w:val="24"/>
          <w:rtl/>
        </w:rPr>
        <w:t xml:space="preserve"> </w:t>
      </w:r>
      <w:r w:rsidRPr="0056625F">
        <w:rPr>
          <w:rFonts w:ascii="David" w:hAnsi="David" w:cs="David" w:hint="cs"/>
          <w:color w:val="FF0000"/>
          <w:sz w:val="24"/>
          <w:szCs w:val="24"/>
          <w:rtl/>
        </w:rPr>
        <w:t>הציבורי</w:t>
      </w:r>
      <w:r w:rsidRPr="0056625F">
        <w:rPr>
          <w:rFonts w:ascii="David" w:hAnsi="David" w:cs="David"/>
          <w:color w:val="FF0000"/>
          <w:sz w:val="24"/>
          <w:szCs w:val="24"/>
          <w:rtl/>
        </w:rPr>
        <w:t xml:space="preserve"> </w:t>
      </w:r>
      <w:r w:rsidRPr="0056625F">
        <w:rPr>
          <w:rFonts w:ascii="David" w:hAnsi="David" w:cs="David" w:hint="cs"/>
          <w:color w:val="FF0000"/>
          <w:sz w:val="24"/>
          <w:szCs w:val="24"/>
          <w:rtl/>
        </w:rPr>
        <w:t>על</w:t>
      </w:r>
      <w:r w:rsidRPr="0056625F">
        <w:rPr>
          <w:rFonts w:ascii="David" w:hAnsi="David" w:cs="David"/>
          <w:color w:val="FF0000"/>
          <w:sz w:val="24"/>
          <w:szCs w:val="24"/>
          <w:rtl/>
        </w:rPr>
        <w:t xml:space="preserve"> </w:t>
      </w:r>
      <w:r w:rsidRPr="0056625F">
        <w:rPr>
          <w:rFonts w:ascii="David" w:hAnsi="David" w:cs="David" w:hint="cs"/>
          <w:color w:val="FF0000"/>
          <w:sz w:val="24"/>
          <w:szCs w:val="24"/>
          <w:rtl/>
        </w:rPr>
        <w:t>גוף</w:t>
      </w:r>
      <w:r w:rsidRPr="0056625F">
        <w:rPr>
          <w:rFonts w:ascii="David" w:hAnsi="David" w:cs="David"/>
          <w:color w:val="FF0000"/>
          <w:sz w:val="24"/>
          <w:szCs w:val="24"/>
          <w:rtl/>
        </w:rPr>
        <w:t xml:space="preserve"> </w:t>
      </w:r>
      <w:r w:rsidRPr="0056625F">
        <w:rPr>
          <w:rFonts w:ascii="David" w:hAnsi="David" w:cs="David" w:hint="cs"/>
          <w:color w:val="FF0000"/>
          <w:sz w:val="24"/>
          <w:szCs w:val="24"/>
          <w:rtl/>
        </w:rPr>
        <w:t>פרטי</w:t>
      </w:r>
      <w:r w:rsidRPr="0056625F">
        <w:rPr>
          <w:rFonts w:ascii="David" w:hAnsi="David" w:cs="David"/>
          <w:color w:val="FF0000"/>
          <w:sz w:val="24"/>
          <w:szCs w:val="24"/>
          <w:rtl/>
        </w:rPr>
        <w:t>.</w:t>
      </w:r>
    </w:p>
    <w:p w14:paraId="21054D4E" w14:textId="77777777" w:rsidR="0056625F" w:rsidRPr="00F26F4C" w:rsidRDefault="0056625F" w:rsidP="005C3268">
      <w:pPr>
        <w:spacing w:line="276" w:lineRule="auto"/>
        <w:contextualSpacing/>
        <w:jc w:val="both"/>
        <w:rPr>
          <w:rFonts w:ascii="David" w:hAnsi="David" w:cs="David"/>
          <w:sz w:val="24"/>
          <w:szCs w:val="24"/>
          <w:rtl/>
        </w:rPr>
      </w:pPr>
    </w:p>
    <w:p w14:paraId="07D3BD68" w14:textId="77777777" w:rsidR="00C54C6C" w:rsidRDefault="00E519FB" w:rsidP="005C3268">
      <w:pPr>
        <w:spacing w:line="276" w:lineRule="auto"/>
        <w:contextualSpacing/>
        <w:jc w:val="both"/>
        <w:rPr>
          <w:rFonts w:ascii="David" w:hAnsi="David" w:cs="David"/>
          <w:sz w:val="24"/>
          <w:szCs w:val="24"/>
          <w:rtl/>
        </w:rPr>
      </w:pPr>
      <w:proofErr w:type="spellStart"/>
      <w:r w:rsidRPr="00F26F4C">
        <w:rPr>
          <w:rFonts w:ascii="David" w:hAnsi="David" w:cs="David" w:hint="cs"/>
          <w:sz w:val="24"/>
          <w:szCs w:val="24"/>
          <w:highlight w:val="yellow"/>
          <w:rtl/>
        </w:rPr>
        <w:t>פרוז</w:t>
      </w:r>
      <w:r w:rsidRPr="00F26F4C">
        <w:rPr>
          <w:rFonts w:ascii="David" w:hAnsi="David" w:cs="David"/>
          <w:sz w:val="24"/>
          <w:szCs w:val="24"/>
          <w:highlight w:val="yellow"/>
          <w:rtl/>
        </w:rPr>
        <w:t>'</w:t>
      </w:r>
      <w:r w:rsidRPr="00F26F4C">
        <w:rPr>
          <w:rFonts w:ascii="David" w:hAnsi="David" w:cs="David" w:hint="cs"/>
          <w:sz w:val="24"/>
          <w:szCs w:val="24"/>
          <w:highlight w:val="yellow"/>
          <w:rtl/>
        </w:rPr>
        <w:t>אנסקי</w:t>
      </w:r>
      <w:proofErr w:type="spellEnd"/>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נ</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חברת</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לילה</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טוב</w:t>
      </w:r>
      <w:r w:rsidRPr="00F26F4C">
        <w:rPr>
          <w:rFonts w:ascii="David" w:hAnsi="David" w:cs="David"/>
          <w:sz w:val="24"/>
          <w:szCs w:val="24"/>
          <w:highlight w:val="yellow"/>
          <w:rtl/>
        </w:rPr>
        <w:t xml:space="preserve"> </w:t>
      </w:r>
      <w:r w:rsidRPr="00F26F4C">
        <w:rPr>
          <w:rFonts w:ascii="David" w:hAnsi="David" w:cs="David" w:hint="cs"/>
          <w:sz w:val="24"/>
          <w:szCs w:val="24"/>
          <w:highlight w:val="yellow"/>
          <w:rtl/>
        </w:rPr>
        <w:t>הפקות:</w:t>
      </w:r>
      <w:r w:rsidRPr="00D447AA">
        <w:rPr>
          <w:rFonts w:ascii="David" w:hAnsi="David" w:cs="David" w:hint="cs"/>
          <w:sz w:val="24"/>
          <w:szCs w:val="24"/>
          <w:rtl/>
        </w:rPr>
        <w:t xml:space="preserve"> מפעילת מועדון ברחובות קבעה גיל סף לכניסה שונה בין גברים לנשים. </w:t>
      </w:r>
      <w:proofErr w:type="spellStart"/>
      <w:r w:rsidR="005035EC" w:rsidRPr="00D447AA">
        <w:rPr>
          <w:rFonts w:ascii="David" w:hAnsi="David" w:cs="David" w:hint="cs"/>
          <w:b/>
          <w:bCs/>
          <w:sz w:val="24"/>
          <w:szCs w:val="24"/>
          <w:rtl/>
        </w:rPr>
        <w:t>דנציגר</w:t>
      </w:r>
      <w:proofErr w:type="spellEnd"/>
      <w:r w:rsidRPr="00D447AA">
        <w:rPr>
          <w:rFonts w:ascii="David" w:hAnsi="David" w:cs="David" w:hint="cs"/>
          <w:b/>
          <w:bCs/>
          <w:sz w:val="24"/>
          <w:szCs w:val="24"/>
          <w:rtl/>
        </w:rPr>
        <w:t>-</w:t>
      </w:r>
      <w:r w:rsidRPr="00D447AA">
        <w:rPr>
          <w:rFonts w:ascii="David" w:hAnsi="David" w:cs="David" w:hint="cs"/>
          <w:sz w:val="24"/>
          <w:szCs w:val="24"/>
          <w:rtl/>
        </w:rPr>
        <w:t xml:space="preserve"> </w:t>
      </w:r>
      <w:r w:rsidR="005035EC" w:rsidRPr="00D447AA">
        <w:rPr>
          <w:rFonts w:ascii="David" w:hAnsi="David" w:cs="David" w:hint="cs"/>
          <w:color w:val="FF0000"/>
          <w:sz w:val="24"/>
          <w:szCs w:val="24"/>
          <w:rtl/>
        </w:rPr>
        <w:t>נגד תחולה אופקית עקיפה</w:t>
      </w:r>
      <w:r w:rsidR="005035EC" w:rsidRPr="00D447AA">
        <w:rPr>
          <w:rFonts w:ascii="David" w:hAnsi="David" w:cs="David" w:hint="cs"/>
          <w:sz w:val="24"/>
          <w:szCs w:val="24"/>
          <w:rtl/>
        </w:rPr>
        <w:t xml:space="preserve">. </w:t>
      </w:r>
      <w:r w:rsidRPr="00D447AA">
        <w:rPr>
          <w:rFonts w:ascii="David" w:hAnsi="David" w:cs="David" w:hint="cs"/>
          <w:sz w:val="24"/>
          <w:szCs w:val="24"/>
          <w:rtl/>
        </w:rPr>
        <w:t>השוויון</w:t>
      </w:r>
      <w:r w:rsidRPr="00D447AA">
        <w:rPr>
          <w:rFonts w:ascii="David" w:hAnsi="David" w:cs="David"/>
          <w:sz w:val="24"/>
          <w:szCs w:val="24"/>
          <w:rtl/>
        </w:rPr>
        <w:t xml:space="preserve"> </w:t>
      </w:r>
      <w:r w:rsidRPr="00D447AA">
        <w:rPr>
          <w:rFonts w:ascii="David" w:hAnsi="David" w:cs="David" w:hint="cs"/>
          <w:sz w:val="24"/>
          <w:szCs w:val="24"/>
          <w:rtl/>
        </w:rPr>
        <w:t>במשפט</w:t>
      </w:r>
      <w:r w:rsidRPr="00D447AA">
        <w:rPr>
          <w:rFonts w:ascii="David" w:hAnsi="David" w:cs="David"/>
          <w:sz w:val="24"/>
          <w:szCs w:val="24"/>
          <w:rtl/>
        </w:rPr>
        <w:t xml:space="preserve"> </w:t>
      </w:r>
      <w:r w:rsidRPr="00D447AA">
        <w:rPr>
          <w:rFonts w:ascii="David" w:hAnsi="David" w:cs="David" w:hint="cs"/>
          <w:sz w:val="24"/>
          <w:szCs w:val="24"/>
          <w:rtl/>
        </w:rPr>
        <w:t>הפרטי</w:t>
      </w:r>
      <w:r w:rsidRPr="00D447AA">
        <w:rPr>
          <w:rFonts w:ascii="David" w:hAnsi="David" w:cs="David"/>
          <w:sz w:val="24"/>
          <w:szCs w:val="24"/>
          <w:rtl/>
        </w:rPr>
        <w:t xml:space="preserve"> </w:t>
      </w:r>
      <w:r w:rsidRPr="00D447AA">
        <w:rPr>
          <w:rFonts w:ascii="David" w:hAnsi="David" w:cs="David" w:hint="cs"/>
          <w:sz w:val="24"/>
          <w:szCs w:val="24"/>
          <w:rtl/>
        </w:rPr>
        <w:t>אינו</w:t>
      </w:r>
      <w:r w:rsidRPr="00D447AA">
        <w:rPr>
          <w:rFonts w:ascii="David" w:hAnsi="David" w:cs="David"/>
          <w:sz w:val="24"/>
          <w:szCs w:val="24"/>
          <w:rtl/>
        </w:rPr>
        <w:t xml:space="preserve"> </w:t>
      </w:r>
      <w:r w:rsidRPr="00D447AA">
        <w:rPr>
          <w:rFonts w:ascii="David" w:hAnsi="David" w:cs="David" w:hint="cs"/>
          <w:sz w:val="24"/>
          <w:szCs w:val="24"/>
          <w:rtl/>
        </w:rPr>
        <w:t>ערך</w:t>
      </w:r>
      <w:r w:rsidRPr="00D447AA">
        <w:rPr>
          <w:rFonts w:ascii="David" w:hAnsi="David" w:cs="David"/>
          <w:sz w:val="24"/>
          <w:szCs w:val="24"/>
          <w:rtl/>
        </w:rPr>
        <w:t xml:space="preserve"> </w:t>
      </w:r>
      <w:r w:rsidRPr="00D447AA">
        <w:rPr>
          <w:rFonts w:ascii="David" w:hAnsi="David" w:cs="David" w:hint="cs"/>
          <w:sz w:val="24"/>
          <w:szCs w:val="24"/>
          <w:rtl/>
        </w:rPr>
        <w:t>יסוד</w:t>
      </w:r>
      <w:r w:rsidRPr="00D447AA">
        <w:rPr>
          <w:rFonts w:ascii="David" w:hAnsi="David" w:cs="David"/>
          <w:sz w:val="24"/>
          <w:szCs w:val="24"/>
          <w:rtl/>
        </w:rPr>
        <w:t xml:space="preserve">, </w:t>
      </w:r>
      <w:r w:rsidRPr="00D447AA">
        <w:rPr>
          <w:rFonts w:ascii="David" w:hAnsi="David" w:cs="David" w:hint="cs"/>
          <w:sz w:val="24"/>
          <w:szCs w:val="24"/>
          <w:rtl/>
        </w:rPr>
        <w:t>עיקרון</w:t>
      </w:r>
      <w:r w:rsidRPr="00D447AA">
        <w:rPr>
          <w:rFonts w:ascii="David" w:hAnsi="David" w:cs="David"/>
          <w:sz w:val="24"/>
          <w:szCs w:val="24"/>
          <w:rtl/>
        </w:rPr>
        <w:t xml:space="preserve"> </w:t>
      </w:r>
      <w:r w:rsidRPr="00D447AA">
        <w:rPr>
          <w:rFonts w:ascii="David" w:hAnsi="David" w:cs="David" w:hint="cs"/>
          <w:sz w:val="24"/>
          <w:szCs w:val="24"/>
          <w:rtl/>
        </w:rPr>
        <w:t>החירות</w:t>
      </w:r>
      <w:r w:rsidRPr="00D447AA">
        <w:rPr>
          <w:rFonts w:ascii="David" w:hAnsi="David" w:cs="David"/>
          <w:sz w:val="24"/>
          <w:szCs w:val="24"/>
          <w:rtl/>
        </w:rPr>
        <w:t xml:space="preserve"> </w:t>
      </w:r>
      <w:r w:rsidRPr="00D447AA">
        <w:rPr>
          <w:rFonts w:ascii="David" w:hAnsi="David" w:cs="David" w:hint="cs"/>
          <w:sz w:val="24"/>
          <w:szCs w:val="24"/>
          <w:rtl/>
        </w:rPr>
        <w:t>הוא</w:t>
      </w:r>
      <w:r w:rsidRPr="00D447AA">
        <w:rPr>
          <w:rFonts w:ascii="David" w:hAnsi="David" w:cs="David"/>
          <w:sz w:val="24"/>
          <w:szCs w:val="24"/>
          <w:rtl/>
        </w:rPr>
        <w:t xml:space="preserve"> </w:t>
      </w:r>
      <w:r w:rsidRPr="00D447AA">
        <w:rPr>
          <w:rFonts w:ascii="David" w:hAnsi="David" w:cs="David" w:hint="cs"/>
          <w:sz w:val="24"/>
          <w:szCs w:val="24"/>
          <w:rtl/>
        </w:rPr>
        <w:t>הכלל</w:t>
      </w:r>
      <w:r w:rsidRPr="00D447AA">
        <w:rPr>
          <w:rFonts w:ascii="David" w:hAnsi="David" w:cs="David"/>
          <w:sz w:val="24"/>
          <w:szCs w:val="24"/>
          <w:rtl/>
        </w:rPr>
        <w:t xml:space="preserve"> </w:t>
      </w:r>
      <w:r w:rsidRPr="00D447AA">
        <w:rPr>
          <w:rFonts w:ascii="David" w:hAnsi="David" w:cs="David" w:hint="cs"/>
          <w:sz w:val="24"/>
          <w:szCs w:val="24"/>
          <w:rtl/>
        </w:rPr>
        <w:t>ועיקרון</w:t>
      </w:r>
      <w:r w:rsidRPr="00D447AA">
        <w:rPr>
          <w:rFonts w:ascii="David" w:hAnsi="David" w:cs="David"/>
          <w:sz w:val="24"/>
          <w:szCs w:val="24"/>
          <w:rtl/>
        </w:rPr>
        <w:t xml:space="preserve"> </w:t>
      </w:r>
      <w:r w:rsidRPr="00D447AA">
        <w:rPr>
          <w:rFonts w:ascii="David" w:hAnsi="David" w:cs="David" w:hint="cs"/>
          <w:sz w:val="24"/>
          <w:szCs w:val="24"/>
          <w:rtl/>
        </w:rPr>
        <w:t>השוויון</w:t>
      </w:r>
      <w:r w:rsidRPr="00D447AA">
        <w:rPr>
          <w:rFonts w:ascii="David" w:hAnsi="David" w:cs="David"/>
          <w:sz w:val="24"/>
          <w:szCs w:val="24"/>
          <w:rtl/>
        </w:rPr>
        <w:t xml:space="preserve"> </w:t>
      </w:r>
      <w:r w:rsidRPr="00D447AA">
        <w:rPr>
          <w:rFonts w:ascii="David" w:hAnsi="David" w:cs="David" w:hint="cs"/>
          <w:sz w:val="24"/>
          <w:szCs w:val="24"/>
          <w:rtl/>
        </w:rPr>
        <w:t>הוא</w:t>
      </w:r>
      <w:r w:rsidRPr="00D447AA">
        <w:rPr>
          <w:rFonts w:ascii="David" w:hAnsi="David" w:cs="David"/>
          <w:sz w:val="24"/>
          <w:szCs w:val="24"/>
          <w:rtl/>
        </w:rPr>
        <w:t xml:space="preserve"> </w:t>
      </w:r>
      <w:r w:rsidRPr="00D447AA">
        <w:rPr>
          <w:rFonts w:ascii="David" w:hAnsi="David" w:cs="David" w:hint="cs"/>
          <w:sz w:val="24"/>
          <w:szCs w:val="24"/>
          <w:rtl/>
        </w:rPr>
        <w:t>חריג</w:t>
      </w:r>
      <w:r w:rsidRPr="00D447AA">
        <w:rPr>
          <w:rFonts w:ascii="David" w:hAnsi="David" w:cs="David"/>
          <w:sz w:val="24"/>
          <w:szCs w:val="24"/>
          <w:rtl/>
        </w:rPr>
        <w:t xml:space="preserve"> </w:t>
      </w:r>
      <w:r w:rsidRPr="00D447AA">
        <w:rPr>
          <w:rFonts w:ascii="David" w:hAnsi="David" w:cs="David" w:hint="cs"/>
          <w:sz w:val="24"/>
          <w:szCs w:val="24"/>
          <w:rtl/>
        </w:rPr>
        <w:t>לו המוחל</w:t>
      </w:r>
      <w:r w:rsidRPr="00D447AA">
        <w:rPr>
          <w:rFonts w:ascii="David" w:hAnsi="David" w:cs="David"/>
          <w:sz w:val="24"/>
          <w:szCs w:val="24"/>
          <w:rtl/>
        </w:rPr>
        <w:t xml:space="preserve"> </w:t>
      </w:r>
      <w:r w:rsidRPr="00D447AA">
        <w:rPr>
          <w:rFonts w:ascii="David" w:hAnsi="David" w:cs="David" w:hint="cs"/>
          <w:sz w:val="24"/>
          <w:szCs w:val="24"/>
          <w:rtl/>
        </w:rPr>
        <w:t>בד</w:t>
      </w:r>
      <w:r w:rsidRPr="00D447AA">
        <w:rPr>
          <w:rFonts w:ascii="David" w:hAnsi="David" w:cs="David"/>
          <w:sz w:val="24"/>
          <w:szCs w:val="24"/>
          <w:rtl/>
        </w:rPr>
        <w:t>"</w:t>
      </w:r>
      <w:r w:rsidRPr="00D447AA">
        <w:rPr>
          <w:rFonts w:ascii="David" w:hAnsi="David" w:cs="David" w:hint="cs"/>
          <w:sz w:val="24"/>
          <w:szCs w:val="24"/>
          <w:rtl/>
        </w:rPr>
        <w:t>כ</w:t>
      </w:r>
      <w:r w:rsidRPr="00D447AA">
        <w:rPr>
          <w:rFonts w:ascii="David" w:hAnsi="David" w:cs="David"/>
          <w:sz w:val="24"/>
          <w:szCs w:val="24"/>
          <w:rtl/>
        </w:rPr>
        <w:t xml:space="preserve"> </w:t>
      </w:r>
      <w:r w:rsidRPr="00D447AA">
        <w:rPr>
          <w:rFonts w:ascii="David" w:hAnsi="David" w:cs="David" w:hint="cs"/>
          <w:sz w:val="24"/>
          <w:szCs w:val="24"/>
          <w:rtl/>
        </w:rPr>
        <w:t>כאשר</w:t>
      </w:r>
      <w:r w:rsidRPr="00D447AA">
        <w:rPr>
          <w:rFonts w:ascii="David" w:hAnsi="David" w:cs="David"/>
          <w:sz w:val="24"/>
          <w:szCs w:val="24"/>
          <w:rtl/>
        </w:rPr>
        <w:t xml:space="preserve"> </w:t>
      </w:r>
      <w:r w:rsidRPr="00D447AA">
        <w:rPr>
          <w:rFonts w:ascii="David" w:hAnsi="David" w:cs="David" w:hint="cs"/>
          <w:sz w:val="24"/>
          <w:szCs w:val="24"/>
          <w:rtl/>
        </w:rPr>
        <w:t>קיים</w:t>
      </w:r>
      <w:r w:rsidRPr="00D447AA">
        <w:rPr>
          <w:rFonts w:ascii="David" w:hAnsi="David" w:cs="David"/>
          <w:sz w:val="24"/>
          <w:szCs w:val="24"/>
          <w:rtl/>
        </w:rPr>
        <w:t xml:space="preserve"> </w:t>
      </w:r>
      <w:r w:rsidRPr="00D447AA">
        <w:rPr>
          <w:rFonts w:ascii="David" w:hAnsi="David" w:cs="David" w:hint="cs"/>
          <w:sz w:val="24"/>
          <w:szCs w:val="24"/>
          <w:rtl/>
        </w:rPr>
        <w:t>פער</w:t>
      </w:r>
      <w:r w:rsidRPr="00D447AA">
        <w:rPr>
          <w:rFonts w:ascii="David" w:hAnsi="David" w:cs="David"/>
          <w:sz w:val="24"/>
          <w:szCs w:val="24"/>
          <w:rtl/>
        </w:rPr>
        <w:t xml:space="preserve"> </w:t>
      </w:r>
      <w:r w:rsidRPr="00D447AA">
        <w:rPr>
          <w:rFonts w:ascii="David" w:hAnsi="David" w:cs="David" w:hint="cs"/>
          <w:sz w:val="24"/>
          <w:szCs w:val="24"/>
          <w:rtl/>
        </w:rPr>
        <w:t>משמעותי</w:t>
      </w:r>
      <w:r w:rsidRPr="00D447AA">
        <w:rPr>
          <w:rFonts w:ascii="David" w:hAnsi="David" w:cs="David"/>
          <w:sz w:val="24"/>
          <w:szCs w:val="24"/>
          <w:rtl/>
        </w:rPr>
        <w:t xml:space="preserve"> </w:t>
      </w:r>
      <w:r w:rsidRPr="00D447AA">
        <w:rPr>
          <w:rFonts w:ascii="David" w:hAnsi="David" w:cs="David" w:hint="cs"/>
          <w:sz w:val="24"/>
          <w:szCs w:val="24"/>
          <w:rtl/>
        </w:rPr>
        <w:t>בין</w:t>
      </w:r>
      <w:r w:rsidRPr="00D447AA">
        <w:rPr>
          <w:rFonts w:ascii="David" w:hAnsi="David" w:cs="David"/>
          <w:sz w:val="24"/>
          <w:szCs w:val="24"/>
          <w:rtl/>
        </w:rPr>
        <w:t xml:space="preserve"> </w:t>
      </w:r>
      <w:r w:rsidRPr="00D447AA">
        <w:rPr>
          <w:rFonts w:ascii="David" w:hAnsi="David" w:cs="David" w:hint="cs"/>
          <w:sz w:val="24"/>
          <w:szCs w:val="24"/>
          <w:rtl/>
        </w:rPr>
        <w:t>הצדדים</w:t>
      </w:r>
      <w:r w:rsidRPr="00D447AA">
        <w:rPr>
          <w:rFonts w:ascii="David" w:hAnsi="David" w:cs="David"/>
          <w:sz w:val="24"/>
          <w:szCs w:val="24"/>
          <w:rtl/>
        </w:rPr>
        <w:t xml:space="preserve"> </w:t>
      </w:r>
      <w:r w:rsidRPr="00D447AA">
        <w:rPr>
          <w:rFonts w:ascii="David" w:hAnsi="David" w:cs="David" w:hint="cs"/>
          <w:sz w:val="24"/>
          <w:szCs w:val="24"/>
          <w:rtl/>
        </w:rPr>
        <w:t>או</w:t>
      </w:r>
      <w:r w:rsidRPr="00D447AA">
        <w:rPr>
          <w:rFonts w:ascii="David" w:hAnsi="David" w:cs="David"/>
          <w:sz w:val="24"/>
          <w:szCs w:val="24"/>
          <w:rtl/>
        </w:rPr>
        <w:t xml:space="preserve"> </w:t>
      </w:r>
      <w:r w:rsidRPr="00D447AA">
        <w:rPr>
          <w:rFonts w:ascii="David" w:hAnsi="David" w:cs="David" w:hint="cs"/>
          <w:sz w:val="24"/>
          <w:szCs w:val="24"/>
          <w:rtl/>
        </w:rPr>
        <w:t>כאשר</w:t>
      </w:r>
      <w:r w:rsidRPr="00D447AA">
        <w:rPr>
          <w:rFonts w:ascii="David" w:hAnsi="David" w:cs="David"/>
          <w:sz w:val="24"/>
          <w:szCs w:val="24"/>
          <w:rtl/>
        </w:rPr>
        <w:t xml:space="preserve"> </w:t>
      </w:r>
      <w:r w:rsidRPr="00D447AA">
        <w:rPr>
          <w:rFonts w:ascii="David" w:hAnsi="David" w:cs="David" w:hint="cs"/>
          <w:sz w:val="24"/>
          <w:szCs w:val="24"/>
          <w:rtl/>
        </w:rPr>
        <w:t>לאחד</w:t>
      </w:r>
      <w:r w:rsidRPr="00D447AA">
        <w:rPr>
          <w:rFonts w:ascii="David" w:hAnsi="David" w:cs="David"/>
          <w:sz w:val="24"/>
          <w:szCs w:val="24"/>
          <w:rtl/>
        </w:rPr>
        <w:t xml:space="preserve"> </w:t>
      </w:r>
      <w:r w:rsidRPr="00D447AA">
        <w:rPr>
          <w:rFonts w:ascii="David" w:hAnsi="David" w:cs="David" w:hint="cs"/>
          <w:sz w:val="24"/>
          <w:szCs w:val="24"/>
          <w:rtl/>
        </w:rPr>
        <w:t>הצדדים</w:t>
      </w:r>
      <w:r w:rsidRPr="00D447AA">
        <w:rPr>
          <w:rFonts w:ascii="David" w:hAnsi="David" w:cs="David"/>
          <w:sz w:val="24"/>
          <w:szCs w:val="24"/>
          <w:rtl/>
        </w:rPr>
        <w:t xml:space="preserve"> </w:t>
      </w:r>
      <w:r w:rsidRPr="00D447AA">
        <w:rPr>
          <w:rFonts w:ascii="David" w:hAnsi="David" w:cs="David" w:hint="cs"/>
          <w:sz w:val="24"/>
          <w:szCs w:val="24"/>
          <w:rtl/>
        </w:rPr>
        <w:t>מעמד</w:t>
      </w:r>
      <w:r w:rsidRPr="00D447AA">
        <w:rPr>
          <w:rFonts w:ascii="David" w:hAnsi="David" w:cs="David"/>
          <w:sz w:val="24"/>
          <w:szCs w:val="24"/>
          <w:rtl/>
        </w:rPr>
        <w:t xml:space="preserve"> </w:t>
      </w:r>
      <w:r w:rsidRPr="00D447AA">
        <w:rPr>
          <w:rFonts w:ascii="David" w:hAnsi="David" w:cs="David" w:hint="cs"/>
          <w:sz w:val="24"/>
          <w:szCs w:val="24"/>
          <w:rtl/>
        </w:rPr>
        <w:t>מעין</w:t>
      </w:r>
      <w:r w:rsidRPr="00D447AA">
        <w:rPr>
          <w:rFonts w:ascii="David" w:hAnsi="David" w:cs="David"/>
          <w:sz w:val="24"/>
          <w:szCs w:val="24"/>
          <w:rtl/>
        </w:rPr>
        <w:t xml:space="preserve"> </w:t>
      </w:r>
      <w:r w:rsidRPr="00D447AA">
        <w:rPr>
          <w:rFonts w:ascii="David" w:hAnsi="David" w:cs="David" w:hint="cs"/>
          <w:sz w:val="24"/>
          <w:szCs w:val="24"/>
          <w:rtl/>
        </w:rPr>
        <w:t xml:space="preserve">ציבורי. </w:t>
      </w:r>
      <w:r w:rsidR="00F26F4C" w:rsidRPr="00F26F4C">
        <w:rPr>
          <w:rFonts w:ascii="David" w:hAnsi="David" w:cs="David"/>
          <w:color w:val="FF0000"/>
          <w:sz w:val="24"/>
          <w:szCs w:val="24"/>
          <w:rtl/>
        </w:rPr>
        <w:t>אם רוצים לחייב בשוויון יש לעשות זאת בחקיקה ולא בתחולה עקיפה של מושגי שסתום</w:t>
      </w:r>
      <w:r w:rsidR="00F26F4C" w:rsidRPr="00F26F4C">
        <w:rPr>
          <w:rFonts w:ascii="David" w:hAnsi="David" w:cs="David"/>
          <w:sz w:val="24"/>
          <w:szCs w:val="24"/>
          <w:rtl/>
        </w:rPr>
        <w:t>.</w:t>
      </w:r>
      <w:r w:rsidR="00F26F4C">
        <w:rPr>
          <w:rFonts w:ascii="David" w:hAnsi="David" w:cs="David" w:hint="cs"/>
          <w:sz w:val="24"/>
          <w:szCs w:val="24"/>
          <w:rtl/>
        </w:rPr>
        <w:t xml:space="preserve"> </w:t>
      </w:r>
    </w:p>
    <w:p w14:paraId="63735C23" w14:textId="42BA8E1E" w:rsidR="00E519FB" w:rsidRDefault="00C54C6C" w:rsidP="005C3268">
      <w:pPr>
        <w:spacing w:line="276" w:lineRule="auto"/>
        <w:contextualSpacing/>
        <w:jc w:val="both"/>
        <w:rPr>
          <w:rFonts w:ascii="David" w:hAnsi="David" w:cs="David"/>
          <w:b/>
          <w:bCs/>
          <w:sz w:val="24"/>
          <w:szCs w:val="24"/>
          <w:rtl/>
        </w:rPr>
      </w:pPr>
      <w:r>
        <w:rPr>
          <w:rFonts w:ascii="David" w:hAnsi="David" w:cs="David" w:hint="cs"/>
          <w:sz w:val="24"/>
          <w:szCs w:val="24"/>
          <w:rtl/>
        </w:rPr>
        <w:t xml:space="preserve">חידוד- </w:t>
      </w:r>
      <w:r w:rsidRPr="00C54C6C">
        <w:rPr>
          <w:rFonts w:ascii="David" w:hAnsi="David" w:cs="David"/>
          <w:sz w:val="24"/>
          <w:szCs w:val="24"/>
          <w:rtl/>
        </w:rPr>
        <w:t>למרות שערך השוויון אינו ערך יסוד במשפט הפרטי, יש חקיקה ספציפית שהחילה את הזכות לשוויון על המשפט הפרטי. חוק איסור הפליה בהיקף פרישתו נועד לאסור באופן עקרוני על כל הפליה על בסיס מגדרי, בין של נשים בין של גברים, ולכן אין ספק שעיקרון השוויון חל על המשיבה.</w:t>
      </w:r>
    </w:p>
    <w:p w14:paraId="5BA28A66" w14:textId="77777777" w:rsidR="00C56C9C" w:rsidRDefault="00C56C9C" w:rsidP="005C3268">
      <w:pPr>
        <w:spacing w:line="276" w:lineRule="auto"/>
        <w:contextualSpacing/>
        <w:jc w:val="both"/>
        <w:rPr>
          <w:rFonts w:ascii="David" w:hAnsi="David" w:cs="David"/>
          <w:sz w:val="24"/>
          <w:szCs w:val="24"/>
          <w:rtl/>
        </w:rPr>
      </w:pPr>
    </w:p>
    <w:p w14:paraId="05A4432D" w14:textId="77777777" w:rsidR="008E11A5" w:rsidRPr="00F26F4C" w:rsidRDefault="008E11A5"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6F4C">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כבוד האדם</w:t>
      </w:r>
    </w:p>
    <w:p w14:paraId="09B1B9D7" w14:textId="77777777" w:rsidR="0071753D" w:rsidRDefault="0071753D" w:rsidP="005C3268">
      <w:pPr>
        <w:spacing w:line="276" w:lineRule="auto"/>
        <w:contextualSpacing/>
        <w:jc w:val="both"/>
        <w:rPr>
          <w:rFonts w:ascii="David" w:hAnsi="David" w:cs="David"/>
          <w:bCs/>
          <w:sz w:val="24"/>
          <w:szCs w:val="24"/>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2333232" w14:textId="77777777" w:rsidR="007670CB" w:rsidRPr="00F25AAD" w:rsidRDefault="007670CB" w:rsidP="005C3268">
      <w:pPr>
        <w:spacing w:line="276" w:lineRule="auto"/>
        <w:contextualSpacing/>
        <w:jc w:val="both"/>
        <w:rPr>
          <w:rFonts w:ascii="David" w:hAnsi="David" w:cs="David"/>
          <w:b/>
          <w:bCs/>
          <w:u w:val="single"/>
        </w:rPr>
      </w:pPr>
      <w:r w:rsidRPr="00F25AAD">
        <w:rPr>
          <w:rFonts w:ascii="David" w:hAnsi="David" w:cs="David"/>
          <w:b/>
          <w:bCs/>
          <w:sz w:val="24"/>
          <w:szCs w:val="24"/>
          <w:u w:val="single"/>
          <w:rtl/>
        </w:rPr>
        <w:t xml:space="preserve">דני </w:t>
      </w:r>
      <w:proofErr w:type="spellStart"/>
      <w:r w:rsidRPr="00F25AAD">
        <w:rPr>
          <w:rFonts w:ascii="David" w:hAnsi="David" w:cs="David"/>
          <w:b/>
          <w:bCs/>
          <w:sz w:val="24"/>
          <w:szCs w:val="24"/>
          <w:u w:val="single"/>
          <w:rtl/>
        </w:rPr>
        <w:t>סטטמן</w:t>
      </w:r>
      <w:proofErr w:type="spellEnd"/>
      <w:r w:rsidRPr="00F25AAD">
        <w:rPr>
          <w:rFonts w:ascii="David" w:hAnsi="David" w:cs="David" w:hint="cs"/>
          <w:b/>
          <w:bCs/>
          <w:sz w:val="24"/>
          <w:szCs w:val="24"/>
          <w:u w:val="single"/>
          <w:rtl/>
        </w:rPr>
        <w:t>-</w:t>
      </w:r>
      <w:r w:rsidRPr="00F25AAD">
        <w:rPr>
          <w:rFonts w:ascii="David" w:hAnsi="David" w:cs="David"/>
          <w:b/>
          <w:bCs/>
          <w:sz w:val="24"/>
          <w:szCs w:val="24"/>
          <w:u w:val="single"/>
          <w:rtl/>
        </w:rPr>
        <w:t xml:space="preserve"> "שני מושגים של כבוד"</w:t>
      </w:r>
      <w:r w:rsidR="00F25AAD">
        <w:rPr>
          <w:rFonts w:ascii="David" w:hAnsi="David" w:cs="David" w:hint="cs"/>
          <w:b/>
          <w:bCs/>
          <w:sz w:val="24"/>
          <w:szCs w:val="24"/>
          <w:u w:val="single"/>
          <w:rtl/>
        </w:rPr>
        <w:t>:</w:t>
      </w:r>
    </w:p>
    <w:p w14:paraId="0119476A" w14:textId="74251FFA" w:rsidR="007670CB" w:rsidRDefault="007670CB" w:rsidP="005C3268">
      <w:pPr>
        <w:pStyle w:val="ListParagraph"/>
        <w:numPr>
          <w:ilvl w:val="0"/>
          <w:numId w:val="5"/>
        </w:numPr>
        <w:spacing w:after="0" w:line="276" w:lineRule="auto"/>
        <w:ind w:left="360" w:right="0"/>
        <w:jc w:val="both"/>
        <w:rPr>
          <w:rFonts w:ascii="David" w:hAnsi="David" w:cs="David"/>
          <w:b/>
          <w:bCs/>
          <w:sz w:val="24"/>
          <w:szCs w:val="24"/>
          <w:rtl/>
        </w:rPr>
      </w:pPr>
      <w:r>
        <w:rPr>
          <w:rFonts w:ascii="David" w:hAnsi="David" w:cs="David"/>
          <w:b/>
          <w:bCs/>
          <w:sz w:val="24"/>
          <w:szCs w:val="24"/>
          <w:rtl/>
        </w:rPr>
        <w:t>כבוד כיחס לא משפיל</w:t>
      </w:r>
      <w:r>
        <w:rPr>
          <w:rFonts w:ascii="David" w:hAnsi="David" w:cs="David"/>
          <w:sz w:val="24"/>
          <w:szCs w:val="24"/>
          <w:rtl/>
        </w:rPr>
        <w:t>- גישה מצומצמת</w:t>
      </w:r>
      <w:r w:rsidR="00385B39">
        <w:rPr>
          <w:rFonts w:ascii="David" w:hAnsi="David" w:cs="David" w:hint="cs"/>
          <w:sz w:val="24"/>
          <w:szCs w:val="24"/>
          <w:rtl/>
        </w:rPr>
        <w:t xml:space="preserve"> של כבוד כאי-השפלה.</w:t>
      </w:r>
      <w:r>
        <w:rPr>
          <w:rFonts w:ascii="David" w:hAnsi="David" w:cs="David"/>
          <w:sz w:val="24"/>
          <w:szCs w:val="24"/>
          <w:rtl/>
        </w:rPr>
        <w:t xml:space="preserve"> השפלתו</w:t>
      </w:r>
      <w:r w:rsidR="00173B0F">
        <w:rPr>
          <w:rFonts w:ascii="David" w:hAnsi="David" w:cs="David" w:hint="cs"/>
          <w:sz w:val="24"/>
          <w:szCs w:val="24"/>
          <w:rtl/>
        </w:rPr>
        <w:t>,</w:t>
      </w:r>
      <w:r>
        <w:rPr>
          <w:rFonts w:ascii="David" w:hAnsi="David" w:cs="David"/>
          <w:sz w:val="24"/>
          <w:szCs w:val="24"/>
          <w:rtl/>
        </w:rPr>
        <w:t xml:space="preserve"> העלבתו, ביזויו והלבנת פניו. (</w:t>
      </w:r>
      <w:proofErr w:type="spellStart"/>
      <w:r>
        <w:rPr>
          <w:rFonts w:ascii="David" w:hAnsi="David" w:cs="David"/>
          <w:sz w:val="24"/>
          <w:szCs w:val="24"/>
          <w:rtl/>
        </w:rPr>
        <w:t>סטטמן</w:t>
      </w:r>
      <w:proofErr w:type="spellEnd"/>
      <w:r>
        <w:rPr>
          <w:rFonts w:ascii="David" w:hAnsi="David" w:cs="David"/>
          <w:sz w:val="24"/>
          <w:szCs w:val="24"/>
          <w:rtl/>
        </w:rPr>
        <w:t xml:space="preserve"> תומך בגישה זו)</w:t>
      </w:r>
      <w:r w:rsidR="00BF3B36">
        <w:rPr>
          <w:rFonts w:ascii="David" w:hAnsi="David" w:cs="David" w:hint="cs"/>
          <w:b/>
          <w:bCs/>
          <w:sz w:val="24"/>
          <w:szCs w:val="24"/>
          <w:rtl/>
        </w:rPr>
        <w:t>.</w:t>
      </w:r>
    </w:p>
    <w:p w14:paraId="41D5572C" w14:textId="1365CBB1" w:rsidR="007670CB" w:rsidRPr="00BF3B36" w:rsidRDefault="007670CB" w:rsidP="005C3268">
      <w:pPr>
        <w:pStyle w:val="ListParagraph"/>
        <w:numPr>
          <w:ilvl w:val="0"/>
          <w:numId w:val="5"/>
        </w:numPr>
        <w:spacing w:after="0" w:line="276" w:lineRule="auto"/>
        <w:ind w:left="360" w:right="0"/>
        <w:jc w:val="both"/>
        <w:rPr>
          <w:rFonts w:ascii="David" w:hAnsi="David" w:cs="David"/>
          <w:b/>
          <w:bCs/>
          <w:sz w:val="24"/>
          <w:szCs w:val="24"/>
          <w:u w:val="single"/>
        </w:rPr>
      </w:pPr>
      <w:r w:rsidRPr="00F803A4">
        <w:rPr>
          <w:rFonts w:ascii="David" w:hAnsi="David" w:cs="David"/>
          <w:b/>
          <w:bCs/>
          <w:sz w:val="24"/>
          <w:szCs w:val="24"/>
          <w:rtl/>
        </w:rPr>
        <w:t xml:space="preserve">כבוד כיחס מוסרי </w:t>
      </w:r>
      <w:r w:rsidRPr="00F803A4">
        <w:rPr>
          <w:rFonts w:ascii="David" w:hAnsi="David" w:cs="David"/>
          <w:sz w:val="24"/>
          <w:szCs w:val="24"/>
          <w:rtl/>
        </w:rPr>
        <w:t xml:space="preserve">– גישה מרחיבה. כוללת בתוכה גם את הגישה הראשונה. ראיית האדם </w:t>
      </w:r>
      <w:r w:rsidRPr="00F803A4">
        <w:rPr>
          <w:rFonts w:ascii="David" w:hAnsi="David" w:cs="David"/>
          <w:sz w:val="24"/>
          <w:szCs w:val="24"/>
          <w:u w:val="single"/>
          <w:rtl/>
        </w:rPr>
        <w:t>כתכלית ולא כאמצעי</w:t>
      </w:r>
      <w:r w:rsidRPr="00F803A4">
        <w:rPr>
          <w:rFonts w:ascii="David" w:hAnsi="David" w:cs="David"/>
          <w:sz w:val="24"/>
          <w:szCs w:val="24"/>
          <w:rtl/>
        </w:rPr>
        <w:t xml:space="preserve">. ההנחיה המעשית היחידה שניתן לחלץ מכך היא החובה לא לפגוע </w:t>
      </w:r>
      <w:r w:rsidRPr="00F803A4">
        <w:rPr>
          <w:rFonts w:ascii="David" w:hAnsi="David" w:cs="David"/>
          <w:sz w:val="24"/>
          <w:szCs w:val="24"/>
          <w:u w:val="single"/>
          <w:rtl/>
        </w:rPr>
        <w:t>באוטונומיה</w:t>
      </w:r>
      <w:r w:rsidRPr="00F803A4">
        <w:rPr>
          <w:rFonts w:ascii="David" w:hAnsi="David" w:cs="David"/>
          <w:sz w:val="24"/>
          <w:szCs w:val="24"/>
          <w:rtl/>
        </w:rPr>
        <w:t xml:space="preserve"> האנושית. האדם הוא ייצור בעל תבונה, ולכן מוענק לו כבוד.</w:t>
      </w:r>
    </w:p>
    <w:p w14:paraId="43440F08" w14:textId="77777777" w:rsidR="00BF3B36" w:rsidRPr="00BF3B36" w:rsidRDefault="00BF3B36" w:rsidP="005C3268">
      <w:pPr>
        <w:pStyle w:val="ListParagraph"/>
        <w:spacing w:after="0" w:line="276" w:lineRule="auto"/>
        <w:ind w:left="360" w:right="360"/>
        <w:jc w:val="both"/>
        <w:rPr>
          <w:rFonts w:ascii="David" w:hAnsi="David" w:cs="David"/>
          <w:b/>
          <w:bCs/>
          <w:sz w:val="24"/>
          <w:szCs w:val="24"/>
          <w:u w:val="single"/>
        </w:rPr>
      </w:pPr>
    </w:p>
    <w:p w14:paraId="33C7AD58" w14:textId="57989734" w:rsidR="00BF3B36" w:rsidRDefault="00BF3B36" w:rsidP="005C3268">
      <w:pPr>
        <w:spacing w:after="0" w:line="276" w:lineRule="auto"/>
        <w:ind w:right="360"/>
        <w:jc w:val="both"/>
        <w:rPr>
          <w:rFonts w:ascii="David" w:hAnsi="David" w:cs="David"/>
          <w:sz w:val="24"/>
          <w:szCs w:val="24"/>
          <w:rtl/>
        </w:rPr>
      </w:pPr>
      <w:r w:rsidRPr="00BF3B36">
        <w:rPr>
          <w:rFonts w:ascii="David" w:hAnsi="David" w:cs="David"/>
          <w:sz w:val="24"/>
          <w:szCs w:val="24"/>
          <w:rtl/>
        </w:rPr>
        <w:t>בתחילת הדרך ביהמ"ש פירש את הזכות כיחס לא משפיל ואז שינה לכבוד כיחס מוסרי.</w:t>
      </w:r>
    </w:p>
    <w:p w14:paraId="13ED7817" w14:textId="77777777" w:rsidR="00BF3B36" w:rsidRPr="00BF3B36" w:rsidRDefault="00BF3B36" w:rsidP="005C3268">
      <w:pPr>
        <w:spacing w:after="0" w:line="276" w:lineRule="auto"/>
        <w:ind w:right="360"/>
        <w:jc w:val="both"/>
        <w:rPr>
          <w:rFonts w:ascii="David" w:hAnsi="David" w:cs="David"/>
          <w:sz w:val="24"/>
          <w:szCs w:val="24"/>
          <w:rtl/>
        </w:rPr>
      </w:pPr>
    </w:p>
    <w:p w14:paraId="307DFD29" w14:textId="4CD962C7" w:rsidR="007670CB" w:rsidRPr="000076C0" w:rsidRDefault="00BF3B36"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u w:val="single"/>
          <w:rtl/>
        </w:rPr>
        <w:t>פרשנות המושג כבוד כאי השפלה:</w:t>
      </w:r>
    </w:p>
    <w:p w14:paraId="6C65CDE2" w14:textId="6156D63F" w:rsidR="00E519FB" w:rsidRDefault="00E519FB" w:rsidP="005C3268">
      <w:pPr>
        <w:spacing w:line="276" w:lineRule="auto"/>
        <w:contextualSpacing/>
        <w:jc w:val="both"/>
        <w:rPr>
          <w:rFonts w:ascii="David" w:hAnsi="David" w:cs="David"/>
          <w:sz w:val="24"/>
          <w:szCs w:val="24"/>
          <w:rtl/>
        </w:rPr>
      </w:pPr>
      <w:r w:rsidRPr="00BF3B36">
        <w:rPr>
          <w:rFonts w:ascii="David" w:hAnsi="David" w:cs="David" w:hint="cs"/>
          <w:sz w:val="24"/>
          <w:szCs w:val="24"/>
          <w:highlight w:val="yellow"/>
          <w:rtl/>
        </w:rPr>
        <w:t>קטלן</w:t>
      </w:r>
      <w:r w:rsidRPr="00BF3B36">
        <w:rPr>
          <w:rFonts w:ascii="David" w:hAnsi="David" w:cs="David"/>
          <w:sz w:val="24"/>
          <w:szCs w:val="24"/>
          <w:highlight w:val="yellow"/>
          <w:rtl/>
        </w:rPr>
        <w:t xml:space="preserve"> </w:t>
      </w:r>
      <w:r w:rsidRPr="00BF3B36">
        <w:rPr>
          <w:rFonts w:ascii="David" w:hAnsi="David" w:cs="David" w:hint="cs"/>
          <w:sz w:val="24"/>
          <w:szCs w:val="24"/>
          <w:highlight w:val="yellow"/>
          <w:rtl/>
        </w:rPr>
        <w:t>נ</w:t>
      </w:r>
      <w:r w:rsidRPr="00BF3B36">
        <w:rPr>
          <w:rFonts w:ascii="David" w:hAnsi="David" w:cs="David"/>
          <w:sz w:val="24"/>
          <w:szCs w:val="24"/>
          <w:highlight w:val="yellow"/>
          <w:rtl/>
        </w:rPr>
        <w:t xml:space="preserve">' </w:t>
      </w:r>
      <w:r w:rsidRPr="00BF3B36">
        <w:rPr>
          <w:rFonts w:ascii="David" w:hAnsi="David" w:cs="David" w:hint="cs"/>
          <w:sz w:val="24"/>
          <w:szCs w:val="24"/>
          <w:highlight w:val="yellow"/>
          <w:rtl/>
        </w:rPr>
        <w:t>שירות</w:t>
      </w:r>
      <w:r w:rsidRPr="00BF3B36">
        <w:rPr>
          <w:rFonts w:ascii="David" w:hAnsi="David" w:cs="David"/>
          <w:sz w:val="24"/>
          <w:szCs w:val="24"/>
          <w:highlight w:val="yellow"/>
          <w:rtl/>
        </w:rPr>
        <w:t xml:space="preserve"> </w:t>
      </w:r>
      <w:r w:rsidRPr="00BF3B36">
        <w:rPr>
          <w:rFonts w:ascii="David" w:hAnsi="David" w:cs="David" w:hint="cs"/>
          <w:sz w:val="24"/>
          <w:szCs w:val="24"/>
          <w:highlight w:val="yellow"/>
          <w:rtl/>
        </w:rPr>
        <w:t>בתי</w:t>
      </w:r>
      <w:r w:rsidRPr="00BF3B36">
        <w:rPr>
          <w:rFonts w:ascii="David" w:hAnsi="David" w:cs="David"/>
          <w:sz w:val="24"/>
          <w:szCs w:val="24"/>
          <w:highlight w:val="yellow"/>
          <w:rtl/>
        </w:rPr>
        <w:t xml:space="preserve"> </w:t>
      </w:r>
      <w:r w:rsidRPr="00BF3B36">
        <w:rPr>
          <w:rFonts w:ascii="David" w:hAnsi="David" w:cs="David" w:hint="cs"/>
          <w:sz w:val="24"/>
          <w:szCs w:val="24"/>
          <w:highlight w:val="yellow"/>
          <w:rtl/>
        </w:rPr>
        <w:t>הסוהר:</w:t>
      </w:r>
      <w:r w:rsidRPr="00BF3B36">
        <w:rPr>
          <w:rFonts w:ascii="David" w:hAnsi="David" w:cs="David" w:hint="cs"/>
          <w:sz w:val="24"/>
          <w:szCs w:val="24"/>
          <w:rtl/>
        </w:rPr>
        <w:t xml:space="preserve"> בעקבות</w:t>
      </w:r>
      <w:r w:rsidRPr="00D447AA">
        <w:rPr>
          <w:rFonts w:ascii="David" w:hAnsi="David" w:cs="David"/>
          <w:sz w:val="24"/>
          <w:szCs w:val="24"/>
          <w:rtl/>
        </w:rPr>
        <w:t xml:space="preserve"> </w:t>
      </w:r>
      <w:r w:rsidRPr="00D447AA">
        <w:rPr>
          <w:rFonts w:ascii="David" w:hAnsi="David" w:cs="David" w:hint="cs"/>
          <w:sz w:val="24"/>
          <w:szCs w:val="24"/>
          <w:rtl/>
        </w:rPr>
        <w:t>בעיית</w:t>
      </w:r>
      <w:r w:rsidRPr="00D447AA">
        <w:rPr>
          <w:rFonts w:ascii="David" w:hAnsi="David" w:cs="David"/>
          <w:sz w:val="24"/>
          <w:szCs w:val="24"/>
          <w:rtl/>
        </w:rPr>
        <w:t xml:space="preserve"> </w:t>
      </w:r>
      <w:r w:rsidRPr="00D447AA">
        <w:rPr>
          <w:rFonts w:ascii="David" w:hAnsi="David" w:cs="David" w:hint="cs"/>
          <w:sz w:val="24"/>
          <w:szCs w:val="24"/>
          <w:rtl/>
        </w:rPr>
        <w:t>סמים</w:t>
      </w:r>
      <w:r w:rsidRPr="00D447AA">
        <w:rPr>
          <w:rFonts w:ascii="David" w:hAnsi="David" w:cs="David"/>
          <w:sz w:val="24"/>
          <w:szCs w:val="24"/>
          <w:rtl/>
        </w:rPr>
        <w:t xml:space="preserve"> </w:t>
      </w:r>
      <w:r w:rsidRPr="00D447AA">
        <w:rPr>
          <w:rFonts w:ascii="David" w:hAnsi="David" w:cs="David" w:hint="cs"/>
          <w:sz w:val="24"/>
          <w:szCs w:val="24"/>
          <w:rtl/>
        </w:rPr>
        <w:t>בכלא</w:t>
      </w:r>
      <w:r w:rsidRPr="00D447AA">
        <w:rPr>
          <w:rFonts w:ascii="David" w:hAnsi="David" w:cs="David"/>
          <w:sz w:val="24"/>
          <w:szCs w:val="24"/>
          <w:rtl/>
        </w:rPr>
        <w:t xml:space="preserve"> </w:t>
      </w:r>
      <w:r w:rsidRPr="00D447AA">
        <w:rPr>
          <w:rFonts w:ascii="David" w:hAnsi="David" w:cs="David" w:hint="cs"/>
          <w:sz w:val="24"/>
          <w:szCs w:val="24"/>
          <w:rtl/>
        </w:rPr>
        <w:t>הוחלט</w:t>
      </w:r>
      <w:r w:rsidRPr="00D447AA">
        <w:rPr>
          <w:rFonts w:ascii="David" w:hAnsi="David" w:cs="David"/>
          <w:sz w:val="24"/>
          <w:szCs w:val="24"/>
          <w:rtl/>
        </w:rPr>
        <w:t xml:space="preserve"> </w:t>
      </w:r>
      <w:r w:rsidRPr="00D447AA">
        <w:rPr>
          <w:rFonts w:ascii="David" w:hAnsi="David" w:cs="David" w:hint="cs"/>
          <w:sz w:val="24"/>
          <w:szCs w:val="24"/>
          <w:rtl/>
        </w:rPr>
        <w:t>לעשות</w:t>
      </w:r>
      <w:r w:rsidRPr="00D447AA">
        <w:rPr>
          <w:rFonts w:ascii="David" w:hAnsi="David" w:cs="David"/>
          <w:sz w:val="24"/>
          <w:szCs w:val="24"/>
          <w:rtl/>
        </w:rPr>
        <w:t xml:space="preserve"> </w:t>
      </w:r>
      <w:r w:rsidRPr="00D447AA">
        <w:rPr>
          <w:rFonts w:ascii="David" w:hAnsi="David" w:cs="David" w:hint="cs"/>
          <w:sz w:val="24"/>
          <w:szCs w:val="24"/>
          <w:rtl/>
        </w:rPr>
        <w:t>חוקן</w:t>
      </w:r>
      <w:r w:rsidRPr="00D447AA">
        <w:rPr>
          <w:rFonts w:ascii="David" w:hAnsi="David" w:cs="David"/>
          <w:sz w:val="24"/>
          <w:szCs w:val="24"/>
          <w:rtl/>
        </w:rPr>
        <w:t xml:space="preserve"> </w:t>
      </w:r>
      <w:r w:rsidRPr="00D447AA">
        <w:rPr>
          <w:rFonts w:ascii="David" w:hAnsi="David" w:cs="David" w:hint="cs"/>
          <w:sz w:val="24"/>
          <w:szCs w:val="24"/>
          <w:rtl/>
        </w:rPr>
        <w:t>לכל</w:t>
      </w:r>
      <w:r w:rsidRPr="00D447AA">
        <w:rPr>
          <w:rFonts w:ascii="David" w:hAnsi="David" w:cs="David"/>
          <w:sz w:val="24"/>
          <w:szCs w:val="24"/>
          <w:rtl/>
        </w:rPr>
        <w:t xml:space="preserve"> </w:t>
      </w:r>
      <w:r w:rsidRPr="00D447AA">
        <w:rPr>
          <w:rFonts w:ascii="David" w:hAnsi="David" w:cs="David" w:hint="cs"/>
          <w:sz w:val="24"/>
          <w:szCs w:val="24"/>
          <w:rtl/>
        </w:rPr>
        <w:t>עציר</w:t>
      </w:r>
      <w:r w:rsidRPr="00D447AA">
        <w:rPr>
          <w:rFonts w:ascii="David" w:hAnsi="David" w:cs="David"/>
          <w:sz w:val="24"/>
          <w:szCs w:val="24"/>
          <w:rtl/>
        </w:rPr>
        <w:t xml:space="preserve"> </w:t>
      </w:r>
      <w:r w:rsidRPr="00D447AA">
        <w:rPr>
          <w:rFonts w:ascii="David" w:hAnsi="David" w:cs="David" w:hint="cs"/>
          <w:sz w:val="24"/>
          <w:szCs w:val="24"/>
          <w:rtl/>
        </w:rPr>
        <w:t>שחוזר</w:t>
      </w:r>
      <w:r w:rsidRPr="00D447AA">
        <w:rPr>
          <w:rFonts w:ascii="David" w:hAnsi="David" w:cs="David"/>
          <w:sz w:val="24"/>
          <w:szCs w:val="24"/>
          <w:rtl/>
        </w:rPr>
        <w:t xml:space="preserve"> </w:t>
      </w:r>
      <w:r w:rsidRPr="00D447AA">
        <w:rPr>
          <w:rFonts w:ascii="David" w:hAnsi="David" w:cs="David" w:hint="cs"/>
          <w:sz w:val="24"/>
          <w:szCs w:val="24"/>
          <w:rtl/>
        </w:rPr>
        <w:t>מחופשה</w:t>
      </w:r>
      <w:r w:rsidRPr="00D447AA">
        <w:rPr>
          <w:rFonts w:ascii="David" w:hAnsi="David" w:cs="David"/>
          <w:sz w:val="24"/>
          <w:szCs w:val="24"/>
          <w:rtl/>
        </w:rPr>
        <w:t xml:space="preserve"> </w:t>
      </w:r>
      <w:r w:rsidRPr="00D447AA">
        <w:rPr>
          <w:rFonts w:ascii="David" w:hAnsi="David" w:cs="David" w:hint="cs"/>
          <w:sz w:val="24"/>
          <w:szCs w:val="24"/>
          <w:rtl/>
        </w:rPr>
        <w:t>או</w:t>
      </w:r>
      <w:r w:rsidRPr="00D447AA">
        <w:rPr>
          <w:rFonts w:ascii="David" w:hAnsi="David" w:cs="David"/>
          <w:sz w:val="24"/>
          <w:szCs w:val="24"/>
          <w:rtl/>
        </w:rPr>
        <w:t xml:space="preserve"> </w:t>
      </w:r>
      <w:r w:rsidRPr="00D447AA">
        <w:rPr>
          <w:rFonts w:ascii="David" w:hAnsi="David" w:cs="David" w:hint="cs"/>
          <w:sz w:val="24"/>
          <w:szCs w:val="24"/>
          <w:rtl/>
        </w:rPr>
        <w:t>מביהמ</w:t>
      </w:r>
      <w:r w:rsidRPr="00D447AA">
        <w:rPr>
          <w:rFonts w:ascii="David" w:hAnsi="David" w:cs="David"/>
          <w:sz w:val="24"/>
          <w:szCs w:val="24"/>
          <w:rtl/>
        </w:rPr>
        <w:t>"</w:t>
      </w:r>
      <w:r w:rsidRPr="00D447AA">
        <w:rPr>
          <w:rFonts w:ascii="David" w:hAnsi="David" w:cs="David" w:hint="cs"/>
          <w:sz w:val="24"/>
          <w:szCs w:val="24"/>
          <w:rtl/>
        </w:rPr>
        <w:t>ש</w:t>
      </w:r>
      <w:r w:rsidRPr="00D447AA">
        <w:rPr>
          <w:rFonts w:ascii="David" w:hAnsi="David" w:cs="David"/>
          <w:sz w:val="24"/>
          <w:szCs w:val="24"/>
          <w:rtl/>
        </w:rPr>
        <w:t>.</w:t>
      </w:r>
      <w:r w:rsidRPr="00D447AA">
        <w:rPr>
          <w:rFonts w:ascii="David" w:hAnsi="David" w:cs="David" w:hint="cs"/>
          <w:b/>
          <w:bCs/>
          <w:sz w:val="24"/>
          <w:szCs w:val="24"/>
          <w:rtl/>
        </w:rPr>
        <w:t xml:space="preserve"> כהן-</w:t>
      </w:r>
      <w:r w:rsidRPr="00D447AA">
        <w:rPr>
          <w:rFonts w:ascii="David" w:hAnsi="David" w:cs="David" w:hint="cs"/>
          <w:sz w:val="24"/>
          <w:szCs w:val="24"/>
          <w:rtl/>
        </w:rPr>
        <w:t xml:space="preserve"> </w:t>
      </w:r>
      <w:r w:rsidR="00BF3B36" w:rsidRPr="00BF3B36">
        <w:rPr>
          <w:rFonts w:ascii="David" w:hAnsi="David" w:cs="David"/>
          <w:sz w:val="24"/>
          <w:szCs w:val="24"/>
          <w:rtl/>
        </w:rPr>
        <w:t>לא מסתפק בקביעה כי אין סמכות ע"פ חוק. אלא גם מייעץ למחוקק מה לעשות ומה לא לעשות- מייעץ לכנסת להתיר את ביצוע החוקן רק ידיעה ודאית על סמים</w:t>
      </w:r>
      <w:r w:rsidR="00BF3B36">
        <w:rPr>
          <w:rFonts w:ascii="David" w:hAnsi="David" w:cs="David" w:hint="cs"/>
          <w:sz w:val="24"/>
          <w:szCs w:val="24"/>
          <w:rtl/>
        </w:rPr>
        <w:t xml:space="preserve">. </w:t>
      </w:r>
      <w:proofErr w:type="spellStart"/>
      <w:r w:rsidRPr="00D447AA">
        <w:rPr>
          <w:rFonts w:ascii="David" w:hAnsi="David" w:cs="David" w:hint="cs"/>
          <w:b/>
          <w:bCs/>
          <w:sz w:val="24"/>
          <w:szCs w:val="24"/>
          <w:rtl/>
        </w:rPr>
        <w:t>לנדוי</w:t>
      </w:r>
      <w:proofErr w:type="spellEnd"/>
      <w:r w:rsidRPr="00D447AA">
        <w:rPr>
          <w:rFonts w:ascii="David" w:hAnsi="David" w:cs="David" w:hint="cs"/>
          <w:b/>
          <w:bCs/>
          <w:sz w:val="24"/>
          <w:szCs w:val="24"/>
          <w:rtl/>
        </w:rPr>
        <w:t>-</w:t>
      </w:r>
      <w:r w:rsidR="00BF3B36">
        <w:rPr>
          <w:rFonts w:ascii="David" w:hAnsi="David" w:cs="David" w:hint="cs"/>
          <w:b/>
          <w:bCs/>
          <w:sz w:val="24"/>
          <w:szCs w:val="24"/>
          <w:rtl/>
        </w:rPr>
        <w:t xml:space="preserve"> </w:t>
      </w:r>
      <w:r w:rsidR="00BF3B36" w:rsidRPr="00BF3B36">
        <w:rPr>
          <w:rFonts w:ascii="David" w:hAnsi="David" w:cs="David"/>
          <w:sz w:val="24"/>
          <w:szCs w:val="24"/>
          <w:rtl/>
        </w:rPr>
        <w:t>גישה מרוסנת ביחסים בין ביהמ"ש לכנסת. אין לביהמ"ש סמכות לייעץ לכנסת. לא חושב שצריך להדריך את הכנסת איך לחוקק. הם יודעים מהי פגיעה בכבוד ויכולים לחוקק לבדם. הפגיעה באסירים אינה לגיטימית ללא הסמכה/הסמכה מפורשת</w:t>
      </w:r>
      <w:r w:rsidRPr="00BF3B36">
        <w:rPr>
          <w:rFonts w:ascii="David" w:hAnsi="David" w:cs="David"/>
          <w:sz w:val="24"/>
          <w:szCs w:val="24"/>
          <w:rtl/>
        </w:rPr>
        <w:t>.</w:t>
      </w:r>
      <w:r w:rsidRPr="00D447AA">
        <w:rPr>
          <w:rFonts w:ascii="David" w:hAnsi="David" w:cs="David" w:hint="cs"/>
          <w:sz w:val="24"/>
          <w:szCs w:val="24"/>
          <w:rtl/>
        </w:rPr>
        <w:t xml:space="preserve"> </w:t>
      </w:r>
      <w:r w:rsidRPr="00D447AA">
        <w:rPr>
          <w:rFonts w:ascii="David" w:hAnsi="David" w:cs="David" w:hint="cs"/>
          <w:color w:val="FF0000"/>
          <w:sz w:val="24"/>
          <w:szCs w:val="24"/>
          <w:rtl/>
        </w:rPr>
        <w:t>שימוש</w:t>
      </w:r>
      <w:r w:rsidRPr="00D447AA">
        <w:rPr>
          <w:rFonts w:ascii="David" w:hAnsi="David" w:cs="David"/>
          <w:color w:val="FF0000"/>
          <w:sz w:val="24"/>
          <w:szCs w:val="24"/>
          <w:rtl/>
        </w:rPr>
        <w:t xml:space="preserve"> </w:t>
      </w:r>
      <w:r w:rsidRPr="00D447AA">
        <w:rPr>
          <w:rFonts w:ascii="David" w:hAnsi="David" w:cs="David" w:hint="cs"/>
          <w:color w:val="FF0000"/>
          <w:sz w:val="24"/>
          <w:szCs w:val="24"/>
          <w:rtl/>
        </w:rPr>
        <w:t>במושג</w:t>
      </w:r>
      <w:r w:rsidRPr="00D447AA">
        <w:rPr>
          <w:rFonts w:ascii="David" w:hAnsi="David" w:cs="David"/>
          <w:color w:val="FF0000"/>
          <w:sz w:val="24"/>
          <w:szCs w:val="24"/>
          <w:rtl/>
        </w:rPr>
        <w:t xml:space="preserve"> "</w:t>
      </w:r>
      <w:r w:rsidRPr="00D447AA">
        <w:rPr>
          <w:rFonts w:ascii="David" w:hAnsi="David" w:cs="David" w:hint="cs"/>
          <w:color w:val="FF0000"/>
          <w:sz w:val="24"/>
          <w:szCs w:val="24"/>
          <w:rtl/>
        </w:rPr>
        <w:t>כבוד</w:t>
      </w:r>
      <w:r w:rsidRPr="00D447AA">
        <w:rPr>
          <w:rFonts w:ascii="David" w:hAnsi="David" w:cs="David"/>
          <w:color w:val="FF0000"/>
          <w:sz w:val="24"/>
          <w:szCs w:val="24"/>
          <w:rtl/>
        </w:rPr>
        <w:t xml:space="preserve">" </w:t>
      </w:r>
      <w:r w:rsidR="00451641">
        <w:rPr>
          <w:rFonts w:ascii="David" w:hAnsi="David" w:cs="David" w:hint="cs"/>
          <w:color w:val="FF0000"/>
          <w:sz w:val="24"/>
          <w:szCs w:val="24"/>
          <w:rtl/>
        </w:rPr>
        <w:t>כאי-השפלה,</w:t>
      </w:r>
      <w:r w:rsidRPr="00D447AA">
        <w:rPr>
          <w:rFonts w:ascii="David" w:hAnsi="David" w:cs="David"/>
          <w:color w:val="FF0000"/>
          <w:sz w:val="24"/>
          <w:szCs w:val="24"/>
          <w:rtl/>
        </w:rPr>
        <w:t xml:space="preserve"> </w:t>
      </w:r>
      <w:r w:rsidRPr="00D447AA">
        <w:rPr>
          <w:rFonts w:ascii="David" w:hAnsi="David" w:cs="David" w:hint="cs"/>
          <w:color w:val="FF0000"/>
          <w:sz w:val="24"/>
          <w:szCs w:val="24"/>
          <w:rtl/>
        </w:rPr>
        <w:t>פרשנות</w:t>
      </w:r>
      <w:r w:rsidRPr="00D447AA">
        <w:rPr>
          <w:rFonts w:ascii="David" w:hAnsi="David" w:cs="David"/>
          <w:color w:val="FF0000"/>
          <w:sz w:val="24"/>
          <w:szCs w:val="24"/>
          <w:rtl/>
        </w:rPr>
        <w:t xml:space="preserve"> </w:t>
      </w:r>
      <w:r w:rsidRPr="00D447AA">
        <w:rPr>
          <w:rFonts w:ascii="David" w:hAnsi="David" w:cs="David" w:hint="cs"/>
          <w:color w:val="FF0000"/>
          <w:sz w:val="24"/>
          <w:szCs w:val="24"/>
          <w:rtl/>
        </w:rPr>
        <w:t>מצומצמת</w:t>
      </w:r>
      <w:r w:rsidR="00451641">
        <w:rPr>
          <w:rFonts w:ascii="David" w:hAnsi="David" w:cs="David" w:hint="cs"/>
          <w:color w:val="FF0000"/>
          <w:sz w:val="24"/>
          <w:szCs w:val="24"/>
          <w:rtl/>
        </w:rPr>
        <w:t xml:space="preserve"> ע"י שניהם</w:t>
      </w:r>
      <w:r w:rsidRPr="00D447AA">
        <w:rPr>
          <w:rFonts w:ascii="David" w:hAnsi="David" w:cs="David" w:hint="cs"/>
          <w:color w:val="FF0000"/>
          <w:sz w:val="24"/>
          <w:szCs w:val="24"/>
          <w:rtl/>
        </w:rPr>
        <w:t>.</w:t>
      </w:r>
    </w:p>
    <w:p w14:paraId="18983597" w14:textId="77777777" w:rsidR="003D298E" w:rsidRPr="00BF3B36" w:rsidRDefault="003D298E" w:rsidP="005C3268">
      <w:pPr>
        <w:spacing w:line="276" w:lineRule="auto"/>
        <w:contextualSpacing/>
        <w:jc w:val="both"/>
        <w:rPr>
          <w:rFonts w:ascii="David" w:hAnsi="David" w:cs="David"/>
          <w:b/>
          <w:bCs/>
          <w:sz w:val="24"/>
          <w:szCs w:val="24"/>
          <w:rtl/>
        </w:rPr>
      </w:pPr>
    </w:p>
    <w:p w14:paraId="224C9748" w14:textId="4C46F8DD" w:rsidR="003D298E" w:rsidRPr="00BF3B36" w:rsidRDefault="003D298E" w:rsidP="005C3268">
      <w:pPr>
        <w:spacing w:line="276" w:lineRule="auto"/>
        <w:contextualSpacing/>
        <w:jc w:val="both"/>
        <w:rPr>
          <w:rFonts w:ascii="David" w:hAnsi="David" w:cs="David"/>
          <w:b/>
          <w:bCs/>
          <w:sz w:val="24"/>
          <w:szCs w:val="24"/>
          <w:u w:val="single"/>
          <w:rtl/>
        </w:rPr>
      </w:pPr>
      <w:r w:rsidRPr="00BF3B36">
        <w:rPr>
          <w:rFonts w:ascii="David" w:hAnsi="David" w:cs="David"/>
          <w:b/>
          <w:bCs/>
          <w:sz w:val="24"/>
          <w:szCs w:val="24"/>
          <w:u w:val="single"/>
          <w:rtl/>
        </w:rPr>
        <w:t>פרשנות המושג כבוד כאוטונומיה</w:t>
      </w:r>
      <w:r w:rsidR="00BF3B36" w:rsidRPr="00BF3B36">
        <w:rPr>
          <w:rFonts w:ascii="David" w:hAnsi="David" w:cs="David" w:hint="cs"/>
          <w:b/>
          <w:bCs/>
          <w:sz w:val="24"/>
          <w:szCs w:val="24"/>
          <w:u w:val="single"/>
          <w:rtl/>
        </w:rPr>
        <w:t>:</w:t>
      </w:r>
    </w:p>
    <w:p w14:paraId="6F546C30" w14:textId="77777777" w:rsidR="003D298E" w:rsidRPr="00BF3B36" w:rsidRDefault="003D298E" w:rsidP="005C3268">
      <w:pPr>
        <w:spacing w:line="276" w:lineRule="auto"/>
        <w:contextualSpacing/>
        <w:jc w:val="both"/>
        <w:rPr>
          <w:rFonts w:ascii="David" w:hAnsi="David" w:cs="David"/>
          <w:sz w:val="24"/>
          <w:szCs w:val="24"/>
          <w:rtl/>
        </w:rPr>
      </w:pPr>
      <w:r w:rsidRPr="003D298E">
        <w:rPr>
          <w:rFonts w:ascii="David" w:hAnsi="David" w:cs="David"/>
          <w:sz w:val="24"/>
          <w:szCs w:val="24"/>
          <w:rtl/>
        </w:rPr>
        <w:t>ביהמ"ש מחפש להגן גם על זכויות אדם שלא עוגנו בחוק היסוד</w:t>
      </w:r>
      <w:r w:rsidRPr="00BF3B36">
        <w:rPr>
          <w:rFonts w:ascii="David" w:hAnsi="David" w:cs="David"/>
          <w:sz w:val="24"/>
          <w:szCs w:val="24"/>
          <w:rtl/>
        </w:rPr>
        <w:t xml:space="preserve">. </w:t>
      </w:r>
      <w:r w:rsidR="001E453D" w:rsidRPr="00BF3B36">
        <w:rPr>
          <w:rFonts w:ascii="David" w:hAnsi="David" w:cs="David" w:hint="cs"/>
          <w:sz w:val="24"/>
          <w:szCs w:val="24"/>
          <w:rtl/>
        </w:rPr>
        <w:t xml:space="preserve">ברק הציע (ולקחו את הצעתו) </w:t>
      </w:r>
      <w:r w:rsidR="001E453D" w:rsidRPr="00BF3B36">
        <w:rPr>
          <w:rFonts w:ascii="David" w:hAnsi="David" w:cs="David" w:hint="cs"/>
          <w:color w:val="FF0000"/>
          <w:sz w:val="24"/>
          <w:szCs w:val="24"/>
          <w:rtl/>
        </w:rPr>
        <w:t>ש</w:t>
      </w:r>
      <w:r w:rsidRPr="00BF3B36">
        <w:rPr>
          <w:rFonts w:ascii="David" w:hAnsi="David" w:cs="David"/>
          <w:color w:val="FF0000"/>
          <w:sz w:val="24"/>
          <w:szCs w:val="24"/>
          <w:rtl/>
        </w:rPr>
        <w:t xml:space="preserve">יש לפרש את הזכות לכבוד בצורה מרחיבה, </w:t>
      </w:r>
      <w:proofErr w:type="spellStart"/>
      <w:r w:rsidRPr="00BF3B36">
        <w:rPr>
          <w:rFonts w:ascii="David" w:hAnsi="David" w:cs="David"/>
          <w:color w:val="FF0000"/>
          <w:sz w:val="24"/>
          <w:szCs w:val="24"/>
          <w:rtl/>
        </w:rPr>
        <w:t>כהזכות</w:t>
      </w:r>
      <w:proofErr w:type="spellEnd"/>
      <w:r w:rsidRPr="00BF3B36">
        <w:rPr>
          <w:rFonts w:ascii="David" w:hAnsi="David" w:cs="David"/>
          <w:color w:val="FF0000"/>
          <w:sz w:val="24"/>
          <w:szCs w:val="24"/>
          <w:rtl/>
        </w:rPr>
        <w:t xml:space="preserve"> אוטונומיה</w:t>
      </w:r>
      <w:r w:rsidRPr="00BF3B36">
        <w:rPr>
          <w:rFonts w:ascii="David" w:hAnsi="David" w:cs="David"/>
          <w:sz w:val="24"/>
          <w:szCs w:val="24"/>
          <w:rtl/>
        </w:rPr>
        <w:t xml:space="preserve">. </w:t>
      </w:r>
      <w:r w:rsidR="001E453D" w:rsidRPr="00BF3B36">
        <w:rPr>
          <w:rFonts w:ascii="David" w:hAnsi="David" w:cs="David" w:hint="cs"/>
          <w:sz w:val="24"/>
          <w:szCs w:val="24"/>
          <w:rtl/>
        </w:rPr>
        <w:t>ומשם</w:t>
      </w:r>
      <w:r w:rsidRPr="00BF3B36">
        <w:rPr>
          <w:rFonts w:ascii="David" w:hAnsi="David" w:cs="David"/>
          <w:sz w:val="24"/>
          <w:szCs w:val="24"/>
          <w:rtl/>
        </w:rPr>
        <w:t>, דרך האוטונומיה ניתן להכניס היבטים משמעותיים של הזכויות החסרות.</w:t>
      </w:r>
    </w:p>
    <w:p w14:paraId="14C74EC6" w14:textId="1E1B18C2" w:rsidR="003D298E" w:rsidRDefault="003D298E" w:rsidP="005C3268">
      <w:pPr>
        <w:spacing w:line="276" w:lineRule="auto"/>
        <w:contextualSpacing/>
        <w:jc w:val="both"/>
        <w:rPr>
          <w:rFonts w:ascii="David" w:hAnsi="David" w:cs="David"/>
          <w:sz w:val="24"/>
          <w:szCs w:val="24"/>
          <w:rtl/>
        </w:rPr>
      </w:pPr>
      <w:r w:rsidRPr="00BF3B36">
        <w:rPr>
          <w:rFonts w:ascii="David" w:hAnsi="David" w:cs="David"/>
          <w:sz w:val="24"/>
          <w:szCs w:val="24"/>
          <w:rtl/>
        </w:rPr>
        <w:t>לסיכום: הזכות לכבוד שכוללת אוטונומיה שכוללת זכויות אחרות כדי להכניס פנימה זכויות חסרות.</w:t>
      </w:r>
    </w:p>
    <w:p w14:paraId="10918719" w14:textId="77777777" w:rsidR="00B26FA8" w:rsidRDefault="00B26FA8" w:rsidP="005C3268">
      <w:pPr>
        <w:spacing w:line="276" w:lineRule="auto"/>
        <w:contextualSpacing/>
        <w:jc w:val="both"/>
        <w:rPr>
          <w:rFonts w:ascii="David" w:hAnsi="David" w:cs="David"/>
          <w:sz w:val="24"/>
          <w:szCs w:val="24"/>
          <w:rtl/>
        </w:rPr>
      </w:pPr>
    </w:p>
    <w:p w14:paraId="3A291467" w14:textId="29B0C5F0" w:rsidR="00B26FA8" w:rsidRPr="00B26FA8" w:rsidRDefault="00B26FA8" w:rsidP="005C3268">
      <w:pPr>
        <w:spacing w:line="276" w:lineRule="auto"/>
        <w:contextualSpacing/>
        <w:jc w:val="both"/>
        <w:rPr>
          <w:rFonts w:ascii="David" w:hAnsi="David" w:cs="David"/>
          <w:b/>
          <w:bCs/>
          <w:sz w:val="24"/>
          <w:szCs w:val="24"/>
          <w:rtl/>
        </w:rPr>
      </w:pPr>
      <w:r w:rsidRPr="00B26FA8">
        <w:rPr>
          <w:rFonts w:ascii="David" w:hAnsi="David" w:cs="David" w:hint="cs"/>
          <w:b/>
          <w:bCs/>
          <w:sz w:val="24"/>
          <w:szCs w:val="24"/>
          <w:rtl/>
        </w:rPr>
        <w:t>למה לא רצוי לכלול אוטונומיה בהקשר החוקתי?</w:t>
      </w:r>
      <w:r w:rsidRPr="00B26FA8">
        <w:rPr>
          <w:rFonts w:ascii="David" w:hAnsi="David" w:cs="David" w:hint="cs"/>
          <w:b/>
          <w:bCs/>
          <w:sz w:val="24"/>
          <w:szCs w:val="24"/>
        </w:rPr>
        <w:t xml:space="preserve"> </w:t>
      </w:r>
    </w:p>
    <w:p w14:paraId="6563E77E" w14:textId="33B121CE" w:rsidR="00B26FA8" w:rsidRPr="00B26FA8" w:rsidRDefault="00B26FA8" w:rsidP="005C3268">
      <w:pPr>
        <w:spacing w:line="276" w:lineRule="auto"/>
        <w:jc w:val="both"/>
        <w:rPr>
          <w:rFonts w:ascii="David" w:hAnsi="David" w:cs="David"/>
          <w:sz w:val="24"/>
          <w:szCs w:val="24"/>
          <w:rtl/>
        </w:rPr>
      </w:pPr>
      <w:r w:rsidRPr="00B26FA8">
        <w:rPr>
          <w:rFonts w:ascii="David" w:hAnsi="David" w:cs="David"/>
          <w:sz w:val="24"/>
          <w:szCs w:val="24"/>
          <w:rtl/>
        </w:rPr>
        <w:t>1.</w:t>
      </w:r>
      <w:r w:rsidRPr="00B26FA8">
        <w:rPr>
          <w:rFonts w:ascii="David" w:hAnsi="David" w:cs="David"/>
          <w:b/>
          <w:bCs/>
          <w:sz w:val="24"/>
          <w:szCs w:val="24"/>
          <w:rtl/>
        </w:rPr>
        <w:t>ביקורת מקומית</w:t>
      </w:r>
      <w:r w:rsidRPr="00B26FA8">
        <w:rPr>
          <w:rFonts w:ascii="David" w:hAnsi="David" w:cs="David"/>
          <w:sz w:val="24"/>
          <w:szCs w:val="24"/>
          <w:rtl/>
        </w:rPr>
        <w:t xml:space="preserve"> – פרשנות בהקשר הישראלי.</w:t>
      </w:r>
    </w:p>
    <w:p w14:paraId="44B4B2FA" w14:textId="6220A580" w:rsidR="00B26FA8" w:rsidRPr="00B26FA8" w:rsidRDefault="00B26FA8" w:rsidP="005C3268">
      <w:pPr>
        <w:pStyle w:val="ListParagraph"/>
        <w:numPr>
          <w:ilvl w:val="0"/>
          <w:numId w:val="23"/>
        </w:numPr>
        <w:spacing w:line="276" w:lineRule="auto"/>
        <w:jc w:val="both"/>
        <w:rPr>
          <w:rFonts w:ascii="David" w:hAnsi="David" w:cs="David"/>
          <w:sz w:val="24"/>
          <w:szCs w:val="24"/>
          <w:rtl/>
        </w:rPr>
      </w:pPr>
      <w:r w:rsidRPr="00B26FA8">
        <w:rPr>
          <w:rFonts w:ascii="David" w:hAnsi="David" w:cs="David"/>
          <w:sz w:val="24"/>
          <w:szCs w:val="24"/>
          <w:u w:val="single"/>
          <w:rtl/>
        </w:rPr>
        <w:t>סיכול כוונת המחוקק</w:t>
      </w:r>
      <w:r w:rsidRPr="00B26FA8">
        <w:rPr>
          <w:rFonts w:ascii="David" w:hAnsi="David" w:cs="David"/>
          <w:sz w:val="24"/>
          <w:szCs w:val="24"/>
          <w:rtl/>
        </w:rPr>
        <w:t xml:space="preserve">- מרתיעה את המכונן, הכנסת, מלהשלים את משימתה בגיבוש החוקה באופן דמוקרטי. </w:t>
      </w:r>
    </w:p>
    <w:p w14:paraId="04246F0D" w14:textId="77777777" w:rsidR="00B26FA8" w:rsidRDefault="00B26FA8" w:rsidP="005C3268">
      <w:pPr>
        <w:pStyle w:val="ListParagraph"/>
        <w:numPr>
          <w:ilvl w:val="0"/>
          <w:numId w:val="23"/>
        </w:numPr>
        <w:spacing w:line="276" w:lineRule="auto"/>
        <w:jc w:val="both"/>
        <w:rPr>
          <w:rFonts w:ascii="David" w:hAnsi="David" w:cs="David"/>
          <w:sz w:val="24"/>
          <w:szCs w:val="24"/>
        </w:rPr>
      </w:pPr>
      <w:r w:rsidRPr="00B26FA8">
        <w:rPr>
          <w:rFonts w:ascii="David" w:hAnsi="David" w:cs="David"/>
          <w:sz w:val="24"/>
          <w:szCs w:val="24"/>
          <w:u w:val="single"/>
          <w:rtl/>
        </w:rPr>
        <w:t>כפילויות</w:t>
      </w:r>
      <w:r w:rsidRPr="00B26FA8">
        <w:rPr>
          <w:rFonts w:ascii="David" w:hAnsi="David" w:cs="David"/>
          <w:sz w:val="24"/>
          <w:szCs w:val="24"/>
          <w:rtl/>
        </w:rPr>
        <w:t xml:space="preserve"> - הזכות לכבוד מופיעה בצמוד לשלילת הפגיעה בגוף ובנפש. הכוונה הייתה להתייחס לזכות לכבוד כזכות פרטיקולרית ולא כזכות מסגרת.</w:t>
      </w:r>
    </w:p>
    <w:p w14:paraId="1A32871B" w14:textId="694C6A4D" w:rsidR="00B26FA8" w:rsidRPr="00B26FA8" w:rsidRDefault="00B26FA8" w:rsidP="005C3268">
      <w:pPr>
        <w:pStyle w:val="ListParagraph"/>
        <w:numPr>
          <w:ilvl w:val="0"/>
          <w:numId w:val="23"/>
        </w:numPr>
        <w:spacing w:line="276" w:lineRule="auto"/>
        <w:jc w:val="both"/>
        <w:rPr>
          <w:rFonts w:ascii="David" w:hAnsi="David" w:cs="David"/>
          <w:sz w:val="24"/>
          <w:szCs w:val="24"/>
          <w:rtl/>
        </w:rPr>
      </w:pPr>
      <w:r w:rsidRPr="00B26FA8">
        <w:rPr>
          <w:rFonts w:ascii="David" w:hAnsi="David" w:cs="David"/>
          <w:sz w:val="24"/>
          <w:szCs w:val="24"/>
          <w:u w:val="single"/>
          <w:rtl/>
        </w:rPr>
        <w:t>פשרה בחוקה</w:t>
      </w:r>
      <w:r w:rsidRPr="00B26FA8">
        <w:rPr>
          <w:rFonts w:ascii="David" w:hAnsi="David" w:cs="David"/>
          <w:sz w:val="24"/>
          <w:szCs w:val="24"/>
          <w:rtl/>
        </w:rPr>
        <w:t xml:space="preserve">- </w:t>
      </w:r>
      <w:proofErr w:type="spellStart"/>
      <w:r w:rsidRPr="00B26FA8">
        <w:rPr>
          <w:rFonts w:ascii="David" w:hAnsi="David" w:cs="David"/>
          <w:sz w:val="24"/>
          <w:szCs w:val="24"/>
          <w:rtl/>
        </w:rPr>
        <w:t>חו"י</w:t>
      </w:r>
      <w:proofErr w:type="spellEnd"/>
      <w:r w:rsidRPr="00B26FA8">
        <w:rPr>
          <w:rFonts w:ascii="David" w:hAnsi="David" w:cs="David"/>
          <w:sz w:val="24"/>
          <w:szCs w:val="24"/>
          <w:rtl/>
        </w:rPr>
        <w:t xml:space="preserve"> הוא תוצאה של פשרה ואין להתעלם מההיסטוריה החקיקתית. הפירוש המצמצם עולה בקנה אחד עם הפירוש שהיה ערב חקיקת חוקי היסוד.</w:t>
      </w:r>
    </w:p>
    <w:p w14:paraId="470C7412" w14:textId="77777777" w:rsidR="00D51ECB" w:rsidRDefault="00B26FA8" w:rsidP="005C3268">
      <w:pPr>
        <w:spacing w:line="276" w:lineRule="auto"/>
        <w:jc w:val="both"/>
        <w:rPr>
          <w:rFonts w:ascii="David" w:hAnsi="David" w:cs="David"/>
          <w:sz w:val="24"/>
          <w:szCs w:val="24"/>
          <w:rtl/>
        </w:rPr>
      </w:pPr>
      <w:r w:rsidRPr="00B26FA8">
        <w:rPr>
          <w:rFonts w:ascii="David" w:hAnsi="David" w:cs="David"/>
          <w:sz w:val="24"/>
          <w:szCs w:val="24"/>
          <w:rtl/>
        </w:rPr>
        <w:t>2.</w:t>
      </w:r>
      <w:r w:rsidRPr="00B26FA8">
        <w:rPr>
          <w:rFonts w:ascii="David" w:hAnsi="David" w:cs="David"/>
          <w:b/>
          <w:bCs/>
          <w:sz w:val="24"/>
          <w:szCs w:val="24"/>
          <w:rtl/>
        </w:rPr>
        <w:t>ביקורת עקרונית</w:t>
      </w:r>
      <w:r w:rsidRPr="00B26FA8">
        <w:rPr>
          <w:rFonts w:ascii="David" w:hAnsi="David" w:cs="David"/>
          <w:sz w:val="24"/>
          <w:szCs w:val="24"/>
          <w:rtl/>
        </w:rPr>
        <w:t xml:space="preserve"> – רוחב בלתי-אפשרי לזכות הזו. כל פנייה לביהמ"ש תוכל להתבסס על הפגיעה בכבוד. כל קייס כזה יהפוך לפגיעה בזכות אדם חוקתית.</w:t>
      </w:r>
      <w:r>
        <w:rPr>
          <w:rFonts w:ascii="David" w:hAnsi="David" w:cs="David" w:hint="cs"/>
          <w:sz w:val="24"/>
          <w:szCs w:val="24"/>
          <w:rtl/>
        </w:rPr>
        <w:t xml:space="preserve"> </w:t>
      </w:r>
    </w:p>
    <w:p w14:paraId="68949FEA" w14:textId="467B3952" w:rsidR="00B26FA8" w:rsidRPr="00B26FA8" w:rsidRDefault="00B26FA8" w:rsidP="005C3268">
      <w:pPr>
        <w:spacing w:line="276" w:lineRule="auto"/>
        <w:jc w:val="both"/>
        <w:rPr>
          <w:rFonts w:ascii="David" w:hAnsi="David" w:cs="David"/>
          <w:sz w:val="24"/>
          <w:szCs w:val="24"/>
          <w:rtl/>
        </w:rPr>
      </w:pPr>
      <w:r w:rsidRPr="00B26FA8">
        <w:rPr>
          <w:rFonts w:ascii="David" w:hAnsi="David" w:cs="David"/>
          <w:sz w:val="24"/>
          <w:szCs w:val="24"/>
          <w:rtl/>
        </w:rPr>
        <w:t>התשובה לזה יכולה להיות שהביקורת מתעלמת מהעובדה שהשיח החוקתי דו שלבי: האחד, לבדוק אם יש פגיעה. השני, מה עוצמת הפגיעה.</w:t>
      </w:r>
      <w:r w:rsidR="00D51ECB">
        <w:rPr>
          <w:rFonts w:ascii="David" w:hAnsi="David" w:cs="David" w:hint="cs"/>
          <w:sz w:val="24"/>
          <w:szCs w:val="24"/>
          <w:rtl/>
        </w:rPr>
        <w:t xml:space="preserve"> </w:t>
      </w:r>
      <w:r w:rsidRPr="00B26FA8">
        <w:rPr>
          <w:rFonts w:ascii="David" w:hAnsi="David" w:cs="David"/>
          <w:sz w:val="24"/>
          <w:szCs w:val="24"/>
          <w:rtl/>
        </w:rPr>
        <w:t xml:space="preserve">התשובה מחמיצה את העיקר. היא מתעלמת מ-2 בעיות: </w:t>
      </w:r>
    </w:p>
    <w:p w14:paraId="28C7B711" w14:textId="64B117C8" w:rsidR="00B26FA8" w:rsidRPr="00B26FA8" w:rsidRDefault="00B26FA8" w:rsidP="005C3268">
      <w:pPr>
        <w:pStyle w:val="ListParagraph"/>
        <w:numPr>
          <w:ilvl w:val="0"/>
          <w:numId w:val="24"/>
        </w:numPr>
        <w:spacing w:line="276" w:lineRule="auto"/>
        <w:jc w:val="both"/>
        <w:rPr>
          <w:rFonts w:ascii="David" w:hAnsi="David" w:cs="David"/>
          <w:sz w:val="24"/>
          <w:szCs w:val="24"/>
          <w:rtl/>
        </w:rPr>
      </w:pPr>
      <w:r w:rsidRPr="00B26FA8">
        <w:rPr>
          <w:rFonts w:ascii="David" w:hAnsi="David" w:cs="David"/>
          <w:sz w:val="24"/>
          <w:szCs w:val="24"/>
          <w:u w:val="single"/>
          <w:rtl/>
        </w:rPr>
        <w:t>הנזק שייגרם לדמוקרטיה</w:t>
      </w:r>
      <w:r w:rsidRPr="00B26FA8">
        <w:rPr>
          <w:rFonts w:ascii="David" w:hAnsi="David" w:cs="David"/>
          <w:sz w:val="24"/>
          <w:szCs w:val="24"/>
          <w:rtl/>
        </w:rPr>
        <w:t>- אם כבוד מתפרש כאוטונומיה, כל פגיעה שלטונית הופכת לעילה שפיטה בעניין חוקתי. אין הצדקה להפיכת ביהמ"ש העליון לגוף בעל סמכויות בלתי-מוגבלות שבסמכותו להתערב ולהכריע בכל דבר ועניין.</w:t>
      </w:r>
    </w:p>
    <w:p w14:paraId="7DA65BBB" w14:textId="4C2DA3CE" w:rsidR="00B26FA8" w:rsidRPr="00B26FA8" w:rsidRDefault="00B26FA8" w:rsidP="005C3268">
      <w:pPr>
        <w:pStyle w:val="ListParagraph"/>
        <w:numPr>
          <w:ilvl w:val="0"/>
          <w:numId w:val="24"/>
        </w:numPr>
        <w:spacing w:line="276" w:lineRule="auto"/>
        <w:jc w:val="both"/>
        <w:rPr>
          <w:rFonts w:ascii="David" w:hAnsi="David" w:cs="David"/>
          <w:sz w:val="24"/>
          <w:szCs w:val="24"/>
          <w:rtl/>
        </w:rPr>
      </w:pPr>
      <w:r w:rsidRPr="00B26FA8">
        <w:rPr>
          <w:rFonts w:ascii="David" w:hAnsi="David" w:cs="David"/>
          <w:sz w:val="24"/>
          <w:szCs w:val="24"/>
          <w:u w:val="single"/>
          <w:rtl/>
        </w:rPr>
        <w:t>טשטוש גבולות</w:t>
      </w:r>
      <w:r w:rsidRPr="00B26FA8">
        <w:rPr>
          <w:rFonts w:ascii="David" w:hAnsi="David" w:cs="David"/>
          <w:sz w:val="24"/>
          <w:szCs w:val="24"/>
          <w:rtl/>
        </w:rPr>
        <w:t>- ההכללה תוביל לפגיעה בזכויות האדם. לכאורה ההרחבה מחזקת את זכויות האדם, אך אם כל רצון אנושי נהנה ממעמד של זכות, הדבר מטשטש את ההבחנה בין גחמה לבין פעולות אנושיות שמשרתות ערך/אינטרס חשוב. לא נדע להבחין בין רצונות חשובים יותר לרצונות חשובים פחות.</w:t>
      </w:r>
    </w:p>
    <w:p w14:paraId="395BD628" w14:textId="174ABF14" w:rsidR="00E519FB" w:rsidRDefault="00E519FB" w:rsidP="005C3268">
      <w:pPr>
        <w:spacing w:line="276" w:lineRule="auto"/>
        <w:contextualSpacing/>
        <w:jc w:val="both"/>
        <w:rPr>
          <w:rFonts w:ascii="David" w:hAnsi="David" w:cs="David"/>
          <w:color w:val="FF0000"/>
          <w:sz w:val="24"/>
          <w:szCs w:val="24"/>
          <w:rtl/>
        </w:rPr>
      </w:pPr>
      <w:proofErr w:type="spellStart"/>
      <w:r w:rsidRPr="00D51ECB">
        <w:rPr>
          <w:rFonts w:ascii="David" w:hAnsi="David" w:cs="David" w:hint="cs"/>
          <w:sz w:val="24"/>
          <w:szCs w:val="24"/>
          <w:highlight w:val="yellow"/>
          <w:rtl/>
        </w:rPr>
        <w:t>דעקה</w:t>
      </w:r>
      <w:proofErr w:type="spellEnd"/>
      <w:r w:rsidRPr="00D51ECB">
        <w:rPr>
          <w:rFonts w:ascii="David" w:hAnsi="David" w:cs="David"/>
          <w:sz w:val="24"/>
          <w:szCs w:val="24"/>
          <w:highlight w:val="yellow"/>
          <w:rtl/>
        </w:rPr>
        <w:t xml:space="preserve"> </w:t>
      </w:r>
      <w:r w:rsidRPr="00D51ECB">
        <w:rPr>
          <w:rFonts w:ascii="David" w:hAnsi="David" w:cs="David" w:hint="cs"/>
          <w:sz w:val="24"/>
          <w:szCs w:val="24"/>
          <w:highlight w:val="yellow"/>
          <w:rtl/>
        </w:rPr>
        <w:t>נ</w:t>
      </w:r>
      <w:r w:rsidRPr="00D51ECB">
        <w:rPr>
          <w:rFonts w:ascii="David" w:hAnsi="David" w:cs="David"/>
          <w:sz w:val="24"/>
          <w:szCs w:val="24"/>
          <w:highlight w:val="yellow"/>
          <w:rtl/>
        </w:rPr>
        <w:t xml:space="preserve">' </w:t>
      </w:r>
      <w:r w:rsidRPr="00D51ECB">
        <w:rPr>
          <w:rFonts w:ascii="David" w:hAnsi="David" w:cs="David" w:hint="cs"/>
          <w:sz w:val="24"/>
          <w:szCs w:val="24"/>
          <w:highlight w:val="yellow"/>
          <w:rtl/>
        </w:rPr>
        <w:t>בית</w:t>
      </w:r>
      <w:r w:rsidRPr="00D51ECB">
        <w:rPr>
          <w:rFonts w:ascii="David" w:hAnsi="David" w:cs="David"/>
          <w:sz w:val="24"/>
          <w:szCs w:val="24"/>
          <w:highlight w:val="yellow"/>
          <w:rtl/>
        </w:rPr>
        <w:t xml:space="preserve"> </w:t>
      </w:r>
      <w:r w:rsidRPr="00D51ECB">
        <w:rPr>
          <w:rFonts w:ascii="David" w:hAnsi="David" w:cs="David" w:hint="cs"/>
          <w:sz w:val="24"/>
          <w:szCs w:val="24"/>
          <w:highlight w:val="yellow"/>
          <w:rtl/>
        </w:rPr>
        <w:t>החולים</w:t>
      </w:r>
      <w:r w:rsidRPr="00D51ECB">
        <w:rPr>
          <w:rFonts w:ascii="David" w:hAnsi="David" w:cs="David"/>
          <w:sz w:val="24"/>
          <w:szCs w:val="24"/>
          <w:highlight w:val="yellow"/>
          <w:rtl/>
        </w:rPr>
        <w:t xml:space="preserve"> "</w:t>
      </w:r>
      <w:r w:rsidRPr="00D51ECB">
        <w:rPr>
          <w:rFonts w:ascii="David" w:hAnsi="David" w:cs="David" w:hint="cs"/>
          <w:sz w:val="24"/>
          <w:szCs w:val="24"/>
          <w:highlight w:val="yellow"/>
          <w:rtl/>
        </w:rPr>
        <w:t>כרמל</w:t>
      </w:r>
      <w:r w:rsidRPr="00D51ECB">
        <w:rPr>
          <w:rFonts w:ascii="David" w:hAnsi="David" w:cs="David"/>
          <w:sz w:val="24"/>
          <w:szCs w:val="24"/>
          <w:highlight w:val="yellow"/>
          <w:rtl/>
        </w:rPr>
        <w:t>"</w:t>
      </w:r>
      <w:r w:rsidRPr="00D51ECB">
        <w:rPr>
          <w:rFonts w:ascii="David" w:hAnsi="David" w:cs="David" w:hint="cs"/>
          <w:sz w:val="24"/>
          <w:szCs w:val="24"/>
          <w:highlight w:val="yellow"/>
          <w:rtl/>
        </w:rPr>
        <w:t>:</w:t>
      </w:r>
      <w:r w:rsidRPr="002C4C80">
        <w:rPr>
          <w:rFonts w:ascii="David" w:hAnsi="David" w:cs="David" w:hint="cs"/>
          <w:sz w:val="24"/>
          <w:szCs w:val="24"/>
          <w:rtl/>
        </w:rPr>
        <w:t xml:space="preserve"> </w:t>
      </w:r>
      <w:proofErr w:type="spellStart"/>
      <w:r w:rsidRPr="002C4C80">
        <w:rPr>
          <w:rFonts w:ascii="David" w:hAnsi="David" w:cs="David" w:hint="cs"/>
          <w:sz w:val="24"/>
          <w:szCs w:val="24"/>
          <w:rtl/>
        </w:rPr>
        <w:t>דעקה</w:t>
      </w:r>
      <w:proofErr w:type="spellEnd"/>
      <w:r w:rsidRPr="002C4C80">
        <w:rPr>
          <w:rFonts w:ascii="David" w:hAnsi="David" w:cs="David" w:hint="cs"/>
          <w:sz w:val="24"/>
          <w:szCs w:val="24"/>
          <w:rtl/>
        </w:rPr>
        <w:t xml:space="preserve"> הוחתמה על טופס הסכמה לניתוח בעת שהייתה על שולחן הניתוח ומטושטשת מתרופות.</w:t>
      </w:r>
      <w:r w:rsidR="0086494F" w:rsidRPr="002C4C80">
        <w:rPr>
          <w:rFonts w:ascii="David" w:hAnsi="David" w:cs="David" w:hint="cs"/>
          <w:sz w:val="24"/>
          <w:szCs w:val="24"/>
          <w:rtl/>
        </w:rPr>
        <w:t xml:space="preserve"> טוענת לפגיעה באוטונומיה.</w:t>
      </w:r>
      <w:r w:rsidRPr="002C4C80">
        <w:rPr>
          <w:rFonts w:ascii="David" w:hAnsi="David" w:cs="David" w:hint="cs"/>
          <w:sz w:val="24"/>
          <w:szCs w:val="24"/>
          <w:rtl/>
        </w:rPr>
        <w:t xml:space="preserve"> </w:t>
      </w:r>
      <w:r w:rsidRPr="002C4C80">
        <w:rPr>
          <w:rFonts w:ascii="David" w:hAnsi="David" w:cs="David" w:hint="cs"/>
          <w:b/>
          <w:bCs/>
          <w:sz w:val="24"/>
          <w:szCs w:val="24"/>
          <w:rtl/>
        </w:rPr>
        <w:t>אור-</w:t>
      </w:r>
      <w:r w:rsidRPr="002C4C80">
        <w:rPr>
          <w:rFonts w:ascii="David" w:hAnsi="David" w:cs="David" w:hint="cs"/>
          <w:sz w:val="24"/>
          <w:szCs w:val="24"/>
          <w:rtl/>
        </w:rPr>
        <w:t xml:space="preserve"> לכל אדם זכות יסודית לאוטונומיה. ההכרה בזכות מהווה את אחד הביטויים המרכזיים לזכותו של אדם לכבוד המעוגנת </w:t>
      </w:r>
      <w:proofErr w:type="spellStart"/>
      <w:r w:rsidRPr="002C4C80">
        <w:rPr>
          <w:rFonts w:ascii="David" w:hAnsi="David" w:cs="David" w:hint="cs"/>
          <w:sz w:val="24"/>
          <w:szCs w:val="24"/>
          <w:rtl/>
        </w:rPr>
        <w:t>בחו"י</w:t>
      </w:r>
      <w:proofErr w:type="spellEnd"/>
      <w:r w:rsidRPr="002C4C80">
        <w:rPr>
          <w:rFonts w:ascii="David" w:hAnsi="David" w:cs="David" w:hint="cs"/>
          <w:sz w:val="24"/>
          <w:szCs w:val="24"/>
          <w:rtl/>
        </w:rPr>
        <w:t xml:space="preserve"> כבה"א. הזכות לאוטונומיה בלעה את הזכות לכבוד</w:t>
      </w:r>
      <w:r w:rsidR="0067427B" w:rsidRPr="002C4C80">
        <w:rPr>
          <w:rFonts w:ascii="David" w:hAnsi="David" w:cs="David" w:hint="cs"/>
          <w:sz w:val="24"/>
          <w:szCs w:val="24"/>
          <w:rtl/>
        </w:rPr>
        <w:t xml:space="preserve">. </w:t>
      </w:r>
      <w:r w:rsidR="0067427B" w:rsidRPr="002C4C80">
        <w:rPr>
          <w:rFonts w:ascii="David" w:hAnsi="David" w:cs="David"/>
          <w:color w:val="FF0000"/>
          <w:sz w:val="24"/>
          <w:szCs w:val="24"/>
          <w:rtl/>
        </w:rPr>
        <w:t xml:space="preserve">חוסר ההסכמה מדעת היא פגיעה בזכות לאוטונומיה, כחלק מהזכות לכבוד. </w:t>
      </w:r>
      <w:r w:rsidR="0067427B" w:rsidRPr="002C4C80">
        <w:rPr>
          <w:rFonts w:ascii="David" w:hAnsi="David" w:cs="David"/>
          <w:sz w:val="24"/>
          <w:szCs w:val="24"/>
          <w:rtl/>
        </w:rPr>
        <w:t>הזכות לאוטונומיה של הפרט כוללת את החירות להחליט בכל דבר הנוגע לגופו.</w:t>
      </w:r>
      <w:r w:rsidR="00F67DC7" w:rsidRPr="002C4C80">
        <w:rPr>
          <w:rFonts w:ascii="David" w:hAnsi="David" w:cs="David" w:hint="cs"/>
          <w:sz w:val="24"/>
          <w:szCs w:val="24"/>
          <w:rtl/>
        </w:rPr>
        <w:t xml:space="preserve"> </w:t>
      </w:r>
      <w:r w:rsidR="00F67DC7" w:rsidRPr="002C4C80">
        <w:rPr>
          <w:rFonts w:ascii="David" w:hAnsi="David" w:cs="David" w:hint="cs"/>
          <w:color w:val="FF0000"/>
          <w:sz w:val="24"/>
          <w:szCs w:val="24"/>
          <w:rtl/>
        </w:rPr>
        <w:t>(</w:t>
      </w:r>
      <w:r w:rsidR="00F67DC7" w:rsidRPr="002C4C80">
        <w:rPr>
          <w:rFonts w:ascii="David" w:hAnsi="David" w:cs="David"/>
          <w:color w:val="FF0000"/>
          <w:sz w:val="24"/>
          <w:szCs w:val="24"/>
          <w:rtl/>
        </w:rPr>
        <w:t>פגיעה בכבוד כחלק מהזכות לאוטונומיה על מקרה מאוד זניח</w:t>
      </w:r>
      <w:r w:rsidR="00FE1B2A" w:rsidRPr="002C4C80">
        <w:rPr>
          <w:rFonts w:ascii="David" w:hAnsi="David" w:cs="David" w:hint="cs"/>
          <w:color w:val="FF0000"/>
          <w:sz w:val="24"/>
          <w:szCs w:val="24"/>
          <w:rtl/>
        </w:rPr>
        <w:t>-טשטוש גבולות</w:t>
      </w:r>
      <w:r w:rsidR="00F67DC7" w:rsidRPr="002C4C80">
        <w:rPr>
          <w:rFonts w:ascii="David" w:hAnsi="David" w:cs="David" w:hint="cs"/>
          <w:color w:val="FF0000"/>
          <w:sz w:val="24"/>
          <w:szCs w:val="24"/>
          <w:rtl/>
        </w:rPr>
        <w:t>)</w:t>
      </w:r>
    </w:p>
    <w:p w14:paraId="764C8B8E" w14:textId="2616B864" w:rsidR="00D51ECB" w:rsidRPr="00D51ECB" w:rsidRDefault="00D51ECB" w:rsidP="005C3268">
      <w:pPr>
        <w:spacing w:line="276" w:lineRule="auto"/>
        <w:contextualSpacing/>
        <w:jc w:val="both"/>
        <w:rPr>
          <w:rFonts w:ascii="David" w:hAnsi="David" w:cs="David"/>
          <w:sz w:val="24"/>
          <w:szCs w:val="24"/>
          <w:rtl/>
        </w:rPr>
      </w:pPr>
      <w:r>
        <w:rPr>
          <w:rFonts w:ascii="David" w:hAnsi="David" w:cs="David" w:hint="cs"/>
          <w:sz w:val="24"/>
          <w:szCs w:val="24"/>
          <w:rtl/>
        </w:rPr>
        <w:t>*</w:t>
      </w:r>
      <w:r w:rsidRPr="00D51ECB">
        <w:rPr>
          <w:rFonts w:ascii="David" w:hAnsi="David" w:cs="David"/>
          <w:sz w:val="24"/>
          <w:szCs w:val="24"/>
          <w:rtl/>
        </w:rPr>
        <w:t xml:space="preserve">בפרשת </w:t>
      </w:r>
      <w:proofErr w:type="spellStart"/>
      <w:r w:rsidRPr="00D51ECB">
        <w:rPr>
          <w:rFonts w:ascii="David" w:hAnsi="David" w:cs="David"/>
          <w:sz w:val="24"/>
          <w:szCs w:val="24"/>
          <w:rtl/>
        </w:rPr>
        <w:t>דעקה</w:t>
      </w:r>
      <w:proofErr w:type="spellEnd"/>
      <w:r w:rsidRPr="00D51ECB">
        <w:rPr>
          <w:rFonts w:ascii="David" w:hAnsi="David" w:cs="David"/>
          <w:sz w:val="24"/>
          <w:szCs w:val="24"/>
          <w:rtl/>
        </w:rPr>
        <w:t xml:space="preserve"> הופכת החדירה לגוף ללא הסכמה לפגיעה באוטונומיה. בכך, מיטשטשת האבחנה המתבקשת בין פגיעה סתם באוטונומיה לבין חדירה לגופו של אדם ללא הסכמתו.</w:t>
      </w:r>
    </w:p>
    <w:p w14:paraId="29911476" w14:textId="44008436" w:rsidR="00D51ECB" w:rsidRDefault="00D51ECB" w:rsidP="005C3268">
      <w:pPr>
        <w:spacing w:line="276" w:lineRule="auto"/>
        <w:contextualSpacing/>
        <w:jc w:val="both"/>
        <w:rPr>
          <w:rFonts w:ascii="David" w:hAnsi="David" w:cs="David"/>
          <w:sz w:val="24"/>
          <w:szCs w:val="24"/>
          <w:rtl/>
        </w:rPr>
      </w:pPr>
      <w:r w:rsidRPr="00D51ECB">
        <w:rPr>
          <w:rFonts w:ascii="David" w:hAnsi="David" w:cs="David"/>
          <w:sz w:val="24"/>
          <w:szCs w:val="24"/>
          <w:rtl/>
        </w:rPr>
        <w:t>זו דוג</w:t>
      </w:r>
      <w:r>
        <w:rPr>
          <w:rFonts w:ascii="David" w:hAnsi="David" w:cs="David" w:hint="cs"/>
          <w:sz w:val="24"/>
          <w:szCs w:val="24"/>
          <w:rtl/>
        </w:rPr>
        <w:t xml:space="preserve">' </w:t>
      </w:r>
      <w:r w:rsidRPr="00D51ECB">
        <w:rPr>
          <w:rFonts w:ascii="David" w:hAnsi="David" w:cs="David"/>
          <w:sz w:val="24"/>
          <w:szCs w:val="24"/>
          <w:rtl/>
        </w:rPr>
        <w:t>למקרה שבו ההרחבה של הזכות לכבוד, מזכות פרטיקולרית למניעת השפלה לזכות מסגרת לאוטונומיה, הפרשנות המרחיבה בולעת את הפרשנות המצמצ</w:t>
      </w:r>
      <w:r>
        <w:rPr>
          <w:rFonts w:ascii="David" w:hAnsi="David" w:cs="David" w:hint="cs"/>
          <w:sz w:val="24"/>
          <w:szCs w:val="24"/>
          <w:rtl/>
        </w:rPr>
        <w:t>מ</w:t>
      </w:r>
      <w:r w:rsidRPr="00D51ECB">
        <w:rPr>
          <w:rFonts w:ascii="David" w:hAnsi="David" w:cs="David"/>
          <w:sz w:val="24"/>
          <w:szCs w:val="24"/>
          <w:rtl/>
        </w:rPr>
        <w:t>ת, ובכך גורעת מהייחודית של הזכות למניעת השפלה וממשקלה הכבד, הראויים להגנה ייחודית.</w:t>
      </w:r>
    </w:p>
    <w:p w14:paraId="62DCE694" w14:textId="4F86A93C" w:rsidR="004E1E15" w:rsidRDefault="004E1E15" w:rsidP="005C3268">
      <w:pPr>
        <w:spacing w:line="276" w:lineRule="auto"/>
        <w:contextualSpacing/>
        <w:jc w:val="both"/>
        <w:rPr>
          <w:rFonts w:ascii="David" w:hAnsi="David" w:cs="David"/>
          <w:sz w:val="24"/>
          <w:szCs w:val="24"/>
          <w:rtl/>
        </w:rPr>
      </w:pPr>
    </w:p>
    <w:p w14:paraId="7C174B18" w14:textId="5AD3AC41" w:rsidR="004E1E15" w:rsidRDefault="004E1E15" w:rsidP="005C3268">
      <w:pPr>
        <w:spacing w:line="276" w:lineRule="auto"/>
        <w:contextualSpacing/>
        <w:jc w:val="both"/>
        <w:rPr>
          <w:rFonts w:ascii="David" w:hAnsi="David" w:cs="David"/>
          <w:sz w:val="24"/>
          <w:szCs w:val="24"/>
          <w:rtl/>
        </w:rPr>
      </w:pPr>
      <w:r w:rsidRPr="004E1E15">
        <w:rPr>
          <w:rFonts w:ascii="David" w:hAnsi="David" w:cs="David"/>
          <w:sz w:val="24"/>
          <w:szCs w:val="24"/>
          <w:highlight w:val="yellow"/>
          <w:rtl/>
        </w:rPr>
        <w:t>פרשת בר אילן:</w:t>
      </w:r>
      <w:r w:rsidRPr="004E1E15">
        <w:rPr>
          <w:rFonts w:ascii="David" w:hAnsi="David" w:cs="David"/>
          <w:sz w:val="24"/>
          <w:szCs w:val="24"/>
          <w:rtl/>
        </w:rPr>
        <w:t xml:space="preserve"> עתירה כנגד הגבלת התנועה ברחוב בר אילן בשבת. </w:t>
      </w:r>
      <w:r w:rsidRPr="004E1E15">
        <w:rPr>
          <w:rFonts w:ascii="David" w:hAnsi="David" w:cs="David"/>
          <w:b/>
          <w:bCs/>
          <w:sz w:val="24"/>
          <w:szCs w:val="24"/>
          <w:rtl/>
        </w:rPr>
        <w:t>ברק</w:t>
      </w:r>
      <w:r w:rsidRPr="004E1E15">
        <w:rPr>
          <w:rFonts w:ascii="David" w:hAnsi="David" w:cs="David"/>
          <w:sz w:val="24"/>
          <w:szCs w:val="24"/>
          <w:rtl/>
        </w:rPr>
        <w:t xml:space="preserve">- הגבלת התנועה הינה פגיעה באוטונומיה, פגיעה באוטונומיה הינה פגיעה בכבוד האדם. משכך יש פה פגיעה חוקתית.-פירוש הזכות לכבוד בצורה מרחיבה, </w:t>
      </w:r>
      <w:proofErr w:type="spellStart"/>
      <w:r w:rsidRPr="004E1E15">
        <w:rPr>
          <w:rFonts w:ascii="David" w:hAnsi="David" w:cs="David"/>
          <w:sz w:val="24"/>
          <w:szCs w:val="24"/>
          <w:rtl/>
        </w:rPr>
        <w:t>כהזכות</w:t>
      </w:r>
      <w:proofErr w:type="spellEnd"/>
      <w:r w:rsidRPr="004E1E15">
        <w:rPr>
          <w:rFonts w:ascii="David" w:hAnsi="David" w:cs="David"/>
          <w:sz w:val="24"/>
          <w:szCs w:val="24"/>
          <w:rtl/>
        </w:rPr>
        <w:t xml:space="preserve"> אוטונומיה. ומשם, דרך האוטונומיה ניתן להכניס היבטים משמעותיים של הזכויות החסרות.</w:t>
      </w:r>
    </w:p>
    <w:p w14:paraId="0584237E" w14:textId="39523F23" w:rsidR="004E1E15" w:rsidRDefault="004E1E15" w:rsidP="005C3268">
      <w:pPr>
        <w:spacing w:line="276" w:lineRule="auto"/>
        <w:contextualSpacing/>
        <w:jc w:val="both"/>
        <w:rPr>
          <w:rFonts w:ascii="David" w:hAnsi="David" w:cs="David"/>
          <w:sz w:val="24"/>
          <w:szCs w:val="24"/>
          <w:rtl/>
        </w:rPr>
      </w:pPr>
    </w:p>
    <w:p w14:paraId="234CFB8E" w14:textId="3E44196B" w:rsidR="004E1E15" w:rsidRPr="002C4C80" w:rsidRDefault="004E1E15" w:rsidP="005C3268">
      <w:pPr>
        <w:spacing w:line="276" w:lineRule="auto"/>
        <w:contextualSpacing/>
        <w:jc w:val="both"/>
        <w:rPr>
          <w:rFonts w:ascii="David" w:hAnsi="David" w:cs="David"/>
          <w:sz w:val="24"/>
          <w:szCs w:val="24"/>
          <w:rtl/>
        </w:rPr>
      </w:pPr>
      <w:r w:rsidRPr="004E1E15">
        <w:rPr>
          <w:rFonts w:ascii="David" w:hAnsi="David" w:cs="David"/>
          <w:sz w:val="24"/>
          <w:szCs w:val="24"/>
          <w:highlight w:val="yellow"/>
          <w:rtl/>
        </w:rPr>
        <w:t xml:space="preserve">חברה קדישא נ' </w:t>
      </w:r>
      <w:proofErr w:type="spellStart"/>
      <w:r w:rsidRPr="004E1E15">
        <w:rPr>
          <w:rFonts w:ascii="David" w:hAnsi="David" w:cs="David"/>
          <w:sz w:val="24"/>
          <w:szCs w:val="24"/>
          <w:highlight w:val="yellow"/>
          <w:rtl/>
        </w:rPr>
        <w:t>קסטנבאום</w:t>
      </w:r>
      <w:proofErr w:type="spellEnd"/>
      <w:r w:rsidRPr="004E1E15">
        <w:rPr>
          <w:rFonts w:ascii="David" w:hAnsi="David" w:cs="David"/>
          <w:sz w:val="24"/>
          <w:szCs w:val="24"/>
          <w:highlight w:val="yellow"/>
          <w:rtl/>
        </w:rPr>
        <w:t>:</w:t>
      </w:r>
      <w:r w:rsidRPr="004E1E15">
        <w:rPr>
          <w:rFonts w:ascii="David" w:hAnsi="David" w:cs="David"/>
          <w:sz w:val="24"/>
          <w:szCs w:val="24"/>
          <w:rtl/>
        </w:rPr>
        <w:t xml:space="preserve"> </w:t>
      </w:r>
      <w:r w:rsidRPr="004E1E15">
        <w:rPr>
          <w:rFonts w:ascii="David" w:hAnsi="David" w:cs="David"/>
          <w:b/>
          <w:bCs/>
          <w:sz w:val="24"/>
          <w:szCs w:val="24"/>
          <w:rtl/>
        </w:rPr>
        <w:t>ברק-</w:t>
      </w:r>
      <w:r w:rsidRPr="004E1E15">
        <w:rPr>
          <w:rFonts w:ascii="David" w:hAnsi="David" w:cs="David"/>
          <w:sz w:val="24"/>
          <w:szCs w:val="24"/>
          <w:rtl/>
        </w:rPr>
        <w:t xml:space="preserve"> יש להגן על רצון הפרט אותו בוודאי האדם הביע בחייו (לא נאמר בפירוש אך משתמע כי פגיעה/ שלילה של האוטונומיה של הפרט היא פגיעה בכבוד האדם). כבוד במובן של אוטונומיה-פרשנות מרחיבה</w:t>
      </w:r>
      <w:r>
        <w:rPr>
          <w:rFonts w:ascii="David" w:hAnsi="David" w:cs="David" w:hint="cs"/>
          <w:sz w:val="24"/>
          <w:szCs w:val="24"/>
          <w:rtl/>
        </w:rPr>
        <w:t>.</w:t>
      </w:r>
    </w:p>
    <w:p w14:paraId="133381C5" w14:textId="77777777" w:rsidR="00DE53B0" w:rsidRPr="002C4C80" w:rsidRDefault="00DE53B0" w:rsidP="005C3268">
      <w:pPr>
        <w:spacing w:line="276" w:lineRule="auto"/>
        <w:contextualSpacing/>
        <w:jc w:val="both"/>
        <w:rPr>
          <w:rFonts w:ascii="David" w:hAnsi="David" w:cs="David"/>
          <w:sz w:val="24"/>
          <w:szCs w:val="24"/>
          <w:rtl/>
        </w:rPr>
      </w:pPr>
    </w:p>
    <w:p w14:paraId="3A060FC0" w14:textId="7FA36659" w:rsidR="00E519FB" w:rsidRPr="00123D66" w:rsidRDefault="00E519FB" w:rsidP="005C3268">
      <w:pPr>
        <w:spacing w:line="276" w:lineRule="auto"/>
        <w:contextualSpacing/>
        <w:jc w:val="both"/>
        <w:rPr>
          <w:rFonts w:ascii="David" w:hAnsi="David" w:cs="David"/>
          <w:color w:val="FF0000"/>
          <w:sz w:val="24"/>
          <w:szCs w:val="24"/>
          <w:rtl/>
        </w:rPr>
      </w:pPr>
      <w:r w:rsidRPr="00D51ECB">
        <w:rPr>
          <w:rFonts w:ascii="David" w:hAnsi="David" w:cs="David" w:hint="cs"/>
          <w:sz w:val="24"/>
          <w:szCs w:val="24"/>
          <w:highlight w:val="yellow"/>
          <w:rtl/>
        </w:rPr>
        <w:t>לשכת עורכי הדין בישראל נ' נציבות שירות המדינה:</w:t>
      </w:r>
      <w:r w:rsidRPr="00D51ECB">
        <w:rPr>
          <w:rFonts w:ascii="David" w:hAnsi="David" w:cs="David" w:hint="cs"/>
          <w:b/>
          <w:bCs/>
          <w:sz w:val="24"/>
          <w:szCs w:val="24"/>
          <w:rtl/>
        </w:rPr>
        <w:t xml:space="preserve"> </w:t>
      </w:r>
      <w:r w:rsidRPr="00D51ECB">
        <w:rPr>
          <w:rFonts w:ascii="David" w:hAnsi="David" w:cs="David" w:hint="cs"/>
          <w:sz w:val="24"/>
          <w:szCs w:val="24"/>
          <w:rtl/>
        </w:rPr>
        <w:t>עתירה</w:t>
      </w:r>
      <w:r w:rsidRPr="002C4C80">
        <w:rPr>
          <w:rFonts w:ascii="David" w:hAnsi="David" w:cs="David" w:hint="cs"/>
          <w:sz w:val="24"/>
          <w:szCs w:val="24"/>
          <w:rtl/>
        </w:rPr>
        <w:t xml:space="preserve"> נגד התקנון האוסר על עורך דין שעובד ברשות המדינה לא כעורך דין לציין את תוארו על מסמכים רשמיים. </w:t>
      </w:r>
      <w:r w:rsidR="00F64C78" w:rsidRPr="002C4C80">
        <w:rPr>
          <w:rFonts w:ascii="David" w:hAnsi="David" w:cs="David" w:hint="cs"/>
          <w:b/>
          <w:bCs/>
          <w:sz w:val="24"/>
          <w:szCs w:val="24"/>
          <w:rtl/>
        </w:rPr>
        <w:t>לוי</w:t>
      </w:r>
      <w:r w:rsidR="00123D66" w:rsidRPr="002C4C80">
        <w:rPr>
          <w:rFonts w:ascii="David" w:hAnsi="David" w:cs="David" w:hint="cs"/>
          <w:sz w:val="24"/>
          <w:szCs w:val="24"/>
          <w:rtl/>
        </w:rPr>
        <w:t xml:space="preserve">- </w:t>
      </w:r>
      <w:r w:rsidR="00F64C78" w:rsidRPr="002C4C80">
        <w:rPr>
          <w:rFonts w:ascii="David" w:hAnsi="David" w:cs="David" w:hint="cs"/>
          <w:sz w:val="24"/>
          <w:szCs w:val="24"/>
          <w:rtl/>
        </w:rPr>
        <w:t xml:space="preserve">יש פה פגיעה בכבוד כאוטונומיה אך הפגיעה היא זניחה. הוא מכיר בשני מושגי הכבוד כחלק מהזכות אבל אומר </w:t>
      </w:r>
      <w:r w:rsidR="00F64C78" w:rsidRPr="002C4C80">
        <w:rPr>
          <w:rFonts w:ascii="David" w:hAnsi="David" w:cs="David" w:hint="cs"/>
          <w:color w:val="FF0000"/>
          <w:sz w:val="24"/>
          <w:szCs w:val="24"/>
          <w:rtl/>
        </w:rPr>
        <w:t>כי כבוד</w:t>
      </w:r>
      <w:r w:rsidR="00F64C78" w:rsidRPr="00123D66">
        <w:rPr>
          <w:rFonts w:ascii="David" w:hAnsi="David" w:cs="David" w:hint="cs"/>
          <w:color w:val="FF0000"/>
          <w:sz w:val="24"/>
          <w:szCs w:val="24"/>
          <w:rtl/>
        </w:rPr>
        <w:t xml:space="preserve"> במובנו כמניעת השפלה הוא הגרעין הקשה של הזכות</w:t>
      </w:r>
      <w:r w:rsidR="00D51ECB">
        <w:rPr>
          <w:rFonts w:ascii="David" w:hAnsi="David" w:cs="David" w:hint="cs"/>
          <w:color w:val="FF0000"/>
          <w:sz w:val="24"/>
          <w:szCs w:val="24"/>
          <w:rtl/>
        </w:rPr>
        <w:t xml:space="preserve">, הפגיעה כאן זניחה. </w:t>
      </w:r>
    </w:p>
    <w:p w14:paraId="15970089" w14:textId="77777777" w:rsidR="00A94DB6" w:rsidRPr="00D51ECB" w:rsidRDefault="00A94DB6" w:rsidP="005C3268">
      <w:pPr>
        <w:spacing w:line="276" w:lineRule="auto"/>
        <w:contextualSpacing/>
        <w:jc w:val="both"/>
        <w:rPr>
          <w:rFonts w:ascii="David" w:hAnsi="David" w:cs="David"/>
          <w:sz w:val="24"/>
          <w:szCs w:val="24"/>
          <w:rtl/>
        </w:rPr>
      </w:pPr>
    </w:p>
    <w:p w14:paraId="5CFC3BB2" w14:textId="4FB898C5" w:rsidR="00F64C78" w:rsidRDefault="00F64C78" w:rsidP="005C3268">
      <w:pPr>
        <w:spacing w:line="276" w:lineRule="auto"/>
        <w:contextualSpacing/>
        <w:jc w:val="both"/>
        <w:rPr>
          <w:rFonts w:ascii="David" w:hAnsi="David" w:cs="David"/>
          <w:sz w:val="24"/>
          <w:szCs w:val="24"/>
          <w:rtl/>
        </w:rPr>
      </w:pPr>
      <w:proofErr w:type="spellStart"/>
      <w:r w:rsidRPr="00D51ECB">
        <w:rPr>
          <w:rFonts w:ascii="David" w:hAnsi="David" w:cs="David" w:hint="cs"/>
          <w:sz w:val="24"/>
          <w:szCs w:val="24"/>
          <w:highlight w:val="yellow"/>
          <w:rtl/>
        </w:rPr>
        <w:lastRenderedPageBreak/>
        <w:t>עדאלה</w:t>
      </w:r>
      <w:proofErr w:type="spellEnd"/>
      <w:r w:rsidRPr="00D51ECB">
        <w:rPr>
          <w:rFonts w:ascii="David" w:hAnsi="David" w:cs="David" w:hint="cs"/>
          <w:sz w:val="24"/>
          <w:szCs w:val="24"/>
          <w:highlight w:val="yellow"/>
          <w:rtl/>
        </w:rPr>
        <w:t xml:space="preserve"> נ' משרד הרווחה:</w:t>
      </w:r>
      <w:r w:rsidRPr="00D51ECB">
        <w:rPr>
          <w:rFonts w:ascii="David" w:hAnsi="David" w:cs="David" w:hint="cs"/>
          <w:sz w:val="24"/>
          <w:szCs w:val="24"/>
          <w:rtl/>
        </w:rPr>
        <w:t xml:space="preserve"> עתירה</w:t>
      </w:r>
      <w:r w:rsidRPr="001021A8">
        <w:rPr>
          <w:rFonts w:ascii="David" w:hAnsi="David" w:cs="David" w:hint="cs"/>
          <w:sz w:val="24"/>
          <w:szCs w:val="24"/>
          <w:rtl/>
        </w:rPr>
        <w:t xml:space="preserve"> כנגד חוק המפחית קצבת ילדים להורים שלא חיסנו את ילדיהם. העותרים טוענים שיש פגיעה בכבוד כאוטונומיה הורית. </w:t>
      </w:r>
      <w:r w:rsidRPr="00296F61">
        <w:rPr>
          <w:rFonts w:ascii="David" w:hAnsi="David" w:cs="David" w:hint="cs"/>
          <w:b/>
          <w:bCs/>
          <w:sz w:val="24"/>
          <w:szCs w:val="24"/>
          <w:rtl/>
        </w:rPr>
        <w:t>ארבל</w:t>
      </w:r>
      <w:r w:rsidRPr="001021A8">
        <w:rPr>
          <w:rFonts w:ascii="David" w:hAnsi="David" w:cs="David" w:hint="cs"/>
          <w:sz w:val="24"/>
          <w:szCs w:val="24"/>
          <w:rtl/>
        </w:rPr>
        <w:t xml:space="preserve"> דוחה את העתירה ואומרת </w:t>
      </w:r>
      <w:r w:rsidRPr="00092625">
        <w:rPr>
          <w:rFonts w:ascii="David" w:hAnsi="David" w:cs="David" w:hint="cs"/>
          <w:color w:val="FF0000"/>
          <w:sz w:val="24"/>
          <w:szCs w:val="24"/>
          <w:rtl/>
        </w:rPr>
        <w:t>שלא כל פגיעה באוטונומיה תהיה פגיעה בכבוד ומציבה לכך שני מבחנים</w:t>
      </w:r>
      <w:r w:rsidRPr="001021A8">
        <w:rPr>
          <w:rFonts w:ascii="David" w:hAnsi="David" w:cs="David" w:hint="cs"/>
          <w:sz w:val="24"/>
          <w:szCs w:val="24"/>
          <w:rtl/>
        </w:rPr>
        <w:t>:</w:t>
      </w:r>
      <w:r w:rsidRPr="00D51ECB">
        <w:rPr>
          <w:rFonts w:ascii="David" w:hAnsi="David" w:cs="David" w:hint="cs"/>
          <w:b/>
          <w:bCs/>
          <w:sz w:val="24"/>
          <w:szCs w:val="24"/>
          <w:rtl/>
        </w:rPr>
        <w:t xml:space="preserve"> 1.</w:t>
      </w:r>
      <w:r w:rsidRPr="001021A8">
        <w:rPr>
          <w:rFonts w:ascii="David" w:hAnsi="David" w:cs="David" w:hint="cs"/>
          <w:sz w:val="24"/>
          <w:szCs w:val="24"/>
          <w:rtl/>
        </w:rPr>
        <w:t xml:space="preserve"> מהות הבחירה הנשללת מהפרט</w:t>
      </w:r>
      <w:r w:rsidR="00D51ECB">
        <w:rPr>
          <w:rFonts w:ascii="David" w:hAnsi="David" w:cs="David" w:hint="cs"/>
          <w:sz w:val="24"/>
          <w:szCs w:val="24"/>
          <w:rtl/>
        </w:rPr>
        <w:t xml:space="preserve"> </w:t>
      </w:r>
      <w:r w:rsidR="00D51ECB">
        <w:rPr>
          <w:rFonts w:ascii="David" w:hAnsi="David" w:cs="David"/>
          <w:sz w:val="24"/>
          <w:szCs w:val="24"/>
          <w:rtl/>
        </w:rPr>
        <w:t>–</w:t>
      </w:r>
      <w:r w:rsidR="00D51ECB">
        <w:rPr>
          <w:rFonts w:ascii="David" w:hAnsi="David" w:cs="David" w:hint="cs"/>
          <w:sz w:val="24"/>
          <w:szCs w:val="24"/>
          <w:rtl/>
        </w:rPr>
        <w:t xml:space="preserve"> האם מדובר בעניין משמעותי?</w:t>
      </w:r>
      <w:r w:rsidRPr="001021A8">
        <w:rPr>
          <w:rFonts w:ascii="David" w:hAnsi="David" w:cs="David" w:hint="cs"/>
          <w:sz w:val="24"/>
          <w:szCs w:val="24"/>
          <w:rtl/>
        </w:rPr>
        <w:t xml:space="preserve"> </w:t>
      </w:r>
      <w:r w:rsidRPr="00D51ECB">
        <w:rPr>
          <w:rFonts w:ascii="David" w:hAnsi="David" w:cs="David" w:hint="cs"/>
          <w:b/>
          <w:bCs/>
          <w:sz w:val="24"/>
          <w:szCs w:val="24"/>
          <w:rtl/>
        </w:rPr>
        <w:t xml:space="preserve">2. </w:t>
      </w:r>
      <w:r w:rsidRPr="001021A8">
        <w:rPr>
          <w:rFonts w:ascii="David" w:hAnsi="David" w:cs="David" w:hint="cs"/>
          <w:sz w:val="24"/>
          <w:szCs w:val="24"/>
          <w:rtl/>
        </w:rPr>
        <w:t>מידת הכפייה ושלילת הרצון</w:t>
      </w:r>
      <w:r w:rsidR="00D51ECB">
        <w:rPr>
          <w:rFonts w:ascii="David" w:hAnsi="David" w:cs="David" w:hint="cs"/>
          <w:sz w:val="24"/>
          <w:szCs w:val="24"/>
          <w:rtl/>
        </w:rPr>
        <w:t xml:space="preserve"> </w:t>
      </w:r>
      <w:r w:rsidR="00D51ECB">
        <w:rPr>
          <w:rFonts w:ascii="David" w:hAnsi="David" w:cs="David"/>
          <w:sz w:val="24"/>
          <w:szCs w:val="24"/>
          <w:rtl/>
        </w:rPr>
        <w:t>–</w:t>
      </w:r>
      <w:r w:rsidR="00D51ECB">
        <w:rPr>
          <w:rFonts w:ascii="David" w:hAnsi="David" w:cs="David" w:hint="cs"/>
          <w:sz w:val="24"/>
          <w:szCs w:val="24"/>
          <w:rtl/>
        </w:rPr>
        <w:t xml:space="preserve"> האם מדובר בפגיעה קשה? </w:t>
      </w:r>
    </w:p>
    <w:p w14:paraId="52687269" w14:textId="77777777" w:rsidR="00D51ECB" w:rsidRPr="00D51ECB" w:rsidRDefault="00D51ECB" w:rsidP="005C3268">
      <w:pPr>
        <w:spacing w:line="276" w:lineRule="auto"/>
        <w:contextualSpacing/>
        <w:jc w:val="both"/>
        <w:rPr>
          <w:rFonts w:ascii="David" w:hAnsi="David" w:cs="David"/>
          <w:sz w:val="24"/>
          <w:szCs w:val="24"/>
          <w:rtl/>
        </w:rPr>
      </w:pPr>
    </w:p>
    <w:p w14:paraId="538AF0C8" w14:textId="32C175F1" w:rsidR="00F64C78" w:rsidRDefault="00F64C78" w:rsidP="005C3268">
      <w:pPr>
        <w:spacing w:line="276" w:lineRule="auto"/>
        <w:contextualSpacing/>
        <w:jc w:val="both"/>
        <w:rPr>
          <w:rFonts w:ascii="David" w:hAnsi="David" w:cs="David"/>
          <w:color w:val="FF0000"/>
          <w:sz w:val="24"/>
          <w:szCs w:val="24"/>
          <w:rtl/>
        </w:rPr>
      </w:pPr>
      <w:r w:rsidRPr="00D51ECB">
        <w:rPr>
          <w:rFonts w:ascii="David" w:hAnsi="David" w:cs="David" w:hint="cs"/>
          <w:sz w:val="24"/>
          <w:szCs w:val="24"/>
          <w:highlight w:val="yellow"/>
          <w:rtl/>
        </w:rPr>
        <w:t>התנועה לאיכות השלטון נ' הכנסת:</w:t>
      </w:r>
      <w:r w:rsidRPr="00D51ECB">
        <w:rPr>
          <w:rFonts w:ascii="David" w:hAnsi="David" w:cs="David" w:hint="cs"/>
          <w:sz w:val="24"/>
          <w:szCs w:val="24"/>
          <w:rtl/>
        </w:rPr>
        <w:t xml:space="preserve"> עתירה</w:t>
      </w:r>
      <w:r w:rsidRPr="001021A8">
        <w:rPr>
          <w:rFonts w:ascii="David" w:hAnsi="David" w:cs="David" w:hint="cs"/>
          <w:sz w:val="24"/>
          <w:szCs w:val="24"/>
          <w:rtl/>
        </w:rPr>
        <w:t xml:space="preserve"> כנגד חוק טל. </w:t>
      </w:r>
      <w:r w:rsidR="00B73338" w:rsidRPr="00B73338">
        <w:rPr>
          <w:rFonts w:ascii="David" w:hAnsi="David" w:cs="David" w:hint="cs"/>
          <w:b/>
          <w:bCs/>
          <w:sz w:val="24"/>
          <w:szCs w:val="24"/>
          <w:rtl/>
        </w:rPr>
        <w:t>ברק -</w:t>
      </w:r>
      <w:r w:rsidR="00B73338">
        <w:rPr>
          <w:rFonts w:ascii="David" w:hAnsi="David" w:cs="David" w:hint="cs"/>
          <w:sz w:val="24"/>
          <w:szCs w:val="24"/>
          <w:rtl/>
        </w:rPr>
        <w:t xml:space="preserve"> </w:t>
      </w:r>
      <w:r w:rsidR="00B73338" w:rsidRPr="00B73338">
        <w:rPr>
          <w:rFonts w:ascii="David" w:hAnsi="David" w:cs="David"/>
          <w:sz w:val="24"/>
          <w:szCs w:val="24"/>
          <w:rtl/>
        </w:rPr>
        <w:t>יש פגיעה באוטונומיה בחוק טל למי שלא נהנה ממנו.</w:t>
      </w:r>
      <w:r w:rsidR="00B73338">
        <w:rPr>
          <w:rFonts w:ascii="David" w:hAnsi="David" w:cs="David" w:hint="cs"/>
          <w:sz w:val="24"/>
          <w:szCs w:val="24"/>
          <w:rtl/>
        </w:rPr>
        <w:t xml:space="preserve"> </w:t>
      </w:r>
      <w:r w:rsidRPr="006D0B04">
        <w:rPr>
          <w:rFonts w:ascii="David" w:hAnsi="David" w:cs="David" w:hint="cs"/>
          <w:b/>
          <w:bCs/>
          <w:sz w:val="24"/>
          <w:szCs w:val="24"/>
          <w:rtl/>
        </w:rPr>
        <w:t>חשין</w:t>
      </w:r>
      <w:r w:rsidRPr="001021A8">
        <w:rPr>
          <w:rFonts w:ascii="David" w:hAnsi="David" w:cs="David" w:hint="cs"/>
          <w:sz w:val="24"/>
          <w:szCs w:val="24"/>
          <w:rtl/>
        </w:rPr>
        <w:t xml:space="preserve"> מסביר שאי גיוסם של חרדים לצה"ל לא מהווה פגיעה בכבוד של אלו המתגייסים </w:t>
      </w:r>
      <w:r w:rsidR="00EF50B7" w:rsidRPr="001021A8">
        <w:rPr>
          <w:rFonts w:ascii="David" w:hAnsi="David" w:cs="David" w:hint="cs"/>
          <w:sz w:val="24"/>
          <w:szCs w:val="24"/>
          <w:rtl/>
        </w:rPr>
        <w:t>גם לא במובן של כבוד כאוטונומיה.</w:t>
      </w:r>
      <w:r w:rsidR="006D0B04">
        <w:rPr>
          <w:rFonts w:ascii="David" w:hAnsi="David" w:cs="David" w:hint="cs"/>
          <w:sz w:val="24"/>
          <w:szCs w:val="24"/>
          <w:rtl/>
        </w:rPr>
        <w:t xml:space="preserve"> </w:t>
      </w:r>
      <w:r w:rsidR="006D0B04" w:rsidRPr="006D0B04">
        <w:rPr>
          <w:rFonts w:ascii="David" w:hAnsi="David" w:cs="David"/>
          <w:color w:val="FF0000"/>
          <w:sz w:val="24"/>
          <w:szCs w:val="24"/>
          <w:rtl/>
        </w:rPr>
        <w:t>גם אחרי שכללנו בזכות לכבוד את הזכות לאוטונומיה, זה לא אומר שניתן לדחוף לשם את כל הזכויות החסרות.</w:t>
      </w:r>
    </w:p>
    <w:p w14:paraId="14440FB0" w14:textId="77777777" w:rsidR="00C54AE8" w:rsidRPr="00B26FA8" w:rsidRDefault="00C54AE8" w:rsidP="005C3268">
      <w:pPr>
        <w:spacing w:line="276" w:lineRule="auto"/>
        <w:contextualSpacing/>
        <w:jc w:val="both"/>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1A7D0D" w14:textId="77777777" w:rsidR="00C54AE8" w:rsidRPr="00B26FA8" w:rsidRDefault="00C54AE8"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6FA8">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3.4 זכויות חברתיות</w:t>
      </w:r>
    </w:p>
    <w:p w14:paraId="1D3C1259" w14:textId="77777777" w:rsidR="00821E9D" w:rsidRPr="00821E9D" w:rsidRDefault="00821E9D" w:rsidP="005C3268">
      <w:pPr>
        <w:spacing w:line="276" w:lineRule="auto"/>
        <w:jc w:val="both"/>
        <w:rPr>
          <w:rFonts w:ascii="David" w:hAnsi="David" w:cs="David"/>
          <w:sz w:val="24"/>
          <w:szCs w:val="24"/>
          <w:u w:val="single"/>
        </w:rPr>
      </w:pPr>
      <w:r w:rsidRPr="00821E9D">
        <w:rPr>
          <w:rFonts w:ascii="David" w:hAnsi="David" w:cs="David"/>
          <w:sz w:val="24"/>
          <w:szCs w:val="24"/>
          <w:u w:val="single"/>
          <w:rtl/>
        </w:rPr>
        <w:t>מקובל לחלק את זכויות האדם ל-2 קבוצות:</w:t>
      </w:r>
    </w:p>
    <w:p w14:paraId="2498A3C5" w14:textId="644D2F65" w:rsidR="00821E9D" w:rsidRPr="00821E9D" w:rsidRDefault="00821E9D" w:rsidP="005C3268">
      <w:pPr>
        <w:pStyle w:val="ListParagraph"/>
        <w:numPr>
          <w:ilvl w:val="0"/>
          <w:numId w:val="6"/>
        </w:numPr>
        <w:spacing w:after="0" w:line="276" w:lineRule="auto"/>
        <w:jc w:val="both"/>
        <w:rPr>
          <w:rFonts w:ascii="David" w:hAnsi="David" w:cs="David"/>
          <w:sz w:val="24"/>
          <w:szCs w:val="24"/>
          <w:rtl/>
        </w:rPr>
      </w:pPr>
      <w:r w:rsidRPr="00821E9D">
        <w:rPr>
          <w:rFonts w:ascii="David" w:hAnsi="David" w:cs="David"/>
          <w:b/>
          <w:bCs/>
          <w:sz w:val="24"/>
          <w:szCs w:val="24"/>
          <w:rtl/>
        </w:rPr>
        <w:t>זכויות אזרחיות ופוליטיות</w:t>
      </w:r>
      <w:r w:rsidRPr="00821E9D">
        <w:rPr>
          <w:rFonts w:ascii="David" w:hAnsi="David" w:cs="David"/>
          <w:sz w:val="24"/>
          <w:szCs w:val="24"/>
          <w:rtl/>
        </w:rPr>
        <w:t xml:space="preserve">- </w:t>
      </w:r>
      <w:r w:rsidR="004C6DCB">
        <w:rPr>
          <w:rFonts w:ascii="David" w:hAnsi="David" w:cs="David" w:hint="cs"/>
          <w:sz w:val="24"/>
          <w:szCs w:val="24"/>
          <w:rtl/>
        </w:rPr>
        <w:t xml:space="preserve">"שליליות" </w:t>
      </w:r>
      <w:r w:rsidRPr="00821E9D">
        <w:rPr>
          <w:rFonts w:ascii="David" w:hAnsi="David" w:cs="David"/>
          <w:sz w:val="24"/>
          <w:szCs w:val="24"/>
          <w:rtl/>
        </w:rPr>
        <w:t>(עיסוק/קניין) – מנוסחות בחוקה בבירור. מי שרואה עצמו נפגע רשאי לעתור לביהמ"ש ולבקש ממנו סעד.</w:t>
      </w:r>
    </w:p>
    <w:p w14:paraId="0ECF8254" w14:textId="44FFB516" w:rsidR="00821E9D" w:rsidRPr="00821E9D" w:rsidRDefault="00821E9D" w:rsidP="005C3268">
      <w:pPr>
        <w:pStyle w:val="ListParagraph"/>
        <w:numPr>
          <w:ilvl w:val="0"/>
          <w:numId w:val="6"/>
        </w:numPr>
        <w:spacing w:after="0" w:line="276" w:lineRule="auto"/>
        <w:jc w:val="both"/>
        <w:rPr>
          <w:rFonts w:ascii="David" w:hAnsi="David" w:cs="David"/>
          <w:sz w:val="24"/>
          <w:szCs w:val="24"/>
        </w:rPr>
      </w:pPr>
      <w:r w:rsidRPr="00821E9D">
        <w:rPr>
          <w:rFonts w:ascii="David" w:hAnsi="David" w:cs="David"/>
          <w:b/>
          <w:bCs/>
          <w:sz w:val="24"/>
          <w:szCs w:val="24"/>
          <w:rtl/>
        </w:rPr>
        <w:t>זכויות חברתיות</w:t>
      </w:r>
      <w:r w:rsidRPr="00821E9D">
        <w:rPr>
          <w:rFonts w:ascii="David" w:hAnsi="David" w:cs="David"/>
          <w:sz w:val="24"/>
          <w:szCs w:val="24"/>
          <w:rtl/>
        </w:rPr>
        <w:t xml:space="preserve">- </w:t>
      </w:r>
      <w:r w:rsidR="004C6DCB">
        <w:rPr>
          <w:rFonts w:ascii="David" w:hAnsi="David" w:cs="David" w:hint="cs"/>
          <w:sz w:val="24"/>
          <w:szCs w:val="24"/>
          <w:rtl/>
        </w:rPr>
        <w:t xml:space="preserve">"חיוביות" </w:t>
      </w:r>
      <w:r w:rsidRPr="00821E9D">
        <w:rPr>
          <w:rFonts w:ascii="David" w:hAnsi="David" w:cs="David"/>
          <w:sz w:val="24"/>
          <w:szCs w:val="24"/>
          <w:rtl/>
        </w:rPr>
        <w:t>(ענייני רווחה, כמו בריאות/דיור/חינוך) – זכויות חדשות יחסית. מנוסחות כשאיפה/כהנחיה כללית. מנוסחות בצורה יותר עמומה.</w:t>
      </w:r>
    </w:p>
    <w:p w14:paraId="06BD91D6" w14:textId="0926D7FA" w:rsidR="00821E9D" w:rsidRDefault="00821E9D" w:rsidP="005C3268">
      <w:pPr>
        <w:tabs>
          <w:tab w:val="left" w:pos="651"/>
          <w:tab w:val="left" w:pos="1785"/>
        </w:tabs>
        <w:spacing w:line="276" w:lineRule="auto"/>
        <w:jc w:val="both"/>
        <w:rPr>
          <w:rFonts w:cs="David"/>
          <w:sz w:val="24"/>
          <w:szCs w:val="24"/>
          <w:rtl/>
        </w:rPr>
      </w:pPr>
      <w:r w:rsidRPr="00821E9D">
        <w:rPr>
          <w:rFonts w:cs="David"/>
          <w:sz w:val="24"/>
          <w:szCs w:val="24"/>
          <w:rtl/>
        </w:rPr>
        <w:t>המציאות היא שהסטטוס של הזכויות החברתיות הוא יותר נמוך מזה של הפוליטיות</w:t>
      </w:r>
      <w:r>
        <w:rPr>
          <w:rFonts w:cs="David" w:hint="cs"/>
          <w:sz w:val="24"/>
          <w:szCs w:val="24"/>
          <w:rtl/>
        </w:rPr>
        <w:t>.</w:t>
      </w:r>
    </w:p>
    <w:p w14:paraId="0A5C089D" w14:textId="76EE1629" w:rsidR="004C6DCB" w:rsidRPr="004C6DCB" w:rsidRDefault="004C6DCB" w:rsidP="005C3268">
      <w:pPr>
        <w:tabs>
          <w:tab w:val="left" w:pos="651"/>
          <w:tab w:val="left" w:pos="1785"/>
        </w:tabs>
        <w:spacing w:line="276" w:lineRule="auto"/>
        <w:jc w:val="both"/>
        <w:rPr>
          <w:rFonts w:cs="David"/>
          <w:b/>
          <w:bCs/>
          <w:sz w:val="24"/>
          <w:szCs w:val="24"/>
          <w:rtl/>
        </w:rPr>
      </w:pPr>
      <w:r w:rsidRPr="004C6DCB">
        <w:rPr>
          <w:rFonts w:cs="David"/>
          <w:b/>
          <w:bCs/>
          <w:sz w:val="24"/>
          <w:szCs w:val="24"/>
          <w:rtl/>
        </w:rPr>
        <w:t xml:space="preserve">מדוע יש </w:t>
      </w:r>
      <w:r w:rsidRPr="004C6DCB">
        <w:rPr>
          <w:rFonts w:cs="David" w:hint="cs"/>
          <w:b/>
          <w:bCs/>
          <w:sz w:val="24"/>
          <w:szCs w:val="24"/>
          <w:rtl/>
        </w:rPr>
        <w:t>א</w:t>
      </w:r>
      <w:r w:rsidRPr="004C6DCB">
        <w:rPr>
          <w:rFonts w:cs="David"/>
          <w:b/>
          <w:bCs/>
          <w:sz w:val="24"/>
          <w:szCs w:val="24"/>
          <w:rtl/>
        </w:rPr>
        <w:t xml:space="preserve">בחנה? </w:t>
      </w:r>
      <w:r w:rsidRPr="004C6DCB">
        <w:rPr>
          <w:rFonts w:cs="David" w:hint="cs"/>
          <w:b/>
          <w:bCs/>
          <w:sz w:val="24"/>
          <w:szCs w:val="24"/>
          <w:rtl/>
        </w:rPr>
        <w:t xml:space="preserve">2 </w:t>
      </w:r>
      <w:r w:rsidRPr="004C6DCB">
        <w:rPr>
          <w:rFonts w:cs="David"/>
          <w:b/>
          <w:bCs/>
          <w:sz w:val="24"/>
          <w:szCs w:val="24"/>
          <w:rtl/>
        </w:rPr>
        <w:t>סיבות עיקריות:</w:t>
      </w:r>
    </w:p>
    <w:p w14:paraId="07C33310" w14:textId="55137B48" w:rsidR="004C6DCB" w:rsidRPr="004C6DCB" w:rsidRDefault="004C6DCB" w:rsidP="005C3268">
      <w:pPr>
        <w:tabs>
          <w:tab w:val="left" w:pos="651"/>
          <w:tab w:val="left" w:pos="1785"/>
        </w:tabs>
        <w:spacing w:line="276" w:lineRule="auto"/>
        <w:jc w:val="both"/>
        <w:rPr>
          <w:rFonts w:cs="David"/>
          <w:sz w:val="24"/>
          <w:szCs w:val="24"/>
          <w:rtl/>
        </w:rPr>
      </w:pPr>
      <w:r w:rsidRPr="004C6DCB">
        <w:rPr>
          <w:rFonts w:cs="David"/>
          <w:sz w:val="24"/>
          <w:szCs w:val="24"/>
          <w:rtl/>
        </w:rPr>
        <w:t>1</w:t>
      </w:r>
      <w:r>
        <w:rPr>
          <w:rFonts w:cs="David" w:hint="cs"/>
          <w:sz w:val="24"/>
          <w:szCs w:val="24"/>
          <w:rtl/>
        </w:rPr>
        <w:t xml:space="preserve">. </w:t>
      </w:r>
      <w:r w:rsidRPr="004C6DCB">
        <w:rPr>
          <w:rFonts w:cs="David"/>
          <w:sz w:val="24"/>
          <w:szCs w:val="24"/>
          <w:u w:val="single"/>
          <w:rtl/>
        </w:rPr>
        <w:t>היסטוריה</w:t>
      </w:r>
      <w:r w:rsidRPr="004C6DCB">
        <w:rPr>
          <w:rFonts w:cs="David"/>
          <w:sz w:val="24"/>
          <w:szCs w:val="24"/>
          <w:rtl/>
        </w:rPr>
        <w:t>- המעמד המופחת של זכויות חברתיות הוא בגלל שהן הגיעו בשלב מאוחר יותר, מדובר בתהליך.</w:t>
      </w:r>
    </w:p>
    <w:p w14:paraId="668AB4B2" w14:textId="676D6041" w:rsidR="004C6DCB" w:rsidRPr="004C6DCB" w:rsidRDefault="004C6DCB" w:rsidP="005C3268">
      <w:pPr>
        <w:tabs>
          <w:tab w:val="left" w:pos="651"/>
          <w:tab w:val="left" w:pos="1785"/>
        </w:tabs>
        <w:spacing w:line="276" w:lineRule="auto"/>
        <w:jc w:val="both"/>
        <w:rPr>
          <w:rFonts w:cs="David"/>
          <w:sz w:val="24"/>
          <w:szCs w:val="24"/>
          <w:rtl/>
        </w:rPr>
      </w:pPr>
      <w:r w:rsidRPr="004C6DCB">
        <w:rPr>
          <w:rFonts w:cs="David"/>
          <w:sz w:val="24"/>
          <w:szCs w:val="24"/>
          <w:rtl/>
        </w:rPr>
        <w:t>2.</w:t>
      </w:r>
      <w:r w:rsidRPr="004C6DCB">
        <w:rPr>
          <w:rFonts w:cs="David"/>
          <w:sz w:val="24"/>
          <w:szCs w:val="24"/>
          <w:u w:val="single"/>
          <w:rtl/>
        </w:rPr>
        <w:t>שוני מהותי</w:t>
      </w:r>
      <w:r w:rsidRPr="004C6DCB">
        <w:rPr>
          <w:rFonts w:cs="David"/>
          <w:sz w:val="24"/>
          <w:szCs w:val="24"/>
          <w:rtl/>
        </w:rPr>
        <w:t>- לא נכללות בחלק מהחוקות באותו היקף בגלל שוני הלגיטימציה בהכללתן בחוקה:</w:t>
      </w:r>
    </w:p>
    <w:p w14:paraId="7242F954" w14:textId="699391FE" w:rsidR="004C6DCB" w:rsidRPr="004B7689" w:rsidRDefault="004C6DCB" w:rsidP="005C3268">
      <w:pPr>
        <w:pStyle w:val="ListParagraph"/>
        <w:numPr>
          <w:ilvl w:val="0"/>
          <w:numId w:val="26"/>
        </w:numPr>
        <w:tabs>
          <w:tab w:val="left" w:pos="651"/>
          <w:tab w:val="left" w:pos="1785"/>
        </w:tabs>
        <w:spacing w:line="276" w:lineRule="auto"/>
        <w:jc w:val="both"/>
        <w:rPr>
          <w:rFonts w:cs="David"/>
          <w:sz w:val="24"/>
          <w:szCs w:val="24"/>
          <w:rtl/>
        </w:rPr>
      </w:pPr>
      <w:r w:rsidRPr="004B7689">
        <w:rPr>
          <w:rFonts w:cs="David"/>
          <w:sz w:val="24"/>
          <w:szCs w:val="24"/>
          <w:rtl/>
        </w:rPr>
        <w:t>הזכויות האזרחיות/הפוליטיות מטילות על המדינה חובה נגטיבית – איסור. דבר זה ניתן לאכוף. לעומת זאת, הזכויות החברתיות מטילות על המדינה חובות פוזיטיביות – חובות עשה, שקשה מאוד לאכוף אותם.</w:t>
      </w:r>
    </w:p>
    <w:p w14:paraId="2B6AEE53" w14:textId="66C763A2" w:rsidR="004C6DCB" w:rsidRPr="004B7689" w:rsidRDefault="004C6DCB" w:rsidP="005C3268">
      <w:pPr>
        <w:pStyle w:val="ListParagraph"/>
        <w:numPr>
          <w:ilvl w:val="0"/>
          <w:numId w:val="26"/>
        </w:numPr>
        <w:tabs>
          <w:tab w:val="left" w:pos="651"/>
          <w:tab w:val="left" w:pos="1785"/>
        </w:tabs>
        <w:spacing w:line="276" w:lineRule="auto"/>
        <w:jc w:val="both"/>
        <w:rPr>
          <w:rFonts w:cs="David"/>
          <w:sz w:val="24"/>
          <w:szCs w:val="24"/>
          <w:rtl/>
        </w:rPr>
      </w:pPr>
      <w:r w:rsidRPr="004B7689">
        <w:rPr>
          <w:rFonts w:cs="David"/>
          <w:sz w:val="24"/>
          <w:szCs w:val="24"/>
          <w:rtl/>
        </w:rPr>
        <w:t>הזכויות האזרחיות/הפוליטיות מגלמות כללי משחק שמקובלים על כולם. לעומת זאת, הזכויות החברתיות</w:t>
      </w:r>
      <w:r w:rsidRPr="004B7689">
        <w:rPr>
          <w:rFonts w:cs="David" w:hint="cs"/>
          <w:sz w:val="24"/>
          <w:szCs w:val="24"/>
          <w:rtl/>
        </w:rPr>
        <w:t xml:space="preserve">. </w:t>
      </w:r>
      <w:r w:rsidRPr="004B7689">
        <w:rPr>
          <w:rFonts w:cs="David"/>
          <w:sz w:val="24"/>
          <w:szCs w:val="24"/>
          <w:rtl/>
        </w:rPr>
        <w:t>מאמצות עמדה שנויה במחלוקת בכל הנוגע לחלוקת ה"עושר" בין מפלגות בעלות תפיסות עולם שונות של ימין/שמאל. בגלל המחלוקת לא ניתן להכליל אותן בחוקה.</w:t>
      </w:r>
    </w:p>
    <w:p w14:paraId="4045AE89" w14:textId="77777777" w:rsidR="004C6DCB" w:rsidRPr="004C6DCB" w:rsidRDefault="004C6DCB" w:rsidP="005C3268">
      <w:pPr>
        <w:tabs>
          <w:tab w:val="left" w:pos="651"/>
          <w:tab w:val="left" w:pos="1785"/>
        </w:tabs>
        <w:spacing w:line="276" w:lineRule="auto"/>
        <w:jc w:val="both"/>
        <w:rPr>
          <w:rFonts w:cs="David"/>
          <w:b/>
          <w:bCs/>
          <w:sz w:val="24"/>
          <w:szCs w:val="24"/>
          <w:rtl/>
        </w:rPr>
      </w:pPr>
      <w:r w:rsidRPr="004C6DCB">
        <w:rPr>
          <w:rFonts w:cs="David"/>
          <w:b/>
          <w:bCs/>
          <w:sz w:val="24"/>
          <w:szCs w:val="24"/>
          <w:rtl/>
        </w:rPr>
        <w:t>האם אפשרי/לגיטימי לאכוף אותם דרך ביהמ"ש?</w:t>
      </w:r>
    </w:p>
    <w:p w14:paraId="4C458314" w14:textId="78219484" w:rsidR="004C6DCB" w:rsidRPr="004B7689" w:rsidRDefault="004C6DCB" w:rsidP="005C3268">
      <w:pPr>
        <w:pStyle w:val="ListParagraph"/>
        <w:numPr>
          <w:ilvl w:val="0"/>
          <w:numId w:val="25"/>
        </w:numPr>
        <w:tabs>
          <w:tab w:val="left" w:pos="651"/>
          <w:tab w:val="left" w:pos="1785"/>
        </w:tabs>
        <w:spacing w:line="276" w:lineRule="auto"/>
        <w:jc w:val="both"/>
        <w:rPr>
          <w:rFonts w:cs="David"/>
          <w:sz w:val="24"/>
          <w:szCs w:val="24"/>
          <w:rtl/>
        </w:rPr>
      </w:pPr>
      <w:r w:rsidRPr="004B7689">
        <w:rPr>
          <w:rFonts w:cs="David"/>
          <w:sz w:val="24"/>
          <w:szCs w:val="24"/>
          <w:rtl/>
        </w:rPr>
        <w:t>בשאלות כלכליות (חברתיות) זה דורש מומחיות שלביהמ"ש אין ולכן לא.</w:t>
      </w:r>
    </w:p>
    <w:p w14:paraId="323852DC" w14:textId="3B4B7514" w:rsidR="004C6DCB" w:rsidRPr="004B7689" w:rsidRDefault="004C6DCB" w:rsidP="005C3268">
      <w:pPr>
        <w:pStyle w:val="ListParagraph"/>
        <w:numPr>
          <w:ilvl w:val="0"/>
          <w:numId w:val="25"/>
        </w:numPr>
        <w:tabs>
          <w:tab w:val="left" w:pos="651"/>
          <w:tab w:val="left" w:pos="1785"/>
        </w:tabs>
        <w:spacing w:line="276" w:lineRule="auto"/>
        <w:jc w:val="both"/>
        <w:rPr>
          <w:rFonts w:cs="David"/>
          <w:sz w:val="24"/>
          <w:szCs w:val="24"/>
          <w:rtl/>
        </w:rPr>
      </w:pPr>
      <w:r w:rsidRPr="004B7689">
        <w:rPr>
          <w:rFonts w:cs="David"/>
          <w:sz w:val="24"/>
          <w:szCs w:val="24"/>
          <w:rtl/>
        </w:rPr>
        <w:t xml:space="preserve">בזכויות חברתיות, לכל החלטה יש </w:t>
      </w:r>
      <w:r w:rsidR="004B7689" w:rsidRPr="004B7689">
        <w:rPr>
          <w:rFonts w:cs="David" w:hint="cs"/>
          <w:sz w:val="24"/>
          <w:szCs w:val="24"/>
          <w:rtl/>
        </w:rPr>
        <w:t>השפעה</w:t>
      </w:r>
      <w:r w:rsidRPr="004B7689">
        <w:rPr>
          <w:rFonts w:cs="David"/>
          <w:sz w:val="24"/>
          <w:szCs w:val="24"/>
          <w:rtl/>
        </w:rPr>
        <w:t xml:space="preserve"> על נושאים אחרים, שייקח מהנתח התקציבי של נושאים אחרים, מה שיהיה מנוגד לכך שכל המושפעים צריכים להיות מעורבים ולהציג את עמדתם.</w:t>
      </w:r>
    </w:p>
    <w:p w14:paraId="3190754B" w14:textId="10C4E70B" w:rsidR="00F050B7" w:rsidRPr="0004056D" w:rsidRDefault="00F050B7" w:rsidP="005C3268">
      <w:pPr>
        <w:pStyle w:val="NoSpacing"/>
        <w:spacing w:line="276" w:lineRule="auto"/>
        <w:ind w:left="-199" w:right="426"/>
        <w:jc w:val="both"/>
        <w:rPr>
          <w:rFonts w:ascii="David" w:hAnsi="David" w:cs="David"/>
          <w:b/>
          <w:bCs/>
          <w:sz w:val="24"/>
          <w:szCs w:val="24"/>
          <w:u w:val="single"/>
        </w:rPr>
      </w:pPr>
      <w:r w:rsidRPr="0004056D">
        <w:rPr>
          <w:rFonts w:ascii="David" w:hAnsi="David" w:cs="David"/>
          <w:b/>
          <w:bCs/>
          <w:sz w:val="24"/>
          <w:szCs w:val="24"/>
          <w:u w:val="single"/>
          <w:rtl/>
        </w:rPr>
        <w:t>שלבי התפתחות בגישת ביהמ"ש לסוגית הזכויות החברתיות: 3 שלבים מרכזיים</w:t>
      </w:r>
      <w:r w:rsidR="0004056D" w:rsidRPr="0004056D">
        <w:rPr>
          <w:rFonts w:ascii="David" w:hAnsi="David" w:cs="David" w:hint="cs"/>
          <w:b/>
          <w:bCs/>
          <w:sz w:val="24"/>
          <w:szCs w:val="24"/>
          <w:u w:val="single"/>
          <w:rtl/>
        </w:rPr>
        <w:t xml:space="preserve"> </w:t>
      </w:r>
      <w:r w:rsidR="0004056D">
        <w:rPr>
          <w:rFonts w:ascii="David" w:hAnsi="David" w:cs="David" w:hint="cs"/>
          <w:b/>
          <w:bCs/>
          <w:sz w:val="24"/>
          <w:szCs w:val="24"/>
          <w:u w:val="single"/>
          <w:rtl/>
        </w:rPr>
        <w:t xml:space="preserve">(גיא </w:t>
      </w:r>
      <w:proofErr w:type="spellStart"/>
      <w:r w:rsidR="0004056D">
        <w:rPr>
          <w:rFonts w:ascii="David" w:hAnsi="David" w:cs="David" w:hint="cs"/>
          <w:b/>
          <w:bCs/>
          <w:sz w:val="24"/>
          <w:szCs w:val="24"/>
          <w:u w:val="single"/>
          <w:rtl/>
        </w:rPr>
        <w:t>מונדלק</w:t>
      </w:r>
      <w:proofErr w:type="spellEnd"/>
      <w:r w:rsidR="0004056D">
        <w:rPr>
          <w:rFonts w:ascii="David" w:hAnsi="David" w:cs="David" w:hint="cs"/>
          <w:b/>
          <w:bCs/>
          <w:sz w:val="24"/>
          <w:szCs w:val="24"/>
          <w:u w:val="single"/>
          <w:rtl/>
        </w:rPr>
        <w:t>)</w:t>
      </w:r>
    </w:p>
    <w:p w14:paraId="0DF07AB7" w14:textId="77777777" w:rsidR="00F050B7" w:rsidRDefault="00F050B7" w:rsidP="005C3268">
      <w:pPr>
        <w:numPr>
          <w:ilvl w:val="0"/>
          <w:numId w:val="7"/>
        </w:numPr>
        <w:tabs>
          <w:tab w:val="left" w:pos="288"/>
          <w:tab w:val="left" w:pos="720"/>
          <w:tab w:val="decimal" w:pos="1296"/>
        </w:tabs>
        <w:autoSpaceDE w:val="0"/>
        <w:autoSpaceDN w:val="0"/>
        <w:adjustRightInd w:val="0"/>
        <w:spacing w:after="80" w:line="276" w:lineRule="auto"/>
        <w:jc w:val="both"/>
        <w:rPr>
          <w:rFonts w:ascii="David" w:hAnsi="David" w:cs="David"/>
          <w:sz w:val="24"/>
          <w:szCs w:val="24"/>
          <w:rtl/>
        </w:rPr>
      </w:pPr>
      <w:r>
        <w:rPr>
          <w:rFonts w:ascii="David" w:hAnsi="David" w:cs="David"/>
          <w:b/>
          <w:bCs/>
          <w:sz w:val="24"/>
          <w:szCs w:val="24"/>
          <w:rtl/>
        </w:rPr>
        <w:t>הסירוב להכיר במעמד החוקתי של הזכויות החברתיות</w:t>
      </w:r>
    </w:p>
    <w:p w14:paraId="5DA0885C" w14:textId="77777777" w:rsidR="00F050B7" w:rsidRDefault="00F050B7" w:rsidP="005C3268">
      <w:pPr>
        <w:numPr>
          <w:ilvl w:val="0"/>
          <w:numId w:val="7"/>
        </w:numPr>
        <w:tabs>
          <w:tab w:val="left" w:pos="288"/>
          <w:tab w:val="left" w:pos="720"/>
          <w:tab w:val="decimal" w:pos="1296"/>
        </w:tabs>
        <w:autoSpaceDE w:val="0"/>
        <w:autoSpaceDN w:val="0"/>
        <w:adjustRightInd w:val="0"/>
        <w:spacing w:after="80" w:line="276" w:lineRule="auto"/>
        <w:jc w:val="both"/>
        <w:rPr>
          <w:rFonts w:ascii="David" w:hAnsi="David" w:cs="David"/>
          <w:sz w:val="24"/>
          <w:szCs w:val="24"/>
        </w:rPr>
      </w:pPr>
      <w:r>
        <w:rPr>
          <w:rFonts w:ascii="David" w:hAnsi="David" w:cs="David"/>
          <w:b/>
          <w:bCs/>
          <w:sz w:val="24"/>
          <w:szCs w:val="24"/>
          <w:rtl/>
        </w:rPr>
        <w:t>הכרה ללא "שיניים"</w:t>
      </w:r>
      <w:r>
        <w:rPr>
          <w:rFonts w:ascii="David" w:hAnsi="David" w:cs="David"/>
          <w:sz w:val="24"/>
          <w:szCs w:val="24"/>
          <w:rtl/>
        </w:rPr>
        <w:t xml:space="preserve"> - נכונות לקרוא אך בפועל הימנעות מלתת לדברים "שיניים".</w:t>
      </w:r>
    </w:p>
    <w:p w14:paraId="729C0F01" w14:textId="77777777" w:rsidR="00F050B7" w:rsidRDefault="00F050B7" w:rsidP="005C3268">
      <w:pPr>
        <w:numPr>
          <w:ilvl w:val="0"/>
          <w:numId w:val="7"/>
        </w:numPr>
        <w:tabs>
          <w:tab w:val="left" w:pos="288"/>
          <w:tab w:val="left" w:pos="720"/>
          <w:tab w:val="decimal" w:pos="1296"/>
        </w:tabs>
        <w:autoSpaceDE w:val="0"/>
        <w:autoSpaceDN w:val="0"/>
        <w:adjustRightInd w:val="0"/>
        <w:spacing w:after="80" w:line="276" w:lineRule="auto"/>
        <w:jc w:val="both"/>
        <w:rPr>
          <w:rFonts w:ascii="David" w:hAnsi="David" w:cs="David"/>
          <w:sz w:val="24"/>
          <w:szCs w:val="24"/>
        </w:rPr>
      </w:pPr>
      <w:r>
        <w:rPr>
          <w:rFonts w:ascii="David" w:hAnsi="David" w:cs="David"/>
          <w:b/>
          <w:bCs/>
          <w:sz w:val="24"/>
          <w:szCs w:val="24"/>
          <w:rtl/>
        </w:rPr>
        <w:t>ביהמ"ש לא רק מקבע את מעמד הזכויות החברתיות אלא גם מביא ליישומן</w:t>
      </w:r>
      <w:r>
        <w:rPr>
          <w:rFonts w:ascii="David" w:hAnsi="David" w:cs="David"/>
          <w:sz w:val="24"/>
          <w:szCs w:val="24"/>
          <w:rtl/>
        </w:rPr>
        <w:t xml:space="preserve"> - העליון מוכן לתת ביטוי מעשי להכרתו בקריאה לתוך חוק היסוד. מתבטא בפסילת רכיב בחקיקה ראשית בטענה שזה פוגע בזכות חברתית.</w:t>
      </w:r>
    </w:p>
    <w:p w14:paraId="67F8948B" w14:textId="77777777" w:rsidR="00C54AE8" w:rsidRPr="00F050B7" w:rsidRDefault="00C54AE8" w:rsidP="005C3268">
      <w:pPr>
        <w:spacing w:line="276" w:lineRule="auto"/>
        <w:contextualSpacing/>
        <w:jc w:val="both"/>
        <w:rPr>
          <w:rFonts w:ascii="David" w:hAnsi="David" w:cs="David"/>
          <w:color w:val="FF0000"/>
          <w:sz w:val="24"/>
          <w:szCs w:val="24"/>
          <w:rtl/>
        </w:rPr>
      </w:pPr>
    </w:p>
    <w:p w14:paraId="46678A03" w14:textId="77777777" w:rsidR="006D0B04" w:rsidRPr="002848B4" w:rsidRDefault="00CE62E8" w:rsidP="005C3268">
      <w:pPr>
        <w:spacing w:line="276" w:lineRule="auto"/>
        <w:contextualSpacing/>
        <w:jc w:val="both"/>
        <w:rPr>
          <w:rFonts w:ascii="David" w:hAnsi="David" w:cs="David"/>
          <w:b/>
          <w:bCs/>
          <w:sz w:val="24"/>
          <w:szCs w:val="24"/>
          <w:u w:val="single"/>
          <w:rtl/>
        </w:rPr>
      </w:pPr>
      <w:r w:rsidRPr="002848B4">
        <w:rPr>
          <w:rFonts w:ascii="David" w:hAnsi="David" w:cs="David" w:hint="cs"/>
          <w:b/>
          <w:bCs/>
          <w:sz w:val="24"/>
          <w:szCs w:val="24"/>
          <w:u w:val="single"/>
          <w:rtl/>
        </w:rPr>
        <w:t>שלב ראשון</w:t>
      </w:r>
      <w:r w:rsidR="00B960DB" w:rsidRPr="002848B4">
        <w:rPr>
          <w:rFonts w:ascii="David" w:hAnsi="David" w:cs="David" w:hint="cs"/>
          <w:b/>
          <w:bCs/>
          <w:sz w:val="24"/>
          <w:szCs w:val="24"/>
          <w:u w:val="single"/>
          <w:rtl/>
        </w:rPr>
        <w:t xml:space="preserve"> (סירוב להכיר במעמד של זכויות חברתיות)</w:t>
      </w:r>
      <w:r w:rsidRPr="002848B4">
        <w:rPr>
          <w:rFonts w:ascii="David" w:hAnsi="David" w:cs="David" w:hint="cs"/>
          <w:b/>
          <w:bCs/>
          <w:sz w:val="24"/>
          <w:szCs w:val="24"/>
          <w:u w:val="single"/>
          <w:rtl/>
        </w:rPr>
        <w:t>:</w:t>
      </w:r>
    </w:p>
    <w:p w14:paraId="0D26760D" w14:textId="77777777" w:rsidR="00310AE7" w:rsidRPr="00310AE7" w:rsidRDefault="00310AE7" w:rsidP="005C3268">
      <w:pPr>
        <w:spacing w:after="0" w:line="276" w:lineRule="auto"/>
        <w:jc w:val="both"/>
        <w:rPr>
          <w:rFonts w:ascii="David" w:hAnsi="David" w:cs="David"/>
          <w:sz w:val="24"/>
          <w:szCs w:val="24"/>
        </w:rPr>
      </w:pPr>
      <w:r w:rsidRPr="00310AE7">
        <w:rPr>
          <w:rFonts w:ascii="David" w:hAnsi="David" w:cs="David"/>
          <w:sz w:val="24"/>
          <w:szCs w:val="24"/>
          <w:rtl/>
        </w:rPr>
        <w:t xml:space="preserve">(הגישה הייתה לאור עמדת ברק, </w:t>
      </w:r>
      <w:r w:rsidRPr="00310AE7">
        <w:rPr>
          <w:rFonts w:ascii="David" w:hAnsi="David" w:cs="David"/>
          <w:sz w:val="24"/>
          <w:szCs w:val="24"/>
          <w:u w:val="single"/>
          <w:rtl/>
        </w:rPr>
        <w:t>שלא לקרוא לחוק היסוד את הזכויות החברתיות</w:t>
      </w:r>
      <w:r w:rsidRPr="00310AE7">
        <w:rPr>
          <w:rFonts w:ascii="David" w:hAnsi="David" w:cs="David"/>
          <w:sz w:val="24"/>
          <w:szCs w:val="24"/>
          <w:rtl/>
        </w:rPr>
        <w:t xml:space="preserve">). </w:t>
      </w:r>
    </w:p>
    <w:p w14:paraId="178B85DA" w14:textId="77777777" w:rsidR="00310AE7" w:rsidRPr="00310AE7" w:rsidRDefault="00310AE7" w:rsidP="005C3268">
      <w:pPr>
        <w:spacing w:line="276" w:lineRule="auto"/>
        <w:jc w:val="both"/>
        <w:rPr>
          <w:rFonts w:ascii="David" w:hAnsi="David" w:cs="David"/>
          <w:sz w:val="24"/>
          <w:szCs w:val="24"/>
          <w:u w:val="single"/>
        </w:rPr>
      </w:pPr>
      <w:r w:rsidRPr="00310AE7">
        <w:rPr>
          <w:rFonts w:ascii="David" w:hAnsi="David" w:cs="David"/>
          <w:sz w:val="24"/>
          <w:szCs w:val="24"/>
          <w:u w:val="single"/>
          <w:rtl/>
        </w:rPr>
        <w:t>אהרון ברק בספרו מציג 3 גישות אפשריות לזכות לכבוד:</w:t>
      </w:r>
    </w:p>
    <w:p w14:paraId="5E9AA75A" w14:textId="77777777" w:rsidR="00310AE7" w:rsidRDefault="00310AE7" w:rsidP="005C3268">
      <w:pPr>
        <w:pStyle w:val="ListParagraph"/>
        <w:numPr>
          <w:ilvl w:val="0"/>
          <w:numId w:val="8"/>
        </w:numPr>
        <w:spacing w:after="0" w:line="276" w:lineRule="auto"/>
        <w:ind w:right="0"/>
        <w:jc w:val="both"/>
        <w:rPr>
          <w:rFonts w:ascii="David" w:hAnsi="David" w:cs="David"/>
          <w:sz w:val="24"/>
          <w:szCs w:val="24"/>
        </w:rPr>
      </w:pPr>
      <w:r w:rsidRPr="004413C4">
        <w:rPr>
          <w:rFonts w:ascii="David" w:hAnsi="David" w:cs="David"/>
          <w:b/>
          <w:bCs/>
          <w:sz w:val="24"/>
          <w:szCs w:val="24"/>
          <w:rtl/>
        </w:rPr>
        <w:t>גישה מצמצמת</w:t>
      </w:r>
      <w:r>
        <w:rPr>
          <w:rFonts w:ascii="David" w:hAnsi="David" w:cs="David"/>
          <w:sz w:val="24"/>
          <w:szCs w:val="24"/>
          <w:rtl/>
        </w:rPr>
        <w:t xml:space="preserve"> – כבוד כאי-השפלה.</w:t>
      </w:r>
    </w:p>
    <w:p w14:paraId="6E131982" w14:textId="77777777" w:rsidR="00310AE7" w:rsidRDefault="00310AE7" w:rsidP="005C3268">
      <w:pPr>
        <w:pStyle w:val="ListParagraph"/>
        <w:numPr>
          <w:ilvl w:val="0"/>
          <w:numId w:val="8"/>
        </w:numPr>
        <w:spacing w:after="0" w:line="276" w:lineRule="auto"/>
        <w:ind w:right="0"/>
        <w:jc w:val="both"/>
        <w:rPr>
          <w:rFonts w:ascii="David" w:hAnsi="David" w:cs="David"/>
          <w:sz w:val="24"/>
          <w:szCs w:val="24"/>
        </w:rPr>
      </w:pPr>
      <w:r w:rsidRPr="004413C4">
        <w:rPr>
          <w:rFonts w:ascii="David" w:hAnsi="David" w:cs="David"/>
          <w:b/>
          <w:bCs/>
          <w:sz w:val="24"/>
          <w:szCs w:val="24"/>
          <w:rtl/>
        </w:rPr>
        <w:t>גישה מרחיבה</w:t>
      </w:r>
      <w:r>
        <w:rPr>
          <w:rFonts w:ascii="David" w:hAnsi="David" w:cs="David"/>
          <w:sz w:val="24"/>
          <w:szCs w:val="24"/>
          <w:rtl/>
        </w:rPr>
        <w:t xml:space="preserve"> – כבוד ככוללת את כל זכויות האדם (אזרחיות/פוליטיות וכן חברתיות).</w:t>
      </w:r>
    </w:p>
    <w:p w14:paraId="6DC68D0E" w14:textId="77777777" w:rsidR="00310AE7" w:rsidRPr="004413C4" w:rsidRDefault="00310AE7" w:rsidP="005C3268">
      <w:pPr>
        <w:pStyle w:val="ListParagraph"/>
        <w:numPr>
          <w:ilvl w:val="0"/>
          <w:numId w:val="8"/>
        </w:numPr>
        <w:spacing w:after="0" w:line="276" w:lineRule="auto"/>
        <w:ind w:right="0"/>
        <w:jc w:val="both"/>
        <w:rPr>
          <w:rFonts w:ascii="David" w:hAnsi="David" w:cs="David"/>
          <w:sz w:val="24"/>
          <w:szCs w:val="24"/>
        </w:rPr>
      </w:pPr>
      <w:r w:rsidRPr="004413C4">
        <w:rPr>
          <w:rFonts w:ascii="David" w:hAnsi="David" w:cs="David"/>
          <w:b/>
          <w:bCs/>
          <w:sz w:val="24"/>
          <w:szCs w:val="24"/>
          <w:rtl/>
        </w:rPr>
        <w:t xml:space="preserve">גישת ביניים – </w:t>
      </w:r>
      <w:r w:rsidR="000031C9">
        <w:rPr>
          <w:rFonts w:ascii="David" w:hAnsi="David" w:cs="David" w:hint="cs"/>
          <w:b/>
          <w:bCs/>
          <w:sz w:val="24"/>
          <w:szCs w:val="24"/>
          <w:rtl/>
        </w:rPr>
        <w:t xml:space="preserve"> כבוד </w:t>
      </w:r>
      <w:r w:rsidRPr="004413C4">
        <w:rPr>
          <w:rFonts w:ascii="David" w:hAnsi="David" w:cs="David"/>
          <w:b/>
          <w:bCs/>
          <w:sz w:val="24"/>
          <w:szCs w:val="24"/>
          <w:rtl/>
        </w:rPr>
        <w:t>כוללת את הזכויות האזרחיות/פוליטיות אך לא את הזכויות החברתיות</w:t>
      </w:r>
      <w:r>
        <w:rPr>
          <w:rFonts w:ascii="David" w:hAnsi="David" w:cs="David"/>
          <w:sz w:val="24"/>
          <w:szCs w:val="24"/>
          <w:rtl/>
        </w:rPr>
        <w:t>.</w:t>
      </w:r>
    </w:p>
    <w:p w14:paraId="751E4399" w14:textId="77777777" w:rsidR="00310AE7" w:rsidRDefault="00310AE7" w:rsidP="005C3268">
      <w:pPr>
        <w:spacing w:line="276" w:lineRule="auto"/>
        <w:jc w:val="both"/>
        <w:rPr>
          <w:rFonts w:ascii="David" w:hAnsi="David" w:cs="David"/>
          <w:sz w:val="24"/>
          <w:szCs w:val="24"/>
          <w:rtl/>
        </w:rPr>
      </w:pPr>
      <w:r w:rsidRPr="00310AE7">
        <w:rPr>
          <w:rFonts w:ascii="David" w:hAnsi="David" w:cs="David"/>
          <w:b/>
          <w:bCs/>
          <w:sz w:val="24"/>
          <w:szCs w:val="24"/>
          <w:rtl/>
        </w:rPr>
        <w:t>ברק</w:t>
      </w:r>
      <w:r w:rsidRPr="00310AE7">
        <w:rPr>
          <w:rFonts w:ascii="David" w:hAnsi="David" w:cs="David"/>
          <w:sz w:val="24"/>
          <w:szCs w:val="24"/>
          <w:rtl/>
        </w:rPr>
        <w:t xml:space="preserve"> בוחר </w:t>
      </w:r>
      <w:r w:rsidRPr="0004056D">
        <w:rPr>
          <w:rFonts w:ascii="David" w:hAnsi="David" w:cs="David"/>
          <w:sz w:val="24"/>
          <w:szCs w:val="24"/>
          <w:u w:val="single"/>
          <w:rtl/>
        </w:rPr>
        <w:t>בגישת הביניים</w:t>
      </w:r>
      <w:r w:rsidRPr="00310AE7">
        <w:rPr>
          <w:rFonts w:ascii="David" w:hAnsi="David" w:cs="David"/>
          <w:sz w:val="24"/>
          <w:szCs w:val="24"/>
          <w:rtl/>
        </w:rPr>
        <w:t>, שמשפיעה על פסיקת השופטים.</w:t>
      </w:r>
    </w:p>
    <w:p w14:paraId="25144BFB" w14:textId="08EF4889" w:rsidR="00ED4ED6" w:rsidRPr="00ED4ED6" w:rsidRDefault="00ED4ED6" w:rsidP="005C3268">
      <w:pPr>
        <w:spacing w:line="276" w:lineRule="auto"/>
        <w:jc w:val="both"/>
        <w:rPr>
          <w:rFonts w:ascii="David" w:hAnsi="David" w:cs="David"/>
          <w:sz w:val="24"/>
          <w:szCs w:val="24"/>
          <w:rtl/>
        </w:rPr>
      </w:pPr>
      <w:r w:rsidRPr="0004056D">
        <w:rPr>
          <w:rFonts w:ascii="David" w:hAnsi="David" w:cs="David"/>
          <w:sz w:val="24"/>
          <w:szCs w:val="24"/>
          <w:highlight w:val="yellow"/>
          <w:rtl/>
        </w:rPr>
        <w:t>שוחרי גילת</w:t>
      </w:r>
      <w:r w:rsidR="0004056D" w:rsidRPr="0004056D">
        <w:rPr>
          <w:rFonts w:ascii="David" w:hAnsi="David" w:cs="David" w:hint="cs"/>
          <w:sz w:val="24"/>
          <w:szCs w:val="24"/>
          <w:highlight w:val="yellow"/>
          <w:rtl/>
        </w:rPr>
        <w:t>:</w:t>
      </w:r>
      <w:r w:rsidR="0004056D">
        <w:rPr>
          <w:rFonts w:ascii="David" w:hAnsi="David" w:cs="David" w:hint="cs"/>
          <w:b/>
          <w:bCs/>
          <w:sz w:val="24"/>
          <w:szCs w:val="24"/>
          <w:rtl/>
        </w:rPr>
        <w:t xml:space="preserve"> </w:t>
      </w:r>
      <w:r w:rsidRPr="00ED4ED6">
        <w:rPr>
          <w:rFonts w:ascii="David" w:hAnsi="David" w:cs="David"/>
          <w:sz w:val="24"/>
          <w:szCs w:val="24"/>
          <w:rtl/>
        </w:rPr>
        <w:t>עתירה נגד החלטת המדינה ל</w:t>
      </w:r>
      <w:r w:rsidR="0004056D">
        <w:rPr>
          <w:rFonts w:ascii="David" w:hAnsi="David" w:cs="David" w:hint="cs"/>
          <w:sz w:val="24"/>
          <w:szCs w:val="24"/>
          <w:rtl/>
        </w:rPr>
        <w:t>הפסי</w:t>
      </w:r>
      <w:r w:rsidRPr="00ED4ED6">
        <w:rPr>
          <w:rFonts w:ascii="David" w:hAnsi="David" w:cs="David"/>
          <w:sz w:val="24"/>
          <w:szCs w:val="24"/>
          <w:rtl/>
        </w:rPr>
        <w:t xml:space="preserve">ק לתמוך בעמותת שוחרי גילת שמפעילה תוכנית העשרה לילדים המגיעים מבית קשה, בטענה שהחלטת המדינה פוגעת בזכות היסוד לחינוך שמגיעה דרך הזכות לכבוד </w:t>
      </w:r>
      <w:proofErr w:type="spellStart"/>
      <w:r w:rsidRPr="00ED4ED6">
        <w:rPr>
          <w:rFonts w:ascii="David" w:hAnsi="David" w:cs="David"/>
          <w:sz w:val="24"/>
          <w:szCs w:val="24"/>
          <w:rtl/>
        </w:rPr>
        <w:t>שבחו"י</w:t>
      </w:r>
      <w:proofErr w:type="spellEnd"/>
      <w:r w:rsidRPr="00ED4ED6">
        <w:rPr>
          <w:rFonts w:ascii="David" w:hAnsi="David" w:cs="David"/>
          <w:sz w:val="24"/>
          <w:szCs w:val="24"/>
          <w:rtl/>
        </w:rPr>
        <w:t xml:space="preserve"> כבוד האדם וחירותו.</w:t>
      </w:r>
      <w:r>
        <w:rPr>
          <w:rFonts w:ascii="David" w:hAnsi="David" w:cs="David" w:hint="cs"/>
          <w:b/>
          <w:bCs/>
          <w:sz w:val="24"/>
          <w:szCs w:val="24"/>
          <w:rtl/>
        </w:rPr>
        <w:t xml:space="preserve"> </w:t>
      </w:r>
      <w:r>
        <w:rPr>
          <w:rFonts w:ascii="David" w:hAnsi="David" w:cs="David"/>
          <w:b/>
          <w:bCs/>
          <w:sz w:val="24"/>
          <w:szCs w:val="24"/>
          <w:rtl/>
        </w:rPr>
        <w:t>אור</w:t>
      </w:r>
      <w:r>
        <w:rPr>
          <w:rFonts w:ascii="David" w:hAnsi="David" w:cs="David"/>
          <w:sz w:val="24"/>
          <w:szCs w:val="24"/>
          <w:rtl/>
        </w:rPr>
        <w:t xml:space="preserve">: הזכות לחינוך אינה מעוגנת </w:t>
      </w:r>
      <w:proofErr w:type="spellStart"/>
      <w:r>
        <w:rPr>
          <w:rFonts w:ascii="David" w:hAnsi="David" w:cs="David"/>
          <w:sz w:val="24"/>
          <w:szCs w:val="24"/>
          <w:rtl/>
        </w:rPr>
        <w:t>בחו"י</w:t>
      </w:r>
      <w:proofErr w:type="spellEnd"/>
      <w:r>
        <w:rPr>
          <w:rFonts w:ascii="David" w:hAnsi="David" w:cs="David"/>
          <w:sz w:val="24"/>
          <w:szCs w:val="24"/>
          <w:rtl/>
        </w:rPr>
        <w:t xml:space="preserve"> כבוד האדם וחירותו, ולכן אינה זכות חוקתית. </w:t>
      </w:r>
      <w:r w:rsidRPr="00ED4ED6">
        <w:rPr>
          <w:rFonts w:ascii="David" w:hAnsi="David" w:cs="David"/>
          <w:color w:val="FF0000"/>
          <w:sz w:val="24"/>
          <w:szCs w:val="24"/>
          <w:rtl/>
        </w:rPr>
        <w:t>הזכות לחינוך היא בגישה המרחיבה. אין להשתמש במודל רחב של הזכות לכבוד.</w:t>
      </w:r>
    </w:p>
    <w:p w14:paraId="16B3985B" w14:textId="5495B3D8" w:rsidR="00ED4ED6" w:rsidRPr="00ED4ED6" w:rsidRDefault="0004056D" w:rsidP="005C3268">
      <w:pPr>
        <w:spacing w:line="276" w:lineRule="auto"/>
        <w:jc w:val="both"/>
        <w:rPr>
          <w:rFonts w:ascii="David" w:hAnsi="David" w:cs="David"/>
          <w:sz w:val="24"/>
          <w:szCs w:val="24"/>
          <w:rtl/>
        </w:rPr>
      </w:pPr>
      <w:r w:rsidRPr="0004056D">
        <w:rPr>
          <w:rFonts w:ascii="David" w:hAnsi="David" w:cs="David" w:hint="cs"/>
          <w:sz w:val="24"/>
          <w:szCs w:val="24"/>
          <w:u w:val="single"/>
          <w:rtl/>
        </w:rPr>
        <w:lastRenderedPageBreak/>
        <w:t xml:space="preserve">לדעת </w:t>
      </w:r>
      <w:r w:rsidR="00ED4ED6" w:rsidRPr="0004056D">
        <w:rPr>
          <w:rFonts w:ascii="David" w:hAnsi="David" w:cs="David"/>
          <w:sz w:val="24"/>
          <w:szCs w:val="24"/>
          <w:u w:val="single"/>
          <w:rtl/>
        </w:rPr>
        <w:t>ספיר</w:t>
      </w:r>
      <w:r w:rsidR="00ED4ED6" w:rsidRPr="00ED4ED6">
        <w:rPr>
          <w:rFonts w:ascii="David" w:hAnsi="David" w:cs="David"/>
          <w:sz w:val="24"/>
          <w:szCs w:val="24"/>
          <w:rtl/>
        </w:rPr>
        <w:t xml:space="preserve"> - אור הפנים את הגישה של ברק אך לא יישם אותה במקום הנכון כיוון שמדובר בהחלטה מנהלית. </w:t>
      </w:r>
      <w:r w:rsidR="006935E9">
        <w:rPr>
          <w:rFonts w:ascii="David" w:hAnsi="David" w:cs="David" w:hint="cs"/>
          <w:sz w:val="24"/>
          <w:szCs w:val="24"/>
          <w:rtl/>
        </w:rPr>
        <w:t xml:space="preserve">רק </w:t>
      </w:r>
      <w:r w:rsidR="00ED4ED6" w:rsidRPr="00ED4ED6">
        <w:rPr>
          <w:rFonts w:ascii="David" w:hAnsi="David" w:cs="David"/>
          <w:sz w:val="24"/>
          <w:szCs w:val="24"/>
          <w:rtl/>
        </w:rPr>
        <w:t xml:space="preserve">בבואנו לפסול </w:t>
      </w:r>
      <w:r w:rsidR="00ED4ED6" w:rsidRPr="00ED4ED6">
        <w:rPr>
          <w:rFonts w:ascii="David" w:hAnsi="David" w:cs="David"/>
          <w:sz w:val="24"/>
          <w:szCs w:val="24"/>
          <w:u w:val="single"/>
          <w:rtl/>
        </w:rPr>
        <w:t>חקיקה ראשית</w:t>
      </w:r>
      <w:r w:rsidR="00ED4ED6" w:rsidRPr="00ED4ED6">
        <w:rPr>
          <w:rFonts w:ascii="David" w:hAnsi="David" w:cs="David"/>
          <w:sz w:val="24"/>
          <w:szCs w:val="24"/>
          <w:rtl/>
        </w:rPr>
        <w:t xml:space="preserve"> יש לשאול האם הם כלולים באחד מחוקי היסוד. לעומת זאת, </w:t>
      </w:r>
      <w:r w:rsidR="00ED4ED6" w:rsidRPr="00ED4ED6">
        <w:rPr>
          <w:rFonts w:ascii="David" w:hAnsi="David" w:cs="David"/>
          <w:sz w:val="24"/>
          <w:szCs w:val="24"/>
          <w:u w:val="single"/>
          <w:rtl/>
        </w:rPr>
        <w:t>אם נרצה לתקוף תקנה, מספיק שיהיה עיקרון בעל מעמד חוקתי</w:t>
      </w:r>
      <w:r w:rsidR="00ED4ED6" w:rsidRPr="00ED4ED6">
        <w:rPr>
          <w:rFonts w:ascii="David" w:hAnsi="David" w:cs="David"/>
          <w:sz w:val="24"/>
          <w:szCs w:val="24"/>
          <w:rtl/>
        </w:rPr>
        <w:t>. די לנו לומר כי הזכות לחינוך מוכרת כזכות חוקתית.</w:t>
      </w:r>
    </w:p>
    <w:p w14:paraId="02E88912" w14:textId="77777777" w:rsidR="00B960DB" w:rsidRDefault="00B960DB" w:rsidP="005C3268">
      <w:pPr>
        <w:spacing w:line="276" w:lineRule="auto"/>
        <w:contextualSpacing/>
        <w:jc w:val="both"/>
        <w:rPr>
          <w:rFonts w:ascii="David" w:hAnsi="David" w:cs="David"/>
          <w:b/>
          <w:bCs/>
          <w:sz w:val="24"/>
          <w:szCs w:val="24"/>
          <w:highlight w:val="yellow"/>
          <w:u w:val="single"/>
          <w:rtl/>
        </w:rPr>
      </w:pPr>
      <w:r w:rsidRPr="00504747">
        <w:rPr>
          <w:rFonts w:ascii="David" w:hAnsi="David" w:cs="David" w:hint="cs"/>
          <w:b/>
          <w:bCs/>
          <w:sz w:val="24"/>
          <w:szCs w:val="24"/>
          <w:u w:val="single"/>
          <w:rtl/>
        </w:rPr>
        <w:t>שלב שני (הכרה ללא שיניים)</w:t>
      </w:r>
      <w:r w:rsidRPr="00504747">
        <w:rPr>
          <w:rFonts w:ascii="David" w:hAnsi="David" w:cs="David"/>
          <w:b/>
          <w:bCs/>
          <w:sz w:val="24"/>
          <w:szCs w:val="24"/>
          <w:u w:val="single"/>
          <w:rtl/>
        </w:rPr>
        <w:t xml:space="preserve"> – ברק ובעקבותיו ביהמ"ש משנים את עמד</w:t>
      </w:r>
      <w:r w:rsidRPr="00504747">
        <w:rPr>
          <w:rFonts w:ascii="David" w:hAnsi="David" w:cs="David" w:hint="cs"/>
          <w:b/>
          <w:bCs/>
          <w:sz w:val="24"/>
          <w:szCs w:val="24"/>
          <w:u w:val="single"/>
          <w:rtl/>
        </w:rPr>
        <w:t>תם:</w:t>
      </w:r>
    </w:p>
    <w:p w14:paraId="2DDF18E2" w14:textId="77777777" w:rsidR="00BC5A62" w:rsidRPr="0004056D" w:rsidRDefault="00BC5A62" w:rsidP="005C3268">
      <w:pPr>
        <w:spacing w:line="276" w:lineRule="auto"/>
        <w:contextualSpacing/>
        <w:jc w:val="both"/>
        <w:rPr>
          <w:rFonts w:ascii="David" w:hAnsi="David" w:cs="David"/>
          <w:sz w:val="24"/>
          <w:szCs w:val="24"/>
          <w:highlight w:val="yellow"/>
          <w:rtl/>
        </w:rPr>
      </w:pPr>
    </w:p>
    <w:p w14:paraId="1CE9AA34" w14:textId="7F2814D0" w:rsidR="0004056D" w:rsidRDefault="00F217C3" w:rsidP="005C3268">
      <w:pPr>
        <w:spacing w:line="276" w:lineRule="auto"/>
        <w:contextualSpacing/>
        <w:jc w:val="both"/>
        <w:rPr>
          <w:rFonts w:ascii="David" w:hAnsi="David" w:cs="David"/>
          <w:sz w:val="24"/>
          <w:szCs w:val="24"/>
          <w:rtl/>
        </w:rPr>
      </w:pPr>
      <w:r w:rsidRPr="0004056D">
        <w:rPr>
          <w:rFonts w:ascii="David" w:hAnsi="David" w:cs="David" w:hint="cs"/>
          <w:sz w:val="24"/>
          <w:szCs w:val="24"/>
          <w:highlight w:val="yellow"/>
          <w:rtl/>
        </w:rPr>
        <w:t>עמותת</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מחויבות</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לשלום</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וצדק</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חברתי</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נ</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שר</w:t>
      </w:r>
      <w:r w:rsidRPr="0004056D">
        <w:rPr>
          <w:rFonts w:ascii="David" w:hAnsi="David" w:cs="David"/>
          <w:sz w:val="24"/>
          <w:szCs w:val="24"/>
          <w:highlight w:val="yellow"/>
          <w:rtl/>
        </w:rPr>
        <w:t xml:space="preserve"> </w:t>
      </w:r>
      <w:r w:rsidRPr="0004056D">
        <w:rPr>
          <w:rFonts w:ascii="David" w:hAnsi="David" w:cs="David" w:hint="cs"/>
          <w:sz w:val="24"/>
          <w:szCs w:val="24"/>
          <w:highlight w:val="yellow"/>
          <w:rtl/>
        </w:rPr>
        <w:t>האוצר:</w:t>
      </w:r>
      <w:r w:rsidRPr="00DD3A66">
        <w:rPr>
          <w:rFonts w:ascii="David" w:hAnsi="David" w:cs="David" w:hint="cs"/>
          <w:sz w:val="24"/>
          <w:szCs w:val="24"/>
          <w:rtl/>
        </w:rPr>
        <w:t xml:space="preserve"> </w:t>
      </w:r>
      <w:bookmarkStart w:id="31" w:name="_Hlk536142952"/>
      <w:r w:rsidRPr="00DD3A66">
        <w:rPr>
          <w:rFonts w:ascii="David" w:hAnsi="David" w:cs="David" w:hint="cs"/>
          <w:sz w:val="24"/>
          <w:szCs w:val="24"/>
          <w:rtl/>
        </w:rPr>
        <w:t>במסגרת חוק ההסדרים צומצם היקף הגמלאות המוקנ</w:t>
      </w:r>
      <w:r w:rsidR="0004056D">
        <w:rPr>
          <w:rFonts w:ascii="David" w:hAnsi="David" w:cs="David" w:hint="cs"/>
          <w:sz w:val="24"/>
          <w:szCs w:val="24"/>
          <w:rtl/>
        </w:rPr>
        <w:t>ה</w:t>
      </w:r>
      <w:r w:rsidRPr="00DD3A66">
        <w:rPr>
          <w:rFonts w:ascii="David" w:hAnsi="David" w:cs="David" w:hint="cs"/>
          <w:sz w:val="24"/>
          <w:szCs w:val="24"/>
          <w:rtl/>
        </w:rPr>
        <w:t xml:space="preserve"> מכוח חוק הבטחת הכנסה. האם</w:t>
      </w:r>
      <w:r w:rsidRPr="00DD3A66">
        <w:rPr>
          <w:rFonts w:ascii="David" w:hAnsi="David" w:cs="David"/>
          <w:sz w:val="24"/>
          <w:szCs w:val="24"/>
          <w:rtl/>
        </w:rPr>
        <w:t xml:space="preserve"> </w:t>
      </w:r>
      <w:r w:rsidRPr="00DD3A66">
        <w:rPr>
          <w:rFonts w:ascii="David" w:hAnsi="David" w:cs="David" w:hint="cs"/>
          <w:sz w:val="24"/>
          <w:szCs w:val="24"/>
          <w:rtl/>
        </w:rPr>
        <w:t>הקיצוץ</w:t>
      </w:r>
      <w:r w:rsidRPr="00DD3A66">
        <w:rPr>
          <w:rFonts w:ascii="David" w:hAnsi="David" w:cs="David"/>
          <w:sz w:val="24"/>
          <w:szCs w:val="24"/>
          <w:rtl/>
        </w:rPr>
        <w:t xml:space="preserve"> </w:t>
      </w:r>
      <w:r w:rsidRPr="00DD3A66">
        <w:rPr>
          <w:rFonts w:ascii="David" w:hAnsi="David" w:cs="David" w:hint="cs"/>
          <w:sz w:val="24"/>
          <w:szCs w:val="24"/>
          <w:rtl/>
        </w:rPr>
        <w:t>שנעשה</w:t>
      </w:r>
      <w:r w:rsidRPr="00DD3A66">
        <w:rPr>
          <w:rFonts w:ascii="David" w:hAnsi="David" w:cs="David"/>
          <w:sz w:val="24"/>
          <w:szCs w:val="24"/>
          <w:rtl/>
        </w:rPr>
        <w:t xml:space="preserve"> </w:t>
      </w:r>
      <w:r w:rsidRPr="00DD3A66">
        <w:rPr>
          <w:rFonts w:ascii="David" w:hAnsi="David" w:cs="David" w:hint="cs"/>
          <w:sz w:val="24"/>
          <w:szCs w:val="24"/>
          <w:rtl/>
        </w:rPr>
        <w:t>במסגרת</w:t>
      </w:r>
      <w:r w:rsidRPr="00DD3A66">
        <w:rPr>
          <w:rFonts w:ascii="David" w:hAnsi="David" w:cs="David"/>
          <w:sz w:val="24"/>
          <w:szCs w:val="24"/>
          <w:rtl/>
        </w:rPr>
        <w:t xml:space="preserve"> </w:t>
      </w:r>
      <w:r w:rsidRPr="00DD3A66">
        <w:rPr>
          <w:rFonts w:ascii="David" w:hAnsi="David" w:cs="David" w:hint="cs"/>
          <w:sz w:val="24"/>
          <w:szCs w:val="24"/>
          <w:rtl/>
        </w:rPr>
        <w:t>חקיקה</w:t>
      </w:r>
      <w:r w:rsidRPr="00DD3A66">
        <w:rPr>
          <w:rFonts w:ascii="David" w:hAnsi="David" w:cs="David"/>
          <w:sz w:val="24"/>
          <w:szCs w:val="24"/>
          <w:rtl/>
        </w:rPr>
        <w:t xml:space="preserve"> </w:t>
      </w:r>
      <w:r w:rsidRPr="00DD3A66">
        <w:rPr>
          <w:rFonts w:ascii="David" w:hAnsi="David" w:cs="David" w:hint="cs"/>
          <w:sz w:val="24"/>
          <w:szCs w:val="24"/>
          <w:rtl/>
        </w:rPr>
        <w:t>בכנסת</w:t>
      </w:r>
      <w:r w:rsidRPr="00DD3A66">
        <w:rPr>
          <w:rFonts w:ascii="David" w:hAnsi="David" w:cs="David"/>
          <w:sz w:val="24"/>
          <w:szCs w:val="24"/>
          <w:rtl/>
        </w:rPr>
        <w:t xml:space="preserve"> </w:t>
      </w:r>
      <w:r w:rsidRPr="00DD3A66">
        <w:rPr>
          <w:rFonts w:ascii="David" w:hAnsi="David" w:cs="David" w:hint="cs"/>
          <w:sz w:val="24"/>
          <w:szCs w:val="24"/>
          <w:rtl/>
        </w:rPr>
        <w:t>הוא</w:t>
      </w:r>
      <w:r w:rsidRPr="00DD3A66">
        <w:rPr>
          <w:rFonts w:ascii="David" w:hAnsi="David" w:cs="David"/>
          <w:sz w:val="24"/>
          <w:szCs w:val="24"/>
          <w:rtl/>
        </w:rPr>
        <w:t xml:space="preserve"> </w:t>
      </w:r>
      <w:r w:rsidRPr="00DD3A66">
        <w:rPr>
          <w:rFonts w:ascii="David" w:hAnsi="David" w:cs="David" w:hint="cs"/>
          <w:sz w:val="24"/>
          <w:szCs w:val="24"/>
          <w:rtl/>
        </w:rPr>
        <w:t>חוקתי</w:t>
      </w:r>
      <w:r w:rsidRPr="00DD3A66">
        <w:rPr>
          <w:rFonts w:ascii="David" w:hAnsi="David" w:cs="David"/>
          <w:sz w:val="24"/>
          <w:szCs w:val="24"/>
          <w:rtl/>
        </w:rPr>
        <w:t>?</w:t>
      </w:r>
      <w:r w:rsidRPr="00DD3A66">
        <w:rPr>
          <w:rFonts w:ascii="David" w:hAnsi="David" w:cs="David" w:hint="cs"/>
          <w:sz w:val="24"/>
          <w:szCs w:val="24"/>
          <w:rtl/>
        </w:rPr>
        <w:t xml:space="preserve"> </w:t>
      </w:r>
      <w:r w:rsidRPr="00DD3A66">
        <w:rPr>
          <w:rFonts w:ascii="David" w:hAnsi="David" w:cs="David" w:hint="cs"/>
          <w:b/>
          <w:bCs/>
          <w:sz w:val="24"/>
          <w:szCs w:val="24"/>
          <w:rtl/>
        </w:rPr>
        <w:t xml:space="preserve">ברק- </w:t>
      </w:r>
      <w:r w:rsidR="008C154D" w:rsidRPr="008C154D">
        <w:rPr>
          <w:rFonts w:ascii="David" w:hAnsi="David" w:cs="David"/>
          <w:color w:val="FF0000"/>
          <w:sz w:val="24"/>
          <w:szCs w:val="24"/>
          <w:rtl/>
        </w:rPr>
        <w:t>הזכות לקיום מינימאלי בכבוד היא זכות חוקתית</w:t>
      </w:r>
      <w:r w:rsidR="008C154D" w:rsidRPr="008C154D">
        <w:rPr>
          <w:rFonts w:ascii="David" w:hAnsi="David" w:cs="David"/>
          <w:sz w:val="24"/>
          <w:szCs w:val="24"/>
          <w:rtl/>
        </w:rPr>
        <w:t xml:space="preserve">. הזכות לכבוד כוללת שני היבטים חיובי ושלילי. </w:t>
      </w:r>
      <w:r w:rsidR="008C154D">
        <w:rPr>
          <w:rFonts w:ascii="David" w:hAnsi="David" w:cs="David" w:hint="cs"/>
          <w:sz w:val="24"/>
          <w:szCs w:val="24"/>
          <w:rtl/>
        </w:rPr>
        <w:t>אך</w:t>
      </w:r>
      <w:r w:rsidR="008C154D" w:rsidRPr="008C154D">
        <w:rPr>
          <w:rFonts w:ascii="David" w:hAnsi="David" w:cs="David"/>
          <w:sz w:val="24"/>
          <w:szCs w:val="24"/>
          <w:rtl/>
        </w:rPr>
        <w:t xml:space="preserve"> </w:t>
      </w:r>
      <w:r w:rsidR="00560E3E">
        <w:rPr>
          <w:rFonts w:ascii="David" w:hAnsi="David" w:cs="David" w:hint="cs"/>
          <w:sz w:val="24"/>
          <w:szCs w:val="24"/>
          <w:rtl/>
        </w:rPr>
        <w:t xml:space="preserve">אינו </w:t>
      </w:r>
      <w:r w:rsidR="008C154D">
        <w:rPr>
          <w:rFonts w:ascii="David" w:hAnsi="David" w:cs="David" w:hint="cs"/>
          <w:sz w:val="24"/>
          <w:szCs w:val="24"/>
          <w:rtl/>
        </w:rPr>
        <w:t>מקבל את העתירה כי</w:t>
      </w:r>
      <w:r w:rsidR="008C154D" w:rsidRPr="008C154D">
        <w:rPr>
          <w:rFonts w:ascii="David" w:hAnsi="David" w:cs="David"/>
          <w:sz w:val="24"/>
          <w:szCs w:val="24"/>
          <w:rtl/>
        </w:rPr>
        <w:t xml:space="preserve"> העותרים לא הצליחו להוכיח הפגיעה בזכות.</w:t>
      </w:r>
      <w:r w:rsidR="008C154D">
        <w:rPr>
          <w:rFonts w:ascii="David" w:hAnsi="David" w:cs="David" w:hint="cs"/>
          <w:b/>
          <w:bCs/>
          <w:sz w:val="24"/>
          <w:szCs w:val="24"/>
          <w:rtl/>
        </w:rPr>
        <w:t xml:space="preserve"> </w:t>
      </w:r>
      <w:r w:rsidRPr="00DD3A66">
        <w:rPr>
          <w:rFonts w:ascii="David" w:hAnsi="David" w:cs="David" w:hint="cs"/>
          <w:b/>
          <w:bCs/>
          <w:sz w:val="24"/>
          <w:szCs w:val="24"/>
          <w:rtl/>
        </w:rPr>
        <w:t>לוי-</w:t>
      </w:r>
      <w:r w:rsidRPr="00DD3A66">
        <w:rPr>
          <w:rFonts w:ascii="David" w:hAnsi="David" w:cs="David" w:hint="cs"/>
          <w:sz w:val="24"/>
          <w:szCs w:val="24"/>
          <w:rtl/>
        </w:rPr>
        <w:t xml:space="preserve"> ישנם 2 דרכים להגדיר פגיעה בכבוד: 1. "מודל המחסור הקיומי". 2</w:t>
      </w:r>
      <w:r w:rsidRPr="00901DBE">
        <w:rPr>
          <w:rFonts w:ascii="David" w:hAnsi="David" w:cs="David" w:hint="cs"/>
          <w:color w:val="FF0000"/>
          <w:sz w:val="24"/>
          <w:szCs w:val="24"/>
          <w:rtl/>
        </w:rPr>
        <w:t xml:space="preserve">. מודל רחב יותר הכולל "צרכים רוחניים וחברתיים". </w:t>
      </w:r>
      <w:r w:rsidRPr="00DD3A66">
        <w:rPr>
          <w:rFonts w:ascii="David" w:hAnsi="David" w:cs="David" w:hint="cs"/>
          <w:sz w:val="24"/>
          <w:szCs w:val="24"/>
          <w:rtl/>
        </w:rPr>
        <w:t>תכליות</w:t>
      </w:r>
      <w:r w:rsidRPr="00DD3A66">
        <w:rPr>
          <w:rFonts w:ascii="David" w:hAnsi="David" w:cs="David"/>
          <w:sz w:val="24"/>
          <w:szCs w:val="24"/>
          <w:rtl/>
        </w:rPr>
        <w:t xml:space="preserve"> </w:t>
      </w:r>
      <w:r w:rsidRPr="00DD3A66">
        <w:rPr>
          <w:rFonts w:ascii="David" w:hAnsi="David" w:cs="David" w:hint="cs"/>
          <w:sz w:val="24"/>
          <w:szCs w:val="24"/>
          <w:rtl/>
        </w:rPr>
        <w:t>ההגנה</w:t>
      </w:r>
      <w:r w:rsidRPr="00DD3A66">
        <w:rPr>
          <w:rFonts w:ascii="David" w:hAnsi="David" w:cs="David"/>
          <w:sz w:val="24"/>
          <w:szCs w:val="24"/>
          <w:rtl/>
        </w:rPr>
        <w:t xml:space="preserve"> </w:t>
      </w:r>
      <w:r w:rsidRPr="00DD3A66">
        <w:rPr>
          <w:rFonts w:ascii="David" w:hAnsi="David" w:cs="David" w:hint="cs"/>
          <w:sz w:val="24"/>
          <w:szCs w:val="24"/>
          <w:rtl/>
        </w:rPr>
        <w:t>על</w:t>
      </w:r>
      <w:r w:rsidRPr="00DD3A66">
        <w:rPr>
          <w:rFonts w:ascii="David" w:hAnsi="David" w:cs="David"/>
          <w:sz w:val="24"/>
          <w:szCs w:val="24"/>
          <w:rtl/>
        </w:rPr>
        <w:t xml:space="preserve"> </w:t>
      </w:r>
      <w:r w:rsidRPr="00DD3A66">
        <w:rPr>
          <w:rFonts w:ascii="David" w:hAnsi="David" w:cs="David" w:hint="cs"/>
          <w:sz w:val="24"/>
          <w:szCs w:val="24"/>
          <w:rtl/>
        </w:rPr>
        <w:t>הזכות</w:t>
      </w:r>
      <w:r w:rsidRPr="00DD3A66">
        <w:rPr>
          <w:rFonts w:ascii="David" w:hAnsi="David" w:cs="David"/>
          <w:sz w:val="24"/>
          <w:szCs w:val="24"/>
          <w:rtl/>
        </w:rPr>
        <w:t xml:space="preserve"> </w:t>
      </w:r>
      <w:r w:rsidRPr="00DD3A66">
        <w:rPr>
          <w:rFonts w:ascii="David" w:hAnsi="David" w:cs="David" w:hint="cs"/>
          <w:sz w:val="24"/>
          <w:szCs w:val="24"/>
          <w:rtl/>
        </w:rPr>
        <w:t>לקיום</w:t>
      </w:r>
      <w:r w:rsidRPr="00DD3A66">
        <w:rPr>
          <w:rFonts w:ascii="David" w:hAnsi="David" w:cs="David"/>
          <w:sz w:val="24"/>
          <w:szCs w:val="24"/>
          <w:rtl/>
        </w:rPr>
        <w:t xml:space="preserve"> </w:t>
      </w:r>
      <w:r w:rsidRPr="00DD3A66">
        <w:rPr>
          <w:rFonts w:ascii="David" w:hAnsi="David" w:cs="David" w:hint="cs"/>
          <w:sz w:val="24"/>
          <w:szCs w:val="24"/>
          <w:rtl/>
        </w:rPr>
        <w:t>אנושי</w:t>
      </w:r>
      <w:r w:rsidRPr="00DD3A66">
        <w:rPr>
          <w:rFonts w:ascii="David" w:hAnsi="David" w:cs="David"/>
          <w:sz w:val="24"/>
          <w:szCs w:val="24"/>
          <w:rtl/>
        </w:rPr>
        <w:t xml:space="preserve"> </w:t>
      </w:r>
      <w:r w:rsidRPr="00DD3A66">
        <w:rPr>
          <w:rFonts w:ascii="David" w:hAnsi="David" w:cs="David" w:hint="cs"/>
          <w:sz w:val="24"/>
          <w:szCs w:val="24"/>
          <w:rtl/>
        </w:rPr>
        <w:t>בכבוד</w:t>
      </w:r>
      <w:r w:rsidRPr="00DD3A66">
        <w:rPr>
          <w:rFonts w:ascii="David" w:hAnsi="David" w:cs="David"/>
          <w:sz w:val="24"/>
          <w:szCs w:val="24"/>
          <w:rtl/>
        </w:rPr>
        <w:t xml:space="preserve"> </w:t>
      </w:r>
      <w:r w:rsidRPr="00DD3A66">
        <w:rPr>
          <w:rFonts w:ascii="David" w:hAnsi="David" w:cs="David" w:hint="cs"/>
          <w:sz w:val="24"/>
          <w:szCs w:val="24"/>
          <w:rtl/>
        </w:rPr>
        <w:t>מובילות</w:t>
      </w:r>
      <w:r w:rsidRPr="00DD3A66">
        <w:rPr>
          <w:rFonts w:ascii="David" w:hAnsi="David" w:cs="David"/>
          <w:sz w:val="24"/>
          <w:szCs w:val="24"/>
          <w:rtl/>
        </w:rPr>
        <w:t xml:space="preserve"> </w:t>
      </w:r>
      <w:r w:rsidRPr="00DD3A66">
        <w:rPr>
          <w:rFonts w:ascii="David" w:hAnsi="David" w:cs="David" w:hint="cs"/>
          <w:sz w:val="24"/>
          <w:szCs w:val="24"/>
          <w:rtl/>
        </w:rPr>
        <w:t>למסקנה</w:t>
      </w:r>
      <w:r w:rsidRPr="00DD3A66">
        <w:rPr>
          <w:rFonts w:ascii="David" w:hAnsi="David" w:cs="David"/>
          <w:sz w:val="24"/>
          <w:szCs w:val="24"/>
          <w:rtl/>
        </w:rPr>
        <w:t xml:space="preserve"> </w:t>
      </w:r>
      <w:r w:rsidRPr="00DD3A66">
        <w:rPr>
          <w:rFonts w:ascii="David" w:hAnsi="David" w:cs="David" w:hint="cs"/>
          <w:sz w:val="24"/>
          <w:szCs w:val="24"/>
          <w:rtl/>
        </w:rPr>
        <w:t>כי</w:t>
      </w:r>
      <w:r w:rsidRPr="00DD3A66">
        <w:rPr>
          <w:rFonts w:ascii="David" w:hAnsi="David" w:cs="David"/>
          <w:sz w:val="24"/>
          <w:szCs w:val="24"/>
          <w:rtl/>
        </w:rPr>
        <w:t xml:space="preserve"> </w:t>
      </w:r>
      <w:r w:rsidRPr="00DD3A66">
        <w:rPr>
          <w:rFonts w:ascii="David" w:hAnsi="David" w:cs="David" w:hint="cs"/>
          <w:sz w:val="24"/>
          <w:szCs w:val="24"/>
          <w:rtl/>
        </w:rPr>
        <w:t>הזכות</w:t>
      </w:r>
      <w:r w:rsidRPr="00DD3A66">
        <w:rPr>
          <w:rFonts w:ascii="David" w:hAnsi="David" w:cs="David"/>
          <w:sz w:val="24"/>
          <w:szCs w:val="24"/>
          <w:rtl/>
        </w:rPr>
        <w:t xml:space="preserve"> </w:t>
      </w:r>
      <w:r w:rsidRPr="00DD3A66">
        <w:rPr>
          <w:rFonts w:ascii="David" w:hAnsi="David" w:cs="David" w:hint="cs"/>
          <w:sz w:val="24"/>
          <w:szCs w:val="24"/>
          <w:rtl/>
        </w:rPr>
        <w:t>כוללת</w:t>
      </w:r>
      <w:r w:rsidRPr="00DD3A66">
        <w:rPr>
          <w:rFonts w:ascii="David" w:hAnsi="David" w:cs="David"/>
          <w:sz w:val="24"/>
          <w:szCs w:val="24"/>
          <w:rtl/>
        </w:rPr>
        <w:t xml:space="preserve"> </w:t>
      </w:r>
      <w:r w:rsidRPr="00DD3A66">
        <w:rPr>
          <w:rFonts w:ascii="David" w:hAnsi="David" w:cs="David" w:hint="cs"/>
          <w:sz w:val="24"/>
          <w:szCs w:val="24"/>
          <w:rtl/>
        </w:rPr>
        <w:t>את</w:t>
      </w:r>
      <w:r w:rsidRPr="00DD3A66">
        <w:rPr>
          <w:rFonts w:ascii="David" w:hAnsi="David" w:cs="David"/>
          <w:sz w:val="24"/>
          <w:szCs w:val="24"/>
          <w:rtl/>
        </w:rPr>
        <w:t xml:space="preserve"> </w:t>
      </w:r>
      <w:r w:rsidRPr="00DD3A66">
        <w:rPr>
          <w:rFonts w:ascii="David" w:hAnsi="David" w:cs="David" w:hint="cs"/>
          <w:sz w:val="24"/>
          <w:szCs w:val="24"/>
          <w:rtl/>
        </w:rPr>
        <w:t>הזכות</w:t>
      </w:r>
      <w:r w:rsidRPr="00DD3A66">
        <w:rPr>
          <w:rFonts w:ascii="David" w:hAnsi="David" w:cs="David"/>
          <w:sz w:val="24"/>
          <w:szCs w:val="24"/>
          <w:rtl/>
        </w:rPr>
        <w:t xml:space="preserve"> </w:t>
      </w:r>
      <w:r w:rsidRPr="00DD3A66">
        <w:rPr>
          <w:rFonts w:ascii="David" w:hAnsi="David" w:cs="David" w:hint="cs"/>
          <w:sz w:val="24"/>
          <w:szCs w:val="24"/>
          <w:rtl/>
        </w:rPr>
        <w:t>לתנאי</w:t>
      </w:r>
      <w:r w:rsidRPr="00DD3A66">
        <w:rPr>
          <w:rFonts w:ascii="David" w:hAnsi="David" w:cs="David"/>
          <w:sz w:val="24"/>
          <w:szCs w:val="24"/>
          <w:rtl/>
        </w:rPr>
        <w:t xml:space="preserve"> </w:t>
      </w:r>
      <w:r w:rsidRPr="00DD3A66">
        <w:rPr>
          <w:rFonts w:ascii="David" w:hAnsi="David" w:cs="David" w:hint="cs"/>
          <w:sz w:val="24"/>
          <w:szCs w:val="24"/>
          <w:rtl/>
        </w:rPr>
        <w:t>מחייה</w:t>
      </w:r>
      <w:r w:rsidRPr="00DD3A66">
        <w:rPr>
          <w:rFonts w:ascii="David" w:hAnsi="David" w:cs="David"/>
          <w:sz w:val="24"/>
          <w:szCs w:val="24"/>
          <w:rtl/>
        </w:rPr>
        <w:t xml:space="preserve"> </w:t>
      </w:r>
      <w:r w:rsidRPr="00DD3A66">
        <w:rPr>
          <w:rFonts w:ascii="David" w:hAnsi="David" w:cs="David" w:hint="cs"/>
          <w:sz w:val="24"/>
          <w:szCs w:val="24"/>
          <w:rtl/>
        </w:rPr>
        <w:t>נאותים</w:t>
      </w:r>
      <w:r w:rsidRPr="00DD3A66">
        <w:rPr>
          <w:rFonts w:ascii="David" w:hAnsi="David" w:cs="David"/>
          <w:sz w:val="24"/>
          <w:szCs w:val="24"/>
          <w:rtl/>
        </w:rPr>
        <w:t xml:space="preserve"> </w:t>
      </w:r>
      <w:r w:rsidRPr="00DD3A66">
        <w:rPr>
          <w:rFonts w:ascii="David" w:hAnsi="David" w:cs="David" w:hint="cs"/>
          <w:sz w:val="24"/>
          <w:szCs w:val="24"/>
          <w:rtl/>
        </w:rPr>
        <w:t>ולא</w:t>
      </w:r>
      <w:r w:rsidRPr="00DD3A66">
        <w:rPr>
          <w:rFonts w:ascii="David" w:hAnsi="David" w:cs="David"/>
          <w:sz w:val="24"/>
          <w:szCs w:val="24"/>
          <w:rtl/>
        </w:rPr>
        <w:t xml:space="preserve"> </w:t>
      </w:r>
      <w:r w:rsidRPr="00DD3A66">
        <w:rPr>
          <w:rFonts w:ascii="David" w:hAnsi="David" w:cs="David" w:hint="cs"/>
          <w:sz w:val="24"/>
          <w:szCs w:val="24"/>
          <w:rtl/>
        </w:rPr>
        <w:t>רק</w:t>
      </w:r>
      <w:r w:rsidRPr="00DD3A66">
        <w:rPr>
          <w:rFonts w:ascii="David" w:hAnsi="David" w:cs="David"/>
          <w:sz w:val="24"/>
          <w:szCs w:val="24"/>
          <w:rtl/>
        </w:rPr>
        <w:t xml:space="preserve"> </w:t>
      </w:r>
      <w:r w:rsidRPr="00DD3A66">
        <w:rPr>
          <w:rFonts w:ascii="David" w:hAnsi="David" w:cs="David" w:hint="cs"/>
          <w:sz w:val="24"/>
          <w:szCs w:val="24"/>
          <w:rtl/>
        </w:rPr>
        <w:t>מחסור</w:t>
      </w:r>
      <w:r w:rsidRPr="00DD3A66">
        <w:rPr>
          <w:rFonts w:ascii="David" w:hAnsi="David" w:cs="David"/>
          <w:sz w:val="24"/>
          <w:szCs w:val="24"/>
          <w:rtl/>
        </w:rPr>
        <w:t xml:space="preserve"> </w:t>
      </w:r>
      <w:r w:rsidRPr="00DD3A66">
        <w:rPr>
          <w:rFonts w:ascii="David" w:hAnsi="David" w:cs="David" w:hint="cs"/>
          <w:sz w:val="24"/>
          <w:szCs w:val="24"/>
          <w:rtl/>
        </w:rPr>
        <w:t>קיומי</w:t>
      </w:r>
      <w:r w:rsidRPr="00DD3A66">
        <w:rPr>
          <w:rFonts w:ascii="David" w:hAnsi="David" w:cs="David"/>
          <w:sz w:val="24"/>
          <w:szCs w:val="24"/>
          <w:rtl/>
        </w:rPr>
        <w:t xml:space="preserve"> </w:t>
      </w:r>
      <w:r w:rsidRPr="00DD3A66">
        <w:rPr>
          <w:rFonts w:ascii="David" w:hAnsi="David" w:cs="David" w:hint="cs"/>
          <w:sz w:val="24"/>
          <w:szCs w:val="24"/>
          <w:rtl/>
        </w:rPr>
        <w:t>בלתי</w:t>
      </w:r>
      <w:r w:rsidRPr="00DD3A66">
        <w:rPr>
          <w:rFonts w:ascii="David" w:hAnsi="David" w:cs="David"/>
          <w:sz w:val="24"/>
          <w:szCs w:val="24"/>
          <w:rtl/>
        </w:rPr>
        <w:t xml:space="preserve"> </w:t>
      </w:r>
      <w:r w:rsidRPr="00DD3A66">
        <w:rPr>
          <w:rFonts w:ascii="David" w:hAnsi="David" w:cs="David" w:hint="cs"/>
          <w:sz w:val="24"/>
          <w:szCs w:val="24"/>
          <w:rtl/>
        </w:rPr>
        <w:t>נסבל.</w:t>
      </w:r>
      <w:bookmarkEnd w:id="31"/>
    </w:p>
    <w:p w14:paraId="3FB35CA9" w14:textId="5EF684DA" w:rsidR="00560E3E" w:rsidRDefault="00560E3E" w:rsidP="005C3268">
      <w:pPr>
        <w:spacing w:line="276" w:lineRule="auto"/>
        <w:contextualSpacing/>
        <w:jc w:val="both"/>
        <w:rPr>
          <w:rFonts w:ascii="David" w:hAnsi="David" w:cs="David"/>
          <w:sz w:val="24"/>
          <w:szCs w:val="24"/>
          <w:rtl/>
        </w:rPr>
      </w:pPr>
    </w:p>
    <w:p w14:paraId="30EDB601" w14:textId="658399C8" w:rsidR="00560E3E" w:rsidRDefault="00560E3E" w:rsidP="005C3268">
      <w:pPr>
        <w:spacing w:line="276" w:lineRule="auto"/>
        <w:contextualSpacing/>
        <w:jc w:val="both"/>
        <w:rPr>
          <w:rFonts w:ascii="David" w:hAnsi="David" w:cs="David"/>
          <w:color w:val="FF0000"/>
          <w:sz w:val="24"/>
          <w:szCs w:val="24"/>
        </w:rPr>
      </w:pPr>
      <w:r w:rsidRPr="00560E3E">
        <w:rPr>
          <w:rFonts w:ascii="David" w:hAnsi="David" w:cs="David" w:hint="cs"/>
          <w:sz w:val="24"/>
          <w:szCs w:val="24"/>
          <w:highlight w:val="yellow"/>
          <w:rtl/>
        </w:rPr>
        <w:t xml:space="preserve">גמזו נ' </w:t>
      </w:r>
      <w:proofErr w:type="spellStart"/>
      <w:r w:rsidRPr="00560E3E">
        <w:rPr>
          <w:rFonts w:ascii="David" w:hAnsi="David" w:cs="David" w:hint="cs"/>
          <w:sz w:val="24"/>
          <w:szCs w:val="24"/>
          <w:highlight w:val="yellow"/>
          <w:rtl/>
        </w:rPr>
        <w:t>ישיעהו</w:t>
      </w:r>
      <w:proofErr w:type="spellEnd"/>
      <w:r w:rsidRPr="00560E3E">
        <w:rPr>
          <w:rFonts w:ascii="David" w:hAnsi="David" w:cs="David" w:hint="cs"/>
          <w:sz w:val="24"/>
          <w:szCs w:val="24"/>
          <w:highlight w:val="yellow"/>
          <w:rtl/>
        </w:rPr>
        <w:t>:</w:t>
      </w:r>
      <w:r>
        <w:rPr>
          <w:rFonts w:ascii="David" w:hAnsi="David" w:cs="David" w:hint="cs"/>
          <w:sz w:val="24"/>
          <w:szCs w:val="24"/>
          <w:rtl/>
        </w:rPr>
        <w:t xml:space="preserve"> </w:t>
      </w:r>
      <w:r w:rsidRPr="00560E3E">
        <w:rPr>
          <w:rFonts w:ascii="David" w:hAnsi="David" w:cs="David"/>
          <w:sz w:val="24"/>
          <w:szCs w:val="24"/>
          <w:rtl/>
        </w:rPr>
        <w:t>אדם שנתבע ע"י אשתו ובתו לשלם חוב מזונות בהוצאה לפועל, לאחר שהתחמק ממילוי חובתו במשך שנים ארוכות.</w:t>
      </w:r>
      <w:r>
        <w:rPr>
          <w:rFonts w:ascii="David" w:hAnsi="David" w:cs="David" w:hint="cs"/>
          <w:sz w:val="24"/>
          <w:szCs w:val="24"/>
          <w:rtl/>
        </w:rPr>
        <w:t xml:space="preserve"> </w:t>
      </w:r>
      <w:r w:rsidRPr="00560E3E">
        <w:rPr>
          <w:rFonts w:ascii="David" w:hAnsi="David" w:cs="David"/>
          <w:sz w:val="24"/>
          <w:szCs w:val="24"/>
          <w:rtl/>
        </w:rPr>
        <w:t>הנתבע ביקש לקצוב את התשלום כך שלא יפגע בזכותו לתנאי מחיה מינימליים. ה</w:t>
      </w:r>
      <w:r>
        <w:rPr>
          <w:rFonts w:ascii="David" w:hAnsi="David" w:cs="David" w:hint="cs"/>
          <w:sz w:val="24"/>
          <w:szCs w:val="24"/>
          <w:rtl/>
        </w:rPr>
        <w:t>עתירה</w:t>
      </w:r>
      <w:r w:rsidRPr="00560E3E">
        <w:rPr>
          <w:rFonts w:ascii="David" w:hAnsi="David" w:cs="David"/>
          <w:sz w:val="24"/>
          <w:szCs w:val="24"/>
          <w:rtl/>
        </w:rPr>
        <w:t xml:space="preserve"> התקבלה לאחר שנקבע כי </w:t>
      </w:r>
      <w:r w:rsidRPr="00560E3E">
        <w:rPr>
          <w:rFonts w:ascii="David" w:hAnsi="David" w:cs="David"/>
          <w:color w:val="FF0000"/>
          <w:sz w:val="24"/>
          <w:szCs w:val="24"/>
          <w:rtl/>
        </w:rPr>
        <w:t>הזכות של כל אדם לקיום מינימלי ה</w:t>
      </w:r>
      <w:r w:rsidRPr="00560E3E">
        <w:rPr>
          <w:rFonts w:ascii="David" w:hAnsi="David" w:cs="David" w:hint="cs"/>
          <w:color w:val="FF0000"/>
          <w:sz w:val="24"/>
          <w:szCs w:val="24"/>
          <w:rtl/>
        </w:rPr>
        <w:t>ו</w:t>
      </w:r>
      <w:r w:rsidRPr="00560E3E">
        <w:rPr>
          <w:rFonts w:ascii="David" w:hAnsi="David" w:cs="David"/>
          <w:color w:val="FF0000"/>
          <w:sz w:val="24"/>
          <w:szCs w:val="24"/>
          <w:rtl/>
        </w:rPr>
        <w:t>א חלק אינטגרלי מההגנה החוקתית המוענקת ע"י חוק יסוד כבוד האדם.</w:t>
      </w:r>
      <w:r>
        <w:rPr>
          <w:rFonts w:ascii="David" w:hAnsi="David" w:cs="David" w:hint="cs"/>
          <w:color w:val="FF0000"/>
          <w:sz w:val="24"/>
          <w:szCs w:val="24"/>
          <w:rtl/>
        </w:rPr>
        <w:t xml:space="preserve"> </w:t>
      </w:r>
    </w:p>
    <w:p w14:paraId="04AF7BE1" w14:textId="608714D9" w:rsidR="003F7294" w:rsidRDefault="003F7294" w:rsidP="005C3268">
      <w:pPr>
        <w:spacing w:line="276" w:lineRule="auto"/>
        <w:contextualSpacing/>
        <w:jc w:val="both"/>
        <w:rPr>
          <w:rFonts w:ascii="David" w:hAnsi="David" w:cs="David"/>
          <w:color w:val="FF0000"/>
          <w:sz w:val="24"/>
          <w:szCs w:val="24"/>
          <w:rtl/>
        </w:rPr>
      </w:pPr>
      <w:r>
        <w:rPr>
          <w:rFonts w:ascii="David" w:hAnsi="David" w:cs="David"/>
          <w:color w:val="FF0000"/>
          <w:sz w:val="24"/>
          <w:szCs w:val="24"/>
        </w:rPr>
        <w:t xml:space="preserve"> </w:t>
      </w:r>
    </w:p>
    <w:p w14:paraId="3937B03C" w14:textId="4BCF981C" w:rsidR="003F7294" w:rsidRPr="003F7294" w:rsidRDefault="003F7294" w:rsidP="005C3268">
      <w:pPr>
        <w:spacing w:line="276" w:lineRule="auto"/>
        <w:contextualSpacing/>
        <w:jc w:val="both"/>
        <w:rPr>
          <w:rFonts w:ascii="David" w:hAnsi="David" w:cs="David"/>
          <w:sz w:val="24"/>
          <w:szCs w:val="24"/>
          <w:rtl/>
        </w:rPr>
      </w:pPr>
      <w:r w:rsidRPr="003F7294">
        <w:rPr>
          <w:rFonts w:ascii="David" w:hAnsi="David" w:cs="David"/>
          <w:sz w:val="24"/>
          <w:szCs w:val="24"/>
          <w:highlight w:val="yellow"/>
          <w:rtl/>
        </w:rPr>
        <w:t>מנור-</w:t>
      </w:r>
      <w:r w:rsidRPr="003F7294">
        <w:rPr>
          <w:rFonts w:ascii="David" w:hAnsi="David" w:cs="David"/>
          <w:sz w:val="24"/>
          <w:szCs w:val="24"/>
          <w:rtl/>
        </w:rPr>
        <w:t xml:space="preserve"> תנאי מחייה מינימליים. המדינה מקצצת בקצבאות הזקנה של הביטוח הלאומי. העתירה טוענת שהדבר מוריד אל מתחת לקו העוני תוך פגיעה בזכות למינימום של קיום אנושי. </w:t>
      </w:r>
      <w:r w:rsidRPr="003F7294">
        <w:rPr>
          <w:rFonts w:ascii="David" w:hAnsi="David" w:cs="David"/>
          <w:b/>
          <w:bCs/>
          <w:sz w:val="24"/>
          <w:szCs w:val="24"/>
          <w:rtl/>
        </w:rPr>
        <w:t>ברק:</w:t>
      </w:r>
      <w:r w:rsidRPr="003F7294">
        <w:rPr>
          <w:rFonts w:ascii="David" w:hAnsi="David" w:cs="David"/>
          <w:sz w:val="24"/>
          <w:szCs w:val="24"/>
          <w:rtl/>
        </w:rPr>
        <w:t xml:space="preserve"> יש זכות לתנאי מחייה מינימליים אבל מתחת לקצבאות הזקנה יש רשת ביטחון של עוד קצבאות (זה לא כל מה שהם מקבלים). אז אם מבטלים את קצבאות הזקנה</w:t>
      </w:r>
      <w:r w:rsidRPr="003F7294">
        <w:rPr>
          <w:rFonts w:ascii="David" w:hAnsi="David" w:cs="David" w:hint="cs"/>
          <w:sz w:val="24"/>
          <w:szCs w:val="24"/>
          <w:rtl/>
        </w:rPr>
        <w:t xml:space="preserve">, יהיה להם תנאי מחייה מינימליים. </w:t>
      </w:r>
    </w:p>
    <w:p w14:paraId="0816A960" w14:textId="77777777" w:rsidR="0004056D" w:rsidRDefault="0004056D" w:rsidP="005C3268">
      <w:pPr>
        <w:spacing w:line="276" w:lineRule="auto"/>
        <w:contextualSpacing/>
        <w:jc w:val="both"/>
        <w:rPr>
          <w:rFonts w:ascii="David" w:hAnsi="David" w:cs="David"/>
          <w:b/>
          <w:bCs/>
          <w:sz w:val="24"/>
          <w:szCs w:val="24"/>
          <w:u w:val="single"/>
          <w:rtl/>
        </w:rPr>
      </w:pPr>
    </w:p>
    <w:p w14:paraId="1EBED9E8" w14:textId="77777777" w:rsidR="00215C93" w:rsidRPr="002848B4" w:rsidRDefault="00215C93" w:rsidP="005C3268">
      <w:pPr>
        <w:spacing w:line="276" w:lineRule="auto"/>
        <w:contextualSpacing/>
        <w:jc w:val="both"/>
        <w:rPr>
          <w:rFonts w:ascii="David" w:hAnsi="David" w:cs="David"/>
          <w:b/>
          <w:bCs/>
          <w:sz w:val="24"/>
          <w:szCs w:val="24"/>
          <w:highlight w:val="yellow"/>
          <w:u w:val="single"/>
          <w:rtl/>
        </w:rPr>
      </w:pPr>
      <w:r w:rsidRPr="002848B4">
        <w:rPr>
          <w:rFonts w:ascii="David" w:hAnsi="David" w:cs="David" w:hint="cs"/>
          <w:b/>
          <w:bCs/>
          <w:sz w:val="24"/>
          <w:szCs w:val="24"/>
          <w:u w:val="single"/>
          <w:rtl/>
        </w:rPr>
        <w:t xml:space="preserve">שלב </w:t>
      </w:r>
      <w:r>
        <w:rPr>
          <w:rFonts w:ascii="David" w:hAnsi="David" w:cs="David" w:hint="cs"/>
          <w:b/>
          <w:bCs/>
          <w:sz w:val="24"/>
          <w:szCs w:val="24"/>
          <w:u w:val="single"/>
          <w:rtl/>
        </w:rPr>
        <w:t>שלישי</w:t>
      </w:r>
      <w:r w:rsidRPr="002848B4">
        <w:rPr>
          <w:rFonts w:ascii="David" w:hAnsi="David" w:cs="David" w:hint="cs"/>
          <w:b/>
          <w:bCs/>
          <w:sz w:val="24"/>
          <w:szCs w:val="24"/>
          <w:u w:val="single"/>
          <w:rtl/>
        </w:rPr>
        <w:t xml:space="preserve"> (</w:t>
      </w:r>
      <w:r>
        <w:rPr>
          <w:rFonts w:ascii="David" w:hAnsi="David" w:cs="David" w:hint="cs"/>
          <w:b/>
          <w:bCs/>
          <w:sz w:val="24"/>
          <w:szCs w:val="24"/>
          <w:u w:val="single"/>
          <w:rtl/>
        </w:rPr>
        <w:t>לא רק מכיר אלא גם מיישם</w:t>
      </w:r>
      <w:r w:rsidRPr="002848B4">
        <w:rPr>
          <w:rFonts w:ascii="David" w:hAnsi="David" w:cs="David" w:hint="cs"/>
          <w:b/>
          <w:bCs/>
          <w:sz w:val="24"/>
          <w:szCs w:val="24"/>
          <w:u w:val="single"/>
          <w:rtl/>
        </w:rPr>
        <w:t>)</w:t>
      </w:r>
    </w:p>
    <w:p w14:paraId="1ABA6E1A" w14:textId="77777777" w:rsidR="00215C93" w:rsidRPr="00560E3E" w:rsidRDefault="00215C93" w:rsidP="005C3268">
      <w:pPr>
        <w:spacing w:line="276" w:lineRule="auto"/>
        <w:contextualSpacing/>
        <w:jc w:val="both"/>
        <w:rPr>
          <w:rFonts w:ascii="David" w:hAnsi="David" w:cs="David"/>
          <w:sz w:val="24"/>
          <w:szCs w:val="24"/>
          <w:rtl/>
        </w:rPr>
      </w:pPr>
    </w:p>
    <w:p w14:paraId="7F55B5C4" w14:textId="77777777" w:rsidR="00F217C3" w:rsidRPr="006F6BCA" w:rsidRDefault="00F217C3" w:rsidP="005C3268">
      <w:pPr>
        <w:spacing w:line="276" w:lineRule="auto"/>
        <w:contextualSpacing/>
        <w:jc w:val="both"/>
        <w:rPr>
          <w:rFonts w:ascii="David" w:hAnsi="David" w:cs="David"/>
          <w:color w:val="FF0000"/>
          <w:sz w:val="24"/>
          <w:szCs w:val="24"/>
          <w:rtl/>
        </w:rPr>
      </w:pPr>
      <w:r w:rsidRPr="00560E3E">
        <w:rPr>
          <w:rFonts w:ascii="David" w:hAnsi="David" w:cs="David" w:hint="cs"/>
          <w:sz w:val="24"/>
          <w:szCs w:val="24"/>
          <w:highlight w:val="yellow"/>
          <w:rtl/>
        </w:rPr>
        <w:t>חסן</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ואח</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נ</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המוסד</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לביטוח</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לאומי:</w:t>
      </w:r>
      <w:r w:rsidRPr="00DD3A66">
        <w:rPr>
          <w:rFonts w:ascii="David" w:hAnsi="David" w:cs="David" w:hint="cs"/>
          <w:sz w:val="24"/>
          <w:szCs w:val="24"/>
          <w:rtl/>
        </w:rPr>
        <w:t xml:space="preserve"> </w:t>
      </w:r>
      <w:bookmarkStart w:id="32" w:name="_Hlk536144060"/>
      <w:r w:rsidRPr="00DD3A66">
        <w:rPr>
          <w:rFonts w:ascii="David" w:hAnsi="David" w:cs="David" w:hint="cs"/>
          <w:sz w:val="24"/>
          <w:szCs w:val="24"/>
          <w:rtl/>
        </w:rPr>
        <w:t>עותרים</w:t>
      </w:r>
      <w:r w:rsidRPr="00DD3A66">
        <w:rPr>
          <w:rFonts w:ascii="David" w:hAnsi="David" w:cs="David"/>
          <w:sz w:val="24"/>
          <w:szCs w:val="24"/>
          <w:rtl/>
        </w:rPr>
        <w:t xml:space="preserve"> </w:t>
      </w:r>
      <w:r w:rsidRPr="00DD3A66">
        <w:rPr>
          <w:rFonts w:ascii="David" w:hAnsi="David" w:cs="David" w:hint="cs"/>
          <w:sz w:val="24"/>
          <w:szCs w:val="24"/>
          <w:rtl/>
        </w:rPr>
        <w:t>נגד</w:t>
      </w:r>
      <w:r w:rsidRPr="00DD3A66">
        <w:rPr>
          <w:rFonts w:ascii="David" w:hAnsi="David" w:cs="David"/>
          <w:sz w:val="24"/>
          <w:szCs w:val="24"/>
          <w:rtl/>
        </w:rPr>
        <w:t xml:space="preserve"> </w:t>
      </w:r>
      <w:r w:rsidRPr="00DD3A66">
        <w:rPr>
          <w:rFonts w:ascii="David" w:hAnsi="David" w:cs="David" w:hint="cs"/>
          <w:sz w:val="24"/>
          <w:szCs w:val="24"/>
          <w:rtl/>
        </w:rPr>
        <w:t>העניין</w:t>
      </w:r>
      <w:r w:rsidRPr="00DD3A66">
        <w:rPr>
          <w:rFonts w:ascii="David" w:hAnsi="David" w:cs="David"/>
          <w:sz w:val="24"/>
          <w:szCs w:val="24"/>
          <w:rtl/>
        </w:rPr>
        <w:t xml:space="preserve"> </w:t>
      </w:r>
      <w:r w:rsidRPr="00DD3A66">
        <w:rPr>
          <w:rFonts w:ascii="David" w:hAnsi="David" w:cs="David" w:hint="cs"/>
          <w:sz w:val="24"/>
          <w:szCs w:val="24"/>
          <w:rtl/>
        </w:rPr>
        <w:t>שמי</w:t>
      </w:r>
      <w:r w:rsidRPr="00DD3A66">
        <w:rPr>
          <w:rFonts w:ascii="David" w:hAnsi="David" w:cs="David"/>
          <w:sz w:val="24"/>
          <w:szCs w:val="24"/>
          <w:rtl/>
        </w:rPr>
        <w:t xml:space="preserve"> </w:t>
      </w:r>
      <w:r w:rsidRPr="00DD3A66">
        <w:rPr>
          <w:rFonts w:ascii="David" w:hAnsi="David" w:cs="David" w:hint="cs"/>
          <w:sz w:val="24"/>
          <w:szCs w:val="24"/>
          <w:rtl/>
        </w:rPr>
        <w:t>שמשתמש</w:t>
      </w:r>
      <w:r w:rsidRPr="00DD3A66">
        <w:rPr>
          <w:rFonts w:ascii="David" w:hAnsi="David" w:cs="David"/>
          <w:sz w:val="24"/>
          <w:szCs w:val="24"/>
          <w:rtl/>
        </w:rPr>
        <w:t>/</w:t>
      </w:r>
      <w:r w:rsidRPr="00DD3A66">
        <w:rPr>
          <w:rFonts w:ascii="David" w:hAnsi="David" w:cs="David" w:hint="cs"/>
          <w:sz w:val="24"/>
          <w:szCs w:val="24"/>
          <w:rtl/>
        </w:rPr>
        <w:t>מחזיק</w:t>
      </w:r>
      <w:r w:rsidRPr="00DD3A66">
        <w:rPr>
          <w:rFonts w:ascii="David" w:hAnsi="David" w:cs="David"/>
          <w:sz w:val="24"/>
          <w:szCs w:val="24"/>
          <w:rtl/>
        </w:rPr>
        <w:t xml:space="preserve"> </w:t>
      </w:r>
      <w:r w:rsidRPr="00DD3A66">
        <w:rPr>
          <w:rFonts w:ascii="David" w:hAnsi="David" w:cs="David" w:hint="cs"/>
          <w:sz w:val="24"/>
          <w:szCs w:val="24"/>
          <w:rtl/>
        </w:rPr>
        <w:t>ברכב</w:t>
      </w:r>
      <w:r w:rsidRPr="00DD3A66">
        <w:rPr>
          <w:rFonts w:ascii="David" w:hAnsi="David" w:cs="David"/>
          <w:sz w:val="24"/>
          <w:szCs w:val="24"/>
          <w:rtl/>
        </w:rPr>
        <w:t xml:space="preserve"> </w:t>
      </w:r>
      <w:r w:rsidRPr="00DD3A66">
        <w:rPr>
          <w:rFonts w:ascii="David" w:hAnsi="David" w:cs="David" w:hint="cs"/>
          <w:sz w:val="24"/>
          <w:szCs w:val="24"/>
          <w:rtl/>
        </w:rPr>
        <w:t>אז</w:t>
      </w:r>
      <w:r w:rsidRPr="00DD3A66">
        <w:rPr>
          <w:rFonts w:ascii="David" w:hAnsi="David" w:cs="David"/>
          <w:sz w:val="24"/>
          <w:szCs w:val="24"/>
          <w:rtl/>
        </w:rPr>
        <w:t xml:space="preserve"> </w:t>
      </w:r>
      <w:r w:rsidRPr="00DD3A66">
        <w:rPr>
          <w:rFonts w:ascii="David" w:hAnsi="David" w:cs="David" w:hint="cs"/>
          <w:sz w:val="24"/>
          <w:szCs w:val="24"/>
          <w:rtl/>
        </w:rPr>
        <w:t>לא</w:t>
      </w:r>
      <w:r w:rsidRPr="00DD3A66">
        <w:rPr>
          <w:rFonts w:ascii="David" w:hAnsi="David" w:cs="David"/>
          <w:sz w:val="24"/>
          <w:szCs w:val="24"/>
          <w:rtl/>
        </w:rPr>
        <w:t xml:space="preserve"> </w:t>
      </w:r>
      <w:r w:rsidRPr="00DD3A66">
        <w:rPr>
          <w:rFonts w:ascii="David" w:hAnsi="David" w:cs="David" w:hint="cs"/>
          <w:sz w:val="24"/>
          <w:szCs w:val="24"/>
          <w:rtl/>
        </w:rPr>
        <w:t>מגיע</w:t>
      </w:r>
      <w:r w:rsidRPr="00DD3A66">
        <w:rPr>
          <w:rFonts w:ascii="David" w:hAnsi="David" w:cs="David"/>
          <w:sz w:val="24"/>
          <w:szCs w:val="24"/>
          <w:rtl/>
        </w:rPr>
        <w:t xml:space="preserve"> </w:t>
      </w:r>
      <w:r w:rsidRPr="00DD3A66">
        <w:rPr>
          <w:rFonts w:ascii="David" w:hAnsi="David" w:cs="David" w:hint="cs"/>
          <w:sz w:val="24"/>
          <w:szCs w:val="24"/>
          <w:rtl/>
        </w:rPr>
        <w:t>לו</w:t>
      </w:r>
      <w:r w:rsidRPr="00DD3A66">
        <w:rPr>
          <w:rFonts w:ascii="David" w:hAnsi="David" w:cs="David"/>
          <w:sz w:val="24"/>
          <w:szCs w:val="24"/>
          <w:rtl/>
        </w:rPr>
        <w:t xml:space="preserve"> </w:t>
      </w:r>
      <w:r w:rsidRPr="00DD3A66">
        <w:rPr>
          <w:rFonts w:ascii="David" w:hAnsi="David" w:cs="David" w:hint="cs"/>
          <w:sz w:val="24"/>
          <w:szCs w:val="24"/>
          <w:rtl/>
        </w:rPr>
        <w:t>גמלת</w:t>
      </w:r>
      <w:r w:rsidRPr="00DD3A66">
        <w:rPr>
          <w:rFonts w:ascii="David" w:hAnsi="David" w:cs="David"/>
          <w:sz w:val="24"/>
          <w:szCs w:val="24"/>
          <w:rtl/>
        </w:rPr>
        <w:t xml:space="preserve"> </w:t>
      </w:r>
      <w:r w:rsidRPr="00DD3A66">
        <w:rPr>
          <w:rFonts w:ascii="David" w:hAnsi="David" w:cs="David" w:hint="cs"/>
          <w:sz w:val="24"/>
          <w:szCs w:val="24"/>
          <w:rtl/>
        </w:rPr>
        <w:t>הבטחת</w:t>
      </w:r>
      <w:r w:rsidRPr="00DD3A66">
        <w:rPr>
          <w:rFonts w:ascii="David" w:hAnsi="David" w:cs="David"/>
          <w:sz w:val="24"/>
          <w:szCs w:val="24"/>
          <w:rtl/>
        </w:rPr>
        <w:t xml:space="preserve"> </w:t>
      </w:r>
      <w:r w:rsidRPr="00DD3A66">
        <w:rPr>
          <w:rFonts w:ascii="David" w:hAnsi="David" w:cs="David" w:hint="cs"/>
          <w:sz w:val="24"/>
          <w:szCs w:val="24"/>
          <w:rtl/>
        </w:rPr>
        <w:t>הכנסה</w:t>
      </w:r>
      <w:r w:rsidRPr="00DD3A66">
        <w:rPr>
          <w:rFonts w:ascii="David" w:hAnsi="David" w:cs="David"/>
          <w:sz w:val="24"/>
          <w:szCs w:val="24"/>
          <w:rtl/>
        </w:rPr>
        <w:t xml:space="preserve"> </w:t>
      </w:r>
      <w:r w:rsidRPr="00DD3A66">
        <w:rPr>
          <w:rFonts w:ascii="David" w:hAnsi="David" w:cs="David" w:hint="cs"/>
          <w:sz w:val="24"/>
          <w:szCs w:val="24"/>
          <w:rtl/>
        </w:rPr>
        <w:t>בטענה של פגיעה</w:t>
      </w:r>
      <w:r w:rsidRPr="00DD3A66">
        <w:rPr>
          <w:rFonts w:ascii="David" w:hAnsi="David" w:cs="David"/>
          <w:sz w:val="24"/>
          <w:szCs w:val="24"/>
          <w:rtl/>
        </w:rPr>
        <w:t xml:space="preserve"> </w:t>
      </w:r>
      <w:r w:rsidRPr="00DD3A66">
        <w:rPr>
          <w:rFonts w:ascii="David" w:hAnsi="David" w:cs="David" w:hint="cs"/>
          <w:sz w:val="24"/>
          <w:szCs w:val="24"/>
          <w:rtl/>
        </w:rPr>
        <w:t>בזכות</w:t>
      </w:r>
      <w:r w:rsidRPr="00DD3A66">
        <w:rPr>
          <w:rFonts w:ascii="David" w:hAnsi="David" w:cs="David"/>
          <w:sz w:val="24"/>
          <w:szCs w:val="24"/>
          <w:rtl/>
        </w:rPr>
        <w:t xml:space="preserve"> </w:t>
      </w:r>
      <w:r w:rsidRPr="00DD3A66">
        <w:rPr>
          <w:rFonts w:ascii="David" w:hAnsi="David" w:cs="David" w:hint="cs"/>
          <w:sz w:val="24"/>
          <w:szCs w:val="24"/>
          <w:rtl/>
        </w:rPr>
        <w:t>למינימום</w:t>
      </w:r>
      <w:r w:rsidRPr="00DD3A66">
        <w:rPr>
          <w:rFonts w:ascii="David" w:hAnsi="David" w:cs="David"/>
          <w:sz w:val="24"/>
          <w:szCs w:val="24"/>
          <w:rtl/>
        </w:rPr>
        <w:t xml:space="preserve"> </w:t>
      </w:r>
      <w:r w:rsidRPr="00DD3A66">
        <w:rPr>
          <w:rFonts w:ascii="David" w:hAnsi="David" w:cs="David" w:hint="cs"/>
          <w:sz w:val="24"/>
          <w:szCs w:val="24"/>
          <w:rtl/>
        </w:rPr>
        <w:t>של</w:t>
      </w:r>
      <w:r w:rsidRPr="00DD3A66">
        <w:rPr>
          <w:rFonts w:ascii="David" w:hAnsi="David" w:cs="David"/>
          <w:sz w:val="24"/>
          <w:szCs w:val="24"/>
          <w:rtl/>
        </w:rPr>
        <w:t xml:space="preserve"> </w:t>
      </w:r>
      <w:r w:rsidRPr="00DD3A66">
        <w:rPr>
          <w:rFonts w:ascii="David" w:hAnsi="David" w:cs="David" w:hint="cs"/>
          <w:sz w:val="24"/>
          <w:szCs w:val="24"/>
          <w:rtl/>
        </w:rPr>
        <w:t>קיום</w:t>
      </w:r>
      <w:r w:rsidRPr="00DD3A66">
        <w:rPr>
          <w:rFonts w:ascii="David" w:hAnsi="David" w:cs="David"/>
          <w:sz w:val="24"/>
          <w:szCs w:val="24"/>
          <w:rtl/>
        </w:rPr>
        <w:t xml:space="preserve"> </w:t>
      </w:r>
      <w:r w:rsidRPr="00DD3A66">
        <w:rPr>
          <w:rFonts w:ascii="David" w:hAnsi="David" w:cs="David" w:hint="cs"/>
          <w:sz w:val="24"/>
          <w:szCs w:val="24"/>
          <w:rtl/>
        </w:rPr>
        <w:t>אנושי</w:t>
      </w:r>
      <w:r w:rsidRPr="00DD3A66">
        <w:rPr>
          <w:rFonts w:ascii="David" w:hAnsi="David" w:cs="David"/>
          <w:sz w:val="24"/>
          <w:szCs w:val="24"/>
          <w:rtl/>
        </w:rPr>
        <w:t xml:space="preserve"> </w:t>
      </w:r>
      <w:r w:rsidRPr="00DD3A66">
        <w:rPr>
          <w:rFonts w:ascii="David" w:hAnsi="David" w:cs="David" w:hint="cs"/>
          <w:sz w:val="24"/>
          <w:szCs w:val="24"/>
          <w:rtl/>
        </w:rPr>
        <w:t>בכבוד</w:t>
      </w:r>
      <w:r w:rsidRPr="00DD3A66">
        <w:rPr>
          <w:rFonts w:ascii="David" w:hAnsi="David" w:cs="David"/>
          <w:sz w:val="24"/>
          <w:szCs w:val="24"/>
          <w:rtl/>
        </w:rPr>
        <w:t>.</w:t>
      </w:r>
      <w:r w:rsidRPr="00DD3A66">
        <w:rPr>
          <w:rFonts w:ascii="David" w:hAnsi="David" w:cs="David" w:hint="cs"/>
          <w:sz w:val="24"/>
          <w:szCs w:val="24"/>
          <w:rtl/>
        </w:rPr>
        <w:t xml:space="preserve"> </w:t>
      </w:r>
      <w:r w:rsidRPr="00DD3A66">
        <w:rPr>
          <w:rFonts w:ascii="David" w:hAnsi="David" w:cs="David" w:hint="cs"/>
          <w:b/>
          <w:bCs/>
          <w:sz w:val="24"/>
          <w:szCs w:val="24"/>
          <w:rtl/>
        </w:rPr>
        <w:t>בייניש-</w:t>
      </w:r>
      <w:r w:rsidRPr="00DD3A66">
        <w:rPr>
          <w:rFonts w:ascii="David" w:hAnsi="David" w:cs="David" w:hint="cs"/>
          <w:sz w:val="24"/>
          <w:szCs w:val="24"/>
          <w:rtl/>
        </w:rPr>
        <w:t xml:space="preserve"> </w:t>
      </w:r>
      <w:r w:rsidRPr="006F6BCA">
        <w:rPr>
          <w:rFonts w:ascii="David" w:hAnsi="David" w:cs="David" w:hint="cs"/>
          <w:color w:val="FF0000"/>
          <w:sz w:val="24"/>
          <w:szCs w:val="24"/>
          <w:rtl/>
        </w:rPr>
        <w:t>לכל</w:t>
      </w:r>
      <w:r w:rsidRPr="006F6BCA">
        <w:rPr>
          <w:rFonts w:ascii="David" w:hAnsi="David" w:cs="David"/>
          <w:color w:val="FF0000"/>
          <w:sz w:val="24"/>
          <w:szCs w:val="24"/>
          <w:rtl/>
        </w:rPr>
        <w:t xml:space="preserve"> </w:t>
      </w:r>
      <w:r w:rsidRPr="006F6BCA">
        <w:rPr>
          <w:rFonts w:ascii="David" w:hAnsi="David" w:cs="David" w:hint="cs"/>
          <w:color w:val="FF0000"/>
          <w:sz w:val="24"/>
          <w:szCs w:val="24"/>
          <w:rtl/>
        </w:rPr>
        <w:t>זכות</w:t>
      </w:r>
      <w:r w:rsidRPr="006F6BCA">
        <w:rPr>
          <w:rFonts w:ascii="David" w:hAnsi="David" w:cs="David"/>
          <w:color w:val="FF0000"/>
          <w:sz w:val="24"/>
          <w:szCs w:val="24"/>
          <w:rtl/>
        </w:rPr>
        <w:t xml:space="preserve"> </w:t>
      </w:r>
      <w:r w:rsidRPr="006F6BCA">
        <w:rPr>
          <w:rFonts w:ascii="David" w:hAnsi="David" w:cs="David" w:hint="cs"/>
          <w:color w:val="FF0000"/>
          <w:sz w:val="24"/>
          <w:szCs w:val="24"/>
          <w:rtl/>
        </w:rPr>
        <w:t>יש</w:t>
      </w:r>
      <w:r w:rsidRPr="006F6BCA">
        <w:rPr>
          <w:rFonts w:ascii="David" w:hAnsi="David" w:cs="David"/>
          <w:color w:val="FF0000"/>
          <w:sz w:val="24"/>
          <w:szCs w:val="24"/>
          <w:rtl/>
        </w:rPr>
        <w:t xml:space="preserve"> </w:t>
      </w:r>
      <w:r w:rsidRPr="006F6BCA">
        <w:rPr>
          <w:rFonts w:ascii="David" w:hAnsi="David" w:cs="David" w:hint="cs"/>
          <w:color w:val="FF0000"/>
          <w:sz w:val="24"/>
          <w:szCs w:val="24"/>
          <w:rtl/>
        </w:rPr>
        <w:t>פנים</w:t>
      </w:r>
      <w:r w:rsidRPr="006F6BCA">
        <w:rPr>
          <w:rFonts w:ascii="David" w:hAnsi="David" w:cs="David"/>
          <w:color w:val="FF0000"/>
          <w:sz w:val="24"/>
          <w:szCs w:val="24"/>
          <w:rtl/>
        </w:rPr>
        <w:t xml:space="preserve"> </w:t>
      </w:r>
      <w:r w:rsidRPr="006F6BCA">
        <w:rPr>
          <w:rFonts w:ascii="David" w:hAnsi="David" w:cs="David" w:hint="cs"/>
          <w:color w:val="FF0000"/>
          <w:sz w:val="24"/>
          <w:szCs w:val="24"/>
          <w:rtl/>
        </w:rPr>
        <w:t>חיוביות</w:t>
      </w:r>
      <w:r w:rsidRPr="006F6BCA">
        <w:rPr>
          <w:rFonts w:ascii="David" w:hAnsi="David" w:cs="David"/>
          <w:color w:val="FF0000"/>
          <w:sz w:val="24"/>
          <w:szCs w:val="24"/>
          <w:rtl/>
        </w:rPr>
        <w:t xml:space="preserve"> </w:t>
      </w:r>
      <w:r w:rsidRPr="006F6BCA">
        <w:rPr>
          <w:rFonts w:ascii="David" w:hAnsi="David" w:cs="David" w:hint="cs"/>
          <w:color w:val="FF0000"/>
          <w:sz w:val="24"/>
          <w:szCs w:val="24"/>
          <w:rtl/>
        </w:rPr>
        <w:t>ושליליות</w:t>
      </w:r>
      <w:r w:rsidRPr="006F6BCA">
        <w:rPr>
          <w:rFonts w:ascii="David" w:hAnsi="David" w:cs="David"/>
          <w:color w:val="FF0000"/>
          <w:sz w:val="24"/>
          <w:szCs w:val="24"/>
          <w:rtl/>
        </w:rPr>
        <w:t xml:space="preserve"> </w:t>
      </w:r>
      <w:r w:rsidRPr="006F6BCA">
        <w:rPr>
          <w:rFonts w:ascii="David" w:hAnsi="David" w:cs="David" w:hint="cs"/>
          <w:color w:val="FF0000"/>
          <w:sz w:val="24"/>
          <w:szCs w:val="24"/>
          <w:rtl/>
        </w:rPr>
        <w:t>יחד ועל המדינה להגן על שתיהן</w:t>
      </w:r>
      <w:r w:rsidRPr="00DD3A66">
        <w:rPr>
          <w:rFonts w:ascii="David" w:hAnsi="David" w:cs="David" w:hint="cs"/>
          <w:sz w:val="24"/>
          <w:szCs w:val="24"/>
          <w:rtl/>
        </w:rPr>
        <w:t xml:space="preserve">. </w:t>
      </w:r>
      <w:bookmarkEnd w:id="32"/>
      <w:r w:rsidR="006F6BCA" w:rsidRPr="006F6BCA">
        <w:rPr>
          <w:rFonts w:ascii="David" w:hAnsi="David" w:cs="David"/>
          <w:sz w:val="24"/>
          <w:szCs w:val="24"/>
          <w:rtl/>
        </w:rPr>
        <w:t xml:space="preserve">זכויות חיוביות צריכות להיות מוגבלות משום שהן מחייבות הקצאת משאבים. </w:t>
      </w:r>
      <w:r w:rsidR="006F6BCA" w:rsidRPr="006F6BCA">
        <w:rPr>
          <w:rFonts w:ascii="David" w:hAnsi="David" w:cs="David"/>
          <w:color w:val="FF0000"/>
          <w:sz w:val="24"/>
          <w:szCs w:val="24"/>
          <w:rtl/>
        </w:rPr>
        <w:t xml:space="preserve">הזכות לקיום אנושי מינימלי בכבוד הינה חלק מליבת הזכות לכבוד האדם, </w:t>
      </w:r>
      <w:r w:rsidR="006F6BCA" w:rsidRPr="006F6BCA">
        <w:rPr>
          <w:rFonts w:ascii="David" w:hAnsi="David" w:cs="David"/>
          <w:sz w:val="24"/>
          <w:szCs w:val="24"/>
          <w:rtl/>
        </w:rPr>
        <w:t>ולא זכות הנגזרת ממנה. לכן זכות זו זוכה לתוקף והגנה חוקתית של פסקת ההגבלה. הסעיף לא עמד במבחן השני של המידתיות בפסקת ההגבלה.</w:t>
      </w:r>
      <w:r w:rsidR="006F6BCA">
        <w:rPr>
          <w:rFonts w:ascii="David" w:hAnsi="David" w:cs="David" w:hint="cs"/>
          <w:color w:val="FF0000"/>
          <w:sz w:val="24"/>
          <w:szCs w:val="24"/>
          <w:rtl/>
        </w:rPr>
        <w:t xml:space="preserve"> </w:t>
      </w:r>
      <w:r w:rsidR="006F6BCA" w:rsidRPr="006F6BCA">
        <w:rPr>
          <w:rFonts w:ascii="David" w:hAnsi="David" w:cs="David"/>
          <w:color w:val="FF0000"/>
          <w:sz w:val="24"/>
          <w:szCs w:val="24"/>
          <w:rtl/>
        </w:rPr>
        <w:t xml:space="preserve">פעם ראשונה שביהמ"ש פוסל חקיקה </w:t>
      </w:r>
      <w:r w:rsidR="006F6BCA">
        <w:rPr>
          <w:rFonts w:ascii="David" w:hAnsi="David" w:cs="David" w:hint="cs"/>
          <w:color w:val="FF0000"/>
          <w:sz w:val="24"/>
          <w:szCs w:val="24"/>
          <w:rtl/>
        </w:rPr>
        <w:t>בגלל פגיעה</w:t>
      </w:r>
      <w:r w:rsidR="006F6BCA" w:rsidRPr="006F6BCA">
        <w:rPr>
          <w:rFonts w:ascii="David" w:hAnsi="David" w:cs="David"/>
          <w:color w:val="FF0000"/>
          <w:sz w:val="24"/>
          <w:szCs w:val="24"/>
          <w:rtl/>
        </w:rPr>
        <w:t xml:space="preserve"> בזכות חברתית.</w:t>
      </w:r>
    </w:p>
    <w:p w14:paraId="7FF8FC9B" w14:textId="77777777" w:rsidR="00560E3E" w:rsidRPr="00560E3E" w:rsidRDefault="00560E3E" w:rsidP="005C3268">
      <w:pPr>
        <w:spacing w:line="276" w:lineRule="auto"/>
        <w:contextualSpacing/>
        <w:jc w:val="both"/>
        <w:rPr>
          <w:rFonts w:ascii="David" w:hAnsi="David" w:cs="David"/>
          <w:sz w:val="24"/>
          <w:szCs w:val="24"/>
          <w:rtl/>
        </w:rPr>
      </w:pPr>
    </w:p>
    <w:p w14:paraId="1E2E3FA1" w14:textId="77777777" w:rsidR="00560E3E" w:rsidRDefault="00560E3E" w:rsidP="005C3268">
      <w:pPr>
        <w:spacing w:line="276" w:lineRule="auto"/>
        <w:contextualSpacing/>
        <w:jc w:val="both"/>
        <w:rPr>
          <w:rFonts w:ascii="David" w:hAnsi="David" w:cs="David"/>
          <w:sz w:val="24"/>
          <w:szCs w:val="24"/>
          <w:rtl/>
        </w:rPr>
      </w:pPr>
      <w:r w:rsidRPr="00560E3E">
        <w:rPr>
          <w:rFonts w:ascii="David" w:hAnsi="David" w:cs="David"/>
          <w:sz w:val="24"/>
          <w:szCs w:val="24"/>
          <w:u w:val="single"/>
          <w:rtl/>
        </w:rPr>
        <w:t>האם אפשר לזהות מגמה</w:t>
      </w:r>
      <w:r w:rsidRPr="00560E3E">
        <w:rPr>
          <w:rFonts w:ascii="David" w:hAnsi="David" w:cs="David"/>
          <w:sz w:val="24"/>
          <w:szCs w:val="24"/>
          <w:rtl/>
        </w:rPr>
        <w:t>?</w:t>
      </w:r>
      <w:r>
        <w:rPr>
          <w:rFonts w:ascii="David" w:hAnsi="David" w:cs="David" w:hint="cs"/>
          <w:sz w:val="24"/>
          <w:szCs w:val="24"/>
          <w:rtl/>
        </w:rPr>
        <w:t xml:space="preserve"> </w:t>
      </w:r>
    </w:p>
    <w:p w14:paraId="40189359" w14:textId="77777777" w:rsidR="00560E3E" w:rsidRPr="00560E3E" w:rsidRDefault="00560E3E" w:rsidP="005C3268">
      <w:pPr>
        <w:pStyle w:val="ListParagraph"/>
        <w:numPr>
          <w:ilvl w:val="0"/>
          <w:numId w:val="27"/>
        </w:numPr>
        <w:spacing w:line="276" w:lineRule="auto"/>
        <w:jc w:val="both"/>
        <w:rPr>
          <w:rFonts w:ascii="David" w:hAnsi="David" w:cs="David"/>
          <w:sz w:val="24"/>
          <w:szCs w:val="24"/>
          <w:rtl/>
        </w:rPr>
      </w:pPr>
      <w:r w:rsidRPr="00560E3E">
        <w:rPr>
          <w:rFonts w:ascii="David" w:hAnsi="David" w:cs="David"/>
          <w:sz w:val="24"/>
          <w:szCs w:val="24"/>
          <w:rtl/>
        </w:rPr>
        <w:t>ביהמ"ש הכיר בזכות לקיום מינימאלי כזכות בת של הזכות לכבוד.</w:t>
      </w:r>
    </w:p>
    <w:p w14:paraId="2C98CF05" w14:textId="7A2387AB" w:rsidR="00560E3E" w:rsidRPr="00560E3E" w:rsidRDefault="00560E3E" w:rsidP="005C3268">
      <w:pPr>
        <w:pStyle w:val="ListParagraph"/>
        <w:numPr>
          <w:ilvl w:val="0"/>
          <w:numId w:val="27"/>
        </w:numPr>
        <w:spacing w:line="276" w:lineRule="auto"/>
        <w:jc w:val="both"/>
        <w:rPr>
          <w:rFonts w:ascii="David" w:hAnsi="David" w:cs="David"/>
          <w:sz w:val="24"/>
          <w:szCs w:val="24"/>
          <w:rtl/>
        </w:rPr>
      </w:pPr>
      <w:r w:rsidRPr="00560E3E">
        <w:rPr>
          <w:rFonts w:ascii="David" w:hAnsi="David" w:cs="David"/>
          <w:sz w:val="24"/>
          <w:szCs w:val="24"/>
          <w:rtl/>
        </w:rPr>
        <w:t>נפסל חוק בשל פגיעתו בזכות הזו ללא הצדקה.</w:t>
      </w:r>
    </w:p>
    <w:p w14:paraId="7D4AB6EC" w14:textId="77777777" w:rsidR="00560E3E" w:rsidRPr="00560E3E" w:rsidRDefault="00560E3E" w:rsidP="005C3268">
      <w:pPr>
        <w:spacing w:line="276" w:lineRule="auto"/>
        <w:contextualSpacing/>
        <w:jc w:val="both"/>
        <w:rPr>
          <w:rFonts w:ascii="David" w:hAnsi="David" w:cs="David"/>
          <w:sz w:val="24"/>
          <w:szCs w:val="24"/>
          <w:rtl/>
        </w:rPr>
      </w:pPr>
      <w:r w:rsidRPr="00560E3E">
        <w:rPr>
          <w:rFonts w:ascii="David" w:hAnsi="David" w:cs="David"/>
          <w:sz w:val="24"/>
          <w:szCs w:val="24"/>
          <w:u w:val="single"/>
          <w:rtl/>
        </w:rPr>
        <w:t>שופטים מפרשים את הזכות לקיום בכבוד בהרחבה</w:t>
      </w:r>
      <w:r w:rsidRPr="00560E3E">
        <w:rPr>
          <w:rFonts w:ascii="David" w:hAnsi="David" w:cs="David"/>
          <w:sz w:val="24"/>
          <w:szCs w:val="24"/>
          <w:rtl/>
        </w:rPr>
        <w:t>:</w:t>
      </w:r>
    </w:p>
    <w:p w14:paraId="51681B3D" w14:textId="27EF4DD8" w:rsidR="008A5503" w:rsidRPr="008A5503" w:rsidRDefault="008A5503" w:rsidP="005C3268">
      <w:pPr>
        <w:pStyle w:val="ListParagraph"/>
        <w:numPr>
          <w:ilvl w:val="0"/>
          <w:numId w:val="28"/>
        </w:numPr>
        <w:jc w:val="both"/>
        <w:rPr>
          <w:rFonts w:ascii="David" w:hAnsi="David" w:cs="David"/>
          <w:sz w:val="24"/>
          <w:szCs w:val="24"/>
        </w:rPr>
      </w:pPr>
      <w:r w:rsidRPr="008A5503">
        <w:rPr>
          <w:rFonts w:ascii="David" w:hAnsi="David" w:cs="David"/>
          <w:sz w:val="24"/>
          <w:szCs w:val="24"/>
          <w:rtl/>
        </w:rPr>
        <w:t>העמדת הרף לקיום מינימאלי בכבוד במקום גבוה יחסי מעל איפה שהיה אפשר לשים.</w:t>
      </w:r>
    </w:p>
    <w:p w14:paraId="364683CD" w14:textId="4B27D01F" w:rsidR="003C1A14" w:rsidRPr="00560E3E" w:rsidRDefault="00560E3E" w:rsidP="005C3268">
      <w:pPr>
        <w:pStyle w:val="ListParagraph"/>
        <w:numPr>
          <w:ilvl w:val="0"/>
          <w:numId w:val="28"/>
        </w:numPr>
        <w:spacing w:line="276" w:lineRule="auto"/>
        <w:jc w:val="both"/>
        <w:rPr>
          <w:rFonts w:ascii="David" w:hAnsi="David" w:cs="David"/>
          <w:sz w:val="24"/>
          <w:szCs w:val="24"/>
          <w:rtl/>
        </w:rPr>
      </w:pPr>
      <w:r w:rsidRPr="00560E3E">
        <w:rPr>
          <w:rFonts w:ascii="David" w:hAnsi="David" w:cs="David"/>
          <w:sz w:val="24"/>
          <w:szCs w:val="24"/>
          <w:rtl/>
        </w:rPr>
        <w:t>באמצעות פירוש של הזכות ככוללת רכיבים נוספים שכל אחד מהם מייצג זכויות חברתיות נוספות.</w:t>
      </w:r>
    </w:p>
    <w:p w14:paraId="78A30176" w14:textId="77777777" w:rsidR="00560E3E" w:rsidRPr="00560E3E" w:rsidRDefault="00560E3E" w:rsidP="005C3268">
      <w:pPr>
        <w:spacing w:line="276" w:lineRule="auto"/>
        <w:contextualSpacing/>
        <w:jc w:val="both"/>
        <w:rPr>
          <w:rFonts w:ascii="David" w:hAnsi="David" w:cs="David"/>
          <w:sz w:val="24"/>
          <w:szCs w:val="24"/>
          <w:rtl/>
        </w:rPr>
      </w:pPr>
    </w:p>
    <w:p w14:paraId="4A3B177A" w14:textId="3379CED1" w:rsidR="00907166" w:rsidRPr="00CE56B4" w:rsidRDefault="00F217C3" w:rsidP="005C3268">
      <w:pPr>
        <w:spacing w:line="276" w:lineRule="auto"/>
        <w:contextualSpacing/>
        <w:jc w:val="both"/>
        <w:rPr>
          <w:rFonts w:ascii="David" w:hAnsi="David" w:cs="David"/>
          <w:sz w:val="24"/>
          <w:szCs w:val="24"/>
          <w:rtl/>
        </w:rPr>
      </w:pPr>
      <w:r w:rsidRPr="00560E3E">
        <w:rPr>
          <w:rFonts w:ascii="David" w:hAnsi="David" w:cs="David" w:hint="cs"/>
          <w:sz w:val="24"/>
          <w:szCs w:val="24"/>
          <w:highlight w:val="yellow"/>
          <w:rtl/>
        </w:rPr>
        <w:t>רובינשטיין</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נ</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הכנסת:</w:t>
      </w:r>
      <w:r w:rsidRPr="00DD3A66">
        <w:rPr>
          <w:rFonts w:ascii="David" w:hAnsi="David" w:cs="David" w:hint="cs"/>
          <w:sz w:val="24"/>
          <w:szCs w:val="24"/>
          <w:rtl/>
        </w:rPr>
        <w:t xml:space="preserve"> </w:t>
      </w:r>
      <w:bookmarkStart w:id="33" w:name="_Hlk536146439"/>
      <w:r w:rsidRPr="00DD3A66">
        <w:rPr>
          <w:rFonts w:ascii="David" w:hAnsi="David" w:cs="David" w:hint="cs"/>
          <w:sz w:val="24"/>
          <w:szCs w:val="24"/>
          <w:rtl/>
        </w:rPr>
        <w:t>העותרים</w:t>
      </w:r>
      <w:r w:rsidRPr="00DD3A66">
        <w:rPr>
          <w:rFonts w:ascii="David" w:hAnsi="David" w:cs="David"/>
          <w:sz w:val="24"/>
          <w:szCs w:val="24"/>
          <w:rtl/>
        </w:rPr>
        <w:t xml:space="preserve"> </w:t>
      </w:r>
      <w:r w:rsidRPr="00DD3A66">
        <w:rPr>
          <w:rFonts w:ascii="David" w:hAnsi="David" w:cs="David" w:hint="cs"/>
          <w:sz w:val="24"/>
          <w:szCs w:val="24"/>
          <w:rtl/>
        </w:rPr>
        <w:t>טוענים</w:t>
      </w:r>
      <w:r w:rsidRPr="00DD3A66">
        <w:rPr>
          <w:rFonts w:ascii="David" w:hAnsi="David" w:cs="David"/>
          <w:sz w:val="24"/>
          <w:szCs w:val="24"/>
          <w:rtl/>
        </w:rPr>
        <w:t xml:space="preserve"> </w:t>
      </w:r>
      <w:r w:rsidRPr="00DD3A66">
        <w:rPr>
          <w:rFonts w:ascii="David" w:hAnsi="David" w:cs="David" w:hint="cs"/>
          <w:sz w:val="24"/>
          <w:szCs w:val="24"/>
          <w:rtl/>
        </w:rPr>
        <w:t>כי</w:t>
      </w:r>
      <w:r w:rsidRPr="00DD3A66">
        <w:rPr>
          <w:rFonts w:ascii="David" w:hAnsi="David" w:cs="David"/>
          <w:sz w:val="24"/>
          <w:szCs w:val="24"/>
          <w:rtl/>
        </w:rPr>
        <w:t xml:space="preserve"> </w:t>
      </w:r>
      <w:r w:rsidRPr="00DD3A66">
        <w:rPr>
          <w:rFonts w:ascii="David" w:hAnsi="David" w:cs="David" w:hint="cs"/>
          <w:sz w:val="24"/>
          <w:szCs w:val="24"/>
          <w:rtl/>
        </w:rPr>
        <w:t>יש</w:t>
      </w:r>
      <w:r w:rsidRPr="00DD3A66">
        <w:rPr>
          <w:rFonts w:ascii="David" w:hAnsi="David" w:cs="David"/>
          <w:sz w:val="24"/>
          <w:szCs w:val="24"/>
          <w:rtl/>
        </w:rPr>
        <w:t xml:space="preserve"> </w:t>
      </w:r>
      <w:r w:rsidRPr="00DD3A66">
        <w:rPr>
          <w:rFonts w:ascii="David" w:hAnsi="David" w:cs="David" w:hint="cs"/>
          <w:sz w:val="24"/>
          <w:szCs w:val="24"/>
          <w:rtl/>
        </w:rPr>
        <w:t>לחייב</w:t>
      </w:r>
      <w:r w:rsidRPr="00DD3A66">
        <w:rPr>
          <w:rFonts w:ascii="David" w:hAnsi="David" w:cs="David"/>
          <w:sz w:val="24"/>
          <w:szCs w:val="24"/>
          <w:rtl/>
        </w:rPr>
        <w:t xml:space="preserve"> </w:t>
      </w:r>
      <w:r w:rsidRPr="00DD3A66">
        <w:rPr>
          <w:rFonts w:ascii="David" w:hAnsi="David" w:cs="David" w:hint="cs"/>
          <w:sz w:val="24"/>
          <w:szCs w:val="24"/>
          <w:rtl/>
        </w:rPr>
        <w:t>לימודי</w:t>
      </w:r>
      <w:r w:rsidRPr="00DD3A66">
        <w:rPr>
          <w:rFonts w:ascii="David" w:hAnsi="David" w:cs="David"/>
          <w:sz w:val="24"/>
          <w:szCs w:val="24"/>
          <w:rtl/>
        </w:rPr>
        <w:t xml:space="preserve"> </w:t>
      </w:r>
      <w:r w:rsidRPr="00DD3A66">
        <w:rPr>
          <w:rFonts w:ascii="David" w:hAnsi="David" w:cs="David" w:hint="cs"/>
          <w:sz w:val="24"/>
          <w:szCs w:val="24"/>
          <w:rtl/>
        </w:rPr>
        <w:t>ליבה</w:t>
      </w:r>
      <w:r w:rsidRPr="00DD3A66">
        <w:rPr>
          <w:rFonts w:ascii="David" w:hAnsi="David" w:cs="David"/>
          <w:sz w:val="24"/>
          <w:szCs w:val="24"/>
          <w:rtl/>
        </w:rPr>
        <w:t xml:space="preserve"> </w:t>
      </w:r>
      <w:r w:rsidRPr="00DD3A66">
        <w:rPr>
          <w:rFonts w:ascii="David" w:hAnsi="David" w:cs="David" w:hint="cs"/>
          <w:sz w:val="24"/>
          <w:szCs w:val="24"/>
          <w:rtl/>
        </w:rPr>
        <w:t>בציבור</w:t>
      </w:r>
      <w:r w:rsidRPr="00DD3A66">
        <w:rPr>
          <w:rFonts w:ascii="David" w:hAnsi="David" w:cs="David"/>
          <w:sz w:val="24"/>
          <w:szCs w:val="24"/>
          <w:rtl/>
        </w:rPr>
        <w:t xml:space="preserve"> </w:t>
      </w:r>
      <w:r w:rsidRPr="00DD3A66">
        <w:rPr>
          <w:rFonts w:ascii="David" w:hAnsi="David" w:cs="David" w:hint="cs"/>
          <w:sz w:val="24"/>
          <w:szCs w:val="24"/>
          <w:rtl/>
        </w:rPr>
        <w:t>החרדי</w:t>
      </w:r>
      <w:r w:rsidRPr="00DD3A66">
        <w:rPr>
          <w:rFonts w:ascii="David" w:hAnsi="David" w:cs="David"/>
          <w:sz w:val="24"/>
          <w:szCs w:val="24"/>
          <w:rtl/>
        </w:rPr>
        <w:t xml:space="preserve"> </w:t>
      </w:r>
      <w:r w:rsidRPr="00DD3A66">
        <w:rPr>
          <w:rFonts w:ascii="David" w:hAnsi="David" w:cs="David" w:hint="cs"/>
          <w:sz w:val="24"/>
          <w:szCs w:val="24"/>
          <w:rtl/>
        </w:rPr>
        <w:t>בשביל</w:t>
      </w:r>
      <w:r w:rsidRPr="00DD3A66">
        <w:rPr>
          <w:rFonts w:ascii="David" w:hAnsi="David" w:cs="David"/>
          <w:sz w:val="24"/>
          <w:szCs w:val="24"/>
          <w:rtl/>
        </w:rPr>
        <w:t xml:space="preserve"> </w:t>
      </w:r>
      <w:r w:rsidRPr="00DD3A66">
        <w:rPr>
          <w:rFonts w:ascii="David" w:hAnsi="David" w:cs="David" w:hint="cs"/>
          <w:sz w:val="24"/>
          <w:szCs w:val="24"/>
          <w:rtl/>
        </w:rPr>
        <w:t>שבעתיד</w:t>
      </w:r>
      <w:r w:rsidRPr="00DD3A66">
        <w:rPr>
          <w:rFonts w:ascii="David" w:hAnsi="David" w:cs="David"/>
          <w:sz w:val="24"/>
          <w:szCs w:val="24"/>
          <w:rtl/>
        </w:rPr>
        <w:t xml:space="preserve"> </w:t>
      </w:r>
      <w:r w:rsidRPr="00DD3A66">
        <w:rPr>
          <w:rFonts w:ascii="David" w:hAnsi="David" w:cs="David" w:hint="cs"/>
          <w:sz w:val="24"/>
          <w:szCs w:val="24"/>
          <w:rtl/>
        </w:rPr>
        <w:t>כבודם</w:t>
      </w:r>
      <w:r w:rsidRPr="00DD3A66">
        <w:rPr>
          <w:rFonts w:ascii="David" w:hAnsi="David" w:cs="David"/>
          <w:sz w:val="24"/>
          <w:szCs w:val="24"/>
          <w:rtl/>
        </w:rPr>
        <w:t xml:space="preserve"> </w:t>
      </w:r>
      <w:r w:rsidRPr="00DD3A66">
        <w:rPr>
          <w:rFonts w:ascii="David" w:hAnsi="David" w:cs="David" w:hint="cs"/>
          <w:sz w:val="24"/>
          <w:szCs w:val="24"/>
          <w:rtl/>
        </w:rPr>
        <w:t>לא</w:t>
      </w:r>
      <w:r w:rsidRPr="00DD3A66">
        <w:rPr>
          <w:rFonts w:ascii="David" w:hAnsi="David" w:cs="David"/>
          <w:sz w:val="24"/>
          <w:szCs w:val="24"/>
          <w:rtl/>
        </w:rPr>
        <w:t xml:space="preserve"> </w:t>
      </w:r>
      <w:r w:rsidRPr="00DD3A66">
        <w:rPr>
          <w:rFonts w:ascii="David" w:hAnsi="David" w:cs="David" w:hint="cs"/>
          <w:sz w:val="24"/>
          <w:szCs w:val="24"/>
          <w:rtl/>
        </w:rPr>
        <w:t>ייפגע</w:t>
      </w:r>
      <w:r w:rsidRPr="00DD3A66">
        <w:rPr>
          <w:rFonts w:ascii="David" w:hAnsi="David" w:cs="David"/>
          <w:sz w:val="24"/>
          <w:szCs w:val="24"/>
          <w:rtl/>
        </w:rPr>
        <w:t>.</w:t>
      </w:r>
      <w:r w:rsidRPr="00DD3A66">
        <w:rPr>
          <w:rFonts w:ascii="David" w:hAnsi="David" w:cs="David" w:hint="cs"/>
          <w:sz w:val="24"/>
          <w:szCs w:val="24"/>
          <w:rtl/>
        </w:rPr>
        <w:t xml:space="preserve"> </w:t>
      </w:r>
      <w:proofErr w:type="spellStart"/>
      <w:r w:rsidR="00556659">
        <w:rPr>
          <w:rFonts w:ascii="David" w:hAnsi="David" w:cs="David" w:hint="cs"/>
          <w:b/>
          <w:bCs/>
          <w:sz w:val="24"/>
          <w:szCs w:val="24"/>
          <w:rtl/>
        </w:rPr>
        <w:t>גרוניס</w:t>
      </w:r>
      <w:proofErr w:type="spellEnd"/>
      <w:r w:rsidR="00556659">
        <w:rPr>
          <w:rFonts w:ascii="David" w:hAnsi="David" w:cs="David" w:hint="cs"/>
          <w:b/>
          <w:bCs/>
          <w:sz w:val="24"/>
          <w:szCs w:val="24"/>
          <w:rtl/>
        </w:rPr>
        <w:t xml:space="preserve">- </w:t>
      </w:r>
      <w:bookmarkEnd w:id="33"/>
      <w:r w:rsidR="00907166" w:rsidRPr="00907166">
        <w:rPr>
          <w:rFonts w:ascii="David" w:hAnsi="David" w:cs="David"/>
          <w:sz w:val="24"/>
          <w:szCs w:val="24"/>
          <w:rtl/>
        </w:rPr>
        <w:t>מדובר</w:t>
      </w:r>
      <w:r w:rsidR="00720CB5">
        <w:rPr>
          <w:rFonts w:ascii="David" w:hAnsi="David" w:cs="David" w:hint="cs"/>
          <w:sz w:val="24"/>
          <w:szCs w:val="24"/>
          <w:rtl/>
        </w:rPr>
        <w:t xml:space="preserve"> </w:t>
      </w:r>
      <w:r w:rsidR="00907166" w:rsidRPr="00907166">
        <w:rPr>
          <w:rFonts w:ascii="David" w:hAnsi="David" w:cs="David"/>
          <w:sz w:val="24"/>
          <w:szCs w:val="24"/>
          <w:rtl/>
        </w:rPr>
        <w:t>בממד "חיובי" (עשה) של הזכות לכבוד.</w:t>
      </w:r>
      <w:r w:rsidR="00720CB5">
        <w:rPr>
          <w:rFonts w:ascii="David" w:hAnsi="David" w:cs="David" w:hint="cs"/>
          <w:sz w:val="24"/>
          <w:szCs w:val="24"/>
          <w:rtl/>
        </w:rPr>
        <w:t xml:space="preserve"> </w:t>
      </w:r>
      <w:r w:rsidR="00907166" w:rsidRPr="00720CB5">
        <w:rPr>
          <w:rFonts w:ascii="David" w:hAnsi="David" w:cs="David"/>
          <w:color w:val="FF0000"/>
          <w:sz w:val="24"/>
          <w:szCs w:val="24"/>
          <w:rtl/>
        </w:rPr>
        <w:t>על ביהמ"ש לנהוג בריסון כשהוא מעלה ביקורת שיפוטית על זכויות חיוביות.</w:t>
      </w:r>
      <w:r w:rsidR="00720CB5">
        <w:rPr>
          <w:rFonts w:ascii="David" w:hAnsi="David" w:cs="David" w:hint="cs"/>
          <w:sz w:val="24"/>
          <w:szCs w:val="24"/>
          <w:rtl/>
        </w:rPr>
        <w:t xml:space="preserve"> </w:t>
      </w:r>
      <w:r w:rsidR="00907166" w:rsidRPr="00907166">
        <w:rPr>
          <w:rFonts w:ascii="David" w:hAnsi="David" w:cs="David"/>
          <w:sz w:val="24"/>
          <w:szCs w:val="24"/>
          <w:rtl/>
        </w:rPr>
        <w:t>למה?</w:t>
      </w:r>
      <w:r w:rsidR="00720CB5">
        <w:rPr>
          <w:rFonts w:ascii="David" w:hAnsi="David" w:cs="David" w:hint="cs"/>
          <w:sz w:val="24"/>
          <w:szCs w:val="24"/>
          <w:rtl/>
        </w:rPr>
        <w:t xml:space="preserve"> </w:t>
      </w:r>
      <w:r w:rsidR="00907166" w:rsidRPr="00560E3E">
        <w:rPr>
          <w:rFonts w:ascii="David" w:hAnsi="David" w:cs="David"/>
          <w:b/>
          <w:bCs/>
          <w:sz w:val="24"/>
          <w:szCs w:val="24"/>
          <w:rtl/>
        </w:rPr>
        <w:t>1.</w:t>
      </w:r>
      <w:r w:rsidR="00907166" w:rsidRPr="00907166">
        <w:rPr>
          <w:rFonts w:ascii="David" w:hAnsi="David" w:cs="David"/>
          <w:sz w:val="24"/>
          <w:szCs w:val="24"/>
          <w:rtl/>
        </w:rPr>
        <w:t xml:space="preserve"> הגנה על זכות חיובית משמעותה הטלת נטל תקציבי על המדינה.</w:t>
      </w:r>
      <w:r w:rsidR="00720CB5">
        <w:rPr>
          <w:rFonts w:ascii="David" w:hAnsi="David" w:cs="David" w:hint="cs"/>
          <w:sz w:val="24"/>
          <w:szCs w:val="24"/>
          <w:rtl/>
        </w:rPr>
        <w:t xml:space="preserve"> </w:t>
      </w:r>
      <w:r w:rsidR="00907166" w:rsidRPr="00560E3E">
        <w:rPr>
          <w:rFonts w:ascii="David" w:hAnsi="David" w:cs="David"/>
          <w:b/>
          <w:bCs/>
          <w:sz w:val="24"/>
          <w:szCs w:val="24"/>
          <w:rtl/>
        </w:rPr>
        <w:t>2.</w:t>
      </w:r>
      <w:r w:rsidR="00907166" w:rsidRPr="00907166">
        <w:rPr>
          <w:rFonts w:ascii="David" w:hAnsi="David" w:cs="David"/>
          <w:sz w:val="24"/>
          <w:szCs w:val="24"/>
          <w:rtl/>
        </w:rPr>
        <w:t xml:space="preserve"> התערבות בשיקולים חברתיים </w:t>
      </w:r>
      <w:r w:rsidR="00560E3E" w:rsidRPr="00907166">
        <w:rPr>
          <w:rFonts w:ascii="David" w:hAnsi="David" w:cs="David" w:hint="cs"/>
          <w:sz w:val="24"/>
          <w:szCs w:val="24"/>
          <w:rtl/>
        </w:rPr>
        <w:t>ופוליט</w:t>
      </w:r>
      <w:r w:rsidR="00560E3E">
        <w:rPr>
          <w:rFonts w:ascii="David" w:hAnsi="David" w:cs="David" w:hint="cs"/>
          <w:sz w:val="24"/>
          <w:szCs w:val="24"/>
          <w:rtl/>
        </w:rPr>
        <w:t>י</w:t>
      </w:r>
      <w:r w:rsidR="00560E3E" w:rsidRPr="00907166">
        <w:rPr>
          <w:rFonts w:ascii="David" w:hAnsi="David" w:cs="David" w:hint="cs"/>
          <w:sz w:val="24"/>
          <w:szCs w:val="24"/>
          <w:rtl/>
        </w:rPr>
        <w:t>י</w:t>
      </w:r>
      <w:r w:rsidR="00560E3E" w:rsidRPr="00907166">
        <w:rPr>
          <w:rFonts w:ascii="David" w:hAnsi="David" w:cs="David" w:hint="eastAsia"/>
          <w:sz w:val="24"/>
          <w:szCs w:val="24"/>
          <w:rtl/>
        </w:rPr>
        <w:t>ם</w:t>
      </w:r>
      <w:r w:rsidR="00907166" w:rsidRPr="00907166">
        <w:rPr>
          <w:rFonts w:ascii="David" w:hAnsi="David" w:cs="David"/>
          <w:sz w:val="24"/>
          <w:szCs w:val="24"/>
          <w:rtl/>
        </w:rPr>
        <w:t xml:space="preserve"> שראוי לדעתו שיושארו להכרעת המחוקק.</w:t>
      </w:r>
      <w:r w:rsidR="00720CB5">
        <w:rPr>
          <w:rFonts w:ascii="David" w:hAnsi="David" w:cs="David" w:hint="cs"/>
          <w:sz w:val="24"/>
          <w:szCs w:val="24"/>
          <w:rtl/>
        </w:rPr>
        <w:t xml:space="preserve"> </w:t>
      </w:r>
      <w:r w:rsidR="00907166" w:rsidRPr="00560E3E">
        <w:rPr>
          <w:rFonts w:ascii="David" w:hAnsi="David" w:cs="David"/>
          <w:b/>
          <w:bCs/>
          <w:sz w:val="24"/>
          <w:szCs w:val="24"/>
          <w:rtl/>
        </w:rPr>
        <w:t xml:space="preserve">3. </w:t>
      </w:r>
      <w:r w:rsidR="00907166" w:rsidRPr="00907166">
        <w:rPr>
          <w:rFonts w:ascii="David" w:hAnsi="David" w:cs="David"/>
          <w:sz w:val="24"/>
          <w:szCs w:val="24"/>
          <w:rtl/>
        </w:rPr>
        <w:t>קיים הבדל במידת ההתערבות בית המשפט בהוראה למחוקק להימנע מלבצע פעולה לבין הוראה למחוקק לבצע פעולה</w:t>
      </w:r>
      <w:r w:rsidR="00CE56B4" w:rsidRPr="00CE56B4">
        <w:rPr>
          <w:rFonts w:ascii="David" w:hAnsi="David" w:cs="David" w:hint="cs"/>
          <w:sz w:val="24"/>
          <w:szCs w:val="24"/>
          <w:rtl/>
        </w:rPr>
        <w:t>.</w:t>
      </w:r>
    </w:p>
    <w:p w14:paraId="58009283" w14:textId="77777777" w:rsidR="00907166" w:rsidRDefault="00907166" w:rsidP="005C3268">
      <w:pPr>
        <w:spacing w:line="276" w:lineRule="auto"/>
        <w:contextualSpacing/>
        <w:jc w:val="both"/>
        <w:rPr>
          <w:rFonts w:ascii="David" w:hAnsi="David" w:cs="David"/>
          <w:b/>
          <w:bCs/>
          <w:sz w:val="24"/>
          <w:szCs w:val="24"/>
          <w:u w:val="single"/>
          <w:rtl/>
        </w:rPr>
      </w:pPr>
    </w:p>
    <w:p w14:paraId="29019AB6" w14:textId="77777777" w:rsidR="00601AA3" w:rsidRDefault="00F217C3" w:rsidP="005C3268">
      <w:pPr>
        <w:spacing w:line="276" w:lineRule="auto"/>
        <w:contextualSpacing/>
        <w:jc w:val="both"/>
        <w:rPr>
          <w:rFonts w:ascii="David" w:hAnsi="David" w:cs="David"/>
          <w:sz w:val="24"/>
          <w:szCs w:val="24"/>
          <w:rtl/>
        </w:rPr>
      </w:pPr>
      <w:proofErr w:type="spellStart"/>
      <w:r w:rsidRPr="00560E3E">
        <w:rPr>
          <w:rFonts w:ascii="David" w:hAnsi="David" w:cs="David" w:hint="cs"/>
          <w:sz w:val="24"/>
          <w:szCs w:val="24"/>
          <w:highlight w:val="yellow"/>
          <w:rtl/>
        </w:rPr>
        <w:t>עדאלה</w:t>
      </w:r>
      <w:proofErr w:type="spellEnd"/>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נ</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משרד</w:t>
      </w:r>
      <w:r w:rsidRPr="00560E3E">
        <w:rPr>
          <w:rFonts w:ascii="David" w:hAnsi="David" w:cs="David"/>
          <w:sz w:val="24"/>
          <w:szCs w:val="24"/>
          <w:highlight w:val="yellow"/>
          <w:rtl/>
        </w:rPr>
        <w:t xml:space="preserve"> </w:t>
      </w:r>
      <w:r w:rsidRPr="00560E3E">
        <w:rPr>
          <w:rFonts w:ascii="David" w:hAnsi="David" w:cs="David" w:hint="cs"/>
          <w:sz w:val="24"/>
          <w:szCs w:val="24"/>
          <w:highlight w:val="yellow"/>
          <w:rtl/>
        </w:rPr>
        <w:t>הרווחה:</w:t>
      </w:r>
      <w:r w:rsidRPr="00DD3A66">
        <w:rPr>
          <w:rFonts w:ascii="David" w:hAnsi="David" w:cs="David" w:hint="cs"/>
          <w:sz w:val="24"/>
          <w:szCs w:val="24"/>
          <w:rtl/>
        </w:rPr>
        <w:t xml:space="preserve"> עתירה</w:t>
      </w:r>
      <w:r w:rsidRPr="00DD3A66">
        <w:rPr>
          <w:rFonts w:ascii="David" w:hAnsi="David" w:cs="David"/>
          <w:sz w:val="24"/>
          <w:szCs w:val="24"/>
          <w:rtl/>
        </w:rPr>
        <w:t xml:space="preserve"> </w:t>
      </w:r>
      <w:r w:rsidRPr="00DD3A66">
        <w:rPr>
          <w:rFonts w:ascii="David" w:hAnsi="David" w:cs="David" w:hint="cs"/>
          <w:sz w:val="24"/>
          <w:szCs w:val="24"/>
          <w:rtl/>
        </w:rPr>
        <w:t>נגד</w:t>
      </w:r>
      <w:r w:rsidRPr="00DD3A66">
        <w:rPr>
          <w:rFonts w:ascii="David" w:hAnsi="David" w:cs="David"/>
          <w:sz w:val="24"/>
          <w:szCs w:val="24"/>
          <w:rtl/>
        </w:rPr>
        <w:t xml:space="preserve"> </w:t>
      </w:r>
      <w:r w:rsidRPr="00DD3A66">
        <w:rPr>
          <w:rFonts w:ascii="David" w:hAnsi="David" w:cs="David" w:hint="cs"/>
          <w:sz w:val="24"/>
          <w:szCs w:val="24"/>
          <w:rtl/>
        </w:rPr>
        <w:t>תיקון</w:t>
      </w:r>
      <w:r w:rsidRPr="00DD3A66">
        <w:rPr>
          <w:rFonts w:ascii="David" w:hAnsi="David" w:cs="David"/>
          <w:sz w:val="24"/>
          <w:szCs w:val="24"/>
          <w:rtl/>
        </w:rPr>
        <w:t xml:space="preserve"> </w:t>
      </w:r>
      <w:r w:rsidRPr="00DD3A66">
        <w:rPr>
          <w:rFonts w:ascii="David" w:hAnsi="David" w:cs="David" w:hint="cs"/>
          <w:sz w:val="24"/>
          <w:szCs w:val="24"/>
          <w:rtl/>
        </w:rPr>
        <w:t>שמפחית</w:t>
      </w:r>
      <w:r w:rsidRPr="00DD3A66">
        <w:rPr>
          <w:rFonts w:ascii="David" w:hAnsi="David" w:cs="David"/>
          <w:sz w:val="24"/>
          <w:szCs w:val="24"/>
          <w:rtl/>
        </w:rPr>
        <w:t xml:space="preserve"> </w:t>
      </w:r>
      <w:r w:rsidRPr="00DD3A66">
        <w:rPr>
          <w:rFonts w:ascii="David" w:hAnsi="David" w:cs="David" w:hint="cs"/>
          <w:sz w:val="24"/>
          <w:szCs w:val="24"/>
          <w:rtl/>
        </w:rPr>
        <w:t>קצבאות</w:t>
      </w:r>
      <w:r w:rsidRPr="00DD3A66">
        <w:rPr>
          <w:rFonts w:ascii="David" w:hAnsi="David" w:cs="David"/>
          <w:sz w:val="24"/>
          <w:szCs w:val="24"/>
          <w:rtl/>
        </w:rPr>
        <w:t xml:space="preserve"> </w:t>
      </w:r>
      <w:r w:rsidRPr="00DD3A66">
        <w:rPr>
          <w:rFonts w:ascii="David" w:hAnsi="David" w:cs="David" w:hint="cs"/>
          <w:sz w:val="24"/>
          <w:szCs w:val="24"/>
          <w:rtl/>
        </w:rPr>
        <w:t>ילדים</w:t>
      </w:r>
      <w:r w:rsidRPr="00DD3A66">
        <w:rPr>
          <w:rFonts w:ascii="David" w:hAnsi="David" w:cs="David"/>
          <w:sz w:val="24"/>
          <w:szCs w:val="24"/>
          <w:rtl/>
        </w:rPr>
        <w:t xml:space="preserve"> </w:t>
      </w:r>
      <w:r w:rsidRPr="00DD3A66">
        <w:rPr>
          <w:rFonts w:ascii="David" w:hAnsi="David" w:cs="David" w:hint="cs"/>
          <w:sz w:val="24"/>
          <w:szCs w:val="24"/>
          <w:rtl/>
        </w:rPr>
        <w:t>להורים</w:t>
      </w:r>
      <w:r w:rsidRPr="00DD3A66">
        <w:rPr>
          <w:rFonts w:ascii="David" w:hAnsi="David" w:cs="David"/>
          <w:sz w:val="24"/>
          <w:szCs w:val="24"/>
          <w:rtl/>
        </w:rPr>
        <w:t xml:space="preserve"> </w:t>
      </w:r>
      <w:r w:rsidRPr="00DD3A66">
        <w:rPr>
          <w:rFonts w:ascii="David" w:hAnsi="David" w:cs="David" w:hint="cs"/>
          <w:sz w:val="24"/>
          <w:szCs w:val="24"/>
          <w:rtl/>
        </w:rPr>
        <w:t>שלא</w:t>
      </w:r>
      <w:r w:rsidRPr="00DD3A66">
        <w:rPr>
          <w:rFonts w:ascii="David" w:hAnsi="David" w:cs="David"/>
          <w:sz w:val="24"/>
          <w:szCs w:val="24"/>
          <w:rtl/>
        </w:rPr>
        <w:t xml:space="preserve"> </w:t>
      </w:r>
      <w:r w:rsidRPr="00DD3A66">
        <w:rPr>
          <w:rFonts w:ascii="David" w:hAnsi="David" w:cs="David" w:hint="cs"/>
          <w:sz w:val="24"/>
          <w:szCs w:val="24"/>
          <w:rtl/>
        </w:rPr>
        <w:t>חיסנו</w:t>
      </w:r>
      <w:r w:rsidRPr="00DD3A66">
        <w:rPr>
          <w:rFonts w:ascii="David" w:hAnsi="David" w:cs="David"/>
          <w:sz w:val="24"/>
          <w:szCs w:val="24"/>
          <w:rtl/>
        </w:rPr>
        <w:t xml:space="preserve"> </w:t>
      </w:r>
      <w:r w:rsidRPr="00DD3A66">
        <w:rPr>
          <w:rFonts w:ascii="David" w:hAnsi="David" w:cs="David" w:hint="cs"/>
          <w:sz w:val="24"/>
          <w:szCs w:val="24"/>
          <w:rtl/>
        </w:rPr>
        <w:t>את</w:t>
      </w:r>
      <w:r w:rsidRPr="00DD3A66">
        <w:rPr>
          <w:rFonts w:ascii="David" w:hAnsi="David" w:cs="David"/>
          <w:sz w:val="24"/>
          <w:szCs w:val="24"/>
          <w:rtl/>
        </w:rPr>
        <w:t xml:space="preserve"> </w:t>
      </w:r>
      <w:r w:rsidRPr="00DD3A66">
        <w:rPr>
          <w:rFonts w:ascii="David" w:hAnsi="David" w:cs="David" w:hint="cs"/>
          <w:sz w:val="24"/>
          <w:szCs w:val="24"/>
          <w:rtl/>
        </w:rPr>
        <w:t>ילדיהם</w:t>
      </w:r>
      <w:r w:rsidRPr="00DD3A66">
        <w:rPr>
          <w:rFonts w:ascii="David" w:hAnsi="David" w:cs="David"/>
          <w:sz w:val="24"/>
          <w:szCs w:val="24"/>
          <w:rtl/>
        </w:rPr>
        <w:t xml:space="preserve"> </w:t>
      </w:r>
      <w:r w:rsidRPr="00DD3A66">
        <w:rPr>
          <w:rFonts w:ascii="David" w:hAnsi="David" w:cs="David" w:hint="cs"/>
          <w:sz w:val="24"/>
          <w:szCs w:val="24"/>
          <w:rtl/>
        </w:rPr>
        <w:t>לפי</w:t>
      </w:r>
      <w:r w:rsidRPr="00DD3A66">
        <w:rPr>
          <w:rFonts w:ascii="David" w:hAnsi="David" w:cs="David"/>
          <w:sz w:val="24"/>
          <w:szCs w:val="24"/>
          <w:rtl/>
        </w:rPr>
        <w:t xml:space="preserve"> </w:t>
      </w:r>
      <w:r w:rsidRPr="00DD3A66">
        <w:rPr>
          <w:rFonts w:ascii="David" w:hAnsi="David" w:cs="David" w:hint="cs"/>
          <w:sz w:val="24"/>
          <w:szCs w:val="24"/>
          <w:rtl/>
        </w:rPr>
        <w:t>הוראות</w:t>
      </w:r>
      <w:r w:rsidRPr="00DD3A66">
        <w:rPr>
          <w:rFonts w:ascii="David" w:hAnsi="David" w:cs="David"/>
          <w:sz w:val="24"/>
          <w:szCs w:val="24"/>
          <w:rtl/>
        </w:rPr>
        <w:t xml:space="preserve"> </w:t>
      </w:r>
      <w:r w:rsidRPr="00DD3A66">
        <w:rPr>
          <w:rFonts w:ascii="David" w:hAnsi="David" w:cs="David" w:hint="cs"/>
          <w:sz w:val="24"/>
          <w:szCs w:val="24"/>
          <w:rtl/>
        </w:rPr>
        <w:t>משרד</w:t>
      </w:r>
      <w:r w:rsidRPr="00DD3A66">
        <w:rPr>
          <w:rFonts w:ascii="David" w:hAnsi="David" w:cs="David"/>
          <w:sz w:val="24"/>
          <w:szCs w:val="24"/>
          <w:rtl/>
        </w:rPr>
        <w:t xml:space="preserve"> </w:t>
      </w:r>
      <w:r w:rsidRPr="00DD3A66">
        <w:rPr>
          <w:rFonts w:ascii="David" w:hAnsi="David" w:cs="David" w:hint="cs"/>
          <w:sz w:val="24"/>
          <w:szCs w:val="24"/>
          <w:rtl/>
        </w:rPr>
        <w:t>הבריאות</w:t>
      </w:r>
      <w:r w:rsidRPr="00DD3A66">
        <w:rPr>
          <w:rFonts w:ascii="David" w:hAnsi="David" w:cs="David"/>
          <w:sz w:val="24"/>
          <w:szCs w:val="24"/>
          <w:rtl/>
        </w:rPr>
        <w:t>.</w:t>
      </w:r>
      <w:r w:rsidRPr="00DD3A66">
        <w:rPr>
          <w:rFonts w:ascii="David" w:hAnsi="David" w:cs="David" w:hint="cs"/>
          <w:sz w:val="24"/>
          <w:szCs w:val="24"/>
          <w:rtl/>
        </w:rPr>
        <w:t xml:space="preserve"> </w:t>
      </w:r>
      <w:r w:rsidRPr="00DD3A66">
        <w:rPr>
          <w:rFonts w:ascii="David" w:hAnsi="David" w:cs="David" w:hint="cs"/>
          <w:b/>
          <w:bCs/>
          <w:sz w:val="24"/>
          <w:szCs w:val="24"/>
          <w:rtl/>
        </w:rPr>
        <w:t>ארז-</w:t>
      </w:r>
      <w:r w:rsidRPr="00DD3A66">
        <w:rPr>
          <w:rFonts w:ascii="David" w:hAnsi="David" w:cs="David" w:hint="cs"/>
          <w:sz w:val="24"/>
          <w:szCs w:val="24"/>
          <w:rtl/>
        </w:rPr>
        <w:t xml:space="preserve"> </w:t>
      </w:r>
      <w:r w:rsidR="00601AA3">
        <w:rPr>
          <w:rFonts w:ascii="David" w:hAnsi="David" w:cs="David" w:hint="cs"/>
          <w:sz w:val="24"/>
          <w:szCs w:val="24"/>
          <w:rtl/>
        </w:rPr>
        <w:t xml:space="preserve"> </w:t>
      </w:r>
      <w:r w:rsidR="00601AA3" w:rsidRPr="00601AA3">
        <w:rPr>
          <w:rFonts w:ascii="David" w:hAnsi="David" w:cs="David"/>
          <w:color w:val="FF0000"/>
          <w:sz w:val="24"/>
          <w:szCs w:val="24"/>
          <w:rtl/>
        </w:rPr>
        <w:t xml:space="preserve">החוק </w:t>
      </w:r>
      <w:r w:rsidR="00601AA3" w:rsidRPr="00601AA3">
        <w:rPr>
          <w:rFonts w:ascii="David" w:hAnsi="David" w:cs="David" w:hint="cs"/>
          <w:color w:val="FF0000"/>
          <w:sz w:val="24"/>
          <w:szCs w:val="24"/>
          <w:rtl/>
        </w:rPr>
        <w:t>אולי</w:t>
      </w:r>
      <w:r w:rsidR="00601AA3" w:rsidRPr="00601AA3">
        <w:rPr>
          <w:rFonts w:ascii="David" w:hAnsi="David" w:cs="David"/>
          <w:color w:val="FF0000"/>
          <w:sz w:val="24"/>
          <w:szCs w:val="24"/>
          <w:rtl/>
        </w:rPr>
        <w:t xml:space="preserve"> פוגע באוטונומיה </w:t>
      </w:r>
      <w:r w:rsidR="00601AA3" w:rsidRPr="00601AA3">
        <w:rPr>
          <w:rFonts w:ascii="David" w:hAnsi="David" w:cs="David" w:hint="cs"/>
          <w:color w:val="FF0000"/>
          <w:sz w:val="24"/>
          <w:szCs w:val="24"/>
          <w:rtl/>
        </w:rPr>
        <w:t>אבל הוא</w:t>
      </w:r>
      <w:r w:rsidR="00601AA3" w:rsidRPr="00601AA3">
        <w:rPr>
          <w:rFonts w:ascii="David" w:hAnsi="David" w:cs="David"/>
          <w:color w:val="FF0000"/>
          <w:sz w:val="24"/>
          <w:szCs w:val="24"/>
          <w:rtl/>
        </w:rPr>
        <w:t xml:space="preserve"> מקדם ז</w:t>
      </w:r>
      <w:r w:rsidR="00601AA3" w:rsidRPr="00601AA3">
        <w:rPr>
          <w:rFonts w:ascii="David" w:hAnsi="David" w:cs="David" w:hint="cs"/>
          <w:color w:val="FF0000"/>
          <w:sz w:val="24"/>
          <w:szCs w:val="24"/>
          <w:rtl/>
        </w:rPr>
        <w:t>כו</w:t>
      </w:r>
      <w:r w:rsidR="00601AA3" w:rsidRPr="00601AA3">
        <w:rPr>
          <w:rFonts w:ascii="David" w:hAnsi="David" w:cs="David"/>
          <w:color w:val="FF0000"/>
          <w:sz w:val="24"/>
          <w:szCs w:val="24"/>
          <w:rtl/>
        </w:rPr>
        <w:t>י</w:t>
      </w:r>
      <w:r w:rsidR="00601AA3" w:rsidRPr="00601AA3">
        <w:rPr>
          <w:rFonts w:ascii="David" w:hAnsi="David" w:cs="David" w:hint="cs"/>
          <w:color w:val="FF0000"/>
          <w:sz w:val="24"/>
          <w:szCs w:val="24"/>
          <w:rtl/>
        </w:rPr>
        <w:t>ו</w:t>
      </w:r>
      <w:r w:rsidR="00601AA3" w:rsidRPr="00601AA3">
        <w:rPr>
          <w:rFonts w:ascii="David" w:hAnsi="David" w:cs="David"/>
          <w:color w:val="FF0000"/>
          <w:sz w:val="24"/>
          <w:szCs w:val="24"/>
          <w:rtl/>
        </w:rPr>
        <w:t>ת חברתיות</w:t>
      </w:r>
      <w:r w:rsidR="00601AA3" w:rsidRPr="00601AA3">
        <w:rPr>
          <w:rFonts w:ascii="David" w:hAnsi="David" w:cs="David" w:hint="cs"/>
          <w:color w:val="FF0000"/>
          <w:sz w:val="24"/>
          <w:szCs w:val="24"/>
          <w:rtl/>
        </w:rPr>
        <w:t xml:space="preserve"> </w:t>
      </w:r>
      <w:r w:rsidR="00601AA3">
        <w:rPr>
          <w:rFonts w:ascii="David" w:hAnsi="David" w:cs="David" w:hint="cs"/>
          <w:sz w:val="24"/>
          <w:szCs w:val="24"/>
          <w:rtl/>
        </w:rPr>
        <w:t>(</w:t>
      </w:r>
      <w:r w:rsidR="00601AA3" w:rsidRPr="00DD3A66">
        <w:rPr>
          <w:rFonts w:ascii="David" w:hAnsi="David" w:cs="David" w:hint="cs"/>
          <w:sz w:val="24"/>
          <w:szCs w:val="24"/>
          <w:rtl/>
        </w:rPr>
        <w:t>הרצון להבטיח בריאות טובה של הילדים</w:t>
      </w:r>
      <w:r w:rsidR="00601AA3">
        <w:rPr>
          <w:rFonts w:ascii="David" w:hAnsi="David" w:cs="David" w:hint="cs"/>
          <w:sz w:val="24"/>
          <w:szCs w:val="24"/>
          <w:rtl/>
        </w:rPr>
        <w:t>)</w:t>
      </w:r>
      <w:r w:rsidR="00601AA3" w:rsidRPr="00601AA3">
        <w:rPr>
          <w:rFonts w:ascii="David" w:hAnsi="David" w:cs="David"/>
          <w:sz w:val="24"/>
          <w:szCs w:val="24"/>
          <w:rtl/>
        </w:rPr>
        <w:t xml:space="preserve"> והגנה על ילדים</w:t>
      </w:r>
      <w:r w:rsidR="00601AA3">
        <w:rPr>
          <w:rFonts w:ascii="David" w:hAnsi="David" w:cs="David" w:hint="cs"/>
          <w:sz w:val="24"/>
          <w:szCs w:val="24"/>
          <w:rtl/>
        </w:rPr>
        <w:t>.</w:t>
      </w:r>
    </w:p>
    <w:p w14:paraId="3D98F9E8" w14:textId="77777777" w:rsidR="00BB5B75" w:rsidRDefault="00BB5B75" w:rsidP="005C3268">
      <w:pPr>
        <w:spacing w:line="276" w:lineRule="auto"/>
        <w:contextualSpacing/>
        <w:jc w:val="both"/>
        <w:rPr>
          <w:rFonts w:ascii="David" w:hAnsi="David" w:cs="David"/>
          <w:sz w:val="24"/>
          <w:szCs w:val="24"/>
          <w:rtl/>
        </w:rPr>
      </w:pPr>
    </w:p>
    <w:p w14:paraId="30B7FF31" w14:textId="77777777" w:rsidR="00BB5B75" w:rsidRPr="00BB5B75" w:rsidRDefault="00BB5B75" w:rsidP="005C3268">
      <w:pPr>
        <w:spacing w:line="276" w:lineRule="auto"/>
        <w:contextualSpacing/>
        <w:jc w:val="both"/>
        <w:rPr>
          <w:rFonts w:ascii="David" w:hAnsi="David" w:cs="David"/>
          <w:sz w:val="24"/>
          <w:szCs w:val="24"/>
          <w:u w:val="single"/>
          <w:rtl/>
        </w:rPr>
      </w:pPr>
      <w:r w:rsidRPr="00BB5B75">
        <w:rPr>
          <w:rFonts w:ascii="David" w:hAnsi="David" w:cs="David"/>
          <w:sz w:val="24"/>
          <w:szCs w:val="24"/>
          <w:u w:val="single"/>
          <w:rtl/>
        </w:rPr>
        <w:t>לסיכום, המצב במדינת ישראל הוא מצב של תהליך, כלומר:</w:t>
      </w:r>
    </w:p>
    <w:p w14:paraId="1DC5C056" w14:textId="77777777" w:rsidR="00BB5B75" w:rsidRPr="00BB5B75" w:rsidRDefault="00BB5B75" w:rsidP="005C3268">
      <w:pPr>
        <w:spacing w:line="276" w:lineRule="auto"/>
        <w:contextualSpacing/>
        <w:jc w:val="both"/>
        <w:rPr>
          <w:rFonts w:ascii="David" w:hAnsi="David" w:cs="David"/>
          <w:sz w:val="24"/>
          <w:szCs w:val="24"/>
          <w:rtl/>
        </w:rPr>
      </w:pPr>
      <w:r w:rsidRPr="00BB5B75">
        <w:rPr>
          <w:rFonts w:ascii="David" w:hAnsi="David" w:cs="David"/>
          <w:sz w:val="24"/>
          <w:szCs w:val="24"/>
          <w:rtl/>
        </w:rPr>
        <w:t xml:space="preserve">בשלב א'- לא נכללו – </w:t>
      </w:r>
      <w:r w:rsidRPr="00560E3E">
        <w:rPr>
          <w:rFonts w:ascii="David" w:hAnsi="David" w:cs="David"/>
          <w:sz w:val="24"/>
          <w:szCs w:val="24"/>
          <w:highlight w:val="yellow"/>
          <w:rtl/>
        </w:rPr>
        <w:t xml:space="preserve">ברק בספרו ואור בפס"ד עמותת </w:t>
      </w:r>
      <w:proofErr w:type="spellStart"/>
      <w:r w:rsidRPr="00560E3E">
        <w:rPr>
          <w:rFonts w:ascii="David" w:hAnsi="David" w:cs="David"/>
          <w:sz w:val="24"/>
          <w:szCs w:val="24"/>
          <w:highlight w:val="yellow"/>
          <w:rtl/>
        </w:rPr>
        <w:t>גיל"ת</w:t>
      </w:r>
      <w:proofErr w:type="spellEnd"/>
    </w:p>
    <w:p w14:paraId="46706C4C" w14:textId="77777777" w:rsidR="00BB5B75" w:rsidRPr="00BB5B75" w:rsidRDefault="00BB5B75" w:rsidP="005C3268">
      <w:pPr>
        <w:spacing w:line="276" w:lineRule="auto"/>
        <w:contextualSpacing/>
        <w:jc w:val="both"/>
        <w:rPr>
          <w:rFonts w:ascii="David" w:hAnsi="David" w:cs="David"/>
          <w:sz w:val="24"/>
          <w:szCs w:val="24"/>
          <w:rtl/>
        </w:rPr>
      </w:pPr>
      <w:r w:rsidRPr="00BB5B75">
        <w:rPr>
          <w:rFonts w:ascii="David" w:hAnsi="David" w:cs="David"/>
          <w:sz w:val="24"/>
          <w:szCs w:val="24"/>
          <w:rtl/>
        </w:rPr>
        <w:t xml:space="preserve">בשלב ב'- נכללו אך לא נאכפו- </w:t>
      </w:r>
      <w:r w:rsidRPr="00560E3E">
        <w:rPr>
          <w:rFonts w:ascii="David" w:hAnsi="David" w:cs="David"/>
          <w:sz w:val="24"/>
          <w:szCs w:val="24"/>
          <w:highlight w:val="yellow"/>
          <w:rtl/>
        </w:rPr>
        <w:t>עמותת מחויבות לשלום</w:t>
      </w:r>
    </w:p>
    <w:p w14:paraId="61F77D45" w14:textId="6E2C8EA1" w:rsidR="00E54FF0" w:rsidRDefault="00BB5B75" w:rsidP="005C3268">
      <w:pPr>
        <w:spacing w:line="276" w:lineRule="auto"/>
        <w:contextualSpacing/>
        <w:jc w:val="both"/>
        <w:rPr>
          <w:rFonts w:ascii="David" w:hAnsi="David" w:cs="David"/>
          <w:sz w:val="24"/>
          <w:szCs w:val="24"/>
          <w:rtl/>
        </w:rPr>
      </w:pPr>
      <w:r w:rsidRPr="00BB5B75">
        <w:rPr>
          <w:rFonts w:ascii="David" w:hAnsi="David" w:cs="David"/>
          <w:sz w:val="24"/>
          <w:szCs w:val="24"/>
          <w:rtl/>
        </w:rPr>
        <w:t xml:space="preserve">בשלב ג'- החלת אכיפה- </w:t>
      </w:r>
      <w:r w:rsidRPr="00560E3E">
        <w:rPr>
          <w:rFonts w:ascii="David" w:hAnsi="David" w:cs="David"/>
          <w:sz w:val="24"/>
          <w:szCs w:val="24"/>
          <w:highlight w:val="yellow"/>
          <w:rtl/>
        </w:rPr>
        <w:t>חסן</w:t>
      </w:r>
      <w:r w:rsidRPr="00BB5B75">
        <w:rPr>
          <w:rFonts w:ascii="David" w:hAnsi="David" w:cs="David"/>
          <w:sz w:val="24"/>
          <w:szCs w:val="24"/>
          <w:rtl/>
        </w:rPr>
        <w:t xml:space="preserve"> </w:t>
      </w:r>
      <w:r w:rsidR="00560E3E">
        <w:rPr>
          <w:rFonts w:ascii="David" w:hAnsi="David" w:cs="David" w:hint="cs"/>
          <w:sz w:val="24"/>
          <w:szCs w:val="24"/>
          <w:rtl/>
        </w:rPr>
        <w:t xml:space="preserve">- </w:t>
      </w:r>
      <w:r w:rsidRPr="00BB5B75">
        <w:rPr>
          <w:rFonts w:ascii="David" w:hAnsi="David" w:cs="David"/>
          <w:sz w:val="24"/>
          <w:szCs w:val="24"/>
          <w:rtl/>
        </w:rPr>
        <w:t>לפיו יש חובה לחוקק</w:t>
      </w:r>
    </w:p>
    <w:p w14:paraId="6E8D9BDA" w14:textId="14056A80" w:rsidR="00601AA3" w:rsidRPr="00E54FF0" w:rsidRDefault="00601AA3" w:rsidP="005C3268">
      <w:pPr>
        <w:bidi w:val="0"/>
        <w:jc w:val="both"/>
        <w:rPr>
          <w:rFonts w:ascii="David" w:hAnsi="David" w:cs="David"/>
          <w:sz w:val="24"/>
          <w:szCs w:val="24"/>
          <w:rtl/>
        </w:rPr>
      </w:pPr>
    </w:p>
    <w:p w14:paraId="3CE16D30" w14:textId="6C057109" w:rsidR="00616D7F" w:rsidRPr="00A66B69" w:rsidRDefault="003061B6" w:rsidP="005C3268">
      <w:pPr>
        <w:spacing w:line="276" w:lineRule="auto"/>
        <w:contextualSpacing/>
        <w:jc w:val="both"/>
        <w:rPr>
          <w:rFonts w:ascii="David" w:hAnsi="David" w:cs="David"/>
          <w:bCs/>
          <w:color w:val="4472C4" w:themeColor="accent1"/>
          <w:sz w:val="32"/>
          <w:szCs w:val="32"/>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4FF0">
        <w:rPr>
          <w:rFonts w:ascii="David" w:hAnsi="David" w:cs="David" w:hint="cs"/>
          <w:bCs/>
          <w:color w:val="4472C4" w:themeColor="accent1"/>
          <w:sz w:val="32"/>
          <w:szCs w:val="32"/>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 חופש העיסוק</w:t>
      </w:r>
    </w:p>
    <w:p w14:paraId="4978866E" w14:textId="77777777" w:rsidR="00A66B69" w:rsidRDefault="00A66B69" w:rsidP="005C3268">
      <w:pPr>
        <w:pStyle w:val="ListParagraph"/>
        <w:spacing w:line="276" w:lineRule="auto"/>
        <w:ind w:left="0"/>
        <w:jc w:val="both"/>
        <w:rPr>
          <w:rFonts w:ascii="David" w:hAnsi="David" w:cs="David"/>
          <w:sz w:val="24"/>
          <w:szCs w:val="24"/>
          <w:rtl/>
        </w:rPr>
      </w:pPr>
      <w:r>
        <w:rPr>
          <w:rFonts w:ascii="David" w:hAnsi="David" w:cs="David" w:hint="cs"/>
          <w:sz w:val="24"/>
          <w:szCs w:val="24"/>
          <w:u w:val="single"/>
          <w:rtl/>
        </w:rPr>
        <w:t xml:space="preserve">ההבדלים ביו </w:t>
      </w:r>
      <w:proofErr w:type="spellStart"/>
      <w:r>
        <w:rPr>
          <w:rFonts w:ascii="David" w:hAnsi="David" w:cs="David" w:hint="cs"/>
          <w:sz w:val="24"/>
          <w:szCs w:val="24"/>
          <w:u w:val="single"/>
          <w:rtl/>
        </w:rPr>
        <w:t>חו"י</w:t>
      </w:r>
      <w:proofErr w:type="spellEnd"/>
      <w:r>
        <w:rPr>
          <w:rFonts w:ascii="David" w:hAnsi="David" w:cs="David" w:hint="cs"/>
          <w:sz w:val="24"/>
          <w:szCs w:val="24"/>
          <w:u w:val="single"/>
          <w:rtl/>
        </w:rPr>
        <w:t xml:space="preserve"> חופש העיסוק </w:t>
      </w:r>
      <w:proofErr w:type="spellStart"/>
      <w:r>
        <w:rPr>
          <w:rFonts w:ascii="David" w:hAnsi="David" w:cs="David" w:hint="cs"/>
          <w:sz w:val="24"/>
          <w:szCs w:val="24"/>
          <w:u w:val="single"/>
          <w:rtl/>
        </w:rPr>
        <w:t>לחו"י</w:t>
      </w:r>
      <w:proofErr w:type="spellEnd"/>
      <w:r>
        <w:rPr>
          <w:rFonts w:ascii="David" w:hAnsi="David" w:cs="David" w:hint="cs"/>
          <w:sz w:val="24"/>
          <w:szCs w:val="24"/>
          <w:u w:val="single"/>
          <w:rtl/>
        </w:rPr>
        <w:t xml:space="preserve"> כבוד האדם וחירותו</w:t>
      </w:r>
      <w:r>
        <w:rPr>
          <w:rFonts w:ascii="David" w:hAnsi="David" w:cs="David" w:hint="cs"/>
          <w:sz w:val="24"/>
          <w:szCs w:val="24"/>
          <w:rtl/>
        </w:rPr>
        <w:t>:</w:t>
      </w:r>
    </w:p>
    <w:p w14:paraId="2FC9FF61" w14:textId="77777777" w:rsidR="00A66B69" w:rsidRDefault="00A66B69" w:rsidP="005C3268">
      <w:pPr>
        <w:pStyle w:val="ListParagraph"/>
        <w:numPr>
          <w:ilvl w:val="0"/>
          <w:numId w:val="29"/>
        </w:numPr>
        <w:spacing w:line="276" w:lineRule="auto"/>
        <w:jc w:val="both"/>
        <w:rPr>
          <w:rFonts w:ascii="David" w:hAnsi="David" w:cs="David"/>
          <w:sz w:val="24"/>
          <w:szCs w:val="24"/>
        </w:rPr>
      </w:pPr>
      <w:r>
        <w:rPr>
          <w:rFonts w:ascii="David" w:hAnsi="David" w:cs="David" w:hint="cs"/>
          <w:b/>
          <w:bCs/>
          <w:sz w:val="24"/>
          <w:szCs w:val="24"/>
          <w:rtl/>
        </w:rPr>
        <w:t>פסקת התגברות</w:t>
      </w:r>
      <w:r>
        <w:rPr>
          <w:rFonts w:ascii="David" w:hAnsi="David" w:cs="David" w:hint="cs"/>
          <w:sz w:val="24"/>
          <w:szCs w:val="24"/>
          <w:rtl/>
        </w:rPr>
        <w:t>: מאפשרת לכנסת לחוקק חוק שפוגע בצורה לא מידתית בחופש העיסוק באמצעות החוקה (תקף ל4)</w:t>
      </w:r>
    </w:p>
    <w:p w14:paraId="735708C6" w14:textId="77777777" w:rsidR="00A66B69" w:rsidRDefault="00A66B69" w:rsidP="005C3268">
      <w:pPr>
        <w:pStyle w:val="ListParagraph"/>
        <w:numPr>
          <w:ilvl w:val="0"/>
          <w:numId w:val="29"/>
        </w:numPr>
        <w:spacing w:line="276" w:lineRule="auto"/>
        <w:jc w:val="both"/>
        <w:rPr>
          <w:rFonts w:ascii="David" w:hAnsi="David" w:cs="David"/>
          <w:sz w:val="24"/>
          <w:szCs w:val="24"/>
        </w:rPr>
      </w:pPr>
      <w:r>
        <w:rPr>
          <w:rFonts w:ascii="David" w:hAnsi="David" w:cs="David" w:hint="cs"/>
          <w:b/>
          <w:bCs/>
          <w:sz w:val="24"/>
          <w:szCs w:val="24"/>
          <w:rtl/>
        </w:rPr>
        <w:t>פסקת הנוקשות</w:t>
      </w:r>
      <w:r>
        <w:rPr>
          <w:rFonts w:ascii="David" w:hAnsi="David" w:cs="David" w:hint="cs"/>
          <w:sz w:val="24"/>
          <w:szCs w:val="24"/>
          <w:rtl/>
        </w:rPr>
        <w:t xml:space="preserve">: </w:t>
      </w:r>
      <w:proofErr w:type="spellStart"/>
      <w:r>
        <w:rPr>
          <w:rFonts w:ascii="David" w:hAnsi="David" w:cs="David" w:hint="cs"/>
          <w:sz w:val="24"/>
          <w:szCs w:val="24"/>
          <w:rtl/>
        </w:rPr>
        <w:t>חו"י</w:t>
      </w:r>
      <w:proofErr w:type="spellEnd"/>
      <w:r>
        <w:rPr>
          <w:rFonts w:ascii="David" w:hAnsi="David" w:cs="David" w:hint="cs"/>
          <w:sz w:val="24"/>
          <w:szCs w:val="24"/>
          <w:rtl/>
        </w:rPr>
        <w:t xml:space="preserve"> חופש העיסוק משוריין גם פורמאלית וגם מהותית לעומת כבוד האדם וחירותו שרק מהותית.</w:t>
      </w:r>
    </w:p>
    <w:p w14:paraId="6CF87A48" w14:textId="77777777" w:rsidR="00A66B69" w:rsidRDefault="00A66B69" w:rsidP="005C3268">
      <w:pPr>
        <w:pStyle w:val="ListParagraph"/>
        <w:numPr>
          <w:ilvl w:val="0"/>
          <w:numId w:val="29"/>
        </w:numPr>
        <w:spacing w:line="276" w:lineRule="auto"/>
        <w:jc w:val="both"/>
        <w:rPr>
          <w:rFonts w:ascii="David" w:hAnsi="David" w:cs="David"/>
          <w:sz w:val="24"/>
          <w:szCs w:val="24"/>
        </w:rPr>
      </w:pPr>
      <w:r>
        <w:rPr>
          <w:rFonts w:ascii="David" w:hAnsi="David" w:cs="David" w:hint="cs"/>
          <w:b/>
          <w:bCs/>
          <w:sz w:val="24"/>
          <w:szCs w:val="24"/>
          <w:rtl/>
        </w:rPr>
        <w:t>פסקת שמירת הדינים</w:t>
      </w:r>
      <w:r>
        <w:rPr>
          <w:rFonts w:ascii="David" w:hAnsi="David" w:cs="David" w:hint="cs"/>
          <w:sz w:val="24"/>
          <w:szCs w:val="24"/>
          <w:rtl/>
        </w:rPr>
        <w:t xml:space="preserve">: כיום, שמירת הדינים מופיעה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 וחירותו ולא בחופש העיסוק (התבטל ב2002)</w:t>
      </w:r>
    </w:p>
    <w:p w14:paraId="1377FACB" w14:textId="77777777" w:rsidR="00A66B69" w:rsidRDefault="00A66B69" w:rsidP="005C3268">
      <w:pPr>
        <w:pStyle w:val="ListParagraph"/>
        <w:numPr>
          <w:ilvl w:val="0"/>
          <w:numId w:val="29"/>
        </w:numPr>
        <w:spacing w:line="276" w:lineRule="auto"/>
        <w:jc w:val="both"/>
        <w:rPr>
          <w:rFonts w:ascii="David" w:hAnsi="David" w:cs="David"/>
          <w:sz w:val="24"/>
          <w:szCs w:val="24"/>
        </w:rPr>
      </w:pPr>
      <w:r>
        <w:rPr>
          <w:rFonts w:ascii="David" w:hAnsi="David" w:cs="David" w:hint="cs"/>
          <w:b/>
          <w:bCs/>
          <w:sz w:val="24"/>
          <w:szCs w:val="24"/>
          <w:rtl/>
        </w:rPr>
        <w:t xml:space="preserve">ס' 9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כבוד האדם וחירותו</w:t>
      </w:r>
      <w:r>
        <w:rPr>
          <w:rFonts w:ascii="David" w:hAnsi="David" w:cs="David" w:hint="cs"/>
          <w:sz w:val="24"/>
          <w:szCs w:val="24"/>
          <w:rtl/>
        </w:rPr>
        <w:t>: פסקת הגבלה מיוחדת לפגיעה באנשי כוחות הביטחון.</w:t>
      </w:r>
    </w:p>
    <w:p w14:paraId="7CDD011A" w14:textId="77777777" w:rsidR="00A66B69" w:rsidRPr="004A1C47" w:rsidRDefault="00A66B69" w:rsidP="005C3268">
      <w:pPr>
        <w:pStyle w:val="ListParagraph"/>
        <w:numPr>
          <w:ilvl w:val="0"/>
          <w:numId w:val="29"/>
        </w:numPr>
        <w:spacing w:line="276" w:lineRule="auto"/>
        <w:jc w:val="both"/>
        <w:rPr>
          <w:rFonts w:ascii="David" w:hAnsi="David" w:cs="David"/>
          <w:sz w:val="24"/>
          <w:szCs w:val="24"/>
          <w:rtl/>
        </w:rPr>
      </w:pPr>
      <w:proofErr w:type="spellStart"/>
      <w:r>
        <w:rPr>
          <w:rFonts w:ascii="David" w:hAnsi="David" w:cs="David" w:hint="cs"/>
          <w:b/>
          <w:bCs/>
          <w:sz w:val="24"/>
          <w:szCs w:val="24"/>
          <w:rtl/>
        </w:rPr>
        <w:t>חו"י</w:t>
      </w:r>
      <w:proofErr w:type="spellEnd"/>
      <w:r>
        <w:rPr>
          <w:rFonts w:ascii="David" w:hAnsi="David" w:cs="David" w:hint="cs"/>
          <w:b/>
          <w:bCs/>
          <w:sz w:val="24"/>
          <w:szCs w:val="24"/>
          <w:rtl/>
        </w:rPr>
        <w:t xml:space="preserve"> חופש העיסוק מתייחס לכל אזרח</w:t>
      </w:r>
      <w:r>
        <w:rPr>
          <w:rFonts w:ascii="David" w:hAnsi="David" w:cs="David" w:hint="cs"/>
          <w:sz w:val="24"/>
          <w:szCs w:val="24"/>
          <w:rtl/>
        </w:rPr>
        <w:t xml:space="preserve">: </w:t>
      </w:r>
      <w:proofErr w:type="spellStart"/>
      <w:r>
        <w:rPr>
          <w:rFonts w:ascii="David" w:hAnsi="David" w:cs="David" w:hint="cs"/>
          <w:sz w:val="24"/>
          <w:szCs w:val="24"/>
          <w:rtl/>
        </w:rPr>
        <w:t>חו"י</w:t>
      </w:r>
      <w:proofErr w:type="spellEnd"/>
      <w:r>
        <w:rPr>
          <w:rFonts w:ascii="David" w:hAnsi="David" w:cs="David" w:hint="cs"/>
          <w:sz w:val="24"/>
          <w:szCs w:val="24"/>
          <w:rtl/>
        </w:rPr>
        <w:t xml:space="preserve"> </w:t>
      </w:r>
      <w:proofErr w:type="spellStart"/>
      <w:r>
        <w:rPr>
          <w:rFonts w:ascii="David" w:hAnsi="David" w:cs="David" w:hint="cs"/>
          <w:sz w:val="24"/>
          <w:szCs w:val="24"/>
          <w:rtl/>
        </w:rPr>
        <w:t>כבו"ה</w:t>
      </w:r>
      <w:proofErr w:type="spellEnd"/>
      <w:r>
        <w:rPr>
          <w:rFonts w:ascii="David" w:hAnsi="David" w:cs="David" w:hint="cs"/>
          <w:sz w:val="24"/>
          <w:szCs w:val="24"/>
          <w:rtl/>
        </w:rPr>
        <w:t xml:space="preserve"> מתייחס לכל אדם באשר הוא אדם. מחליש את חופש העיסוק.</w:t>
      </w:r>
    </w:p>
    <w:p w14:paraId="573D79CD" w14:textId="77777777" w:rsidR="00A66B69" w:rsidRPr="00616D7F" w:rsidRDefault="00A66B69" w:rsidP="005C3268">
      <w:pPr>
        <w:spacing w:line="276" w:lineRule="auto"/>
        <w:contextualSpacing/>
        <w:jc w:val="both"/>
        <w:rPr>
          <w:rFonts w:ascii="David" w:hAnsi="David" w:cs="David"/>
          <w:bCs/>
          <w:sz w:val="24"/>
          <w:szCs w:val="24"/>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F26A268" w14:textId="77777777" w:rsidR="00616D7F" w:rsidRDefault="00616D7F" w:rsidP="005C3268">
      <w:pPr>
        <w:spacing w:line="276" w:lineRule="auto"/>
        <w:contextualSpacing/>
        <w:jc w:val="both"/>
        <w:rPr>
          <w:rFonts w:ascii="David" w:hAnsi="David" w:cs="David"/>
          <w:b/>
          <w:bCs/>
          <w:sz w:val="24"/>
          <w:szCs w:val="24"/>
          <w:u w:val="single"/>
          <w:rtl/>
        </w:rPr>
      </w:pPr>
      <w:r w:rsidRPr="00616D7F">
        <w:rPr>
          <w:rFonts w:ascii="David" w:hAnsi="David" w:cs="David" w:hint="cs"/>
          <w:b/>
          <w:bCs/>
          <w:sz w:val="24"/>
          <w:szCs w:val="24"/>
          <w:highlight w:val="green"/>
          <w:u w:val="single"/>
          <w:rtl/>
        </w:rPr>
        <w:t xml:space="preserve">3.5.1 </w:t>
      </w:r>
      <w:r w:rsidR="007C71EB">
        <w:rPr>
          <w:rFonts w:ascii="David" w:hAnsi="David" w:cs="David"/>
          <w:b/>
          <w:bCs/>
          <w:sz w:val="24"/>
          <w:szCs w:val="24"/>
          <w:highlight w:val="green"/>
          <w:u w:val="single"/>
          <w:rtl/>
        </w:rPr>
        <w:tab/>
      </w:r>
      <w:r w:rsidR="00F217C3" w:rsidRPr="00616D7F">
        <w:rPr>
          <w:rFonts w:ascii="David" w:hAnsi="David" w:cs="David" w:hint="cs"/>
          <w:b/>
          <w:bCs/>
          <w:sz w:val="24"/>
          <w:szCs w:val="24"/>
          <w:highlight w:val="green"/>
          <w:u w:val="single"/>
          <w:rtl/>
        </w:rPr>
        <w:t>היסטוריה</w:t>
      </w:r>
    </w:p>
    <w:p w14:paraId="34943DD3" w14:textId="64F2962F" w:rsidR="00A66B69" w:rsidRDefault="00D84CAE" w:rsidP="005C3268">
      <w:pPr>
        <w:spacing w:line="276" w:lineRule="auto"/>
        <w:jc w:val="both"/>
        <w:rPr>
          <w:rFonts w:ascii="David" w:hAnsi="David" w:cs="David"/>
          <w:sz w:val="24"/>
          <w:szCs w:val="24"/>
          <w:rtl/>
        </w:rPr>
      </w:pPr>
      <w:r>
        <w:rPr>
          <w:rFonts w:ascii="David" w:hAnsi="David" w:cs="David"/>
          <w:sz w:val="24"/>
          <w:szCs w:val="24"/>
          <w:rtl/>
        </w:rPr>
        <w:t xml:space="preserve">לא רק שלחופש העיסוק יש </w:t>
      </w:r>
      <w:proofErr w:type="spellStart"/>
      <w:r>
        <w:rPr>
          <w:rFonts w:ascii="David" w:hAnsi="David" w:cs="David"/>
          <w:sz w:val="24"/>
          <w:szCs w:val="24"/>
          <w:rtl/>
        </w:rPr>
        <w:t>חו"י</w:t>
      </w:r>
      <w:proofErr w:type="spellEnd"/>
      <w:r>
        <w:rPr>
          <w:rFonts w:ascii="David" w:hAnsi="David" w:cs="David"/>
          <w:sz w:val="24"/>
          <w:szCs w:val="24"/>
          <w:rtl/>
        </w:rPr>
        <w:t xml:space="preserve"> נפרד, הוא משוריין גם </w:t>
      </w:r>
      <w:r w:rsidRPr="00EC01E2">
        <w:rPr>
          <w:rFonts w:ascii="David" w:hAnsi="David" w:cs="David"/>
          <w:color w:val="FF0000"/>
          <w:sz w:val="24"/>
          <w:szCs w:val="24"/>
          <w:rtl/>
        </w:rPr>
        <w:t>פורמלית</w:t>
      </w:r>
      <w:r>
        <w:rPr>
          <w:rFonts w:ascii="David" w:hAnsi="David" w:cs="David"/>
          <w:sz w:val="24"/>
          <w:szCs w:val="24"/>
          <w:rtl/>
        </w:rPr>
        <w:t xml:space="preserve"> ע" רוב של  61, וגם </w:t>
      </w:r>
      <w:r w:rsidRPr="00EC01E2">
        <w:rPr>
          <w:rFonts w:ascii="David" w:hAnsi="David" w:cs="David"/>
          <w:color w:val="FF0000"/>
          <w:sz w:val="24"/>
          <w:szCs w:val="24"/>
          <w:rtl/>
        </w:rPr>
        <w:t>מהותית</w:t>
      </w:r>
      <w:r>
        <w:rPr>
          <w:rFonts w:ascii="David" w:hAnsi="David" w:cs="David"/>
          <w:sz w:val="24"/>
          <w:szCs w:val="24"/>
          <w:rtl/>
        </w:rPr>
        <w:t xml:space="preserve"> ע"י פסקת הגבלה</w:t>
      </w:r>
      <w:r w:rsidR="00EC01E2">
        <w:rPr>
          <w:rFonts w:ascii="David" w:hAnsi="David" w:cs="David" w:hint="cs"/>
          <w:sz w:val="24"/>
          <w:szCs w:val="24"/>
          <w:rtl/>
        </w:rPr>
        <w:t>.</w:t>
      </w:r>
      <w:r>
        <w:rPr>
          <w:rFonts w:ascii="David" w:hAnsi="David" w:cs="David" w:hint="cs"/>
          <w:sz w:val="24"/>
          <w:szCs w:val="24"/>
          <w:rtl/>
        </w:rPr>
        <w:t xml:space="preserve"> אך </w:t>
      </w:r>
      <w:r w:rsidRPr="00EC01E2">
        <w:rPr>
          <w:rFonts w:ascii="David" w:hAnsi="David" w:cs="David"/>
          <w:color w:val="FF0000"/>
          <w:sz w:val="24"/>
          <w:szCs w:val="24"/>
          <w:rtl/>
        </w:rPr>
        <w:t>אין</w:t>
      </w:r>
      <w:r>
        <w:rPr>
          <w:rFonts w:ascii="David" w:hAnsi="David" w:cs="David"/>
          <w:sz w:val="24"/>
          <w:szCs w:val="24"/>
          <w:rtl/>
        </w:rPr>
        <w:t xml:space="preserve"> בו סעיף של שמירת דינים (בניגוד </w:t>
      </w:r>
      <w:proofErr w:type="spellStart"/>
      <w:r>
        <w:rPr>
          <w:rFonts w:ascii="David" w:hAnsi="David" w:cs="David"/>
          <w:sz w:val="24"/>
          <w:szCs w:val="24"/>
          <w:rtl/>
        </w:rPr>
        <w:t>לכבו"ה</w:t>
      </w:r>
      <w:proofErr w:type="spellEnd"/>
      <w:r>
        <w:rPr>
          <w:rFonts w:ascii="David" w:hAnsi="David" w:cs="David"/>
          <w:sz w:val="24"/>
          <w:szCs w:val="24"/>
          <w:rtl/>
        </w:rPr>
        <w:t>).</w:t>
      </w:r>
    </w:p>
    <w:p w14:paraId="118C9C5B" w14:textId="77777777" w:rsidR="00D84CAE" w:rsidRPr="00EC01E2" w:rsidRDefault="00D84CAE" w:rsidP="005C3268">
      <w:pPr>
        <w:spacing w:line="276" w:lineRule="auto"/>
        <w:contextualSpacing/>
        <w:jc w:val="both"/>
        <w:rPr>
          <w:rFonts w:ascii="David" w:hAnsi="David" w:cs="David"/>
          <w:sz w:val="24"/>
          <w:szCs w:val="24"/>
          <w:rtl/>
        </w:rPr>
      </w:pPr>
    </w:p>
    <w:p w14:paraId="5A5713EB" w14:textId="77777777" w:rsidR="00F217C3" w:rsidRDefault="00F217C3" w:rsidP="005C3268">
      <w:pPr>
        <w:spacing w:line="276" w:lineRule="auto"/>
        <w:contextualSpacing/>
        <w:jc w:val="both"/>
        <w:rPr>
          <w:rFonts w:ascii="David" w:hAnsi="David" w:cs="David"/>
          <w:sz w:val="24"/>
          <w:szCs w:val="24"/>
          <w:rtl/>
        </w:rPr>
      </w:pPr>
      <w:r w:rsidRPr="00EC01E2">
        <w:rPr>
          <w:rFonts w:ascii="David" w:hAnsi="David" w:cs="David" w:hint="cs"/>
          <w:sz w:val="24"/>
          <w:szCs w:val="24"/>
          <w:highlight w:val="yellow"/>
          <w:rtl/>
        </w:rPr>
        <w:t>האגודה</w:t>
      </w:r>
      <w:r w:rsidRPr="00EC01E2">
        <w:rPr>
          <w:rFonts w:ascii="David" w:hAnsi="David" w:cs="David"/>
          <w:sz w:val="24"/>
          <w:szCs w:val="24"/>
          <w:highlight w:val="yellow"/>
          <w:rtl/>
        </w:rPr>
        <w:t xml:space="preserve"> </w:t>
      </w:r>
      <w:r w:rsidRPr="00EC01E2">
        <w:rPr>
          <w:rFonts w:ascii="David" w:hAnsi="David" w:cs="David" w:hint="cs"/>
          <w:sz w:val="24"/>
          <w:szCs w:val="24"/>
          <w:highlight w:val="yellow"/>
          <w:rtl/>
        </w:rPr>
        <w:t>לזכויות</w:t>
      </w:r>
      <w:r w:rsidRPr="00EC01E2">
        <w:rPr>
          <w:rFonts w:ascii="David" w:hAnsi="David" w:cs="David"/>
          <w:sz w:val="24"/>
          <w:szCs w:val="24"/>
          <w:highlight w:val="yellow"/>
          <w:rtl/>
        </w:rPr>
        <w:t xml:space="preserve"> </w:t>
      </w:r>
      <w:r w:rsidRPr="00EC01E2">
        <w:rPr>
          <w:rFonts w:ascii="David" w:hAnsi="David" w:cs="David" w:hint="cs"/>
          <w:sz w:val="24"/>
          <w:szCs w:val="24"/>
          <w:highlight w:val="yellow"/>
          <w:rtl/>
        </w:rPr>
        <w:t>האזרח</w:t>
      </w:r>
      <w:r w:rsidRPr="00EC01E2">
        <w:rPr>
          <w:rFonts w:ascii="David" w:hAnsi="David" w:cs="David"/>
          <w:sz w:val="24"/>
          <w:szCs w:val="24"/>
          <w:highlight w:val="yellow"/>
          <w:rtl/>
        </w:rPr>
        <w:t xml:space="preserve"> </w:t>
      </w:r>
      <w:r w:rsidRPr="00EC01E2">
        <w:rPr>
          <w:rFonts w:ascii="David" w:hAnsi="David" w:cs="David" w:hint="cs"/>
          <w:sz w:val="24"/>
          <w:szCs w:val="24"/>
          <w:highlight w:val="yellow"/>
          <w:rtl/>
        </w:rPr>
        <w:t>נ</w:t>
      </w:r>
      <w:r w:rsidRPr="00EC01E2">
        <w:rPr>
          <w:rFonts w:ascii="David" w:hAnsi="David" w:cs="David"/>
          <w:sz w:val="24"/>
          <w:szCs w:val="24"/>
          <w:highlight w:val="yellow"/>
          <w:rtl/>
        </w:rPr>
        <w:t xml:space="preserve">' </w:t>
      </w:r>
      <w:r w:rsidRPr="00EC01E2">
        <w:rPr>
          <w:rFonts w:ascii="David" w:hAnsi="David" w:cs="David" w:hint="cs"/>
          <w:sz w:val="24"/>
          <w:szCs w:val="24"/>
          <w:highlight w:val="yellow"/>
          <w:rtl/>
        </w:rPr>
        <w:t>שר</w:t>
      </w:r>
      <w:r w:rsidRPr="00EC01E2">
        <w:rPr>
          <w:rFonts w:ascii="David" w:hAnsi="David" w:cs="David"/>
          <w:sz w:val="24"/>
          <w:szCs w:val="24"/>
          <w:highlight w:val="yellow"/>
          <w:rtl/>
        </w:rPr>
        <w:t xml:space="preserve"> </w:t>
      </w:r>
      <w:r w:rsidRPr="00EC01E2">
        <w:rPr>
          <w:rFonts w:ascii="David" w:hAnsi="David" w:cs="David" w:hint="cs"/>
          <w:sz w:val="24"/>
          <w:szCs w:val="24"/>
          <w:highlight w:val="yellow"/>
          <w:rtl/>
        </w:rPr>
        <w:t>הפנים:</w:t>
      </w:r>
      <w:r w:rsidRPr="00DD3A66">
        <w:rPr>
          <w:rFonts w:ascii="David" w:hAnsi="David" w:cs="David" w:hint="cs"/>
          <w:sz w:val="24"/>
          <w:szCs w:val="24"/>
          <w:rtl/>
        </w:rPr>
        <w:t xml:space="preserve"> תיאור ההיסטוריה החקיקתית של </w:t>
      </w:r>
      <w:proofErr w:type="spellStart"/>
      <w:r w:rsidRPr="00DD3A66">
        <w:rPr>
          <w:rFonts w:ascii="David" w:hAnsi="David" w:cs="David" w:hint="cs"/>
          <w:sz w:val="24"/>
          <w:szCs w:val="24"/>
          <w:rtl/>
        </w:rPr>
        <w:t>חו"י</w:t>
      </w:r>
      <w:proofErr w:type="spellEnd"/>
      <w:r w:rsidRPr="00DD3A66">
        <w:rPr>
          <w:rFonts w:ascii="David" w:hAnsi="David" w:cs="David" w:hint="cs"/>
          <w:sz w:val="24"/>
          <w:szCs w:val="24"/>
          <w:rtl/>
        </w:rPr>
        <w:t xml:space="preserve"> חופש העיסוק.</w:t>
      </w:r>
    </w:p>
    <w:p w14:paraId="59A3F570" w14:textId="1E25A4F2" w:rsidR="009B1784" w:rsidRDefault="009B1784" w:rsidP="005C3268">
      <w:pPr>
        <w:spacing w:line="276" w:lineRule="auto"/>
        <w:jc w:val="both"/>
        <w:rPr>
          <w:rFonts w:ascii="David" w:eastAsia="Times New Roman" w:hAnsi="David" w:cs="David"/>
          <w:sz w:val="24"/>
          <w:szCs w:val="24"/>
        </w:rPr>
      </w:pPr>
      <w:r>
        <w:rPr>
          <w:rFonts w:ascii="David" w:eastAsia="Times New Roman" w:hAnsi="David" w:cs="David"/>
          <w:sz w:val="24"/>
          <w:szCs w:val="24"/>
          <w:rtl/>
        </w:rPr>
        <w:t>92</w:t>
      </w:r>
      <w:r w:rsidR="00A66B69">
        <w:rPr>
          <w:rFonts w:ascii="David" w:eastAsia="Times New Roman" w:hAnsi="David" w:cs="David" w:hint="cs"/>
          <w:sz w:val="24"/>
          <w:szCs w:val="24"/>
          <w:rtl/>
        </w:rPr>
        <w:t>'</w:t>
      </w:r>
      <w:r>
        <w:rPr>
          <w:rFonts w:ascii="David" w:eastAsia="Times New Roman" w:hAnsi="David" w:cs="David"/>
          <w:sz w:val="24"/>
          <w:szCs w:val="24"/>
          <w:rtl/>
        </w:rPr>
        <w:t xml:space="preserve"> – התקבלה הגרסה הראשונה של </w:t>
      </w:r>
      <w:proofErr w:type="spellStart"/>
      <w:r>
        <w:rPr>
          <w:rFonts w:ascii="David" w:eastAsia="Times New Roman" w:hAnsi="David" w:cs="David"/>
          <w:sz w:val="24"/>
          <w:szCs w:val="24"/>
          <w:rtl/>
        </w:rPr>
        <w:t>חו"י</w:t>
      </w:r>
      <w:proofErr w:type="spellEnd"/>
      <w:r>
        <w:rPr>
          <w:rFonts w:ascii="David" w:eastAsia="Times New Roman" w:hAnsi="David" w:cs="David"/>
          <w:sz w:val="24"/>
          <w:szCs w:val="24"/>
          <w:rtl/>
        </w:rPr>
        <w:t xml:space="preserve">: חופש העיסוק, ס' 6 קבע הוראת שימור דינים לשנתיים. </w:t>
      </w:r>
    </w:p>
    <w:p w14:paraId="020BA614" w14:textId="25359A61" w:rsidR="009B1784" w:rsidRDefault="009B1784" w:rsidP="005C3268">
      <w:pPr>
        <w:spacing w:line="276" w:lineRule="auto"/>
        <w:jc w:val="both"/>
        <w:rPr>
          <w:rFonts w:ascii="David" w:eastAsia="Times New Roman" w:hAnsi="David" w:cs="David"/>
          <w:sz w:val="24"/>
          <w:szCs w:val="24"/>
          <w:rtl/>
        </w:rPr>
      </w:pPr>
      <w:r>
        <w:rPr>
          <w:rFonts w:ascii="David" w:eastAsia="Times New Roman" w:hAnsi="David" w:cs="David"/>
          <w:color w:val="000000"/>
          <w:sz w:val="24"/>
          <w:szCs w:val="24"/>
          <w:rtl/>
        </w:rPr>
        <w:t>94</w:t>
      </w:r>
      <w:r w:rsidR="00A66B69">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התקבל </w:t>
      </w:r>
      <w:proofErr w:type="spellStart"/>
      <w:r>
        <w:rPr>
          <w:rFonts w:ascii="David" w:eastAsia="Times New Roman" w:hAnsi="David" w:cs="David"/>
          <w:color w:val="000000"/>
          <w:sz w:val="24"/>
          <w:szCs w:val="24"/>
          <w:rtl/>
        </w:rPr>
        <w:t>חו"י</w:t>
      </w:r>
      <w:proofErr w:type="spellEnd"/>
      <w:r>
        <w:rPr>
          <w:rFonts w:ascii="David" w:eastAsia="Times New Roman" w:hAnsi="David" w:cs="David"/>
          <w:color w:val="000000"/>
          <w:sz w:val="24"/>
          <w:szCs w:val="24"/>
          <w:rtl/>
        </w:rPr>
        <w:t xml:space="preserve"> חופש העיסוק החדש, ס' 10 קובע הוראת שימור דינים לשנתיים נוספות.</w:t>
      </w:r>
    </w:p>
    <w:p w14:paraId="13EEFF52" w14:textId="1EDBB322" w:rsidR="009B1784" w:rsidRDefault="009B1784" w:rsidP="005C3268">
      <w:pPr>
        <w:spacing w:line="276" w:lineRule="auto"/>
        <w:jc w:val="both"/>
        <w:rPr>
          <w:rFonts w:ascii="David" w:eastAsia="Times New Roman" w:hAnsi="David" w:cs="David"/>
          <w:sz w:val="24"/>
          <w:szCs w:val="24"/>
          <w:rtl/>
        </w:rPr>
      </w:pPr>
      <w:r>
        <w:rPr>
          <w:rFonts w:ascii="David" w:eastAsia="Times New Roman" w:hAnsi="David" w:cs="David"/>
          <w:color w:val="000000"/>
          <w:sz w:val="24"/>
          <w:szCs w:val="24"/>
          <w:rtl/>
        </w:rPr>
        <w:t>96</w:t>
      </w:r>
      <w:r w:rsidR="00A66B69">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  התקבל </w:t>
      </w:r>
      <w:proofErr w:type="spellStart"/>
      <w:r>
        <w:rPr>
          <w:rFonts w:ascii="David" w:eastAsia="Times New Roman" w:hAnsi="David" w:cs="David"/>
          <w:color w:val="000000"/>
          <w:sz w:val="24"/>
          <w:szCs w:val="24"/>
          <w:rtl/>
        </w:rPr>
        <w:t>חו"י</w:t>
      </w:r>
      <w:proofErr w:type="spellEnd"/>
      <w:r>
        <w:rPr>
          <w:rFonts w:ascii="David" w:eastAsia="Times New Roman" w:hAnsi="David" w:cs="David"/>
          <w:color w:val="000000"/>
          <w:sz w:val="24"/>
          <w:szCs w:val="24"/>
          <w:rtl/>
        </w:rPr>
        <w:t xml:space="preserve"> חופש העיסוק (תיקון), בו תוקן ס' 10, וקבע שהשימור יוארך ל-4 שנים (עד ה-10.3.98) רטרואקטיבית.</w:t>
      </w:r>
    </w:p>
    <w:p w14:paraId="52C5AD27" w14:textId="21BE5BFD" w:rsidR="009B1784" w:rsidRDefault="009B1784" w:rsidP="005C3268">
      <w:pPr>
        <w:spacing w:line="276" w:lineRule="auto"/>
        <w:jc w:val="both"/>
        <w:rPr>
          <w:rFonts w:ascii="David" w:eastAsia="Times New Roman" w:hAnsi="David" w:cs="David"/>
          <w:sz w:val="24"/>
          <w:szCs w:val="24"/>
          <w:rtl/>
        </w:rPr>
      </w:pPr>
      <w:r>
        <w:rPr>
          <w:rFonts w:ascii="David" w:eastAsia="Times New Roman" w:hAnsi="David" w:cs="David"/>
          <w:color w:val="000000"/>
          <w:sz w:val="24"/>
          <w:szCs w:val="24"/>
          <w:rtl/>
        </w:rPr>
        <w:t>98</w:t>
      </w:r>
      <w:r w:rsidR="00A66B69">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- 8 ימים לאחר סיום תקופת שימור הדינים השלישית, קיבלה הכנסת את </w:t>
      </w:r>
      <w:proofErr w:type="spellStart"/>
      <w:r>
        <w:rPr>
          <w:rFonts w:ascii="David" w:eastAsia="Times New Roman" w:hAnsi="David" w:cs="David"/>
          <w:color w:val="000000"/>
          <w:sz w:val="24"/>
          <w:szCs w:val="24"/>
          <w:rtl/>
        </w:rPr>
        <w:t>חו"י</w:t>
      </w:r>
      <w:proofErr w:type="spellEnd"/>
      <w:r>
        <w:rPr>
          <w:rFonts w:ascii="David" w:eastAsia="Times New Roman" w:hAnsi="David" w:cs="David"/>
          <w:color w:val="000000"/>
          <w:sz w:val="24"/>
          <w:szCs w:val="24"/>
          <w:rtl/>
        </w:rPr>
        <w:t xml:space="preserve">: חופש העיסוק (תיקון מס' 2). תיקון זה קבע, בס' 2: "בס' 10 לחוק-היסוד, במקום 'עד תום 4 שנים מיום תחילתו של חוק-יסוד זה' יבוא 'עד יום א' בניסן </w:t>
      </w:r>
      <w:proofErr w:type="spellStart"/>
      <w:r>
        <w:rPr>
          <w:rFonts w:ascii="David" w:eastAsia="Times New Roman" w:hAnsi="David" w:cs="David"/>
          <w:color w:val="000000"/>
          <w:sz w:val="24"/>
          <w:szCs w:val="24"/>
          <w:rtl/>
        </w:rPr>
        <w:t>התשס"ב</w:t>
      </w:r>
      <w:proofErr w:type="spellEnd"/>
      <w:r>
        <w:rPr>
          <w:rFonts w:ascii="David" w:eastAsia="Times New Roman" w:hAnsi="David" w:cs="David"/>
          <w:color w:val="000000"/>
          <w:sz w:val="24"/>
          <w:szCs w:val="24"/>
          <w:rtl/>
        </w:rPr>
        <w:t xml:space="preserve"> (14 במרס 2002)'".</w:t>
      </w:r>
    </w:p>
    <w:p w14:paraId="2A3C63EF" w14:textId="36B78C0A" w:rsidR="00E50FF7" w:rsidRPr="00D13E8E" w:rsidRDefault="009B1784" w:rsidP="005C3268">
      <w:pPr>
        <w:spacing w:line="276" w:lineRule="auto"/>
        <w:jc w:val="both"/>
        <w:rPr>
          <w:rFonts w:ascii="David" w:eastAsia="Times New Roman" w:hAnsi="David" w:cs="David"/>
          <w:b/>
          <w:bCs/>
          <w:sz w:val="24"/>
          <w:szCs w:val="24"/>
          <w:rtl/>
        </w:rPr>
      </w:pPr>
      <w:r w:rsidRPr="009B1784">
        <w:rPr>
          <w:rFonts w:ascii="David" w:eastAsia="Times New Roman" w:hAnsi="David" w:cs="David" w:hint="cs"/>
          <w:b/>
          <w:bCs/>
          <w:color w:val="000000"/>
          <w:sz w:val="24"/>
          <w:szCs w:val="24"/>
          <w:rtl/>
        </w:rPr>
        <w:t xml:space="preserve">חופש העיסוק </w:t>
      </w:r>
      <w:r w:rsidRPr="009B1784">
        <w:rPr>
          <w:rFonts w:ascii="David" w:eastAsia="Times New Roman" w:hAnsi="David" w:cs="David"/>
          <w:b/>
          <w:bCs/>
          <w:color w:val="000000"/>
          <w:sz w:val="24"/>
          <w:szCs w:val="24"/>
          <w:rtl/>
        </w:rPr>
        <w:t xml:space="preserve">חל גם קדימה </w:t>
      </w:r>
      <w:r w:rsidRPr="009B1784">
        <w:rPr>
          <w:rFonts w:ascii="David" w:eastAsia="Times New Roman" w:hAnsi="David" w:cs="David" w:hint="cs"/>
          <w:b/>
          <w:bCs/>
          <w:color w:val="000000"/>
          <w:sz w:val="24"/>
          <w:szCs w:val="24"/>
          <w:rtl/>
        </w:rPr>
        <w:t>וגם</w:t>
      </w:r>
      <w:r w:rsidR="00A66B69">
        <w:rPr>
          <w:rFonts w:ascii="David" w:eastAsia="Times New Roman" w:hAnsi="David" w:cs="David" w:hint="cs"/>
          <w:b/>
          <w:bCs/>
          <w:color w:val="000000"/>
          <w:sz w:val="24"/>
          <w:szCs w:val="24"/>
          <w:rtl/>
        </w:rPr>
        <w:t xml:space="preserve"> </w:t>
      </w:r>
      <w:r w:rsidRPr="009B1784">
        <w:rPr>
          <w:rFonts w:ascii="David" w:eastAsia="Times New Roman" w:hAnsi="David" w:cs="David"/>
          <w:b/>
          <w:bCs/>
          <w:color w:val="000000"/>
          <w:sz w:val="24"/>
          <w:szCs w:val="24"/>
          <w:rtl/>
        </w:rPr>
        <w:t xml:space="preserve">אחורה </w:t>
      </w:r>
      <w:r w:rsidRPr="009B1784">
        <w:rPr>
          <w:rFonts w:ascii="David" w:eastAsia="Times New Roman" w:hAnsi="David" w:cs="David" w:hint="cs"/>
          <w:b/>
          <w:bCs/>
          <w:color w:val="000000"/>
          <w:sz w:val="24"/>
          <w:szCs w:val="24"/>
          <w:rtl/>
        </w:rPr>
        <w:t xml:space="preserve">כי </w:t>
      </w:r>
      <w:r w:rsidRPr="009B1784">
        <w:rPr>
          <w:rFonts w:ascii="David" w:eastAsia="Times New Roman" w:hAnsi="David" w:cs="David"/>
          <w:b/>
          <w:bCs/>
          <w:color w:val="000000"/>
          <w:sz w:val="24"/>
          <w:szCs w:val="24"/>
          <w:rtl/>
        </w:rPr>
        <w:t>אין לו סעיף שמירת דינים. הוא משוריין גם מהותית וגם פורמאלית.</w:t>
      </w:r>
      <w:r w:rsidR="00A66B69">
        <w:rPr>
          <w:rFonts w:ascii="David" w:eastAsia="Times New Roman" w:hAnsi="David" w:cs="David" w:hint="cs"/>
          <w:b/>
          <w:bCs/>
          <w:color w:val="000000"/>
          <w:sz w:val="24"/>
          <w:szCs w:val="24"/>
          <w:rtl/>
        </w:rPr>
        <w:t xml:space="preserve"> אלו הם ביטויים לעוצמה של </w:t>
      </w:r>
      <w:proofErr w:type="spellStart"/>
      <w:r w:rsidR="00A66B69">
        <w:rPr>
          <w:rFonts w:ascii="David" w:eastAsia="Times New Roman" w:hAnsi="David" w:cs="David" w:hint="cs"/>
          <w:b/>
          <w:bCs/>
          <w:color w:val="000000"/>
          <w:sz w:val="24"/>
          <w:szCs w:val="24"/>
          <w:rtl/>
        </w:rPr>
        <w:t>חו"י</w:t>
      </w:r>
      <w:proofErr w:type="spellEnd"/>
      <w:r w:rsidR="00A66B69">
        <w:rPr>
          <w:rFonts w:ascii="David" w:eastAsia="Times New Roman" w:hAnsi="David" w:cs="David" w:hint="cs"/>
          <w:b/>
          <w:bCs/>
          <w:color w:val="000000"/>
          <w:sz w:val="24"/>
          <w:szCs w:val="24"/>
          <w:rtl/>
        </w:rPr>
        <w:t xml:space="preserve"> חופש העיסוק. </w:t>
      </w:r>
    </w:p>
    <w:p w14:paraId="69D27E25" w14:textId="77777777" w:rsidR="009B1784" w:rsidRDefault="009B1784" w:rsidP="005C3268">
      <w:pPr>
        <w:spacing w:line="276" w:lineRule="auto"/>
        <w:contextualSpacing/>
        <w:jc w:val="both"/>
        <w:rPr>
          <w:rFonts w:ascii="David" w:hAnsi="David" w:cs="David"/>
          <w:sz w:val="24"/>
          <w:szCs w:val="24"/>
          <w:rtl/>
        </w:rPr>
      </w:pPr>
    </w:p>
    <w:p w14:paraId="4B3E45BB" w14:textId="77777777" w:rsidR="009B1784" w:rsidRDefault="002A14CF" w:rsidP="005C3268">
      <w:pPr>
        <w:spacing w:line="276" w:lineRule="auto"/>
        <w:contextualSpacing/>
        <w:jc w:val="both"/>
        <w:rPr>
          <w:rFonts w:ascii="David" w:hAnsi="David" w:cs="David"/>
          <w:sz w:val="24"/>
          <w:szCs w:val="24"/>
          <w:rtl/>
        </w:rPr>
      </w:pPr>
      <w:r w:rsidRPr="00616D7F">
        <w:rPr>
          <w:rFonts w:ascii="David" w:hAnsi="David" w:cs="David" w:hint="cs"/>
          <w:b/>
          <w:bCs/>
          <w:sz w:val="24"/>
          <w:szCs w:val="24"/>
          <w:highlight w:val="green"/>
          <w:u w:val="single"/>
          <w:rtl/>
        </w:rPr>
        <w:t>3.5.</w:t>
      </w:r>
      <w:r>
        <w:rPr>
          <w:rFonts w:ascii="David" w:hAnsi="David" w:cs="David" w:hint="cs"/>
          <w:b/>
          <w:bCs/>
          <w:sz w:val="24"/>
          <w:szCs w:val="24"/>
          <w:highlight w:val="green"/>
          <w:u w:val="single"/>
          <w:rtl/>
        </w:rPr>
        <w:t>2</w:t>
      </w:r>
      <w:r w:rsidRPr="00616D7F">
        <w:rPr>
          <w:rFonts w:ascii="David" w:hAnsi="David" w:cs="David" w:hint="cs"/>
          <w:b/>
          <w:bCs/>
          <w:sz w:val="24"/>
          <w:szCs w:val="24"/>
          <w:highlight w:val="green"/>
          <w:u w:val="single"/>
          <w:rtl/>
        </w:rPr>
        <w:t xml:space="preserve"> </w:t>
      </w:r>
      <w:r w:rsidR="007C71EB">
        <w:rPr>
          <w:rFonts w:ascii="David" w:hAnsi="David" w:cs="David"/>
          <w:b/>
          <w:bCs/>
          <w:sz w:val="24"/>
          <w:szCs w:val="24"/>
          <w:highlight w:val="green"/>
          <w:u w:val="single"/>
          <w:rtl/>
        </w:rPr>
        <w:tab/>
      </w:r>
      <w:r>
        <w:rPr>
          <w:rFonts w:ascii="David" w:hAnsi="David" w:cs="David" w:hint="cs"/>
          <w:b/>
          <w:bCs/>
          <w:sz w:val="24"/>
          <w:szCs w:val="24"/>
          <w:highlight w:val="green"/>
          <w:u w:val="single"/>
          <w:rtl/>
        </w:rPr>
        <w:t>רציונל ומגמה</w:t>
      </w:r>
    </w:p>
    <w:p w14:paraId="2F05ED2D" w14:textId="77777777" w:rsidR="006F49A5" w:rsidRDefault="006F49A5" w:rsidP="005C3268">
      <w:pPr>
        <w:spacing w:line="276" w:lineRule="auto"/>
        <w:contextualSpacing/>
        <w:jc w:val="both"/>
        <w:rPr>
          <w:rFonts w:ascii="David" w:hAnsi="David" w:cs="David"/>
          <w:sz w:val="24"/>
          <w:szCs w:val="24"/>
          <w:rtl/>
        </w:rPr>
      </w:pPr>
    </w:p>
    <w:p w14:paraId="1168B3D0" w14:textId="6D73D7FF" w:rsidR="006F49A5" w:rsidRPr="006F49A5" w:rsidRDefault="006F49A5" w:rsidP="005C3268">
      <w:pPr>
        <w:spacing w:line="276" w:lineRule="auto"/>
        <w:contextualSpacing/>
        <w:jc w:val="both"/>
        <w:rPr>
          <w:rFonts w:ascii="David" w:hAnsi="David" w:cs="David"/>
          <w:b/>
          <w:bCs/>
          <w:sz w:val="24"/>
          <w:szCs w:val="24"/>
          <w:u w:val="single"/>
          <w:rtl/>
        </w:rPr>
      </w:pPr>
      <w:r w:rsidRPr="006F49A5">
        <w:rPr>
          <w:rFonts w:ascii="David" w:hAnsi="David" w:cs="David"/>
          <w:b/>
          <w:bCs/>
          <w:sz w:val="24"/>
          <w:szCs w:val="24"/>
          <w:u w:val="single"/>
          <w:rtl/>
        </w:rPr>
        <w:t>יש 3 רציונליים בחופש העיסוק:</w:t>
      </w:r>
    </w:p>
    <w:p w14:paraId="78C6EB94" w14:textId="103237C4" w:rsidR="006F49A5" w:rsidRPr="006F49A5" w:rsidRDefault="006F49A5" w:rsidP="005C3268">
      <w:pPr>
        <w:spacing w:line="276" w:lineRule="auto"/>
        <w:contextualSpacing/>
        <w:jc w:val="both"/>
        <w:rPr>
          <w:rFonts w:ascii="David" w:hAnsi="David" w:cs="David"/>
          <w:sz w:val="24"/>
          <w:szCs w:val="24"/>
          <w:rtl/>
        </w:rPr>
      </w:pPr>
      <w:r w:rsidRPr="006F49A5">
        <w:rPr>
          <w:rFonts w:ascii="David" w:hAnsi="David" w:cs="David"/>
          <w:sz w:val="24"/>
          <w:szCs w:val="24"/>
          <w:rtl/>
        </w:rPr>
        <w:t>1.</w:t>
      </w:r>
      <w:r w:rsidR="000E185A">
        <w:rPr>
          <w:rFonts w:ascii="David" w:hAnsi="David" w:cs="David" w:hint="cs"/>
          <w:sz w:val="24"/>
          <w:szCs w:val="24"/>
          <w:rtl/>
        </w:rPr>
        <w:t xml:space="preserve"> </w:t>
      </w:r>
      <w:r w:rsidRPr="006F49A5">
        <w:rPr>
          <w:rFonts w:ascii="David" w:hAnsi="David" w:cs="David"/>
          <w:sz w:val="24"/>
          <w:szCs w:val="24"/>
          <w:rtl/>
        </w:rPr>
        <w:t>פרנסה (</w:t>
      </w:r>
      <w:r w:rsidRPr="00A66B69">
        <w:rPr>
          <w:rFonts w:ascii="David" w:hAnsi="David" w:cs="David"/>
          <w:sz w:val="24"/>
          <w:szCs w:val="24"/>
          <w:highlight w:val="yellow"/>
          <w:rtl/>
        </w:rPr>
        <w:t>פס"ד בז'רנו</w:t>
      </w:r>
      <w:r w:rsidRPr="006F49A5">
        <w:rPr>
          <w:rFonts w:ascii="David" w:hAnsi="David" w:cs="David"/>
          <w:sz w:val="24"/>
          <w:szCs w:val="24"/>
          <w:rtl/>
        </w:rPr>
        <w:t>).</w:t>
      </w:r>
    </w:p>
    <w:p w14:paraId="024895BD" w14:textId="77777777" w:rsidR="006F49A5" w:rsidRPr="006F49A5" w:rsidRDefault="006F49A5" w:rsidP="005C3268">
      <w:pPr>
        <w:spacing w:line="276" w:lineRule="auto"/>
        <w:contextualSpacing/>
        <w:jc w:val="both"/>
        <w:rPr>
          <w:rFonts w:ascii="David" w:hAnsi="David" w:cs="David"/>
          <w:sz w:val="24"/>
          <w:szCs w:val="24"/>
          <w:rtl/>
        </w:rPr>
      </w:pPr>
      <w:r w:rsidRPr="006F49A5">
        <w:rPr>
          <w:rFonts w:ascii="David" w:hAnsi="David" w:cs="David"/>
          <w:sz w:val="24"/>
          <w:szCs w:val="24"/>
          <w:rtl/>
        </w:rPr>
        <w:t>2.</w:t>
      </w:r>
      <w:r w:rsidR="000E185A">
        <w:rPr>
          <w:rFonts w:ascii="David" w:hAnsi="David" w:cs="David" w:hint="cs"/>
          <w:sz w:val="24"/>
          <w:szCs w:val="24"/>
          <w:rtl/>
        </w:rPr>
        <w:t xml:space="preserve"> </w:t>
      </w:r>
      <w:r w:rsidRPr="006F49A5">
        <w:rPr>
          <w:rFonts w:ascii="David" w:hAnsi="David" w:cs="David"/>
          <w:sz w:val="24"/>
          <w:szCs w:val="24"/>
          <w:rtl/>
        </w:rPr>
        <w:t>מימוש עצמי (אוטונומיה) (</w:t>
      </w:r>
      <w:r w:rsidRPr="00A66B69">
        <w:rPr>
          <w:rFonts w:ascii="David" w:hAnsi="David" w:cs="David"/>
          <w:sz w:val="24"/>
          <w:szCs w:val="24"/>
          <w:highlight w:val="yellow"/>
          <w:rtl/>
        </w:rPr>
        <w:t>פס"ד מנהלי השקעות</w:t>
      </w:r>
      <w:r w:rsidRPr="006F49A5">
        <w:rPr>
          <w:rFonts w:ascii="David" w:hAnsi="David" w:cs="David"/>
          <w:sz w:val="24"/>
          <w:szCs w:val="24"/>
          <w:rtl/>
        </w:rPr>
        <w:t>).</w:t>
      </w:r>
    </w:p>
    <w:p w14:paraId="35A528A3" w14:textId="77777777" w:rsidR="006F49A5" w:rsidRDefault="006F49A5" w:rsidP="005C3268">
      <w:pPr>
        <w:spacing w:line="276" w:lineRule="auto"/>
        <w:contextualSpacing/>
        <w:jc w:val="both"/>
        <w:rPr>
          <w:rFonts w:ascii="David" w:hAnsi="David" w:cs="David"/>
          <w:sz w:val="24"/>
          <w:szCs w:val="24"/>
          <w:rtl/>
        </w:rPr>
      </w:pPr>
      <w:r w:rsidRPr="006F49A5">
        <w:rPr>
          <w:rFonts w:ascii="David" w:hAnsi="David" w:cs="David"/>
          <w:sz w:val="24"/>
          <w:szCs w:val="24"/>
          <w:rtl/>
        </w:rPr>
        <w:t>3.</w:t>
      </w:r>
      <w:r w:rsidR="000E185A">
        <w:rPr>
          <w:rFonts w:ascii="David" w:hAnsi="David" w:cs="David" w:hint="cs"/>
          <w:sz w:val="24"/>
          <w:szCs w:val="24"/>
          <w:rtl/>
        </w:rPr>
        <w:t xml:space="preserve"> </w:t>
      </w:r>
      <w:r w:rsidRPr="006F49A5">
        <w:rPr>
          <w:rFonts w:ascii="David" w:hAnsi="David" w:cs="David"/>
          <w:sz w:val="24"/>
          <w:szCs w:val="24"/>
          <w:rtl/>
        </w:rPr>
        <w:t>תחרות חופשית (</w:t>
      </w:r>
      <w:r w:rsidRPr="00A66B69">
        <w:rPr>
          <w:rFonts w:ascii="David" w:hAnsi="David" w:cs="David"/>
          <w:sz w:val="24"/>
          <w:szCs w:val="24"/>
          <w:highlight w:val="yellow"/>
          <w:rtl/>
        </w:rPr>
        <w:t>פס"ד כלל ומגדל</w:t>
      </w:r>
      <w:r w:rsidRPr="006F49A5">
        <w:rPr>
          <w:rFonts w:ascii="David" w:hAnsi="David" w:cs="David"/>
          <w:sz w:val="24"/>
          <w:szCs w:val="24"/>
          <w:rtl/>
        </w:rPr>
        <w:t>).</w:t>
      </w:r>
    </w:p>
    <w:p w14:paraId="1C14B8CE" w14:textId="77777777" w:rsidR="000E185A" w:rsidRPr="00A66B69" w:rsidRDefault="000E185A" w:rsidP="005C3268">
      <w:pPr>
        <w:spacing w:line="276" w:lineRule="auto"/>
        <w:contextualSpacing/>
        <w:jc w:val="both"/>
        <w:rPr>
          <w:rFonts w:ascii="David" w:hAnsi="David" w:cs="David"/>
          <w:sz w:val="24"/>
          <w:szCs w:val="24"/>
          <w:rtl/>
        </w:rPr>
      </w:pPr>
    </w:p>
    <w:p w14:paraId="62027B2B" w14:textId="0E76779B" w:rsidR="00F217C3" w:rsidRPr="002C4C80" w:rsidRDefault="00F217C3" w:rsidP="005C3268">
      <w:pPr>
        <w:spacing w:line="276" w:lineRule="auto"/>
        <w:contextualSpacing/>
        <w:jc w:val="both"/>
        <w:rPr>
          <w:rFonts w:ascii="David" w:hAnsi="David" w:cs="David"/>
          <w:sz w:val="24"/>
          <w:szCs w:val="24"/>
          <w:rtl/>
        </w:rPr>
      </w:pPr>
      <w:r w:rsidRPr="00A66B69">
        <w:rPr>
          <w:rFonts w:ascii="David" w:hAnsi="David" w:cs="David" w:hint="cs"/>
          <w:sz w:val="24"/>
          <w:szCs w:val="24"/>
          <w:highlight w:val="yellow"/>
          <w:rtl/>
        </w:rPr>
        <w:t>בז</w:t>
      </w:r>
      <w:r w:rsidRPr="00A66B69">
        <w:rPr>
          <w:rFonts w:ascii="David" w:hAnsi="David" w:cs="David"/>
          <w:sz w:val="24"/>
          <w:szCs w:val="24"/>
          <w:highlight w:val="yellow"/>
          <w:rtl/>
        </w:rPr>
        <w:t>'</w:t>
      </w:r>
      <w:r w:rsidRPr="00A66B69">
        <w:rPr>
          <w:rFonts w:ascii="David" w:hAnsi="David" w:cs="David" w:hint="cs"/>
          <w:sz w:val="24"/>
          <w:szCs w:val="24"/>
          <w:highlight w:val="yellow"/>
          <w:rtl/>
        </w:rPr>
        <w:t>רנו</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נ</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שר</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המשטרה:</w:t>
      </w:r>
      <w:r w:rsidRPr="00DD3A66">
        <w:rPr>
          <w:rFonts w:ascii="David" w:hAnsi="David" w:cs="David" w:hint="cs"/>
          <w:sz w:val="24"/>
          <w:szCs w:val="24"/>
          <w:rtl/>
        </w:rPr>
        <w:t xml:space="preserve"> </w:t>
      </w:r>
      <w:r w:rsidR="00A66B69">
        <w:rPr>
          <w:rFonts w:ascii="David" w:hAnsi="David" w:cs="David" w:hint="cs"/>
          <w:sz w:val="24"/>
          <w:szCs w:val="24"/>
          <w:rtl/>
        </w:rPr>
        <w:t>"</w:t>
      </w:r>
      <w:proofErr w:type="spellStart"/>
      <w:r w:rsidRPr="00DD3A66">
        <w:rPr>
          <w:rFonts w:ascii="David" w:hAnsi="David" w:cs="David" w:hint="cs"/>
          <w:sz w:val="24"/>
          <w:szCs w:val="24"/>
          <w:rtl/>
        </w:rPr>
        <w:t>מעכרים</w:t>
      </w:r>
      <w:proofErr w:type="spellEnd"/>
      <w:r w:rsidR="00A66B69">
        <w:rPr>
          <w:rFonts w:ascii="David" w:hAnsi="David" w:cs="David" w:hint="cs"/>
          <w:sz w:val="24"/>
          <w:szCs w:val="24"/>
          <w:rtl/>
        </w:rPr>
        <w:t>"</w:t>
      </w:r>
      <w:r w:rsidRPr="00DD3A66">
        <w:rPr>
          <w:rFonts w:ascii="David" w:hAnsi="David" w:cs="David"/>
          <w:sz w:val="24"/>
          <w:szCs w:val="24"/>
          <w:rtl/>
        </w:rPr>
        <w:t xml:space="preserve"> </w:t>
      </w:r>
      <w:r w:rsidRPr="00DD3A66">
        <w:rPr>
          <w:rFonts w:ascii="David" w:hAnsi="David" w:cs="David" w:hint="cs"/>
          <w:sz w:val="24"/>
          <w:szCs w:val="24"/>
          <w:rtl/>
        </w:rPr>
        <w:t>המסדיר</w:t>
      </w:r>
      <w:r w:rsidRPr="00DD3A66">
        <w:rPr>
          <w:rFonts w:ascii="David" w:hAnsi="David" w:cs="David"/>
          <w:sz w:val="24"/>
          <w:szCs w:val="24"/>
          <w:rtl/>
        </w:rPr>
        <w:t xml:space="preserve"> </w:t>
      </w:r>
      <w:r w:rsidRPr="00DD3A66">
        <w:rPr>
          <w:rFonts w:ascii="David" w:hAnsi="David" w:cs="David" w:hint="cs"/>
          <w:sz w:val="24"/>
          <w:szCs w:val="24"/>
          <w:rtl/>
        </w:rPr>
        <w:t>דברים</w:t>
      </w:r>
      <w:r w:rsidRPr="00DD3A66">
        <w:rPr>
          <w:rFonts w:ascii="David" w:hAnsi="David" w:cs="David"/>
          <w:sz w:val="24"/>
          <w:szCs w:val="24"/>
          <w:rtl/>
        </w:rPr>
        <w:t xml:space="preserve"> </w:t>
      </w:r>
      <w:r w:rsidRPr="00DD3A66">
        <w:rPr>
          <w:rFonts w:ascii="David" w:hAnsi="David" w:cs="David" w:hint="cs"/>
          <w:sz w:val="24"/>
          <w:szCs w:val="24"/>
          <w:rtl/>
        </w:rPr>
        <w:t>עבור</w:t>
      </w:r>
      <w:r w:rsidRPr="00DD3A66">
        <w:rPr>
          <w:rFonts w:ascii="David" w:hAnsi="David" w:cs="David"/>
          <w:sz w:val="24"/>
          <w:szCs w:val="24"/>
          <w:rtl/>
        </w:rPr>
        <w:t xml:space="preserve"> </w:t>
      </w:r>
      <w:r w:rsidRPr="00DD3A66">
        <w:rPr>
          <w:rFonts w:ascii="David" w:hAnsi="David" w:cs="David" w:hint="cs"/>
          <w:sz w:val="24"/>
          <w:szCs w:val="24"/>
          <w:rtl/>
        </w:rPr>
        <w:t>בעלי</w:t>
      </w:r>
      <w:r w:rsidRPr="00DD3A66">
        <w:rPr>
          <w:rFonts w:ascii="David" w:hAnsi="David" w:cs="David"/>
          <w:sz w:val="24"/>
          <w:szCs w:val="24"/>
          <w:rtl/>
        </w:rPr>
        <w:t xml:space="preserve"> </w:t>
      </w:r>
      <w:r w:rsidRPr="00DD3A66">
        <w:rPr>
          <w:rFonts w:ascii="David" w:hAnsi="David" w:cs="David" w:hint="cs"/>
          <w:sz w:val="24"/>
          <w:szCs w:val="24"/>
          <w:rtl/>
        </w:rPr>
        <w:t>מכוניות</w:t>
      </w:r>
      <w:r w:rsidRPr="00DD3A66">
        <w:rPr>
          <w:rFonts w:ascii="David" w:hAnsi="David" w:cs="David"/>
          <w:sz w:val="24"/>
          <w:szCs w:val="24"/>
          <w:rtl/>
        </w:rPr>
        <w:t>.</w:t>
      </w:r>
      <w:r w:rsidRPr="00DD3A66">
        <w:rPr>
          <w:rFonts w:ascii="David" w:hAnsi="David" w:cs="David" w:hint="cs"/>
          <w:sz w:val="24"/>
          <w:szCs w:val="24"/>
          <w:rtl/>
        </w:rPr>
        <w:t xml:space="preserve"> </w:t>
      </w:r>
      <w:r w:rsidRPr="00DD3A66">
        <w:rPr>
          <w:rFonts w:ascii="David" w:hAnsi="David" w:cs="David" w:hint="cs"/>
          <w:b/>
          <w:bCs/>
          <w:sz w:val="24"/>
          <w:szCs w:val="24"/>
          <w:rtl/>
        </w:rPr>
        <w:t>חשין (האב)-</w:t>
      </w:r>
      <w:r w:rsidRPr="00DD3A66">
        <w:rPr>
          <w:rFonts w:ascii="David" w:hAnsi="David" w:cs="David" w:hint="cs"/>
          <w:sz w:val="24"/>
          <w:szCs w:val="24"/>
          <w:rtl/>
        </w:rPr>
        <w:t xml:space="preserve"> </w:t>
      </w:r>
      <w:r w:rsidR="008A5F38" w:rsidRPr="008A5F38">
        <w:rPr>
          <w:rFonts w:ascii="David" w:hAnsi="David" w:cs="David"/>
          <w:sz w:val="24"/>
          <w:szCs w:val="24"/>
          <w:rtl/>
        </w:rPr>
        <w:t>רציונל הפרנסה (הרציונל הבסיסי ביותר שעומד מאחורי חופש העיסוק).</w:t>
      </w:r>
      <w:r w:rsidR="008A5F38">
        <w:rPr>
          <w:rFonts w:ascii="David" w:hAnsi="David" w:cs="David" w:hint="cs"/>
          <w:sz w:val="24"/>
          <w:szCs w:val="24"/>
          <w:rtl/>
        </w:rPr>
        <w:t xml:space="preserve"> </w:t>
      </w:r>
      <w:r w:rsidR="008A5F38" w:rsidRPr="008A5F38">
        <w:rPr>
          <w:rFonts w:ascii="David" w:hAnsi="David" w:cs="David"/>
          <w:sz w:val="24"/>
          <w:szCs w:val="24"/>
          <w:rtl/>
        </w:rPr>
        <w:t xml:space="preserve">לכל אדם יש זכות טבעית לחופש העיסוק והגבלתה תהייה רק לפי הסמכה מפורשת בחוק. ההכרה בזכות הייתה בהיקף של </w:t>
      </w:r>
      <w:r w:rsidR="008A5F38" w:rsidRPr="002C4C80">
        <w:rPr>
          <w:rFonts w:ascii="David" w:hAnsi="David" w:cs="David"/>
          <w:sz w:val="24"/>
          <w:szCs w:val="24"/>
          <w:rtl/>
        </w:rPr>
        <w:t xml:space="preserve">האפשרות לכל אדם </w:t>
      </w:r>
      <w:r w:rsidR="008A5F38" w:rsidRPr="002C4C80">
        <w:rPr>
          <w:rFonts w:ascii="David" w:hAnsi="David" w:cs="David"/>
          <w:color w:val="FF0000"/>
          <w:sz w:val="24"/>
          <w:szCs w:val="24"/>
          <w:rtl/>
        </w:rPr>
        <w:t xml:space="preserve">להיכנס לכל מקצוע שייבחר שיספק לו מקור מחיה ופרנסה. </w:t>
      </w:r>
      <w:r w:rsidRPr="002C4C80">
        <w:rPr>
          <w:rFonts w:ascii="David" w:hAnsi="David" w:cs="David" w:hint="cs"/>
          <w:color w:val="FF0000"/>
          <w:sz w:val="24"/>
          <w:szCs w:val="24"/>
          <w:rtl/>
        </w:rPr>
        <w:t>הכרה</w:t>
      </w:r>
      <w:r w:rsidRPr="002C4C80">
        <w:rPr>
          <w:rFonts w:ascii="David" w:hAnsi="David" w:cs="David"/>
          <w:color w:val="FF0000"/>
          <w:sz w:val="24"/>
          <w:szCs w:val="24"/>
          <w:rtl/>
        </w:rPr>
        <w:t xml:space="preserve"> </w:t>
      </w:r>
      <w:r w:rsidRPr="002C4C80">
        <w:rPr>
          <w:rFonts w:ascii="David" w:hAnsi="David" w:cs="David" w:hint="cs"/>
          <w:color w:val="FF0000"/>
          <w:sz w:val="24"/>
          <w:szCs w:val="24"/>
          <w:rtl/>
        </w:rPr>
        <w:t>בקיומן</w:t>
      </w:r>
      <w:r w:rsidRPr="002C4C80">
        <w:rPr>
          <w:rFonts w:ascii="David" w:hAnsi="David" w:cs="David"/>
          <w:color w:val="FF0000"/>
          <w:sz w:val="24"/>
          <w:szCs w:val="24"/>
          <w:rtl/>
        </w:rPr>
        <w:t xml:space="preserve"> </w:t>
      </w:r>
      <w:r w:rsidRPr="002C4C80">
        <w:rPr>
          <w:rFonts w:ascii="David" w:hAnsi="David" w:cs="David" w:hint="cs"/>
          <w:color w:val="FF0000"/>
          <w:sz w:val="24"/>
          <w:szCs w:val="24"/>
          <w:rtl/>
        </w:rPr>
        <w:t>של</w:t>
      </w:r>
      <w:r w:rsidRPr="002C4C80">
        <w:rPr>
          <w:rFonts w:ascii="David" w:hAnsi="David" w:cs="David"/>
          <w:color w:val="FF0000"/>
          <w:sz w:val="24"/>
          <w:szCs w:val="24"/>
          <w:rtl/>
        </w:rPr>
        <w:t xml:space="preserve"> </w:t>
      </w:r>
      <w:r w:rsidRPr="002C4C80">
        <w:rPr>
          <w:rFonts w:ascii="David" w:hAnsi="David" w:cs="David" w:hint="cs"/>
          <w:color w:val="FF0000"/>
          <w:sz w:val="24"/>
          <w:szCs w:val="24"/>
          <w:rtl/>
        </w:rPr>
        <w:t>זכויות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ובמעמדן</w:t>
      </w:r>
      <w:r w:rsidRPr="002C4C80">
        <w:rPr>
          <w:rFonts w:ascii="David" w:hAnsi="David" w:cs="David"/>
          <w:color w:val="FF0000"/>
          <w:sz w:val="24"/>
          <w:szCs w:val="24"/>
          <w:rtl/>
        </w:rPr>
        <w:t xml:space="preserve"> </w:t>
      </w:r>
      <w:r w:rsidRPr="002C4C80">
        <w:rPr>
          <w:rFonts w:ascii="David" w:hAnsi="David" w:cs="David" w:hint="cs"/>
          <w:color w:val="FF0000"/>
          <w:sz w:val="24"/>
          <w:szCs w:val="24"/>
          <w:rtl/>
        </w:rPr>
        <w:t>החוקתי</w:t>
      </w:r>
      <w:r w:rsidRPr="002C4C80">
        <w:rPr>
          <w:rFonts w:ascii="David" w:hAnsi="David" w:cs="David"/>
          <w:color w:val="FF0000"/>
          <w:sz w:val="24"/>
          <w:szCs w:val="24"/>
          <w:rtl/>
        </w:rPr>
        <w:t xml:space="preserve"> </w:t>
      </w:r>
      <w:r w:rsidRPr="002C4C80">
        <w:rPr>
          <w:rFonts w:ascii="David" w:hAnsi="David" w:cs="David" w:hint="cs"/>
          <w:color w:val="FF0000"/>
          <w:sz w:val="24"/>
          <w:szCs w:val="24"/>
          <w:rtl/>
        </w:rPr>
        <w:t>גם</w:t>
      </w:r>
      <w:r w:rsidRPr="002C4C80">
        <w:rPr>
          <w:rFonts w:ascii="David" w:hAnsi="David" w:cs="David"/>
          <w:color w:val="FF0000"/>
          <w:sz w:val="24"/>
          <w:szCs w:val="24"/>
          <w:rtl/>
        </w:rPr>
        <w:t xml:space="preserve"> </w:t>
      </w:r>
      <w:r w:rsidRPr="002C4C80">
        <w:rPr>
          <w:rFonts w:ascii="David" w:hAnsi="David" w:cs="David" w:hint="cs"/>
          <w:color w:val="FF0000"/>
          <w:sz w:val="24"/>
          <w:szCs w:val="24"/>
          <w:rtl/>
        </w:rPr>
        <w:t>לפני</w:t>
      </w:r>
      <w:r w:rsidRPr="002C4C80">
        <w:rPr>
          <w:rFonts w:ascii="David" w:hAnsi="David" w:cs="David"/>
          <w:color w:val="FF0000"/>
          <w:sz w:val="24"/>
          <w:szCs w:val="24"/>
          <w:rtl/>
        </w:rPr>
        <w:t xml:space="preserve"> 92.</w:t>
      </w:r>
    </w:p>
    <w:p w14:paraId="143C13A4" w14:textId="77777777" w:rsidR="00FB4606" w:rsidRPr="00A66B69" w:rsidRDefault="00FB4606" w:rsidP="005C3268">
      <w:pPr>
        <w:spacing w:line="276" w:lineRule="auto"/>
        <w:contextualSpacing/>
        <w:jc w:val="both"/>
        <w:rPr>
          <w:rFonts w:ascii="David" w:hAnsi="David" w:cs="David"/>
          <w:sz w:val="24"/>
          <w:szCs w:val="24"/>
          <w:rtl/>
        </w:rPr>
      </w:pPr>
      <w:bookmarkStart w:id="34" w:name="_Hlk536347973"/>
    </w:p>
    <w:p w14:paraId="5FCA2715" w14:textId="7A53FADD" w:rsidR="00440110" w:rsidRPr="002C4C80" w:rsidRDefault="00F217C3" w:rsidP="005C3268">
      <w:pPr>
        <w:spacing w:line="276" w:lineRule="auto"/>
        <w:contextualSpacing/>
        <w:jc w:val="both"/>
        <w:rPr>
          <w:rFonts w:ascii="David" w:hAnsi="David" w:cs="David"/>
          <w:color w:val="FF0000"/>
          <w:sz w:val="24"/>
          <w:szCs w:val="24"/>
          <w:rtl/>
        </w:rPr>
      </w:pPr>
      <w:r w:rsidRPr="00A66B69">
        <w:rPr>
          <w:rFonts w:ascii="David" w:hAnsi="David" w:cs="David" w:hint="cs"/>
          <w:sz w:val="24"/>
          <w:szCs w:val="24"/>
          <w:highlight w:val="yellow"/>
          <w:rtl/>
        </w:rPr>
        <w:t>איגלו</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חברה</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קבלנית</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נ</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שר</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המסחר</w:t>
      </w:r>
      <w:r w:rsidRPr="00A66B69">
        <w:rPr>
          <w:rFonts w:ascii="David" w:hAnsi="David" w:cs="David"/>
          <w:sz w:val="24"/>
          <w:szCs w:val="24"/>
          <w:highlight w:val="yellow"/>
          <w:rtl/>
        </w:rPr>
        <w:t xml:space="preserve"> </w:t>
      </w:r>
      <w:r w:rsidRPr="00A66B69">
        <w:rPr>
          <w:rFonts w:ascii="David" w:hAnsi="David" w:cs="David" w:hint="cs"/>
          <w:sz w:val="24"/>
          <w:szCs w:val="24"/>
          <w:highlight w:val="yellow"/>
          <w:rtl/>
        </w:rPr>
        <w:t>והתעש</w:t>
      </w:r>
      <w:r w:rsidR="00280540" w:rsidRPr="00A66B69">
        <w:rPr>
          <w:rFonts w:ascii="David" w:hAnsi="David" w:cs="David" w:hint="cs"/>
          <w:sz w:val="24"/>
          <w:szCs w:val="24"/>
          <w:highlight w:val="yellow"/>
          <w:rtl/>
        </w:rPr>
        <w:t>י</w:t>
      </w:r>
      <w:r w:rsidRPr="00A66B69">
        <w:rPr>
          <w:rFonts w:ascii="David" w:hAnsi="David" w:cs="David" w:hint="cs"/>
          <w:sz w:val="24"/>
          <w:szCs w:val="24"/>
          <w:highlight w:val="yellow"/>
          <w:rtl/>
        </w:rPr>
        <w:t>יה:</w:t>
      </w:r>
      <w:r w:rsidRPr="002C4C80">
        <w:rPr>
          <w:rFonts w:ascii="David" w:hAnsi="David" w:cs="David" w:hint="cs"/>
          <w:sz w:val="24"/>
          <w:szCs w:val="24"/>
          <w:rtl/>
        </w:rPr>
        <w:t xml:space="preserve"> איסור</w:t>
      </w:r>
      <w:r w:rsidRPr="002C4C80">
        <w:rPr>
          <w:rFonts w:ascii="David" w:hAnsi="David" w:cs="David"/>
          <w:sz w:val="24"/>
          <w:szCs w:val="24"/>
          <w:rtl/>
        </w:rPr>
        <w:t xml:space="preserve"> </w:t>
      </w:r>
      <w:r w:rsidRPr="002C4C80">
        <w:rPr>
          <w:rFonts w:ascii="David" w:hAnsi="David" w:cs="David" w:hint="cs"/>
          <w:sz w:val="24"/>
          <w:szCs w:val="24"/>
          <w:rtl/>
        </w:rPr>
        <w:t>על</w:t>
      </w:r>
      <w:r w:rsidRPr="002C4C80">
        <w:rPr>
          <w:rFonts w:ascii="David" w:hAnsi="David" w:cs="David"/>
          <w:sz w:val="24"/>
          <w:szCs w:val="24"/>
          <w:rtl/>
        </w:rPr>
        <w:t xml:space="preserve"> </w:t>
      </w:r>
      <w:r w:rsidRPr="002C4C80">
        <w:rPr>
          <w:rFonts w:ascii="David" w:hAnsi="David" w:cs="David" w:hint="cs"/>
          <w:sz w:val="24"/>
          <w:szCs w:val="24"/>
          <w:rtl/>
        </w:rPr>
        <w:t>חברה</w:t>
      </w:r>
      <w:r w:rsidRPr="002C4C80">
        <w:rPr>
          <w:rFonts w:ascii="David" w:hAnsi="David" w:cs="David"/>
          <w:sz w:val="24"/>
          <w:szCs w:val="24"/>
          <w:rtl/>
        </w:rPr>
        <w:t xml:space="preserve"> </w:t>
      </w:r>
      <w:r w:rsidRPr="002C4C80">
        <w:rPr>
          <w:rFonts w:ascii="David" w:hAnsi="David" w:cs="David" w:hint="cs"/>
          <w:sz w:val="24"/>
          <w:szCs w:val="24"/>
          <w:rtl/>
        </w:rPr>
        <w:t>לייבא</w:t>
      </w:r>
      <w:r w:rsidRPr="002C4C80">
        <w:rPr>
          <w:rFonts w:ascii="David" w:hAnsi="David" w:cs="David"/>
          <w:sz w:val="24"/>
          <w:szCs w:val="24"/>
          <w:rtl/>
        </w:rPr>
        <w:t xml:space="preserve"> </w:t>
      </w:r>
      <w:r w:rsidRPr="002C4C80">
        <w:rPr>
          <w:rFonts w:ascii="David" w:hAnsi="David" w:cs="David" w:hint="cs"/>
          <w:sz w:val="24"/>
          <w:szCs w:val="24"/>
          <w:rtl/>
        </w:rPr>
        <w:t>מרוסיה</w:t>
      </w:r>
      <w:r w:rsidRPr="002C4C80">
        <w:rPr>
          <w:rFonts w:ascii="David" w:hAnsi="David" w:cs="David"/>
          <w:sz w:val="24"/>
          <w:szCs w:val="24"/>
          <w:rtl/>
        </w:rPr>
        <w:t>.</w:t>
      </w:r>
      <w:r w:rsidRPr="002C4C80">
        <w:rPr>
          <w:rFonts w:ascii="David" w:hAnsi="David" w:cs="David" w:hint="cs"/>
          <w:sz w:val="24"/>
          <w:szCs w:val="24"/>
          <w:rtl/>
        </w:rPr>
        <w:t xml:space="preserve"> </w:t>
      </w:r>
      <w:proofErr w:type="spellStart"/>
      <w:r w:rsidRPr="002C4C80">
        <w:rPr>
          <w:rFonts w:ascii="David" w:hAnsi="David" w:cs="David" w:hint="cs"/>
          <w:b/>
          <w:bCs/>
          <w:sz w:val="24"/>
          <w:szCs w:val="24"/>
          <w:rtl/>
        </w:rPr>
        <w:t>דורנר</w:t>
      </w:r>
      <w:proofErr w:type="spellEnd"/>
      <w:r w:rsidRPr="002C4C80">
        <w:rPr>
          <w:rFonts w:ascii="David" w:hAnsi="David" w:cs="David" w:hint="cs"/>
          <w:b/>
          <w:bCs/>
          <w:sz w:val="24"/>
          <w:szCs w:val="24"/>
          <w:rtl/>
        </w:rPr>
        <w:t>-</w:t>
      </w:r>
      <w:r w:rsidRPr="002C4C80">
        <w:rPr>
          <w:rFonts w:ascii="David" w:hAnsi="David" w:cs="David" w:hint="cs"/>
          <w:sz w:val="24"/>
          <w:szCs w:val="24"/>
          <w:rtl/>
        </w:rPr>
        <w:t xml:space="preserve"> </w:t>
      </w:r>
      <w:r w:rsidR="00C1374B" w:rsidRPr="002C4C80">
        <w:rPr>
          <w:rFonts w:ascii="David" w:hAnsi="David" w:cs="David"/>
          <w:sz w:val="24"/>
          <w:szCs w:val="24"/>
          <w:rtl/>
        </w:rPr>
        <w:t xml:space="preserve">הרציונליים בבסיס חופש העיסוק הם: </w:t>
      </w:r>
      <w:r w:rsidR="00C1374B" w:rsidRPr="002C4C80">
        <w:rPr>
          <w:rFonts w:ascii="David" w:hAnsi="David" w:cs="David" w:hint="cs"/>
          <w:sz w:val="24"/>
          <w:szCs w:val="24"/>
          <w:u w:val="single"/>
          <w:rtl/>
        </w:rPr>
        <w:t>פרנסה ו</w:t>
      </w:r>
      <w:r w:rsidR="00C1374B" w:rsidRPr="002C4C80">
        <w:rPr>
          <w:rFonts w:ascii="David" w:hAnsi="David" w:cs="David"/>
          <w:sz w:val="24"/>
          <w:szCs w:val="24"/>
          <w:u w:val="single"/>
          <w:rtl/>
        </w:rPr>
        <w:t>אוטונומיה</w:t>
      </w:r>
      <w:r w:rsidR="00C1374B" w:rsidRPr="002C4C80">
        <w:rPr>
          <w:rFonts w:ascii="David" w:hAnsi="David" w:cs="David"/>
          <w:sz w:val="24"/>
          <w:szCs w:val="24"/>
          <w:rtl/>
        </w:rPr>
        <w:t>- להגשים את כישרונותיו, וגם רציונליים חברתיים כלליים =הזכות לפרנסה והגשמה עצמית.</w:t>
      </w:r>
      <w:r w:rsidR="00440110" w:rsidRPr="002C4C80">
        <w:rPr>
          <w:rFonts w:ascii="David" w:hAnsi="David" w:cs="David" w:hint="cs"/>
          <w:color w:val="FF0000"/>
          <w:sz w:val="24"/>
          <w:szCs w:val="24"/>
          <w:rtl/>
        </w:rPr>
        <w:t xml:space="preserve"> </w:t>
      </w:r>
      <w:r w:rsidR="00F00036" w:rsidRPr="002C4C80">
        <w:rPr>
          <w:rFonts w:ascii="David" w:hAnsi="David" w:cs="David" w:hint="cs"/>
          <w:sz w:val="24"/>
          <w:szCs w:val="24"/>
          <w:rtl/>
        </w:rPr>
        <w:t>ב</w:t>
      </w:r>
      <w:r w:rsidR="00C1374B" w:rsidRPr="002C4C80">
        <w:rPr>
          <w:rFonts w:ascii="David" w:hAnsi="David" w:cs="David"/>
          <w:sz w:val="24"/>
          <w:szCs w:val="24"/>
          <w:rtl/>
        </w:rPr>
        <w:t xml:space="preserve">התנגשות בין חופש העיסוק לאינטרס נאזן ביניהם לפי </w:t>
      </w:r>
      <w:r w:rsidR="00A66B69">
        <w:rPr>
          <w:rFonts w:ascii="David" w:hAnsi="David" w:cs="David" w:hint="cs"/>
          <w:sz w:val="24"/>
          <w:szCs w:val="24"/>
          <w:rtl/>
        </w:rPr>
        <w:t>היקף</w:t>
      </w:r>
      <w:r w:rsidR="00C1374B" w:rsidRPr="002C4C80">
        <w:rPr>
          <w:rFonts w:ascii="David" w:hAnsi="David" w:cs="David"/>
          <w:sz w:val="24"/>
          <w:szCs w:val="24"/>
          <w:rtl/>
        </w:rPr>
        <w:t xml:space="preserve"> הפגיעה ועוצמת הפגיעה</w:t>
      </w:r>
      <w:r w:rsidR="00440110" w:rsidRPr="002C4C80">
        <w:rPr>
          <w:rFonts w:ascii="David" w:hAnsi="David" w:cs="David" w:hint="cs"/>
          <w:sz w:val="24"/>
          <w:szCs w:val="24"/>
          <w:rtl/>
        </w:rPr>
        <w:t xml:space="preserve">: </w:t>
      </w:r>
      <w:r w:rsidR="002B0501" w:rsidRPr="002C4C80">
        <w:rPr>
          <w:rFonts w:ascii="David" w:hAnsi="David" w:cs="David" w:hint="cs"/>
          <w:sz w:val="24"/>
          <w:szCs w:val="24"/>
          <w:rtl/>
        </w:rPr>
        <w:t>כש</w:t>
      </w:r>
      <w:r w:rsidR="00C1374B" w:rsidRPr="002C4C80">
        <w:rPr>
          <w:rFonts w:ascii="David" w:hAnsi="David" w:cs="David"/>
          <w:sz w:val="24"/>
          <w:szCs w:val="24"/>
          <w:rtl/>
        </w:rPr>
        <w:t xml:space="preserve">הרציונל מאחורי חופש העיסוק הוא </w:t>
      </w:r>
      <w:r w:rsidR="0052381B" w:rsidRPr="002C4C80">
        <w:rPr>
          <w:rFonts w:ascii="David" w:hAnsi="David" w:cs="David" w:hint="cs"/>
          <w:sz w:val="24"/>
          <w:szCs w:val="24"/>
          <w:rtl/>
        </w:rPr>
        <w:t>מימוש עצמי מול אינטרס חברתי חשוב כמו כלכלת המדינה</w:t>
      </w:r>
      <w:r w:rsidR="00C1374B" w:rsidRPr="00A66B69">
        <w:rPr>
          <w:rFonts w:ascii="David" w:hAnsi="David" w:cs="David"/>
          <w:sz w:val="24"/>
          <w:szCs w:val="24"/>
          <w:rtl/>
        </w:rPr>
        <w:t xml:space="preserve"> – </w:t>
      </w:r>
      <w:r w:rsidR="00C1374B" w:rsidRPr="00A66B69">
        <w:rPr>
          <w:rFonts w:ascii="David" w:hAnsi="David" w:cs="David"/>
          <w:sz w:val="24"/>
          <w:szCs w:val="24"/>
          <w:u w:val="single"/>
          <w:rtl/>
        </w:rPr>
        <w:t>מבחן האפשרות הסבירה</w:t>
      </w:r>
      <w:r w:rsidR="00C1374B" w:rsidRPr="002C4C80">
        <w:rPr>
          <w:rFonts w:ascii="David" w:hAnsi="David" w:cs="David"/>
          <w:sz w:val="24"/>
          <w:szCs w:val="24"/>
          <w:rtl/>
        </w:rPr>
        <w:t>.</w:t>
      </w:r>
      <w:r w:rsidR="0052381B" w:rsidRPr="002C4C80">
        <w:rPr>
          <w:rFonts w:ascii="David" w:hAnsi="David" w:cs="David" w:hint="cs"/>
          <w:sz w:val="24"/>
          <w:szCs w:val="24"/>
          <w:rtl/>
        </w:rPr>
        <w:t xml:space="preserve"> </w:t>
      </w:r>
      <w:r w:rsidR="00C1374B" w:rsidRPr="002C4C80">
        <w:rPr>
          <w:rFonts w:ascii="David" w:hAnsi="David" w:cs="David"/>
          <w:sz w:val="24"/>
          <w:szCs w:val="24"/>
          <w:rtl/>
        </w:rPr>
        <w:t>כשהרציונל</w:t>
      </w:r>
      <w:r w:rsidR="00440110" w:rsidRPr="002C4C80">
        <w:rPr>
          <w:rFonts w:ascii="David" w:hAnsi="David" w:cs="David" w:hint="cs"/>
          <w:sz w:val="24"/>
          <w:szCs w:val="24"/>
          <w:rtl/>
        </w:rPr>
        <w:t xml:space="preserve"> הוא ערך בעל חשיבות גבוהה לחברה ולמדינה (בהיקף חופש הביטוי)</w:t>
      </w:r>
      <w:r w:rsidR="00C1374B" w:rsidRPr="002C4C80">
        <w:rPr>
          <w:rFonts w:ascii="David" w:hAnsi="David" w:cs="David"/>
          <w:sz w:val="24"/>
          <w:szCs w:val="24"/>
          <w:rtl/>
        </w:rPr>
        <w:t xml:space="preserve"> </w:t>
      </w:r>
      <w:r w:rsidR="00440110" w:rsidRPr="002C4C80">
        <w:rPr>
          <w:rFonts w:ascii="David" w:hAnsi="David" w:cs="David"/>
          <w:sz w:val="24"/>
          <w:szCs w:val="24"/>
          <w:rtl/>
        </w:rPr>
        <w:t>ייקבע לפי מבחן מחמיר –</w:t>
      </w:r>
      <w:r w:rsidR="00440110" w:rsidRPr="00A66B69">
        <w:rPr>
          <w:rFonts w:ascii="David" w:hAnsi="David" w:cs="David"/>
          <w:sz w:val="24"/>
          <w:szCs w:val="24"/>
          <w:u w:val="single"/>
          <w:rtl/>
        </w:rPr>
        <w:t>וודאות קרובה לסכנה חמורה</w:t>
      </w:r>
      <w:r w:rsidR="00440110" w:rsidRPr="002C4C80">
        <w:rPr>
          <w:rFonts w:ascii="David" w:hAnsi="David" w:cs="David"/>
          <w:sz w:val="24"/>
          <w:szCs w:val="24"/>
          <w:rtl/>
        </w:rPr>
        <w:t>.</w:t>
      </w:r>
      <w:r w:rsidR="00440110" w:rsidRPr="002C4C80">
        <w:rPr>
          <w:rFonts w:ascii="David" w:hAnsi="David" w:cs="David" w:hint="cs"/>
          <w:sz w:val="24"/>
          <w:szCs w:val="24"/>
          <w:rtl/>
        </w:rPr>
        <w:t xml:space="preserve"> </w:t>
      </w:r>
      <w:proofErr w:type="spellStart"/>
      <w:r w:rsidR="00440110" w:rsidRPr="002C4C80">
        <w:rPr>
          <w:rFonts w:ascii="David" w:hAnsi="David" w:cs="David"/>
          <w:color w:val="FF0000"/>
          <w:sz w:val="24"/>
          <w:szCs w:val="24"/>
          <w:rtl/>
        </w:rPr>
        <w:t>דורנר</w:t>
      </w:r>
      <w:proofErr w:type="spellEnd"/>
      <w:r w:rsidR="00440110" w:rsidRPr="002C4C80">
        <w:rPr>
          <w:rFonts w:ascii="David" w:hAnsi="David" w:cs="David"/>
          <w:color w:val="FF0000"/>
          <w:sz w:val="24"/>
          <w:szCs w:val="24"/>
          <w:rtl/>
        </w:rPr>
        <w:t xml:space="preserve"> מעמידה מאחורי הזכות לחופש העיסוק שני </w:t>
      </w:r>
      <w:r w:rsidR="00A66B69" w:rsidRPr="002C4C80">
        <w:rPr>
          <w:rFonts w:ascii="David" w:hAnsi="David" w:cs="David" w:hint="cs"/>
          <w:color w:val="FF0000"/>
          <w:sz w:val="24"/>
          <w:szCs w:val="24"/>
          <w:rtl/>
        </w:rPr>
        <w:t>רציונליי</w:t>
      </w:r>
      <w:r w:rsidR="00A66B69" w:rsidRPr="002C4C80">
        <w:rPr>
          <w:rFonts w:ascii="David" w:hAnsi="David" w:cs="David" w:hint="eastAsia"/>
          <w:color w:val="FF0000"/>
          <w:sz w:val="24"/>
          <w:szCs w:val="24"/>
          <w:rtl/>
        </w:rPr>
        <w:t>ם</w:t>
      </w:r>
      <w:r w:rsidR="00440110" w:rsidRPr="002C4C80">
        <w:rPr>
          <w:rFonts w:ascii="David" w:hAnsi="David" w:cs="David"/>
          <w:color w:val="FF0000"/>
          <w:sz w:val="24"/>
          <w:szCs w:val="24"/>
          <w:rtl/>
        </w:rPr>
        <w:t>:</w:t>
      </w:r>
      <w:r w:rsidR="00440110" w:rsidRPr="002C4C80">
        <w:rPr>
          <w:rFonts w:ascii="David" w:hAnsi="David" w:cs="David" w:hint="cs"/>
          <w:color w:val="FF0000"/>
          <w:sz w:val="24"/>
          <w:szCs w:val="24"/>
          <w:rtl/>
        </w:rPr>
        <w:t xml:space="preserve"> פרנסה, </w:t>
      </w:r>
      <w:r w:rsidR="00375476" w:rsidRPr="002C4C80">
        <w:rPr>
          <w:rFonts w:ascii="David" w:hAnsi="David" w:cs="David" w:hint="cs"/>
          <w:color w:val="FF0000"/>
          <w:sz w:val="24"/>
          <w:szCs w:val="24"/>
          <w:rtl/>
        </w:rPr>
        <w:t>ו</w:t>
      </w:r>
      <w:r w:rsidR="00440110" w:rsidRPr="002C4C80">
        <w:rPr>
          <w:rFonts w:ascii="David" w:hAnsi="David" w:cs="David" w:hint="cs"/>
          <w:color w:val="FF0000"/>
          <w:sz w:val="24"/>
          <w:szCs w:val="24"/>
          <w:rtl/>
        </w:rPr>
        <w:t>מימוש עצמי-אוטונומיה.</w:t>
      </w:r>
    </w:p>
    <w:p w14:paraId="694A4CC8" w14:textId="77777777" w:rsidR="00E86125" w:rsidRPr="002C4C80" w:rsidRDefault="00E86125" w:rsidP="005C3268">
      <w:pPr>
        <w:spacing w:line="276" w:lineRule="auto"/>
        <w:contextualSpacing/>
        <w:jc w:val="both"/>
        <w:rPr>
          <w:rFonts w:ascii="David" w:hAnsi="David" w:cs="David"/>
          <w:color w:val="FF0000"/>
          <w:sz w:val="24"/>
          <w:szCs w:val="24"/>
          <w:rtl/>
        </w:rPr>
      </w:pPr>
    </w:p>
    <w:p w14:paraId="62709408" w14:textId="47FF7D3C" w:rsidR="00E86125" w:rsidRDefault="00E86125" w:rsidP="005C3268">
      <w:pPr>
        <w:spacing w:line="276" w:lineRule="auto"/>
        <w:contextualSpacing/>
        <w:jc w:val="both"/>
        <w:rPr>
          <w:rFonts w:ascii="David" w:hAnsi="David" w:cs="David"/>
          <w:color w:val="FF0000"/>
          <w:sz w:val="24"/>
          <w:szCs w:val="24"/>
          <w:rtl/>
        </w:rPr>
      </w:pPr>
      <w:r w:rsidRPr="00A66B69">
        <w:rPr>
          <w:rFonts w:ascii="David" w:hAnsi="David" w:cs="David"/>
          <w:sz w:val="24"/>
          <w:szCs w:val="24"/>
          <w:highlight w:val="yellow"/>
          <w:rtl/>
        </w:rPr>
        <w:t>כלל ומגדל</w:t>
      </w:r>
      <w:r w:rsidR="00A66B69" w:rsidRPr="00A66B69">
        <w:rPr>
          <w:rFonts w:ascii="David" w:hAnsi="David" w:cs="David" w:hint="cs"/>
          <w:sz w:val="24"/>
          <w:szCs w:val="24"/>
          <w:highlight w:val="yellow"/>
          <w:rtl/>
        </w:rPr>
        <w:t>:</w:t>
      </w:r>
      <w:r w:rsidR="00A66B69">
        <w:rPr>
          <w:rFonts w:ascii="David" w:hAnsi="David" w:cs="David" w:hint="cs"/>
          <w:sz w:val="24"/>
          <w:szCs w:val="24"/>
          <w:rtl/>
        </w:rPr>
        <w:t xml:space="preserve"> </w:t>
      </w:r>
      <w:r w:rsidRPr="002C4C80">
        <w:rPr>
          <w:rFonts w:ascii="David" w:hAnsi="David" w:cs="David"/>
          <w:sz w:val="24"/>
          <w:szCs w:val="24"/>
          <w:rtl/>
        </w:rPr>
        <w:t>שתי חברות רוצות להיכנס לתחום של קרנות הפנסיה אבל המדינה לא רוצה שיהיו יותר קרנות פנסיה כי זה יפגע בישנות. העותר</w:t>
      </w:r>
      <w:r w:rsidR="00A66B69">
        <w:rPr>
          <w:rFonts w:ascii="David" w:hAnsi="David" w:cs="David" w:hint="cs"/>
          <w:sz w:val="24"/>
          <w:szCs w:val="24"/>
          <w:rtl/>
        </w:rPr>
        <w:t>ת</w:t>
      </w:r>
      <w:r w:rsidRPr="002C4C80">
        <w:rPr>
          <w:rFonts w:ascii="David" w:hAnsi="David" w:cs="David"/>
          <w:sz w:val="24"/>
          <w:szCs w:val="24"/>
          <w:rtl/>
        </w:rPr>
        <w:t xml:space="preserve"> טוענות לפגיעה בחופש העיסוק</w:t>
      </w:r>
      <w:r w:rsidR="001A64E7" w:rsidRPr="002C4C80">
        <w:rPr>
          <w:rFonts w:ascii="David" w:hAnsi="David" w:cs="David" w:hint="cs"/>
          <w:sz w:val="24"/>
          <w:szCs w:val="24"/>
          <w:rtl/>
        </w:rPr>
        <w:t xml:space="preserve">. </w:t>
      </w:r>
      <w:r w:rsidRPr="002C4C80">
        <w:rPr>
          <w:rFonts w:ascii="David" w:hAnsi="David" w:cs="David"/>
          <w:b/>
          <w:bCs/>
          <w:sz w:val="24"/>
          <w:szCs w:val="24"/>
          <w:rtl/>
        </w:rPr>
        <w:t>ביהמ"ש</w:t>
      </w:r>
      <w:r w:rsidRPr="002C4C80">
        <w:rPr>
          <w:rFonts w:ascii="David" w:hAnsi="David" w:cs="David"/>
          <w:sz w:val="24"/>
          <w:szCs w:val="24"/>
          <w:rtl/>
        </w:rPr>
        <w:t xml:space="preserve"> מקבל את הטענה בדבר פגיעה בחופש העיסוק </w:t>
      </w:r>
      <w:r w:rsidRPr="002C4C80">
        <w:rPr>
          <w:rFonts w:ascii="David" w:hAnsi="David" w:cs="David"/>
          <w:sz w:val="24"/>
          <w:szCs w:val="24"/>
          <w:u w:val="single"/>
          <w:rtl/>
        </w:rPr>
        <w:t>אבל</w:t>
      </w:r>
      <w:r w:rsidRPr="002C4C80">
        <w:rPr>
          <w:rFonts w:ascii="David" w:hAnsi="David" w:cs="David"/>
          <w:sz w:val="24"/>
          <w:szCs w:val="24"/>
          <w:rtl/>
        </w:rPr>
        <w:t xml:space="preserve">: </w:t>
      </w:r>
      <w:r w:rsidRPr="00A66B69">
        <w:rPr>
          <w:rFonts w:ascii="David" w:hAnsi="David" w:cs="David"/>
          <w:b/>
          <w:bCs/>
          <w:sz w:val="24"/>
          <w:szCs w:val="24"/>
          <w:rtl/>
        </w:rPr>
        <w:t>הרוב</w:t>
      </w:r>
      <w:r w:rsidR="00A66B69">
        <w:rPr>
          <w:rFonts w:ascii="David" w:hAnsi="David" w:cs="David" w:hint="cs"/>
          <w:sz w:val="24"/>
          <w:szCs w:val="24"/>
          <w:rtl/>
        </w:rPr>
        <w:t>-</w:t>
      </w:r>
      <w:r w:rsidRPr="002C4C80">
        <w:rPr>
          <w:rFonts w:ascii="David" w:hAnsi="David" w:cs="David"/>
          <w:sz w:val="24"/>
          <w:szCs w:val="24"/>
          <w:rtl/>
        </w:rPr>
        <w:t xml:space="preserve"> הפגיעה עומדת בתנאי פס</w:t>
      </w:r>
      <w:r w:rsidR="00A66B69">
        <w:rPr>
          <w:rFonts w:ascii="David" w:hAnsi="David" w:cs="David"/>
          <w:sz w:val="24"/>
          <w:szCs w:val="24"/>
          <w:rtl/>
        </w:rPr>
        <w:tab/>
      </w:r>
      <w:r w:rsidRPr="002C4C80">
        <w:rPr>
          <w:rFonts w:ascii="David" w:hAnsi="David" w:cs="David"/>
          <w:sz w:val="24"/>
          <w:szCs w:val="24"/>
          <w:rtl/>
        </w:rPr>
        <w:t>קת ההגבלה. פגיעה בהיבט אחד של חופש העיסוק כדי להגן על היבט אחר של חופש העיסוק!</w:t>
      </w:r>
      <w:r w:rsidR="001A64E7" w:rsidRPr="002C4C80">
        <w:rPr>
          <w:rFonts w:ascii="David" w:hAnsi="David" w:cs="David" w:hint="cs"/>
          <w:sz w:val="24"/>
          <w:szCs w:val="24"/>
          <w:rtl/>
        </w:rPr>
        <w:t xml:space="preserve"> </w:t>
      </w:r>
      <w:r w:rsidRPr="002C4C80">
        <w:rPr>
          <w:rFonts w:ascii="David" w:hAnsi="David" w:cs="David"/>
          <w:color w:val="FF0000"/>
          <w:sz w:val="24"/>
          <w:szCs w:val="24"/>
          <w:rtl/>
        </w:rPr>
        <w:t>התווסף רציונל שלישי של תחרות חופשית. רציונל 3: תחרות החופשית לתועלת המשק.</w:t>
      </w:r>
    </w:p>
    <w:p w14:paraId="2F744821" w14:textId="68F2C9AB" w:rsidR="00A66B69" w:rsidRDefault="00A66B69" w:rsidP="005C3268">
      <w:pPr>
        <w:spacing w:line="276" w:lineRule="auto"/>
        <w:contextualSpacing/>
        <w:jc w:val="both"/>
        <w:rPr>
          <w:rFonts w:ascii="David" w:hAnsi="David" w:cs="David"/>
          <w:color w:val="FF0000"/>
          <w:sz w:val="24"/>
          <w:szCs w:val="24"/>
          <w:rtl/>
        </w:rPr>
      </w:pPr>
    </w:p>
    <w:p w14:paraId="13EBEF05" w14:textId="6EA0A4FC" w:rsidR="00440110" w:rsidRDefault="00A66B69" w:rsidP="005C3268">
      <w:pPr>
        <w:spacing w:line="276" w:lineRule="auto"/>
        <w:contextualSpacing/>
        <w:jc w:val="both"/>
        <w:rPr>
          <w:rFonts w:ascii="David" w:hAnsi="David" w:cs="David"/>
          <w:sz w:val="24"/>
          <w:szCs w:val="24"/>
          <w:rtl/>
        </w:rPr>
      </w:pPr>
      <w:r w:rsidRPr="00A66B69">
        <w:rPr>
          <w:rFonts w:ascii="David" w:hAnsi="David" w:cs="David" w:hint="cs"/>
          <w:sz w:val="24"/>
          <w:szCs w:val="24"/>
          <w:highlight w:val="yellow"/>
          <w:rtl/>
        </w:rPr>
        <w:lastRenderedPageBreak/>
        <w:t>אורון נ' יו"ר הכנסת:</w:t>
      </w:r>
      <w:r w:rsidRPr="00A66B69">
        <w:rPr>
          <w:rFonts w:ascii="David" w:hAnsi="David" w:cs="David" w:hint="cs"/>
          <w:sz w:val="24"/>
          <w:szCs w:val="24"/>
          <w:rtl/>
        </w:rPr>
        <w:t xml:space="preserve"> </w:t>
      </w:r>
      <w:r w:rsidRPr="00A66B69">
        <w:rPr>
          <w:rFonts w:ascii="David" w:hAnsi="David" w:cs="David"/>
          <w:sz w:val="24"/>
          <w:szCs w:val="24"/>
          <w:rtl/>
        </w:rPr>
        <w:t>תיקון לחוק הבזק, באמצעות הוספת סעיף שמעניק רישיון וזיכיון להפעלת תחנת שידור לשידורי רדיו למי שהפעיל במשך חמש שנים רצו</w:t>
      </w:r>
      <w:r>
        <w:rPr>
          <w:rFonts w:ascii="David" w:hAnsi="David" w:cs="David" w:hint="cs"/>
          <w:sz w:val="24"/>
          <w:szCs w:val="24"/>
          <w:rtl/>
        </w:rPr>
        <w:t>פו</w:t>
      </w:r>
      <w:r w:rsidRPr="00A66B69">
        <w:rPr>
          <w:rFonts w:ascii="David" w:hAnsi="David" w:cs="David"/>
          <w:sz w:val="24"/>
          <w:szCs w:val="24"/>
          <w:rtl/>
        </w:rPr>
        <w:t>ת תחנה אשר שידוריה נקלטו בישראל.</w:t>
      </w:r>
      <w:r w:rsidRPr="00A66B69">
        <w:rPr>
          <w:rFonts w:ascii="David" w:hAnsi="David" w:cs="David" w:hint="cs"/>
          <w:sz w:val="24"/>
          <w:szCs w:val="24"/>
          <w:rtl/>
        </w:rPr>
        <w:t xml:space="preserve"> </w:t>
      </w:r>
      <w:r w:rsidRPr="00A66B69">
        <w:rPr>
          <w:rFonts w:ascii="David" w:hAnsi="David" w:cs="David"/>
          <w:sz w:val="24"/>
          <w:szCs w:val="24"/>
          <w:rtl/>
        </w:rPr>
        <w:t xml:space="preserve">המשמעות העיקרית של התיקון לחוק </w:t>
      </w:r>
      <w:r>
        <w:rPr>
          <w:rFonts w:ascii="David" w:hAnsi="David" w:cs="David" w:hint="cs"/>
          <w:sz w:val="24"/>
          <w:szCs w:val="24"/>
          <w:rtl/>
        </w:rPr>
        <w:t>ש</w:t>
      </w:r>
      <w:r w:rsidRPr="00A66B69">
        <w:rPr>
          <w:rFonts w:ascii="David" w:hAnsi="David" w:cs="David"/>
          <w:sz w:val="24"/>
          <w:szCs w:val="24"/>
          <w:rtl/>
        </w:rPr>
        <w:t>מי שהתיקון חל עליו מקבל זיכיון להפעלת תחנת רדיו ללא צורך במכרז.</w:t>
      </w:r>
      <w:r w:rsidRPr="00A66B69">
        <w:rPr>
          <w:rFonts w:ascii="David" w:hAnsi="David" w:cs="David" w:hint="cs"/>
          <w:sz w:val="24"/>
          <w:szCs w:val="24"/>
          <w:rtl/>
        </w:rPr>
        <w:t xml:space="preserve"> </w:t>
      </w:r>
      <w:r w:rsidRPr="00A66B69">
        <w:rPr>
          <w:rFonts w:ascii="David" w:hAnsi="David" w:cs="David" w:hint="cs"/>
          <w:b/>
          <w:bCs/>
          <w:sz w:val="24"/>
          <w:szCs w:val="24"/>
          <w:rtl/>
        </w:rPr>
        <w:t>ביהמ"ש-</w:t>
      </w:r>
      <w:r w:rsidRPr="00A66B69">
        <w:rPr>
          <w:rFonts w:ascii="David" w:hAnsi="David" w:cs="David" w:hint="cs"/>
          <w:sz w:val="24"/>
          <w:szCs w:val="24"/>
          <w:rtl/>
        </w:rPr>
        <w:t xml:space="preserve"> </w:t>
      </w:r>
      <w:r w:rsidR="003B7ED0" w:rsidRPr="003B7ED0">
        <w:rPr>
          <w:rFonts w:ascii="David" w:hAnsi="David" w:cs="David"/>
          <w:sz w:val="24"/>
          <w:szCs w:val="24"/>
          <w:rtl/>
        </w:rPr>
        <w:t xml:space="preserve">בוחר בעילת חופש העיסוק דרך התחרות החופשית. מדוע הוא בוחר בדרך הזאת? כי זה מעוגן </w:t>
      </w:r>
      <w:proofErr w:type="spellStart"/>
      <w:r w:rsidR="003B7ED0" w:rsidRPr="003B7ED0">
        <w:rPr>
          <w:rFonts w:ascii="David" w:hAnsi="David" w:cs="David"/>
          <w:sz w:val="24"/>
          <w:szCs w:val="24"/>
          <w:rtl/>
        </w:rPr>
        <w:t>בחו״י</w:t>
      </w:r>
      <w:proofErr w:type="spellEnd"/>
      <w:r w:rsidR="003B7ED0" w:rsidRPr="003B7ED0">
        <w:rPr>
          <w:rFonts w:ascii="David" w:hAnsi="David" w:cs="David"/>
          <w:sz w:val="24"/>
          <w:szCs w:val="24"/>
          <w:rtl/>
        </w:rPr>
        <w:t xml:space="preserve"> באופן מפורש שלא כמו שוויון. הוא בוחר בדרך הכי פחות שנויה במחלוקת. הנימוק הוא שחופש התחרות נפגע בכך שהוא מעניק זיכיון ורישיון לגוף העומד בתנאי החוק ללא מכרז.</w:t>
      </w:r>
      <w:r w:rsidRPr="00A66B69">
        <w:rPr>
          <w:rFonts w:ascii="David" w:hAnsi="David" w:cs="David"/>
          <w:sz w:val="24"/>
          <w:szCs w:val="24"/>
          <w:rtl/>
        </w:rPr>
        <w:t xml:space="preserve"> </w:t>
      </w:r>
      <w:bookmarkEnd w:id="34"/>
    </w:p>
    <w:p w14:paraId="5EF4C118" w14:textId="77777777" w:rsidR="003B7ED0" w:rsidRDefault="003B7ED0" w:rsidP="005C3268">
      <w:pPr>
        <w:spacing w:line="276" w:lineRule="auto"/>
        <w:contextualSpacing/>
        <w:jc w:val="both"/>
        <w:rPr>
          <w:rFonts w:ascii="David" w:hAnsi="David" w:cs="David"/>
          <w:sz w:val="24"/>
          <w:szCs w:val="24"/>
          <w:rtl/>
        </w:rPr>
      </w:pPr>
    </w:p>
    <w:p w14:paraId="7A85DB37" w14:textId="7C37BFC4" w:rsidR="003B7ED0" w:rsidRPr="003B7ED0" w:rsidRDefault="003B7ED0" w:rsidP="005C3268">
      <w:pPr>
        <w:spacing w:line="276" w:lineRule="auto"/>
        <w:jc w:val="both"/>
        <w:rPr>
          <w:rFonts w:ascii="David" w:hAnsi="David" w:cs="David"/>
          <w:b/>
          <w:bCs/>
          <w:sz w:val="24"/>
          <w:szCs w:val="24"/>
          <w:rtl/>
        </w:rPr>
      </w:pPr>
      <w:r w:rsidRPr="003B7ED0">
        <w:rPr>
          <w:rFonts w:ascii="David" w:hAnsi="David" w:cs="David"/>
          <w:b/>
          <w:bCs/>
          <w:sz w:val="24"/>
          <w:szCs w:val="24"/>
          <w:rtl/>
        </w:rPr>
        <w:t>האם ניתן להצביע על מגמה?</w:t>
      </w:r>
    </w:p>
    <w:p w14:paraId="09DA36E2" w14:textId="77777777" w:rsidR="003B7ED0" w:rsidRPr="003B7ED0" w:rsidRDefault="003B7ED0" w:rsidP="005C3268">
      <w:pPr>
        <w:spacing w:line="276" w:lineRule="auto"/>
        <w:jc w:val="both"/>
        <w:rPr>
          <w:rFonts w:ascii="David" w:hAnsi="David" w:cs="David"/>
          <w:sz w:val="24"/>
          <w:szCs w:val="24"/>
          <w:rtl/>
        </w:rPr>
      </w:pPr>
      <w:r w:rsidRPr="003B7ED0">
        <w:rPr>
          <w:rFonts w:ascii="David" w:hAnsi="David" w:cs="David"/>
          <w:sz w:val="24"/>
          <w:szCs w:val="24"/>
          <w:rtl/>
        </w:rPr>
        <w:t xml:space="preserve">אולי ההתפתחות הפנימית בין שני הרציונליים הראשונים סללה את הדרך להופעת הגישה התחרותית באופן הבא: </w:t>
      </w:r>
    </w:p>
    <w:p w14:paraId="137832CD" w14:textId="39A25122" w:rsidR="003B7ED0" w:rsidRPr="003B7ED0" w:rsidRDefault="003B7ED0" w:rsidP="005C3268">
      <w:pPr>
        <w:pStyle w:val="ListParagraph"/>
        <w:numPr>
          <w:ilvl w:val="0"/>
          <w:numId w:val="30"/>
        </w:numPr>
        <w:spacing w:line="276" w:lineRule="auto"/>
        <w:jc w:val="both"/>
        <w:rPr>
          <w:rFonts w:ascii="David" w:hAnsi="David" w:cs="David"/>
          <w:sz w:val="24"/>
          <w:szCs w:val="24"/>
          <w:rtl/>
        </w:rPr>
      </w:pPr>
      <w:r w:rsidRPr="003B7ED0">
        <w:rPr>
          <w:rFonts w:ascii="David" w:hAnsi="David" w:cs="David"/>
          <w:sz w:val="24"/>
          <w:szCs w:val="24"/>
          <w:rtl/>
        </w:rPr>
        <w:t>אם הדגש הוא על הפרנסה, רציונל התחרות החופשית יעלה קנה אחד עם רציונל הפרנסה רק אם נטען שתחרות תביא לרווחה כלכלית לכולם, טיעון שלא קל לבססו.</w:t>
      </w:r>
    </w:p>
    <w:p w14:paraId="01B0599D" w14:textId="0C077A3D" w:rsidR="003B7ED0" w:rsidRPr="003B7ED0" w:rsidRDefault="003B7ED0" w:rsidP="005C3268">
      <w:pPr>
        <w:pStyle w:val="ListParagraph"/>
        <w:numPr>
          <w:ilvl w:val="0"/>
          <w:numId w:val="30"/>
        </w:numPr>
        <w:spacing w:line="276" w:lineRule="auto"/>
        <w:jc w:val="both"/>
        <w:rPr>
          <w:rFonts w:ascii="David" w:hAnsi="David" w:cs="David"/>
          <w:sz w:val="24"/>
          <w:szCs w:val="24"/>
          <w:rtl/>
        </w:rPr>
      </w:pPr>
      <w:r w:rsidRPr="003B7ED0">
        <w:rPr>
          <w:rFonts w:ascii="David" w:hAnsi="David" w:cs="David"/>
          <w:sz w:val="24"/>
          <w:szCs w:val="24"/>
          <w:rtl/>
        </w:rPr>
        <w:t>כשמרכז הכובד עובר למימוש עצמי, הוא מתיישב היטב עם רציונל התחרות. הטענה תהיה שפגיעה בחופש התחרות יכולה בצדק להיחשב כפגיעה ביכולת המימוש העצמי.</w:t>
      </w:r>
    </w:p>
    <w:p w14:paraId="5D3D4CCF" w14:textId="23E64DA3" w:rsidR="0032088A" w:rsidRPr="002C4C80" w:rsidRDefault="0032088A" w:rsidP="005C3268">
      <w:pPr>
        <w:spacing w:line="276" w:lineRule="auto"/>
        <w:contextualSpacing/>
        <w:jc w:val="both"/>
        <w:rPr>
          <w:rFonts w:ascii="David" w:hAnsi="David" w:cs="David"/>
          <w:b/>
          <w:bCs/>
          <w:sz w:val="24"/>
          <w:szCs w:val="24"/>
          <w:u w:val="single"/>
          <w:rtl/>
        </w:rPr>
      </w:pPr>
      <w:r w:rsidRPr="002C4C80">
        <w:rPr>
          <w:rFonts w:ascii="David" w:hAnsi="David" w:cs="David"/>
          <w:b/>
          <w:bCs/>
          <w:sz w:val="24"/>
          <w:szCs w:val="24"/>
          <w:u w:val="single"/>
          <w:rtl/>
        </w:rPr>
        <w:t>אייל גרוס – כיצד הייתה התחרות החופשית לזכות חוקתית</w:t>
      </w:r>
      <w:r w:rsidR="003B7ED0">
        <w:rPr>
          <w:rFonts w:ascii="David" w:hAnsi="David" w:cs="David" w:hint="cs"/>
          <w:b/>
          <w:bCs/>
          <w:sz w:val="24"/>
          <w:szCs w:val="24"/>
          <w:u w:val="single"/>
          <w:rtl/>
        </w:rPr>
        <w:t>?</w:t>
      </w:r>
    </w:p>
    <w:p w14:paraId="13B891AB" w14:textId="73478011" w:rsidR="001826F3" w:rsidRPr="002C4C80" w:rsidRDefault="0032088A" w:rsidP="005C3268">
      <w:pPr>
        <w:spacing w:line="276" w:lineRule="auto"/>
        <w:contextualSpacing/>
        <w:jc w:val="both"/>
        <w:rPr>
          <w:rFonts w:ascii="David" w:hAnsi="David" w:cs="David"/>
          <w:sz w:val="24"/>
          <w:szCs w:val="24"/>
          <w:rtl/>
        </w:rPr>
      </w:pPr>
      <w:r w:rsidRPr="002C4C80">
        <w:rPr>
          <w:rFonts w:ascii="David" w:hAnsi="David" w:cs="David"/>
          <w:sz w:val="24"/>
          <w:szCs w:val="24"/>
          <w:rtl/>
        </w:rPr>
        <w:t>לדעתו במקום לפתח את התפיסה האישית שעמדה בבסיס פס"ד בז'רנו (מקור פרנסה) ופס"ד מנהלי השקעות (</w:t>
      </w:r>
      <w:r w:rsidR="003B7ED0">
        <w:rPr>
          <w:rFonts w:ascii="David" w:hAnsi="David" w:cs="David" w:hint="cs"/>
          <w:sz w:val="24"/>
          <w:szCs w:val="24"/>
          <w:rtl/>
        </w:rPr>
        <w:t>מימוש</w:t>
      </w:r>
      <w:r w:rsidRPr="002C4C80">
        <w:rPr>
          <w:rFonts w:ascii="David" w:hAnsi="David" w:cs="David"/>
          <w:sz w:val="24"/>
          <w:szCs w:val="24"/>
          <w:rtl/>
        </w:rPr>
        <w:t xml:space="preserve"> עצמי), התפתחה התפיסה התחרותית</w:t>
      </w:r>
      <w:r w:rsidR="001826F3" w:rsidRPr="002C4C80">
        <w:rPr>
          <w:rFonts w:ascii="David" w:hAnsi="David" w:cs="David" w:hint="cs"/>
          <w:sz w:val="24"/>
          <w:szCs w:val="24"/>
          <w:rtl/>
        </w:rPr>
        <w:t>.</w:t>
      </w:r>
    </w:p>
    <w:p w14:paraId="2AB91940" w14:textId="77777777" w:rsidR="0032088A" w:rsidRPr="002C4C80" w:rsidRDefault="0032088A" w:rsidP="005C3268">
      <w:pPr>
        <w:spacing w:line="276" w:lineRule="auto"/>
        <w:contextualSpacing/>
        <w:jc w:val="both"/>
        <w:rPr>
          <w:rFonts w:ascii="David" w:hAnsi="David" w:cs="David"/>
          <w:color w:val="FF0000"/>
          <w:sz w:val="24"/>
          <w:szCs w:val="24"/>
          <w:rtl/>
        </w:rPr>
      </w:pPr>
      <w:r w:rsidRPr="002C4C80">
        <w:rPr>
          <w:rFonts w:ascii="David" w:hAnsi="David" w:cs="David"/>
          <w:color w:val="FF0000"/>
          <w:sz w:val="24"/>
          <w:szCs w:val="24"/>
          <w:rtl/>
        </w:rPr>
        <w:t xml:space="preserve">התפיסה האישית מתמקדת בכניסה למקצוע בעוד שהתחרותית מרחיבה גם לאופן העיסוק. </w:t>
      </w:r>
    </w:p>
    <w:p w14:paraId="1A0A74B5" w14:textId="77777777" w:rsidR="0032088A" w:rsidRPr="002C4C80" w:rsidRDefault="0032088A" w:rsidP="005C3268">
      <w:pPr>
        <w:spacing w:line="276" w:lineRule="auto"/>
        <w:contextualSpacing/>
        <w:jc w:val="both"/>
        <w:rPr>
          <w:rFonts w:ascii="David" w:hAnsi="David" w:cs="David"/>
          <w:sz w:val="24"/>
          <w:szCs w:val="24"/>
          <w:rtl/>
        </w:rPr>
      </w:pPr>
      <w:r w:rsidRPr="002C4C80">
        <w:rPr>
          <w:rFonts w:ascii="David" w:hAnsi="David" w:cs="David"/>
          <w:sz w:val="24"/>
          <w:szCs w:val="24"/>
          <w:rtl/>
        </w:rPr>
        <w:t xml:space="preserve">לפי סקירה של פס"ד, </w:t>
      </w:r>
      <w:r w:rsidRPr="002C4C80">
        <w:rPr>
          <w:rFonts w:ascii="David" w:hAnsi="David" w:cs="David"/>
          <w:color w:val="FF0000"/>
          <w:sz w:val="24"/>
          <w:szCs w:val="24"/>
          <w:rtl/>
        </w:rPr>
        <w:t>אם נשתמש ברציונל הפרנסה ולא התחרות החופשית יעמדו זה למול זה זכות וזכות ולא זכות ואינטרס</w:t>
      </w:r>
      <w:r w:rsidRPr="002C4C80">
        <w:rPr>
          <w:rFonts w:ascii="David" w:hAnsi="David" w:cs="David"/>
          <w:sz w:val="24"/>
          <w:szCs w:val="24"/>
          <w:rtl/>
        </w:rPr>
        <w:t>.</w:t>
      </w:r>
    </w:p>
    <w:p w14:paraId="1E2C1009" w14:textId="6587DFBA" w:rsidR="0032088A" w:rsidRDefault="0032088A" w:rsidP="005C3268">
      <w:pPr>
        <w:spacing w:line="276" w:lineRule="auto"/>
        <w:contextualSpacing/>
        <w:jc w:val="both"/>
        <w:rPr>
          <w:rFonts w:ascii="David" w:hAnsi="David" w:cs="David"/>
          <w:sz w:val="24"/>
          <w:szCs w:val="24"/>
          <w:rtl/>
        </w:rPr>
      </w:pPr>
      <w:r w:rsidRPr="002C4C80">
        <w:rPr>
          <w:rFonts w:ascii="David" w:hAnsi="David" w:cs="David"/>
          <w:sz w:val="24"/>
          <w:szCs w:val="24"/>
          <w:rtl/>
        </w:rPr>
        <w:t>לסיכום: חופש העיסוק כולל תפיסה תחרותית ותפיסה אישית- זכות חברתית ולא רק אזרחית</w:t>
      </w:r>
      <w:r w:rsidR="005D1DB4">
        <w:rPr>
          <w:rFonts w:ascii="David" w:hAnsi="David" w:cs="David" w:hint="cs"/>
          <w:sz w:val="24"/>
          <w:szCs w:val="24"/>
          <w:rtl/>
        </w:rPr>
        <w:t>(שמאל).</w:t>
      </w:r>
      <w:r w:rsidR="00C0293F" w:rsidRPr="002C4C80">
        <w:rPr>
          <w:rFonts w:ascii="David" w:hAnsi="David" w:cs="David" w:hint="cs"/>
          <w:sz w:val="24"/>
          <w:szCs w:val="24"/>
          <w:rtl/>
        </w:rPr>
        <w:t xml:space="preserve"> </w:t>
      </w:r>
      <w:r w:rsidRPr="002C4C80">
        <w:rPr>
          <w:rFonts w:ascii="David" w:hAnsi="David" w:cs="David"/>
          <w:sz w:val="24"/>
          <w:szCs w:val="24"/>
          <w:rtl/>
        </w:rPr>
        <w:t>לאחר חקיקת חוק היסוד, תפיסת הזכות משתנה – מתהדק הקשר בין הזכות לתחרות וגם היקפה.</w:t>
      </w:r>
    </w:p>
    <w:p w14:paraId="11D6F2F9" w14:textId="0ECDA8EA" w:rsidR="003B7ED0" w:rsidRDefault="003B7ED0" w:rsidP="005C3268">
      <w:pPr>
        <w:spacing w:line="276" w:lineRule="auto"/>
        <w:contextualSpacing/>
        <w:jc w:val="both"/>
        <w:rPr>
          <w:rFonts w:ascii="David" w:hAnsi="David" w:cs="David"/>
          <w:sz w:val="24"/>
          <w:szCs w:val="24"/>
          <w:rtl/>
        </w:rPr>
      </w:pPr>
      <w:r w:rsidRPr="003B7ED0">
        <w:rPr>
          <w:rFonts w:ascii="David" w:hAnsi="David" w:cs="David"/>
          <w:sz w:val="24"/>
          <w:szCs w:val="24"/>
          <w:rtl/>
        </w:rPr>
        <w:t>לדעת גרוס, אם הרציונל הוא תחרות חופשית היא יכולה להיעשות גם בין פרטים וגם בין תאגידים, בעוד פרנסה ומימוש עצמי הם אינטרסים אישיים ותאגיד לא יכולה לממש או לפרנס את עצמה. תאגיד הוא ישות משפטית ולא ישות אישית. היום אנשים מתפרנסים ומממשים את עצמם מבחינה תעסוקתית במסגרות הללו ולכן ראוי להכיר בהן ככלים לחופש העיסוק.</w:t>
      </w:r>
    </w:p>
    <w:tbl>
      <w:tblPr>
        <w:tblStyle w:val="TableGrid"/>
        <w:tblpPr w:leftFromText="180" w:rightFromText="180" w:vertAnchor="text" w:horzAnchor="margin" w:tblpXSpec="right" w:tblpY="168"/>
        <w:bidiVisual/>
        <w:tblW w:w="0" w:type="auto"/>
        <w:tblInd w:w="0" w:type="dxa"/>
        <w:tblLook w:val="04A0" w:firstRow="1" w:lastRow="0" w:firstColumn="1" w:lastColumn="0" w:noHBand="0" w:noVBand="1"/>
      </w:tblPr>
      <w:tblGrid>
        <w:gridCol w:w="2765"/>
        <w:gridCol w:w="2765"/>
        <w:gridCol w:w="2766"/>
      </w:tblGrid>
      <w:tr w:rsidR="003B7ED0" w:rsidRPr="003B7ED0" w14:paraId="593EC839" w14:textId="77777777" w:rsidTr="003B7ED0">
        <w:tc>
          <w:tcPr>
            <w:tcW w:w="2765" w:type="dxa"/>
          </w:tcPr>
          <w:p w14:paraId="380641A8" w14:textId="77777777" w:rsidR="003B7ED0" w:rsidRPr="003B7ED0" w:rsidRDefault="003B7ED0" w:rsidP="005C3268">
            <w:pPr>
              <w:spacing w:after="160" w:line="276" w:lineRule="auto"/>
              <w:contextualSpacing/>
              <w:jc w:val="both"/>
              <w:rPr>
                <w:rFonts w:ascii="David" w:hAnsi="David" w:cs="David"/>
                <w:sz w:val="24"/>
                <w:szCs w:val="24"/>
                <w:rtl/>
              </w:rPr>
            </w:pPr>
          </w:p>
        </w:tc>
        <w:tc>
          <w:tcPr>
            <w:tcW w:w="2765" w:type="dxa"/>
          </w:tcPr>
          <w:p w14:paraId="63118E67" w14:textId="77777777" w:rsidR="003B7ED0" w:rsidRPr="003B7ED0" w:rsidRDefault="003B7ED0" w:rsidP="005C3268">
            <w:pPr>
              <w:spacing w:after="160" w:line="276" w:lineRule="auto"/>
              <w:contextualSpacing/>
              <w:jc w:val="both"/>
              <w:rPr>
                <w:rFonts w:ascii="David" w:hAnsi="David" w:cs="David"/>
                <w:b/>
                <w:bCs/>
                <w:sz w:val="24"/>
                <w:szCs w:val="24"/>
                <w:rtl/>
              </w:rPr>
            </w:pPr>
            <w:r w:rsidRPr="003B7ED0">
              <w:rPr>
                <w:rFonts w:ascii="David" w:hAnsi="David" w:cs="David" w:hint="cs"/>
                <w:b/>
                <w:bCs/>
                <w:sz w:val="24"/>
                <w:szCs w:val="24"/>
                <w:rtl/>
              </w:rPr>
              <w:t>תפיסה אישית</w:t>
            </w:r>
          </w:p>
        </w:tc>
        <w:tc>
          <w:tcPr>
            <w:tcW w:w="2766" w:type="dxa"/>
          </w:tcPr>
          <w:p w14:paraId="3390E8C6" w14:textId="77777777" w:rsidR="003B7ED0" w:rsidRPr="003B7ED0" w:rsidRDefault="003B7ED0" w:rsidP="005C3268">
            <w:pPr>
              <w:spacing w:after="160" w:line="276" w:lineRule="auto"/>
              <w:contextualSpacing/>
              <w:jc w:val="both"/>
              <w:rPr>
                <w:rFonts w:ascii="David" w:hAnsi="David" w:cs="David"/>
                <w:b/>
                <w:bCs/>
                <w:sz w:val="24"/>
                <w:szCs w:val="24"/>
                <w:rtl/>
              </w:rPr>
            </w:pPr>
            <w:r w:rsidRPr="003B7ED0">
              <w:rPr>
                <w:rFonts w:ascii="David" w:hAnsi="David" w:cs="David" w:hint="cs"/>
                <w:b/>
                <w:bCs/>
                <w:sz w:val="24"/>
                <w:szCs w:val="24"/>
                <w:rtl/>
              </w:rPr>
              <w:t>תפיסה תחרותית</w:t>
            </w:r>
          </w:p>
        </w:tc>
      </w:tr>
      <w:tr w:rsidR="003B7ED0" w:rsidRPr="003B7ED0" w14:paraId="6A064E39" w14:textId="77777777" w:rsidTr="003B7ED0">
        <w:tc>
          <w:tcPr>
            <w:tcW w:w="2765" w:type="dxa"/>
          </w:tcPr>
          <w:p w14:paraId="589419CF" w14:textId="77777777" w:rsidR="003B7ED0" w:rsidRPr="003B7ED0" w:rsidRDefault="003B7ED0" w:rsidP="005C3268">
            <w:pPr>
              <w:spacing w:after="160" w:line="276" w:lineRule="auto"/>
              <w:contextualSpacing/>
              <w:jc w:val="both"/>
              <w:rPr>
                <w:rFonts w:ascii="David" w:hAnsi="David" w:cs="David"/>
                <w:b/>
                <w:bCs/>
                <w:sz w:val="24"/>
                <w:szCs w:val="24"/>
                <w:rtl/>
              </w:rPr>
            </w:pPr>
            <w:r w:rsidRPr="003B7ED0">
              <w:rPr>
                <w:rFonts w:ascii="David" w:hAnsi="David" w:cs="David" w:hint="cs"/>
                <w:b/>
                <w:bCs/>
                <w:sz w:val="24"/>
                <w:szCs w:val="24"/>
                <w:rtl/>
              </w:rPr>
              <w:t>הצדקה</w:t>
            </w:r>
          </w:p>
        </w:tc>
        <w:tc>
          <w:tcPr>
            <w:tcW w:w="2765" w:type="dxa"/>
          </w:tcPr>
          <w:p w14:paraId="44AEF1A4"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זכות עצמאית לבחור את העיסוק</w:t>
            </w:r>
          </w:p>
        </w:tc>
        <w:tc>
          <w:tcPr>
            <w:tcW w:w="2766" w:type="dxa"/>
          </w:tcPr>
          <w:p w14:paraId="0678F972"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הבטחת התחרות החופשית כערך שיש להגן עליו</w:t>
            </w:r>
          </w:p>
        </w:tc>
      </w:tr>
      <w:tr w:rsidR="003B7ED0" w:rsidRPr="003B7ED0" w14:paraId="65CAF847" w14:textId="77777777" w:rsidTr="003B7ED0">
        <w:tc>
          <w:tcPr>
            <w:tcW w:w="2765" w:type="dxa"/>
          </w:tcPr>
          <w:p w14:paraId="0EF3C94F" w14:textId="77777777" w:rsidR="003B7ED0" w:rsidRPr="003B7ED0" w:rsidRDefault="003B7ED0" w:rsidP="005C3268">
            <w:pPr>
              <w:spacing w:after="160" w:line="276" w:lineRule="auto"/>
              <w:contextualSpacing/>
              <w:jc w:val="both"/>
              <w:rPr>
                <w:rFonts w:ascii="David" w:hAnsi="David" w:cs="David"/>
                <w:b/>
                <w:bCs/>
                <w:sz w:val="24"/>
                <w:szCs w:val="24"/>
                <w:rtl/>
              </w:rPr>
            </w:pPr>
            <w:r w:rsidRPr="003B7ED0">
              <w:rPr>
                <w:rFonts w:ascii="David" w:hAnsi="David" w:cs="David" w:hint="cs"/>
                <w:b/>
                <w:bCs/>
                <w:sz w:val="24"/>
                <w:szCs w:val="24"/>
                <w:rtl/>
              </w:rPr>
              <w:t>מיקוד</w:t>
            </w:r>
          </w:p>
        </w:tc>
        <w:tc>
          <w:tcPr>
            <w:tcW w:w="2765" w:type="dxa"/>
          </w:tcPr>
          <w:p w14:paraId="397EA50E"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כניסה למקצוע</w:t>
            </w:r>
          </w:p>
        </w:tc>
        <w:tc>
          <w:tcPr>
            <w:tcW w:w="2766" w:type="dxa"/>
          </w:tcPr>
          <w:p w14:paraId="4A8EDD42"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מרחב פעולה בתוך המקצוע</w:t>
            </w:r>
          </w:p>
        </w:tc>
      </w:tr>
      <w:tr w:rsidR="003B7ED0" w:rsidRPr="003B7ED0" w14:paraId="3F8FC0BE" w14:textId="77777777" w:rsidTr="003B7ED0">
        <w:tc>
          <w:tcPr>
            <w:tcW w:w="2765" w:type="dxa"/>
          </w:tcPr>
          <w:p w14:paraId="36A3AAB0" w14:textId="77777777" w:rsidR="003B7ED0" w:rsidRPr="003B7ED0" w:rsidRDefault="003B7ED0" w:rsidP="005C3268">
            <w:pPr>
              <w:spacing w:after="160" w:line="276" w:lineRule="auto"/>
              <w:contextualSpacing/>
              <w:jc w:val="both"/>
              <w:rPr>
                <w:rFonts w:ascii="David" w:hAnsi="David" w:cs="David"/>
                <w:b/>
                <w:bCs/>
                <w:sz w:val="24"/>
                <w:szCs w:val="24"/>
                <w:rtl/>
              </w:rPr>
            </w:pPr>
            <w:r w:rsidRPr="003B7ED0">
              <w:rPr>
                <w:rFonts w:ascii="David" w:hAnsi="David" w:cs="David" w:hint="cs"/>
                <w:b/>
                <w:bCs/>
                <w:sz w:val="24"/>
                <w:szCs w:val="24"/>
                <w:rtl/>
              </w:rPr>
              <w:t>היקף הזכות</w:t>
            </w:r>
          </w:p>
        </w:tc>
        <w:tc>
          <w:tcPr>
            <w:tcW w:w="2765" w:type="dxa"/>
          </w:tcPr>
          <w:p w14:paraId="3FD7F52F"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מצומצמת</w:t>
            </w:r>
          </w:p>
        </w:tc>
        <w:tc>
          <w:tcPr>
            <w:tcW w:w="2766" w:type="dxa"/>
          </w:tcPr>
          <w:p w14:paraId="5AE5DE58" w14:textId="77777777" w:rsidR="003B7ED0" w:rsidRPr="003B7ED0" w:rsidRDefault="003B7ED0" w:rsidP="005C3268">
            <w:pPr>
              <w:spacing w:after="160" w:line="276" w:lineRule="auto"/>
              <w:contextualSpacing/>
              <w:jc w:val="both"/>
              <w:rPr>
                <w:rFonts w:ascii="David" w:hAnsi="David" w:cs="David"/>
                <w:sz w:val="24"/>
                <w:szCs w:val="24"/>
                <w:rtl/>
              </w:rPr>
            </w:pPr>
            <w:r w:rsidRPr="003B7ED0">
              <w:rPr>
                <w:rFonts w:ascii="David" w:hAnsi="David" w:cs="David" w:hint="cs"/>
                <w:sz w:val="24"/>
                <w:szCs w:val="24"/>
                <w:rtl/>
              </w:rPr>
              <w:t>רחבה</w:t>
            </w:r>
          </w:p>
        </w:tc>
      </w:tr>
    </w:tbl>
    <w:p w14:paraId="63B04A77" w14:textId="24063E55" w:rsidR="003B7ED0" w:rsidRDefault="003B7ED0" w:rsidP="005C3268">
      <w:pPr>
        <w:spacing w:line="276" w:lineRule="auto"/>
        <w:contextualSpacing/>
        <w:jc w:val="both"/>
        <w:rPr>
          <w:rFonts w:ascii="David" w:hAnsi="David" w:cs="David"/>
          <w:sz w:val="24"/>
          <w:szCs w:val="24"/>
          <w:rtl/>
        </w:rPr>
      </w:pPr>
    </w:p>
    <w:p w14:paraId="1E91F5FB" w14:textId="77777777" w:rsidR="003B7ED0" w:rsidRPr="0032088A" w:rsidRDefault="003B7ED0" w:rsidP="005C3268">
      <w:pPr>
        <w:spacing w:line="276" w:lineRule="auto"/>
        <w:contextualSpacing/>
        <w:jc w:val="both"/>
        <w:rPr>
          <w:rFonts w:ascii="David" w:hAnsi="David" w:cs="David"/>
          <w:sz w:val="24"/>
          <w:szCs w:val="24"/>
          <w:rtl/>
        </w:rPr>
      </w:pPr>
    </w:p>
    <w:p w14:paraId="1B6FD94D" w14:textId="77777777" w:rsidR="0032088A" w:rsidRDefault="0032088A" w:rsidP="005C3268">
      <w:pPr>
        <w:spacing w:line="276" w:lineRule="auto"/>
        <w:contextualSpacing/>
        <w:jc w:val="both"/>
        <w:rPr>
          <w:rFonts w:ascii="David" w:hAnsi="David" w:cs="David"/>
          <w:sz w:val="24"/>
          <w:szCs w:val="24"/>
          <w:rtl/>
        </w:rPr>
      </w:pPr>
    </w:p>
    <w:p w14:paraId="630BE4B0" w14:textId="77777777" w:rsidR="003B7ED0" w:rsidRDefault="003B7ED0" w:rsidP="005C3268">
      <w:pPr>
        <w:spacing w:line="276" w:lineRule="auto"/>
        <w:contextualSpacing/>
        <w:jc w:val="both"/>
        <w:rPr>
          <w:rFonts w:ascii="David" w:hAnsi="David" w:cs="David"/>
          <w:b/>
          <w:bCs/>
          <w:sz w:val="24"/>
          <w:szCs w:val="24"/>
          <w:u w:val="single"/>
          <w:rtl/>
        </w:rPr>
      </w:pPr>
    </w:p>
    <w:p w14:paraId="77BD4115" w14:textId="77777777" w:rsidR="003B7ED0" w:rsidRDefault="003B7ED0" w:rsidP="005C3268">
      <w:pPr>
        <w:spacing w:line="276" w:lineRule="auto"/>
        <w:contextualSpacing/>
        <w:jc w:val="both"/>
        <w:rPr>
          <w:rFonts w:ascii="David" w:hAnsi="David" w:cs="David"/>
          <w:b/>
          <w:bCs/>
          <w:sz w:val="24"/>
          <w:szCs w:val="24"/>
          <w:u w:val="single"/>
          <w:rtl/>
        </w:rPr>
      </w:pPr>
    </w:p>
    <w:p w14:paraId="1290065F" w14:textId="77777777" w:rsidR="003B7ED0" w:rsidRDefault="003B7ED0" w:rsidP="005C3268">
      <w:pPr>
        <w:spacing w:line="276" w:lineRule="auto"/>
        <w:contextualSpacing/>
        <w:jc w:val="both"/>
        <w:rPr>
          <w:rFonts w:ascii="David" w:hAnsi="David" w:cs="David"/>
          <w:b/>
          <w:bCs/>
          <w:sz w:val="24"/>
          <w:szCs w:val="24"/>
          <w:u w:val="single"/>
          <w:rtl/>
        </w:rPr>
      </w:pPr>
    </w:p>
    <w:p w14:paraId="61FAEC64" w14:textId="1D2B8581" w:rsidR="009449FF" w:rsidRDefault="009449FF" w:rsidP="005C3268">
      <w:pPr>
        <w:spacing w:line="276" w:lineRule="auto"/>
        <w:jc w:val="both"/>
        <w:rPr>
          <w:rFonts w:ascii="David" w:hAnsi="David" w:cs="David"/>
          <w:color w:val="000000" w:themeColor="text1"/>
          <w:sz w:val="24"/>
          <w:szCs w:val="24"/>
          <w:rtl/>
        </w:rPr>
      </w:pPr>
    </w:p>
    <w:p w14:paraId="3DFA39BD" w14:textId="0710BD9F" w:rsidR="005D1DB4" w:rsidRPr="005D1DB4" w:rsidRDefault="00F824D2" w:rsidP="005C3268">
      <w:pPr>
        <w:spacing w:line="276" w:lineRule="auto"/>
        <w:jc w:val="both"/>
        <w:rPr>
          <w:rFonts w:ascii="David" w:hAnsi="David" w:cs="David"/>
          <w:color w:val="000000" w:themeColor="text1"/>
          <w:sz w:val="24"/>
          <w:szCs w:val="24"/>
          <w:rtl/>
        </w:rPr>
      </w:pPr>
      <w:r w:rsidRPr="005D1DB4">
        <w:rPr>
          <w:rFonts w:ascii="David" w:hAnsi="David" w:cs="David" w:hint="cs"/>
          <w:color w:val="000000" w:themeColor="text1"/>
          <w:sz w:val="24"/>
          <w:szCs w:val="24"/>
          <w:highlight w:val="yellow"/>
          <w:rtl/>
        </w:rPr>
        <w:t>תנופה נ' שר העבודה:</w:t>
      </w:r>
      <w:r>
        <w:rPr>
          <w:rFonts w:ascii="David" w:hAnsi="David" w:cs="David" w:hint="cs"/>
          <w:color w:val="000000" w:themeColor="text1"/>
          <w:sz w:val="24"/>
          <w:szCs w:val="24"/>
        </w:rPr>
        <w:t xml:space="preserve"> </w:t>
      </w:r>
      <w:r w:rsidRPr="00F824D2">
        <w:rPr>
          <w:rFonts w:ascii="David" w:hAnsi="David" w:cs="David"/>
          <w:color w:val="000000" w:themeColor="text1"/>
          <w:sz w:val="24"/>
          <w:szCs w:val="24"/>
          <w:rtl/>
        </w:rPr>
        <w:t>חברות כוח אדם טוענות שהחובה להפקיד ערובה שנקבעה בחוק כתנאי לקבלת רישיון לעסוק כקבלן כוח אדם פוגעת שלא כדין בחופש העיסוק.</w:t>
      </w:r>
      <w:r>
        <w:rPr>
          <w:rFonts w:ascii="David" w:hAnsi="David" w:cs="David" w:hint="cs"/>
          <w:color w:val="000000" w:themeColor="text1"/>
          <w:sz w:val="24"/>
          <w:szCs w:val="24"/>
          <w:rtl/>
        </w:rPr>
        <w:t xml:space="preserve"> </w:t>
      </w:r>
      <w:r>
        <w:rPr>
          <w:rFonts w:ascii="David" w:hAnsi="David" w:cs="David" w:hint="cs"/>
          <w:b/>
          <w:bCs/>
          <w:color w:val="000000" w:themeColor="text1"/>
          <w:sz w:val="24"/>
          <w:szCs w:val="24"/>
          <w:rtl/>
        </w:rPr>
        <w:t>ברק-</w:t>
      </w:r>
      <w:r>
        <w:rPr>
          <w:rFonts w:ascii="David" w:hAnsi="David" w:cs="David" w:hint="cs"/>
          <w:color w:val="000000" w:themeColor="text1"/>
          <w:sz w:val="24"/>
          <w:szCs w:val="24"/>
          <w:rtl/>
        </w:rPr>
        <w:t xml:space="preserve"> החוק פוגע בחופש העיסוק אך עומד במבחני פסקת ההגבלה. </w:t>
      </w:r>
    </w:p>
    <w:p w14:paraId="4385DF1A" w14:textId="284722AD" w:rsidR="005D1DB4" w:rsidRPr="005D1DB4" w:rsidRDefault="005D1DB4" w:rsidP="005C3268">
      <w:pPr>
        <w:spacing w:line="276" w:lineRule="auto"/>
        <w:jc w:val="both"/>
        <w:rPr>
          <w:rFonts w:ascii="David" w:hAnsi="David" w:cs="David"/>
          <w:b/>
          <w:bCs/>
          <w:color w:val="000000" w:themeColor="text1"/>
          <w:sz w:val="24"/>
          <w:szCs w:val="24"/>
          <w:rtl/>
        </w:rPr>
      </w:pPr>
      <w:r w:rsidRPr="005D1DB4">
        <w:rPr>
          <w:rFonts w:ascii="David" w:hAnsi="David" w:cs="David"/>
          <w:b/>
          <w:bCs/>
          <w:color w:val="000000" w:themeColor="text1"/>
          <w:sz w:val="24"/>
          <w:szCs w:val="24"/>
          <w:rtl/>
        </w:rPr>
        <w:t>דרך נוספת לסכם גישות שונות היא דרך של הצבת 4 אפשרויות שונות</w:t>
      </w:r>
      <w:r w:rsidRPr="005D1DB4">
        <w:rPr>
          <w:rFonts w:ascii="David" w:hAnsi="David" w:cs="David" w:hint="cs"/>
          <w:b/>
          <w:bCs/>
          <w:color w:val="000000" w:themeColor="text1"/>
          <w:sz w:val="24"/>
          <w:szCs w:val="24"/>
          <w:rtl/>
        </w:rPr>
        <w:t>:</w:t>
      </w:r>
    </w:p>
    <w:p w14:paraId="01CCC150" w14:textId="04D91B6A" w:rsidR="005D1DB4" w:rsidRPr="005D1DB4" w:rsidRDefault="005D1DB4" w:rsidP="005C3268">
      <w:pPr>
        <w:pStyle w:val="ListParagraph"/>
        <w:numPr>
          <w:ilvl w:val="0"/>
          <w:numId w:val="31"/>
        </w:numPr>
        <w:spacing w:line="276" w:lineRule="auto"/>
        <w:jc w:val="both"/>
        <w:rPr>
          <w:rFonts w:ascii="David" w:hAnsi="David" w:cs="David"/>
          <w:color w:val="000000" w:themeColor="text1"/>
          <w:sz w:val="24"/>
          <w:szCs w:val="24"/>
          <w:rtl/>
        </w:rPr>
      </w:pPr>
      <w:r w:rsidRPr="005D1DB4">
        <w:rPr>
          <w:rFonts w:ascii="David" w:hAnsi="David" w:cs="David"/>
          <w:color w:val="000000" w:themeColor="text1"/>
          <w:sz w:val="24"/>
          <w:szCs w:val="24"/>
          <w:rtl/>
        </w:rPr>
        <w:t>זכות לעבוד (בקצה השמאלי)- זכות שתחייב את המדינה לספק פרנסה במקום ובזמן שהאבטלה תקשה על העבודה.</w:t>
      </w:r>
    </w:p>
    <w:p w14:paraId="2720DDE0" w14:textId="4D107462" w:rsidR="005D1DB4" w:rsidRPr="005D1DB4" w:rsidRDefault="005D1DB4" w:rsidP="005C3268">
      <w:pPr>
        <w:pStyle w:val="ListParagraph"/>
        <w:numPr>
          <w:ilvl w:val="0"/>
          <w:numId w:val="31"/>
        </w:numPr>
        <w:spacing w:line="276" w:lineRule="auto"/>
        <w:jc w:val="both"/>
        <w:rPr>
          <w:rFonts w:ascii="David" w:hAnsi="David" w:cs="David"/>
          <w:color w:val="000000" w:themeColor="text1"/>
          <w:sz w:val="24"/>
          <w:szCs w:val="24"/>
          <w:rtl/>
        </w:rPr>
      </w:pPr>
      <w:r w:rsidRPr="005D1DB4">
        <w:rPr>
          <w:rFonts w:ascii="David" w:hAnsi="David" w:cs="David"/>
          <w:color w:val="000000" w:themeColor="text1"/>
          <w:sz w:val="24"/>
          <w:szCs w:val="24"/>
          <w:rtl/>
        </w:rPr>
        <w:t>זכויות קונקרטיות במקום לעבודה כמו הזכות לשכר הוגן ולהתארגן. זכויות במקום העבודה (מעט ימינה יותר). כנגד זה, עומדת פרשת תנופה.</w:t>
      </w:r>
    </w:p>
    <w:p w14:paraId="32EC9C9D" w14:textId="791AE589" w:rsidR="005D1DB4" w:rsidRPr="005D1DB4" w:rsidRDefault="005D1DB4" w:rsidP="005C3268">
      <w:pPr>
        <w:pStyle w:val="ListParagraph"/>
        <w:numPr>
          <w:ilvl w:val="0"/>
          <w:numId w:val="31"/>
        </w:numPr>
        <w:spacing w:line="276" w:lineRule="auto"/>
        <w:jc w:val="both"/>
        <w:rPr>
          <w:rFonts w:ascii="David" w:hAnsi="David" w:cs="David"/>
          <w:color w:val="000000" w:themeColor="text1"/>
          <w:sz w:val="24"/>
          <w:szCs w:val="24"/>
          <w:rtl/>
        </w:rPr>
      </w:pPr>
      <w:r w:rsidRPr="005D1DB4">
        <w:rPr>
          <w:rFonts w:ascii="David" w:hAnsi="David" w:cs="David"/>
          <w:color w:val="000000" w:themeColor="text1"/>
          <w:sz w:val="24"/>
          <w:szCs w:val="24"/>
          <w:rtl/>
        </w:rPr>
        <w:t>חופש (מעט ימינה יותר)- המדינה לא תגביל אפשרות לעבוד. בז׳רנו.</w:t>
      </w:r>
    </w:p>
    <w:p w14:paraId="3A411365" w14:textId="5CB80A27" w:rsidR="005D1DB4" w:rsidRPr="005D1DB4" w:rsidRDefault="005D1DB4" w:rsidP="005C3268">
      <w:pPr>
        <w:pStyle w:val="ListParagraph"/>
        <w:numPr>
          <w:ilvl w:val="0"/>
          <w:numId w:val="31"/>
        </w:numPr>
        <w:spacing w:line="276" w:lineRule="auto"/>
        <w:jc w:val="both"/>
        <w:rPr>
          <w:rFonts w:ascii="David" w:hAnsi="David" w:cs="David"/>
          <w:color w:val="000000" w:themeColor="text1"/>
          <w:sz w:val="24"/>
          <w:szCs w:val="24"/>
          <w:rtl/>
        </w:rPr>
      </w:pPr>
      <w:r w:rsidRPr="005D1DB4">
        <w:rPr>
          <w:rFonts w:ascii="David" w:hAnsi="David" w:cs="David"/>
          <w:color w:val="000000" w:themeColor="text1"/>
          <w:sz w:val="24"/>
          <w:szCs w:val="24"/>
          <w:rtl/>
        </w:rPr>
        <w:t>זכות היזמים לפעול ברגולציה מינימלית (בקצה הימני)- תחרות חופשית לחלוטין.</w:t>
      </w:r>
    </w:p>
    <w:p w14:paraId="724BAF29" w14:textId="289ED06B" w:rsidR="009449FF" w:rsidRPr="002C4C80" w:rsidRDefault="005D1DB4" w:rsidP="005C3268">
      <w:pPr>
        <w:spacing w:line="276" w:lineRule="auto"/>
        <w:jc w:val="both"/>
        <w:rPr>
          <w:rFonts w:ascii="David" w:hAnsi="David" w:cs="David"/>
          <w:color w:val="000000" w:themeColor="text1"/>
          <w:sz w:val="24"/>
          <w:szCs w:val="24"/>
          <w:rtl/>
        </w:rPr>
      </w:pPr>
      <w:r w:rsidRPr="005D1DB4">
        <w:rPr>
          <w:rFonts w:ascii="David" w:hAnsi="David" w:cs="David"/>
          <w:color w:val="000000" w:themeColor="text1"/>
          <w:sz w:val="24"/>
          <w:szCs w:val="24"/>
          <w:rtl/>
        </w:rPr>
        <w:t>האפשרות הראשונה לעולם לא נדונה בפסיקה בישראל. האפשרות השנייה באה לידי ביטוי בפרשת תנופה. גרוס אמר שהערובה איננה צריכה להיות חלק מההגבלה על המעסיק אלא חלק מחופש העיסוק של העובד. במאמר של ברק</w:t>
      </w:r>
      <w:r>
        <w:rPr>
          <w:rFonts w:ascii="David" w:hAnsi="David" w:cs="David" w:hint="cs"/>
          <w:color w:val="000000" w:themeColor="text1"/>
          <w:sz w:val="24"/>
          <w:szCs w:val="24"/>
          <w:rtl/>
        </w:rPr>
        <w:t xml:space="preserve"> נכתב</w:t>
      </w:r>
      <w:r w:rsidRPr="005D1DB4">
        <w:rPr>
          <w:rFonts w:ascii="David" w:hAnsi="David" w:cs="David"/>
          <w:color w:val="000000" w:themeColor="text1"/>
          <w:sz w:val="24"/>
          <w:szCs w:val="24"/>
          <w:rtl/>
        </w:rPr>
        <w:t xml:space="preserve"> כי חופש העיסוק כולל גם זכות לתנאי עבודה סבירים והוגנים. האפשרות השלישית באה לידי ביטוי בפרשת בז׳רנו. ברגע שמאמצים את רציונל התחרות החופשית הולכים לקראת האפשרות הרביעית. מסקנה- ניתן למקם את הדבר גם בציר של שמאל/ימין.</w:t>
      </w:r>
    </w:p>
    <w:p w14:paraId="5C8BBB3E" w14:textId="77777777" w:rsidR="007C71EB" w:rsidRPr="002C4C80" w:rsidRDefault="007C71EB" w:rsidP="005C3268">
      <w:pPr>
        <w:spacing w:line="276" w:lineRule="auto"/>
        <w:contextualSpacing/>
        <w:jc w:val="both"/>
        <w:rPr>
          <w:rFonts w:ascii="David" w:hAnsi="David" w:cs="David"/>
          <w:sz w:val="24"/>
          <w:szCs w:val="24"/>
          <w:rtl/>
        </w:rPr>
      </w:pPr>
      <w:r w:rsidRPr="003B7ED0">
        <w:rPr>
          <w:rFonts w:ascii="David" w:hAnsi="David" w:cs="David" w:hint="cs"/>
          <w:b/>
          <w:bCs/>
          <w:sz w:val="24"/>
          <w:szCs w:val="24"/>
          <w:highlight w:val="green"/>
          <w:u w:val="single"/>
          <w:rtl/>
        </w:rPr>
        <w:t xml:space="preserve">3.5.3 </w:t>
      </w:r>
      <w:r w:rsidRPr="003B7ED0">
        <w:rPr>
          <w:rFonts w:ascii="David" w:hAnsi="David" w:cs="David"/>
          <w:b/>
          <w:bCs/>
          <w:sz w:val="24"/>
          <w:szCs w:val="24"/>
          <w:highlight w:val="green"/>
          <w:u w:val="single"/>
          <w:rtl/>
        </w:rPr>
        <w:tab/>
      </w:r>
      <w:r w:rsidRPr="003B7ED0">
        <w:rPr>
          <w:rFonts w:ascii="David" w:hAnsi="David" w:cs="David" w:hint="cs"/>
          <w:b/>
          <w:bCs/>
          <w:sz w:val="24"/>
          <w:szCs w:val="24"/>
          <w:highlight w:val="green"/>
          <w:u w:val="single"/>
          <w:rtl/>
        </w:rPr>
        <w:t>היקף</w:t>
      </w:r>
    </w:p>
    <w:p w14:paraId="779B2365" w14:textId="3139CC6F" w:rsidR="00F217C3" w:rsidRPr="00BD4B82" w:rsidRDefault="00F217C3" w:rsidP="005C3268">
      <w:pPr>
        <w:spacing w:line="276" w:lineRule="auto"/>
        <w:contextualSpacing/>
        <w:jc w:val="both"/>
        <w:rPr>
          <w:rFonts w:ascii="David" w:hAnsi="David" w:cs="David"/>
          <w:color w:val="FF0000"/>
          <w:sz w:val="24"/>
          <w:szCs w:val="24"/>
          <w:rtl/>
        </w:rPr>
      </w:pPr>
      <w:proofErr w:type="spellStart"/>
      <w:r w:rsidRPr="005D1DB4">
        <w:rPr>
          <w:rFonts w:ascii="David" w:hAnsi="David" w:cs="David" w:hint="cs"/>
          <w:sz w:val="24"/>
          <w:szCs w:val="24"/>
          <w:highlight w:val="yellow"/>
          <w:rtl/>
        </w:rPr>
        <w:t>לם</w:t>
      </w:r>
      <w:proofErr w:type="spellEnd"/>
      <w:r w:rsidR="009E2EA4" w:rsidRPr="005D1DB4">
        <w:rPr>
          <w:rFonts w:ascii="David" w:hAnsi="David" w:cs="David" w:hint="cs"/>
          <w:sz w:val="24"/>
          <w:szCs w:val="24"/>
          <w:highlight w:val="yellow"/>
          <w:rtl/>
        </w:rPr>
        <w:t xml:space="preserve"> נ' משרד החינוך</w:t>
      </w:r>
      <w:r w:rsidRPr="005D1DB4">
        <w:rPr>
          <w:rFonts w:ascii="David" w:hAnsi="David" w:cs="David" w:hint="cs"/>
          <w:sz w:val="24"/>
          <w:szCs w:val="24"/>
          <w:highlight w:val="yellow"/>
          <w:rtl/>
        </w:rPr>
        <w:t>:</w:t>
      </w:r>
      <w:r w:rsidRPr="002C4C80">
        <w:rPr>
          <w:rFonts w:ascii="David" w:hAnsi="David" w:cs="David" w:hint="cs"/>
          <w:sz w:val="24"/>
          <w:szCs w:val="24"/>
          <w:rtl/>
        </w:rPr>
        <w:t xml:space="preserve"> </w:t>
      </w:r>
      <w:bookmarkStart w:id="35" w:name="_Hlk536352145"/>
      <w:r w:rsidRPr="002C4C80">
        <w:rPr>
          <w:rFonts w:ascii="David" w:hAnsi="David" w:cs="David" w:hint="cs"/>
          <w:sz w:val="24"/>
          <w:szCs w:val="24"/>
          <w:rtl/>
        </w:rPr>
        <w:t>מאבחנים</w:t>
      </w:r>
      <w:r w:rsidRPr="002C4C80">
        <w:rPr>
          <w:rFonts w:ascii="David" w:hAnsi="David" w:cs="David"/>
          <w:sz w:val="24"/>
          <w:szCs w:val="24"/>
          <w:rtl/>
        </w:rPr>
        <w:t xml:space="preserve"> </w:t>
      </w:r>
      <w:r w:rsidRPr="002C4C80">
        <w:rPr>
          <w:rFonts w:ascii="David" w:hAnsi="David" w:cs="David" w:hint="cs"/>
          <w:sz w:val="24"/>
          <w:szCs w:val="24"/>
          <w:rtl/>
        </w:rPr>
        <w:t>דידקטיים</w:t>
      </w:r>
      <w:r w:rsidRPr="002C4C80">
        <w:rPr>
          <w:rFonts w:ascii="David" w:hAnsi="David" w:cs="David"/>
          <w:sz w:val="24"/>
          <w:szCs w:val="24"/>
          <w:rtl/>
        </w:rPr>
        <w:t xml:space="preserve"> </w:t>
      </w:r>
      <w:r w:rsidRPr="002C4C80">
        <w:rPr>
          <w:rFonts w:ascii="David" w:hAnsi="David" w:cs="David" w:hint="cs"/>
          <w:sz w:val="24"/>
          <w:szCs w:val="24"/>
          <w:rtl/>
        </w:rPr>
        <w:t>שמשרד</w:t>
      </w:r>
      <w:r w:rsidRPr="002C4C80">
        <w:rPr>
          <w:rFonts w:ascii="David" w:hAnsi="David" w:cs="David"/>
          <w:sz w:val="24"/>
          <w:szCs w:val="24"/>
          <w:rtl/>
        </w:rPr>
        <w:t xml:space="preserve"> </w:t>
      </w:r>
      <w:r w:rsidRPr="002C4C80">
        <w:rPr>
          <w:rFonts w:ascii="David" w:hAnsi="David" w:cs="David" w:hint="cs"/>
          <w:sz w:val="24"/>
          <w:szCs w:val="24"/>
          <w:rtl/>
        </w:rPr>
        <w:t>החינוך</w:t>
      </w:r>
      <w:r w:rsidRPr="002C4C80">
        <w:rPr>
          <w:rFonts w:ascii="David" w:hAnsi="David" w:cs="David"/>
          <w:sz w:val="24"/>
          <w:szCs w:val="24"/>
          <w:rtl/>
        </w:rPr>
        <w:t xml:space="preserve"> </w:t>
      </w:r>
      <w:r w:rsidRPr="002C4C80">
        <w:rPr>
          <w:rFonts w:ascii="David" w:hAnsi="David" w:cs="David" w:hint="cs"/>
          <w:sz w:val="24"/>
          <w:szCs w:val="24"/>
          <w:rtl/>
        </w:rPr>
        <w:t>רוצה</w:t>
      </w:r>
      <w:r w:rsidRPr="002C4C80">
        <w:rPr>
          <w:rFonts w:ascii="David" w:hAnsi="David" w:cs="David"/>
          <w:sz w:val="24"/>
          <w:szCs w:val="24"/>
          <w:rtl/>
        </w:rPr>
        <w:t xml:space="preserve"> </w:t>
      </w:r>
      <w:r w:rsidRPr="002C4C80">
        <w:rPr>
          <w:rFonts w:ascii="David" w:hAnsi="David" w:cs="David" w:hint="cs"/>
          <w:sz w:val="24"/>
          <w:szCs w:val="24"/>
          <w:rtl/>
        </w:rPr>
        <w:t>לבטל</w:t>
      </w:r>
      <w:r w:rsidRPr="002C4C80">
        <w:rPr>
          <w:rFonts w:ascii="David" w:hAnsi="David" w:cs="David"/>
          <w:sz w:val="24"/>
          <w:szCs w:val="24"/>
          <w:rtl/>
        </w:rPr>
        <w:t xml:space="preserve"> </w:t>
      </w:r>
      <w:r w:rsidRPr="002C4C80">
        <w:rPr>
          <w:rFonts w:ascii="David" w:hAnsi="David" w:cs="David" w:hint="cs"/>
          <w:sz w:val="24"/>
          <w:szCs w:val="24"/>
          <w:rtl/>
        </w:rPr>
        <w:t>את</w:t>
      </w:r>
      <w:r w:rsidRPr="002C4C80">
        <w:rPr>
          <w:rFonts w:ascii="David" w:hAnsi="David" w:cs="David"/>
          <w:sz w:val="24"/>
          <w:szCs w:val="24"/>
          <w:rtl/>
        </w:rPr>
        <w:t xml:space="preserve"> </w:t>
      </w:r>
      <w:r w:rsidRPr="002C4C80">
        <w:rPr>
          <w:rFonts w:ascii="David" w:hAnsi="David" w:cs="David" w:hint="cs"/>
          <w:sz w:val="24"/>
          <w:szCs w:val="24"/>
          <w:rtl/>
        </w:rPr>
        <w:t>תוקף</w:t>
      </w:r>
      <w:r w:rsidRPr="002C4C80">
        <w:rPr>
          <w:rFonts w:ascii="David" w:hAnsi="David" w:cs="David"/>
          <w:sz w:val="24"/>
          <w:szCs w:val="24"/>
          <w:rtl/>
        </w:rPr>
        <w:t xml:space="preserve"> </w:t>
      </w:r>
      <w:r w:rsidRPr="002C4C80">
        <w:rPr>
          <w:rFonts w:ascii="David" w:hAnsi="David" w:cs="David" w:hint="cs"/>
          <w:sz w:val="24"/>
          <w:szCs w:val="24"/>
          <w:rtl/>
        </w:rPr>
        <w:t>הבדיקות</w:t>
      </w:r>
      <w:r w:rsidRPr="002C4C80">
        <w:rPr>
          <w:rFonts w:ascii="David" w:hAnsi="David" w:cs="David"/>
          <w:sz w:val="24"/>
          <w:szCs w:val="24"/>
          <w:rtl/>
        </w:rPr>
        <w:t xml:space="preserve"> </w:t>
      </w:r>
      <w:r w:rsidRPr="002C4C80">
        <w:rPr>
          <w:rFonts w:ascii="David" w:hAnsi="David" w:cs="David" w:hint="cs"/>
          <w:sz w:val="24"/>
          <w:szCs w:val="24"/>
          <w:rtl/>
        </w:rPr>
        <w:t>שלהם</w:t>
      </w:r>
      <w:r w:rsidRPr="002C4C80">
        <w:rPr>
          <w:rFonts w:ascii="David" w:hAnsi="David" w:cs="David"/>
          <w:sz w:val="24"/>
          <w:szCs w:val="24"/>
          <w:rtl/>
        </w:rPr>
        <w:t>.</w:t>
      </w:r>
      <w:r w:rsidR="00BD4B82">
        <w:rPr>
          <w:rFonts w:ascii="David" w:hAnsi="David" w:cs="David" w:hint="cs"/>
          <w:sz w:val="24"/>
          <w:szCs w:val="24"/>
          <w:rtl/>
        </w:rPr>
        <w:t xml:space="preserve"> </w:t>
      </w:r>
      <w:r w:rsidR="00BD4B82" w:rsidRPr="00BD4B82">
        <w:rPr>
          <w:rFonts w:ascii="David" w:hAnsi="David" w:cs="David"/>
          <w:sz w:val="24"/>
          <w:szCs w:val="24"/>
          <w:rtl/>
        </w:rPr>
        <w:t>המדינה טוענת כי לא נפגע חופש העיסוק כי אינה אסרה עליהם לאבחן.</w:t>
      </w:r>
      <w:r w:rsidRPr="002C4C80">
        <w:rPr>
          <w:rFonts w:ascii="David" w:hAnsi="David" w:cs="David" w:hint="cs"/>
          <w:sz w:val="24"/>
          <w:szCs w:val="24"/>
          <w:rtl/>
        </w:rPr>
        <w:t xml:space="preserve"> </w:t>
      </w:r>
      <w:proofErr w:type="spellStart"/>
      <w:r w:rsidRPr="002C4C80">
        <w:rPr>
          <w:rFonts w:ascii="David" w:hAnsi="David" w:cs="David" w:hint="cs"/>
          <w:b/>
          <w:bCs/>
          <w:sz w:val="24"/>
          <w:szCs w:val="24"/>
          <w:rtl/>
        </w:rPr>
        <w:t>דורנר</w:t>
      </w:r>
      <w:proofErr w:type="spellEnd"/>
      <w:r w:rsidRPr="002C4C80">
        <w:rPr>
          <w:rFonts w:ascii="David" w:hAnsi="David" w:cs="David" w:hint="cs"/>
          <w:b/>
          <w:bCs/>
          <w:sz w:val="24"/>
          <w:szCs w:val="24"/>
          <w:rtl/>
        </w:rPr>
        <w:t>-</w:t>
      </w:r>
      <w:r w:rsidR="00BD4B82" w:rsidRPr="00BD4B82">
        <w:rPr>
          <w:rtl/>
        </w:rPr>
        <w:t xml:space="preserve"> </w:t>
      </w:r>
      <w:r w:rsidR="00BD4B82" w:rsidRPr="00BD4B82">
        <w:rPr>
          <w:rFonts w:ascii="David" w:hAnsi="David" w:cs="David"/>
          <w:sz w:val="24"/>
          <w:szCs w:val="24"/>
          <w:rtl/>
        </w:rPr>
        <w:t>הפגיעה היא מהותית. יש לבחון את הפגיעה בחופש העיסוק באופן מהותי ולא פורמלי- רשות שהיא מעסיקה בלעדית בתחום מהווה מעין מונופול.</w:t>
      </w:r>
      <w:r w:rsidR="00BD4B82">
        <w:rPr>
          <w:rFonts w:ascii="David" w:hAnsi="David" w:cs="David" w:hint="cs"/>
          <w:sz w:val="24"/>
          <w:szCs w:val="24"/>
          <w:rtl/>
        </w:rPr>
        <w:t xml:space="preserve"> </w:t>
      </w:r>
      <w:r w:rsidRPr="002C4C80">
        <w:rPr>
          <w:rFonts w:ascii="David" w:hAnsi="David" w:cs="David" w:hint="cs"/>
          <w:b/>
          <w:bCs/>
          <w:sz w:val="24"/>
          <w:szCs w:val="24"/>
          <w:rtl/>
        </w:rPr>
        <w:t>ברק-</w:t>
      </w:r>
      <w:r w:rsidRPr="002C4C80">
        <w:rPr>
          <w:rFonts w:ascii="David" w:hAnsi="David" w:cs="David" w:hint="cs"/>
          <w:sz w:val="24"/>
          <w:szCs w:val="24"/>
          <w:rtl/>
        </w:rPr>
        <w:t xml:space="preserve"> </w:t>
      </w:r>
      <w:bookmarkEnd w:id="35"/>
      <w:r w:rsidR="00BD4B82" w:rsidRPr="00BD4B82">
        <w:rPr>
          <w:rFonts w:ascii="David" w:hAnsi="David" w:cs="David"/>
          <w:sz w:val="24"/>
          <w:szCs w:val="24"/>
          <w:rtl/>
        </w:rPr>
        <w:t xml:space="preserve"> יש מצבים בהם חופש העיסוק הופך להיות הזכות לעיסוק ברגע שהמדינה היא המקום היחיד לאותו עיסוק. במקרה כזה סירוב המדינה להעסיק הוא כמניעת העיסוק עצמו</w:t>
      </w:r>
      <w:r w:rsidR="00BD4B82">
        <w:rPr>
          <w:rFonts w:ascii="David" w:hAnsi="David" w:cs="David" w:hint="cs"/>
          <w:sz w:val="24"/>
          <w:szCs w:val="24"/>
          <w:rtl/>
        </w:rPr>
        <w:t xml:space="preserve">. </w:t>
      </w:r>
      <w:r w:rsidR="00BD4B82" w:rsidRPr="00BD4B82">
        <w:rPr>
          <w:rFonts w:ascii="David" w:hAnsi="David" w:cs="David"/>
          <w:color w:val="FF0000"/>
          <w:sz w:val="24"/>
          <w:szCs w:val="24"/>
          <w:rtl/>
        </w:rPr>
        <w:t>הגורם היחיד שזקוק לאבחונים הוא משרד החינוך. הוא מהווה מונופול צרכני בעניין זה. במקרה שבו הרשות היא הצרכן הבלעדי החלטותיה עשוית להשפיע על חופש העיסוק.</w:t>
      </w:r>
    </w:p>
    <w:p w14:paraId="31A4BE85" w14:textId="182DD1D4" w:rsidR="00D13E8E" w:rsidRDefault="00D13E8E" w:rsidP="005C3268">
      <w:pPr>
        <w:spacing w:line="276" w:lineRule="auto"/>
        <w:contextualSpacing/>
        <w:jc w:val="both"/>
        <w:rPr>
          <w:rFonts w:ascii="David" w:hAnsi="David" w:cs="David"/>
          <w:color w:val="FF0000"/>
          <w:sz w:val="24"/>
          <w:szCs w:val="24"/>
          <w:rtl/>
        </w:rPr>
      </w:pPr>
    </w:p>
    <w:p w14:paraId="2B1AFEF2" w14:textId="77777777" w:rsidR="005D1DB4" w:rsidRDefault="005D1DB4" w:rsidP="005C3268">
      <w:pPr>
        <w:spacing w:line="276" w:lineRule="auto"/>
        <w:contextualSpacing/>
        <w:jc w:val="both"/>
        <w:rPr>
          <w:rFonts w:ascii="David" w:hAnsi="David" w:cs="David"/>
          <w:color w:val="FF0000"/>
          <w:sz w:val="24"/>
          <w:szCs w:val="24"/>
          <w:rtl/>
        </w:rPr>
      </w:pPr>
    </w:p>
    <w:p w14:paraId="15A9CCC9" w14:textId="77777777" w:rsidR="007C71EB" w:rsidRDefault="007C71EB" w:rsidP="005C3268">
      <w:pPr>
        <w:spacing w:line="276" w:lineRule="auto"/>
        <w:contextualSpacing/>
        <w:jc w:val="both"/>
        <w:rPr>
          <w:rFonts w:ascii="David" w:hAnsi="David" w:cs="David"/>
          <w:color w:val="FF0000"/>
          <w:sz w:val="24"/>
          <w:szCs w:val="24"/>
          <w:rtl/>
        </w:rPr>
      </w:pPr>
    </w:p>
    <w:p w14:paraId="2E21EE7F" w14:textId="77777777" w:rsidR="007C71EB" w:rsidRDefault="007C71EB" w:rsidP="005C3268">
      <w:pPr>
        <w:spacing w:line="276" w:lineRule="auto"/>
        <w:contextualSpacing/>
        <w:jc w:val="both"/>
        <w:rPr>
          <w:rFonts w:ascii="David" w:hAnsi="David" w:cs="David"/>
          <w:sz w:val="24"/>
          <w:szCs w:val="24"/>
          <w:rtl/>
        </w:rPr>
      </w:pPr>
      <w:r w:rsidRPr="00616D7F">
        <w:rPr>
          <w:rFonts w:ascii="David" w:hAnsi="David" w:cs="David" w:hint="cs"/>
          <w:b/>
          <w:bCs/>
          <w:sz w:val="24"/>
          <w:szCs w:val="24"/>
          <w:highlight w:val="green"/>
          <w:u w:val="single"/>
          <w:rtl/>
        </w:rPr>
        <w:t>3.5.</w:t>
      </w:r>
      <w:r>
        <w:rPr>
          <w:rFonts w:ascii="David" w:hAnsi="David" w:cs="David" w:hint="cs"/>
          <w:b/>
          <w:bCs/>
          <w:sz w:val="24"/>
          <w:szCs w:val="24"/>
          <w:highlight w:val="green"/>
          <w:u w:val="single"/>
          <w:rtl/>
        </w:rPr>
        <w:t>4</w:t>
      </w:r>
      <w:r w:rsidRPr="00616D7F">
        <w:rPr>
          <w:rFonts w:ascii="David" w:hAnsi="David" w:cs="David" w:hint="cs"/>
          <w:b/>
          <w:bCs/>
          <w:sz w:val="24"/>
          <w:szCs w:val="24"/>
          <w:highlight w:val="green"/>
          <w:u w:val="single"/>
          <w:rtl/>
        </w:rPr>
        <w:t xml:space="preserve"> </w:t>
      </w:r>
      <w:r>
        <w:rPr>
          <w:rFonts w:ascii="David" w:hAnsi="David" w:cs="David"/>
          <w:b/>
          <w:bCs/>
          <w:sz w:val="24"/>
          <w:szCs w:val="24"/>
          <w:highlight w:val="green"/>
          <w:u w:val="single"/>
          <w:rtl/>
        </w:rPr>
        <w:tab/>
      </w:r>
      <w:r>
        <w:rPr>
          <w:rFonts w:ascii="David" w:hAnsi="David" w:cs="David" w:hint="cs"/>
          <w:b/>
          <w:bCs/>
          <w:sz w:val="24"/>
          <w:szCs w:val="24"/>
          <w:highlight w:val="green"/>
          <w:u w:val="single"/>
          <w:rtl/>
        </w:rPr>
        <w:t>פסקת ההתגברות</w:t>
      </w:r>
    </w:p>
    <w:p w14:paraId="66C74FCE" w14:textId="77777777" w:rsidR="003860BC" w:rsidRDefault="003860BC" w:rsidP="005C3268">
      <w:pPr>
        <w:spacing w:line="276" w:lineRule="auto"/>
        <w:contextualSpacing/>
        <w:jc w:val="both"/>
        <w:rPr>
          <w:rFonts w:ascii="David" w:hAnsi="David" w:cs="David"/>
          <w:sz w:val="24"/>
          <w:szCs w:val="24"/>
          <w:rtl/>
        </w:rPr>
      </w:pPr>
    </w:p>
    <w:p w14:paraId="074D9198" w14:textId="77777777" w:rsidR="003860BC" w:rsidRDefault="003860BC" w:rsidP="005C3268">
      <w:pPr>
        <w:tabs>
          <w:tab w:val="left" w:pos="283"/>
        </w:tabs>
        <w:spacing w:line="276" w:lineRule="auto"/>
        <w:jc w:val="both"/>
        <w:rPr>
          <w:rFonts w:cs="David"/>
          <w:b/>
          <w:bCs/>
          <w:sz w:val="24"/>
          <w:szCs w:val="24"/>
          <w:u w:val="single"/>
        </w:rPr>
      </w:pPr>
      <w:r>
        <w:rPr>
          <w:rFonts w:cs="David"/>
          <w:sz w:val="24"/>
          <w:szCs w:val="24"/>
          <w:rtl/>
        </w:rPr>
        <w:t>את פסקת ההתגברות ברק הביא בגלל שש"ס רצו למנוע יבוא בשר לא כשר לישראל</w:t>
      </w:r>
      <w:r w:rsidR="00440366">
        <w:rPr>
          <w:rFonts w:cs="David" w:hint="cs"/>
          <w:sz w:val="24"/>
          <w:szCs w:val="24"/>
          <w:rtl/>
        </w:rPr>
        <w:t xml:space="preserve">. </w:t>
      </w:r>
      <w:r>
        <w:rPr>
          <w:rFonts w:cs="David"/>
          <w:b/>
          <w:bCs/>
          <w:sz w:val="24"/>
          <w:szCs w:val="24"/>
          <w:u w:val="single"/>
          <w:rtl/>
        </w:rPr>
        <w:t xml:space="preserve"> </w:t>
      </w:r>
      <w:r>
        <w:rPr>
          <w:rFonts w:cs="David"/>
          <w:sz w:val="24"/>
          <w:szCs w:val="24"/>
          <w:u w:val="single"/>
          <w:rtl/>
        </w:rPr>
        <w:t xml:space="preserve">ס' 8 </w:t>
      </w:r>
      <w:proofErr w:type="spellStart"/>
      <w:r>
        <w:rPr>
          <w:rFonts w:cs="David"/>
          <w:sz w:val="24"/>
          <w:szCs w:val="24"/>
          <w:u w:val="single"/>
          <w:rtl/>
        </w:rPr>
        <w:t>לחו"י</w:t>
      </w:r>
      <w:proofErr w:type="spellEnd"/>
      <w:r>
        <w:rPr>
          <w:rFonts w:cs="David"/>
          <w:sz w:val="24"/>
          <w:szCs w:val="24"/>
          <w:u w:val="single"/>
          <w:rtl/>
        </w:rPr>
        <w:t xml:space="preserve"> חופש העיסוק:</w:t>
      </w:r>
    </w:p>
    <w:p w14:paraId="45D71C15" w14:textId="77777777" w:rsidR="003860BC" w:rsidRDefault="003860BC" w:rsidP="005C3268">
      <w:pPr>
        <w:tabs>
          <w:tab w:val="left" w:pos="283"/>
        </w:tabs>
        <w:spacing w:line="276" w:lineRule="auto"/>
        <w:ind w:left="142" w:hanging="142"/>
        <w:jc w:val="both"/>
        <w:rPr>
          <w:rFonts w:ascii="Hadassah Friedlaender" w:hAnsi="Hadassah Friedlaender" w:cs="Hadassah Friedlaender"/>
          <w:rtl/>
        </w:rPr>
      </w:pPr>
      <w:r>
        <w:rPr>
          <w:rFonts w:ascii="Hadassah Friedlaender" w:hAnsi="Hadassah Friedlaender" w:cs="Hadassah Friedlaender"/>
          <w:rtl/>
        </w:rPr>
        <w:t xml:space="preserve">(א)  הוראת חוק הפוגעת בחופש העיסוק תהיה תקפה אף כשאינה בהתאם לסעיף 4, </w:t>
      </w:r>
      <w:r>
        <w:rPr>
          <w:rFonts w:ascii="Hadassah Friedlaender" w:hAnsi="Hadassah Friedlaender" w:cs="Hadassah Friedlaender"/>
          <w:highlight w:val="yellow"/>
          <w:rtl/>
        </w:rPr>
        <w:t>אם נכללה בחוק שנתקבל ברוב</w:t>
      </w:r>
      <w:r>
        <w:rPr>
          <w:rFonts w:ascii="Hadassah Friedlaender" w:hAnsi="Hadassah Friedlaender" w:cs="Hadassah Friedlaender"/>
          <w:rtl/>
        </w:rPr>
        <w:t xml:space="preserve"> של חברי הכנסת </w:t>
      </w:r>
      <w:r>
        <w:rPr>
          <w:rFonts w:ascii="Hadassah Friedlaender" w:hAnsi="Hadassah Friedlaender" w:cs="Hadassah Friedlaender"/>
          <w:highlight w:val="yellow"/>
          <w:rtl/>
        </w:rPr>
        <w:t>ונאמר בו במפורש</w:t>
      </w:r>
      <w:r>
        <w:rPr>
          <w:rFonts w:ascii="Hadassah Friedlaender" w:hAnsi="Hadassah Friedlaender" w:cs="Hadassah Friedlaender"/>
          <w:rtl/>
        </w:rPr>
        <w:t xml:space="preserve"> שהוא תקף על אף האמור בחוק-יסוד זה; תוקפו של חוק כאמור </w:t>
      </w:r>
      <w:r>
        <w:rPr>
          <w:rFonts w:ascii="Hadassah Friedlaender" w:hAnsi="Hadassah Friedlaender" w:cs="Hadassah Friedlaender"/>
          <w:highlight w:val="yellow"/>
          <w:rtl/>
        </w:rPr>
        <w:t>יפקע בתום 4 שנים</w:t>
      </w:r>
      <w:r>
        <w:rPr>
          <w:rFonts w:ascii="Hadassah Friedlaender" w:hAnsi="Hadassah Friedlaender" w:cs="Hadassah Friedlaender"/>
          <w:rtl/>
        </w:rPr>
        <w:t xml:space="preserve"> מיום תחילתו, זולת אם נקבע בו מועד מוקדם יותר.</w:t>
      </w:r>
    </w:p>
    <w:p w14:paraId="685D1D61" w14:textId="77777777" w:rsidR="003860BC" w:rsidRDefault="003860BC" w:rsidP="005C3268">
      <w:pPr>
        <w:pStyle w:val="ListParagraph"/>
        <w:tabs>
          <w:tab w:val="left" w:pos="283"/>
        </w:tabs>
        <w:spacing w:line="276" w:lineRule="auto"/>
        <w:ind w:left="142" w:hanging="142"/>
        <w:jc w:val="both"/>
        <w:rPr>
          <w:rFonts w:ascii="Hadassah Friedlaender" w:hAnsi="Hadassah Friedlaender" w:cs="Hadassah Friedlaender"/>
          <w:rtl/>
        </w:rPr>
      </w:pPr>
      <w:r>
        <w:rPr>
          <w:rFonts w:ascii="Hadassah Friedlaender" w:hAnsi="Hadassah Friedlaender" w:cs="Hadassah Friedlaender"/>
          <w:rtl/>
        </w:rPr>
        <w:t xml:space="preserve">(ב)  </w:t>
      </w:r>
      <w:r>
        <w:rPr>
          <w:rFonts w:ascii="Hadassah Friedlaender" w:hAnsi="Hadassah Friedlaender" w:cs="Hadassah Friedlaender"/>
          <w:highlight w:val="yellow"/>
          <w:rtl/>
        </w:rPr>
        <w:t>ההוראה בדבר פקיעת תוקף</w:t>
      </w:r>
      <w:r>
        <w:rPr>
          <w:rFonts w:ascii="Hadassah Friedlaender" w:hAnsi="Hadassah Friedlaender" w:cs="Hadassah Friedlaender"/>
          <w:rtl/>
        </w:rPr>
        <w:t xml:space="preserve">, כאמור בסעיף קטן (א), </w:t>
      </w:r>
      <w:r>
        <w:rPr>
          <w:rFonts w:ascii="Hadassah Friedlaender" w:hAnsi="Hadassah Friedlaender" w:cs="Hadassah Friedlaender"/>
          <w:highlight w:val="yellow"/>
          <w:rtl/>
        </w:rPr>
        <w:t>לא תחול על חוק שהתקבל לפני</w:t>
      </w:r>
      <w:r>
        <w:rPr>
          <w:rFonts w:ascii="Hadassah Friedlaender" w:hAnsi="Hadassah Friedlaender" w:cs="Hadassah Friedlaender"/>
          <w:rtl/>
        </w:rPr>
        <w:t xml:space="preserve"> תום שנה ממועד תחילתו של החוק.</w:t>
      </w:r>
    </w:p>
    <w:p w14:paraId="573D0494" w14:textId="77777777" w:rsidR="003860BC" w:rsidRDefault="003860BC" w:rsidP="005C3268">
      <w:pPr>
        <w:tabs>
          <w:tab w:val="left" w:pos="283"/>
        </w:tabs>
        <w:spacing w:line="276" w:lineRule="auto"/>
        <w:jc w:val="both"/>
        <w:rPr>
          <w:rFonts w:cs="David"/>
          <w:b/>
          <w:bCs/>
          <w:sz w:val="24"/>
          <w:szCs w:val="24"/>
          <w:u w:val="single"/>
          <w:rtl/>
        </w:rPr>
      </w:pPr>
      <w:r w:rsidRPr="004572DE">
        <w:rPr>
          <w:rFonts w:cs="David"/>
          <w:b/>
          <w:bCs/>
          <w:sz w:val="24"/>
          <w:szCs w:val="24"/>
          <w:rtl/>
        </w:rPr>
        <w:t xml:space="preserve">פסקת ההתגברות זו בעצם דרך של המחוקק להתגבר על </w:t>
      </w:r>
      <w:proofErr w:type="spellStart"/>
      <w:r w:rsidR="004572DE">
        <w:rPr>
          <w:rFonts w:cs="David" w:hint="cs"/>
          <w:b/>
          <w:bCs/>
          <w:sz w:val="24"/>
          <w:szCs w:val="24"/>
          <w:rtl/>
        </w:rPr>
        <w:t>חוה"י</w:t>
      </w:r>
      <w:proofErr w:type="spellEnd"/>
      <w:r w:rsidR="004572DE">
        <w:rPr>
          <w:rFonts w:cs="David" w:hint="cs"/>
          <w:b/>
          <w:bCs/>
          <w:sz w:val="24"/>
          <w:szCs w:val="24"/>
          <w:rtl/>
        </w:rPr>
        <w:t xml:space="preserve"> </w:t>
      </w:r>
      <w:r w:rsidRPr="004572DE">
        <w:rPr>
          <w:rFonts w:cs="David"/>
          <w:b/>
          <w:bCs/>
          <w:sz w:val="24"/>
          <w:szCs w:val="24"/>
          <w:rtl/>
        </w:rPr>
        <w:t xml:space="preserve">– אם יש חוק, אבל הוא נוגד את הוראות </w:t>
      </w:r>
      <w:proofErr w:type="spellStart"/>
      <w:r w:rsidR="00B23E5A">
        <w:rPr>
          <w:rFonts w:cs="David" w:hint="cs"/>
          <w:b/>
          <w:bCs/>
          <w:sz w:val="24"/>
          <w:szCs w:val="24"/>
          <w:rtl/>
        </w:rPr>
        <w:t>חוה"י</w:t>
      </w:r>
      <w:proofErr w:type="spellEnd"/>
      <w:r w:rsidRPr="004572DE">
        <w:rPr>
          <w:rFonts w:cs="David"/>
          <w:b/>
          <w:bCs/>
          <w:sz w:val="24"/>
          <w:szCs w:val="24"/>
          <w:rtl/>
        </w:rPr>
        <w:t>, והתקבל ברוב מסוים כשכתוב שבכוונה הוא נוגד את הוראות החוקה – הוא יהיה תקף ל-4 שנים!</w:t>
      </w:r>
    </w:p>
    <w:p w14:paraId="5AE582A6" w14:textId="600A8C52" w:rsidR="003860BC" w:rsidRPr="00F53D3F" w:rsidRDefault="00F53D3F" w:rsidP="005C3268">
      <w:pPr>
        <w:tabs>
          <w:tab w:val="left" w:pos="283"/>
        </w:tabs>
        <w:spacing w:line="276" w:lineRule="auto"/>
        <w:jc w:val="both"/>
        <w:rPr>
          <w:rFonts w:cs="David"/>
          <w:b/>
          <w:bCs/>
          <w:sz w:val="24"/>
          <w:szCs w:val="24"/>
          <w:u w:val="single"/>
        </w:rPr>
      </w:pPr>
      <w:r w:rsidRPr="00F53D3F">
        <w:rPr>
          <w:rFonts w:cs="David" w:hint="cs"/>
          <w:b/>
          <w:bCs/>
          <w:sz w:val="24"/>
          <w:szCs w:val="24"/>
          <w:rtl/>
        </w:rPr>
        <w:t>איך פסקת ההתגברות עובדת?</w:t>
      </w:r>
    </w:p>
    <w:p w14:paraId="31D1EED3" w14:textId="77777777" w:rsidR="003860BC" w:rsidRPr="003907C5" w:rsidRDefault="003860BC" w:rsidP="005C3268">
      <w:pPr>
        <w:pStyle w:val="ListParagraph"/>
        <w:numPr>
          <w:ilvl w:val="0"/>
          <w:numId w:val="9"/>
        </w:numPr>
        <w:tabs>
          <w:tab w:val="left" w:pos="283"/>
        </w:tabs>
        <w:spacing w:after="0" w:line="276" w:lineRule="auto"/>
        <w:ind w:left="1080" w:right="0" w:hanging="1080"/>
        <w:jc w:val="both"/>
        <w:rPr>
          <w:rFonts w:cs="David"/>
          <w:sz w:val="24"/>
          <w:szCs w:val="24"/>
        </w:rPr>
      </w:pPr>
      <w:r w:rsidRPr="003907C5">
        <w:rPr>
          <w:rFonts w:cs="David"/>
          <w:sz w:val="24"/>
          <w:szCs w:val="24"/>
          <w:u w:val="single"/>
          <w:rtl/>
        </w:rPr>
        <w:t>יש פגיעה בזכות</w:t>
      </w:r>
      <w:r w:rsidRPr="003907C5">
        <w:rPr>
          <w:rFonts w:cs="David"/>
          <w:sz w:val="24"/>
          <w:szCs w:val="24"/>
          <w:rtl/>
        </w:rPr>
        <w:t>? לא  - הביתה. כן – ממשיכים.</w:t>
      </w:r>
    </w:p>
    <w:p w14:paraId="5DC3EA4B" w14:textId="786F472D" w:rsidR="003860BC" w:rsidRPr="003907C5" w:rsidRDefault="003860BC" w:rsidP="005C3268">
      <w:pPr>
        <w:pStyle w:val="ListParagraph"/>
        <w:numPr>
          <w:ilvl w:val="0"/>
          <w:numId w:val="9"/>
        </w:numPr>
        <w:tabs>
          <w:tab w:val="left" w:pos="283"/>
        </w:tabs>
        <w:spacing w:after="0" w:line="276" w:lineRule="auto"/>
        <w:ind w:left="1080" w:right="0" w:hanging="1080"/>
        <w:jc w:val="both"/>
        <w:rPr>
          <w:rFonts w:cs="David"/>
          <w:sz w:val="24"/>
          <w:szCs w:val="24"/>
        </w:rPr>
      </w:pPr>
      <w:r w:rsidRPr="003907C5">
        <w:rPr>
          <w:rFonts w:cs="David"/>
          <w:sz w:val="24"/>
          <w:szCs w:val="24"/>
          <w:u w:val="single"/>
          <w:rtl/>
        </w:rPr>
        <w:t>האם הפגיעה חוקתית</w:t>
      </w:r>
      <w:r w:rsidRPr="003907C5">
        <w:rPr>
          <w:rFonts w:cs="David"/>
          <w:sz w:val="24"/>
          <w:szCs w:val="24"/>
          <w:rtl/>
        </w:rPr>
        <w:t>?(האם עומדת בפסקת ההגבלה?) כן – הביתה. לא – ממשיכים (במקום לתת סעדים כמו שהי</w:t>
      </w:r>
      <w:r w:rsidR="00F53D3F">
        <w:rPr>
          <w:rFonts w:cs="David" w:hint="cs"/>
          <w:sz w:val="24"/>
          <w:szCs w:val="24"/>
          <w:rtl/>
        </w:rPr>
        <w:t xml:space="preserve">ה </w:t>
      </w:r>
      <w:r w:rsidRPr="003907C5">
        <w:rPr>
          <w:rFonts w:cs="David"/>
          <w:sz w:val="24"/>
          <w:szCs w:val="24"/>
          <w:rtl/>
        </w:rPr>
        <w:t>פעם).</w:t>
      </w:r>
    </w:p>
    <w:p w14:paraId="400030B0" w14:textId="77777777" w:rsidR="003860BC" w:rsidRPr="003907C5" w:rsidRDefault="003860BC" w:rsidP="005C3268">
      <w:pPr>
        <w:pStyle w:val="ListParagraph"/>
        <w:numPr>
          <w:ilvl w:val="0"/>
          <w:numId w:val="9"/>
        </w:numPr>
        <w:tabs>
          <w:tab w:val="left" w:pos="283"/>
        </w:tabs>
        <w:spacing w:after="200" w:line="276" w:lineRule="auto"/>
        <w:ind w:left="1080" w:right="0" w:hanging="1080"/>
        <w:jc w:val="both"/>
        <w:rPr>
          <w:rFonts w:cs="David"/>
          <w:sz w:val="24"/>
          <w:szCs w:val="24"/>
        </w:rPr>
      </w:pPr>
      <w:r w:rsidRPr="003907C5">
        <w:rPr>
          <w:rFonts w:cs="David"/>
          <w:sz w:val="24"/>
          <w:szCs w:val="24"/>
          <w:u w:val="single"/>
          <w:rtl/>
        </w:rPr>
        <w:t>האם הפגיעה עומדת בפסקת ההתגברות</w:t>
      </w:r>
      <w:r w:rsidRPr="003907C5">
        <w:rPr>
          <w:rFonts w:cs="David"/>
          <w:sz w:val="24"/>
          <w:szCs w:val="24"/>
          <w:rtl/>
        </w:rPr>
        <w:t xml:space="preserve">? כן – הביתה. לא – סעדים. </w:t>
      </w:r>
    </w:p>
    <w:p w14:paraId="6258A9ED" w14:textId="69F6D217" w:rsidR="003860BC" w:rsidRDefault="003860BC" w:rsidP="005C3268">
      <w:pPr>
        <w:tabs>
          <w:tab w:val="left" w:pos="283"/>
        </w:tabs>
        <w:spacing w:line="276" w:lineRule="auto"/>
        <w:jc w:val="both"/>
        <w:rPr>
          <w:rFonts w:cs="David"/>
          <w:sz w:val="24"/>
          <w:szCs w:val="24"/>
        </w:rPr>
      </w:pPr>
      <w:r>
        <w:rPr>
          <w:rFonts w:cs="David"/>
          <w:sz w:val="24"/>
          <w:szCs w:val="24"/>
          <w:rtl/>
        </w:rPr>
        <w:t xml:space="preserve">בשנת 1998 ש"ס נתקלו בבעיה כי חוק ייבוא בשר קפוא תקף לפי פסקת ההתגברות רק ל-4 שנים, </w:t>
      </w:r>
      <w:r w:rsidRPr="00EF72F9">
        <w:rPr>
          <w:rFonts w:cs="David"/>
          <w:sz w:val="24"/>
          <w:szCs w:val="24"/>
          <w:rtl/>
        </w:rPr>
        <w:t>אז מה נחוקק חוק חדש?</w:t>
      </w:r>
      <w:r w:rsidRPr="00EF72F9">
        <w:rPr>
          <w:rFonts w:cs="David"/>
          <w:b/>
          <w:bCs/>
          <w:sz w:val="24"/>
          <w:szCs w:val="24"/>
          <w:rtl/>
        </w:rPr>
        <w:t xml:space="preserve"> לא</w:t>
      </w:r>
      <w:r w:rsidRPr="00EF72F9">
        <w:rPr>
          <w:rFonts w:cs="David"/>
          <w:sz w:val="24"/>
          <w:szCs w:val="24"/>
          <w:rtl/>
        </w:rPr>
        <w:t xml:space="preserve"> – הם החליטו לתקן את ס' פסקת ההתגברות – </w:t>
      </w:r>
      <w:r w:rsidRPr="00EF72F9">
        <w:rPr>
          <w:rFonts w:cs="David"/>
          <w:b/>
          <w:bCs/>
          <w:sz w:val="24"/>
          <w:szCs w:val="24"/>
          <w:rtl/>
        </w:rPr>
        <w:t xml:space="preserve">הוסיפו את </w:t>
      </w:r>
      <w:proofErr w:type="spellStart"/>
      <w:r w:rsidRPr="00EF72F9">
        <w:rPr>
          <w:rFonts w:cs="David"/>
          <w:b/>
          <w:bCs/>
          <w:sz w:val="24"/>
          <w:szCs w:val="24"/>
          <w:rtl/>
        </w:rPr>
        <w:t>ס'ב</w:t>
      </w:r>
      <w:proofErr w:type="spellEnd"/>
      <w:r>
        <w:rPr>
          <w:rFonts w:cs="David"/>
          <w:b/>
          <w:bCs/>
          <w:sz w:val="24"/>
          <w:szCs w:val="24"/>
          <w:rtl/>
        </w:rPr>
        <w:t xml:space="preserve"> </w:t>
      </w:r>
      <w:r>
        <w:rPr>
          <w:rFonts w:cs="David"/>
          <w:sz w:val="24"/>
          <w:szCs w:val="24"/>
          <w:rtl/>
        </w:rPr>
        <w:t xml:space="preserve">שאומר: חוק שהתקבל בהתאם לפסקת ההתגברות תוך שנה מחקיקת חוק היסוד (בין 94-95) לא תחול עליו פסקת ההתגברות של 4 שנים </w:t>
      </w:r>
      <w:r w:rsidR="00F53D3F">
        <w:rPr>
          <w:rFonts w:cs="David" w:hint="cs"/>
          <w:sz w:val="24"/>
          <w:szCs w:val="24"/>
          <w:rtl/>
        </w:rPr>
        <w:t>(</w:t>
      </w:r>
      <w:r>
        <w:rPr>
          <w:rFonts w:cs="David"/>
          <w:sz w:val="24"/>
          <w:szCs w:val="24"/>
          <w:rtl/>
        </w:rPr>
        <w:t>החוק היחיד שנחקק בין 94 ל95 הוא חוק יבוא בש</w:t>
      </w:r>
      <w:r w:rsidR="00F53D3F">
        <w:rPr>
          <w:rFonts w:cs="David" w:hint="cs"/>
          <w:sz w:val="24"/>
          <w:szCs w:val="24"/>
          <w:rtl/>
        </w:rPr>
        <w:t>ר</w:t>
      </w:r>
      <w:r>
        <w:rPr>
          <w:rFonts w:cs="David"/>
          <w:sz w:val="24"/>
          <w:szCs w:val="24"/>
          <w:rtl/>
        </w:rPr>
        <w:t xml:space="preserve"> קפוא – הם שינו חוק יסוד כדי לאשר חוק רגיל!</w:t>
      </w:r>
      <w:r w:rsidR="00F53D3F">
        <w:rPr>
          <w:rFonts w:cs="David" w:hint="cs"/>
          <w:sz w:val="24"/>
          <w:szCs w:val="24"/>
          <w:rtl/>
        </w:rPr>
        <w:t>)</w:t>
      </w:r>
    </w:p>
    <w:p w14:paraId="7E7BC8B4" w14:textId="77777777" w:rsidR="003860BC" w:rsidRPr="003860BC" w:rsidRDefault="003860BC" w:rsidP="005C3268">
      <w:pPr>
        <w:spacing w:line="276" w:lineRule="auto"/>
        <w:contextualSpacing/>
        <w:jc w:val="both"/>
        <w:rPr>
          <w:rFonts w:ascii="David" w:hAnsi="David" w:cs="David"/>
          <w:sz w:val="24"/>
          <w:szCs w:val="24"/>
          <w:rtl/>
        </w:rPr>
      </w:pPr>
    </w:p>
    <w:p w14:paraId="245685B3" w14:textId="6CDCCCE1" w:rsidR="00FF03C5" w:rsidRPr="00FF03C5" w:rsidRDefault="00F217C3" w:rsidP="005C3268">
      <w:pPr>
        <w:spacing w:line="276" w:lineRule="auto"/>
        <w:contextualSpacing/>
        <w:jc w:val="both"/>
        <w:rPr>
          <w:rFonts w:ascii="David" w:hAnsi="David" w:cs="David"/>
          <w:color w:val="FF0000"/>
          <w:sz w:val="24"/>
          <w:szCs w:val="24"/>
          <w:rtl/>
        </w:rPr>
      </w:pPr>
      <w:proofErr w:type="spellStart"/>
      <w:r w:rsidRPr="00F53D3F">
        <w:rPr>
          <w:rFonts w:ascii="David" w:hAnsi="David" w:cs="David" w:hint="cs"/>
          <w:sz w:val="24"/>
          <w:szCs w:val="24"/>
          <w:highlight w:val="yellow"/>
          <w:rtl/>
        </w:rPr>
        <w:t>מיטראל</w:t>
      </w:r>
      <w:proofErr w:type="spellEnd"/>
      <w:r w:rsidRPr="00F53D3F">
        <w:rPr>
          <w:rFonts w:ascii="David" w:hAnsi="David" w:cs="David"/>
          <w:sz w:val="24"/>
          <w:szCs w:val="24"/>
          <w:highlight w:val="yellow"/>
          <w:rtl/>
        </w:rPr>
        <w:t xml:space="preserve"> </w:t>
      </w:r>
      <w:r w:rsidRPr="00F53D3F">
        <w:rPr>
          <w:rFonts w:ascii="David" w:hAnsi="David" w:cs="David" w:hint="cs"/>
          <w:sz w:val="24"/>
          <w:szCs w:val="24"/>
          <w:highlight w:val="yellow"/>
          <w:rtl/>
        </w:rPr>
        <w:t>נ</w:t>
      </w:r>
      <w:r w:rsidRPr="00F53D3F">
        <w:rPr>
          <w:rFonts w:ascii="David" w:hAnsi="David" w:cs="David"/>
          <w:sz w:val="24"/>
          <w:szCs w:val="24"/>
          <w:highlight w:val="yellow"/>
          <w:rtl/>
        </w:rPr>
        <w:t xml:space="preserve">' </w:t>
      </w:r>
      <w:r w:rsidRPr="00F53D3F">
        <w:rPr>
          <w:rFonts w:ascii="David" w:hAnsi="David" w:cs="David" w:hint="cs"/>
          <w:sz w:val="24"/>
          <w:szCs w:val="24"/>
          <w:highlight w:val="yellow"/>
          <w:rtl/>
        </w:rPr>
        <w:t>כנסת</w:t>
      </w:r>
      <w:r w:rsidRPr="00F53D3F">
        <w:rPr>
          <w:rFonts w:ascii="David" w:hAnsi="David" w:cs="David"/>
          <w:sz w:val="24"/>
          <w:szCs w:val="24"/>
          <w:highlight w:val="yellow"/>
          <w:rtl/>
        </w:rPr>
        <w:t xml:space="preserve"> </w:t>
      </w:r>
      <w:r w:rsidRPr="00F53D3F">
        <w:rPr>
          <w:rFonts w:ascii="David" w:hAnsi="David" w:cs="David" w:hint="cs"/>
          <w:sz w:val="24"/>
          <w:szCs w:val="24"/>
          <w:highlight w:val="yellow"/>
          <w:rtl/>
        </w:rPr>
        <w:t>ישראל:</w:t>
      </w:r>
      <w:r w:rsidRPr="00DD3A66">
        <w:rPr>
          <w:rFonts w:ascii="David" w:hAnsi="David" w:cs="David" w:hint="cs"/>
          <w:sz w:val="24"/>
          <w:szCs w:val="24"/>
          <w:rtl/>
        </w:rPr>
        <w:t xml:space="preserve"> </w:t>
      </w:r>
      <w:bookmarkStart w:id="36" w:name="_Hlk536352407"/>
      <w:r w:rsidRPr="00DD3A66">
        <w:rPr>
          <w:rFonts w:ascii="David" w:hAnsi="David" w:cs="David" w:hint="cs"/>
          <w:sz w:val="24"/>
          <w:szCs w:val="24"/>
          <w:rtl/>
        </w:rPr>
        <w:t>חוק</w:t>
      </w:r>
      <w:r w:rsidRPr="00DD3A66">
        <w:rPr>
          <w:rFonts w:ascii="David" w:hAnsi="David" w:cs="David"/>
          <w:sz w:val="24"/>
          <w:szCs w:val="24"/>
          <w:rtl/>
        </w:rPr>
        <w:t xml:space="preserve"> </w:t>
      </w:r>
      <w:r w:rsidRPr="00DD3A66">
        <w:rPr>
          <w:rFonts w:ascii="David" w:hAnsi="David" w:cs="David" w:hint="cs"/>
          <w:sz w:val="24"/>
          <w:szCs w:val="24"/>
          <w:rtl/>
        </w:rPr>
        <w:t>ייבוא</w:t>
      </w:r>
      <w:r w:rsidRPr="00DD3A66">
        <w:rPr>
          <w:rFonts w:ascii="David" w:hAnsi="David" w:cs="David"/>
          <w:sz w:val="24"/>
          <w:szCs w:val="24"/>
          <w:rtl/>
        </w:rPr>
        <w:t xml:space="preserve"> </w:t>
      </w:r>
      <w:r w:rsidRPr="00DD3A66">
        <w:rPr>
          <w:rFonts w:ascii="David" w:hAnsi="David" w:cs="David" w:hint="cs"/>
          <w:sz w:val="24"/>
          <w:szCs w:val="24"/>
          <w:rtl/>
        </w:rPr>
        <w:t>בשר</w:t>
      </w:r>
      <w:r w:rsidRPr="00DD3A66">
        <w:rPr>
          <w:rFonts w:ascii="David" w:hAnsi="David" w:cs="David"/>
          <w:sz w:val="24"/>
          <w:szCs w:val="24"/>
          <w:rtl/>
        </w:rPr>
        <w:t xml:space="preserve"> </w:t>
      </w:r>
      <w:r w:rsidRPr="00DD3A66">
        <w:rPr>
          <w:rFonts w:ascii="David" w:hAnsi="David" w:cs="David" w:hint="cs"/>
          <w:sz w:val="24"/>
          <w:szCs w:val="24"/>
          <w:rtl/>
        </w:rPr>
        <w:t>קפוא</w:t>
      </w:r>
      <w:r w:rsidRPr="00DD3A66">
        <w:rPr>
          <w:rFonts w:ascii="David" w:hAnsi="David" w:cs="David"/>
          <w:sz w:val="24"/>
          <w:szCs w:val="24"/>
          <w:rtl/>
        </w:rPr>
        <w:t xml:space="preserve"> </w:t>
      </w:r>
      <w:r w:rsidRPr="00DD3A66">
        <w:rPr>
          <w:rFonts w:ascii="David" w:hAnsi="David" w:cs="David" w:hint="cs"/>
          <w:sz w:val="24"/>
          <w:szCs w:val="24"/>
          <w:rtl/>
        </w:rPr>
        <w:t>שפגע</w:t>
      </w:r>
      <w:r w:rsidRPr="00DD3A66">
        <w:rPr>
          <w:rFonts w:ascii="David" w:hAnsi="David" w:cs="David"/>
          <w:sz w:val="24"/>
          <w:szCs w:val="24"/>
          <w:rtl/>
        </w:rPr>
        <w:t xml:space="preserve"> </w:t>
      </w:r>
      <w:r w:rsidRPr="00DD3A66">
        <w:rPr>
          <w:rFonts w:ascii="David" w:hAnsi="David" w:cs="David" w:hint="cs"/>
          <w:sz w:val="24"/>
          <w:szCs w:val="24"/>
          <w:rtl/>
        </w:rPr>
        <w:t>בחופש</w:t>
      </w:r>
      <w:r w:rsidRPr="00DD3A66">
        <w:rPr>
          <w:rFonts w:ascii="David" w:hAnsi="David" w:cs="David"/>
          <w:sz w:val="24"/>
          <w:szCs w:val="24"/>
          <w:rtl/>
        </w:rPr>
        <w:t xml:space="preserve"> </w:t>
      </w:r>
      <w:r w:rsidRPr="00DD3A66">
        <w:rPr>
          <w:rFonts w:ascii="David" w:hAnsi="David" w:cs="David" w:hint="cs"/>
          <w:sz w:val="24"/>
          <w:szCs w:val="24"/>
          <w:rtl/>
        </w:rPr>
        <w:t>העיסוק</w:t>
      </w:r>
      <w:r w:rsidR="00CF3489">
        <w:rPr>
          <w:rFonts w:ascii="David" w:hAnsi="David" w:cs="David" w:hint="cs"/>
          <w:sz w:val="24"/>
          <w:szCs w:val="24"/>
          <w:rtl/>
        </w:rPr>
        <w:t xml:space="preserve"> (על בשר לא כשר),</w:t>
      </w:r>
      <w:r w:rsidRPr="00DD3A66">
        <w:rPr>
          <w:rFonts w:ascii="David" w:hAnsi="David" w:cs="David"/>
          <w:sz w:val="24"/>
          <w:szCs w:val="24"/>
          <w:rtl/>
        </w:rPr>
        <w:t xml:space="preserve"> </w:t>
      </w:r>
      <w:r w:rsidRPr="00DD3A66">
        <w:rPr>
          <w:rFonts w:ascii="David" w:hAnsi="David" w:cs="David" w:hint="cs"/>
          <w:sz w:val="24"/>
          <w:szCs w:val="24"/>
          <w:rtl/>
        </w:rPr>
        <w:t>אך</w:t>
      </w:r>
      <w:r w:rsidRPr="00DD3A66">
        <w:rPr>
          <w:rFonts w:ascii="David" w:hAnsi="David" w:cs="David"/>
          <w:sz w:val="24"/>
          <w:szCs w:val="24"/>
          <w:rtl/>
        </w:rPr>
        <w:t xml:space="preserve"> </w:t>
      </w:r>
      <w:r w:rsidRPr="00DD3A66">
        <w:rPr>
          <w:rFonts w:ascii="David" w:hAnsi="David" w:cs="David" w:hint="cs"/>
          <w:sz w:val="24"/>
          <w:szCs w:val="24"/>
          <w:rtl/>
        </w:rPr>
        <w:t>עמד</w:t>
      </w:r>
      <w:r w:rsidRPr="00DD3A66">
        <w:rPr>
          <w:rFonts w:ascii="David" w:hAnsi="David" w:cs="David"/>
          <w:sz w:val="24"/>
          <w:szCs w:val="24"/>
          <w:rtl/>
        </w:rPr>
        <w:t xml:space="preserve"> </w:t>
      </w:r>
      <w:r w:rsidRPr="00DD3A66">
        <w:rPr>
          <w:rFonts w:ascii="David" w:hAnsi="David" w:cs="David" w:hint="cs"/>
          <w:sz w:val="24"/>
          <w:szCs w:val="24"/>
          <w:rtl/>
        </w:rPr>
        <w:t>בדרישת</w:t>
      </w:r>
      <w:r w:rsidRPr="00DD3A66">
        <w:rPr>
          <w:rFonts w:ascii="David" w:hAnsi="David" w:cs="David"/>
          <w:sz w:val="24"/>
          <w:szCs w:val="24"/>
          <w:rtl/>
        </w:rPr>
        <w:t xml:space="preserve"> </w:t>
      </w:r>
      <w:r w:rsidRPr="00DD3A66">
        <w:rPr>
          <w:rFonts w:ascii="David" w:hAnsi="David" w:cs="David" w:hint="cs"/>
          <w:sz w:val="24"/>
          <w:szCs w:val="24"/>
          <w:rtl/>
        </w:rPr>
        <w:t>פסקת</w:t>
      </w:r>
      <w:r w:rsidRPr="00DD3A66">
        <w:rPr>
          <w:rFonts w:ascii="David" w:hAnsi="David" w:cs="David"/>
          <w:sz w:val="24"/>
          <w:szCs w:val="24"/>
          <w:rtl/>
        </w:rPr>
        <w:t xml:space="preserve"> </w:t>
      </w:r>
      <w:r w:rsidRPr="00DD3A66">
        <w:rPr>
          <w:rFonts w:ascii="David" w:hAnsi="David" w:cs="David" w:hint="cs"/>
          <w:sz w:val="24"/>
          <w:szCs w:val="24"/>
          <w:rtl/>
        </w:rPr>
        <w:t>ההתגברות</w:t>
      </w:r>
      <w:r w:rsidRPr="00DD3A66">
        <w:rPr>
          <w:rFonts w:ascii="David" w:hAnsi="David" w:cs="David"/>
          <w:sz w:val="24"/>
          <w:szCs w:val="24"/>
          <w:rtl/>
        </w:rPr>
        <w:t>.</w:t>
      </w:r>
      <w:r w:rsidRPr="00DD3A66">
        <w:rPr>
          <w:rFonts w:ascii="David" w:hAnsi="David" w:cs="David" w:hint="cs"/>
          <w:sz w:val="24"/>
          <w:szCs w:val="24"/>
          <w:rtl/>
        </w:rPr>
        <w:t xml:space="preserve"> עתירה בגין כך שהחוק סותר את עקרונות היסוד של השיטה</w:t>
      </w:r>
      <w:r w:rsidR="00F53D3F">
        <w:rPr>
          <w:rFonts w:ascii="David" w:hAnsi="David" w:cs="David" w:hint="cs"/>
          <w:sz w:val="24"/>
          <w:szCs w:val="24"/>
          <w:rtl/>
        </w:rPr>
        <w:t xml:space="preserve">. </w:t>
      </w:r>
      <w:r w:rsidRPr="00DD3A66">
        <w:rPr>
          <w:rFonts w:ascii="David" w:hAnsi="David" w:cs="David" w:hint="cs"/>
          <w:b/>
          <w:bCs/>
          <w:sz w:val="24"/>
          <w:szCs w:val="24"/>
          <w:rtl/>
        </w:rPr>
        <w:t>ברק-</w:t>
      </w:r>
      <w:r w:rsidRPr="00DD3A66">
        <w:rPr>
          <w:rFonts w:ascii="David" w:hAnsi="David" w:cs="David" w:hint="cs"/>
          <w:sz w:val="24"/>
          <w:szCs w:val="24"/>
          <w:rtl/>
        </w:rPr>
        <w:t xml:space="preserve"> </w:t>
      </w:r>
      <w:r w:rsidR="003C606F">
        <w:rPr>
          <w:rFonts w:ascii="David" w:hAnsi="David" w:cs="David" w:hint="cs"/>
          <w:sz w:val="24"/>
          <w:szCs w:val="24"/>
          <w:rtl/>
        </w:rPr>
        <w:t xml:space="preserve">רק </w:t>
      </w:r>
      <w:r w:rsidRPr="00DD3A66">
        <w:rPr>
          <w:rFonts w:ascii="David" w:hAnsi="David" w:cs="David" w:hint="cs"/>
          <w:sz w:val="24"/>
          <w:szCs w:val="24"/>
          <w:rtl/>
        </w:rPr>
        <w:t xml:space="preserve">כשחוק פוגע בעקרונות היסוד של השיטה </w:t>
      </w:r>
      <w:r w:rsidRPr="00CF3489">
        <w:rPr>
          <w:rFonts w:ascii="David" w:hAnsi="David" w:cs="David" w:hint="cs"/>
          <w:sz w:val="24"/>
          <w:szCs w:val="24"/>
          <w:u w:val="single"/>
          <w:rtl/>
        </w:rPr>
        <w:t>פגיעה חמורה</w:t>
      </w:r>
      <w:r w:rsidR="003C606F">
        <w:rPr>
          <w:rFonts w:ascii="David" w:hAnsi="David" w:cs="David" w:hint="cs"/>
          <w:sz w:val="24"/>
          <w:szCs w:val="24"/>
          <w:rtl/>
        </w:rPr>
        <w:t>,</w:t>
      </w:r>
      <w:r w:rsidRPr="00DD3A66">
        <w:rPr>
          <w:rFonts w:ascii="David" w:hAnsi="David" w:cs="David" w:hint="cs"/>
          <w:sz w:val="24"/>
          <w:szCs w:val="24"/>
          <w:rtl/>
        </w:rPr>
        <w:t xml:space="preserve"> החוק יבוטל</w:t>
      </w:r>
      <w:r w:rsidR="003C606F">
        <w:rPr>
          <w:rFonts w:ascii="David" w:hAnsi="David" w:cs="David" w:hint="cs"/>
          <w:sz w:val="24"/>
          <w:szCs w:val="24"/>
          <w:rtl/>
        </w:rPr>
        <w:t>,</w:t>
      </w:r>
      <w:r w:rsidRPr="00DD3A66">
        <w:rPr>
          <w:rFonts w:ascii="David" w:hAnsi="David" w:cs="David" w:hint="cs"/>
          <w:sz w:val="24"/>
          <w:szCs w:val="24"/>
          <w:rtl/>
        </w:rPr>
        <w:t xml:space="preserve"> </w:t>
      </w:r>
      <w:r w:rsidR="003C606F">
        <w:rPr>
          <w:rFonts w:ascii="David" w:hAnsi="David" w:cs="David" w:hint="cs"/>
          <w:sz w:val="24"/>
          <w:szCs w:val="24"/>
          <w:rtl/>
        </w:rPr>
        <w:t xml:space="preserve">אפילו אם הוא </w:t>
      </w:r>
      <w:r w:rsidRPr="00DD3A66">
        <w:rPr>
          <w:rFonts w:ascii="David" w:hAnsi="David" w:cs="David" w:hint="cs"/>
          <w:sz w:val="24"/>
          <w:szCs w:val="24"/>
          <w:rtl/>
        </w:rPr>
        <w:t>עומד בפסקת ההתגברות</w:t>
      </w:r>
      <w:r w:rsidR="00D932E6">
        <w:rPr>
          <w:rFonts w:ascii="David" w:hAnsi="David" w:cs="David" w:hint="cs"/>
          <w:sz w:val="24"/>
          <w:szCs w:val="24"/>
          <w:rtl/>
        </w:rPr>
        <w:t xml:space="preserve"> (</w:t>
      </w:r>
      <w:proofErr w:type="spellStart"/>
      <w:r w:rsidR="00D932E6">
        <w:rPr>
          <w:rFonts w:ascii="David" w:hAnsi="David" w:cs="David" w:hint="cs"/>
          <w:sz w:val="24"/>
          <w:szCs w:val="24"/>
          <w:rtl/>
        </w:rPr>
        <w:t>חו"י</w:t>
      </w:r>
      <w:proofErr w:type="spellEnd"/>
      <w:r w:rsidR="00D932E6">
        <w:rPr>
          <w:rFonts w:ascii="David" w:hAnsi="David" w:cs="David" w:hint="cs"/>
          <w:sz w:val="24"/>
          <w:szCs w:val="24"/>
          <w:rtl/>
        </w:rPr>
        <w:t xml:space="preserve"> </w:t>
      </w:r>
      <w:proofErr w:type="spellStart"/>
      <w:r w:rsidR="00D932E6">
        <w:rPr>
          <w:rFonts w:ascii="David" w:hAnsi="David" w:cs="David" w:hint="cs"/>
          <w:sz w:val="24"/>
          <w:szCs w:val="24"/>
          <w:rtl/>
        </w:rPr>
        <w:t>חוה"ע</w:t>
      </w:r>
      <w:proofErr w:type="spellEnd"/>
      <w:r w:rsidR="00D932E6">
        <w:rPr>
          <w:rFonts w:ascii="David" w:hAnsi="David" w:cs="David" w:hint="cs"/>
          <w:sz w:val="24"/>
          <w:szCs w:val="24"/>
          <w:rtl/>
        </w:rPr>
        <w:t>)</w:t>
      </w:r>
      <w:r w:rsidRPr="00DD3A66">
        <w:rPr>
          <w:rFonts w:ascii="David" w:hAnsi="David" w:cs="David" w:hint="cs"/>
          <w:sz w:val="24"/>
          <w:szCs w:val="24"/>
          <w:rtl/>
        </w:rPr>
        <w:t xml:space="preserve">. חוק </w:t>
      </w:r>
      <w:r w:rsidR="00D44391">
        <w:rPr>
          <w:rFonts w:ascii="David" w:hAnsi="David" w:cs="David" w:hint="cs"/>
          <w:sz w:val="24"/>
          <w:szCs w:val="24"/>
          <w:rtl/>
        </w:rPr>
        <w:t>ש</w:t>
      </w:r>
      <w:r w:rsidRPr="00DD3A66">
        <w:rPr>
          <w:rFonts w:ascii="David" w:hAnsi="David" w:cs="David" w:hint="cs"/>
          <w:sz w:val="24"/>
          <w:szCs w:val="24"/>
          <w:rtl/>
        </w:rPr>
        <w:t xml:space="preserve">עומד בפסקת ההתגברות אך פוגע בזכויות של </w:t>
      </w:r>
      <w:proofErr w:type="spellStart"/>
      <w:r w:rsidRPr="00DD3A66">
        <w:rPr>
          <w:rFonts w:ascii="David" w:hAnsi="David" w:cs="David" w:hint="cs"/>
          <w:sz w:val="24"/>
          <w:szCs w:val="24"/>
          <w:rtl/>
        </w:rPr>
        <w:t>חו"י</w:t>
      </w:r>
      <w:proofErr w:type="spellEnd"/>
      <w:r w:rsidRPr="00DD3A66">
        <w:rPr>
          <w:rFonts w:ascii="David" w:hAnsi="David" w:cs="David" w:hint="cs"/>
          <w:sz w:val="24"/>
          <w:szCs w:val="24"/>
          <w:rtl/>
        </w:rPr>
        <w:t xml:space="preserve"> אחר בו אין פסקת התגברות </w:t>
      </w:r>
      <w:r w:rsidR="00D44391">
        <w:rPr>
          <w:rFonts w:ascii="David" w:hAnsi="David" w:cs="David" w:hint="cs"/>
          <w:sz w:val="24"/>
          <w:szCs w:val="24"/>
          <w:rtl/>
        </w:rPr>
        <w:t>(</w:t>
      </w:r>
      <w:proofErr w:type="spellStart"/>
      <w:r w:rsidR="00D44391">
        <w:rPr>
          <w:rFonts w:ascii="David" w:hAnsi="David" w:cs="David" w:hint="cs"/>
          <w:sz w:val="24"/>
          <w:szCs w:val="24"/>
          <w:rtl/>
        </w:rPr>
        <w:t>חו"י</w:t>
      </w:r>
      <w:proofErr w:type="spellEnd"/>
      <w:r w:rsidR="00D44391">
        <w:rPr>
          <w:rFonts w:ascii="David" w:hAnsi="David" w:cs="David" w:hint="cs"/>
          <w:sz w:val="24"/>
          <w:szCs w:val="24"/>
          <w:rtl/>
        </w:rPr>
        <w:t xml:space="preserve"> </w:t>
      </w:r>
      <w:proofErr w:type="spellStart"/>
      <w:r w:rsidR="00D44391">
        <w:rPr>
          <w:rFonts w:ascii="David" w:hAnsi="David" w:cs="David" w:hint="cs"/>
          <w:sz w:val="24"/>
          <w:szCs w:val="24"/>
          <w:rtl/>
        </w:rPr>
        <w:t>כבו"ה</w:t>
      </w:r>
      <w:proofErr w:type="spellEnd"/>
      <w:r w:rsidR="00D44391">
        <w:rPr>
          <w:rFonts w:ascii="David" w:hAnsi="David" w:cs="David" w:hint="cs"/>
          <w:sz w:val="24"/>
          <w:szCs w:val="24"/>
          <w:rtl/>
        </w:rPr>
        <w:t>)</w:t>
      </w:r>
      <w:r w:rsidR="003B02C2">
        <w:rPr>
          <w:rFonts w:ascii="David" w:hAnsi="David" w:cs="David" w:hint="cs"/>
          <w:sz w:val="24"/>
          <w:szCs w:val="24"/>
          <w:rtl/>
        </w:rPr>
        <w:t>,</w:t>
      </w:r>
      <w:r w:rsidR="00D44391">
        <w:rPr>
          <w:rFonts w:ascii="David" w:hAnsi="David" w:cs="David" w:hint="cs"/>
          <w:sz w:val="24"/>
          <w:szCs w:val="24"/>
          <w:rtl/>
        </w:rPr>
        <w:t xml:space="preserve"> </w:t>
      </w:r>
      <w:r w:rsidRPr="00DD3A66">
        <w:rPr>
          <w:rFonts w:ascii="David" w:hAnsi="David" w:cs="David" w:hint="cs"/>
          <w:sz w:val="24"/>
          <w:szCs w:val="24"/>
          <w:rtl/>
        </w:rPr>
        <w:t xml:space="preserve">יהיה בתוקף בתנאים הבאים: </w:t>
      </w:r>
      <w:r w:rsidRPr="00F53D3F">
        <w:rPr>
          <w:rFonts w:ascii="David" w:hAnsi="David" w:cs="David" w:hint="cs"/>
          <w:b/>
          <w:bCs/>
          <w:sz w:val="24"/>
          <w:szCs w:val="24"/>
          <w:rtl/>
        </w:rPr>
        <w:t>1.</w:t>
      </w:r>
      <w:r w:rsidRPr="00DD3A66">
        <w:rPr>
          <w:rFonts w:ascii="David" w:hAnsi="David" w:cs="David" w:hint="cs"/>
          <w:sz w:val="24"/>
          <w:szCs w:val="24"/>
          <w:rtl/>
        </w:rPr>
        <w:t xml:space="preserve"> הפגיעה היא </w:t>
      </w:r>
      <w:r w:rsidRPr="005C75D8">
        <w:rPr>
          <w:rFonts w:ascii="David" w:hAnsi="David" w:cs="David" w:hint="cs"/>
          <w:sz w:val="24"/>
          <w:szCs w:val="24"/>
          <w:u w:val="single"/>
          <w:rtl/>
        </w:rPr>
        <w:t>תוצאת לואי מתבקשת</w:t>
      </w:r>
      <w:r w:rsidRPr="005C75D8">
        <w:rPr>
          <w:rFonts w:ascii="David" w:hAnsi="David" w:cs="David" w:hint="cs"/>
          <w:sz w:val="24"/>
          <w:szCs w:val="24"/>
          <w:rtl/>
        </w:rPr>
        <w:t xml:space="preserve"> באופן טבעי. </w:t>
      </w:r>
      <w:r w:rsidRPr="00F53D3F">
        <w:rPr>
          <w:rFonts w:ascii="David" w:hAnsi="David" w:cs="David" w:hint="cs"/>
          <w:b/>
          <w:bCs/>
          <w:sz w:val="24"/>
          <w:szCs w:val="24"/>
          <w:rtl/>
        </w:rPr>
        <w:t xml:space="preserve">2. </w:t>
      </w:r>
      <w:r w:rsidR="00677478" w:rsidRPr="005C75D8">
        <w:rPr>
          <w:rFonts w:ascii="David" w:hAnsi="David" w:cs="David" w:hint="cs"/>
          <w:sz w:val="24"/>
          <w:szCs w:val="24"/>
          <w:rtl/>
        </w:rPr>
        <w:t xml:space="preserve">הפגיעה בזכות עם פסקת </w:t>
      </w:r>
      <w:r w:rsidR="003C4B41" w:rsidRPr="005C75D8">
        <w:rPr>
          <w:rFonts w:ascii="David" w:hAnsi="David" w:cs="David" w:hint="cs"/>
          <w:sz w:val="24"/>
          <w:szCs w:val="24"/>
          <w:rtl/>
        </w:rPr>
        <w:t>ההתגברות</w:t>
      </w:r>
      <w:r w:rsidRPr="005C75D8">
        <w:rPr>
          <w:rFonts w:ascii="David" w:hAnsi="David" w:cs="David" w:hint="cs"/>
          <w:sz w:val="24"/>
          <w:szCs w:val="24"/>
          <w:rtl/>
        </w:rPr>
        <w:t xml:space="preserve"> </w:t>
      </w:r>
      <w:r w:rsidR="003B02C2" w:rsidRPr="005C75D8">
        <w:rPr>
          <w:rFonts w:ascii="David" w:hAnsi="David" w:cs="David" w:hint="cs"/>
          <w:sz w:val="24"/>
          <w:szCs w:val="24"/>
          <w:rtl/>
        </w:rPr>
        <w:t>(</w:t>
      </w:r>
      <w:proofErr w:type="spellStart"/>
      <w:r w:rsidR="003B02C2" w:rsidRPr="005C75D8">
        <w:rPr>
          <w:rFonts w:ascii="David" w:hAnsi="David" w:cs="David" w:hint="cs"/>
          <w:sz w:val="24"/>
          <w:szCs w:val="24"/>
          <w:rtl/>
        </w:rPr>
        <w:t>בחוה"ע</w:t>
      </w:r>
      <w:proofErr w:type="spellEnd"/>
      <w:r w:rsidR="003B02C2" w:rsidRPr="005C75D8">
        <w:rPr>
          <w:rFonts w:ascii="David" w:hAnsi="David" w:cs="David" w:hint="cs"/>
          <w:sz w:val="24"/>
          <w:szCs w:val="24"/>
          <w:rtl/>
        </w:rPr>
        <w:t>)</w:t>
      </w:r>
      <w:r w:rsidR="006D0AD7" w:rsidRPr="005C75D8">
        <w:rPr>
          <w:rFonts w:ascii="David" w:hAnsi="David" w:cs="David" w:hint="cs"/>
          <w:sz w:val="24"/>
          <w:szCs w:val="24"/>
          <w:rtl/>
        </w:rPr>
        <w:t xml:space="preserve"> היא </w:t>
      </w:r>
      <w:r w:rsidR="006D0AD7" w:rsidRPr="005C75D8">
        <w:rPr>
          <w:rFonts w:ascii="David" w:hAnsi="David" w:cs="David" w:hint="cs"/>
          <w:sz w:val="24"/>
          <w:szCs w:val="24"/>
          <w:u w:val="single"/>
          <w:rtl/>
        </w:rPr>
        <w:t>דומיננטית</w:t>
      </w:r>
      <w:r w:rsidR="003B02C2" w:rsidRPr="005C75D8">
        <w:rPr>
          <w:rFonts w:ascii="David" w:hAnsi="David" w:cs="David" w:hint="cs"/>
          <w:sz w:val="24"/>
          <w:szCs w:val="24"/>
          <w:u w:val="single"/>
          <w:rtl/>
        </w:rPr>
        <w:t xml:space="preserve"> </w:t>
      </w:r>
      <w:r w:rsidR="00C612C3" w:rsidRPr="005C75D8">
        <w:rPr>
          <w:rFonts w:ascii="David" w:hAnsi="David" w:cs="David" w:hint="cs"/>
          <w:sz w:val="24"/>
          <w:szCs w:val="24"/>
          <w:u w:val="single"/>
          <w:rtl/>
        </w:rPr>
        <w:t>ובשנ</w:t>
      </w:r>
      <w:r w:rsidR="000D40C6" w:rsidRPr="005C75D8">
        <w:rPr>
          <w:rFonts w:ascii="David" w:hAnsi="David" w:cs="David" w:hint="cs"/>
          <w:sz w:val="24"/>
          <w:szCs w:val="24"/>
          <w:u w:val="single"/>
          <w:rtl/>
        </w:rPr>
        <w:t>י</w:t>
      </w:r>
      <w:r w:rsidR="00C612C3" w:rsidRPr="005C75D8">
        <w:rPr>
          <w:rFonts w:ascii="David" w:hAnsi="David" w:cs="David" w:hint="cs"/>
          <w:sz w:val="24"/>
          <w:szCs w:val="24"/>
          <w:u w:val="single"/>
          <w:rtl/>
        </w:rPr>
        <w:t>יה</w:t>
      </w:r>
      <w:r w:rsidRPr="005C75D8">
        <w:rPr>
          <w:rFonts w:ascii="David" w:hAnsi="David" w:cs="David" w:hint="cs"/>
          <w:sz w:val="24"/>
          <w:szCs w:val="24"/>
          <w:u w:val="single"/>
          <w:rtl/>
        </w:rPr>
        <w:t xml:space="preserve"> היא משנית</w:t>
      </w:r>
      <w:r w:rsidR="003B02C2" w:rsidRPr="005C75D8">
        <w:rPr>
          <w:rFonts w:ascii="David" w:hAnsi="David" w:cs="David" w:hint="cs"/>
          <w:sz w:val="24"/>
          <w:szCs w:val="24"/>
          <w:rtl/>
        </w:rPr>
        <w:t xml:space="preserve"> (</w:t>
      </w:r>
      <w:proofErr w:type="spellStart"/>
      <w:r w:rsidR="003B02C2" w:rsidRPr="005C75D8">
        <w:rPr>
          <w:rFonts w:ascii="David" w:hAnsi="David" w:cs="David" w:hint="cs"/>
          <w:sz w:val="24"/>
          <w:szCs w:val="24"/>
          <w:rtl/>
        </w:rPr>
        <w:t>כבו"ה</w:t>
      </w:r>
      <w:proofErr w:type="spellEnd"/>
      <w:r w:rsidR="003B02C2" w:rsidRPr="005C75D8">
        <w:rPr>
          <w:rFonts w:ascii="David" w:hAnsi="David" w:cs="David" w:hint="cs"/>
          <w:sz w:val="24"/>
          <w:szCs w:val="24"/>
          <w:rtl/>
        </w:rPr>
        <w:t>)</w:t>
      </w:r>
      <w:r w:rsidRPr="005C75D8">
        <w:rPr>
          <w:rFonts w:ascii="David" w:hAnsi="David" w:cs="David" w:hint="cs"/>
          <w:sz w:val="24"/>
          <w:szCs w:val="24"/>
          <w:rtl/>
        </w:rPr>
        <w:t xml:space="preserve">. </w:t>
      </w:r>
      <w:r w:rsidRPr="00F53D3F">
        <w:rPr>
          <w:rFonts w:ascii="David" w:hAnsi="David" w:cs="David" w:hint="cs"/>
          <w:b/>
          <w:bCs/>
          <w:sz w:val="24"/>
          <w:szCs w:val="24"/>
          <w:rtl/>
        </w:rPr>
        <w:t>3.</w:t>
      </w:r>
      <w:r w:rsidRPr="005C75D8">
        <w:rPr>
          <w:rFonts w:ascii="David" w:hAnsi="David" w:cs="David" w:hint="cs"/>
          <w:sz w:val="24"/>
          <w:szCs w:val="24"/>
          <w:rtl/>
        </w:rPr>
        <w:t xml:space="preserve"> </w:t>
      </w:r>
      <w:r w:rsidRPr="005C75D8">
        <w:rPr>
          <w:rFonts w:ascii="David" w:hAnsi="David" w:cs="David" w:hint="cs"/>
          <w:sz w:val="24"/>
          <w:szCs w:val="24"/>
          <w:u w:val="single"/>
          <w:rtl/>
        </w:rPr>
        <w:t xml:space="preserve">הפגיעה המשנית </w:t>
      </w:r>
      <w:r w:rsidR="005C75D8">
        <w:rPr>
          <w:rFonts w:ascii="David" w:hAnsi="David" w:cs="David" w:hint="cs"/>
          <w:sz w:val="24"/>
          <w:szCs w:val="24"/>
          <w:u w:val="single"/>
          <w:rtl/>
        </w:rPr>
        <w:t>זניחה</w:t>
      </w:r>
      <w:r w:rsidR="006D0AD7" w:rsidRPr="005C75D8">
        <w:rPr>
          <w:rFonts w:ascii="David" w:hAnsi="David" w:cs="David" w:hint="cs"/>
          <w:sz w:val="24"/>
          <w:szCs w:val="24"/>
          <w:rtl/>
        </w:rPr>
        <w:t xml:space="preserve">. </w:t>
      </w:r>
      <w:r w:rsidRPr="005C75D8">
        <w:rPr>
          <w:rFonts w:ascii="David" w:hAnsi="David" w:cs="David" w:hint="cs"/>
          <w:sz w:val="24"/>
          <w:szCs w:val="24"/>
          <w:rtl/>
        </w:rPr>
        <w:t xml:space="preserve">ביטול </w:t>
      </w:r>
      <w:r w:rsidRPr="00DD3A66">
        <w:rPr>
          <w:rFonts w:ascii="David" w:hAnsi="David" w:cs="David" w:hint="cs"/>
          <w:sz w:val="24"/>
          <w:szCs w:val="24"/>
          <w:rtl/>
        </w:rPr>
        <w:t>חוק עקב פגיעה בזכויות אחרות ירוקן את פסקת ההתגברות מתוכן.</w:t>
      </w:r>
      <w:bookmarkEnd w:id="36"/>
      <w:r w:rsidR="000F6047">
        <w:rPr>
          <w:rFonts w:ascii="David" w:hAnsi="David" w:cs="David" w:hint="cs"/>
          <w:sz w:val="24"/>
          <w:szCs w:val="24"/>
          <w:rtl/>
        </w:rPr>
        <w:t xml:space="preserve"> </w:t>
      </w:r>
      <w:r w:rsidR="000F6047" w:rsidRPr="000F6047">
        <w:rPr>
          <w:rFonts w:ascii="David" w:hAnsi="David" w:cs="David"/>
          <w:color w:val="FF0000"/>
          <w:sz w:val="24"/>
          <w:szCs w:val="24"/>
          <w:rtl/>
        </w:rPr>
        <w:t>פ. ההתגברות תעבוד גם כשהיא פוגעת בזכויות אחרות ולא רק בחופש העיסוק וזה רק אם התקיימו 3 התנאים המצטברים.</w:t>
      </w:r>
      <w:r w:rsidR="00FF03C5" w:rsidRPr="00FF03C5">
        <w:rPr>
          <w:rFonts w:ascii="David" w:hAnsi="David" w:cs="David"/>
          <w:sz w:val="24"/>
          <w:szCs w:val="24"/>
          <w:rtl/>
        </w:rPr>
        <w:t xml:space="preserve"> </w:t>
      </w:r>
    </w:p>
    <w:p w14:paraId="5029A4F7" w14:textId="77777777" w:rsidR="00755880" w:rsidRDefault="00744BEB" w:rsidP="005C3268">
      <w:pPr>
        <w:pStyle w:val="ListParagraph"/>
        <w:spacing w:line="276" w:lineRule="auto"/>
        <w:ind w:left="283" w:hanging="283"/>
        <w:jc w:val="both"/>
        <w:rPr>
          <w:rFonts w:cs="David"/>
          <w:sz w:val="24"/>
          <w:szCs w:val="24"/>
          <w:u w:val="single"/>
          <w:rtl/>
        </w:rPr>
      </w:pPr>
      <w:r w:rsidRPr="00744BEB">
        <w:rPr>
          <w:rFonts w:cs="David"/>
          <w:b/>
          <w:bCs/>
          <w:sz w:val="24"/>
          <w:szCs w:val="24"/>
          <w:u w:val="single"/>
          <w:rtl/>
        </w:rPr>
        <w:t>ספיר</w:t>
      </w:r>
      <w:r>
        <w:rPr>
          <w:rFonts w:cs="David" w:hint="cs"/>
          <w:b/>
          <w:bCs/>
          <w:sz w:val="24"/>
          <w:szCs w:val="24"/>
          <w:u w:val="single"/>
          <w:rtl/>
        </w:rPr>
        <w:t>-</w:t>
      </w:r>
      <w:r w:rsidRPr="00744BEB">
        <w:rPr>
          <w:rFonts w:cs="David"/>
          <w:b/>
          <w:bCs/>
          <w:sz w:val="24"/>
          <w:szCs w:val="24"/>
          <w:u w:val="single"/>
          <w:rtl/>
        </w:rPr>
        <w:t xml:space="preserve"> ההליך החוקתי</w:t>
      </w:r>
    </w:p>
    <w:p w14:paraId="68AA89D8" w14:textId="77777777" w:rsidR="00834B28" w:rsidRPr="00834B28" w:rsidRDefault="00834B28" w:rsidP="005C3268">
      <w:pPr>
        <w:spacing w:after="200" w:line="276" w:lineRule="auto"/>
        <w:jc w:val="both"/>
        <w:rPr>
          <w:rFonts w:cs="David"/>
          <w:b/>
          <w:bCs/>
          <w:sz w:val="24"/>
          <w:szCs w:val="24"/>
        </w:rPr>
      </w:pPr>
      <w:r w:rsidRPr="00834B28">
        <w:rPr>
          <w:rFonts w:cs="David" w:hint="cs"/>
          <w:sz w:val="24"/>
          <w:szCs w:val="24"/>
          <w:u w:val="single"/>
          <w:rtl/>
        </w:rPr>
        <w:t>נגד פ. ההתגברות:</w:t>
      </w:r>
    </w:p>
    <w:p w14:paraId="717715CE" w14:textId="0BE6293E" w:rsidR="00834B28" w:rsidRPr="00834B28" w:rsidRDefault="00834B28" w:rsidP="005C3268">
      <w:pPr>
        <w:pStyle w:val="ListParagraph"/>
        <w:numPr>
          <w:ilvl w:val="0"/>
          <w:numId w:val="11"/>
        </w:numPr>
        <w:spacing w:line="276" w:lineRule="auto"/>
        <w:jc w:val="both"/>
        <w:rPr>
          <w:rFonts w:ascii="David" w:hAnsi="David" w:cs="David"/>
          <w:sz w:val="24"/>
          <w:szCs w:val="24"/>
          <w:rtl/>
        </w:rPr>
      </w:pPr>
      <w:r w:rsidRPr="00834B28">
        <w:rPr>
          <w:rFonts w:ascii="David" w:hAnsi="David" w:cs="David"/>
          <w:sz w:val="24"/>
          <w:szCs w:val="24"/>
          <w:rtl/>
        </w:rPr>
        <w:t>אמצעי לרמיסת הוראות החוקה וקידום צרכים פוליטיים צרים</w:t>
      </w:r>
      <w:r w:rsidR="00BF1CEE">
        <w:rPr>
          <w:rFonts w:ascii="David" w:hAnsi="David" w:cs="David" w:hint="cs"/>
          <w:sz w:val="24"/>
          <w:szCs w:val="24"/>
          <w:rtl/>
        </w:rPr>
        <w:t>.</w:t>
      </w:r>
    </w:p>
    <w:p w14:paraId="008C8716" w14:textId="17C8DC8F" w:rsidR="00834B28" w:rsidRPr="00834B28" w:rsidRDefault="00834B28" w:rsidP="005C3268">
      <w:pPr>
        <w:pStyle w:val="ListParagraph"/>
        <w:numPr>
          <w:ilvl w:val="0"/>
          <w:numId w:val="11"/>
        </w:numPr>
        <w:spacing w:line="276" w:lineRule="auto"/>
        <w:jc w:val="both"/>
        <w:rPr>
          <w:rFonts w:ascii="David" w:hAnsi="David" w:cs="David"/>
          <w:sz w:val="24"/>
          <w:szCs w:val="24"/>
          <w:rtl/>
        </w:rPr>
      </w:pPr>
      <w:r w:rsidRPr="00834B28">
        <w:rPr>
          <w:rFonts w:cs="David" w:hint="cs"/>
          <w:sz w:val="24"/>
          <w:szCs w:val="24"/>
          <w:rtl/>
        </w:rPr>
        <w:t>פגיעה במעמד החוקה</w:t>
      </w:r>
      <w:r w:rsidR="00BF1CEE">
        <w:rPr>
          <w:rFonts w:cs="David" w:hint="cs"/>
          <w:sz w:val="24"/>
          <w:szCs w:val="24"/>
          <w:rtl/>
        </w:rPr>
        <w:t>.</w:t>
      </w:r>
    </w:p>
    <w:p w14:paraId="2A270539" w14:textId="77777777" w:rsidR="00834B28" w:rsidRPr="00834B28" w:rsidRDefault="00744BEB" w:rsidP="005C3268">
      <w:pPr>
        <w:spacing w:after="200" w:line="276" w:lineRule="auto"/>
        <w:jc w:val="both"/>
        <w:rPr>
          <w:rFonts w:cs="David"/>
          <w:sz w:val="24"/>
          <w:szCs w:val="24"/>
        </w:rPr>
      </w:pPr>
      <w:r w:rsidRPr="00834B28">
        <w:rPr>
          <w:rFonts w:cs="David"/>
          <w:sz w:val="24"/>
          <w:szCs w:val="24"/>
          <w:u w:val="single"/>
          <w:rtl/>
        </w:rPr>
        <w:t>יתרונות:</w:t>
      </w:r>
    </w:p>
    <w:p w14:paraId="36003852" w14:textId="77777777" w:rsidR="0051211E" w:rsidRDefault="00744BEB" w:rsidP="005C3268">
      <w:pPr>
        <w:pStyle w:val="ListParagraph"/>
        <w:numPr>
          <w:ilvl w:val="0"/>
          <w:numId w:val="10"/>
        </w:numPr>
        <w:spacing w:after="200" w:line="276" w:lineRule="auto"/>
        <w:ind w:left="283" w:hanging="283"/>
        <w:jc w:val="both"/>
        <w:rPr>
          <w:rFonts w:cs="David"/>
          <w:sz w:val="24"/>
          <w:szCs w:val="24"/>
          <w:u w:val="single"/>
        </w:rPr>
      </w:pPr>
      <w:r w:rsidRPr="00834B28">
        <w:rPr>
          <w:rFonts w:cs="David"/>
          <w:sz w:val="24"/>
          <w:szCs w:val="24"/>
          <w:rtl/>
        </w:rPr>
        <w:t xml:space="preserve">מאפשר הנאה מ- 2 העולמות- </w:t>
      </w:r>
      <w:r w:rsidRPr="001E6BA9">
        <w:rPr>
          <w:rFonts w:cs="David"/>
          <w:sz w:val="24"/>
          <w:szCs w:val="24"/>
          <w:u w:val="single"/>
          <w:rtl/>
        </w:rPr>
        <w:t>ביקורת השיפוטית</w:t>
      </w:r>
      <w:r w:rsidRPr="00834B28">
        <w:rPr>
          <w:rFonts w:cs="David"/>
          <w:sz w:val="24"/>
          <w:szCs w:val="24"/>
          <w:rtl/>
        </w:rPr>
        <w:t xml:space="preserve"> מחד (שמעוררת שיח ציבורי) </w:t>
      </w:r>
      <w:r w:rsidRPr="001E6BA9">
        <w:rPr>
          <w:rFonts w:cs="David"/>
          <w:sz w:val="24"/>
          <w:szCs w:val="24"/>
          <w:u w:val="single"/>
          <w:rtl/>
        </w:rPr>
        <w:t>והגיונו הבריא של הציבור מאידך.</w:t>
      </w:r>
    </w:p>
    <w:p w14:paraId="417D743F" w14:textId="01F7E44E" w:rsidR="00744BEB" w:rsidRPr="0051211E" w:rsidRDefault="00744BEB" w:rsidP="005C3268">
      <w:pPr>
        <w:pStyle w:val="ListParagraph"/>
        <w:numPr>
          <w:ilvl w:val="0"/>
          <w:numId w:val="10"/>
        </w:numPr>
        <w:spacing w:after="200" w:line="276" w:lineRule="auto"/>
        <w:ind w:left="283" w:hanging="283"/>
        <w:jc w:val="both"/>
        <w:rPr>
          <w:rFonts w:cs="David"/>
          <w:sz w:val="24"/>
          <w:szCs w:val="24"/>
          <w:u w:val="single"/>
          <w:rtl/>
        </w:rPr>
      </w:pPr>
      <w:r w:rsidRPr="0051211E">
        <w:rPr>
          <w:rFonts w:cs="David"/>
          <w:sz w:val="24"/>
          <w:szCs w:val="24"/>
          <w:rtl/>
        </w:rPr>
        <w:t xml:space="preserve">מתכונת טווח </w:t>
      </w:r>
      <w:r w:rsidR="00BF1CEE">
        <w:rPr>
          <w:rFonts w:cs="David" w:hint="cs"/>
          <w:sz w:val="24"/>
          <w:szCs w:val="24"/>
          <w:rtl/>
        </w:rPr>
        <w:t>תוקף החוק</w:t>
      </w:r>
      <w:r w:rsidRPr="0051211E">
        <w:rPr>
          <w:rFonts w:cs="David"/>
          <w:sz w:val="24"/>
          <w:szCs w:val="24"/>
          <w:rtl/>
        </w:rPr>
        <w:t xml:space="preserve"> (</w:t>
      </w:r>
      <w:r w:rsidRPr="004D4785">
        <w:rPr>
          <w:rFonts w:cs="David"/>
          <w:sz w:val="24"/>
          <w:szCs w:val="24"/>
          <w:u w:val="single"/>
          <w:rtl/>
        </w:rPr>
        <w:t>4 שנים</w:t>
      </w:r>
      <w:r w:rsidRPr="0051211E">
        <w:rPr>
          <w:rFonts w:cs="David"/>
          <w:sz w:val="24"/>
          <w:szCs w:val="24"/>
          <w:rtl/>
        </w:rPr>
        <w:t>)- השאלה לא יורדת מסדר היום הציבורי ולכל צד ניתנת האפשרות לשקול דעתו מחדש.</w:t>
      </w:r>
    </w:p>
    <w:p w14:paraId="04E17DF1" w14:textId="77777777" w:rsidR="00744BEB" w:rsidRPr="004D4785" w:rsidRDefault="00744BEB" w:rsidP="005C3268">
      <w:pPr>
        <w:spacing w:after="200" w:line="276" w:lineRule="auto"/>
        <w:jc w:val="both"/>
        <w:rPr>
          <w:rFonts w:cs="David"/>
          <w:sz w:val="24"/>
          <w:szCs w:val="24"/>
          <w:u w:val="single"/>
          <w:rtl/>
        </w:rPr>
      </w:pPr>
      <w:r w:rsidRPr="00F04D51">
        <w:rPr>
          <w:rFonts w:cs="David"/>
          <w:sz w:val="24"/>
          <w:szCs w:val="24"/>
          <w:u w:val="single"/>
          <w:rtl/>
        </w:rPr>
        <w:t>"</w:t>
      </w:r>
      <w:proofErr w:type="spellStart"/>
      <w:r w:rsidRPr="00F04D51">
        <w:rPr>
          <w:rFonts w:cs="David"/>
          <w:sz w:val="24"/>
          <w:szCs w:val="24"/>
          <w:u w:val="single"/>
          <w:rtl/>
        </w:rPr>
        <w:t>דיפטרמנטליזם</w:t>
      </w:r>
      <w:proofErr w:type="spellEnd"/>
      <w:r w:rsidRPr="00F04D51">
        <w:rPr>
          <w:rFonts w:cs="David"/>
          <w:sz w:val="24"/>
          <w:szCs w:val="24"/>
          <w:rtl/>
        </w:rPr>
        <w:t>"= הפקדת פרשנות החוקה האמריקאית בידי זרועות שונות בו נשמרת לכל זרוע המילה האחרונה בתחומה.</w:t>
      </w:r>
      <w:r w:rsidR="004D4785">
        <w:rPr>
          <w:rFonts w:cs="David"/>
          <w:sz w:val="24"/>
          <w:szCs w:val="24"/>
          <w:u w:val="single"/>
          <w:rtl/>
        </w:rPr>
        <w:br/>
      </w:r>
      <w:r w:rsidRPr="004D4785">
        <w:rPr>
          <w:rFonts w:cs="David"/>
          <w:sz w:val="24"/>
          <w:szCs w:val="24"/>
          <w:u w:val="single"/>
          <w:rtl/>
        </w:rPr>
        <w:t>השוני ממנגנון ההתגברות</w:t>
      </w:r>
      <w:r w:rsidRPr="004D4785">
        <w:rPr>
          <w:rFonts w:cs="David"/>
          <w:sz w:val="24"/>
          <w:szCs w:val="24"/>
          <w:rtl/>
        </w:rPr>
        <w:t>:</w:t>
      </w:r>
      <w:r w:rsidRPr="00F04D51">
        <w:rPr>
          <w:rFonts w:cs="David"/>
          <w:sz w:val="24"/>
          <w:szCs w:val="24"/>
          <w:rtl/>
        </w:rPr>
        <w:t xml:space="preserve"> המנגנון </w:t>
      </w:r>
      <w:r w:rsidR="004D4785">
        <w:rPr>
          <w:rFonts w:cs="David" w:hint="cs"/>
          <w:sz w:val="24"/>
          <w:szCs w:val="24"/>
          <w:rtl/>
        </w:rPr>
        <w:t>לא</w:t>
      </w:r>
      <w:r w:rsidRPr="00F04D51">
        <w:rPr>
          <w:rFonts w:cs="David"/>
          <w:sz w:val="24"/>
          <w:szCs w:val="24"/>
          <w:rtl/>
        </w:rPr>
        <w:t xml:space="preserve"> כולל חלוקת תחומים</w:t>
      </w:r>
      <w:r w:rsidR="004D4785">
        <w:rPr>
          <w:rFonts w:cs="David" w:hint="cs"/>
          <w:sz w:val="24"/>
          <w:szCs w:val="24"/>
          <w:rtl/>
        </w:rPr>
        <w:t>,</w:t>
      </w:r>
      <w:r w:rsidRPr="00F04D51">
        <w:rPr>
          <w:rFonts w:cs="David"/>
          <w:sz w:val="24"/>
          <w:szCs w:val="24"/>
          <w:rtl/>
        </w:rPr>
        <w:t xml:space="preserve"> אלא שיתוף בין רשויות השלטון בהליך הפרשנות. המנגנון מפקיד את משימת פרשנות החוקה בידי שני הגופים יחד (הרשות </w:t>
      </w:r>
      <w:r w:rsidRPr="004D4785">
        <w:rPr>
          <w:rFonts w:cs="David"/>
          <w:sz w:val="24"/>
          <w:szCs w:val="24"/>
          <w:rtl/>
        </w:rPr>
        <w:t>השופטת והרשות המחוקקת) באופן המספק דרך ביניים.</w:t>
      </w:r>
    </w:p>
    <w:p w14:paraId="59A92CFD" w14:textId="77777777" w:rsidR="00744BEB" w:rsidRDefault="00744BEB" w:rsidP="005C3268">
      <w:pPr>
        <w:spacing w:line="276" w:lineRule="auto"/>
        <w:jc w:val="both"/>
        <w:rPr>
          <w:rFonts w:cs="David"/>
          <w:sz w:val="24"/>
          <w:szCs w:val="24"/>
        </w:rPr>
      </w:pPr>
      <w:r>
        <w:rPr>
          <w:rFonts w:cs="David"/>
          <w:sz w:val="24"/>
          <w:szCs w:val="24"/>
          <w:u w:val="single"/>
          <w:rtl/>
        </w:rPr>
        <w:t>העובדה שעד היום לא נעשה שימוש בפסקת ההתגברות מעיד על הבעייתיות</w:t>
      </w:r>
      <w:r>
        <w:rPr>
          <w:rFonts w:cs="David"/>
          <w:sz w:val="24"/>
          <w:szCs w:val="24"/>
          <w:rtl/>
        </w:rPr>
        <w:t>: ברק הציע להוסיף פסקאות התגברות לכל החוקים.</w:t>
      </w:r>
    </w:p>
    <w:p w14:paraId="1D408AAE" w14:textId="5FF77973" w:rsidR="00744BEB" w:rsidRPr="00F53D3F" w:rsidRDefault="00F53D3F" w:rsidP="005C3268">
      <w:pPr>
        <w:bidi w:val="0"/>
        <w:jc w:val="both"/>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E74E65" w14:textId="77777777" w:rsidR="00892B20" w:rsidRPr="00F53D3F" w:rsidRDefault="00892B20"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3D3F">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3.6 שוויון</w:t>
      </w:r>
    </w:p>
    <w:p w14:paraId="35B75275" w14:textId="77777777" w:rsidR="00DA32A6" w:rsidRPr="00DA32A6" w:rsidRDefault="00DA32A6" w:rsidP="005C3268">
      <w:pPr>
        <w:spacing w:line="276" w:lineRule="auto"/>
        <w:jc w:val="both"/>
        <w:rPr>
          <w:rFonts w:ascii="David" w:hAnsi="David" w:cs="David"/>
          <w:b/>
          <w:bCs/>
        </w:rPr>
      </w:pPr>
      <w:bookmarkStart w:id="37" w:name="_Hlk536726213"/>
      <w:r w:rsidRPr="00DA32A6">
        <w:rPr>
          <w:rFonts w:ascii="David" w:hAnsi="David" w:cs="David"/>
          <w:b/>
          <w:bCs/>
          <w:rtl/>
        </w:rPr>
        <w:t>במבחן יש להתייחס הן לזכות לשוויון והן לחופש הביטוי ב-2 אופנים:</w:t>
      </w:r>
    </w:p>
    <w:p w14:paraId="54E31D35" w14:textId="77777777" w:rsidR="00DA32A6" w:rsidRPr="00DA32A6" w:rsidRDefault="00DA32A6" w:rsidP="005C3268">
      <w:pPr>
        <w:pStyle w:val="ListParagraph"/>
        <w:numPr>
          <w:ilvl w:val="0"/>
          <w:numId w:val="14"/>
        </w:numPr>
        <w:spacing w:after="0" w:line="276" w:lineRule="auto"/>
        <w:ind w:left="360" w:right="0"/>
        <w:jc w:val="both"/>
        <w:rPr>
          <w:rFonts w:ascii="David" w:hAnsi="David" w:cs="David"/>
          <w:b/>
          <w:bCs/>
          <w:rtl/>
        </w:rPr>
      </w:pPr>
      <w:r w:rsidRPr="00DA32A6">
        <w:rPr>
          <w:rFonts w:ascii="David" w:hAnsi="David" w:cs="David"/>
          <w:b/>
          <w:bCs/>
          <w:rtl/>
        </w:rPr>
        <w:t>ברטוריקה ביהמ"ש לא מחשיבן כזכויות חוקתיות (למשל: בשוויון – ברק אומר רק אם יש פגיעה באוטונומיה).</w:t>
      </w:r>
    </w:p>
    <w:p w14:paraId="27E457C4" w14:textId="77777777" w:rsidR="00DA32A6" w:rsidRPr="00DA32A6" w:rsidRDefault="00DA32A6" w:rsidP="005C3268">
      <w:pPr>
        <w:pStyle w:val="ListParagraph"/>
        <w:numPr>
          <w:ilvl w:val="0"/>
          <w:numId w:val="14"/>
        </w:numPr>
        <w:spacing w:after="0" w:line="276" w:lineRule="auto"/>
        <w:ind w:left="360" w:right="0"/>
        <w:jc w:val="both"/>
        <w:rPr>
          <w:rFonts w:ascii="David" w:hAnsi="David" w:cs="David"/>
          <w:b/>
          <w:bCs/>
          <w:rtl/>
        </w:rPr>
      </w:pPr>
      <w:r w:rsidRPr="00DA32A6">
        <w:rPr>
          <w:rFonts w:ascii="David" w:hAnsi="David" w:cs="David"/>
          <w:b/>
          <w:bCs/>
          <w:rtl/>
        </w:rPr>
        <w:t>בפרקטיקה ביהמ"ש מתייחס אליהן כזכויות חוקתיות המצריכות בחינה של לפסקת ההגבלה.</w:t>
      </w:r>
    </w:p>
    <w:bookmarkEnd w:id="37"/>
    <w:p w14:paraId="7E07C80D" w14:textId="77777777" w:rsidR="00892B20" w:rsidRPr="00744BEB" w:rsidRDefault="00892B20" w:rsidP="005C3268">
      <w:pPr>
        <w:spacing w:line="276" w:lineRule="auto"/>
        <w:contextualSpacing/>
        <w:jc w:val="both"/>
        <w:rPr>
          <w:rFonts w:ascii="David" w:hAnsi="David" w:cs="David"/>
          <w:color w:val="FF0000"/>
          <w:sz w:val="24"/>
          <w:szCs w:val="24"/>
          <w:rtl/>
        </w:rPr>
      </w:pPr>
    </w:p>
    <w:p w14:paraId="0B92905D" w14:textId="77777777" w:rsidR="00F217C3" w:rsidRDefault="008472A9" w:rsidP="005C3268">
      <w:pPr>
        <w:spacing w:line="276" w:lineRule="auto"/>
        <w:contextualSpacing/>
        <w:jc w:val="both"/>
        <w:rPr>
          <w:rFonts w:ascii="David" w:hAnsi="David" w:cs="David"/>
          <w:b/>
          <w:bCs/>
          <w:sz w:val="24"/>
          <w:szCs w:val="24"/>
          <w:highlight w:val="green"/>
          <w:u w:val="single"/>
          <w:rtl/>
        </w:rPr>
      </w:pPr>
      <w:r w:rsidRPr="008472A9">
        <w:rPr>
          <w:rFonts w:ascii="David" w:hAnsi="David" w:cs="David" w:hint="cs"/>
          <w:b/>
          <w:bCs/>
          <w:sz w:val="24"/>
          <w:szCs w:val="24"/>
          <w:highlight w:val="green"/>
          <w:u w:val="single"/>
          <w:rtl/>
        </w:rPr>
        <w:t xml:space="preserve">3.6.2 </w:t>
      </w:r>
      <w:r w:rsidRPr="008472A9">
        <w:rPr>
          <w:rFonts w:ascii="David" w:hAnsi="David" w:cs="David"/>
          <w:b/>
          <w:bCs/>
          <w:sz w:val="24"/>
          <w:szCs w:val="24"/>
          <w:highlight w:val="green"/>
          <w:u w:val="single"/>
          <w:rtl/>
        </w:rPr>
        <w:tab/>
      </w:r>
      <w:r w:rsidR="00C63885">
        <w:rPr>
          <w:rFonts w:ascii="David" w:hAnsi="David" w:cs="David" w:hint="cs"/>
          <w:b/>
          <w:bCs/>
          <w:sz w:val="24"/>
          <w:szCs w:val="24"/>
          <w:highlight w:val="green"/>
          <w:u w:val="single"/>
          <w:rtl/>
        </w:rPr>
        <w:t>השוויון האריסטוטלי, היקפו וחולשותיו</w:t>
      </w:r>
    </w:p>
    <w:p w14:paraId="71EF116B" w14:textId="0FC6D369" w:rsidR="00B13BFC" w:rsidRDefault="00B13BFC" w:rsidP="005C3268">
      <w:pPr>
        <w:spacing w:line="276" w:lineRule="auto"/>
        <w:contextualSpacing/>
        <w:jc w:val="both"/>
        <w:rPr>
          <w:rFonts w:ascii="David" w:hAnsi="David" w:cs="David"/>
          <w:sz w:val="24"/>
          <w:szCs w:val="24"/>
          <w:u w:val="single"/>
          <w:rtl/>
        </w:rPr>
      </w:pPr>
    </w:p>
    <w:p w14:paraId="12551968" w14:textId="77777777" w:rsidR="008402B9" w:rsidRPr="008402B9" w:rsidRDefault="008402B9" w:rsidP="005C3268">
      <w:pPr>
        <w:spacing w:line="276" w:lineRule="auto"/>
        <w:contextualSpacing/>
        <w:jc w:val="both"/>
        <w:rPr>
          <w:rFonts w:ascii="David" w:hAnsi="David" w:cs="David"/>
          <w:b/>
          <w:bCs/>
          <w:sz w:val="24"/>
          <w:szCs w:val="24"/>
          <w:rtl/>
        </w:rPr>
      </w:pPr>
      <w:r w:rsidRPr="008402B9">
        <w:rPr>
          <w:rFonts w:ascii="David" w:hAnsi="David" w:cs="David"/>
          <w:b/>
          <w:bCs/>
          <w:sz w:val="24"/>
          <w:szCs w:val="24"/>
          <w:rtl/>
        </w:rPr>
        <w:t>סוגי השוויון:</w:t>
      </w:r>
    </w:p>
    <w:p w14:paraId="65BC5D48" w14:textId="2F8DE160" w:rsidR="008402B9" w:rsidRPr="008402B9" w:rsidRDefault="008402B9" w:rsidP="005C3268">
      <w:pPr>
        <w:spacing w:line="276" w:lineRule="auto"/>
        <w:contextualSpacing/>
        <w:jc w:val="both"/>
        <w:rPr>
          <w:rFonts w:ascii="David" w:hAnsi="David" w:cs="David"/>
          <w:sz w:val="24"/>
          <w:szCs w:val="24"/>
          <w:rtl/>
        </w:rPr>
      </w:pPr>
      <w:r w:rsidRPr="008402B9">
        <w:rPr>
          <w:rFonts w:ascii="David" w:hAnsi="David" w:cs="David"/>
          <w:sz w:val="24"/>
          <w:szCs w:val="24"/>
          <w:u w:val="single"/>
          <w:rtl/>
        </w:rPr>
        <w:t>שוויון אריסטוטלי</w:t>
      </w:r>
      <w:r w:rsidRPr="008402B9">
        <w:rPr>
          <w:rFonts w:ascii="David" w:hAnsi="David" w:cs="David"/>
          <w:sz w:val="24"/>
          <w:szCs w:val="24"/>
          <w:rtl/>
        </w:rPr>
        <w:t xml:space="preserve"> – יחס שווה לשווים. </w:t>
      </w:r>
      <w:r>
        <w:rPr>
          <w:rFonts w:ascii="David" w:hAnsi="David" w:cs="David" w:hint="cs"/>
          <w:sz w:val="24"/>
          <w:szCs w:val="24"/>
          <w:rtl/>
        </w:rPr>
        <w:t xml:space="preserve">יחס שונה לשונים. </w:t>
      </w:r>
      <w:r w:rsidRPr="008402B9">
        <w:rPr>
          <w:rFonts w:ascii="David" w:hAnsi="David" w:cs="David"/>
          <w:sz w:val="24"/>
          <w:szCs w:val="24"/>
          <w:rtl/>
        </w:rPr>
        <w:t>השוני שצריך להצדיק את הפגיעה בשוויון צריך להיות אמפירי.</w:t>
      </w:r>
    </w:p>
    <w:p w14:paraId="06537D55" w14:textId="77777777" w:rsidR="008402B9" w:rsidRPr="008402B9" w:rsidRDefault="008402B9" w:rsidP="005C3268">
      <w:pPr>
        <w:spacing w:line="276" w:lineRule="auto"/>
        <w:contextualSpacing/>
        <w:jc w:val="both"/>
        <w:rPr>
          <w:rFonts w:ascii="David" w:hAnsi="David" w:cs="David"/>
          <w:sz w:val="24"/>
          <w:szCs w:val="24"/>
          <w:rtl/>
        </w:rPr>
      </w:pPr>
      <w:r w:rsidRPr="008402B9">
        <w:rPr>
          <w:rFonts w:ascii="David" w:hAnsi="David" w:cs="David"/>
          <w:sz w:val="24"/>
          <w:szCs w:val="24"/>
          <w:rtl/>
        </w:rPr>
        <w:t xml:space="preserve">גידי: הבעיה בשוויון האריסטוטלי היא שהוא מאפשר שני מצבים בלבד: פגיעה בשוויון שאז ברור שהיא לגיטימית או מקרה שבו פגיעה בשוויון לא לגיטימית. </w:t>
      </w:r>
    </w:p>
    <w:p w14:paraId="4BFBE81D" w14:textId="626D27BD" w:rsidR="008402B9" w:rsidRPr="008402B9" w:rsidRDefault="008402B9" w:rsidP="005C3268">
      <w:pPr>
        <w:spacing w:line="276" w:lineRule="auto"/>
        <w:contextualSpacing/>
        <w:jc w:val="both"/>
        <w:rPr>
          <w:rFonts w:ascii="David" w:hAnsi="David" w:cs="David"/>
          <w:sz w:val="24"/>
          <w:szCs w:val="24"/>
          <w:rtl/>
        </w:rPr>
      </w:pPr>
      <w:r w:rsidRPr="008402B9">
        <w:rPr>
          <w:rFonts w:ascii="David" w:hAnsi="David" w:cs="David"/>
          <w:sz w:val="24"/>
          <w:szCs w:val="24"/>
          <w:u w:val="single"/>
          <w:rtl/>
        </w:rPr>
        <w:t>שוויון הזדמנויות</w:t>
      </w:r>
      <w:r w:rsidRPr="008402B9">
        <w:rPr>
          <w:rFonts w:ascii="David" w:hAnsi="David" w:cs="David"/>
          <w:sz w:val="24"/>
          <w:szCs w:val="24"/>
          <w:rtl/>
        </w:rPr>
        <w:t xml:space="preserve"> – לא משנה מה התוצאה הסופית כל עוד שניהם יצאו לדרך בנק' מוצא שווה. המדינה אחראית על כך שכולם יתחילו מקו שווה.</w:t>
      </w:r>
    </w:p>
    <w:p w14:paraId="1A049042" w14:textId="3558CACE" w:rsidR="008402B9" w:rsidRPr="008402B9" w:rsidRDefault="008402B9" w:rsidP="005C3268">
      <w:pPr>
        <w:spacing w:line="276" w:lineRule="auto"/>
        <w:contextualSpacing/>
        <w:jc w:val="both"/>
        <w:rPr>
          <w:rFonts w:ascii="David" w:hAnsi="David" w:cs="David"/>
          <w:sz w:val="24"/>
          <w:szCs w:val="24"/>
          <w:rtl/>
        </w:rPr>
      </w:pPr>
      <w:r w:rsidRPr="008402B9">
        <w:rPr>
          <w:rFonts w:ascii="David" w:hAnsi="David" w:cs="David"/>
          <w:sz w:val="24"/>
          <w:szCs w:val="24"/>
          <w:u w:val="single"/>
          <w:rtl/>
        </w:rPr>
        <w:t>שוויון בתוצאה</w:t>
      </w:r>
      <w:r w:rsidRPr="008402B9">
        <w:rPr>
          <w:rFonts w:ascii="David" w:hAnsi="David" w:cs="David"/>
          <w:sz w:val="24"/>
          <w:szCs w:val="24"/>
          <w:rtl/>
        </w:rPr>
        <w:t xml:space="preserve"> (מהותי) – לא מקובל ששניים יצאו לדרך באותה הנקודה יסיימו בשתי נקודות שונות.</w:t>
      </w:r>
    </w:p>
    <w:p w14:paraId="59A92A40" w14:textId="77777777" w:rsidR="008402B9" w:rsidRPr="008402B9" w:rsidRDefault="008402B9" w:rsidP="005C3268">
      <w:pPr>
        <w:spacing w:line="276" w:lineRule="auto"/>
        <w:contextualSpacing/>
        <w:jc w:val="both"/>
        <w:rPr>
          <w:rFonts w:ascii="David" w:hAnsi="David" w:cs="David"/>
          <w:sz w:val="24"/>
          <w:szCs w:val="24"/>
          <w:highlight w:val="green"/>
          <w:rtl/>
        </w:rPr>
      </w:pPr>
    </w:p>
    <w:p w14:paraId="7B7C268F" w14:textId="795A9FFC" w:rsidR="00F217C3" w:rsidRDefault="00F217C3" w:rsidP="005C3268">
      <w:pPr>
        <w:spacing w:line="276" w:lineRule="auto"/>
        <w:contextualSpacing/>
        <w:jc w:val="both"/>
        <w:rPr>
          <w:rFonts w:ascii="David" w:hAnsi="David" w:cs="David"/>
          <w:sz w:val="24"/>
          <w:szCs w:val="24"/>
          <w:rtl/>
        </w:rPr>
      </w:pPr>
      <w:r w:rsidRPr="008402B9">
        <w:rPr>
          <w:rFonts w:ascii="David" w:hAnsi="David" w:cs="David" w:hint="cs"/>
          <w:sz w:val="24"/>
          <w:szCs w:val="24"/>
          <w:highlight w:val="yellow"/>
          <w:rtl/>
        </w:rPr>
        <w:t>חוקה למדינת ישראל נ' שר האוצר</w:t>
      </w:r>
      <w:r w:rsidRPr="008402B9">
        <w:rPr>
          <w:rFonts w:ascii="David" w:hAnsi="David" w:cs="David" w:hint="cs"/>
          <w:sz w:val="24"/>
          <w:szCs w:val="24"/>
          <w:rtl/>
        </w:rPr>
        <w:t xml:space="preserve">: </w:t>
      </w:r>
      <w:bookmarkStart w:id="38" w:name="_Hlk536356243"/>
      <w:r w:rsidRPr="008402B9">
        <w:rPr>
          <w:rFonts w:ascii="David" w:hAnsi="David" w:cs="David" w:hint="cs"/>
          <w:sz w:val="24"/>
          <w:szCs w:val="24"/>
          <w:rtl/>
        </w:rPr>
        <w:t>עמותה</w:t>
      </w:r>
      <w:r w:rsidRPr="0097576C">
        <w:rPr>
          <w:rFonts w:ascii="David" w:hAnsi="David" w:cs="David" w:hint="cs"/>
          <w:sz w:val="24"/>
          <w:szCs w:val="24"/>
          <w:rtl/>
        </w:rPr>
        <w:t xml:space="preserve"> שנדח</w:t>
      </w:r>
      <w:r w:rsidR="008402B9">
        <w:rPr>
          <w:rFonts w:ascii="David" w:hAnsi="David" w:cs="David" w:hint="cs"/>
          <w:sz w:val="24"/>
          <w:szCs w:val="24"/>
          <w:rtl/>
        </w:rPr>
        <w:t>ת</w:t>
      </w:r>
      <w:r w:rsidRPr="0097576C">
        <w:rPr>
          <w:rFonts w:ascii="David" w:hAnsi="David" w:cs="David" w:hint="cs"/>
          <w:sz w:val="24"/>
          <w:szCs w:val="24"/>
          <w:rtl/>
        </w:rPr>
        <w:t xml:space="preserve">ה בקשתה לפטור ממס מכיוון שהיא תנועה פוליטית. טוענת לפגיעה בשוויון שכן ארגונים דומים לה כן מקבלם הטבות מס. </w:t>
      </w:r>
      <w:r w:rsidRPr="007B70C6">
        <w:rPr>
          <w:rFonts w:ascii="David" w:hAnsi="David" w:cs="David" w:hint="cs"/>
          <w:b/>
          <w:bCs/>
          <w:sz w:val="24"/>
          <w:szCs w:val="24"/>
          <w:rtl/>
        </w:rPr>
        <w:t>בר</w:t>
      </w:r>
      <w:r w:rsidR="007B70C6">
        <w:rPr>
          <w:rFonts w:ascii="David" w:hAnsi="David" w:cs="David" w:hint="cs"/>
          <w:b/>
          <w:bCs/>
          <w:sz w:val="24"/>
          <w:szCs w:val="24"/>
          <w:rtl/>
        </w:rPr>
        <w:t>ק-</w:t>
      </w:r>
      <w:r w:rsidRPr="007B70C6">
        <w:rPr>
          <w:rFonts w:ascii="David" w:hAnsi="David" w:cs="David" w:hint="cs"/>
          <w:color w:val="FF0000"/>
          <w:sz w:val="24"/>
          <w:szCs w:val="24"/>
          <w:rtl/>
        </w:rPr>
        <w:t xml:space="preserve"> מבחין בין 3 מצבים: </w:t>
      </w:r>
      <w:r w:rsidRPr="008402B9">
        <w:rPr>
          <w:rFonts w:ascii="David" w:hAnsi="David" w:cs="David" w:hint="cs"/>
          <w:b/>
          <w:bCs/>
          <w:sz w:val="24"/>
          <w:szCs w:val="24"/>
          <w:rtl/>
        </w:rPr>
        <w:t>1.</w:t>
      </w:r>
      <w:r w:rsidR="007F48B4" w:rsidRPr="0097576C">
        <w:rPr>
          <w:rFonts w:ascii="David" w:hAnsi="David" w:cs="David" w:hint="cs"/>
          <w:sz w:val="24"/>
          <w:szCs w:val="24"/>
          <w:rtl/>
        </w:rPr>
        <w:t xml:space="preserve">אדם דורש מהרשות דבר </w:t>
      </w:r>
      <w:r w:rsidR="007F48B4" w:rsidRPr="007B70C6">
        <w:rPr>
          <w:rFonts w:ascii="David" w:hAnsi="David" w:cs="David" w:hint="cs"/>
          <w:sz w:val="24"/>
          <w:szCs w:val="24"/>
          <w:u w:val="single"/>
          <w:rtl/>
        </w:rPr>
        <w:t>המגיע לו על פי דין</w:t>
      </w:r>
      <w:r w:rsidR="007F48B4" w:rsidRPr="0097576C">
        <w:rPr>
          <w:rFonts w:ascii="David" w:hAnsi="David" w:cs="David" w:hint="cs"/>
          <w:sz w:val="24"/>
          <w:szCs w:val="24"/>
          <w:rtl/>
        </w:rPr>
        <w:t xml:space="preserve">- ואז </w:t>
      </w:r>
      <w:r w:rsidR="007F48B4" w:rsidRPr="007B70C6">
        <w:rPr>
          <w:rFonts w:ascii="David" w:hAnsi="David" w:cs="David" w:hint="cs"/>
          <w:sz w:val="24"/>
          <w:szCs w:val="24"/>
          <w:u w:val="single"/>
          <w:rtl/>
        </w:rPr>
        <w:t>יקבל</w:t>
      </w:r>
      <w:r w:rsidR="007B70C6">
        <w:rPr>
          <w:rFonts w:ascii="David" w:hAnsi="David" w:cs="David" w:hint="cs"/>
          <w:sz w:val="24"/>
          <w:szCs w:val="24"/>
          <w:rtl/>
        </w:rPr>
        <w:t>,</w:t>
      </w:r>
      <w:r w:rsidR="007F48B4" w:rsidRPr="0097576C">
        <w:rPr>
          <w:rFonts w:ascii="David" w:hAnsi="David" w:cs="David" w:hint="cs"/>
          <w:sz w:val="24"/>
          <w:szCs w:val="24"/>
          <w:rtl/>
        </w:rPr>
        <w:t xml:space="preserve"> לא משנה אם אחר מקבל זאת או לא. </w:t>
      </w:r>
      <w:r w:rsidR="007F48B4" w:rsidRPr="008402B9">
        <w:rPr>
          <w:rFonts w:ascii="David" w:hAnsi="David" w:cs="David" w:hint="cs"/>
          <w:b/>
          <w:bCs/>
          <w:sz w:val="24"/>
          <w:szCs w:val="24"/>
          <w:rtl/>
        </w:rPr>
        <w:t>2.</w:t>
      </w:r>
      <w:r w:rsidR="007F48B4" w:rsidRPr="0097576C">
        <w:rPr>
          <w:rFonts w:ascii="David" w:hAnsi="David" w:cs="David" w:hint="cs"/>
          <w:sz w:val="24"/>
          <w:szCs w:val="24"/>
          <w:rtl/>
        </w:rPr>
        <w:t xml:space="preserve"> אדם מבקש </w:t>
      </w:r>
      <w:r w:rsidR="007F48B4" w:rsidRPr="007B70C6">
        <w:rPr>
          <w:rFonts w:ascii="David" w:hAnsi="David" w:cs="David" w:hint="cs"/>
          <w:sz w:val="24"/>
          <w:szCs w:val="24"/>
          <w:u w:val="single"/>
          <w:rtl/>
        </w:rPr>
        <w:t>משהו שלא מגיע לו ע"פ דין</w:t>
      </w:r>
      <w:r w:rsidR="007F48B4" w:rsidRPr="0097576C">
        <w:rPr>
          <w:rFonts w:ascii="David" w:hAnsi="David" w:cs="David" w:hint="cs"/>
          <w:sz w:val="24"/>
          <w:szCs w:val="24"/>
          <w:rtl/>
        </w:rPr>
        <w:t xml:space="preserve"> אך אחר דומה לו קיבלו- במצב כזה </w:t>
      </w:r>
      <w:r w:rsidR="007F48B4" w:rsidRPr="007B70C6">
        <w:rPr>
          <w:rFonts w:ascii="David" w:hAnsi="David" w:cs="David" w:hint="cs"/>
          <w:sz w:val="24"/>
          <w:szCs w:val="24"/>
          <w:u w:val="single"/>
          <w:rtl/>
        </w:rPr>
        <w:t>לא יקבל</w:t>
      </w:r>
      <w:r w:rsidR="007F48B4" w:rsidRPr="0097576C">
        <w:rPr>
          <w:rFonts w:ascii="David" w:hAnsi="David" w:cs="David" w:hint="cs"/>
          <w:sz w:val="24"/>
          <w:szCs w:val="24"/>
          <w:rtl/>
        </w:rPr>
        <w:t xml:space="preserve"> סעד. </w:t>
      </w:r>
      <w:r w:rsidR="007F48B4" w:rsidRPr="008402B9">
        <w:rPr>
          <w:rFonts w:ascii="David" w:hAnsi="David" w:cs="David" w:hint="cs"/>
          <w:b/>
          <w:bCs/>
          <w:sz w:val="24"/>
          <w:szCs w:val="24"/>
          <w:rtl/>
        </w:rPr>
        <w:t>3.</w:t>
      </w:r>
      <w:r w:rsidR="007F48B4" w:rsidRPr="0097576C">
        <w:rPr>
          <w:rFonts w:ascii="David" w:hAnsi="David" w:cs="David" w:hint="cs"/>
          <w:sz w:val="24"/>
          <w:szCs w:val="24"/>
          <w:rtl/>
        </w:rPr>
        <w:t xml:space="preserve"> </w:t>
      </w:r>
      <w:r w:rsidR="007F48B4" w:rsidRPr="007B70C6">
        <w:rPr>
          <w:rFonts w:ascii="David" w:hAnsi="David" w:cs="David" w:hint="cs"/>
          <w:color w:val="FF0000"/>
          <w:sz w:val="24"/>
          <w:szCs w:val="24"/>
          <w:u w:val="single"/>
          <w:rtl/>
        </w:rPr>
        <w:t xml:space="preserve">החוק מאפשר </w:t>
      </w:r>
      <w:proofErr w:type="spellStart"/>
      <w:r w:rsidR="007F48B4" w:rsidRPr="007B70C6">
        <w:rPr>
          <w:rFonts w:ascii="David" w:hAnsi="David" w:cs="David" w:hint="cs"/>
          <w:color w:val="FF0000"/>
          <w:sz w:val="24"/>
          <w:szCs w:val="24"/>
          <w:u w:val="single"/>
          <w:rtl/>
        </w:rPr>
        <w:t>שק"ד</w:t>
      </w:r>
      <w:proofErr w:type="spellEnd"/>
      <w:r w:rsidR="007F48B4" w:rsidRPr="007B70C6">
        <w:rPr>
          <w:rFonts w:ascii="David" w:hAnsi="David" w:cs="David" w:hint="cs"/>
          <w:color w:val="FF0000"/>
          <w:sz w:val="24"/>
          <w:szCs w:val="24"/>
          <w:u w:val="single"/>
          <w:rtl/>
        </w:rPr>
        <w:t xml:space="preserve"> לרשות-מתחלק לשניים</w:t>
      </w:r>
      <w:r w:rsidR="007F48B4" w:rsidRPr="0097576C">
        <w:rPr>
          <w:rFonts w:ascii="David" w:hAnsi="David" w:cs="David" w:hint="cs"/>
          <w:sz w:val="24"/>
          <w:szCs w:val="24"/>
          <w:rtl/>
        </w:rPr>
        <w:t xml:space="preserve">: </w:t>
      </w:r>
      <w:r w:rsidR="007F48B4" w:rsidRPr="008402B9">
        <w:rPr>
          <w:rFonts w:ascii="David" w:hAnsi="David" w:cs="David" w:hint="cs"/>
          <w:b/>
          <w:bCs/>
          <w:sz w:val="24"/>
          <w:szCs w:val="24"/>
          <w:rtl/>
        </w:rPr>
        <w:t>א.</w:t>
      </w:r>
      <w:r w:rsidR="007F48B4" w:rsidRPr="0097576C">
        <w:rPr>
          <w:rFonts w:ascii="David" w:hAnsi="David" w:cs="David" w:hint="cs"/>
          <w:sz w:val="24"/>
          <w:szCs w:val="24"/>
          <w:rtl/>
        </w:rPr>
        <w:t xml:space="preserve"> האדם </w:t>
      </w:r>
      <w:r w:rsidR="007F48B4" w:rsidRPr="003105E5">
        <w:rPr>
          <w:rFonts w:ascii="David" w:hAnsi="David" w:cs="David" w:hint="cs"/>
          <w:sz w:val="24"/>
          <w:szCs w:val="24"/>
          <w:u w:val="single"/>
          <w:rtl/>
        </w:rPr>
        <w:t>עומד בתנאים</w:t>
      </w:r>
      <w:r w:rsidR="007F48B4" w:rsidRPr="003105E5">
        <w:rPr>
          <w:rFonts w:ascii="David" w:hAnsi="David" w:cs="David" w:hint="cs"/>
          <w:sz w:val="24"/>
          <w:szCs w:val="24"/>
          <w:rtl/>
        </w:rPr>
        <w:t xml:space="preserve"> </w:t>
      </w:r>
      <w:r w:rsidR="007F48B4" w:rsidRPr="0097576C">
        <w:rPr>
          <w:rFonts w:ascii="David" w:hAnsi="David" w:cs="David" w:hint="cs"/>
          <w:sz w:val="24"/>
          <w:szCs w:val="24"/>
          <w:rtl/>
        </w:rPr>
        <w:t xml:space="preserve">שקבעה הרשות אך לא מקבל- ביהמ"ש </w:t>
      </w:r>
      <w:r w:rsidR="007F48B4" w:rsidRPr="007B70C6">
        <w:rPr>
          <w:rFonts w:ascii="David" w:hAnsi="David" w:cs="David" w:hint="cs"/>
          <w:sz w:val="24"/>
          <w:szCs w:val="24"/>
          <w:u w:val="single"/>
          <w:rtl/>
        </w:rPr>
        <w:t>ייתן סעד</w:t>
      </w:r>
      <w:r w:rsidR="007F48B4" w:rsidRPr="0097576C">
        <w:rPr>
          <w:rFonts w:ascii="David" w:hAnsi="David" w:cs="David" w:hint="cs"/>
          <w:sz w:val="24"/>
          <w:szCs w:val="24"/>
          <w:rtl/>
        </w:rPr>
        <w:t xml:space="preserve">. </w:t>
      </w:r>
      <w:r w:rsidR="007F48B4" w:rsidRPr="008402B9">
        <w:rPr>
          <w:rFonts w:ascii="David" w:hAnsi="David" w:cs="David" w:hint="cs"/>
          <w:b/>
          <w:bCs/>
          <w:sz w:val="24"/>
          <w:szCs w:val="24"/>
          <w:rtl/>
        </w:rPr>
        <w:t>ב.</w:t>
      </w:r>
      <w:r w:rsidR="007F48B4" w:rsidRPr="0097576C">
        <w:rPr>
          <w:rFonts w:ascii="David" w:hAnsi="David" w:cs="David" w:hint="cs"/>
          <w:sz w:val="24"/>
          <w:szCs w:val="24"/>
          <w:rtl/>
        </w:rPr>
        <w:t xml:space="preserve"> </w:t>
      </w:r>
      <w:r w:rsidR="007F48B4" w:rsidRPr="003105E5">
        <w:rPr>
          <w:rFonts w:ascii="David" w:hAnsi="David" w:cs="David" w:hint="cs"/>
          <w:color w:val="FF0000"/>
          <w:sz w:val="24"/>
          <w:szCs w:val="24"/>
          <w:rtl/>
        </w:rPr>
        <w:t xml:space="preserve">האדם </w:t>
      </w:r>
      <w:r w:rsidR="007F48B4" w:rsidRPr="003105E5">
        <w:rPr>
          <w:rFonts w:ascii="David" w:hAnsi="David" w:cs="David" w:hint="cs"/>
          <w:color w:val="FF0000"/>
          <w:sz w:val="24"/>
          <w:szCs w:val="24"/>
          <w:u w:val="single"/>
          <w:rtl/>
        </w:rPr>
        <w:t>אינו עומד בתנאים</w:t>
      </w:r>
      <w:r w:rsidR="007F48B4" w:rsidRPr="003105E5">
        <w:rPr>
          <w:rFonts w:ascii="David" w:hAnsi="David" w:cs="David" w:hint="cs"/>
          <w:color w:val="FF0000"/>
          <w:sz w:val="24"/>
          <w:szCs w:val="24"/>
          <w:rtl/>
        </w:rPr>
        <w:t xml:space="preserve"> אך יש מישהו דומה לו שמקבל</w:t>
      </w:r>
      <w:r w:rsidR="003105E5">
        <w:rPr>
          <w:rFonts w:ascii="David" w:hAnsi="David" w:cs="David" w:hint="cs"/>
          <w:color w:val="FF0000"/>
          <w:sz w:val="24"/>
          <w:szCs w:val="24"/>
          <w:rtl/>
        </w:rPr>
        <w:t xml:space="preserve">- </w:t>
      </w:r>
      <w:r w:rsidR="003105E5" w:rsidRPr="00EC6BA8">
        <w:rPr>
          <w:rFonts w:ascii="David" w:hAnsi="David" w:cs="David" w:hint="cs"/>
          <w:color w:val="FF0000"/>
          <w:sz w:val="24"/>
          <w:szCs w:val="24"/>
          <w:rtl/>
        </w:rPr>
        <w:t>יקבל גם</w:t>
      </w:r>
      <w:r w:rsidR="007F48B4" w:rsidRPr="0097576C">
        <w:rPr>
          <w:rFonts w:ascii="David" w:hAnsi="David" w:cs="David" w:hint="cs"/>
          <w:sz w:val="24"/>
          <w:szCs w:val="24"/>
          <w:rtl/>
        </w:rPr>
        <w:t xml:space="preserve">- </w:t>
      </w:r>
      <w:r w:rsidR="007F48B4" w:rsidRPr="008402B9">
        <w:rPr>
          <w:rFonts w:ascii="David" w:hAnsi="David" w:cs="David" w:hint="cs"/>
          <w:sz w:val="24"/>
          <w:szCs w:val="24"/>
          <w:u w:val="single"/>
          <w:rtl/>
        </w:rPr>
        <w:t>זה המקרה שלנו</w:t>
      </w:r>
      <w:r w:rsidR="007F48B4" w:rsidRPr="0097576C">
        <w:rPr>
          <w:rFonts w:ascii="David" w:hAnsi="David" w:cs="David" w:hint="cs"/>
          <w:sz w:val="24"/>
          <w:szCs w:val="24"/>
          <w:rtl/>
        </w:rPr>
        <w:t xml:space="preserve">. </w:t>
      </w:r>
      <w:bookmarkStart w:id="39" w:name="_Hlk536356778"/>
      <w:r w:rsidR="007F48B4" w:rsidRPr="0097576C">
        <w:rPr>
          <w:rFonts w:ascii="David" w:hAnsi="David" w:cs="David" w:hint="cs"/>
          <w:sz w:val="24"/>
          <w:szCs w:val="24"/>
          <w:rtl/>
        </w:rPr>
        <w:t>שלטונות המס הודיעו שלא ייתנו יותר לעמותות דומות. אם יתגלה שנתנו</w:t>
      </w:r>
      <w:r w:rsidR="007B70C6">
        <w:rPr>
          <w:rFonts w:ascii="David" w:hAnsi="David" w:cs="David" w:hint="cs"/>
          <w:sz w:val="24"/>
          <w:szCs w:val="24"/>
          <w:rtl/>
        </w:rPr>
        <w:t>,</w:t>
      </w:r>
      <w:r w:rsidR="007F48B4" w:rsidRPr="0097576C">
        <w:rPr>
          <w:rFonts w:ascii="David" w:hAnsi="David" w:cs="David" w:hint="cs"/>
          <w:sz w:val="24"/>
          <w:szCs w:val="24"/>
          <w:rtl/>
        </w:rPr>
        <w:t xml:space="preserve"> חוקה לישראל </w:t>
      </w:r>
      <w:r w:rsidR="007F48B4" w:rsidRPr="007B70C6">
        <w:rPr>
          <w:rFonts w:ascii="David" w:hAnsi="David" w:cs="David" w:hint="cs"/>
          <w:sz w:val="24"/>
          <w:szCs w:val="24"/>
          <w:u w:val="single"/>
          <w:rtl/>
        </w:rPr>
        <w:t>תזכה גם כן להטבות</w:t>
      </w:r>
      <w:r w:rsidR="007F48B4" w:rsidRPr="0097576C">
        <w:rPr>
          <w:rFonts w:ascii="David" w:hAnsi="David" w:cs="David" w:hint="cs"/>
          <w:sz w:val="24"/>
          <w:szCs w:val="24"/>
          <w:rtl/>
        </w:rPr>
        <w:t>.</w:t>
      </w:r>
      <w:bookmarkEnd w:id="38"/>
      <w:r w:rsidR="00B5108A">
        <w:rPr>
          <w:rFonts w:ascii="David" w:hAnsi="David" w:cs="David" w:hint="cs"/>
          <w:sz w:val="24"/>
          <w:szCs w:val="24"/>
          <w:rtl/>
        </w:rPr>
        <w:t xml:space="preserve"> </w:t>
      </w:r>
      <w:r w:rsidR="00B5108A" w:rsidRPr="00B5108A">
        <w:rPr>
          <w:rFonts w:ascii="David" w:hAnsi="David" w:cs="David"/>
          <w:color w:val="FF0000"/>
          <w:sz w:val="24"/>
          <w:szCs w:val="24"/>
          <w:rtl/>
        </w:rPr>
        <w:t>שוויון לא מקנה במקום בו אין זכות</w:t>
      </w:r>
      <w:r w:rsidR="00B5108A">
        <w:rPr>
          <w:rFonts w:ascii="David" w:hAnsi="David" w:cs="David" w:hint="cs"/>
          <w:sz w:val="24"/>
          <w:szCs w:val="24"/>
          <w:rtl/>
        </w:rPr>
        <w:t xml:space="preserve">. </w:t>
      </w:r>
      <w:r w:rsidR="00B5108A" w:rsidRPr="00B5108A">
        <w:rPr>
          <w:rFonts w:ascii="David" w:hAnsi="David" w:cs="David"/>
          <w:color w:val="FF0000"/>
          <w:sz w:val="24"/>
          <w:szCs w:val="24"/>
          <w:rtl/>
        </w:rPr>
        <w:t>ביהמ"ש דחה את התביעה</w:t>
      </w:r>
      <w:r w:rsidR="00B5108A">
        <w:rPr>
          <w:rFonts w:ascii="David" w:hAnsi="David" w:cs="David" w:hint="cs"/>
          <w:color w:val="FF0000"/>
          <w:sz w:val="24"/>
          <w:szCs w:val="24"/>
          <w:rtl/>
        </w:rPr>
        <w:t xml:space="preserve">. </w:t>
      </w:r>
      <w:r w:rsidR="00B5108A" w:rsidRPr="00B5108A">
        <w:rPr>
          <w:rFonts w:ascii="David" w:hAnsi="David" w:cs="David"/>
          <w:sz w:val="24"/>
          <w:szCs w:val="24"/>
          <w:rtl/>
        </w:rPr>
        <w:t xml:space="preserve">אך קבע שאם </w:t>
      </w:r>
      <w:r w:rsidR="00B5108A" w:rsidRPr="00B5108A">
        <w:rPr>
          <w:rFonts w:ascii="David" w:hAnsi="David" w:cs="David" w:hint="cs"/>
          <w:sz w:val="24"/>
          <w:szCs w:val="24"/>
          <w:rtl/>
        </w:rPr>
        <w:t>היו עומדים בסטנדרט האחרון היו מקבלים</w:t>
      </w:r>
      <w:r w:rsidR="00B5108A" w:rsidRPr="00B5108A">
        <w:rPr>
          <w:rFonts w:ascii="David" w:hAnsi="David" w:cs="David"/>
          <w:sz w:val="24"/>
          <w:szCs w:val="24"/>
          <w:rtl/>
        </w:rPr>
        <w:t>.</w:t>
      </w:r>
    </w:p>
    <w:p w14:paraId="3D9C2E53" w14:textId="77777777" w:rsidR="008402B9" w:rsidRPr="008402B9" w:rsidRDefault="008402B9" w:rsidP="005C3268">
      <w:pPr>
        <w:spacing w:line="276" w:lineRule="auto"/>
        <w:contextualSpacing/>
        <w:jc w:val="both"/>
        <w:rPr>
          <w:rFonts w:ascii="David" w:hAnsi="David" w:cs="David"/>
          <w:sz w:val="24"/>
          <w:szCs w:val="24"/>
          <w:rtl/>
        </w:rPr>
      </w:pPr>
    </w:p>
    <w:bookmarkEnd w:id="39"/>
    <w:p w14:paraId="64E04358" w14:textId="1CDF46B1" w:rsidR="007F48B4" w:rsidRDefault="007F48B4" w:rsidP="005C3268">
      <w:pPr>
        <w:spacing w:line="276" w:lineRule="auto"/>
        <w:contextualSpacing/>
        <w:jc w:val="both"/>
        <w:rPr>
          <w:rFonts w:ascii="David" w:hAnsi="David" w:cs="David"/>
          <w:sz w:val="24"/>
          <w:szCs w:val="24"/>
          <w:rtl/>
        </w:rPr>
      </w:pPr>
      <w:proofErr w:type="spellStart"/>
      <w:r w:rsidRPr="008402B9">
        <w:rPr>
          <w:rFonts w:ascii="David" w:hAnsi="David" w:cs="David" w:hint="cs"/>
          <w:sz w:val="24"/>
          <w:szCs w:val="24"/>
          <w:highlight w:val="yellow"/>
          <w:rtl/>
        </w:rPr>
        <w:t>זקין</w:t>
      </w:r>
      <w:proofErr w:type="spellEnd"/>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נ</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ראש</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עיריית</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באר</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שבע:</w:t>
      </w:r>
      <w:r w:rsidRPr="0097576C">
        <w:rPr>
          <w:rFonts w:ascii="David" w:hAnsi="David" w:cs="David" w:hint="cs"/>
          <w:sz w:val="24"/>
          <w:szCs w:val="24"/>
          <w:rtl/>
        </w:rPr>
        <w:t xml:space="preserve"> העותרים</w:t>
      </w:r>
      <w:r w:rsidRPr="0097576C">
        <w:rPr>
          <w:rFonts w:ascii="David" w:hAnsi="David" w:cs="David"/>
          <w:sz w:val="24"/>
          <w:szCs w:val="24"/>
          <w:rtl/>
        </w:rPr>
        <w:t xml:space="preserve"> </w:t>
      </w:r>
      <w:r w:rsidRPr="0097576C">
        <w:rPr>
          <w:rFonts w:ascii="David" w:hAnsi="David" w:cs="David" w:hint="cs"/>
          <w:sz w:val="24"/>
          <w:szCs w:val="24"/>
          <w:rtl/>
        </w:rPr>
        <w:t>תלו</w:t>
      </w:r>
      <w:r w:rsidRPr="0097576C">
        <w:rPr>
          <w:rFonts w:ascii="David" w:hAnsi="David" w:cs="David"/>
          <w:sz w:val="24"/>
          <w:szCs w:val="24"/>
          <w:rtl/>
        </w:rPr>
        <w:t xml:space="preserve"> </w:t>
      </w:r>
      <w:r w:rsidRPr="0097576C">
        <w:rPr>
          <w:rFonts w:ascii="David" w:hAnsi="David" w:cs="David" w:hint="cs"/>
          <w:sz w:val="24"/>
          <w:szCs w:val="24"/>
          <w:rtl/>
        </w:rPr>
        <w:t>כרזות</w:t>
      </w:r>
      <w:r w:rsidRPr="0097576C">
        <w:rPr>
          <w:rFonts w:ascii="David" w:hAnsi="David" w:cs="David"/>
          <w:sz w:val="24"/>
          <w:szCs w:val="24"/>
          <w:rtl/>
        </w:rPr>
        <w:t xml:space="preserve"> </w:t>
      </w:r>
      <w:r w:rsidRPr="0097576C">
        <w:rPr>
          <w:rFonts w:ascii="David" w:hAnsi="David" w:cs="David" w:hint="cs"/>
          <w:sz w:val="24"/>
          <w:szCs w:val="24"/>
          <w:rtl/>
        </w:rPr>
        <w:t>בניגוד</w:t>
      </w:r>
      <w:r w:rsidRPr="0097576C">
        <w:rPr>
          <w:rFonts w:ascii="David" w:hAnsi="David" w:cs="David"/>
          <w:sz w:val="24"/>
          <w:szCs w:val="24"/>
          <w:rtl/>
        </w:rPr>
        <w:t xml:space="preserve"> </w:t>
      </w:r>
      <w:r w:rsidRPr="0097576C">
        <w:rPr>
          <w:rFonts w:ascii="David" w:hAnsi="David" w:cs="David" w:hint="cs"/>
          <w:sz w:val="24"/>
          <w:szCs w:val="24"/>
          <w:rtl/>
        </w:rPr>
        <w:t>לחוק</w:t>
      </w:r>
      <w:r w:rsidRPr="0097576C">
        <w:rPr>
          <w:rFonts w:ascii="David" w:hAnsi="David" w:cs="David"/>
          <w:sz w:val="24"/>
          <w:szCs w:val="24"/>
          <w:rtl/>
        </w:rPr>
        <w:t xml:space="preserve">. </w:t>
      </w:r>
      <w:r w:rsidRPr="0097576C">
        <w:rPr>
          <w:rFonts w:ascii="David" w:hAnsi="David" w:cs="David" w:hint="cs"/>
          <w:sz w:val="24"/>
          <w:szCs w:val="24"/>
          <w:rtl/>
        </w:rPr>
        <w:t>הורדו</w:t>
      </w:r>
      <w:r w:rsidRPr="0097576C">
        <w:rPr>
          <w:rFonts w:ascii="David" w:hAnsi="David" w:cs="David"/>
          <w:sz w:val="24"/>
          <w:szCs w:val="24"/>
          <w:rtl/>
        </w:rPr>
        <w:t xml:space="preserve"> </w:t>
      </w:r>
      <w:r w:rsidRPr="0097576C">
        <w:rPr>
          <w:rFonts w:ascii="David" w:hAnsi="David" w:cs="David" w:hint="cs"/>
          <w:sz w:val="24"/>
          <w:szCs w:val="24"/>
          <w:rtl/>
        </w:rPr>
        <w:t>רק</w:t>
      </w:r>
      <w:r w:rsidRPr="0097576C">
        <w:rPr>
          <w:rFonts w:ascii="David" w:hAnsi="David" w:cs="David"/>
          <w:sz w:val="24"/>
          <w:szCs w:val="24"/>
          <w:rtl/>
        </w:rPr>
        <w:t xml:space="preserve"> </w:t>
      </w:r>
      <w:r w:rsidRPr="0097576C">
        <w:rPr>
          <w:rFonts w:ascii="David" w:hAnsi="David" w:cs="David" w:hint="cs"/>
          <w:sz w:val="24"/>
          <w:szCs w:val="24"/>
          <w:rtl/>
        </w:rPr>
        <w:t>כרזות</w:t>
      </w:r>
      <w:r w:rsidRPr="0097576C">
        <w:rPr>
          <w:rFonts w:ascii="David" w:hAnsi="David" w:cs="David"/>
          <w:sz w:val="24"/>
          <w:szCs w:val="24"/>
          <w:rtl/>
        </w:rPr>
        <w:t xml:space="preserve"> </w:t>
      </w:r>
      <w:r w:rsidRPr="0097576C">
        <w:rPr>
          <w:rFonts w:ascii="David" w:hAnsi="David" w:cs="David" w:hint="cs"/>
          <w:sz w:val="24"/>
          <w:szCs w:val="24"/>
          <w:rtl/>
        </w:rPr>
        <w:t>כנגד</w:t>
      </w:r>
      <w:r w:rsidRPr="0097576C">
        <w:rPr>
          <w:rFonts w:ascii="David" w:hAnsi="David" w:cs="David"/>
          <w:sz w:val="24"/>
          <w:szCs w:val="24"/>
          <w:rtl/>
        </w:rPr>
        <w:t xml:space="preserve"> </w:t>
      </w:r>
      <w:r w:rsidRPr="0097576C">
        <w:rPr>
          <w:rFonts w:ascii="David" w:hAnsi="David" w:cs="David" w:hint="cs"/>
          <w:sz w:val="24"/>
          <w:szCs w:val="24"/>
          <w:rtl/>
        </w:rPr>
        <w:t>ראש</w:t>
      </w:r>
      <w:r w:rsidRPr="0097576C">
        <w:rPr>
          <w:rFonts w:ascii="David" w:hAnsi="David" w:cs="David"/>
          <w:sz w:val="24"/>
          <w:szCs w:val="24"/>
          <w:rtl/>
        </w:rPr>
        <w:t xml:space="preserve"> </w:t>
      </w:r>
      <w:r w:rsidRPr="0097576C">
        <w:rPr>
          <w:rFonts w:ascii="David" w:hAnsi="David" w:cs="David" w:hint="cs"/>
          <w:sz w:val="24"/>
          <w:szCs w:val="24"/>
          <w:rtl/>
        </w:rPr>
        <w:t xml:space="preserve">העיר. </w:t>
      </w:r>
      <w:r w:rsidRPr="0097576C">
        <w:rPr>
          <w:rFonts w:ascii="David" w:hAnsi="David" w:cs="David" w:hint="cs"/>
          <w:b/>
          <w:bCs/>
          <w:sz w:val="24"/>
          <w:szCs w:val="24"/>
          <w:rtl/>
        </w:rPr>
        <w:t xml:space="preserve">זמיר- </w:t>
      </w:r>
      <w:r w:rsidRPr="005A1809">
        <w:rPr>
          <w:rFonts w:ascii="David" w:hAnsi="David" w:cs="David" w:hint="cs"/>
          <w:color w:val="FF0000"/>
          <w:sz w:val="24"/>
          <w:szCs w:val="24"/>
          <w:rtl/>
        </w:rPr>
        <w:t>אכיפה בררנית פוגעת בשוויון</w:t>
      </w:r>
      <w:r w:rsidRPr="0097576C">
        <w:rPr>
          <w:rFonts w:ascii="David" w:hAnsi="David" w:cs="David" w:hint="cs"/>
          <w:sz w:val="24"/>
          <w:szCs w:val="24"/>
          <w:rtl/>
        </w:rPr>
        <w:t xml:space="preserve">. אם איסור לא נאכף </w:t>
      </w:r>
      <w:r w:rsidRPr="00056323">
        <w:rPr>
          <w:rFonts w:ascii="David" w:hAnsi="David" w:cs="David" w:hint="cs"/>
          <w:sz w:val="24"/>
          <w:szCs w:val="24"/>
          <w:rtl/>
        </w:rPr>
        <w:t>באופן שווה לכולם</w:t>
      </w:r>
      <w:r w:rsidR="005A1809" w:rsidRPr="00056323">
        <w:rPr>
          <w:rFonts w:ascii="David" w:hAnsi="David" w:cs="David" w:hint="cs"/>
          <w:sz w:val="24"/>
          <w:szCs w:val="24"/>
          <w:rtl/>
        </w:rPr>
        <w:t>,</w:t>
      </w:r>
      <w:r w:rsidRPr="00056323">
        <w:rPr>
          <w:rFonts w:ascii="David" w:hAnsi="David" w:cs="David" w:hint="cs"/>
          <w:sz w:val="24"/>
          <w:szCs w:val="24"/>
          <w:rtl/>
        </w:rPr>
        <w:t xml:space="preserve"> אין לאכוף כלל.</w:t>
      </w:r>
      <w:r w:rsidR="00056323">
        <w:rPr>
          <w:rFonts w:ascii="David" w:hAnsi="David" w:cs="David" w:hint="cs"/>
          <w:sz w:val="24"/>
          <w:szCs w:val="24"/>
          <w:rtl/>
        </w:rPr>
        <w:t xml:space="preserve"> אולם,</w:t>
      </w:r>
      <w:r w:rsidR="005A1809" w:rsidRPr="00056323">
        <w:rPr>
          <w:rFonts w:ascii="David" w:hAnsi="David" w:cs="David" w:hint="cs"/>
          <w:sz w:val="24"/>
          <w:szCs w:val="24"/>
          <w:rtl/>
        </w:rPr>
        <w:t xml:space="preserve"> </w:t>
      </w:r>
      <w:r w:rsidR="005A1809" w:rsidRPr="00056323">
        <w:rPr>
          <w:rFonts w:ascii="David" w:hAnsi="David" w:cs="David"/>
          <w:sz w:val="24"/>
          <w:szCs w:val="24"/>
          <w:rtl/>
        </w:rPr>
        <w:t>אכיפה חלקי</w:t>
      </w:r>
      <w:r w:rsidR="005A1809" w:rsidRPr="00056323">
        <w:rPr>
          <w:rFonts w:ascii="David" w:hAnsi="David" w:cs="David" w:hint="cs"/>
          <w:sz w:val="24"/>
          <w:szCs w:val="24"/>
          <w:rtl/>
        </w:rPr>
        <w:t>ת- לא בהכרח פסול</w:t>
      </w:r>
      <w:r w:rsidR="00056323" w:rsidRPr="00056323">
        <w:rPr>
          <w:rFonts w:ascii="David" w:hAnsi="David" w:cs="David" w:hint="cs"/>
          <w:sz w:val="24"/>
          <w:szCs w:val="24"/>
          <w:rtl/>
        </w:rPr>
        <w:t xml:space="preserve">, אי אפשר לאכוף </w:t>
      </w:r>
      <w:proofErr w:type="spellStart"/>
      <w:r w:rsidR="00056323" w:rsidRPr="00056323">
        <w:rPr>
          <w:rFonts w:ascii="David" w:hAnsi="David" w:cs="David" w:hint="cs"/>
          <w:sz w:val="24"/>
          <w:szCs w:val="24"/>
          <w:rtl/>
        </w:rPr>
        <w:t>הכל</w:t>
      </w:r>
      <w:proofErr w:type="spellEnd"/>
      <w:r w:rsidR="00056323" w:rsidRPr="00056323">
        <w:rPr>
          <w:rFonts w:ascii="David" w:hAnsi="David" w:cs="David" w:hint="cs"/>
          <w:sz w:val="24"/>
          <w:szCs w:val="24"/>
          <w:rtl/>
        </w:rPr>
        <w:t xml:space="preserve"> כשיש</w:t>
      </w:r>
      <w:r w:rsidR="00056323">
        <w:rPr>
          <w:rFonts w:ascii="David" w:hAnsi="David" w:cs="David" w:hint="cs"/>
          <w:sz w:val="24"/>
          <w:szCs w:val="24"/>
          <w:rtl/>
        </w:rPr>
        <w:t xml:space="preserve"> משאבים מוגבלים.</w:t>
      </w:r>
      <w:r w:rsidR="00FE11E4">
        <w:rPr>
          <w:rFonts w:ascii="David" w:hAnsi="David" w:cs="David" w:hint="cs"/>
          <w:sz w:val="24"/>
          <w:szCs w:val="24"/>
          <w:rtl/>
        </w:rPr>
        <w:t xml:space="preserve"> </w:t>
      </w:r>
      <w:r w:rsidR="005A1809" w:rsidRPr="00606ACA">
        <w:rPr>
          <w:rFonts w:ascii="David" w:hAnsi="David" w:cs="David"/>
          <w:color w:val="FF0000"/>
          <w:sz w:val="24"/>
          <w:szCs w:val="24"/>
          <w:rtl/>
        </w:rPr>
        <w:t>העתירה התקבלה</w:t>
      </w:r>
      <w:r w:rsidR="00FE11E4" w:rsidRPr="00606ACA">
        <w:rPr>
          <w:rFonts w:ascii="David" w:hAnsi="David" w:cs="David" w:hint="cs"/>
          <w:color w:val="FF0000"/>
          <w:sz w:val="24"/>
          <w:szCs w:val="24"/>
          <w:rtl/>
        </w:rPr>
        <w:t>-אכיפה בררנית</w:t>
      </w:r>
      <w:r w:rsidR="005A1809" w:rsidRPr="005A1809">
        <w:rPr>
          <w:rFonts w:ascii="David" w:hAnsi="David" w:cs="David"/>
          <w:sz w:val="24"/>
          <w:szCs w:val="24"/>
          <w:rtl/>
        </w:rPr>
        <w:t>.</w:t>
      </w:r>
    </w:p>
    <w:p w14:paraId="3CA7A7DA" w14:textId="77777777" w:rsidR="008402B9" w:rsidRPr="008402B9" w:rsidRDefault="008402B9" w:rsidP="005C3268">
      <w:pPr>
        <w:spacing w:line="276" w:lineRule="auto"/>
        <w:contextualSpacing/>
        <w:jc w:val="both"/>
        <w:rPr>
          <w:rFonts w:ascii="David" w:hAnsi="David" w:cs="David"/>
          <w:sz w:val="24"/>
          <w:szCs w:val="24"/>
          <w:rtl/>
        </w:rPr>
      </w:pPr>
    </w:p>
    <w:p w14:paraId="0A846981" w14:textId="52C95742" w:rsidR="007F48B4" w:rsidRDefault="007F48B4" w:rsidP="005C3268">
      <w:pPr>
        <w:spacing w:line="276" w:lineRule="auto"/>
        <w:contextualSpacing/>
        <w:jc w:val="both"/>
        <w:rPr>
          <w:rFonts w:ascii="David" w:hAnsi="David" w:cs="David"/>
          <w:color w:val="FF0000"/>
          <w:sz w:val="24"/>
          <w:szCs w:val="24"/>
          <w:rtl/>
        </w:rPr>
      </w:pPr>
      <w:r w:rsidRPr="008402B9">
        <w:rPr>
          <w:rFonts w:ascii="David" w:hAnsi="David" w:cs="David" w:hint="cs"/>
          <w:sz w:val="24"/>
          <w:szCs w:val="24"/>
          <w:highlight w:val="yellow"/>
          <w:rtl/>
        </w:rPr>
        <w:t>אליס</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מילר</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נ</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שר</w:t>
      </w:r>
      <w:r w:rsidRPr="008402B9">
        <w:rPr>
          <w:rFonts w:ascii="David" w:hAnsi="David" w:cs="David"/>
          <w:sz w:val="24"/>
          <w:szCs w:val="24"/>
          <w:highlight w:val="yellow"/>
          <w:rtl/>
        </w:rPr>
        <w:t xml:space="preserve"> </w:t>
      </w:r>
      <w:r w:rsidRPr="008402B9">
        <w:rPr>
          <w:rFonts w:ascii="David" w:hAnsi="David" w:cs="David" w:hint="cs"/>
          <w:sz w:val="24"/>
          <w:szCs w:val="24"/>
          <w:highlight w:val="yellow"/>
          <w:rtl/>
        </w:rPr>
        <w:t>הביטחון:</w:t>
      </w:r>
      <w:r w:rsidRPr="0097576C">
        <w:rPr>
          <w:rFonts w:ascii="David" w:hAnsi="David" w:cs="David" w:hint="cs"/>
          <w:sz w:val="24"/>
          <w:szCs w:val="24"/>
          <w:rtl/>
        </w:rPr>
        <w:t xml:space="preserve"> סירוב</w:t>
      </w:r>
      <w:r w:rsidRPr="0097576C">
        <w:rPr>
          <w:rFonts w:ascii="David" w:hAnsi="David" w:cs="David"/>
          <w:sz w:val="24"/>
          <w:szCs w:val="24"/>
          <w:rtl/>
        </w:rPr>
        <w:t xml:space="preserve"> </w:t>
      </w:r>
      <w:r w:rsidRPr="0097576C">
        <w:rPr>
          <w:rFonts w:ascii="David" w:hAnsi="David" w:cs="David" w:hint="cs"/>
          <w:sz w:val="24"/>
          <w:szCs w:val="24"/>
          <w:rtl/>
        </w:rPr>
        <w:t>לקבל</w:t>
      </w:r>
      <w:r w:rsidRPr="0097576C">
        <w:rPr>
          <w:rFonts w:ascii="David" w:hAnsi="David" w:cs="David"/>
          <w:sz w:val="24"/>
          <w:szCs w:val="24"/>
          <w:rtl/>
        </w:rPr>
        <w:t xml:space="preserve"> </w:t>
      </w:r>
      <w:r w:rsidRPr="0097576C">
        <w:rPr>
          <w:rFonts w:ascii="David" w:hAnsi="David" w:cs="David" w:hint="cs"/>
          <w:sz w:val="24"/>
          <w:szCs w:val="24"/>
          <w:rtl/>
        </w:rPr>
        <w:t>אישה</w:t>
      </w:r>
      <w:r w:rsidRPr="0097576C">
        <w:rPr>
          <w:rFonts w:ascii="David" w:hAnsi="David" w:cs="David"/>
          <w:sz w:val="24"/>
          <w:szCs w:val="24"/>
          <w:rtl/>
        </w:rPr>
        <w:t xml:space="preserve"> </w:t>
      </w:r>
      <w:r w:rsidRPr="0097576C">
        <w:rPr>
          <w:rFonts w:ascii="David" w:hAnsi="David" w:cs="David" w:hint="cs"/>
          <w:sz w:val="24"/>
          <w:szCs w:val="24"/>
          <w:rtl/>
        </w:rPr>
        <w:t>לקורס</w:t>
      </w:r>
      <w:r w:rsidRPr="0097576C">
        <w:rPr>
          <w:rFonts w:ascii="David" w:hAnsi="David" w:cs="David"/>
          <w:sz w:val="24"/>
          <w:szCs w:val="24"/>
          <w:rtl/>
        </w:rPr>
        <w:t xml:space="preserve"> </w:t>
      </w:r>
      <w:r w:rsidRPr="0097576C">
        <w:rPr>
          <w:rFonts w:ascii="David" w:hAnsi="David" w:cs="David" w:hint="cs"/>
          <w:sz w:val="24"/>
          <w:szCs w:val="24"/>
          <w:rtl/>
        </w:rPr>
        <w:t>טיס</w:t>
      </w:r>
      <w:r w:rsidRPr="0097576C">
        <w:rPr>
          <w:rFonts w:ascii="David" w:hAnsi="David" w:cs="David"/>
          <w:sz w:val="24"/>
          <w:szCs w:val="24"/>
          <w:rtl/>
        </w:rPr>
        <w:t xml:space="preserve"> </w:t>
      </w:r>
      <w:r w:rsidRPr="0097576C">
        <w:rPr>
          <w:rFonts w:ascii="David" w:hAnsi="David" w:cs="David" w:hint="cs"/>
          <w:sz w:val="24"/>
          <w:szCs w:val="24"/>
          <w:rtl/>
        </w:rPr>
        <w:t>מ</w:t>
      </w:r>
      <w:r w:rsidRPr="0097576C">
        <w:rPr>
          <w:rFonts w:ascii="David" w:hAnsi="David" w:cs="David"/>
          <w:sz w:val="24"/>
          <w:szCs w:val="24"/>
          <w:rtl/>
        </w:rPr>
        <w:t>"</w:t>
      </w:r>
      <w:r w:rsidRPr="0097576C">
        <w:rPr>
          <w:rFonts w:ascii="David" w:hAnsi="David" w:cs="David" w:hint="cs"/>
          <w:sz w:val="24"/>
          <w:szCs w:val="24"/>
          <w:rtl/>
        </w:rPr>
        <w:t>שיקולים</w:t>
      </w:r>
      <w:r w:rsidRPr="0097576C">
        <w:rPr>
          <w:rFonts w:ascii="David" w:hAnsi="David" w:cs="David"/>
          <w:sz w:val="24"/>
          <w:szCs w:val="24"/>
          <w:rtl/>
        </w:rPr>
        <w:t xml:space="preserve"> </w:t>
      </w:r>
      <w:r w:rsidRPr="0097576C">
        <w:rPr>
          <w:rFonts w:ascii="David" w:hAnsi="David" w:cs="David" w:hint="cs"/>
          <w:sz w:val="24"/>
          <w:szCs w:val="24"/>
          <w:rtl/>
        </w:rPr>
        <w:t>תכנוניים</w:t>
      </w:r>
      <w:r w:rsidRPr="0097576C">
        <w:rPr>
          <w:rFonts w:ascii="David" w:hAnsi="David" w:cs="David"/>
          <w:sz w:val="24"/>
          <w:szCs w:val="24"/>
          <w:rtl/>
        </w:rPr>
        <w:t>" (</w:t>
      </w:r>
      <w:r w:rsidRPr="0097576C">
        <w:rPr>
          <w:rFonts w:ascii="David" w:hAnsi="David" w:cs="David" w:hint="cs"/>
          <w:sz w:val="24"/>
          <w:szCs w:val="24"/>
          <w:rtl/>
        </w:rPr>
        <w:t>תקציב</w:t>
      </w:r>
      <w:r w:rsidRPr="0097576C">
        <w:rPr>
          <w:rFonts w:ascii="David" w:hAnsi="David" w:cs="David"/>
          <w:sz w:val="24"/>
          <w:szCs w:val="24"/>
          <w:rtl/>
        </w:rPr>
        <w:t xml:space="preserve">, </w:t>
      </w:r>
      <w:r w:rsidRPr="0097576C">
        <w:rPr>
          <w:rFonts w:ascii="David" w:hAnsi="David" w:cs="David" w:hint="cs"/>
          <w:sz w:val="24"/>
          <w:szCs w:val="24"/>
          <w:rtl/>
        </w:rPr>
        <w:t>אורך</w:t>
      </w:r>
      <w:r w:rsidRPr="0097576C">
        <w:rPr>
          <w:rFonts w:ascii="David" w:hAnsi="David" w:cs="David"/>
          <w:sz w:val="24"/>
          <w:szCs w:val="24"/>
          <w:rtl/>
        </w:rPr>
        <w:t xml:space="preserve"> </w:t>
      </w:r>
      <w:r w:rsidRPr="0097576C">
        <w:rPr>
          <w:rFonts w:ascii="David" w:hAnsi="David" w:cs="David" w:hint="cs"/>
          <w:sz w:val="24"/>
          <w:szCs w:val="24"/>
          <w:rtl/>
        </w:rPr>
        <w:t>שירות</w:t>
      </w:r>
      <w:r w:rsidRPr="0097576C">
        <w:rPr>
          <w:rFonts w:ascii="David" w:hAnsi="David" w:cs="David"/>
          <w:sz w:val="24"/>
          <w:szCs w:val="24"/>
          <w:rtl/>
        </w:rPr>
        <w:t xml:space="preserve">, </w:t>
      </w:r>
      <w:r w:rsidRPr="0097576C">
        <w:rPr>
          <w:rFonts w:ascii="David" w:hAnsi="David" w:cs="David" w:hint="cs"/>
          <w:sz w:val="24"/>
          <w:szCs w:val="24"/>
          <w:rtl/>
        </w:rPr>
        <w:t>כוננות</w:t>
      </w:r>
      <w:r w:rsidRPr="0097576C">
        <w:rPr>
          <w:rFonts w:ascii="David" w:hAnsi="David" w:cs="David"/>
          <w:sz w:val="24"/>
          <w:szCs w:val="24"/>
          <w:rtl/>
        </w:rPr>
        <w:t xml:space="preserve"> </w:t>
      </w:r>
      <w:r w:rsidRPr="0097576C">
        <w:rPr>
          <w:rFonts w:ascii="David" w:hAnsi="David" w:cs="David" w:hint="cs"/>
          <w:sz w:val="24"/>
          <w:szCs w:val="24"/>
          <w:rtl/>
        </w:rPr>
        <w:t>היחידות</w:t>
      </w:r>
      <w:r w:rsidRPr="0097576C">
        <w:rPr>
          <w:rFonts w:ascii="David" w:hAnsi="David" w:cs="David"/>
          <w:sz w:val="24"/>
          <w:szCs w:val="24"/>
          <w:rtl/>
        </w:rPr>
        <w:t xml:space="preserve"> </w:t>
      </w:r>
      <w:r w:rsidRPr="0097576C">
        <w:rPr>
          <w:rFonts w:ascii="David" w:hAnsi="David" w:cs="David" w:hint="cs"/>
          <w:sz w:val="24"/>
          <w:szCs w:val="24"/>
          <w:rtl/>
        </w:rPr>
        <w:t>וכו</w:t>
      </w:r>
      <w:r w:rsidRPr="0097576C">
        <w:rPr>
          <w:rFonts w:ascii="David" w:hAnsi="David" w:cs="David"/>
          <w:sz w:val="24"/>
          <w:szCs w:val="24"/>
          <w:rtl/>
        </w:rPr>
        <w:t>')</w:t>
      </w:r>
      <w:r w:rsidRPr="0097576C">
        <w:rPr>
          <w:rFonts w:ascii="David" w:hAnsi="David" w:cs="David" w:hint="cs"/>
          <w:sz w:val="24"/>
          <w:szCs w:val="24"/>
          <w:rtl/>
        </w:rPr>
        <w:t>.</w:t>
      </w:r>
      <w:r w:rsidRPr="0097576C">
        <w:rPr>
          <w:rFonts w:ascii="David" w:hAnsi="David" w:cs="David" w:hint="cs"/>
          <w:b/>
          <w:bCs/>
          <w:sz w:val="24"/>
          <w:szCs w:val="24"/>
          <w:rtl/>
        </w:rPr>
        <w:t xml:space="preserve">מצא- </w:t>
      </w:r>
      <w:r w:rsidR="003D5F30" w:rsidRPr="009B36AE">
        <w:rPr>
          <w:rFonts w:ascii="David" w:hAnsi="David" w:cs="David" w:hint="cs"/>
          <w:color w:val="FF0000"/>
          <w:sz w:val="24"/>
          <w:szCs w:val="24"/>
          <w:rtl/>
        </w:rPr>
        <w:t>אין בהכרח קשר של אמצעי-מטרה</w:t>
      </w:r>
      <w:r w:rsidR="003D5F30">
        <w:rPr>
          <w:rFonts w:ascii="David" w:hAnsi="David" w:cs="David" w:hint="cs"/>
          <w:sz w:val="24"/>
          <w:szCs w:val="24"/>
          <w:rtl/>
        </w:rPr>
        <w:t>. יש להוכיח</w:t>
      </w:r>
      <w:r w:rsidRPr="0097576C">
        <w:rPr>
          <w:rFonts w:ascii="David" w:hAnsi="David" w:cs="David" w:hint="cs"/>
          <w:sz w:val="24"/>
          <w:szCs w:val="24"/>
          <w:rtl/>
        </w:rPr>
        <w:t xml:space="preserve"> בפועל</w:t>
      </w:r>
      <w:r w:rsidR="003D5F30">
        <w:rPr>
          <w:rFonts w:ascii="David" w:hAnsi="David" w:cs="David" w:hint="cs"/>
          <w:sz w:val="24"/>
          <w:szCs w:val="24"/>
          <w:rtl/>
        </w:rPr>
        <w:t xml:space="preserve"> בניסוי</w:t>
      </w:r>
      <w:r w:rsidRPr="0097576C">
        <w:rPr>
          <w:rFonts w:ascii="David" w:hAnsi="David" w:cs="David" w:hint="cs"/>
          <w:sz w:val="24"/>
          <w:szCs w:val="24"/>
          <w:rtl/>
        </w:rPr>
        <w:t xml:space="preserve">. </w:t>
      </w:r>
      <w:proofErr w:type="spellStart"/>
      <w:r w:rsidRPr="0097576C">
        <w:rPr>
          <w:rFonts w:ascii="David" w:hAnsi="David" w:cs="David" w:hint="cs"/>
          <w:b/>
          <w:bCs/>
          <w:sz w:val="24"/>
          <w:szCs w:val="24"/>
          <w:rtl/>
        </w:rPr>
        <w:t>דורנר</w:t>
      </w:r>
      <w:proofErr w:type="spellEnd"/>
      <w:r w:rsidRPr="0097576C">
        <w:rPr>
          <w:rFonts w:ascii="David" w:hAnsi="David" w:cs="David" w:hint="cs"/>
          <w:b/>
          <w:bCs/>
          <w:sz w:val="24"/>
          <w:szCs w:val="24"/>
          <w:rtl/>
        </w:rPr>
        <w:t>-</w:t>
      </w:r>
      <w:r w:rsidR="003D5F30">
        <w:rPr>
          <w:rFonts w:ascii="David" w:hAnsi="David" w:cs="David" w:hint="cs"/>
          <w:b/>
          <w:bCs/>
          <w:sz w:val="24"/>
          <w:szCs w:val="24"/>
          <w:rtl/>
        </w:rPr>
        <w:t xml:space="preserve"> </w:t>
      </w:r>
      <w:r w:rsidR="003D5F30" w:rsidRPr="003D5F30">
        <w:rPr>
          <w:rFonts w:ascii="David" w:hAnsi="David" w:cs="David"/>
          <w:sz w:val="24"/>
          <w:szCs w:val="24"/>
          <w:rtl/>
        </w:rPr>
        <w:t xml:space="preserve">השוויון האריסטוטלי לא פותר את הבעיה- </w:t>
      </w:r>
      <w:r w:rsidR="003D5F30">
        <w:rPr>
          <w:rFonts w:ascii="David" w:hAnsi="David" w:cs="David" w:hint="cs"/>
          <w:sz w:val="24"/>
          <w:szCs w:val="24"/>
          <w:rtl/>
        </w:rPr>
        <w:t xml:space="preserve">כי </w:t>
      </w:r>
      <w:r w:rsidR="003D5F30" w:rsidRPr="003D5F30">
        <w:rPr>
          <w:rFonts w:ascii="David" w:hAnsi="David" w:cs="David"/>
          <w:sz w:val="24"/>
          <w:szCs w:val="24"/>
          <w:rtl/>
        </w:rPr>
        <w:t>יש כאן שוני</w:t>
      </w:r>
      <w:r w:rsidR="003D5F30">
        <w:rPr>
          <w:rFonts w:ascii="David" w:hAnsi="David" w:cs="David" w:hint="cs"/>
          <w:sz w:val="24"/>
          <w:szCs w:val="24"/>
          <w:rtl/>
        </w:rPr>
        <w:t xml:space="preserve"> רלוונטי</w:t>
      </w:r>
      <w:r w:rsidR="003D5F30" w:rsidRPr="003D5F30">
        <w:rPr>
          <w:rFonts w:ascii="David" w:hAnsi="David" w:cs="David"/>
          <w:sz w:val="24"/>
          <w:szCs w:val="24"/>
          <w:rtl/>
        </w:rPr>
        <w:t>.</w:t>
      </w:r>
      <w:r w:rsidR="003D5F30">
        <w:rPr>
          <w:rFonts w:ascii="David" w:hAnsi="David" w:cs="David" w:hint="cs"/>
          <w:sz w:val="24"/>
          <w:szCs w:val="24"/>
          <w:rtl/>
        </w:rPr>
        <w:t xml:space="preserve"> </w:t>
      </w:r>
      <w:r w:rsidR="003D5F30" w:rsidRPr="003D5F30">
        <w:rPr>
          <w:rFonts w:ascii="David" w:hAnsi="David" w:cs="David"/>
          <w:sz w:val="24"/>
          <w:szCs w:val="24"/>
          <w:rtl/>
        </w:rPr>
        <w:t xml:space="preserve">למרות </w:t>
      </w:r>
      <w:r w:rsidR="003D5F30">
        <w:rPr>
          <w:rFonts w:ascii="David" w:hAnsi="David" w:cs="David" w:hint="cs"/>
          <w:sz w:val="24"/>
          <w:szCs w:val="24"/>
          <w:rtl/>
        </w:rPr>
        <w:t>זאת היא</w:t>
      </w:r>
      <w:r w:rsidR="003D5F30" w:rsidRPr="003D5F30">
        <w:rPr>
          <w:rFonts w:ascii="David" w:hAnsi="David" w:cs="David"/>
          <w:sz w:val="24"/>
          <w:szCs w:val="24"/>
          <w:rtl/>
        </w:rPr>
        <w:t xml:space="preserve"> עדיין פוסלת את עמדת המדינה:</w:t>
      </w:r>
      <w:r w:rsidR="003D5F30">
        <w:rPr>
          <w:rFonts w:ascii="David" w:hAnsi="David" w:cs="David" w:hint="cs"/>
          <w:sz w:val="24"/>
          <w:szCs w:val="24"/>
          <w:rtl/>
        </w:rPr>
        <w:t xml:space="preserve"> </w:t>
      </w:r>
      <w:r w:rsidR="003D5F30" w:rsidRPr="003D5F30">
        <w:rPr>
          <w:rFonts w:ascii="David" w:hAnsi="David" w:cs="David" w:hint="cs"/>
          <w:sz w:val="24"/>
          <w:szCs w:val="24"/>
          <w:rtl/>
        </w:rPr>
        <w:t>ע</w:t>
      </w:r>
      <w:r w:rsidR="003D5F30" w:rsidRPr="003D5F30">
        <w:rPr>
          <w:rFonts w:ascii="David" w:hAnsi="David" w:cs="David"/>
          <w:sz w:val="24"/>
          <w:szCs w:val="24"/>
          <w:rtl/>
        </w:rPr>
        <w:t>מדת המדינה תומכת במשפט – הטובים לטייס</w:t>
      </w:r>
      <w:r w:rsidR="008402B9">
        <w:rPr>
          <w:rFonts w:ascii="David" w:hAnsi="David" w:cs="David" w:hint="cs"/>
          <w:sz w:val="24"/>
          <w:szCs w:val="24"/>
          <w:rtl/>
        </w:rPr>
        <w:t xml:space="preserve"> </w:t>
      </w:r>
      <w:r w:rsidR="003D5F30" w:rsidRPr="003D5F30">
        <w:rPr>
          <w:rFonts w:ascii="David" w:hAnsi="David" w:cs="David"/>
          <w:sz w:val="24"/>
          <w:szCs w:val="24"/>
          <w:rtl/>
        </w:rPr>
        <w:t>וזה פוגע בכבוד של הנשים</w:t>
      </w:r>
      <w:r w:rsidR="003D5F30">
        <w:rPr>
          <w:rFonts w:ascii="David" w:hAnsi="David" w:cs="David" w:hint="cs"/>
          <w:sz w:val="24"/>
          <w:szCs w:val="24"/>
          <w:rtl/>
        </w:rPr>
        <w:t>.</w:t>
      </w:r>
      <w:r w:rsidR="003D5F30" w:rsidRPr="003D5F30">
        <w:rPr>
          <w:rFonts w:ascii="David" w:hAnsi="David" w:cs="David"/>
          <w:sz w:val="24"/>
          <w:szCs w:val="24"/>
          <w:rtl/>
        </w:rPr>
        <w:t xml:space="preserve"> </w:t>
      </w:r>
      <w:r w:rsidR="003D5F30" w:rsidRPr="003D5F30">
        <w:rPr>
          <w:rFonts w:ascii="David" w:hAnsi="David" w:cs="David"/>
          <w:color w:val="FF0000"/>
          <w:sz w:val="24"/>
          <w:szCs w:val="24"/>
          <w:rtl/>
        </w:rPr>
        <w:t>גם אם יש תכלית</w:t>
      </w:r>
      <w:r w:rsidR="003D5F30" w:rsidRPr="003D5F30">
        <w:rPr>
          <w:rFonts w:ascii="David" w:hAnsi="David" w:cs="David" w:hint="cs"/>
          <w:color w:val="FF0000"/>
          <w:sz w:val="24"/>
          <w:szCs w:val="24"/>
          <w:rtl/>
        </w:rPr>
        <w:t xml:space="preserve"> </w:t>
      </w:r>
      <w:r w:rsidR="003D5F30" w:rsidRPr="003D5F30">
        <w:rPr>
          <w:rFonts w:ascii="David" w:hAnsi="David" w:cs="David"/>
          <w:color w:val="FF0000"/>
          <w:sz w:val="24"/>
          <w:szCs w:val="24"/>
          <w:rtl/>
        </w:rPr>
        <w:t xml:space="preserve">ראויה וקשר אמצעי מטרה  - </w:t>
      </w:r>
      <w:r w:rsidR="003D5F30" w:rsidRPr="00D138A2">
        <w:rPr>
          <w:rFonts w:ascii="David" w:hAnsi="David" w:cs="David"/>
          <w:color w:val="FF0000"/>
          <w:sz w:val="24"/>
          <w:szCs w:val="24"/>
          <w:u w:val="single"/>
          <w:rtl/>
        </w:rPr>
        <w:t>עדיין יכולה להיות פגיעה בשוויון</w:t>
      </w:r>
      <w:r w:rsidR="003D5F30" w:rsidRPr="00D138A2">
        <w:rPr>
          <w:rFonts w:ascii="David" w:hAnsi="David" w:cs="David" w:hint="cs"/>
          <w:color w:val="FF0000"/>
          <w:sz w:val="24"/>
          <w:szCs w:val="24"/>
          <w:u w:val="single"/>
          <w:rtl/>
        </w:rPr>
        <w:t xml:space="preserve"> דרך הפגיעה בכבודן של הנשים</w:t>
      </w:r>
      <w:r w:rsidR="003D5F30" w:rsidRPr="00D138A2">
        <w:rPr>
          <w:rFonts w:ascii="David" w:hAnsi="David" w:cs="David"/>
          <w:color w:val="FF0000"/>
          <w:sz w:val="24"/>
          <w:szCs w:val="24"/>
          <w:u w:val="single"/>
          <w:rtl/>
        </w:rPr>
        <w:t>.</w:t>
      </w:r>
      <w:r w:rsidR="00343F51" w:rsidRPr="00D138A2">
        <w:rPr>
          <w:rFonts w:ascii="David" w:hAnsi="David" w:cs="David"/>
          <w:b/>
          <w:bCs/>
          <w:sz w:val="24"/>
          <w:szCs w:val="24"/>
          <w:u w:val="single"/>
          <w:rtl/>
        </w:rPr>
        <w:br/>
      </w:r>
      <w:proofErr w:type="spellStart"/>
      <w:r w:rsidRPr="00571E18">
        <w:rPr>
          <w:rFonts w:ascii="David" w:hAnsi="David" w:cs="David" w:hint="cs"/>
          <w:b/>
          <w:bCs/>
          <w:sz w:val="24"/>
          <w:szCs w:val="24"/>
          <w:rtl/>
        </w:rPr>
        <w:t>שטרסברג</w:t>
      </w:r>
      <w:proofErr w:type="spellEnd"/>
      <w:r w:rsidRPr="00571E18">
        <w:rPr>
          <w:rFonts w:ascii="David" w:hAnsi="David" w:cs="David" w:hint="cs"/>
          <w:b/>
          <w:bCs/>
          <w:sz w:val="24"/>
          <w:szCs w:val="24"/>
          <w:rtl/>
        </w:rPr>
        <w:t>-כהן-</w:t>
      </w:r>
      <w:r w:rsidRPr="00571E18">
        <w:rPr>
          <w:rFonts w:ascii="David" w:hAnsi="David" w:cs="David" w:hint="cs"/>
          <w:sz w:val="24"/>
          <w:szCs w:val="24"/>
          <w:rtl/>
        </w:rPr>
        <w:t xml:space="preserve"> </w:t>
      </w:r>
      <w:bookmarkStart w:id="40" w:name="_Hlk536380417"/>
      <w:r w:rsidR="009B36AE" w:rsidRPr="009B36AE">
        <w:rPr>
          <w:rFonts w:ascii="David" w:hAnsi="David" w:cs="David"/>
          <w:color w:val="FF0000"/>
          <w:sz w:val="24"/>
          <w:szCs w:val="24"/>
          <w:rtl/>
        </w:rPr>
        <w:t>אין תכלית ראויה</w:t>
      </w:r>
      <w:r w:rsidR="009B36AE" w:rsidRPr="009B36AE">
        <w:rPr>
          <w:rFonts w:ascii="David" w:hAnsi="David" w:cs="David"/>
          <w:sz w:val="24"/>
          <w:szCs w:val="24"/>
          <w:rtl/>
        </w:rPr>
        <w:t>- לא פוגעים בשוויון בגלל כסף</w:t>
      </w:r>
      <w:r w:rsidR="009B36AE">
        <w:rPr>
          <w:rFonts w:ascii="David" w:hAnsi="David" w:cs="David" w:hint="cs"/>
          <w:sz w:val="24"/>
          <w:szCs w:val="24"/>
          <w:rtl/>
        </w:rPr>
        <w:t xml:space="preserve">. </w:t>
      </w:r>
      <w:r w:rsidR="009B36AE" w:rsidRPr="009B36AE">
        <w:rPr>
          <w:rFonts w:ascii="David" w:hAnsi="David" w:cs="David"/>
          <w:sz w:val="24"/>
          <w:szCs w:val="24"/>
          <w:u w:val="single"/>
          <w:rtl/>
        </w:rPr>
        <w:t>שונות רלוונטית</w:t>
      </w:r>
      <w:r w:rsidR="009B36AE" w:rsidRPr="009B36AE">
        <w:rPr>
          <w:rFonts w:ascii="David" w:hAnsi="David" w:cs="David"/>
          <w:sz w:val="24"/>
          <w:szCs w:val="24"/>
          <w:rtl/>
        </w:rPr>
        <w:t>- לא יוצרת אפליה</w:t>
      </w:r>
      <w:r w:rsidR="009B36AE">
        <w:rPr>
          <w:rFonts w:ascii="David" w:hAnsi="David" w:cs="David" w:hint="cs"/>
          <w:sz w:val="24"/>
          <w:szCs w:val="24"/>
          <w:rtl/>
        </w:rPr>
        <w:t xml:space="preserve"> </w:t>
      </w:r>
      <w:r w:rsidR="009B36AE">
        <w:rPr>
          <w:rFonts w:cs="David"/>
          <w:sz w:val="24"/>
          <w:szCs w:val="24"/>
          <w:rtl/>
        </w:rPr>
        <w:t>(מתחלקת לשונות שניתן לנטרל ושלא)</w:t>
      </w:r>
      <w:r w:rsidR="009B36AE" w:rsidRPr="009B36AE">
        <w:rPr>
          <w:rFonts w:ascii="David" w:hAnsi="David" w:cs="David"/>
          <w:sz w:val="24"/>
          <w:szCs w:val="24"/>
          <w:rtl/>
        </w:rPr>
        <w:t xml:space="preserve">, </w:t>
      </w:r>
      <w:r w:rsidR="009B36AE" w:rsidRPr="009B36AE">
        <w:rPr>
          <w:rFonts w:ascii="David" w:hAnsi="David" w:cs="David"/>
          <w:sz w:val="24"/>
          <w:szCs w:val="24"/>
          <w:u w:val="single"/>
          <w:rtl/>
        </w:rPr>
        <w:t>שונות בלתי רלוונטית</w:t>
      </w:r>
      <w:r w:rsidR="009B36AE" w:rsidRPr="009B36AE">
        <w:rPr>
          <w:rFonts w:ascii="David" w:hAnsi="David" w:cs="David"/>
          <w:sz w:val="24"/>
          <w:szCs w:val="24"/>
          <w:rtl/>
        </w:rPr>
        <w:t>- יוצרת אפליה.</w:t>
      </w:r>
      <w:r w:rsidR="009B36AE">
        <w:rPr>
          <w:rFonts w:ascii="David" w:hAnsi="David" w:cs="David" w:hint="cs"/>
          <w:sz w:val="24"/>
          <w:szCs w:val="24"/>
          <w:rtl/>
        </w:rPr>
        <w:t xml:space="preserve"> </w:t>
      </w:r>
      <w:r w:rsidR="00942112" w:rsidRPr="00942112">
        <w:rPr>
          <w:rFonts w:ascii="David" w:hAnsi="David" w:cs="David"/>
          <w:color w:val="FF0000"/>
          <w:sz w:val="24"/>
          <w:szCs w:val="24"/>
          <w:rtl/>
        </w:rPr>
        <w:t xml:space="preserve">אם </w:t>
      </w:r>
      <w:r w:rsidR="00942112" w:rsidRPr="00942112">
        <w:rPr>
          <w:rFonts w:ascii="David" w:hAnsi="David" w:cs="David" w:hint="cs"/>
          <w:color w:val="FF0000"/>
          <w:sz w:val="24"/>
          <w:szCs w:val="24"/>
          <w:rtl/>
        </w:rPr>
        <w:t>אפשר</w:t>
      </w:r>
      <w:r w:rsidR="00942112" w:rsidRPr="00942112">
        <w:rPr>
          <w:rFonts w:ascii="David" w:hAnsi="David" w:cs="David"/>
          <w:color w:val="FF0000"/>
          <w:sz w:val="24"/>
          <w:szCs w:val="24"/>
          <w:rtl/>
        </w:rPr>
        <w:t xml:space="preserve"> לנטרל שונות בלתי רלוונטית במחיר סביר- ראוי </w:t>
      </w:r>
      <w:r w:rsidR="00942112">
        <w:rPr>
          <w:rFonts w:ascii="David" w:hAnsi="David" w:cs="David" w:hint="cs"/>
          <w:color w:val="FF0000"/>
          <w:sz w:val="24"/>
          <w:szCs w:val="24"/>
          <w:rtl/>
        </w:rPr>
        <w:t>לנטרל</w:t>
      </w:r>
      <w:r w:rsidR="00942112">
        <w:rPr>
          <w:rFonts w:ascii="David" w:hAnsi="David" w:cs="David" w:hint="cs"/>
          <w:sz w:val="24"/>
          <w:szCs w:val="24"/>
          <w:rtl/>
        </w:rPr>
        <w:t xml:space="preserve"> כדי</w:t>
      </w:r>
      <w:r w:rsidR="00942112" w:rsidRPr="00942112">
        <w:rPr>
          <w:rFonts w:ascii="David" w:hAnsi="David" w:cs="David"/>
          <w:sz w:val="24"/>
          <w:szCs w:val="24"/>
          <w:rtl/>
        </w:rPr>
        <w:t xml:space="preserve"> להשיג שוויון. </w:t>
      </w:r>
      <w:r w:rsidR="00942112" w:rsidRPr="00942112">
        <w:rPr>
          <w:rFonts w:ascii="David" w:hAnsi="David" w:cs="David"/>
          <w:color w:val="FF0000"/>
          <w:sz w:val="24"/>
          <w:szCs w:val="24"/>
          <w:rtl/>
        </w:rPr>
        <w:t>זכויות עולות כסף. תקציב אינו תכלית ראויה</w:t>
      </w:r>
      <w:r w:rsidR="00942112" w:rsidRPr="00942112">
        <w:rPr>
          <w:rFonts w:ascii="David" w:hAnsi="David" w:cs="David" w:hint="cs"/>
          <w:color w:val="FF0000"/>
          <w:sz w:val="24"/>
          <w:szCs w:val="24"/>
          <w:rtl/>
        </w:rPr>
        <w:t>.</w:t>
      </w:r>
      <w:r w:rsidR="004E6462">
        <w:rPr>
          <w:rFonts w:ascii="David" w:hAnsi="David" w:cs="David" w:hint="cs"/>
          <w:color w:val="FF0000"/>
          <w:sz w:val="24"/>
          <w:szCs w:val="24"/>
          <w:rtl/>
        </w:rPr>
        <w:t xml:space="preserve"> </w:t>
      </w:r>
      <w:r w:rsidR="004E6462" w:rsidRPr="004E6462">
        <w:rPr>
          <w:rFonts w:ascii="David" w:hAnsi="David" w:cs="David"/>
          <w:sz w:val="24"/>
          <w:szCs w:val="24"/>
          <w:rtl/>
        </w:rPr>
        <w:t>לא מדובר במבחן האריסטוטלי</w:t>
      </w:r>
      <w:r w:rsidR="004E6462" w:rsidRPr="004E6462">
        <w:rPr>
          <w:rFonts w:ascii="David" w:hAnsi="David" w:cs="David" w:hint="cs"/>
          <w:sz w:val="24"/>
          <w:szCs w:val="24"/>
          <w:rtl/>
        </w:rPr>
        <w:t xml:space="preserve">, </w:t>
      </w:r>
      <w:r w:rsidR="004E6462" w:rsidRPr="004E6462">
        <w:rPr>
          <w:rFonts w:ascii="David" w:hAnsi="David" w:cs="David"/>
          <w:sz w:val="24"/>
          <w:szCs w:val="24"/>
          <w:rtl/>
        </w:rPr>
        <w:t xml:space="preserve">אלא בשוויון </w:t>
      </w:r>
      <w:r w:rsidR="004E6462" w:rsidRPr="004E6462">
        <w:rPr>
          <w:rFonts w:ascii="David" w:hAnsi="David" w:cs="David" w:hint="cs"/>
          <w:sz w:val="24"/>
          <w:szCs w:val="24"/>
          <w:rtl/>
        </w:rPr>
        <w:t>של</w:t>
      </w:r>
      <w:r w:rsidR="004E6462" w:rsidRPr="004E6462">
        <w:rPr>
          <w:rFonts w:ascii="David" w:hAnsi="David" w:cs="David"/>
          <w:sz w:val="24"/>
          <w:szCs w:val="24"/>
          <w:rtl/>
        </w:rPr>
        <w:t xml:space="preserve"> </w:t>
      </w:r>
      <w:r w:rsidR="004E6462" w:rsidRPr="004E6462">
        <w:rPr>
          <w:rFonts w:ascii="David" w:hAnsi="David" w:cs="David"/>
          <w:color w:val="FF0000"/>
          <w:sz w:val="24"/>
          <w:szCs w:val="24"/>
          <w:rtl/>
        </w:rPr>
        <w:t>שוויון הזדמנויות</w:t>
      </w:r>
      <w:r w:rsidR="004E6462">
        <w:rPr>
          <w:rFonts w:ascii="David" w:hAnsi="David" w:cs="David" w:hint="cs"/>
          <w:color w:val="FF0000"/>
          <w:sz w:val="24"/>
          <w:szCs w:val="24"/>
          <w:rtl/>
        </w:rPr>
        <w:t>.</w:t>
      </w:r>
    </w:p>
    <w:p w14:paraId="24B63089" w14:textId="77777777" w:rsidR="008402B9" w:rsidRDefault="008402B9" w:rsidP="005C3268">
      <w:pPr>
        <w:spacing w:line="276" w:lineRule="auto"/>
        <w:contextualSpacing/>
        <w:jc w:val="both"/>
        <w:rPr>
          <w:rFonts w:ascii="David" w:hAnsi="David" w:cs="David"/>
          <w:color w:val="FF0000"/>
          <w:sz w:val="24"/>
          <w:szCs w:val="24"/>
          <w:rtl/>
        </w:rPr>
      </w:pPr>
    </w:p>
    <w:bookmarkEnd w:id="40"/>
    <w:p w14:paraId="10965DB9" w14:textId="77777777" w:rsidR="007F48B4" w:rsidRPr="00571E18" w:rsidRDefault="007F48B4" w:rsidP="005C3268">
      <w:pPr>
        <w:spacing w:line="276" w:lineRule="auto"/>
        <w:contextualSpacing/>
        <w:jc w:val="both"/>
        <w:rPr>
          <w:rFonts w:ascii="David" w:hAnsi="David" w:cs="David"/>
          <w:sz w:val="24"/>
          <w:szCs w:val="24"/>
          <w:rtl/>
        </w:rPr>
      </w:pPr>
      <w:proofErr w:type="spellStart"/>
      <w:r w:rsidRPr="008402B9">
        <w:rPr>
          <w:rFonts w:ascii="David" w:hAnsi="David" w:cs="David" w:hint="cs"/>
          <w:sz w:val="24"/>
          <w:szCs w:val="24"/>
          <w:highlight w:val="yellow"/>
          <w:rtl/>
        </w:rPr>
        <w:t>עדאלה</w:t>
      </w:r>
      <w:proofErr w:type="spellEnd"/>
      <w:r w:rsidRPr="008402B9">
        <w:rPr>
          <w:rFonts w:ascii="David" w:hAnsi="David" w:cs="David" w:hint="cs"/>
          <w:sz w:val="24"/>
          <w:szCs w:val="24"/>
          <w:highlight w:val="yellow"/>
          <w:rtl/>
        </w:rPr>
        <w:t xml:space="preserve"> נ' שר הרווחה:</w:t>
      </w:r>
      <w:r w:rsidRPr="00571E18">
        <w:rPr>
          <w:rFonts w:ascii="David" w:hAnsi="David" w:cs="David" w:hint="cs"/>
          <w:sz w:val="24"/>
          <w:szCs w:val="24"/>
          <w:rtl/>
        </w:rPr>
        <w:t xml:space="preserve"> </w:t>
      </w:r>
      <w:bookmarkStart w:id="41" w:name="_Hlk536429584"/>
      <w:r w:rsidR="006557CE" w:rsidRPr="00571E18">
        <w:rPr>
          <w:rFonts w:ascii="David" w:hAnsi="David" w:cs="David" w:hint="cs"/>
          <w:sz w:val="24"/>
          <w:szCs w:val="24"/>
          <w:rtl/>
        </w:rPr>
        <w:t>הפחתת קצבה ממי שלא מחס</w:t>
      </w:r>
      <w:r w:rsidR="007E2B72">
        <w:rPr>
          <w:rFonts w:ascii="David" w:hAnsi="David" w:cs="David" w:hint="cs"/>
          <w:sz w:val="24"/>
          <w:szCs w:val="24"/>
          <w:rtl/>
        </w:rPr>
        <w:t>ן</w:t>
      </w:r>
      <w:r w:rsidR="006557CE" w:rsidRPr="00571E18">
        <w:rPr>
          <w:rFonts w:ascii="David" w:hAnsi="David" w:cs="David" w:hint="cs"/>
          <w:sz w:val="24"/>
          <w:szCs w:val="24"/>
          <w:rtl/>
        </w:rPr>
        <w:t xml:space="preserve"> את ילדי</w:t>
      </w:r>
      <w:r w:rsidR="007E2B72">
        <w:rPr>
          <w:rFonts w:ascii="David" w:hAnsi="David" w:cs="David" w:hint="cs"/>
          <w:sz w:val="24"/>
          <w:szCs w:val="24"/>
          <w:rtl/>
        </w:rPr>
        <w:t>ו</w:t>
      </w:r>
      <w:r w:rsidR="006557CE" w:rsidRPr="00571E18">
        <w:rPr>
          <w:rFonts w:ascii="David" w:hAnsi="David" w:cs="David" w:hint="cs"/>
          <w:sz w:val="24"/>
          <w:szCs w:val="24"/>
          <w:rtl/>
        </w:rPr>
        <w:t xml:space="preserve"> פוגעת בזכות לשוויון?</w:t>
      </w:r>
      <w:bookmarkEnd w:id="41"/>
      <w:r w:rsidR="006557CE" w:rsidRPr="00571E18">
        <w:rPr>
          <w:rFonts w:ascii="David" w:hAnsi="David" w:cs="David" w:hint="cs"/>
          <w:sz w:val="24"/>
          <w:szCs w:val="24"/>
          <w:rtl/>
        </w:rPr>
        <w:t xml:space="preserve"> </w:t>
      </w:r>
      <w:r w:rsidR="006557CE" w:rsidRPr="007E2B72">
        <w:rPr>
          <w:rFonts w:ascii="David" w:hAnsi="David" w:cs="David" w:hint="cs"/>
          <w:b/>
          <w:bCs/>
          <w:sz w:val="24"/>
          <w:szCs w:val="24"/>
          <w:rtl/>
        </w:rPr>
        <w:t>ברק</w:t>
      </w:r>
      <w:r w:rsidR="007E2B72">
        <w:rPr>
          <w:rFonts w:ascii="David" w:hAnsi="David" w:cs="David" w:hint="cs"/>
          <w:b/>
          <w:bCs/>
          <w:sz w:val="24"/>
          <w:szCs w:val="24"/>
          <w:rtl/>
        </w:rPr>
        <w:t>-</w:t>
      </w:r>
      <w:r w:rsidR="006557CE" w:rsidRPr="007E2B72">
        <w:rPr>
          <w:rFonts w:ascii="David" w:hAnsi="David" w:cs="David" w:hint="cs"/>
          <w:b/>
          <w:bCs/>
          <w:sz w:val="24"/>
          <w:szCs w:val="24"/>
          <w:rtl/>
        </w:rPr>
        <w:t>ארז</w:t>
      </w:r>
      <w:r w:rsidR="006557CE" w:rsidRPr="00571E18">
        <w:rPr>
          <w:rFonts w:ascii="David" w:hAnsi="David" w:cs="David" w:hint="cs"/>
          <w:sz w:val="24"/>
          <w:szCs w:val="24"/>
          <w:rtl/>
        </w:rPr>
        <w:t xml:space="preserve">- </w:t>
      </w:r>
      <w:bookmarkStart w:id="42" w:name="_Hlk536429479"/>
      <w:r w:rsidR="006557CE" w:rsidRPr="00923464">
        <w:rPr>
          <w:rFonts w:ascii="David" w:hAnsi="David" w:cs="David" w:hint="cs"/>
          <w:color w:val="FF0000"/>
          <w:sz w:val="24"/>
          <w:szCs w:val="24"/>
          <w:rtl/>
        </w:rPr>
        <w:t>כשהפגיעה בשוויון משליכה על האוטונומיה</w:t>
      </w:r>
      <w:r w:rsidR="00923464">
        <w:rPr>
          <w:rFonts w:ascii="David" w:hAnsi="David" w:cs="David" w:hint="cs"/>
          <w:color w:val="FF0000"/>
          <w:sz w:val="24"/>
          <w:szCs w:val="24"/>
          <w:rtl/>
        </w:rPr>
        <w:t>-</w:t>
      </w:r>
      <w:r w:rsidR="006557CE" w:rsidRPr="00923464">
        <w:rPr>
          <w:rFonts w:ascii="David" w:hAnsi="David" w:cs="David" w:hint="cs"/>
          <w:color w:val="FF0000"/>
          <w:sz w:val="24"/>
          <w:szCs w:val="24"/>
          <w:rtl/>
        </w:rPr>
        <w:t xml:space="preserve"> יש פגיעה </w:t>
      </w:r>
      <w:r w:rsidR="00923464">
        <w:rPr>
          <w:rFonts w:ascii="David" w:hAnsi="David" w:cs="David" w:hint="cs"/>
          <w:color w:val="FF0000"/>
          <w:sz w:val="24"/>
          <w:szCs w:val="24"/>
          <w:rtl/>
        </w:rPr>
        <w:t>ב</w:t>
      </w:r>
      <w:r w:rsidR="006557CE" w:rsidRPr="00923464">
        <w:rPr>
          <w:rFonts w:ascii="David" w:hAnsi="David" w:cs="David" w:hint="cs"/>
          <w:color w:val="FF0000"/>
          <w:sz w:val="24"/>
          <w:szCs w:val="24"/>
          <w:rtl/>
        </w:rPr>
        <w:t>זכות לכבוד</w:t>
      </w:r>
      <w:r w:rsidR="00923464" w:rsidRPr="00923464">
        <w:rPr>
          <w:rFonts w:ascii="David" w:hAnsi="David" w:cs="David" w:hint="cs"/>
          <w:color w:val="FF0000"/>
          <w:sz w:val="24"/>
          <w:szCs w:val="24"/>
          <w:rtl/>
        </w:rPr>
        <w:t xml:space="preserve"> </w:t>
      </w:r>
      <w:r w:rsidR="00923464">
        <w:rPr>
          <w:rFonts w:ascii="David" w:hAnsi="David" w:cs="David" w:hint="cs"/>
          <w:sz w:val="24"/>
          <w:szCs w:val="24"/>
          <w:rtl/>
        </w:rPr>
        <w:t>שיש לבחון בפסקת ההגבלה</w:t>
      </w:r>
      <w:r w:rsidR="006557CE" w:rsidRPr="00571E18">
        <w:rPr>
          <w:rFonts w:ascii="David" w:hAnsi="David" w:cs="David" w:hint="cs"/>
          <w:sz w:val="24"/>
          <w:szCs w:val="24"/>
          <w:rtl/>
        </w:rPr>
        <w:t>.</w:t>
      </w:r>
      <w:bookmarkEnd w:id="42"/>
    </w:p>
    <w:p w14:paraId="73962F29" w14:textId="77777777" w:rsidR="0089507D" w:rsidRDefault="0089507D" w:rsidP="005C3268">
      <w:pPr>
        <w:spacing w:line="276" w:lineRule="auto"/>
        <w:contextualSpacing/>
        <w:jc w:val="both"/>
        <w:rPr>
          <w:rFonts w:ascii="David" w:hAnsi="David" w:cs="David"/>
          <w:b/>
          <w:bCs/>
          <w:sz w:val="24"/>
          <w:szCs w:val="24"/>
          <w:u w:val="single"/>
          <w:rtl/>
        </w:rPr>
      </w:pPr>
    </w:p>
    <w:p w14:paraId="639C377F" w14:textId="34F6B609" w:rsidR="0089507D" w:rsidRPr="00AC61CA" w:rsidRDefault="0089507D" w:rsidP="005C3268">
      <w:pPr>
        <w:pStyle w:val="ListParagraph"/>
        <w:spacing w:line="276" w:lineRule="auto"/>
        <w:ind w:left="0"/>
        <w:jc w:val="both"/>
        <w:rPr>
          <w:rFonts w:ascii="David" w:hAnsi="David" w:cs="David"/>
          <w:sz w:val="24"/>
          <w:szCs w:val="24"/>
          <w:rtl/>
        </w:rPr>
      </w:pPr>
      <w:r w:rsidRPr="0089507D">
        <w:rPr>
          <w:rFonts w:ascii="David" w:hAnsi="David" w:cs="David" w:hint="cs"/>
          <w:b/>
          <w:bCs/>
          <w:sz w:val="24"/>
          <w:szCs w:val="24"/>
          <w:highlight w:val="green"/>
          <w:u w:val="single"/>
          <w:rtl/>
        </w:rPr>
        <w:t xml:space="preserve">3.6.3 </w:t>
      </w:r>
      <w:r w:rsidRPr="0089507D">
        <w:rPr>
          <w:rFonts w:ascii="David" w:hAnsi="David" w:cs="David"/>
          <w:b/>
          <w:bCs/>
          <w:sz w:val="24"/>
          <w:szCs w:val="24"/>
          <w:highlight w:val="green"/>
          <w:u w:val="single"/>
          <w:rtl/>
        </w:rPr>
        <w:tab/>
      </w:r>
      <w:r w:rsidR="006557CE" w:rsidRPr="00AC61CA">
        <w:rPr>
          <w:rFonts w:ascii="David" w:hAnsi="David" w:cs="David" w:hint="cs"/>
          <w:b/>
          <w:bCs/>
          <w:sz w:val="24"/>
          <w:szCs w:val="24"/>
          <w:highlight w:val="green"/>
          <w:rtl/>
        </w:rPr>
        <w:t>מעמד</w:t>
      </w:r>
      <w:r w:rsidR="00AC61CA" w:rsidRPr="00AC61CA">
        <w:rPr>
          <w:rFonts w:ascii="David" w:hAnsi="David" w:cs="David" w:hint="cs"/>
          <w:sz w:val="24"/>
          <w:szCs w:val="24"/>
          <w:rtl/>
        </w:rPr>
        <w:t xml:space="preserve"> מהו המעמד של הזכות לשוויון? האם היא זכות יסוד? אם כן האם היא נכללת </w:t>
      </w:r>
      <w:proofErr w:type="spellStart"/>
      <w:r w:rsidR="00AC61CA" w:rsidRPr="00AC61CA">
        <w:rPr>
          <w:rFonts w:ascii="David" w:hAnsi="David" w:cs="David" w:hint="cs"/>
          <w:sz w:val="24"/>
          <w:szCs w:val="24"/>
          <w:rtl/>
        </w:rPr>
        <w:t>בחו"י</w:t>
      </w:r>
      <w:proofErr w:type="spellEnd"/>
      <w:r w:rsidR="00AC61CA" w:rsidRPr="00AC61CA">
        <w:rPr>
          <w:rFonts w:ascii="David" w:hAnsi="David" w:cs="David" w:hint="cs"/>
          <w:sz w:val="24"/>
          <w:szCs w:val="24"/>
          <w:rtl/>
        </w:rPr>
        <w:t xml:space="preserve"> כבוד האדם וחירותו(יש כמה עמדות):</w:t>
      </w:r>
    </w:p>
    <w:p w14:paraId="7B09E9DC" w14:textId="349A055B" w:rsidR="006557CE" w:rsidRDefault="006557CE" w:rsidP="005C3268">
      <w:pPr>
        <w:spacing w:line="276" w:lineRule="auto"/>
        <w:contextualSpacing/>
        <w:jc w:val="both"/>
        <w:rPr>
          <w:rFonts w:ascii="David" w:hAnsi="David" w:cs="David"/>
          <w:color w:val="FF0000"/>
          <w:sz w:val="24"/>
          <w:szCs w:val="24"/>
          <w:rtl/>
        </w:rPr>
      </w:pPr>
      <w:r w:rsidRPr="002A3704">
        <w:rPr>
          <w:rFonts w:ascii="David" w:hAnsi="David" w:cs="David" w:hint="cs"/>
          <w:sz w:val="24"/>
          <w:szCs w:val="24"/>
          <w:highlight w:val="yellow"/>
          <w:rtl/>
        </w:rPr>
        <w:t>אל</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על</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נתיבי</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אויר</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לישראל</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נ</w:t>
      </w:r>
      <w:r w:rsidRPr="002A3704">
        <w:rPr>
          <w:rFonts w:ascii="David" w:hAnsi="David" w:cs="David"/>
          <w:sz w:val="24"/>
          <w:szCs w:val="24"/>
          <w:highlight w:val="yellow"/>
          <w:rtl/>
        </w:rPr>
        <w:t xml:space="preserve">' </w:t>
      </w:r>
      <w:proofErr w:type="spellStart"/>
      <w:r w:rsidRPr="002A3704">
        <w:rPr>
          <w:rFonts w:ascii="David" w:hAnsi="David" w:cs="David" w:hint="cs"/>
          <w:sz w:val="24"/>
          <w:szCs w:val="24"/>
          <w:highlight w:val="yellow"/>
          <w:rtl/>
        </w:rPr>
        <w:t>דנילוביץ</w:t>
      </w:r>
      <w:proofErr w:type="spellEnd"/>
      <w:r w:rsidRPr="002A3704">
        <w:rPr>
          <w:rFonts w:ascii="David" w:hAnsi="David" w:cs="David" w:hint="cs"/>
          <w:sz w:val="24"/>
          <w:szCs w:val="24"/>
          <w:highlight w:val="yellow"/>
          <w:rtl/>
        </w:rPr>
        <w:t>:</w:t>
      </w:r>
      <w:r w:rsidRPr="00571E18">
        <w:rPr>
          <w:rFonts w:ascii="David" w:hAnsi="David" w:cs="David" w:hint="cs"/>
          <w:sz w:val="24"/>
          <w:szCs w:val="24"/>
          <w:rtl/>
        </w:rPr>
        <w:t xml:space="preserve"> </w:t>
      </w:r>
      <w:bookmarkStart w:id="43" w:name="_Hlk536431089"/>
      <w:r w:rsidRPr="00571E18">
        <w:rPr>
          <w:rFonts w:ascii="David" w:hAnsi="David" w:cs="David" w:hint="cs"/>
          <w:sz w:val="24"/>
          <w:szCs w:val="24"/>
          <w:rtl/>
        </w:rPr>
        <w:t>הטבה</w:t>
      </w:r>
      <w:r w:rsidRPr="00571E18">
        <w:rPr>
          <w:rFonts w:ascii="David" w:hAnsi="David" w:cs="David"/>
          <w:sz w:val="24"/>
          <w:szCs w:val="24"/>
          <w:rtl/>
        </w:rPr>
        <w:t xml:space="preserve"> </w:t>
      </w:r>
      <w:r w:rsidRPr="00571E18">
        <w:rPr>
          <w:rFonts w:ascii="David" w:hAnsi="David" w:cs="David" w:hint="cs"/>
          <w:sz w:val="24"/>
          <w:szCs w:val="24"/>
          <w:rtl/>
        </w:rPr>
        <w:t>לבני</w:t>
      </w:r>
      <w:r w:rsidRPr="00571E18">
        <w:rPr>
          <w:rFonts w:ascii="David" w:hAnsi="David" w:cs="David"/>
          <w:sz w:val="24"/>
          <w:szCs w:val="24"/>
          <w:rtl/>
        </w:rPr>
        <w:t xml:space="preserve"> </w:t>
      </w:r>
      <w:r w:rsidRPr="00571E18">
        <w:rPr>
          <w:rFonts w:ascii="David" w:hAnsi="David" w:cs="David" w:hint="cs"/>
          <w:sz w:val="24"/>
          <w:szCs w:val="24"/>
          <w:rtl/>
        </w:rPr>
        <w:t>זוג</w:t>
      </w:r>
      <w:r w:rsidRPr="00571E18">
        <w:rPr>
          <w:rFonts w:ascii="David" w:hAnsi="David" w:cs="David"/>
          <w:sz w:val="24"/>
          <w:szCs w:val="24"/>
          <w:rtl/>
        </w:rPr>
        <w:t xml:space="preserve"> </w:t>
      </w:r>
      <w:r w:rsidRPr="00571E18">
        <w:rPr>
          <w:rFonts w:ascii="David" w:hAnsi="David" w:cs="David" w:hint="cs"/>
          <w:sz w:val="24"/>
          <w:szCs w:val="24"/>
          <w:rtl/>
        </w:rPr>
        <w:t>של</w:t>
      </w:r>
      <w:r w:rsidRPr="00571E18">
        <w:rPr>
          <w:rFonts w:ascii="David" w:hAnsi="David" w:cs="David"/>
          <w:sz w:val="24"/>
          <w:szCs w:val="24"/>
          <w:rtl/>
        </w:rPr>
        <w:t xml:space="preserve"> </w:t>
      </w:r>
      <w:r w:rsidRPr="00571E18">
        <w:rPr>
          <w:rFonts w:ascii="David" w:hAnsi="David" w:cs="David" w:hint="cs"/>
          <w:sz w:val="24"/>
          <w:szCs w:val="24"/>
          <w:rtl/>
        </w:rPr>
        <w:t>עובדי</w:t>
      </w:r>
      <w:r w:rsidRPr="00571E18">
        <w:rPr>
          <w:rFonts w:ascii="David" w:hAnsi="David" w:cs="David"/>
          <w:sz w:val="24"/>
          <w:szCs w:val="24"/>
          <w:rtl/>
        </w:rPr>
        <w:t xml:space="preserve"> </w:t>
      </w:r>
      <w:r w:rsidRPr="00571E18">
        <w:rPr>
          <w:rFonts w:ascii="David" w:hAnsi="David" w:cs="David" w:hint="cs"/>
          <w:sz w:val="24"/>
          <w:szCs w:val="24"/>
          <w:rtl/>
        </w:rPr>
        <w:t>אל</w:t>
      </w:r>
      <w:r w:rsidRPr="00571E18">
        <w:rPr>
          <w:rFonts w:ascii="David" w:hAnsi="David" w:cs="David"/>
          <w:sz w:val="24"/>
          <w:szCs w:val="24"/>
          <w:rtl/>
        </w:rPr>
        <w:t xml:space="preserve"> </w:t>
      </w:r>
      <w:r w:rsidRPr="00571E18">
        <w:rPr>
          <w:rFonts w:ascii="David" w:hAnsi="David" w:cs="David" w:hint="cs"/>
          <w:sz w:val="24"/>
          <w:szCs w:val="24"/>
          <w:rtl/>
        </w:rPr>
        <w:t>על</w:t>
      </w:r>
      <w:r w:rsidRPr="00571E18">
        <w:rPr>
          <w:rFonts w:ascii="David" w:hAnsi="David" w:cs="David"/>
          <w:sz w:val="24"/>
          <w:szCs w:val="24"/>
          <w:rtl/>
        </w:rPr>
        <w:t xml:space="preserve"> </w:t>
      </w:r>
      <w:r w:rsidRPr="00571E18">
        <w:rPr>
          <w:rFonts w:ascii="David" w:hAnsi="David" w:cs="David" w:hint="cs"/>
          <w:sz w:val="24"/>
          <w:szCs w:val="24"/>
          <w:rtl/>
        </w:rPr>
        <w:t>קיימת</w:t>
      </w:r>
      <w:r w:rsidRPr="00571E18">
        <w:rPr>
          <w:rFonts w:ascii="David" w:hAnsi="David" w:cs="David"/>
          <w:sz w:val="24"/>
          <w:szCs w:val="24"/>
          <w:rtl/>
        </w:rPr>
        <w:t xml:space="preserve"> </w:t>
      </w:r>
      <w:r w:rsidRPr="00571E18">
        <w:rPr>
          <w:rFonts w:ascii="David" w:hAnsi="David" w:cs="David" w:hint="cs"/>
          <w:sz w:val="24"/>
          <w:szCs w:val="24"/>
          <w:rtl/>
        </w:rPr>
        <w:t>לבני</w:t>
      </w:r>
      <w:r w:rsidRPr="00571E18">
        <w:rPr>
          <w:rFonts w:ascii="David" w:hAnsi="David" w:cs="David"/>
          <w:sz w:val="24"/>
          <w:szCs w:val="24"/>
          <w:rtl/>
        </w:rPr>
        <w:t xml:space="preserve"> </w:t>
      </w:r>
      <w:r w:rsidRPr="00571E18">
        <w:rPr>
          <w:rFonts w:ascii="David" w:hAnsi="David" w:cs="David" w:hint="cs"/>
          <w:sz w:val="24"/>
          <w:szCs w:val="24"/>
          <w:rtl/>
        </w:rPr>
        <w:t>זוג</w:t>
      </w:r>
      <w:r w:rsidRPr="00571E18">
        <w:rPr>
          <w:rFonts w:ascii="David" w:hAnsi="David" w:cs="David"/>
          <w:sz w:val="24"/>
          <w:szCs w:val="24"/>
          <w:rtl/>
        </w:rPr>
        <w:t xml:space="preserve"> </w:t>
      </w:r>
      <w:r w:rsidRPr="00571E18">
        <w:rPr>
          <w:rFonts w:ascii="David" w:hAnsi="David" w:cs="David" w:hint="cs"/>
          <w:sz w:val="24"/>
          <w:szCs w:val="24"/>
          <w:rtl/>
        </w:rPr>
        <w:t>מאותו</w:t>
      </w:r>
      <w:r w:rsidRPr="00571E18">
        <w:rPr>
          <w:rFonts w:ascii="David" w:hAnsi="David" w:cs="David"/>
          <w:sz w:val="24"/>
          <w:szCs w:val="24"/>
          <w:rtl/>
        </w:rPr>
        <w:t xml:space="preserve"> </w:t>
      </w:r>
      <w:r w:rsidRPr="00571E18">
        <w:rPr>
          <w:rFonts w:ascii="David" w:hAnsi="David" w:cs="David" w:hint="cs"/>
          <w:sz w:val="24"/>
          <w:szCs w:val="24"/>
          <w:rtl/>
        </w:rPr>
        <w:t>המין</w:t>
      </w:r>
      <w:r w:rsidR="002A3704">
        <w:rPr>
          <w:rFonts w:ascii="David" w:hAnsi="David" w:cs="David" w:hint="cs"/>
          <w:sz w:val="24"/>
          <w:szCs w:val="24"/>
          <w:rtl/>
        </w:rPr>
        <w:t xml:space="preserve"> מהווה</w:t>
      </w:r>
      <w:r w:rsidR="00FB53D8">
        <w:rPr>
          <w:rFonts w:ascii="David" w:hAnsi="David" w:cs="David" w:hint="cs"/>
          <w:sz w:val="24"/>
          <w:szCs w:val="24"/>
          <w:rtl/>
        </w:rPr>
        <w:t xml:space="preserve"> פגיעה בשוויון</w:t>
      </w:r>
      <w:r w:rsidR="002A3704">
        <w:rPr>
          <w:rFonts w:ascii="David" w:hAnsi="David" w:cs="David" w:hint="cs"/>
          <w:sz w:val="24"/>
          <w:szCs w:val="24"/>
          <w:rtl/>
        </w:rPr>
        <w:t>?</w:t>
      </w:r>
      <w:r w:rsidRPr="00571E18">
        <w:rPr>
          <w:rFonts w:ascii="David" w:hAnsi="David" w:cs="David" w:hint="cs"/>
          <w:sz w:val="24"/>
          <w:szCs w:val="24"/>
          <w:rtl/>
        </w:rPr>
        <w:t xml:space="preserve"> </w:t>
      </w:r>
      <w:r w:rsidRPr="00571E18">
        <w:rPr>
          <w:rFonts w:ascii="David" w:hAnsi="David" w:cs="David" w:hint="cs"/>
          <w:b/>
          <w:bCs/>
          <w:sz w:val="24"/>
          <w:szCs w:val="24"/>
          <w:rtl/>
        </w:rPr>
        <w:t>ברק-</w:t>
      </w:r>
      <w:r w:rsidRPr="00571E18">
        <w:rPr>
          <w:rFonts w:ascii="David" w:hAnsi="David" w:cs="David" w:hint="cs"/>
          <w:sz w:val="24"/>
          <w:szCs w:val="24"/>
          <w:rtl/>
        </w:rPr>
        <w:t xml:space="preserve"> </w:t>
      </w:r>
      <w:r w:rsidR="00661D06" w:rsidRPr="00661D06">
        <w:rPr>
          <w:rFonts w:ascii="David" w:hAnsi="David" w:cs="David"/>
          <w:color w:val="FF0000"/>
          <w:sz w:val="24"/>
          <w:szCs w:val="24"/>
          <w:rtl/>
        </w:rPr>
        <w:t xml:space="preserve">זכות השוויון מנויה לדעת ברק </w:t>
      </w:r>
      <w:proofErr w:type="spellStart"/>
      <w:r w:rsidR="00661D06" w:rsidRPr="00661D06">
        <w:rPr>
          <w:rFonts w:ascii="David" w:hAnsi="David" w:cs="David"/>
          <w:color w:val="FF0000"/>
          <w:sz w:val="24"/>
          <w:szCs w:val="24"/>
          <w:rtl/>
        </w:rPr>
        <w:t>בח</w:t>
      </w:r>
      <w:r w:rsidR="00661D06">
        <w:rPr>
          <w:rFonts w:ascii="David" w:hAnsi="David" w:cs="David" w:hint="cs"/>
          <w:color w:val="FF0000"/>
          <w:sz w:val="24"/>
          <w:szCs w:val="24"/>
          <w:rtl/>
        </w:rPr>
        <w:t>ו</w:t>
      </w:r>
      <w:r w:rsidR="00661D06" w:rsidRPr="00661D06">
        <w:rPr>
          <w:rFonts w:ascii="David" w:hAnsi="David" w:cs="David"/>
          <w:color w:val="FF0000"/>
          <w:sz w:val="24"/>
          <w:szCs w:val="24"/>
          <w:rtl/>
        </w:rPr>
        <w:t>"י</w:t>
      </w:r>
      <w:proofErr w:type="spellEnd"/>
      <w:r w:rsidR="00661D06" w:rsidRPr="00661D06">
        <w:rPr>
          <w:rFonts w:ascii="David" w:hAnsi="David" w:cs="David"/>
          <w:color w:val="FF0000"/>
          <w:sz w:val="24"/>
          <w:szCs w:val="24"/>
          <w:rtl/>
        </w:rPr>
        <w:t xml:space="preserve"> </w:t>
      </w:r>
      <w:proofErr w:type="spellStart"/>
      <w:r w:rsidR="00661D06" w:rsidRPr="00661D06">
        <w:rPr>
          <w:rFonts w:ascii="David" w:hAnsi="David" w:cs="David"/>
          <w:color w:val="FF0000"/>
          <w:sz w:val="24"/>
          <w:szCs w:val="24"/>
          <w:rtl/>
        </w:rPr>
        <w:t>כב</w:t>
      </w:r>
      <w:r w:rsidR="00661D06">
        <w:rPr>
          <w:rFonts w:ascii="David" w:hAnsi="David" w:cs="David" w:hint="cs"/>
          <w:color w:val="FF0000"/>
          <w:sz w:val="24"/>
          <w:szCs w:val="24"/>
          <w:rtl/>
        </w:rPr>
        <w:t>ו"</w:t>
      </w:r>
      <w:r w:rsidR="00661D06" w:rsidRPr="00661D06">
        <w:rPr>
          <w:rFonts w:ascii="David" w:hAnsi="David" w:cs="David"/>
          <w:color w:val="FF0000"/>
          <w:sz w:val="24"/>
          <w:szCs w:val="24"/>
          <w:rtl/>
        </w:rPr>
        <w:t>ה</w:t>
      </w:r>
      <w:proofErr w:type="spellEnd"/>
      <w:r w:rsidR="00661D06" w:rsidRPr="00661D06">
        <w:rPr>
          <w:rFonts w:ascii="David" w:hAnsi="David" w:cs="David"/>
          <w:color w:val="FF0000"/>
          <w:sz w:val="24"/>
          <w:szCs w:val="24"/>
          <w:rtl/>
        </w:rPr>
        <w:t>.</w:t>
      </w:r>
    </w:p>
    <w:p w14:paraId="13CC42D9" w14:textId="77777777" w:rsidR="002A3704" w:rsidRPr="00FB53D8" w:rsidRDefault="002A3704" w:rsidP="005C3268">
      <w:pPr>
        <w:spacing w:line="276" w:lineRule="auto"/>
        <w:contextualSpacing/>
        <w:jc w:val="both"/>
        <w:rPr>
          <w:rFonts w:ascii="David" w:hAnsi="David" w:cs="David"/>
          <w:color w:val="FF0000"/>
          <w:sz w:val="24"/>
          <w:szCs w:val="24"/>
          <w:rtl/>
        </w:rPr>
      </w:pPr>
    </w:p>
    <w:bookmarkEnd w:id="43"/>
    <w:p w14:paraId="465D9E40" w14:textId="2258D493" w:rsidR="006557CE" w:rsidRDefault="006557CE" w:rsidP="005C3268">
      <w:pPr>
        <w:spacing w:line="276" w:lineRule="auto"/>
        <w:contextualSpacing/>
        <w:jc w:val="both"/>
        <w:rPr>
          <w:rFonts w:ascii="David" w:hAnsi="David" w:cs="David"/>
          <w:color w:val="FF0000"/>
          <w:sz w:val="24"/>
          <w:szCs w:val="24"/>
          <w:rtl/>
        </w:rPr>
      </w:pPr>
      <w:r w:rsidRPr="002A3704">
        <w:rPr>
          <w:rFonts w:ascii="David" w:hAnsi="David" w:cs="David" w:hint="cs"/>
          <w:sz w:val="24"/>
          <w:szCs w:val="24"/>
          <w:highlight w:val="yellow"/>
          <w:rtl/>
        </w:rPr>
        <w:t>אליס</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מילר:</w:t>
      </w:r>
      <w:r w:rsidRPr="00571E18">
        <w:rPr>
          <w:rFonts w:ascii="David" w:hAnsi="David" w:cs="David" w:hint="cs"/>
          <w:sz w:val="24"/>
          <w:szCs w:val="24"/>
          <w:rtl/>
        </w:rPr>
        <w:t xml:space="preserve"> </w:t>
      </w:r>
      <w:proofErr w:type="spellStart"/>
      <w:r w:rsidRPr="00571E18">
        <w:rPr>
          <w:rFonts w:ascii="David" w:hAnsi="David" w:cs="David" w:hint="cs"/>
          <w:b/>
          <w:bCs/>
          <w:sz w:val="24"/>
          <w:szCs w:val="24"/>
          <w:rtl/>
        </w:rPr>
        <w:t>דורנר</w:t>
      </w:r>
      <w:proofErr w:type="spellEnd"/>
      <w:r w:rsidRPr="00571E18">
        <w:rPr>
          <w:rFonts w:ascii="David" w:hAnsi="David" w:cs="David" w:hint="cs"/>
          <w:b/>
          <w:bCs/>
          <w:sz w:val="24"/>
          <w:szCs w:val="24"/>
          <w:rtl/>
        </w:rPr>
        <w:t>-</w:t>
      </w:r>
      <w:r w:rsidRPr="00571E18">
        <w:rPr>
          <w:rFonts w:ascii="David" w:hAnsi="David" w:cs="David" w:hint="cs"/>
          <w:sz w:val="24"/>
          <w:szCs w:val="24"/>
          <w:rtl/>
        </w:rPr>
        <w:t xml:space="preserve"> </w:t>
      </w:r>
      <w:r w:rsidR="00BE4EA2" w:rsidRPr="00D80983">
        <w:rPr>
          <w:rFonts w:cs="David"/>
          <w:sz w:val="24"/>
          <w:szCs w:val="24"/>
          <w:rtl/>
        </w:rPr>
        <w:t xml:space="preserve">לא חלק </w:t>
      </w:r>
      <w:proofErr w:type="spellStart"/>
      <w:r w:rsidR="00BE4EA2" w:rsidRPr="00D80983">
        <w:rPr>
          <w:rFonts w:cs="David"/>
          <w:sz w:val="24"/>
          <w:szCs w:val="24"/>
          <w:rtl/>
        </w:rPr>
        <w:t>מחו"י</w:t>
      </w:r>
      <w:proofErr w:type="spellEnd"/>
      <w:r w:rsidR="00BE4EA2" w:rsidRPr="00D80983">
        <w:rPr>
          <w:rFonts w:cs="David"/>
          <w:sz w:val="24"/>
          <w:szCs w:val="24"/>
          <w:rtl/>
        </w:rPr>
        <w:t xml:space="preserve"> </w:t>
      </w:r>
      <w:proofErr w:type="spellStart"/>
      <w:r w:rsidR="00BE4EA2" w:rsidRPr="00D80983">
        <w:rPr>
          <w:rFonts w:cs="David"/>
          <w:sz w:val="24"/>
          <w:szCs w:val="24"/>
          <w:rtl/>
        </w:rPr>
        <w:t>כבו"ה</w:t>
      </w:r>
      <w:proofErr w:type="spellEnd"/>
      <w:r w:rsidR="00BE4EA2" w:rsidRPr="00D80983">
        <w:rPr>
          <w:rFonts w:cs="David" w:hint="cs"/>
          <w:sz w:val="24"/>
          <w:szCs w:val="24"/>
          <w:rtl/>
        </w:rPr>
        <w:t xml:space="preserve">, </w:t>
      </w:r>
      <w:r w:rsidR="00BE4EA2" w:rsidRPr="00D80983">
        <w:rPr>
          <w:rFonts w:cs="David"/>
          <w:sz w:val="24"/>
          <w:szCs w:val="24"/>
          <w:rtl/>
        </w:rPr>
        <w:t>אבל בנסיבות מסוימות</w:t>
      </w:r>
      <w:r w:rsidR="00BE4EA2" w:rsidRPr="00D80983">
        <w:rPr>
          <w:rFonts w:cs="David" w:hint="cs"/>
          <w:sz w:val="24"/>
          <w:szCs w:val="24"/>
          <w:rtl/>
        </w:rPr>
        <w:t xml:space="preserve"> (השפלה דרך </w:t>
      </w:r>
      <w:r w:rsidR="002A3704">
        <w:rPr>
          <w:rFonts w:cs="David" w:hint="cs"/>
          <w:sz w:val="24"/>
          <w:szCs w:val="24"/>
          <w:rtl/>
        </w:rPr>
        <w:t>א</w:t>
      </w:r>
      <w:r w:rsidR="00BE4EA2" w:rsidRPr="00D80983">
        <w:rPr>
          <w:rFonts w:cs="David" w:hint="cs"/>
          <w:sz w:val="24"/>
          <w:szCs w:val="24"/>
          <w:rtl/>
        </w:rPr>
        <w:t>בחנה קבוצתית)</w:t>
      </w:r>
      <w:r w:rsidR="00BE4EA2" w:rsidRPr="00D80983">
        <w:rPr>
          <w:rFonts w:cs="David"/>
          <w:sz w:val="24"/>
          <w:szCs w:val="24"/>
          <w:rtl/>
        </w:rPr>
        <w:t xml:space="preserve"> יכול לפגוע </w:t>
      </w:r>
      <w:proofErr w:type="spellStart"/>
      <w:r w:rsidR="00BE4EA2" w:rsidRPr="00D80983">
        <w:rPr>
          <w:rFonts w:cs="David"/>
          <w:sz w:val="24"/>
          <w:szCs w:val="24"/>
          <w:rtl/>
        </w:rPr>
        <w:t>בכבו"ה</w:t>
      </w:r>
      <w:proofErr w:type="spellEnd"/>
      <w:r w:rsidR="00D80983">
        <w:rPr>
          <w:rFonts w:ascii="David" w:hAnsi="David" w:cs="David" w:hint="cs"/>
          <w:sz w:val="24"/>
          <w:szCs w:val="24"/>
          <w:rtl/>
        </w:rPr>
        <w:t xml:space="preserve">- </w:t>
      </w:r>
      <w:r w:rsidR="00BE4EA2" w:rsidRPr="00D80983">
        <w:rPr>
          <w:rFonts w:ascii="David" w:hAnsi="David" w:cs="David"/>
          <w:sz w:val="24"/>
          <w:szCs w:val="24"/>
          <w:rtl/>
        </w:rPr>
        <w:t>רקע קבוצתי</w:t>
      </w:r>
      <w:r w:rsidR="00D80983">
        <w:rPr>
          <w:rFonts w:ascii="David" w:hAnsi="David" w:cs="David" w:hint="cs"/>
          <w:sz w:val="24"/>
          <w:szCs w:val="24"/>
          <w:rtl/>
        </w:rPr>
        <w:t xml:space="preserve"> זה השפלה ו</w:t>
      </w:r>
      <w:r w:rsidR="00BE4EA2" w:rsidRPr="00D80983">
        <w:rPr>
          <w:rFonts w:ascii="David" w:hAnsi="David" w:cs="David"/>
          <w:sz w:val="24"/>
          <w:szCs w:val="24"/>
          <w:rtl/>
        </w:rPr>
        <w:t>בהקשר זה יהיה השוויון זכות חוקתית.</w:t>
      </w:r>
      <w:r w:rsidR="00D80983" w:rsidRPr="00D80983">
        <w:rPr>
          <w:rFonts w:ascii="David" w:hAnsi="David" w:cs="David"/>
          <w:sz w:val="24"/>
          <w:szCs w:val="24"/>
          <w:rtl/>
        </w:rPr>
        <w:t xml:space="preserve"> </w:t>
      </w:r>
      <w:proofErr w:type="spellStart"/>
      <w:r w:rsidR="00D80983" w:rsidRPr="00D80983">
        <w:rPr>
          <w:rFonts w:ascii="David" w:hAnsi="David" w:cs="David" w:hint="cs"/>
          <w:color w:val="FF0000"/>
          <w:sz w:val="24"/>
          <w:szCs w:val="24"/>
          <w:rtl/>
        </w:rPr>
        <w:t>דורנר</w:t>
      </w:r>
      <w:proofErr w:type="spellEnd"/>
      <w:r w:rsidR="00D80983" w:rsidRPr="00D80983">
        <w:rPr>
          <w:rFonts w:ascii="David" w:hAnsi="David" w:cs="David" w:hint="cs"/>
          <w:color w:val="FF0000"/>
          <w:sz w:val="24"/>
          <w:szCs w:val="24"/>
          <w:rtl/>
        </w:rPr>
        <w:t xml:space="preserve"> </w:t>
      </w:r>
      <w:r w:rsidR="00D80983" w:rsidRPr="00481A65">
        <w:rPr>
          <w:rFonts w:ascii="David" w:hAnsi="David" w:cs="David"/>
          <w:color w:val="FF0000"/>
          <w:sz w:val="24"/>
          <w:szCs w:val="24"/>
          <w:rtl/>
        </w:rPr>
        <w:t>מצמצ</w:t>
      </w:r>
      <w:r w:rsidR="00D80983">
        <w:rPr>
          <w:rFonts w:ascii="David" w:hAnsi="David" w:cs="David" w:hint="cs"/>
          <w:color w:val="FF0000"/>
          <w:sz w:val="24"/>
          <w:szCs w:val="24"/>
          <w:rtl/>
        </w:rPr>
        <w:t>מ</w:t>
      </w:r>
      <w:r w:rsidR="00D80983" w:rsidRPr="00481A65">
        <w:rPr>
          <w:rFonts w:ascii="David" w:hAnsi="David" w:cs="David"/>
          <w:color w:val="FF0000"/>
          <w:sz w:val="24"/>
          <w:szCs w:val="24"/>
          <w:rtl/>
        </w:rPr>
        <w:t xml:space="preserve">ת את דברי ברק מאל-על: </w:t>
      </w:r>
      <w:r w:rsidR="001D5257">
        <w:rPr>
          <w:rFonts w:ascii="David" w:hAnsi="David" w:cs="David" w:hint="cs"/>
          <w:color w:val="FF0000"/>
          <w:sz w:val="24"/>
          <w:szCs w:val="24"/>
          <w:u w:val="single"/>
          <w:rtl/>
        </w:rPr>
        <w:t xml:space="preserve">רק פגיעה בשוויון שמשפילה (כמו </w:t>
      </w:r>
      <w:r w:rsidR="002A3704">
        <w:rPr>
          <w:rFonts w:ascii="David" w:hAnsi="David" w:cs="David" w:hint="cs"/>
          <w:color w:val="FF0000"/>
          <w:sz w:val="24"/>
          <w:szCs w:val="24"/>
          <w:u w:val="single"/>
          <w:rtl/>
        </w:rPr>
        <w:t>א</w:t>
      </w:r>
      <w:r w:rsidR="001D5257">
        <w:rPr>
          <w:rFonts w:ascii="David" w:hAnsi="David" w:cs="David" w:hint="cs"/>
          <w:color w:val="FF0000"/>
          <w:sz w:val="24"/>
          <w:szCs w:val="24"/>
          <w:u w:val="single"/>
          <w:rtl/>
        </w:rPr>
        <w:t xml:space="preserve">בחנה על רקע קבוצתי) זה יהיה חלק </w:t>
      </w:r>
      <w:proofErr w:type="spellStart"/>
      <w:r w:rsidR="001D5257">
        <w:rPr>
          <w:rFonts w:ascii="David" w:hAnsi="David" w:cs="David" w:hint="cs"/>
          <w:color w:val="FF0000"/>
          <w:sz w:val="24"/>
          <w:szCs w:val="24"/>
          <w:u w:val="single"/>
          <w:rtl/>
        </w:rPr>
        <w:t>מחו"י</w:t>
      </w:r>
      <w:proofErr w:type="spellEnd"/>
      <w:r w:rsidR="001D5257">
        <w:rPr>
          <w:rFonts w:ascii="David" w:hAnsi="David" w:cs="David" w:hint="cs"/>
          <w:color w:val="FF0000"/>
          <w:sz w:val="24"/>
          <w:szCs w:val="24"/>
          <w:u w:val="single"/>
          <w:rtl/>
        </w:rPr>
        <w:t xml:space="preserve"> </w:t>
      </w:r>
      <w:proofErr w:type="spellStart"/>
      <w:r w:rsidR="001D5257">
        <w:rPr>
          <w:rFonts w:ascii="David" w:hAnsi="David" w:cs="David" w:hint="cs"/>
          <w:color w:val="FF0000"/>
          <w:sz w:val="24"/>
          <w:szCs w:val="24"/>
          <w:u w:val="single"/>
          <w:rtl/>
        </w:rPr>
        <w:t>כבו"ה</w:t>
      </w:r>
      <w:proofErr w:type="spellEnd"/>
      <w:r w:rsidR="001D5257">
        <w:rPr>
          <w:rFonts w:ascii="David" w:hAnsi="David" w:cs="David" w:hint="cs"/>
          <w:color w:val="FF0000"/>
          <w:sz w:val="24"/>
          <w:szCs w:val="24"/>
          <w:rtl/>
        </w:rPr>
        <w:t>.</w:t>
      </w:r>
    </w:p>
    <w:p w14:paraId="60DE0F83" w14:textId="77777777" w:rsidR="002A3704" w:rsidRPr="002A3704" w:rsidRDefault="002A3704" w:rsidP="005C3268">
      <w:pPr>
        <w:spacing w:line="276" w:lineRule="auto"/>
        <w:contextualSpacing/>
        <w:jc w:val="both"/>
        <w:rPr>
          <w:rFonts w:ascii="David" w:hAnsi="David" w:cs="David"/>
          <w:color w:val="FF0000"/>
          <w:sz w:val="24"/>
          <w:szCs w:val="24"/>
          <w:rtl/>
        </w:rPr>
      </w:pPr>
    </w:p>
    <w:p w14:paraId="108CC483" w14:textId="15329EC1" w:rsidR="006557CE" w:rsidRDefault="006557CE" w:rsidP="005C3268">
      <w:pPr>
        <w:spacing w:line="276" w:lineRule="auto"/>
        <w:contextualSpacing/>
        <w:jc w:val="both"/>
        <w:rPr>
          <w:rFonts w:ascii="David" w:hAnsi="David" w:cs="David"/>
          <w:color w:val="FF0000"/>
          <w:sz w:val="24"/>
          <w:szCs w:val="24"/>
          <w:rtl/>
        </w:rPr>
      </w:pPr>
      <w:r w:rsidRPr="002A3704">
        <w:rPr>
          <w:rFonts w:ascii="David" w:hAnsi="David" w:cs="David" w:hint="cs"/>
          <w:sz w:val="24"/>
          <w:szCs w:val="24"/>
          <w:highlight w:val="yellow"/>
          <w:rtl/>
        </w:rPr>
        <w:t>האגודה</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לזכויות</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האזרח</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נ</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ממשלת</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ישראל:</w:t>
      </w:r>
      <w:r w:rsidRPr="00571E18">
        <w:rPr>
          <w:rFonts w:ascii="David" w:hAnsi="David" w:cs="David" w:hint="cs"/>
          <w:sz w:val="24"/>
          <w:szCs w:val="24"/>
          <w:rtl/>
        </w:rPr>
        <w:t xml:space="preserve"> </w:t>
      </w:r>
      <w:bookmarkStart w:id="44" w:name="_Hlk536431996"/>
      <w:r w:rsidRPr="00571E18">
        <w:rPr>
          <w:rFonts w:ascii="David" w:hAnsi="David" w:cs="David" w:hint="cs"/>
          <w:sz w:val="24"/>
          <w:szCs w:val="24"/>
          <w:rtl/>
        </w:rPr>
        <w:t>בקשה</w:t>
      </w:r>
      <w:r w:rsidRPr="00571E18">
        <w:rPr>
          <w:rFonts w:ascii="David" w:hAnsi="David" w:cs="David"/>
          <w:sz w:val="24"/>
          <w:szCs w:val="24"/>
          <w:rtl/>
        </w:rPr>
        <w:t xml:space="preserve"> </w:t>
      </w:r>
      <w:r w:rsidRPr="00571E18">
        <w:rPr>
          <w:rFonts w:ascii="David" w:hAnsi="David" w:cs="David" w:hint="cs"/>
          <w:sz w:val="24"/>
          <w:szCs w:val="24"/>
          <w:rtl/>
        </w:rPr>
        <w:t>למנות</w:t>
      </w:r>
      <w:r w:rsidRPr="00571E18">
        <w:rPr>
          <w:rFonts w:ascii="David" w:hAnsi="David" w:cs="David"/>
          <w:sz w:val="24"/>
          <w:szCs w:val="24"/>
          <w:rtl/>
        </w:rPr>
        <w:t xml:space="preserve"> </w:t>
      </w:r>
      <w:r w:rsidRPr="00571E18">
        <w:rPr>
          <w:rFonts w:ascii="David" w:hAnsi="David" w:cs="David" w:hint="cs"/>
          <w:sz w:val="24"/>
          <w:szCs w:val="24"/>
          <w:rtl/>
        </w:rPr>
        <w:t>ערבים</w:t>
      </w:r>
      <w:r w:rsidRPr="00571E18">
        <w:rPr>
          <w:rFonts w:ascii="David" w:hAnsi="David" w:cs="David"/>
          <w:sz w:val="24"/>
          <w:szCs w:val="24"/>
          <w:rtl/>
        </w:rPr>
        <w:t xml:space="preserve"> </w:t>
      </w:r>
      <w:r w:rsidRPr="00571E18">
        <w:rPr>
          <w:rFonts w:ascii="David" w:hAnsi="David" w:cs="David" w:hint="cs"/>
          <w:sz w:val="24"/>
          <w:szCs w:val="24"/>
          <w:rtl/>
        </w:rPr>
        <w:t>כחברי</w:t>
      </w:r>
      <w:r w:rsidRPr="00571E18">
        <w:rPr>
          <w:rFonts w:ascii="David" w:hAnsi="David" w:cs="David"/>
          <w:sz w:val="24"/>
          <w:szCs w:val="24"/>
          <w:rtl/>
        </w:rPr>
        <w:t xml:space="preserve"> </w:t>
      </w:r>
      <w:r w:rsidRPr="00571E18">
        <w:rPr>
          <w:rFonts w:ascii="David" w:hAnsi="David" w:cs="David" w:hint="cs"/>
          <w:sz w:val="24"/>
          <w:szCs w:val="24"/>
          <w:rtl/>
        </w:rPr>
        <w:t>מועצת</w:t>
      </w:r>
      <w:r w:rsidRPr="00571E18">
        <w:rPr>
          <w:rFonts w:ascii="David" w:hAnsi="David" w:cs="David"/>
          <w:sz w:val="24"/>
          <w:szCs w:val="24"/>
          <w:rtl/>
        </w:rPr>
        <w:t xml:space="preserve"> </w:t>
      </w:r>
      <w:r w:rsidRPr="00571E18">
        <w:rPr>
          <w:rFonts w:ascii="David" w:hAnsi="David" w:cs="David" w:hint="cs"/>
          <w:sz w:val="24"/>
          <w:szCs w:val="24"/>
          <w:rtl/>
        </w:rPr>
        <w:t>מקרקעי</w:t>
      </w:r>
      <w:r w:rsidRPr="00571E18">
        <w:rPr>
          <w:rFonts w:ascii="David" w:hAnsi="David" w:cs="David"/>
          <w:sz w:val="24"/>
          <w:szCs w:val="24"/>
          <w:rtl/>
        </w:rPr>
        <w:t xml:space="preserve"> </w:t>
      </w:r>
      <w:r w:rsidRPr="00571E18">
        <w:rPr>
          <w:rFonts w:ascii="David" w:hAnsi="David" w:cs="David" w:hint="cs"/>
          <w:sz w:val="24"/>
          <w:szCs w:val="24"/>
          <w:rtl/>
        </w:rPr>
        <w:t>ישראל</w:t>
      </w:r>
      <w:r w:rsidRPr="00571E18">
        <w:rPr>
          <w:rFonts w:ascii="David" w:hAnsi="David" w:cs="David"/>
          <w:sz w:val="24"/>
          <w:szCs w:val="24"/>
          <w:rtl/>
        </w:rPr>
        <w:t>.</w:t>
      </w:r>
      <w:bookmarkEnd w:id="44"/>
      <w:r w:rsidRPr="00571E18">
        <w:rPr>
          <w:rFonts w:ascii="David" w:hAnsi="David" w:cs="David" w:hint="cs"/>
          <w:sz w:val="24"/>
          <w:szCs w:val="24"/>
          <w:rtl/>
        </w:rPr>
        <w:t xml:space="preserve"> </w:t>
      </w:r>
      <w:r w:rsidRPr="00571E18">
        <w:rPr>
          <w:rFonts w:ascii="David" w:hAnsi="David" w:cs="David" w:hint="cs"/>
          <w:b/>
          <w:bCs/>
          <w:sz w:val="24"/>
          <w:szCs w:val="24"/>
          <w:rtl/>
        </w:rPr>
        <w:t>זמיר-</w:t>
      </w:r>
      <w:r w:rsidR="00D85FEF">
        <w:rPr>
          <w:rFonts w:ascii="David" w:hAnsi="David" w:cs="David" w:hint="cs"/>
          <w:color w:val="FF0000"/>
          <w:sz w:val="24"/>
          <w:szCs w:val="24"/>
          <w:rtl/>
        </w:rPr>
        <w:t xml:space="preserve"> </w:t>
      </w:r>
      <w:r w:rsidRPr="00FB53D8">
        <w:rPr>
          <w:rFonts w:ascii="David" w:hAnsi="David" w:cs="David" w:hint="cs"/>
          <w:color w:val="FF0000"/>
          <w:sz w:val="24"/>
          <w:szCs w:val="24"/>
          <w:rtl/>
        </w:rPr>
        <w:t>שוויון</w:t>
      </w:r>
      <w:r w:rsidRPr="00FB53D8">
        <w:rPr>
          <w:rFonts w:ascii="David" w:hAnsi="David" w:cs="David"/>
          <w:color w:val="FF0000"/>
          <w:sz w:val="24"/>
          <w:szCs w:val="24"/>
          <w:rtl/>
        </w:rPr>
        <w:t xml:space="preserve"> </w:t>
      </w:r>
      <w:r w:rsidRPr="00FB53D8">
        <w:rPr>
          <w:rFonts w:ascii="David" w:hAnsi="David" w:cs="David" w:hint="cs"/>
          <w:color w:val="FF0000"/>
          <w:sz w:val="24"/>
          <w:szCs w:val="24"/>
          <w:rtl/>
        </w:rPr>
        <w:t>במובן</w:t>
      </w:r>
      <w:r w:rsidRPr="00FB53D8">
        <w:rPr>
          <w:rFonts w:ascii="David" w:hAnsi="David" w:cs="David"/>
          <w:color w:val="FF0000"/>
          <w:sz w:val="24"/>
          <w:szCs w:val="24"/>
          <w:rtl/>
        </w:rPr>
        <w:t xml:space="preserve"> </w:t>
      </w:r>
      <w:r w:rsidRPr="00FB53D8">
        <w:rPr>
          <w:rFonts w:ascii="David" w:hAnsi="David" w:cs="David" w:hint="cs"/>
          <w:color w:val="FF0000"/>
          <w:sz w:val="24"/>
          <w:szCs w:val="24"/>
          <w:rtl/>
        </w:rPr>
        <w:t>הצר</w:t>
      </w:r>
      <w:r w:rsidRPr="00FB53D8">
        <w:rPr>
          <w:rFonts w:ascii="David" w:hAnsi="David" w:cs="David"/>
          <w:color w:val="FF0000"/>
          <w:sz w:val="24"/>
          <w:szCs w:val="24"/>
          <w:rtl/>
        </w:rPr>
        <w:t xml:space="preserve"> </w:t>
      </w:r>
      <w:r w:rsidRPr="00FB53D8">
        <w:rPr>
          <w:rFonts w:ascii="David" w:hAnsi="David" w:cs="David" w:hint="cs"/>
          <w:color w:val="FF0000"/>
          <w:sz w:val="24"/>
          <w:szCs w:val="24"/>
          <w:rtl/>
        </w:rPr>
        <w:t>ראוי</w:t>
      </w:r>
      <w:r w:rsidRPr="00FB53D8">
        <w:rPr>
          <w:rFonts w:ascii="David" w:hAnsi="David" w:cs="David"/>
          <w:color w:val="FF0000"/>
          <w:sz w:val="24"/>
          <w:szCs w:val="24"/>
          <w:rtl/>
        </w:rPr>
        <w:t xml:space="preserve"> </w:t>
      </w:r>
      <w:r w:rsidR="00D85FEF">
        <w:rPr>
          <w:rFonts w:ascii="David" w:hAnsi="David" w:cs="David" w:hint="cs"/>
          <w:color w:val="FF0000"/>
          <w:sz w:val="24"/>
          <w:szCs w:val="24"/>
          <w:rtl/>
        </w:rPr>
        <w:t xml:space="preserve">(בסיווגים חשודים-דת, גזע, לאום) </w:t>
      </w:r>
      <w:r w:rsidRPr="00FB53D8">
        <w:rPr>
          <w:rFonts w:ascii="David" w:hAnsi="David" w:cs="David" w:hint="cs"/>
          <w:color w:val="FF0000"/>
          <w:sz w:val="24"/>
          <w:szCs w:val="24"/>
          <w:rtl/>
        </w:rPr>
        <w:t>להיחשב</w:t>
      </w:r>
      <w:r w:rsidRPr="00FB53D8">
        <w:rPr>
          <w:rFonts w:ascii="David" w:hAnsi="David" w:cs="David"/>
          <w:color w:val="FF0000"/>
          <w:sz w:val="24"/>
          <w:szCs w:val="24"/>
          <w:rtl/>
        </w:rPr>
        <w:t xml:space="preserve"> </w:t>
      </w:r>
      <w:r w:rsidRPr="00FB53D8">
        <w:rPr>
          <w:rFonts w:ascii="David" w:hAnsi="David" w:cs="David" w:hint="cs"/>
          <w:color w:val="FF0000"/>
          <w:sz w:val="24"/>
          <w:szCs w:val="24"/>
          <w:rtl/>
        </w:rPr>
        <w:t>כזכות</w:t>
      </w:r>
      <w:r w:rsidRPr="00FB53D8">
        <w:rPr>
          <w:rFonts w:ascii="David" w:hAnsi="David" w:cs="David"/>
          <w:color w:val="FF0000"/>
          <w:sz w:val="24"/>
          <w:szCs w:val="24"/>
          <w:rtl/>
        </w:rPr>
        <w:t xml:space="preserve"> </w:t>
      </w:r>
      <w:r w:rsidRPr="00FB53D8">
        <w:rPr>
          <w:rFonts w:ascii="David" w:hAnsi="David" w:cs="David" w:hint="cs"/>
          <w:color w:val="FF0000"/>
          <w:sz w:val="24"/>
          <w:szCs w:val="24"/>
          <w:rtl/>
        </w:rPr>
        <w:t>חוקתית</w:t>
      </w:r>
      <w:r w:rsidRPr="00FB53D8">
        <w:rPr>
          <w:rFonts w:ascii="David" w:hAnsi="David" w:cs="David"/>
          <w:color w:val="FF0000"/>
          <w:sz w:val="24"/>
          <w:szCs w:val="24"/>
          <w:rtl/>
        </w:rPr>
        <w:t xml:space="preserve">. </w:t>
      </w:r>
      <w:r w:rsidR="00D85FEF">
        <w:rPr>
          <w:rFonts w:ascii="David" w:hAnsi="David" w:cs="David" w:hint="cs"/>
          <w:color w:val="FF0000"/>
          <w:sz w:val="24"/>
          <w:szCs w:val="24"/>
          <w:rtl/>
        </w:rPr>
        <w:t>ב</w:t>
      </w:r>
      <w:r w:rsidRPr="00FB53D8">
        <w:rPr>
          <w:rFonts w:ascii="David" w:hAnsi="David" w:cs="David" w:hint="cs"/>
          <w:color w:val="FF0000"/>
          <w:sz w:val="24"/>
          <w:szCs w:val="24"/>
          <w:rtl/>
        </w:rPr>
        <w:t>מוב</w:t>
      </w:r>
      <w:r w:rsidR="00D85FEF">
        <w:rPr>
          <w:rFonts w:ascii="David" w:hAnsi="David" w:cs="David" w:hint="cs"/>
          <w:color w:val="FF0000"/>
          <w:sz w:val="24"/>
          <w:szCs w:val="24"/>
          <w:rtl/>
        </w:rPr>
        <w:t>ן</w:t>
      </w:r>
      <w:r w:rsidRPr="00FB53D8">
        <w:rPr>
          <w:rFonts w:ascii="David" w:hAnsi="David" w:cs="David"/>
          <w:color w:val="FF0000"/>
          <w:sz w:val="24"/>
          <w:szCs w:val="24"/>
          <w:rtl/>
        </w:rPr>
        <w:t xml:space="preserve"> </w:t>
      </w:r>
      <w:r w:rsidRPr="00FB53D8">
        <w:rPr>
          <w:rFonts w:ascii="David" w:hAnsi="David" w:cs="David" w:hint="cs"/>
          <w:color w:val="FF0000"/>
          <w:sz w:val="24"/>
          <w:szCs w:val="24"/>
          <w:rtl/>
        </w:rPr>
        <w:t>הרחב</w:t>
      </w:r>
      <w:r w:rsidR="00D85FEF">
        <w:rPr>
          <w:rFonts w:ascii="David" w:hAnsi="David" w:cs="David" w:hint="cs"/>
          <w:color w:val="FF0000"/>
          <w:sz w:val="24"/>
          <w:szCs w:val="24"/>
          <w:rtl/>
        </w:rPr>
        <w:t>- לא</w:t>
      </w:r>
      <w:r w:rsidRPr="00FB53D8">
        <w:rPr>
          <w:rFonts w:ascii="David" w:hAnsi="David" w:cs="David"/>
          <w:color w:val="FF0000"/>
          <w:sz w:val="24"/>
          <w:szCs w:val="24"/>
          <w:rtl/>
        </w:rPr>
        <w:t>.</w:t>
      </w:r>
    </w:p>
    <w:p w14:paraId="5201013E" w14:textId="77777777" w:rsidR="002A3704" w:rsidRPr="002A3704" w:rsidRDefault="002A3704" w:rsidP="005C3268">
      <w:pPr>
        <w:spacing w:line="276" w:lineRule="auto"/>
        <w:contextualSpacing/>
        <w:jc w:val="both"/>
        <w:rPr>
          <w:rFonts w:ascii="David" w:hAnsi="David" w:cs="David"/>
          <w:color w:val="FF0000"/>
          <w:sz w:val="24"/>
          <w:szCs w:val="24"/>
          <w:rtl/>
        </w:rPr>
      </w:pPr>
    </w:p>
    <w:p w14:paraId="035B7F1B" w14:textId="2F3FFBAC" w:rsidR="002F134E" w:rsidRPr="00EC62D1" w:rsidRDefault="006557CE" w:rsidP="005C3268">
      <w:pPr>
        <w:spacing w:line="276" w:lineRule="auto"/>
        <w:contextualSpacing/>
        <w:jc w:val="both"/>
        <w:rPr>
          <w:rFonts w:ascii="David" w:hAnsi="David" w:cs="David"/>
          <w:color w:val="FF0000"/>
          <w:sz w:val="24"/>
          <w:szCs w:val="24"/>
          <w:rtl/>
        </w:rPr>
      </w:pPr>
      <w:r w:rsidRPr="002A3704">
        <w:rPr>
          <w:rFonts w:ascii="David" w:hAnsi="David" w:cs="David" w:hint="cs"/>
          <w:sz w:val="24"/>
          <w:szCs w:val="24"/>
          <w:highlight w:val="yellow"/>
          <w:rtl/>
        </w:rPr>
        <w:lastRenderedPageBreak/>
        <w:t>התנועה</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לאיכות</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השלטון</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נ</w:t>
      </w:r>
      <w:r w:rsidRPr="002A3704">
        <w:rPr>
          <w:rFonts w:ascii="David" w:hAnsi="David" w:cs="David"/>
          <w:sz w:val="24"/>
          <w:szCs w:val="24"/>
          <w:highlight w:val="yellow"/>
          <w:rtl/>
        </w:rPr>
        <w:t xml:space="preserve">' </w:t>
      </w:r>
      <w:r w:rsidRPr="002A3704">
        <w:rPr>
          <w:rFonts w:ascii="David" w:hAnsi="David" w:cs="David" w:hint="cs"/>
          <w:sz w:val="24"/>
          <w:szCs w:val="24"/>
          <w:highlight w:val="yellow"/>
          <w:rtl/>
        </w:rPr>
        <w:t>הכנסת:</w:t>
      </w:r>
      <w:r w:rsidRPr="00571E18">
        <w:rPr>
          <w:rFonts w:ascii="David" w:hAnsi="David" w:cs="David" w:hint="cs"/>
          <w:sz w:val="24"/>
          <w:szCs w:val="24"/>
          <w:rtl/>
        </w:rPr>
        <w:t xml:space="preserve"> </w:t>
      </w:r>
      <w:bookmarkStart w:id="45" w:name="_Hlk536432223"/>
      <w:r w:rsidRPr="00571E18">
        <w:rPr>
          <w:rFonts w:ascii="David" w:hAnsi="David" w:cs="David" w:hint="cs"/>
          <w:sz w:val="24"/>
          <w:szCs w:val="24"/>
          <w:rtl/>
        </w:rPr>
        <w:t>חוק</w:t>
      </w:r>
      <w:r w:rsidRPr="00571E18">
        <w:rPr>
          <w:rFonts w:ascii="David" w:hAnsi="David" w:cs="David"/>
          <w:sz w:val="24"/>
          <w:szCs w:val="24"/>
          <w:rtl/>
        </w:rPr>
        <w:t xml:space="preserve"> </w:t>
      </w:r>
      <w:r w:rsidRPr="00571E18">
        <w:rPr>
          <w:rFonts w:ascii="David" w:hAnsi="David" w:cs="David" w:hint="cs"/>
          <w:sz w:val="24"/>
          <w:szCs w:val="24"/>
          <w:rtl/>
        </w:rPr>
        <w:t xml:space="preserve">טל. </w:t>
      </w:r>
      <w:r w:rsidRPr="00571E18">
        <w:rPr>
          <w:rFonts w:ascii="David" w:hAnsi="David" w:cs="David" w:hint="cs"/>
          <w:b/>
          <w:bCs/>
          <w:sz w:val="24"/>
          <w:szCs w:val="24"/>
          <w:rtl/>
        </w:rPr>
        <w:t>ברק-</w:t>
      </w:r>
      <w:bookmarkEnd w:id="45"/>
      <w:r w:rsidR="00EC62D1">
        <w:rPr>
          <w:rFonts w:ascii="David" w:hAnsi="David" w:cs="David" w:hint="cs"/>
          <w:sz w:val="24"/>
          <w:szCs w:val="24"/>
          <w:rtl/>
        </w:rPr>
        <w:t xml:space="preserve"> יש</w:t>
      </w:r>
      <w:r w:rsidR="002F134E" w:rsidRPr="002F134E">
        <w:rPr>
          <w:rFonts w:ascii="David" w:hAnsi="David" w:cs="David"/>
          <w:sz w:val="24"/>
          <w:szCs w:val="24"/>
          <w:rtl/>
        </w:rPr>
        <w:t xml:space="preserve"> אפליה ללא שוני רלוונטי.</w:t>
      </w:r>
      <w:r w:rsidR="00EC62D1">
        <w:rPr>
          <w:rFonts w:ascii="David" w:hAnsi="David" w:cs="David" w:hint="cs"/>
          <w:sz w:val="24"/>
          <w:szCs w:val="24"/>
          <w:rtl/>
        </w:rPr>
        <w:t xml:space="preserve"> </w:t>
      </w:r>
      <w:r w:rsidR="002F134E" w:rsidRPr="002F134E">
        <w:rPr>
          <w:rFonts w:ascii="David" w:hAnsi="David" w:cs="David"/>
          <w:sz w:val="24"/>
          <w:szCs w:val="24"/>
          <w:rtl/>
        </w:rPr>
        <w:t xml:space="preserve">האם השוויון נכלל </w:t>
      </w:r>
      <w:proofErr w:type="spellStart"/>
      <w:r w:rsidR="002F134E" w:rsidRPr="002F134E">
        <w:rPr>
          <w:rFonts w:ascii="David" w:hAnsi="David" w:cs="David"/>
          <w:sz w:val="24"/>
          <w:szCs w:val="24"/>
          <w:rtl/>
        </w:rPr>
        <w:t>בחו"י</w:t>
      </w:r>
      <w:proofErr w:type="spellEnd"/>
      <w:r w:rsidR="002F134E" w:rsidRPr="002F134E">
        <w:rPr>
          <w:rFonts w:ascii="David" w:hAnsi="David" w:cs="David"/>
          <w:sz w:val="24"/>
          <w:szCs w:val="24"/>
          <w:rtl/>
        </w:rPr>
        <w:t xml:space="preserve"> כבה"א?</w:t>
      </w:r>
      <w:r w:rsidR="00EC62D1">
        <w:rPr>
          <w:rFonts w:ascii="David" w:hAnsi="David" w:cs="David" w:hint="cs"/>
          <w:sz w:val="24"/>
          <w:szCs w:val="24"/>
          <w:rtl/>
        </w:rPr>
        <w:t xml:space="preserve"> </w:t>
      </w:r>
      <w:r w:rsidR="002F134E" w:rsidRPr="002A3704">
        <w:rPr>
          <w:rFonts w:ascii="David" w:hAnsi="David" w:cs="David"/>
          <w:sz w:val="24"/>
          <w:szCs w:val="24"/>
          <w:u w:val="single"/>
          <w:rtl/>
        </w:rPr>
        <w:t>מודל מצומצם</w:t>
      </w:r>
      <w:r w:rsidR="002F134E" w:rsidRPr="00EC62D1">
        <w:rPr>
          <w:rFonts w:ascii="David" w:hAnsi="David" w:cs="David"/>
          <w:sz w:val="24"/>
          <w:szCs w:val="24"/>
          <w:rtl/>
        </w:rPr>
        <w:t xml:space="preserve">: רק פגיעות </w:t>
      </w:r>
      <w:r w:rsidR="00EC62D1" w:rsidRPr="00EC62D1">
        <w:rPr>
          <w:rFonts w:ascii="David" w:hAnsi="David" w:cs="David" w:hint="cs"/>
          <w:sz w:val="24"/>
          <w:szCs w:val="24"/>
          <w:rtl/>
        </w:rPr>
        <w:t>ב</w:t>
      </w:r>
      <w:r w:rsidR="002F134E" w:rsidRPr="00EC62D1">
        <w:rPr>
          <w:rFonts w:ascii="David" w:hAnsi="David" w:cs="David"/>
          <w:sz w:val="24"/>
          <w:szCs w:val="24"/>
          <w:rtl/>
        </w:rPr>
        <w:t>אנושיות האדם יכלל</w:t>
      </w:r>
      <w:r w:rsidR="002F134E" w:rsidRPr="00EC62D1">
        <w:rPr>
          <w:rFonts w:ascii="David" w:hAnsi="David" w:cs="David" w:hint="cs"/>
          <w:sz w:val="24"/>
          <w:szCs w:val="24"/>
          <w:rtl/>
        </w:rPr>
        <w:t>ו</w:t>
      </w:r>
      <w:r w:rsidR="002F134E" w:rsidRPr="00EC62D1">
        <w:rPr>
          <w:rFonts w:ascii="David" w:hAnsi="David" w:cs="David"/>
          <w:sz w:val="24"/>
          <w:szCs w:val="24"/>
          <w:rtl/>
        </w:rPr>
        <w:t>.</w:t>
      </w:r>
      <w:r w:rsidR="00EC62D1" w:rsidRPr="00EC62D1">
        <w:rPr>
          <w:rFonts w:ascii="David" w:hAnsi="David" w:cs="David" w:hint="cs"/>
          <w:sz w:val="24"/>
          <w:szCs w:val="24"/>
          <w:rtl/>
        </w:rPr>
        <w:t xml:space="preserve"> </w:t>
      </w:r>
      <w:r w:rsidR="002F134E" w:rsidRPr="002A3704">
        <w:rPr>
          <w:rFonts w:ascii="David" w:hAnsi="David" w:cs="David"/>
          <w:sz w:val="24"/>
          <w:szCs w:val="24"/>
          <w:u w:val="single"/>
          <w:rtl/>
        </w:rPr>
        <w:t>מודל רחב</w:t>
      </w:r>
      <w:r w:rsidR="002F134E" w:rsidRPr="00EC62D1">
        <w:rPr>
          <w:rFonts w:ascii="David" w:hAnsi="David" w:cs="David"/>
          <w:sz w:val="24"/>
          <w:szCs w:val="24"/>
          <w:rtl/>
        </w:rPr>
        <w:t xml:space="preserve">: הזכות </w:t>
      </w:r>
      <w:proofErr w:type="spellStart"/>
      <w:r w:rsidR="002F134E" w:rsidRPr="00EC62D1">
        <w:rPr>
          <w:rFonts w:ascii="David" w:hAnsi="David" w:cs="David"/>
          <w:sz w:val="24"/>
          <w:szCs w:val="24"/>
          <w:rtl/>
        </w:rPr>
        <w:t>לכבו"ה</w:t>
      </w:r>
      <w:proofErr w:type="spellEnd"/>
      <w:r w:rsidR="002F134E" w:rsidRPr="00EC62D1">
        <w:rPr>
          <w:rFonts w:ascii="David" w:hAnsi="David" w:cs="David"/>
          <w:sz w:val="24"/>
          <w:szCs w:val="24"/>
          <w:rtl/>
        </w:rPr>
        <w:t xml:space="preserve"> מכ</w:t>
      </w:r>
      <w:r w:rsidR="00EC62D1" w:rsidRPr="00EC62D1">
        <w:rPr>
          <w:rFonts w:ascii="David" w:hAnsi="David" w:cs="David" w:hint="cs"/>
          <w:sz w:val="24"/>
          <w:szCs w:val="24"/>
          <w:rtl/>
        </w:rPr>
        <w:t>יל</w:t>
      </w:r>
      <w:r w:rsidR="002F134E" w:rsidRPr="00EC62D1">
        <w:rPr>
          <w:rFonts w:ascii="David" w:hAnsi="David" w:cs="David"/>
          <w:sz w:val="24"/>
          <w:szCs w:val="24"/>
          <w:rtl/>
        </w:rPr>
        <w:t>ה את כל הזכויות</w:t>
      </w:r>
      <w:r w:rsidR="00EC62D1" w:rsidRPr="00EC62D1">
        <w:rPr>
          <w:rFonts w:ascii="David" w:hAnsi="David" w:cs="David" w:hint="cs"/>
          <w:sz w:val="24"/>
          <w:szCs w:val="24"/>
          <w:rtl/>
        </w:rPr>
        <w:t xml:space="preserve">. </w:t>
      </w:r>
      <w:r w:rsidR="002F134E" w:rsidRPr="002A3704">
        <w:rPr>
          <w:rFonts w:ascii="David" w:hAnsi="David" w:cs="David"/>
          <w:sz w:val="24"/>
          <w:szCs w:val="24"/>
          <w:u w:val="single"/>
          <w:rtl/>
        </w:rPr>
        <w:t>מודל ביניים</w:t>
      </w:r>
      <w:r w:rsidR="002F134E" w:rsidRPr="00EC62D1">
        <w:rPr>
          <w:rFonts w:ascii="David" w:hAnsi="David" w:cs="David"/>
          <w:sz w:val="24"/>
          <w:szCs w:val="24"/>
          <w:rtl/>
        </w:rPr>
        <w:t xml:space="preserve">: </w:t>
      </w:r>
      <w:r w:rsidR="00EC62D1">
        <w:rPr>
          <w:rFonts w:ascii="David" w:hAnsi="David" w:cs="David" w:hint="cs"/>
          <w:color w:val="FF0000"/>
          <w:sz w:val="24"/>
          <w:szCs w:val="24"/>
          <w:rtl/>
        </w:rPr>
        <w:t>כ</w:t>
      </w:r>
      <w:r w:rsidR="00EC62D1" w:rsidRPr="00EC62D1">
        <w:rPr>
          <w:rFonts w:ascii="David" w:hAnsi="David" w:cs="David"/>
          <w:color w:val="FF0000"/>
          <w:sz w:val="24"/>
          <w:szCs w:val="24"/>
          <w:rtl/>
        </w:rPr>
        <w:t xml:space="preserve">שהפגיעה בשוויון </w:t>
      </w:r>
      <w:r w:rsidR="000E144B">
        <w:rPr>
          <w:rFonts w:ascii="David" w:hAnsi="David" w:cs="David" w:hint="cs"/>
          <w:color w:val="FF0000"/>
          <w:sz w:val="24"/>
          <w:szCs w:val="24"/>
          <w:rtl/>
        </w:rPr>
        <w:t xml:space="preserve">עם פגיעה </w:t>
      </w:r>
      <w:r w:rsidR="00EC62D1" w:rsidRPr="00EC62D1">
        <w:rPr>
          <w:rFonts w:ascii="David" w:hAnsi="David" w:cs="David"/>
          <w:color w:val="FF0000"/>
          <w:sz w:val="24"/>
          <w:szCs w:val="24"/>
          <w:rtl/>
        </w:rPr>
        <w:t>באוטונומיה</w:t>
      </w:r>
      <w:r w:rsidR="000E144B">
        <w:rPr>
          <w:rFonts w:ascii="David" w:hAnsi="David" w:cs="David" w:hint="cs"/>
          <w:color w:val="FF0000"/>
          <w:sz w:val="24"/>
          <w:szCs w:val="24"/>
          <w:rtl/>
        </w:rPr>
        <w:t xml:space="preserve">-חלק </w:t>
      </w:r>
      <w:proofErr w:type="spellStart"/>
      <w:r w:rsidR="000E144B">
        <w:rPr>
          <w:rFonts w:ascii="David" w:hAnsi="David" w:cs="David" w:hint="cs"/>
          <w:color w:val="FF0000"/>
          <w:sz w:val="24"/>
          <w:szCs w:val="24"/>
          <w:rtl/>
        </w:rPr>
        <w:t>מחו"י</w:t>
      </w:r>
      <w:proofErr w:type="spellEnd"/>
      <w:r w:rsidR="000E144B">
        <w:rPr>
          <w:rFonts w:ascii="David" w:hAnsi="David" w:cs="David" w:hint="cs"/>
          <w:color w:val="FF0000"/>
          <w:sz w:val="24"/>
          <w:szCs w:val="24"/>
          <w:rtl/>
        </w:rPr>
        <w:t xml:space="preserve"> </w:t>
      </w:r>
      <w:proofErr w:type="spellStart"/>
      <w:r w:rsidR="000E144B">
        <w:rPr>
          <w:rFonts w:ascii="David" w:hAnsi="David" w:cs="David" w:hint="cs"/>
          <w:color w:val="FF0000"/>
          <w:sz w:val="24"/>
          <w:szCs w:val="24"/>
          <w:rtl/>
        </w:rPr>
        <w:t>כבו"ה</w:t>
      </w:r>
      <w:proofErr w:type="spellEnd"/>
      <w:r w:rsidR="00EC62D1">
        <w:rPr>
          <w:rFonts w:ascii="David" w:hAnsi="David" w:cs="David" w:hint="cs"/>
          <w:color w:val="FF0000"/>
          <w:sz w:val="24"/>
          <w:szCs w:val="24"/>
          <w:rtl/>
        </w:rPr>
        <w:t>.</w:t>
      </w:r>
    </w:p>
    <w:p w14:paraId="6827D40C" w14:textId="77777777" w:rsidR="002F134E" w:rsidRDefault="002F134E" w:rsidP="005C3268">
      <w:pPr>
        <w:spacing w:line="276" w:lineRule="auto"/>
        <w:contextualSpacing/>
        <w:jc w:val="both"/>
        <w:rPr>
          <w:rFonts w:ascii="David" w:hAnsi="David" w:cs="David"/>
          <w:sz w:val="24"/>
          <w:szCs w:val="24"/>
          <w:rtl/>
        </w:rPr>
      </w:pPr>
    </w:p>
    <w:p w14:paraId="5AFEB4C3" w14:textId="62BDA44E" w:rsidR="00E47426" w:rsidRPr="00AC61CA" w:rsidRDefault="00E47426" w:rsidP="005C3268">
      <w:pPr>
        <w:spacing w:line="276" w:lineRule="auto"/>
        <w:contextualSpacing/>
        <w:jc w:val="both"/>
        <w:rPr>
          <w:rFonts w:ascii="David" w:hAnsi="David" w:cs="David"/>
          <w:sz w:val="24"/>
          <w:szCs w:val="24"/>
          <w:rtl/>
        </w:rPr>
      </w:pPr>
      <w:r w:rsidRPr="00D85FEF">
        <w:rPr>
          <w:rFonts w:ascii="David" w:hAnsi="David" w:cs="David" w:hint="cs"/>
          <w:sz w:val="24"/>
          <w:szCs w:val="24"/>
          <w:u w:val="single"/>
          <w:rtl/>
        </w:rPr>
        <w:t>לסיכום</w:t>
      </w:r>
      <w:r w:rsidR="00AC61CA">
        <w:rPr>
          <w:rFonts w:ascii="David" w:hAnsi="David" w:cs="David" w:hint="cs"/>
          <w:sz w:val="24"/>
          <w:szCs w:val="24"/>
          <w:rtl/>
        </w:rPr>
        <w:t>:</w:t>
      </w:r>
    </w:p>
    <w:p w14:paraId="786985F6" w14:textId="0A335E3E" w:rsidR="00E47426" w:rsidRPr="009B6DEB" w:rsidRDefault="00E47426" w:rsidP="005C3268">
      <w:pPr>
        <w:spacing w:line="276" w:lineRule="auto"/>
        <w:contextualSpacing/>
        <w:jc w:val="both"/>
        <w:rPr>
          <w:rFonts w:ascii="David" w:hAnsi="David" w:cs="David"/>
          <w:sz w:val="24"/>
          <w:szCs w:val="24"/>
          <w:rtl/>
        </w:rPr>
      </w:pPr>
      <w:r w:rsidRPr="009B6DEB">
        <w:rPr>
          <w:rFonts w:ascii="David" w:hAnsi="David" w:cs="David"/>
          <w:sz w:val="24"/>
          <w:szCs w:val="24"/>
          <w:rtl/>
        </w:rPr>
        <w:t>ברק</w:t>
      </w:r>
      <w:r>
        <w:rPr>
          <w:rFonts w:ascii="David" w:hAnsi="David" w:cs="David" w:hint="cs"/>
          <w:sz w:val="24"/>
          <w:szCs w:val="24"/>
          <w:rtl/>
        </w:rPr>
        <w:t xml:space="preserve"> מוקדם- </w:t>
      </w:r>
      <w:r w:rsidRPr="009B6DEB">
        <w:rPr>
          <w:rFonts w:ascii="David" w:hAnsi="David" w:cs="David"/>
          <w:sz w:val="24"/>
          <w:szCs w:val="24"/>
          <w:rtl/>
        </w:rPr>
        <w:t xml:space="preserve">שוויון </w:t>
      </w:r>
      <w:r w:rsidRPr="00D85FEF">
        <w:rPr>
          <w:rFonts w:ascii="David" w:hAnsi="David" w:cs="David"/>
          <w:sz w:val="24"/>
          <w:szCs w:val="24"/>
          <w:u w:val="single"/>
          <w:rtl/>
        </w:rPr>
        <w:t>נכלל</w:t>
      </w:r>
      <w:r w:rsidRPr="009B6DEB">
        <w:rPr>
          <w:rFonts w:ascii="David" w:hAnsi="David" w:cs="David"/>
          <w:sz w:val="24"/>
          <w:szCs w:val="24"/>
          <w:rtl/>
        </w:rPr>
        <w:t xml:space="preserve"> בכבוד האדם</w:t>
      </w:r>
      <w:r w:rsidR="002A3704">
        <w:rPr>
          <w:rFonts w:ascii="David" w:hAnsi="David" w:cs="David" w:hint="cs"/>
          <w:sz w:val="24"/>
          <w:szCs w:val="24"/>
          <w:rtl/>
        </w:rPr>
        <w:t xml:space="preserve"> (</w:t>
      </w:r>
      <w:r w:rsidR="002A3704" w:rsidRPr="002A3704">
        <w:rPr>
          <w:rFonts w:ascii="David" w:hAnsi="David" w:cs="David" w:hint="cs"/>
          <w:sz w:val="24"/>
          <w:szCs w:val="24"/>
          <w:highlight w:val="yellow"/>
          <w:rtl/>
        </w:rPr>
        <w:t>אל על</w:t>
      </w:r>
      <w:r w:rsidR="002A3704">
        <w:rPr>
          <w:rFonts w:ascii="David" w:hAnsi="David" w:cs="David" w:hint="cs"/>
          <w:sz w:val="24"/>
          <w:szCs w:val="24"/>
          <w:rtl/>
        </w:rPr>
        <w:t>)</w:t>
      </w:r>
      <w:r w:rsidRPr="009B6DEB">
        <w:rPr>
          <w:rFonts w:ascii="David" w:hAnsi="David" w:cs="David"/>
          <w:sz w:val="24"/>
          <w:szCs w:val="24"/>
          <w:rtl/>
        </w:rPr>
        <w:t>.</w:t>
      </w:r>
    </w:p>
    <w:p w14:paraId="03452881" w14:textId="0A30DFA5" w:rsidR="00E47426" w:rsidRPr="009B6DEB" w:rsidRDefault="00E47426" w:rsidP="005C3268">
      <w:pPr>
        <w:spacing w:line="276" w:lineRule="auto"/>
        <w:contextualSpacing/>
        <w:jc w:val="both"/>
        <w:rPr>
          <w:rFonts w:ascii="David" w:hAnsi="David" w:cs="David"/>
          <w:sz w:val="24"/>
          <w:szCs w:val="24"/>
          <w:rtl/>
        </w:rPr>
      </w:pPr>
      <w:proofErr w:type="spellStart"/>
      <w:r w:rsidRPr="009B6DEB">
        <w:rPr>
          <w:rFonts w:ascii="David" w:hAnsi="David" w:cs="David"/>
          <w:sz w:val="24"/>
          <w:szCs w:val="24"/>
          <w:rtl/>
        </w:rPr>
        <w:t>דורנר</w:t>
      </w:r>
      <w:proofErr w:type="spellEnd"/>
      <w:r>
        <w:rPr>
          <w:rFonts w:ascii="David" w:hAnsi="David" w:cs="David" w:hint="cs"/>
          <w:sz w:val="24"/>
          <w:szCs w:val="24"/>
          <w:rtl/>
        </w:rPr>
        <w:t xml:space="preserve">- </w:t>
      </w:r>
      <w:r w:rsidRPr="009B6DEB">
        <w:rPr>
          <w:rFonts w:ascii="David" w:hAnsi="David" w:cs="David"/>
          <w:sz w:val="24"/>
          <w:szCs w:val="24"/>
          <w:rtl/>
        </w:rPr>
        <w:t xml:space="preserve">נכלל רק </w:t>
      </w:r>
      <w:r>
        <w:rPr>
          <w:rFonts w:ascii="David" w:hAnsi="David" w:cs="David" w:hint="cs"/>
          <w:sz w:val="24"/>
          <w:szCs w:val="24"/>
          <w:rtl/>
        </w:rPr>
        <w:t>כשי</w:t>
      </w:r>
      <w:r w:rsidRPr="009B6DEB">
        <w:rPr>
          <w:rFonts w:ascii="David" w:hAnsi="David" w:cs="David"/>
          <w:sz w:val="24"/>
          <w:szCs w:val="24"/>
          <w:rtl/>
        </w:rPr>
        <w:t xml:space="preserve">ש </w:t>
      </w:r>
      <w:r w:rsidRPr="00D85FEF">
        <w:rPr>
          <w:rFonts w:ascii="David" w:hAnsi="David" w:cs="David"/>
          <w:sz w:val="24"/>
          <w:szCs w:val="24"/>
          <w:u w:val="single"/>
          <w:rtl/>
        </w:rPr>
        <w:t>השפלה</w:t>
      </w:r>
      <w:r w:rsidR="002A3704">
        <w:rPr>
          <w:rFonts w:ascii="David" w:hAnsi="David" w:cs="David" w:hint="cs"/>
          <w:sz w:val="24"/>
          <w:szCs w:val="24"/>
          <w:rtl/>
        </w:rPr>
        <w:t xml:space="preserve"> (</w:t>
      </w:r>
      <w:r w:rsidR="002A3704" w:rsidRPr="002A3704">
        <w:rPr>
          <w:rFonts w:ascii="David" w:hAnsi="David" w:cs="David" w:hint="cs"/>
          <w:sz w:val="24"/>
          <w:szCs w:val="24"/>
          <w:highlight w:val="yellow"/>
          <w:rtl/>
        </w:rPr>
        <w:t>מילר</w:t>
      </w:r>
      <w:r w:rsidR="002A3704">
        <w:rPr>
          <w:rFonts w:ascii="David" w:hAnsi="David" w:cs="David" w:hint="cs"/>
          <w:sz w:val="24"/>
          <w:szCs w:val="24"/>
          <w:rtl/>
        </w:rPr>
        <w:t>)</w:t>
      </w:r>
      <w:r w:rsidRPr="009B6DEB">
        <w:rPr>
          <w:rFonts w:ascii="David" w:hAnsi="David" w:cs="David"/>
          <w:sz w:val="24"/>
          <w:szCs w:val="24"/>
          <w:rtl/>
        </w:rPr>
        <w:t>.</w:t>
      </w:r>
    </w:p>
    <w:p w14:paraId="0F2F9357" w14:textId="26E6D924" w:rsidR="00E47426" w:rsidRDefault="00E47426"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זמיר- נכלל רק </w:t>
      </w:r>
      <w:r w:rsidRPr="00D85FEF">
        <w:rPr>
          <w:rFonts w:ascii="David" w:hAnsi="David" w:cs="David" w:hint="cs"/>
          <w:sz w:val="24"/>
          <w:szCs w:val="24"/>
          <w:u w:val="single"/>
          <w:rtl/>
        </w:rPr>
        <w:t>בסיווגים חשודים</w:t>
      </w:r>
      <w:r>
        <w:rPr>
          <w:rFonts w:ascii="David" w:hAnsi="David" w:cs="David" w:hint="cs"/>
          <w:sz w:val="24"/>
          <w:szCs w:val="24"/>
          <w:rtl/>
        </w:rPr>
        <w:t xml:space="preserve"> (דת, גזע לאום)</w:t>
      </w:r>
      <w:r w:rsidR="002A3704">
        <w:rPr>
          <w:rFonts w:ascii="David" w:hAnsi="David" w:cs="David" w:hint="cs"/>
          <w:sz w:val="24"/>
          <w:szCs w:val="24"/>
          <w:rtl/>
        </w:rPr>
        <w:t xml:space="preserve"> (</w:t>
      </w:r>
      <w:r w:rsidR="002A3704" w:rsidRPr="002A3704">
        <w:rPr>
          <w:rFonts w:ascii="David" w:hAnsi="David" w:cs="David" w:hint="cs"/>
          <w:sz w:val="24"/>
          <w:szCs w:val="24"/>
          <w:highlight w:val="yellow"/>
          <w:rtl/>
        </w:rPr>
        <w:t>האגודה לזכויות האזרח</w:t>
      </w:r>
      <w:r w:rsidR="002A3704">
        <w:rPr>
          <w:rFonts w:ascii="David" w:hAnsi="David" w:cs="David" w:hint="cs"/>
          <w:sz w:val="24"/>
          <w:szCs w:val="24"/>
          <w:rtl/>
        </w:rPr>
        <w:t>).</w:t>
      </w:r>
    </w:p>
    <w:p w14:paraId="2F34261C" w14:textId="5EE2BE5E" w:rsidR="00E47426" w:rsidRDefault="00E47426"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ברק מאוחר- </w:t>
      </w:r>
      <w:proofErr w:type="spellStart"/>
      <w:r>
        <w:rPr>
          <w:rFonts w:ascii="David" w:hAnsi="David" w:cs="David" w:hint="cs"/>
          <w:sz w:val="24"/>
          <w:szCs w:val="24"/>
          <w:rtl/>
        </w:rPr>
        <w:t>בהשפלה+פגיעה</w:t>
      </w:r>
      <w:proofErr w:type="spellEnd"/>
      <w:r>
        <w:rPr>
          <w:rFonts w:ascii="David" w:hAnsi="David" w:cs="David" w:hint="cs"/>
          <w:sz w:val="24"/>
          <w:szCs w:val="24"/>
          <w:rtl/>
        </w:rPr>
        <w:t xml:space="preserve"> באוטונומיה</w:t>
      </w:r>
      <w:r w:rsidR="002A3704">
        <w:rPr>
          <w:rFonts w:ascii="David" w:hAnsi="David" w:cs="David" w:hint="cs"/>
          <w:sz w:val="24"/>
          <w:szCs w:val="24"/>
          <w:rtl/>
        </w:rPr>
        <w:t xml:space="preserve"> (</w:t>
      </w:r>
      <w:r w:rsidR="002A3704" w:rsidRPr="002A3704">
        <w:rPr>
          <w:rFonts w:ascii="David" w:hAnsi="David" w:cs="David" w:hint="cs"/>
          <w:sz w:val="24"/>
          <w:szCs w:val="24"/>
          <w:highlight w:val="yellow"/>
          <w:rtl/>
        </w:rPr>
        <w:t>התנועה לאיכות השלטון</w:t>
      </w:r>
      <w:r w:rsidR="002A3704">
        <w:rPr>
          <w:rFonts w:ascii="David" w:hAnsi="David" w:cs="David" w:hint="cs"/>
          <w:sz w:val="24"/>
          <w:szCs w:val="24"/>
          <w:rtl/>
        </w:rPr>
        <w:t xml:space="preserve">). </w:t>
      </w:r>
    </w:p>
    <w:p w14:paraId="5DF305B5" w14:textId="77777777" w:rsidR="002F134E" w:rsidRPr="00571E18" w:rsidRDefault="002F134E" w:rsidP="005C3268">
      <w:pPr>
        <w:spacing w:line="276" w:lineRule="auto"/>
        <w:contextualSpacing/>
        <w:jc w:val="both"/>
        <w:rPr>
          <w:rFonts w:ascii="David" w:hAnsi="David" w:cs="David"/>
          <w:sz w:val="24"/>
          <w:szCs w:val="24"/>
          <w:rtl/>
        </w:rPr>
      </w:pPr>
    </w:p>
    <w:p w14:paraId="4F2EC9FE" w14:textId="77777777" w:rsidR="005333F1" w:rsidRDefault="003E182E" w:rsidP="005C3268">
      <w:pPr>
        <w:spacing w:line="276" w:lineRule="auto"/>
        <w:contextualSpacing/>
        <w:jc w:val="both"/>
        <w:rPr>
          <w:rFonts w:ascii="David" w:hAnsi="David" w:cs="David"/>
          <w:b/>
          <w:bCs/>
          <w:sz w:val="24"/>
          <w:szCs w:val="24"/>
          <w:highlight w:val="green"/>
          <w:u w:val="single"/>
          <w:rtl/>
        </w:rPr>
      </w:pPr>
      <w:r w:rsidRPr="003E182E">
        <w:rPr>
          <w:rFonts w:ascii="David" w:hAnsi="David" w:cs="David" w:hint="cs"/>
          <w:b/>
          <w:bCs/>
          <w:sz w:val="24"/>
          <w:szCs w:val="24"/>
          <w:highlight w:val="green"/>
          <w:u w:val="single"/>
          <w:rtl/>
        </w:rPr>
        <w:t xml:space="preserve">3.6.4 </w:t>
      </w:r>
      <w:r w:rsidRPr="003E182E">
        <w:rPr>
          <w:rFonts w:ascii="David" w:hAnsi="David" w:cs="David"/>
          <w:b/>
          <w:bCs/>
          <w:sz w:val="24"/>
          <w:szCs w:val="24"/>
          <w:highlight w:val="green"/>
          <w:u w:val="single"/>
          <w:rtl/>
        </w:rPr>
        <w:tab/>
      </w:r>
      <w:r w:rsidR="006557CE" w:rsidRPr="003E182E">
        <w:rPr>
          <w:rFonts w:ascii="David" w:hAnsi="David" w:cs="David" w:hint="cs"/>
          <w:b/>
          <w:bCs/>
          <w:sz w:val="24"/>
          <w:szCs w:val="24"/>
          <w:highlight w:val="green"/>
          <w:u w:val="single"/>
          <w:rtl/>
        </w:rPr>
        <w:t>סיווגים חשודים</w:t>
      </w:r>
    </w:p>
    <w:p w14:paraId="5107FBED" w14:textId="7DD5061C" w:rsidR="003E182E" w:rsidRPr="003E182E" w:rsidRDefault="003E182E" w:rsidP="005C3268">
      <w:pPr>
        <w:spacing w:line="276" w:lineRule="auto"/>
        <w:contextualSpacing/>
        <w:jc w:val="both"/>
        <w:rPr>
          <w:rFonts w:ascii="David" w:hAnsi="David" w:cs="David"/>
          <w:b/>
          <w:bCs/>
          <w:sz w:val="24"/>
          <w:szCs w:val="24"/>
          <w:u w:val="single"/>
          <w:rtl/>
        </w:rPr>
      </w:pPr>
      <w:r w:rsidRPr="003E182E">
        <w:rPr>
          <w:rFonts w:ascii="David" w:hAnsi="David" w:cs="David"/>
          <w:b/>
          <w:bCs/>
          <w:sz w:val="24"/>
          <w:szCs w:val="24"/>
          <w:u w:val="single"/>
          <w:rtl/>
        </w:rPr>
        <w:t xml:space="preserve">חוק איסור </w:t>
      </w:r>
      <w:r w:rsidR="00AC61CA">
        <w:rPr>
          <w:rFonts w:ascii="David" w:hAnsi="David" w:cs="David" w:hint="cs"/>
          <w:b/>
          <w:bCs/>
          <w:sz w:val="24"/>
          <w:szCs w:val="24"/>
          <w:u w:val="single"/>
          <w:rtl/>
        </w:rPr>
        <w:t>א</w:t>
      </w:r>
      <w:r w:rsidRPr="003E182E">
        <w:rPr>
          <w:rFonts w:ascii="David" w:hAnsi="David" w:cs="David"/>
          <w:b/>
          <w:bCs/>
          <w:sz w:val="24"/>
          <w:szCs w:val="24"/>
          <w:u w:val="single"/>
          <w:rtl/>
        </w:rPr>
        <w:t>פליה במוצרים בשירותים ובכניסה למקומות בידור וציבוריים 2000</w:t>
      </w:r>
    </w:p>
    <w:p w14:paraId="3A588718" w14:textId="57C17CB9" w:rsidR="003E182E" w:rsidRPr="003E182E" w:rsidRDefault="003E182E" w:rsidP="005C3268">
      <w:pPr>
        <w:spacing w:line="276" w:lineRule="auto"/>
        <w:contextualSpacing/>
        <w:jc w:val="both"/>
        <w:rPr>
          <w:rFonts w:ascii="David" w:hAnsi="David" w:cs="David"/>
          <w:sz w:val="24"/>
          <w:szCs w:val="24"/>
          <w:u w:val="single"/>
          <w:rtl/>
        </w:rPr>
      </w:pPr>
      <w:r>
        <w:rPr>
          <w:rFonts w:ascii="David" w:hAnsi="David" w:cs="David" w:hint="cs"/>
          <w:sz w:val="24"/>
          <w:szCs w:val="24"/>
          <w:rtl/>
        </w:rPr>
        <w:t>ס' 3</w:t>
      </w:r>
      <w:r w:rsidRPr="003E182E">
        <w:rPr>
          <w:rFonts w:ascii="David" w:hAnsi="David" w:cs="David"/>
          <w:sz w:val="24"/>
          <w:szCs w:val="24"/>
          <w:rtl/>
        </w:rPr>
        <w:t xml:space="preserve">(א)  מי שעיסוקו בהספקת מוצר או שירות ציבורי או בהפעלת מקום ציבורי, לא יפלה בהספקת המוצר או השירות הציבורי, במתן הכניסה למקום הציבורי או במתן שירות במקום הציבורי, </w:t>
      </w:r>
      <w:r w:rsidRPr="003E182E">
        <w:rPr>
          <w:rFonts w:ascii="David" w:hAnsi="David" w:cs="David"/>
          <w:sz w:val="24"/>
          <w:szCs w:val="24"/>
          <w:u w:val="single"/>
          <w:rtl/>
        </w:rPr>
        <w:t>מחמת גזע, דת או קבוצה דתית, לאום, ארץ מוצא, מין, נט</w:t>
      </w:r>
      <w:r w:rsidR="00AC61CA">
        <w:rPr>
          <w:rFonts w:ascii="David" w:hAnsi="David" w:cs="David" w:hint="cs"/>
          <w:sz w:val="24"/>
          <w:szCs w:val="24"/>
          <w:u w:val="single"/>
          <w:rtl/>
        </w:rPr>
        <w:t>י</w:t>
      </w:r>
      <w:r w:rsidRPr="003E182E">
        <w:rPr>
          <w:rFonts w:ascii="David" w:hAnsi="David" w:cs="David"/>
          <w:sz w:val="24"/>
          <w:szCs w:val="24"/>
          <w:u w:val="single"/>
          <w:rtl/>
        </w:rPr>
        <w:t>יה מינית, השקפה, השתייכות מפלגתית, גיל, מעמד אישי, הורות או לבישת מדי כוחות הביטחון וההצלה או ענידת סמליהם.</w:t>
      </w:r>
    </w:p>
    <w:p w14:paraId="71436EF2" w14:textId="77777777" w:rsidR="003E182E" w:rsidRPr="003E182E" w:rsidRDefault="003E182E" w:rsidP="005C3268">
      <w:pPr>
        <w:spacing w:line="276" w:lineRule="auto"/>
        <w:contextualSpacing/>
        <w:jc w:val="both"/>
        <w:rPr>
          <w:rFonts w:ascii="David" w:hAnsi="David" w:cs="David"/>
          <w:sz w:val="24"/>
          <w:szCs w:val="24"/>
          <w:rtl/>
        </w:rPr>
      </w:pPr>
    </w:p>
    <w:p w14:paraId="0314B662" w14:textId="783A02D9" w:rsidR="00712527" w:rsidRDefault="00712527" w:rsidP="005C3268">
      <w:pPr>
        <w:spacing w:line="276" w:lineRule="auto"/>
        <w:contextualSpacing/>
        <w:jc w:val="both"/>
        <w:rPr>
          <w:rFonts w:ascii="David" w:hAnsi="David" w:cs="David"/>
          <w:sz w:val="24"/>
          <w:szCs w:val="24"/>
          <w:rtl/>
        </w:rPr>
      </w:pPr>
      <w:r w:rsidRPr="00712527">
        <w:rPr>
          <w:rFonts w:ascii="David" w:hAnsi="David" w:cs="David"/>
          <w:b/>
          <w:bCs/>
          <w:sz w:val="24"/>
          <w:szCs w:val="24"/>
          <w:u w:val="single"/>
          <w:rtl/>
        </w:rPr>
        <w:t>חוק שוויון ההזדמנויות בעבודה 1988</w:t>
      </w:r>
      <w:r w:rsidRPr="00712527">
        <w:rPr>
          <w:rFonts w:ascii="David" w:hAnsi="David" w:cs="David"/>
          <w:sz w:val="24"/>
          <w:szCs w:val="24"/>
          <w:rtl/>
        </w:rPr>
        <w:t>- אוסר</w:t>
      </w:r>
      <w:r>
        <w:rPr>
          <w:rFonts w:ascii="David" w:hAnsi="David" w:cs="David" w:hint="cs"/>
          <w:sz w:val="24"/>
          <w:szCs w:val="24"/>
          <w:rtl/>
        </w:rPr>
        <w:t xml:space="preserve"> </w:t>
      </w:r>
      <w:r w:rsidRPr="00712527">
        <w:rPr>
          <w:rFonts w:ascii="David" w:hAnsi="David" w:cs="David"/>
          <w:sz w:val="24"/>
          <w:szCs w:val="24"/>
          <w:rtl/>
        </w:rPr>
        <w:t>על אפליה של בעלי מוגבלויות בתעסוקה.</w:t>
      </w:r>
      <w:r>
        <w:rPr>
          <w:rFonts w:ascii="David" w:hAnsi="David" w:cs="David" w:hint="cs"/>
          <w:sz w:val="24"/>
          <w:szCs w:val="24"/>
          <w:rtl/>
        </w:rPr>
        <w:t xml:space="preserve"> </w:t>
      </w:r>
      <w:r w:rsidRPr="00712527">
        <w:rPr>
          <w:rFonts w:ascii="David" w:hAnsi="David" w:cs="David"/>
          <w:sz w:val="24"/>
          <w:szCs w:val="24"/>
          <w:rtl/>
        </w:rPr>
        <w:t>אפליה על התאמות מקום העבודה (רמפה, שירותים) וגם דרישות העבודה (תפוקה נמוכה יותר, פחות שעות עבודות)</w:t>
      </w:r>
      <w:r>
        <w:rPr>
          <w:rFonts w:ascii="David" w:hAnsi="David" w:cs="David" w:hint="cs"/>
          <w:sz w:val="24"/>
          <w:szCs w:val="24"/>
          <w:rtl/>
        </w:rPr>
        <w:t xml:space="preserve">. </w:t>
      </w:r>
      <w:r w:rsidRPr="00712527">
        <w:rPr>
          <w:rFonts w:ascii="David" w:hAnsi="David" w:cs="David"/>
          <w:sz w:val="24"/>
          <w:szCs w:val="24"/>
          <w:rtl/>
        </w:rPr>
        <w:t>אם נשתמש במקרה הזה בשוויון האריסטוטלי יש בעיה- מעסיק בוחר עובדים בהתאם ליכולות, לא פילנתרופי. שוויון הזדמנויות</w:t>
      </w:r>
      <w:r>
        <w:rPr>
          <w:rFonts w:ascii="David" w:hAnsi="David" w:cs="David" w:hint="cs"/>
          <w:sz w:val="24"/>
          <w:szCs w:val="24"/>
          <w:rtl/>
        </w:rPr>
        <w:t>-</w:t>
      </w:r>
      <w:r w:rsidRPr="00712527">
        <w:rPr>
          <w:rFonts w:ascii="David" w:hAnsi="David" w:cs="David"/>
          <w:sz w:val="24"/>
          <w:szCs w:val="24"/>
          <w:rtl/>
        </w:rPr>
        <w:t xml:space="preserve"> </w:t>
      </w:r>
      <w:r>
        <w:rPr>
          <w:rFonts w:ascii="David" w:hAnsi="David" w:cs="David" w:hint="cs"/>
          <w:sz w:val="24"/>
          <w:szCs w:val="24"/>
          <w:rtl/>
        </w:rPr>
        <w:t>בא</w:t>
      </w:r>
      <w:r w:rsidRPr="00712527">
        <w:rPr>
          <w:rFonts w:ascii="David" w:hAnsi="David" w:cs="David"/>
          <w:sz w:val="24"/>
          <w:szCs w:val="24"/>
          <w:rtl/>
        </w:rPr>
        <w:t xml:space="preserve"> מהמקום של השוואת התנאים, תנאי ההכרחי להוגנות.</w:t>
      </w:r>
    </w:p>
    <w:p w14:paraId="648C4853" w14:textId="77777777" w:rsidR="00AB75DF" w:rsidRDefault="00AB75DF" w:rsidP="005C3268">
      <w:pPr>
        <w:spacing w:line="276" w:lineRule="auto"/>
        <w:contextualSpacing/>
        <w:jc w:val="both"/>
        <w:rPr>
          <w:rFonts w:ascii="David" w:hAnsi="David" w:cs="David"/>
          <w:sz w:val="24"/>
          <w:szCs w:val="24"/>
          <w:rtl/>
        </w:rPr>
      </w:pPr>
    </w:p>
    <w:p w14:paraId="31809379" w14:textId="77777777" w:rsidR="00AB75DF" w:rsidRPr="00AB75DF" w:rsidRDefault="00AB75DF" w:rsidP="005C3268">
      <w:pPr>
        <w:spacing w:line="276" w:lineRule="auto"/>
        <w:contextualSpacing/>
        <w:jc w:val="both"/>
        <w:rPr>
          <w:rFonts w:ascii="David" w:hAnsi="David" w:cs="David"/>
          <w:b/>
          <w:bCs/>
          <w:sz w:val="24"/>
          <w:szCs w:val="24"/>
          <w:rtl/>
        </w:rPr>
      </w:pPr>
      <w:r w:rsidRPr="00AB75DF">
        <w:rPr>
          <w:rFonts w:ascii="David" w:hAnsi="David" w:cs="David"/>
          <w:b/>
          <w:bCs/>
          <w:sz w:val="24"/>
          <w:szCs w:val="24"/>
          <w:rtl/>
        </w:rPr>
        <w:t>למה מחמירים בנסיבות של סיווגים חשודים?</w:t>
      </w:r>
    </w:p>
    <w:p w14:paraId="2CA66066" w14:textId="675A4D30" w:rsidR="00AB75DF" w:rsidRPr="00AB75DF" w:rsidRDefault="00AB75DF" w:rsidP="005C3268">
      <w:pPr>
        <w:spacing w:line="276" w:lineRule="auto"/>
        <w:contextualSpacing/>
        <w:jc w:val="both"/>
        <w:rPr>
          <w:rFonts w:ascii="David" w:hAnsi="David" w:cs="David"/>
          <w:sz w:val="24"/>
          <w:szCs w:val="24"/>
          <w:rtl/>
        </w:rPr>
      </w:pPr>
      <w:r w:rsidRPr="00AB75DF">
        <w:rPr>
          <w:rFonts w:ascii="David" w:hAnsi="David" w:cs="David"/>
          <w:sz w:val="24"/>
          <w:szCs w:val="24"/>
          <w:rtl/>
        </w:rPr>
        <w:t>1)</w:t>
      </w:r>
      <w:r>
        <w:rPr>
          <w:rFonts w:ascii="David" w:hAnsi="David" w:cs="David" w:hint="cs"/>
          <w:sz w:val="24"/>
          <w:szCs w:val="24"/>
          <w:rtl/>
        </w:rPr>
        <w:t xml:space="preserve"> </w:t>
      </w:r>
      <w:r w:rsidRPr="00AB75DF">
        <w:rPr>
          <w:rFonts w:ascii="David" w:hAnsi="David" w:cs="David"/>
          <w:sz w:val="24"/>
          <w:szCs w:val="24"/>
          <w:rtl/>
        </w:rPr>
        <w:t>אין סיבה ראויה, אין זיקה לתכלית ראויה.</w:t>
      </w:r>
    </w:p>
    <w:p w14:paraId="05CD01EC" w14:textId="0E502313" w:rsidR="00AB75DF" w:rsidRPr="00AB75DF" w:rsidRDefault="00AB75DF" w:rsidP="005C3268">
      <w:pPr>
        <w:spacing w:line="276" w:lineRule="auto"/>
        <w:contextualSpacing/>
        <w:jc w:val="both"/>
        <w:rPr>
          <w:rFonts w:ascii="David" w:hAnsi="David" w:cs="David"/>
          <w:sz w:val="24"/>
          <w:szCs w:val="24"/>
          <w:rtl/>
        </w:rPr>
      </w:pPr>
      <w:r w:rsidRPr="00AB75DF">
        <w:rPr>
          <w:rFonts w:ascii="David" w:hAnsi="David" w:cs="David"/>
          <w:sz w:val="24"/>
          <w:szCs w:val="24"/>
          <w:rtl/>
        </w:rPr>
        <w:t>2)</w:t>
      </w:r>
      <w:r>
        <w:rPr>
          <w:rFonts w:ascii="David" w:hAnsi="David" w:cs="David" w:hint="cs"/>
          <w:sz w:val="24"/>
          <w:szCs w:val="24"/>
          <w:rtl/>
        </w:rPr>
        <w:t xml:space="preserve"> </w:t>
      </w:r>
      <w:r w:rsidRPr="00AB75DF">
        <w:rPr>
          <w:rFonts w:ascii="David" w:hAnsi="David" w:cs="David"/>
          <w:sz w:val="24"/>
          <w:szCs w:val="24"/>
          <w:rtl/>
        </w:rPr>
        <w:t>מדובר בפגיעה בכבוד, ממד של השפלה שמחמיר את הפגיעה.</w:t>
      </w:r>
    </w:p>
    <w:p w14:paraId="4CA58FEA" w14:textId="70BD2DD9" w:rsidR="003E182E" w:rsidRDefault="00AB75DF" w:rsidP="005C3268">
      <w:pPr>
        <w:spacing w:line="276" w:lineRule="auto"/>
        <w:contextualSpacing/>
        <w:jc w:val="both"/>
        <w:rPr>
          <w:rFonts w:ascii="David" w:hAnsi="David" w:cs="David"/>
          <w:sz w:val="24"/>
          <w:szCs w:val="24"/>
          <w:rtl/>
        </w:rPr>
      </w:pPr>
      <w:r w:rsidRPr="00AB75DF">
        <w:rPr>
          <w:rFonts w:ascii="David" w:hAnsi="David" w:cs="David"/>
          <w:sz w:val="24"/>
          <w:szCs w:val="24"/>
          <w:rtl/>
        </w:rPr>
        <w:t>3)</w:t>
      </w:r>
      <w:r>
        <w:rPr>
          <w:rFonts w:ascii="David" w:hAnsi="David" w:cs="David" w:hint="cs"/>
          <w:sz w:val="24"/>
          <w:szCs w:val="24"/>
          <w:rtl/>
        </w:rPr>
        <w:t xml:space="preserve"> </w:t>
      </w:r>
      <w:r w:rsidRPr="00AB75DF">
        <w:rPr>
          <w:rFonts w:ascii="David" w:hAnsi="David" w:cs="David"/>
          <w:sz w:val="24"/>
          <w:szCs w:val="24"/>
          <w:rtl/>
        </w:rPr>
        <w:t xml:space="preserve">בפגיעה בנסיבות סיווגים חשודים, גם אם התכלית לגיטימית (שוני רלוונטי) יש נזק נוסף שנגרם והיא שימור הסטיגמה ביחס לאותן קבוצות. גם אם יש הצדקה זה מעמיק את ההסתכלות </w:t>
      </w:r>
      <w:proofErr w:type="spellStart"/>
      <w:r w:rsidRPr="00AB75DF">
        <w:rPr>
          <w:rFonts w:ascii="David" w:hAnsi="David" w:cs="David"/>
          <w:sz w:val="24"/>
          <w:szCs w:val="24"/>
          <w:rtl/>
        </w:rPr>
        <w:t>הסטיגמטית</w:t>
      </w:r>
      <w:proofErr w:type="spellEnd"/>
      <w:r w:rsidRPr="00AB75DF">
        <w:rPr>
          <w:rFonts w:ascii="David" w:hAnsi="David" w:cs="David"/>
          <w:sz w:val="24"/>
          <w:szCs w:val="24"/>
          <w:rtl/>
        </w:rPr>
        <w:t xml:space="preserve"> ביחס לאותה קבוצה.</w:t>
      </w:r>
    </w:p>
    <w:p w14:paraId="2494D6FE" w14:textId="7D089D2B" w:rsidR="00AB75DF" w:rsidRDefault="00AB75DF" w:rsidP="005C3268">
      <w:pPr>
        <w:spacing w:line="276" w:lineRule="auto"/>
        <w:contextualSpacing/>
        <w:jc w:val="both"/>
        <w:rPr>
          <w:rFonts w:ascii="David" w:hAnsi="David" w:cs="David"/>
          <w:sz w:val="24"/>
          <w:szCs w:val="24"/>
          <w:rtl/>
        </w:rPr>
      </w:pPr>
    </w:p>
    <w:p w14:paraId="30B9478E" w14:textId="4C40B9A8" w:rsidR="00AB75DF" w:rsidRPr="00AB75DF" w:rsidRDefault="00AB75DF" w:rsidP="005C3268">
      <w:pPr>
        <w:spacing w:line="276" w:lineRule="auto"/>
        <w:contextualSpacing/>
        <w:jc w:val="both"/>
        <w:rPr>
          <w:rFonts w:ascii="David" w:hAnsi="David" w:cs="David"/>
          <w:b/>
          <w:bCs/>
          <w:sz w:val="24"/>
          <w:szCs w:val="24"/>
          <w:rtl/>
        </w:rPr>
      </w:pPr>
      <w:r w:rsidRPr="00AB75DF">
        <w:rPr>
          <w:rFonts w:ascii="David" w:hAnsi="David" w:cs="David"/>
          <w:b/>
          <w:bCs/>
          <w:sz w:val="24"/>
          <w:szCs w:val="24"/>
          <w:rtl/>
        </w:rPr>
        <w:t xml:space="preserve">מהי המשמעות האופרטיבית של </w:t>
      </w:r>
      <w:r>
        <w:rPr>
          <w:rFonts w:ascii="David" w:hAnsi="David" w:cs="David" w:hint="cs"/>
          <w:b/>
          <w:bCs/>
          <w:sz w:val="24"/>
          <w:szCs w:val="24"/>
          <w:rtl/>
        </w:rPr>
        <w:t>א</w:t>
      </w:r>
      <w:r w:rsidRPr="00AB75DF">
        <w:rPr>
          <w:rFonts w:ascii="David" w:hAnsi="David" w:cs="David"/>
          <w:b/>
          <w:bCs/>
          <w:sz w:val="24"/>
          <w:szCs w:val="24"/>
          <w:rtl/>
        </w:rPr>
        <w:t>פליה בנסיבות סיווגים חשודים</w:t>
      </w:r>
      <w:r>
        <w:rPr>
          <w:rFonts w:ascii="David" w:hAnsi="David" w:cs="David" w:hint="cs"/>
          <w:b/>
          <w:bCs/>
          <w:sz w:val="24"/>
          <w:szCs w:val="24"/>
          <w:rtl/>
        </w:rPr>
        <w:t>?</w:t>
      </w:r>
    </w:p>
    <w:p w14:paraId="4EFAEED2" w14:textId="77777777" w:rsidR="00AB75DF" w:rsidRPr="00AB75DF" w:rsidRDefault="00AB75DF" w:rsidP="005C3268">
      <w:pPr>
        <w:spacing w:line="276" w:lineRule="auto"/>
        <w:contextualSpacing/>
        <w:jc w:val="both"/>
        <w:rPr>
          <w:rFonts w:ascii="David" w:hAnsi="David" w:cs="David"/>
          <w:sz w:val="24"/>
          <w:szCs w:val="24"/>
          <w:rtl/>
        </w:rPr>
      </w:pPr>
      <w:r w:rsidRPr="00AB75DF">
        <w:rPr>
          <w:rFonts w:ascii="David" w:hAnsi="David" w:cs="David"/>
          <w:sz w:val="24"/>
          <w:szCs w:val="24"/>
          <w:rtl/>
        </w:rPr>
        <w:t>לפי זמיר רק בנסיבות כאלה יש פגיעה בשוויון החוקתי. תהיה החמרה בדרישות למבחני פסקת ההגבלה כאשר מדובר בנסיבות של סיווגים חשודים. באיזה מובן ההחמרה?</w:t>
      </w:r>
    </w:p>
    <w:p w14:paraId="0BA8DF22" w14:textId="2D273EEC" w:rsidR="00AB75DF" w:rsidRPr="00AB75DF" w:rsidRDefault="00AB75DF" w:rsidP="005C3268">
      <w:pPr>
        <w:pStyle w:val="ListParagraph"/>
        <w:numPr>
          <w:ilvl w:val="0"/>
          <w:numId w:val="32"/>
        </w:numPr>
        <w:spacing w:line="276" w:lineRule="auto"/>
        <w:jc w:val="both"/>
        <w:rPr>
          <w:rFonts w:ascii="David" w:hAnsi="David" w:cs="David"/>
          <w:sz w:val="24"/>
          <w:szCs w:val="24"/>
          <w:rtl/>
        </w:rPr>
      </w:pPr>
      <w:r w:rsidRPr="00AB75DF">
        <w:rPr>
          <w:rFonts w:ascii="David" w:hAnsi="David" w:cs="David"/>
          <w:sz w:val="24"/>
          <w:szCs w:val="24"/>
          <w:u w:val="single"/>
          <w:rtl/>
        </w:rPr>
        <w:t>במבחן המידתיות הראשון</w:t>
      </w:r>
      <w:r w:rsidRPr="00AB75DF">
        <w:rPr>
          <w:rFonts w:ascii="David" w:hAnsi="David" w:cs="David"/>
          <w:sz w:val="24"/>
          <w:szCs w:val="24"/>
          <w:rtl/>
        </w:rPr>
        <w:t xml:space="preserve"> (מצא בפרשת מילר).</w:t>
      </w:r>
    </w:p>
    <w:p w14:paraId="6884E3F4" w14:textId="50F0D2E3" w:rsidR="00AB75DF" w:rsidRPr="00AB75DF" w:rsidRDefault="00AB75DF" w:rsidP="005C3268">
      <w:pPr>
        <w:pStyle w:val="ListParagraph"/>
        <w:numPr>
          <w:ilvl w:val="0"/>
          <w:numId w:val="32"/>
        </w:numPr>
        <w:spacing w:line="276" w:lineRule="auto"/>
        <w:jc w:val="both"/>
        <w:rPr>
          <w:rFonts w:ascii="David" w:hAnsi="David" w:cs="David"/>
          <w:sz w:val="24"/>
          <w:szCs w:val="24"/>
          <w:rtl/>
        </w:rPr>
      </w:pPr>
      <w:r w:rsidRPr="00AB75DF">
        <w:rPr>
          <w:rFonts w:ascii="David" w:hAnsi="David" w:cs="David"/>
          <w:sz w:val="24"/>
          <w:szCs w:val="24"/>
          <w:u w:val="single"/>
          <w:rtl/>
        </w:rPr>
        <w:t>במבחן המידתיות השני</w:t>
      </w:r>
      <w:r w:rsidRPr="00AB75DF">
        <w:rPr>
          <w:rFonts w:ascii="David" w:hAnsi="David" w:cs="David"/>
          <w:sz w:val="24"/>
          <w:szCs w:val="24"/>
          <w:rtl/>
        </w:rPr>
        <w:t xml:space="preserve"> נפעיל מבחן מחמיר יותר. אם יהיו קיימים אמצעים חלופיים נעדיף אותם גם אם יקרים יותר ויעלים פחות. נהיה מכונים לשלם מחיר גבוה יותר.</w:t>
      </w:r>
    </w:p>
    <w:p w14:paraId="4E828517" w14:textId="75ED0D1C" w:rsidR="00AB75DF" w:rsidRPr="00AB75DF" w:rsidRDefault="00AB75DF" w:rsidP="005C3268">
      <w:pPr>
        <w:pStyle w:val="ListParagraph"/>
        <w:numPr>
          <w:ilvl w:val="0"/>
          <w:numId w:val="32"/>
        </w:numPr>
        <w:spacing w:line="276" w:lineRule="auto"/>
        <w:jc w:val="both"/>
        <w:rPr>
          <w:rFonts w:ascii="David" w:hAnsi="David" w:cs="David"/>
          <w:sz w:val="24"/>
          <w:szCs w:val="24"/>
          <w:rtl/>
        </w:rPr>
      </w:pPr>
      <w:r w:rsidRPr="00AB75DF">
        <w:rPr>
          <w:rFonts w:ascii="David" w:hAnsi="David" w:cs="David"/>
          <w:sz w:val="24"/>
          <w:szCs w:val="24"/>
          <w:u w:val="single"/>
          <w:rtl/>
        </w:rPr>
        <w:t>מבחן המידתיות השלישי</w:t>
      </w:r>
      <w:r w:rsidRPr="00AB75DF">
        <w:rPr>
          <w:rFonts w:ascii="David" w:hAnsi="David" w:cs="David"/>
          <w:sz w:val="24"/>
          <w:szCs w:val="24"/>
          <w:rtl/>
        </w:rPr>
        <w:t xml:space="preserve"> – במקרים אלו, הנזק חמור ועולה על התועלת.</w:t>
      </w:r>
    </w:p>
    <w:p w14:paraId="7150DA40" w14:textId="77777777" w:rsidR="00AB75DF" w:rsidRPr="003E182E" w:rsidRDefault="00AB75DF" w:rsidP="005C3268">
      <w:pPr>
        <w:spacing w:line="276" w:lineRule="auto"/>
        <w:contextualSpacing/>
        <w:jc w:val="both"/>
        <w:rPr>
          <w:rFonts w:ascii="David" w:hAnsi="David" w:cs="David"/>
          <w:sz w:val="24"/>
          <w:szCs w:val="24"/>
          <w:highlight w:val="green"/>
          <w:rtl/>
        </w:rPr>
      </w:pPr>
    </w:p>
    <w:p w14:paraId="068ED456" w14:textId="71C82F28" w:rsidR="006557CE" w:rsidRDefault="006557CE" w:rsidP="005C3268">
      <w:pPr>
        <w:spacing w:line="276" w:lineRule="auto"/>
        <w:contextualSpacing/>
        <w:jc w:val="both"/>
        <w:rPr>
          <w:rFonts w:ascii="David" w:hAnsi="David" w:cs="David"/>
          <w:color w:val="FF0000"/>
          <w:sz w:val="24"/>
          <w:szCs w:val="24"/>
          <w:rtl/>
        </w:rPr>
      </w:pPr>
      <w:proofErr w:type="spellStart"/>
      <w:r w:rsidRPr="00AB75DF">
        <w:rPr>
          <w:rFonts w:ascii="David" w:hAnsi="David" w:cs="David" w:hint="cs"/>
          <w:sz w:val="24"/>
          <w:szCs w:val="24"/>
          <w:highlight w:val="yellow"/>
          <w:rtl/>
        </w:rPr>
        <w:t>פרוז'אנסקי</w:t>
      </w:r>
      <w:proofErr w:type="spellEnd"/>
      <w:r w:rsidRPr="00AB75DF">
        <w:rPr>
          <w:rFonts w:ascii="David" w:hAnsi="David" w:cs="David" w:hint="cs"/>
          <w:sz w:val="24"/>
          <w:szCs w:val="24"/>
          <w:highlight w:val="yellow"/>
          <w:rtl/>
        </w:rPr>
        <w:t>:</w:t>
      </w:r>
      <w:r w:rsidRPr="00571E18">
        <w:rPr>
          <w:rFonts w:ascii="David" w:hAnsi="David" w:cs="David" w:hint="cs"/>
          <w:sz w:val="24"/>
          <w:szCs w:val="24"/>
          <w:rtl/>
        </w:rPr>
        <w:t xml:space="preserve"> </w:t>
      </w:r>
      <w:r w:rsidR="00ED4D9F" w:rsidRPr="00571E18">
        <w:rPr>
          <w:rFonts w:ascii="David" w:hAnsi="David" w:cs="David" w:hint="cs"/>
          <w:sz w:val="24"/>
          <w:szCs w:val="24"/>
          <w:rtl/>
        </w:rPr>
        <w:t xml:space="preserve">מקרה של </w:t>
      </w:r>
      <w:r w:rsidR="00AB75DF">
        <w:rPr>
          <w:rFonts w:ascii="David" w:hAnsi="David" w:cs="David" w:hint="cs"/>
          <w:sz w:val="24"/>
          <w:szCs w:val="24"/>
          <w:rtl/>
        </w:rPr>
        <w:t>א</w:t>
      </w:r>
      <w:r w:rsidR="00ED4D9F" w:rsidRPr="00571E18">
        <w:rPr>
          <w:rFonts w:ascii="David" w:hAnsi="David" w:cs="David" w:hint="cs"/>
          <w:sz w:val="24"/>
          <w:szCs w:val="24"/>
          <w:rtl/>
        </w:rPr>
        <w:t xml:space="preserve">פליה דווקא לא נגד סיווגים חשודים. </w:t>
      </w:r>
      <w:proofErr w:type="spellStart"/>
      <w:r w:rsidRPr="00712527">
        <w:rPr>
          <w:rFonts w:ascii="David" w:hAnsi="David" w:cs="David" w:hint="cs"/>
          <w:b/>
          <w:bCs/>
          <w:sz w:val="24"/>
          <w:szCs w:val="24"/>
          <w:rtl/>
        </w:rPr>
        <w:t>דנציגר</w:t>
      </w:r>
      <w:proofErr w:type="spellEnd"/>
      <w:r w:rsidRPr="00571E18">
        <w:rPr>
          <w:rFonts w:ascii="David" w:hAnsi="David" w:cs="David" w:hint="cs"/>
          <w:sz w:val="24"/>
          <w:szCs w:val="24"/>
          <w:rtl/>
        </w:rPr>
        <w:t xml:space="preserve">- אין לפרש את חוק  איסור אפליה בשירותים כך שהוא אוסר רק על </w:t>
      </w:r>
      <w:r w:rsidR="00AB75DF">
        <w:rPr>
          <w:rFonts w:ascii="David" w:hAnsi="David" w:cs="David" w:hint="cs"/>
          <w:sz w:val="24"/>
          <w:szCs w:val="24"/>
          <w:rtl/>
        </w:rPr>
        <w:t>א</w:t>
      </w:r>
      <w:r w:rsidRPr="00571E18">
        <w:rPr>
          <w:rFonts w:ascii="David" w:hAnsi="David" w:cs="David" w:hint="cs"/>
          <w:sz w:val="24"/>
          <w:szCs w:val="24"/>
          <w:rtl/>
        </w:rPr>
        <w:t xml:space="preserve">פליה המצריכה תיקון היסטורי. </w:t>
      </w:r>
      <w:r w:rsidR="00AB75DF">
        <w:rPr>
          <w:rFonts w:ascii="David" w:hAnsi="David" w:cs="David" w:hint="cs"/>
          <w:color w:val="FF0000"/>
          <w:sz w:val="24"/>
          <w:szCs w:val="24"/>
          <w:rtl/>
        </w:rPr>
        <w:t>א</w:t>
      </w:r>
      <w:r w:rsidRPr="00712527">
        <w:rPr>
          <w:rFonts w:ascii="David" w:hAnsi="David" w:cs="David" w:hint="cs"/>
          <w:color w:val="FF0000"/>
          <w:sz w:val="24"/>
          <w:szCs w:val="24"/>
          <w:rtl/>
        </w:rPr>
        <w:t xml:space="preserve">פליית </w:t>
      </w:r>
      <w:r w:rsidR="00712527" w:rsidRPr="00712527">
        <w:rPr>
          <w:rFonts w:ascii="David" w:hAnsi="David" w:cs="David" w:hint="cs"/>
          <w:color w:val="FF0000"/>
          <w:sz w:val="24"/>
          <w:szCs w:val="24"/>
          <w:rtl/>
        </w:rPr>
        <w:t xml:space="preserve">הצד "החזק" </w:t>
      </w:r>
      <w:r w:rsidR="00712527" w:rsidRPr="002C4C80">
        <w:rPr>
          <w:rFonts w:ascii="David" w:hAnsi="David" w:cs="David" w:hint="cs"/>
          <w:color w:val="FF0000"/>
          <w:sz w:val="24"/>
          <w:szCs w:val="24"/>
          <w:rtl/>
        </w:rPr>
        <w:t>(ה</w:t>
      </w:r>
      <w:r w:rsidR="00ED4D9F" w:rsidRPr="002C4C80">
        <w:rPr>
          <w:rFonts w:ascii="David" w:hAnsi="David" w:cs="David" w:hint="cs"/>
          <w:color w:val="FF0000"/>
          <w:sz w:val="24"/>
          <w:szCs w:val="24"/>
          <w:rtl/>
        </w:rPr>
        <w:t>גברים</w:t>
      </w:r>
      <w:r w:rsidR="00712527" w:rsidRPr="002C4C80">
        <w:rPr>
          <w:rFonts w:ascii="David" w:hAnsi="David" w:cs="David" w:hint="cs"/>
          <w:color w:val="FF0000"/>
          <w:sz w:val="24"/>
          <w:szCs w:val="24"/>
          <w:rtl/>
        </w:rPr>
        <w:t xml:space="preserve">), </w:t>
      </w:r>
      <w:r w:rsidR="00ED4D9F" w:rsidRPr="002C4C80">
        <w:rPr>
          <w:rFonts w:ascii="David" w:hAnsi="David" w:cs="David" w:hint="cs"/>
          <w:color w:val="FF0000"/>
          <w:sz w:val="24"/>
          <w:szCs w:val="24"/>
          <w:rtl/>
        </w:rPr>
        <w:t xml:space="preserve">אסורה כמו </w:t>
      </w:r>
      <w:r w:rsidR="00AB75DF">
        <w:rPr>
          <w:rFonts w:ascii="David" w:hAnsi="David" w:cs="David" w:hint="cs"/>
          <w:color w:val="FF0000"/>
          <w:sz w:val="24"/>
          <w:szCs w:val="24"/>
          <w:rtl/>
        </w:rPr>
        <w:t>א</w:t>
      </w:r>
      <w:r w:rsidR="00ED4D9F" w:rsidRPr="002C4C80">
        <w:rPr>
          <w:rFonts w:ascii="David" w:hAnsi="David" w:cs="David" w:hint="cs"/>
          <w:color w:val="FF0000"/>
          <w:sz w:val="24"/>
          <w:szCs w:val="24"/>
          <w:rtl/>
        </w:rPr>
        <w:t>פליית</w:t>
      </w:r>
      <w:r w:rsidR="00712527" w:rsidRPr="002C4C80">
        <w:rPr>
          <w:rFonts w:ascii="David" w:hAnsi="David" w:cs="David" w:hint="cs"/>
          <w:color w:val="FF0000"/>
          <w:sz w:val="24"/>
          <w:szCs w:val="24"/>
          <w:rtl/>
        </w:rPr>
        <w:t xml:space="preserve"> הצד "החלש" (הנשים), כדי</w:t>
      </w:r>
      <w:r w:rsidR="00ED4D9F" w:rsidRPr="002C4C80">
        <w:rPr>
          <w:rFonts w:ascii="David" w:hAnsi="David" w:cs="David" w:hint="cs"/>
          <w:color w:val="FF0000"/>
          <w:sz w:val="24"/>
          <w:szCs w:val="24"/>
          <w:rtl/>
        </w:rPr>
        <w:t xml:space="preserve"> לנפץ את </w:t>
      </w:r>
      <w:r w:rsidR="00712527" w:rsidRPr="002C4C80">
        <w:rPr>
          <w:rFonts w:ascii="David" w:hAnsi="David" w:cs="David" w:hint="cs"/>
          <w:color w:val="FF0000"/>
          <w:sz w:val="24"/>
          <w:szCs w:val="24"/>
          <w:rtl/>
        </w:rPr>
        <w:t>הסטיגמות</w:t>
      </w:r>
      <w:r w:rsidR="00ED4D9F" w:rsidRPr="002C4C80">
        <w:rPr>
          <w:rFonts w:ascii="David" w:hAnsi="David" w:cs="David" w:hint="cs"/>
          <w:color w:val="FF0000"/>
          <w:sz w:val="24"/>
          <w:szCs w:val="24"/>
          <w:rtl/>
        </w:rPr>
        <w:t xml:space="preserve"> בין המינים.</w:t>
      </w:r>
    </w:p>
    <w:p w14:paraId="44D554AF" w14:textId="77777777" w:rsidR="00AB75DF" w:rsidRPr="002C4C80" w:rsidRDefault="00AB75DF" w:rsidP="005C3268">
      <w:pPr>
        <w:spacing w:line="276" w:lineRule="auto"/>
        <w:contextualSpacing/>
        <w:jc w:val="both"/>
        <w:rPr>
          <w:rFonts w:ascii="David" w:hAnsi="David" w:cs="David"/>
          <w:color w:val="FF0000"/>
          <w:sz w:val="24"/>
          <w:szCs w:val="24"/>
          <w:rtl/>
        </w:rPr>
      </w:pPr>
    </w:p>
    <w:p w14:paraId="3074A6EF" w14:textId="471E8C53" w:rsidR="00ED4D9F" w:rsidRDefault="00ED4D9F" w:rsidP="005C3268">
      <w:pPr>
        <w:spacing w:line="276" w:lineRule="auto"/>
        <w:contextualSpacing/>
        <w:jc w:val="both"/>
        <w:rPr>
          <w:rFonts w:ascii="David" w:hAnsi="David" w:cs="David"/>
          <w:color w:val="FF0000"/>
          <w:sz w:val="24"/>
          <w:szCs w:val="24"/>
          <w:rtl/>
        </w:rPr>
      </w:pPr>
      <w:r w:rsidRPr="00AB75DF">
        <w:rPr>
          <w:rFonts w:ascii="David" w:hAnsi="David" w:cs="David" w:hint="cs"/>
          <w:sz w:val="24"/>
          <w:szCs w:val="24"/>
          <w:highlight w:val="yellow"/>
          <w:rtl/>
        </w:rPr>
        <w:t>נסר נ' ממשלת ישראל:</w:t>
      </w:r>
      <w:r w:rsidRPr="002C4C80">
        <w:rPr>
          <w:rFonts w:ascii="David" w:hAnsi="David" w:cs="David" w:hint="cs"/>
          <w:sz w:val="24"/>
          <w:szCs w:val="24"/>
          <w:rtl/>
        </w:rPr>
        <w:t xml:space="preserve"> </w:t>
      </w:r>
      <w:bookmarkStart w:id="46" w:name="_Hlk536437701"/>
      <w:r w:rsidRPr="002C4C80">
        <w:rPr>
          <w:rFonts w:ascii="David" w:hAnsi="David" w:cs="David" w:hint="cs"/>
          <w:sz w:val="24"/>
          <w:szCs w:val="24"/>
          <w:rtl/>
        </w:rPr>
        <w:t>אי נתינת הטבות מס ליישובים ערביים</w:t>
      </w:r>
      <w:r w:rsidR="004F4EA0" w:rsidRPr="002C4C80">
        <w:rPr>
          <w:rFonts w:ascii="David" w:hAnsi="David" w:cs="David" w:hint="cs"/>
          <w:sz w:val="24"/>
          <w:szCs w:val="24"/>
          <w:rtl/>
        </w:rPr>
        <w:t xml:space="preserve">- סיווג חשוד (לאום) </w:t>
      </w:r>
      <w:r w:rsidRPr="002C4C80">
        <w:rPr>
          <w:rFonts w:ascii="David" w:hAnsi="David" w:cs="David" w:hint="cs"/>
          <w:sz w:val="24"/>
          <w:szCs w:val="24"/>
          <w:rtl/>
        </w:rPr>
        <w:t xml:space="preserve">. </w:t>
      </w:r>
      <w:bookmarkStart w:id="47" w:name="_Hlk536438581"/>
      <w:r w:rsidRPr="002C4C80">
        <w:rPr>
          <w:rFonts w:ascii="David" w:hAnsi="David" w:cs="David" w:hint="cs"/>
          <w:b/>
          <w:bCs/>
          <w:sz w:val="24"/>
          <w:szCs w:val="24"/>
          <w:rtl/>
        </w:rPr>
        <w:t>בייניש</w:t>
      </w:r>
      <w:r w:rsidR="00CA03F4" w:rsidRPr="002C4C80">
        <w:rPr>
          <w:rFonts w:ascii="David" w:hAnsi="David" w:cs="David" w:hint="cs"/>
          <w:sz w:val="24"/>
          <w:szCs w:val="24"/>
          <w:rtl/>
        </w:rPr>
        <w:t xml:space="preserve">- </w:t>
      </w:r>
      <w:r w:rsidRPr="002C4C80">
        <w:rPr>
          <w:rFonts w:ascii="David" w:hAnsi="David" w:cs="David" w:hint="cs"/>
          <w:color w:val="FF0000"/>
          <w:sz w:val="24"/>
          <w:szCs w:val="24"/>
          <w:rtl/>
        </w:rPr>
        <w:t>פגיעה</w:t>
      </w:r>
      <w:r w:rsidR="002A0E7E" w:rsidRPr="002C4C80">
        <w:rPr>
          <w:rFonts w:ascii="David" w:hAnsi="David" w:cs="David" w:hint="cs"/>
          <w:color w:val="FF0000"/>
          <w:sz w:val="24"/>
          <w:szCs w:val="24"/>
          <w:rtl/>
        </w:rPr>
        <w:t xml:space="preserve"> ב</w:t>
      </w:r>
      <w:r w:rsidRPr="002C4C80">
        <w:rPr>
          <w:rFonts w:ascii="David" w:hAnsi="David" w:cs="David" w:hint="cs"/>
          <w:color w:val="FF0000"/>
          <w:sz w:val="24"/>
          <w:szCs w:val="24"/>
          <w:rtl/>
        </w:rPr>
        <w:t>סיווג החשוד</w:t>
      </w:r>
      <w:r w:rsidR="002A0E7E" w:rsidRPr="002C4C80">
        <w:rPr>
          <w:rFonts w:ascii="David" w:hAnsi="David" w:cs="David" w:hint="cs"/>
          <w:color w:val="FF0000"/>
          <w:sz w:val="24"/>
          <w:szCs w:val="24"/>
          <w:rtl/>
        </w:rPr>
        <w:t>-</w:t>
      </w:r>
      <w:r w:rsidRPr="002C4C80">
        <w:rPr>
          <w:rFonts w:ascii="David" w:hAnsi="David" w:cs="David" w:hint="cs"/>
          <w:color w:val="FF0000"/>
          <w:sz w:val="24"/>
          <w:szCs w:val="24"/>
          <w:rtl/>
        </w:rPr>
        <w:t xml:space="preserve"> </w:t>
      </w:r>
      <w:r w:rsidR="002A0E7E" w:rsidRPr="002C4C80">
        <w:rPr>
          <w:rFonts w:ascii="David" w:hAnsi="David" w:cs="David" w:hint="cs"/>
          <w:color w:val="FF0000"/>
          <w:sz w:val="24"/>
          <w:szCs w:val="24"/>
          <w:rtl/>
        </w:rPr>
        <w:t>ש</w:t>
      </w:r>
      <w:r w:rsidRPr="002C4C80">
        <w:rPr>
          <w:rFonts w:ascii="David" w:hAnsi="David" w:cs="David" w:hint="cs"/>
          <w:color w:val="FF0000"/>
          <w:sz w:val="24"/>
          <w:szCs w:val="24"/>
          <w:rtl/>
        </w:rPr>
        <w:t>מגיעה לידי השפלה ופגיעה באוטונומיה.</w:t>
      </w:r>
      <w:bookmarkEnd w:id="46"/>
      <w:bookmarkEnd w:id="47"/>
    </w:p>
    <w:p w14:paraId="79FA2251" w14:textId="77777777" w:rsidR="00AB75DF" w:rsidRPr="00AB75DF" w:rsidRDefault="00AB75DF" w:rsidP="005C3268">
      <w:pPr>
        <w:spacing w:line="276" w:lineRule="auto"/>
        <w:contextualSpacing/>
        <w:jc w:val="both"/>
        <w:rPr>
          <w:rFonts w:ascii="David" w:hAnsi="David" w:cs="David"/>
          <w:color w:val="FF0000"/>
          <w:sz w:val="24"/>
          <w:szCs w:val="24"/>
          <w:rtl/>
        </w:rPr>
      </w:pPr>
    </w:p>
    <w:p w14:paraId="0634E170" w14:textId="77777777" w:rsidR="00ED4D9F" w:rsidRDefault="00ED4D9F" w:rsidP="005C3268">
      <w:pPr>
        <w:spacing w:line="276" w:lineRule="auto"/>
        <w:contextualSpacing/>
        <w:jc w:val="both"/>
        <w:rPr>
          <w:rFonts w:ascii="David" w:hAnsi="David" w:cs="David"/>
          <w:sz w:val="24"/>
          <w:szCs w:val="24"/>
          <w:rtl/>
        </w:rPr>
      </w:pPr>
      <w:r w:rsidRPr="00AB75DF">
        <w:rPr>
          <w:rFonts w:ascii="David" w:hAnsi="David" w:cs="David" w:hint="cs"/>
          <w:sz w:val="24"/>
          <w:szCs w:val="24"/>
          <w:highlight w:val="yellow"/>
          <w:rtl/>
        </w:rPr>
        <w:t>ועדת המעקב נ' רוה"מ:</w:t>
      </w:r>
      <w:r w:rsidRPr="00AB75DF">
        <w:rPr>
          <w:rFonts w:ascii="David" w:hAnsi="David" w:cs="David" w:hint="cs"/>
          <w:b/>
          <w:bCs/>
          <w:sz w:val="24"/>
          <w:szCs w:val="24"/>
          <w:rtl/>
        </w:rPr>
        <w:t xml:space="preserve"> </w:t>
      </w:r>
      <w:bookmarkStart w:id="48" w:name="_Hlk536439241"/>
      <w:r w:rsidRPr="002C4C80">
        <w:rPr>
          <w:rFonts w:ascii="David" w:hAnsi="David" w:cs="David" w:hint="cs"/>
          <w:sz w:val="24"/>
          <w:szCs w:val="24"/>
          <w:rtl/>
        </w:rPr>
        <w:t xml:space="preserve">אזורי עדיפות לאומית מקבלים הטבות שונות. מעט מאוד יישובים ערביים נכללים ברשימה. </w:t>
      </w:r>
      <w:r w:rsidRPr="002C4C80">
        <w:rPr>
          <w:rFonts w:ascii="David" w:hAnsi="David" w:cs="David" w:hint="cs"/>
          <w:b/>
          <w:bCs/>
          <w:sz w:val="24"/>
          <w:szCs w:val="24"/>
          <w:rtl/>
        </w:rPr>
        <w:t>ברק</w:t>
      </w:r>
      <w:r w:rsidR="002A0E7E" w:rsidRPr="002C4C80">
        <w:rPr>
          <w:rFonts w:ascii="David" w:hAnsi="David" w:cs="David" w:hint="cs"/>
          <w:sz w:val="24"/>
          <w:szCs w:val="24"/>
          <w:rtl/>
        </w:rPr>
        <w:t>-</w:t>
      </w:r>
      <w:r w:rsidRPr="002C4C80">
        <w:rPr>
          <w:rFonts w:ascii="David" w:hAnsi="David" w:cs="David" w:hint="cs"/>
          <w:sz w:val="24"/>
          <w:szCs w:val="24"/>
          <w:rtl/>
        </w:rPr>
        <w:t xml:space="preserve"> </w:t>
      </w:r>
      <w:r w:rsidR="00F31804" w:rsidRPr="002C4C80">
        <w:rPr>
          <w:rFonts w:ascii="David" w:hAnsi="David" w:cs="David" w:hint="cs"/>
          <w:sz w:val="24"/>
          <w:szCs w:val="24"/>
          <w:rtl/>
        </w:rPr>
        <w:t xml:space="preserve"> </w:t>
      </w:r>
      <w:r w:rsidR="00F31804" w:rsidRPr="002C4C80">
        <w:rPr>
          <w:rFonts w:ascii="David" w:hAnsi="David" w:cs="David"/>
          <w:color w:val="FF0000"/>
          <w:sz w:val="24"/>
          <w:szCs w:val="24"/>
          <w:rtl/>
        </w:rPr>
        <w:t>בסיווגים חשודים, גם אם לא הייתה כוונה להפלות, מה שקובע הוא מבחן התוצאה.</w:t>
      </w:r>
      <w:bookmarkEnd w:id="48"/>
      <w:r w:rsidR="00F31804" w:rsidRPr="002C4C80">
        <w:rPr>
          <w:rFonts w:ascii="David" w:hAnsi="David" w:cs="David" w:hint="cs"/>
          <w:sz w:val="24"/>
          <w:szCs w:val="24"/>
          <w:rtl/>
        </w:rPr>
        <w:t xml:space="preserve"> העתירה מתקבלת.</w:t>
      </w:r>
    </w:p>
    <w:p w14:paraId="35B94B86" w14:textId="77777777" w:rsidR="00E15EDC" w:rsidRDefault="00E15EDC" w:rsidP="005C3268">
      <w:pPr>
        <w:spacing w:line="276" w:lineRule="auto"/>
        <w:contextualSpacing/>
        <w:jc w:val="both"/>
        <w:rPr>
          <w:rFonts w:ascii="David" w:hAnsi="David" w:cs="David"/>
          <w:sz w:val="24"/>
          <w:szCs w:val="24"/>
          <w:rtl/>
        </w:rPr>
      </w:pPr>
    </w:p>
    <w:p w14:paraId="2093123F" w14:textId="77777777" w:rsidR="00E15EDC" w:rsidRPr="00AB75DF" w:rsidRDefault="00E15EDC"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5DF">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3.7 חופש הדת וחופש מדת</w:t>
      </w:r>
    </w:p>
    <w:p w14:paraId="452FC810" w14:textId="77777777" w:rsidR="00544216" w:rsidRDefault="00544216" w:rsidP="005C3268">
      <w:pPr>
        <w:spacing w:line="276" w:lineRule="auto"/>
        <w:contextualSpacing/>
        <w:jc w:val="both"/>
        <w:rPr>
          <w:rFonts w:ascii="David" w:hAnsi="David" w:cs="David"/>
          <w:bCs/>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51AEB19" w14:textId="77777777" w:rsidR="00544216" w:rsidRPr="00892B20" w:rsidRDefault="003978CD" w:rsidP="005C3268">
      <w:pPr>
        <w:spacing w:line="276" w:lineRule="auto"/>
        <w:contextualSpacing/>
        <w:jc w:val="both"/>
        <w:rPr>
          <w:rFonts w:ascii="David" w:hAnsi="David" w:cs="David"/>
          <w:bCs/>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8CD">
        <w:rPr>
          <w:rFonts w:cs="David" w:hint="cs"/>
          <w:b/>
          <w:bCs/>
          <w:sz w:val="24"/>
          <w:szCs w:val="24"/>
          <w:highlight w:val="green"/>
          <w:u w:val="single"/>
          <w:rtl/>
        </w:rPr>
        <w:t xml:space="preserve">3.7.1 </w:t>
      </w:r>
      <w:r>
        <w:rPr>
          <w:rFonts w:cs="David"/>
          <w:b/>
          <w:bCs/>
          <w:sz w:val="24"/>
          <w:szCs w:val="24"/>
          <w:highlight w:val="green"/>
          <w:u w:val="single"/>
          <w:rtl/>
        </w:rPr>
        <w:tab/>
      </w:r>
      <w:r w:rsidRPr="003978CD">
        <w:rPr>
          <w:rFonts w:cs="David" w:hint="cs"/>
          <w:b/>
          <w:bCs/>
          <w:sz w:val="24"/>
          <w:szCs w:val="24"/>
          <w:highlight w:val="green"/>
          <w:u w:val="single"/>
          <w:rtl/>
        </w:rPr>
        <w:t>רציונל</w:t>
      </w:r>
    </w:p>
    <w:p w14:paraId="04B9FD65" w14:textId="77777777" w:rsidR="00414058" w:rsidRDefault="00494782" w:rsidP="005C3268">
      <w:pPr>
        <w:spacing w:after="0" w:line="276" w:lineRule="auto"/>
        <w:jc w:val="both"/>
        <w:rPr>
          <w:rFonts w:cs="David"/>
          <w:b/>
          <w:bCs/>
          <w:sz w:val="24"/>
          <w:szCs w:val="24"/>
          <w:u w:val="single"/>
          <w:rtl/>
        </w:rPr>
      </w:pPr>
      <w:r w:rsidRPr="00494782">
        <w:rPr>
          <w:rFonts w:cs="David"/>
          <w:b/>
          <w:bCs/>
          <w:sz w:val="24"/>
          <w:szCs w:val="24"/>
          <w:u w:val="single"/>
          <w:rtl/>
        </w:rPr>
        <w:t xml:space="preserve">ספיר </w:t>
      </w:r>
      <w:proofErr w:type="spellStart"/>
      <w:r w:rsidRPr="00494782">
        <w:rPr>
          <w:rFonts w:cs="David"/>
          <w:b/>
          <w:bCs/>
          <w:sz w:val="24"/>
          <w:szCs w:val="24"/>
          <w:u w:val="single"/>
          <w:rtl/>
        </w:rPr>
        <w:t>וסטטמן</w:t>
      </w:r>
      <w:proofErr w:type="spellEnd"/>
      <w:r w:rsidRPr="00494782">
        <w:rPr>
          <w:rFonts w:cs="David"/>
          <w:b/>
          <w:bCs/>
          <w:sz w:val="24"/>
          <w:szCs w:val="24"/>
          <w:u w:val="single"/>
          <w:rtl/>
        </w:rPr>
        <w:t xml:space="preserve"> – חופש הדת, חופש מדת והגנה על רגשות דתיים</w:t>
      </w:r>
    </w:p>
    <w:p w14:paraId="6E3AC0F7" w14:textId="77777777" w:rsidR="00E979AF" w:rsidRDefault="00494782" w:rsidP="005C3268">
      <w:pPr>
        <w:spacing w:after="0" w:line="276" w:lineRule="auto"/>
        <w:jc w:val="both"/>
        <w:rPr>
          <w:rFonts w:cs="David"/>
          <w:b/>
          <w:bCs/>
          <w:sz w:val="24"/>
          <w:szCs w:val="24"/>
          <w:u w:val="single"/>
          <w:rtl/>
        </w:rPr>
      </w:pPr>
      <w:proofErr w:type="spellStart"/>
      <w:r w:rsidRPr="00494782">
        <w:rPr>
          <w:rFonts w:cs="David"/>
          <w:b/>
          <w:bCs/>
          <w:sz w:val="24"/>
          <w:szCs w:val="24"/>
          <w:u w:val="single"/>
          <w:rtl/>
        </w:rPr>
        <w:t>הרציונלים</w:t>
      </w:r>
      <w:proofErr w:type="spellEnd"/>
      <w:r w:rsidRPr="00494782">
        <w:rPr>
          <w:rFonts w:cs="David"/>
          <w:b/>
          <w:bCs/>
          <w:sz w:val="24"/>
          <w:szCs w:val="24"/>
          <w:u w:val="single"/>
          <w:rtl/>
        </w:rPr>
        <w:t xml:space="preserve"> של הזכות לחופש</w:t>
      </w:r>
      <w:r>
        <w:rPr>
          <w:rFonts w:cs="David"/>
          <w:b/>
          <w:bCs/>
          <w:sz w:val="24"/>
          <w:szCs w:val="24"/>
          <w:u w:val="single"/>
          <w:rtl/>
        </w:rPr>
        <w:t xml:space="preserve"> דת</w:t>
      </w:r>
    </w:p>
    <w:p w14:paraId="388B69F9" w14:textId="77777777" w:rsidR="00494782" w:rsidRPr="00E979AF" w:rsidRDefault="00494782" w:rsidP="005C3268">
      <w:pPr>
        <w:pStyle w:val="ListParagraph"/>
        <w:numPr>
          <w:ilvl w:val="0"/>
          <w:numId w:val="12"/>
        </w:numPr>
        <w:spacing w:after="0" w:line="276" w:lineRule="auto"/>
        <w:jc w:val="both"/>
        <w:rPr>
          <w:rFonts w:cs="David"/>
          <w:sz w:val="24"/>
          <w:szCs w:val="24"/>
          <w:u w:val="single"/>
        </w:rPr>
      </w:pPr>
      <w:r w:rsidRPr="00390567">
        <w:rPr>
          <w:rFonts w:cs="David"/>
          <w:b/>
          <w:bCs/>
          <w:sz w:val="24"/>
          <w:szCs w:val="24"/>
          <w:rtl/>
        </w:rPr>
        <w:lastRenderedPageBreak/>
        <w:t>הדת כמצפון</w:t>
      </w:r>
      <w:r w:rsidRPr="00E979AF">
        <w:rPr>
          <w:rFonts w:cs="David"/>
          <w:sz w:val="24"/>
          <w:szCs w:val="24"/>
          <w:rtl/>
        </w:rPr>
        <w:t xml:space="preserve"> – עשייה פוגעת יותר מהימנעות מעשייה. </w:t>
      </w:r>
      <w:r w:rsidRPr="00C52698">
        <w:rPr>
          <w:rFonts w:cs="David"/>
          <w:sz w:val="24"/>
          <w:szCs w:val="24"/>
          <w:rtl/>
        </w:rPr>
        <w:t>רציונל זה מצמצם את חופש הדת.</w:t>
      </w:r>
      <w:r w:rsidRPr="00E979AF">
        <w:rPr>
          <w:rFonts w:cs="David"/>
          <w:sz w:val="24"/>
          <w:szCs w:val="24"/>
          <w:rtl/>
        </w:rPr>
        <w:t xml:space="preserve"> פעולה נגד המצפון גורמת לסבל.</w:t>
      </w:r>
      <w:r w:rsidR="00C52698" w:rsidRPr="004E44B6">
        <w:rPr>
          <w:rFonts w:cs="David" w:hint="cs"/>
          <w:sz w:val="24"/>
          <w:szCs w:val="24"/>
          <w:rtl/>
        </w:rPr>
        <w:t xml:space="preserve"> </w:t>
      </w:r>
      <w:r w:rsidR="00C52698" w:rsidRPr="00C52698">
        <w:rPr>
          <w:rFonts w:cs="David"/>
          <w:sz w:val="24"/>
          <w:szCs w:val="24"/>
          <w:rtl/>
        </w:rPr>
        <w:t>המצפון פגיע</w:t>
      </w:r>
      <w:r w:rsidR="00C52698" w:rsidRPr="00C52698">
        <w:rPr>
          <w:rFonts w:cs="David" w:hint="cs"/>
          <w:sz w:val="24"/>
          <w:szCs w:val="24"/>
          <w:rtl/>
        </w:rPr>
        <w:t xml:space="preserve"> בגלל</w:t>
      </w:r>
      <w:r w:rsidR="00C52698" w:rsidRPr="00C52698">
        <w:rPr>
          <w:rFonts w:cs="David"/>
          <w:sz w:val="24"/>
          <w:szCs w:val="24"/>
          <w:rtl/>
        </w:rPr>
        <w:t xml:space="preserve"> הקושי להתחבר למקום שממנו הם באים</w:t>
      </w:r>
      <w:r w:rsidR="004E44B6">
        <w:rPr>
          <w:rFonts w:cs="David" w:hint="cs"/>
          <w:sz w:val="24"/>
          <w:szCs w:val="24"/>
          <w:rtl/>
        </w:rPr>
        <w:t xml:space="preserve">, </w:t>
      </w:r>
      <w:r w:rsidR="00C52698" w:rsidRPr="00C52698">
        <w:rPr>
          <w:rFonts w:cs="David"/>
          <w:sz w:val="24"/>
          <w:szCs w:val="24"/>
          <w:rtl/>
        </w:rPr>
        <w:t>גורם לנו לזלזל בהם ובכך לפגוע בהם.</w:t>
      </w:r>
    </w:p>
    <w:p w14:paraId="576D55E3" w14:textId="77777777" w:rsidR="00381AFD" w:rsidRDefault="00494782" w:rsidP="005C3268">
      <w:pPr>
        <w:pStyle w:val="ListParagraph"/>
        <w:spacing w:line="276" w:lineRule="auto"/>
        <w:ind w:left="283"/>
        <w:jc w:val="both"/>
        <w:rPr>
          <w:rFonts w:cs="David"/>
          <w:sz w:val="24"/>
          <w:szCs w:val="24"/>
          <w:rtl/>
        </w:rPr>
      </w:pPr>
      <w:r w:rsidRPr="0018187D">
        <w:rPr>
          <w:rFonts w:cs="David"/>
          <w:sz w:val="24"/>
          <w:szCs w:val="24"/>
          <w:u w:val="single"/>
          <w:rtl/>
        </w:rPr>
        <w:t>בעייתיות</w:t>
      </w:r>
      <w:r w:rsidRPr="0018187D">
        <w:rPr>
          <w:rFonts w:cs="David"/>
          <w:sz w:val="24"/>
          <w:szCs w:val="24"/>
          <w:rtl/>
        </w:rPr>
        <w:t>: חופש הדת כזכות נפרדת יוצר לדתיים הגנה כפולה (דת + מצפון) לעומת חילונים (רק מצפון).</w:t>
      </w:r>
    </w:p>
    <w:p w14:paraId="1884DCE7" w14:textId="77777777" w:rsidR="000C4D04" w:rsidRPr="00381AFD" w:rsidRDefault="00494782" w:rsidP="005C3268">
      <w:pPr>
        <w:pStyle w:val="ListParagraph"/>
        <w:numPr>
          <w:ilvl w:val="0"/>
          <w:numId w:val="12"/>
        </w:numPr>
        <w:spacing w:line="276" w:lineRule="auto"/>
        <w:jc w:val="both"/>
        <w:rPr>
          <w:rFonts w:cs="David"/>
          <w:sz w:val="24"/>
          <w:szCs w:val="24"/>
        </w:rPr>
      </w:pPr>
      <w:r w:rsidRPr="00381AFD">
        <w:rPr>
          <w:rFonts w:cs="David"/>
          <w:b/>
          <w:bCs/>
          <w:sz w:val="24"/>
          <w:szCs w:val="24"/>
          <w:rtl/>
        </w:rPr>
        <w:t>דת כתרבות</w:t>
      </w:r>
      <w:r w:rsidRPr="00381AFD">
        <w:rPr>
          <w:rFonts w:cs="David"/>
          <w:sz w:val="24"/>
          <w:szCs w:val="24"/>
          <w:rtl/>
        </w:rPr>
        <w:t xml:space="preserve">- נגזרות: הזכות לחירות, והזכות לזהות. בדרך הזו חופש </w:t>
      </w:r>
      <w:r w:rsidR="000629F3">
        <w:rPr>
          <w:rFonts w:cs="David" w:hint="cs"/>
          <w:sz w:val="24"/>
          <w:szCs w:val="24"/>
          <w:rtl/>
        </w:rPr>
        <w:t>התרבות</w:t>
      </w:r>
      <w:r w:rsidRPr="00381AFD">
        <w:rPr>
          <w:rFonts w:cs="David"/>
          <w:sz w:val="24"/>
          <w:szCs w:val="24"/>
          <w:rtl/>
        </w:rPr>
        <w:t xml:space="preserve"> רחב יותר</w:t>
      </w:r>
      <w:r w:rsidR="000C4D04" w:rsidRPr="00381AFD">
        <w:rPr>
          <w:rFonts w:cs="David" w:hint="cs"/>
          <w:sz w:val="24"/>
          <w:szCs w:val="24"/>
          <w:rtl/>
        </w:rPr>
        <w:t xml:space="preserve">. </w:t>
      </w:r>
      <w:r w:rsidR="000C4D04" w:rsidRPr="00381AFD">
        <w:rPr>
          <w:rFonts w:ascii="David" w:hAnsi="David" w:cs="David"/>
          <w:sz w:val="24"/>
          <w:szCs w:val="24"/>
          <w:rtl/>
        </w:rPr>
        <w:t xml:space="preserve">תרבות היא מארג עשיר של היסטוריה, מנהגים, מאכלים </w:t>
      </w:r>
      <w:proofErr w:type="spellStart"/>
      <w:r w:rsidR="000C4D04" w:rsidRPr="00381AFD">
        <w:rPr>
          <w:rFonts w:ascii="David" w:hAnsi="David" w:cs="David"/>
          <w:sz w:val="24"/>
          <w:szCs w:val="24"/>
          <w:rtl/>
        </w:rPr>
        <w:t>וכו</w:t>
      </w:r>
      <w:proofErr w:type="spellEnd"/>
      <w:r w:rsidR="000C4D04" w:rsidRPr="00381AFD">
        <w:rPr>
          <w:rFonts w:ascii="David" w:hAnsi="David" w:cs="David"/>
          <w:sz w:val="24"/>
          <w:szCs w:val="24"/>
          <w:rtl/>
        </w:rPr>
        <w:t xml:space="preserve">'. </w:t>
      </w:r>
      <w:r w:rsidR="000C4D04" w:rsidRPr="00CE24B4">
        <w:rPr>
          <w:rFonts w:ascii="David" w:hAnsi="David" w:cs="David"/>
          <w:sz w:val="24"/>
          <w:szCs w:val="24"/>
          <w:rtl/>
        </w:rPr>
        <w:t>למה התרבות חשובה</w:t>
      </w:r>
      <w:r w:rsidR="000C4D04" w:rsidRPr="00381AFD">
        <w:rPr>
          <w:rFonts w:ascii="David" w:hAnsi="David" w:cs="David"/>
          <w:sz w:val="24"/>
          <w:szCs w:val="24"/>
          <w:rtl/>
        </w:rPr>
        <w:t xml:space="preserve">? </w:t>
      </w:r>
    </w:p>
    <w:p w14:paraId="3C1B51ED" w14:textId="77777777" w:rsidR="000C4D04" w:rsidRDefault="000C4D04" w:rsidP="005C3268">
      <w:pPr>
        <w:pStyle w:val="ListParagraph"/>
        <w:numPr>
          <w:ilvl w:val="0"/>
          <w:numId w:val="13"/>
        </w:numPr>
        <w:spacing w:after="0" w:line="276" w:lineRule="auto"/>
        <w:ind w:left="1080" w:right="0"/>
        <w:jc w:val="both"/>
        <w:rPr>
          <w:rFonts w:ascii="David" w:hAnsi="David" w:cs="David"/>
          <w:sz w:val="24"/>
          <w:szCs w:val="24"/>
        </w:rPr>
      </w:pPr>
      <w:r>
        <w:rPr>
          <w:rFonts w:ascii="David" w:hAnsi="David" w:cs="David"/>
          <w:b/>
          <w:bCs/>
          <w:sz w:val="24"/>
          <w:szCs w:val="24"/>
          <w:rtl/>
        </w:rPr>
        <w:t>תרבות כחלק מזהות</w:t>
      </w:r>
      <w:r>
        <w:rPr>
          <w:rFonts w:ascii="David" w:hAnsi="David" w:cs="David"/>
          <w:sz w:val="24"/>
          <w:szCs w:val="24"/>
          <w:rtl/>
        </w:rPr>
        <w:t xml:space="preserve"> - פגיעה בתרבותו פוגעת בזהותו.</w:t>
      </w:r>
    </w:p>
    <w:p w14:paraId="7F22B9ED" w14:textId="77777777" w:rsidR="000C4D04" w:rsidRDefault="000C4D04" w:rsidP="005C3268">
      <w:pPr>
        <w:pStyle w:val="ListParagraph"/>
        <w:numPr>
          <w:ilvl w:val="0"/>
          <w:numId w:val="13"/>
        </w:numPr>
        <w:spacing w:after="0" w:line="276" w:lineRule="auto"/>
        <w:ind w:left="1080" w:right="0"/>
        <w:jc w:val="both"/>
        <w:rPr>
          <w:rFonts w:ascii="David" w:hAnsi="David" w:cs="David"/>
          <w:sz w:val="24"/>
          <w:szCs w:val="24"/>
        </w:rPr>
      </w:pPr>
      <w:r>
        <w:rPr>
          <w:rFonts w:ascii="David" w:hAnsi="David" w:cs="David"/>
          <w:b/>
          <w:bCs/>
          <w:sz w:val="24"/>
          <w:szCs w:val="24"/>
          <w:rtl/>
        </w:rPr>
        <w:t xml:space="preserve">מימוש הזכות לאוטונומיה </w:t>
      </w:r>
      <w:r>
        <w:rPr>
          <w:rFonts w:ascii="David" w:hAnsi="David" w:cs="David"/>
          <w:sz w:val="24"/>
          <w:szCs w:val="24"/>
          <w:rtl/>
        </w:rPr>
        <w:t>–</w:t>
      </w:r>
      <w:r>
        <w:rPr>
          <w:rFonts w:cs="David"/>
          <w:sz w:val="24"/>
          <w:szCs w:val="24"/>
          <w:rtl/>
        </w:rPr>
        <w:t>יכולת בחירה בין אופציות.</w:t>
      </w:r>
    </w:p>
    <w:p w14:paraId="7243A837" w14:textId="77777777" w:rsidR="00494782" w:rsidRPr="00CE24B4" w:rsidRDefault="000C4D04" w:rsidP="005C3268">
      <w:pPr>
        <w:spacing w:line="276" w:lineRule="auto"/>
        <w:jc w:val="both"/>
        <w:rPr>
          <w:rFonts w:ascii="David" w:hAnsi="David" w:cs="David"/>
          <w:sz w:val="24"/>
          <w:szCs w:val="24"/>
          <w:u w:val="single"/>
        </w:rPr>
      </w:pPr>
      <w:r w:rsidRPr="00CE24B4">
        <w:rPr>
          <w:rFonts w:ascii="David" w:hAnsi="David" w:cs="David"/>
          <w:sz w:val="24"/>
          <w:szCs w:val="24"/>
          <w:u w:val="single"/>
          <w:rtl/>
        </w:rPr>
        <w:t>אם אתה בתרבות הרוב אתה לא יכול לטעון לפגיעה בתרבות!</w:t>
      </w:r>
    </w:p>
    <w:p w14:paraId="28992E35" w14:textId="77777777" w:rsidR="00494782" w:rsidRDefault="00494782" w:rsidP="005C3268">
      <w:pPr>
        <w:spacing w:after="0" w:line="276" w:lineRule="auto"/>
        <w:jc w:val="both"/>
        <w:rPr>
          <w:rFonts w:cs="David"/>
          <w:sz w:val="24"/>
          <w:szCs w:val="24"/>
          <w:rtl/>
        </w:rPr>
      </w:pPr>
      <w:r>
        <w:rPr>
          <w:rFonts w:cs="David"/>
          <w:b/>
          <w:bCs/>
          <w:sz w:val="24"/>
          <w:szCs w:val="24"/>
          <w:u w:val="single"/>
          <w:rtl/>
        </w:rPr>
        <w:t>חופש המצפון היא טענה חזקה יותר בעוד שחופש התרבות היא טענה רחבה יותר</w:t>
      </w:r>
      <w:r>
        <w:rPr>
          <w:rFonts w:cs="David"/>
          <w:b/>
          <w:bCs/>
          <w:sz w:val="24"/>
          <w:szCs w:val="24"/>
          <w:rtl/>
        </w:rPr>
        <w:t>:</w:t>
      </w:r>
    </w:p>
    <w:p w14:paraId="178E7435" w14:textId="77777777" w:rsidR="00494782" w:rsidRDefault="00494782" w:rsidP="005C3268">
      <w:pPr>
        <w:spacing w:after="0" w:line="276" w:lineRule="auto"/>
        <w:jc w:val="both"/>
        <w:rPr>
          <w:rFonts w:cs="David"/>
          <w:sz w:val="24"/>
          <w:szCs w:val="24"/>
          <w:u w:val="single"/>
          <w:rtl/>
        </w:rPr>
      </w:pPr>
      <w:r>
        <w:rPr>
          <w:rFonts w:cs="David"/>
          <w:sz w:val="24"/>
          <w:szCs w:val="24"/>
          <w:u w:val="single"/>
          <w:rtl/>
        </w:rPr>
        <w:t xml:space="preserve">הדיון החוקתי הוא דו שלבי: </w:t>
      </w:r>
      <w:r>
        <w:rPr>
          <w:rFonts w:cs="David"/>
          <w:b/>
          <w:bCs/>
          <w:sz w:val="24"/>
          <w:szCs w:val="24"/>
          <w:rtl/>
        </w:rPr>
        <w:t>האם יש פגיעה בזכות</w:t>
      </w:r>
      <w:r>
        <w:rPr>
          <w:rFonts w:cs="David"/>
          <w:sz w:val="24"/>
          <w:szCs w:val="24"/>
          <w:rtl/>
        </w:rPr>
        <w:t xml:space="preserve">?  - הכניסה לביהמ"ש. </w:t>
      </w:r>
      <w:r>
        <w:rPr>
          <w:rFonts w:cs="David"/>
          <w:b/>
          <w:bCs/>
          <w:sz w:val="24"/>
          <w:szCs w:val="24"/>
          <w:rtl/>
        </w:rPr>
        <w:t>האם יש הצדקה לפגיעה</w:t>
      </w:r>
      <w:r>
        <w:rPr>
          <w:rFonts w:cs="David"/>
          <w:sz w:val="24"/>
          <w:szCs w:val="24"/>
          <w:rtl/>
        </w:rPr>
        <w:t>? – כרטיס הניצחון.</w:t>
      </w:r>
    </w:p>
    <w:p w14:paraId="4F0CDDA2" w14:textId="77777777" w:rsidR="00A918D8" w:rsidRDefault="00A918D8" w:rsidP="005C3268">
      <w:pPr>
        <w:spacing w:after="0" w:line="276" w:lineRule="auto"/>
        <w:jc w:val="both"/>
        <w:rPr>
          <w:rFonts w:cs="David"/>
          <w:sz w:val="24"/>
          <w:szCs w:val="24"/>
          <w:u w:val="single"/>
        </w:rPr>
      </w:pPr>
    </w:p>
    <w:p w14:paraId="3B9F7B86" w14:textId="77777777" w:rsidR="00E15EDC" w:rsidRDefault="00E15EDC" w:rsidP="005C3268">
      <w:pPr>
        <w:spacing w:line="276" w:lineRule="auto"/>
        <w:jc w:val="both"/>
        <w:rPr>
          <w:rFonts w:cs="David"/>
          <w:sz w:val="24"/>
          <w:szCs w:val="24"/>
        </w:rPr>
      </w:pPr>
      <w:r>
        <w:rPr>
          <w:rFonts w:cs="David"/>
          <w:b/>
          <w:bCs/>
          <w:sz w:val="24"/>
          <w:szCs w:val="24"/>
          <w:rtl/>
        </w:rPr>
        <w:t>משקל</w:t>
      </w:r>
      <w:r>
        <w:rPr>
          <w:rFonts w:cs="David"/>
          <w:sz w:val="24"/>
          <w:szCs w:val="24"/>
          <w:rtl/>
        </w:rPr>
        <w:t xml:space="preserve">: </w:t>
      </w:r>
      <w:r w:rsidRPr="005F21D8">
        <w:rPr>
          <w:rFonts w:cs="David"/>
          <w:color w:val="FF0000"/>
          <w:sz w:val="24"/>
          <w:szCs w:val="24"/>
          <w:rtl/>
        </w:rPr>
        <w:t xml:space="preserve">חופש דת כתרבות </w:t>
      </w:r>
      <w:r>
        <w:rPr>
          <w:rFonts w:cs="David"/>
          <w:sz w:val="24"/>
          <w:szCs w:val="24"/>
          <w:rtl/>
        </w:rPr>
        <w:t xml:space="preserve">&lt; </w:t>
      </w:r>
      <w:r w:rsidRPr="005F21D8">
        <w:rPr>
          <w:rFonts w:cs="David"/>
          <w:color w:val="00B050"/>
          <w:sz w:val="24"/>
          <w:szCs w:val="24"/>
          <w:rtl/>
        </w:rPr>
        <w:t xml:space="preserve">חופש דת </w:t>
      </w:r>
      <w:r w:rsidRPr="005F21D8">
        <w:rPr>
          <w:rFonts w:cs="David"/>
          <w:color w:val="00B050"/>
          <w:sz w:val="24"/>
          <w:szCs w:val="24"/>
          <w:u w:val="single"/>
          <w:rtl/>
        </w:rPr>
        <w:t>כמצפון</w:t>
      </w:r>
    </w:p>
    <w:p w14:paraId="70529E31" w14:textId="74172208" w:rsidR="00E15EDC" w:rsidRDefault="00E15EDC" w:rsidP="005C3268">
      <w:pPr>
        <w:spacing w:line="276" w:lineRule="auto"/>
        <w:jc w:val="both"/>
        <w:rPr>
          <w:rFonts w:cs="David"/>
          <w:sz w:val="24"/>
          <w:szCs w:val="24"/>
          <w:rtl/>
        </w:rPr>
      </w:pPr>
      <w:r>
        <w:rPr>
          <w:rFonts w:cs="David"/>
          <w:b/>
          <w:bCs/>
          <w:sz w:val="24"/>
          <w:szCs w:val="24"/>
          <w:rtl/>
        </w:rPr>
        <w:t>היקף</w:t>
      </w:r>
      <w:r>
        <w:rPr>
          <w:rFonts w:cs="David"/>
          <w:sz w:val="24"/>
          <w:szCs w:val="24"/>
          <w:rtl/>
        </w:rPr>
        <w:t xml:space="preserve">: </w:t>
      </w:r>
      <w:r w:rsidRPr="005F21D8">
        <w:rPr>
          <w:rFonts w:cs="David"/>
          <w:color w:val="00B050"/>
          <w:sz w:val="24"/>
          <w:szCs w:val="24"/>
          <w:rtl/>
        </w:rPr>
        <w:t xml:space="preserve">חופש דת </w:t>
      </w:r>
      <w:r w:rsidRPr="005F21D8">
        <w:rPr>
          <w:rFonts w:cs="David"/>
          <w:color w:val="00B050"/>
          <w:sz w:val="24"/>
          <w:szCs w:val="24"/>
          <w:u w:val="single"/>
          <w:rtl/>
        </w:rPr>
        <w:t>כתרבות</w:t>
      </w:r>
      <w:r w:rsidRPr="005F21D8">
        <w:rPr>
          <w:rFonts w:cs="David"/>
          <w:color w:val="00B050"/>
          <w:sz w:val="24"/>
          <w:szCs w:val="24"/>
          <w:rtl/>
        </w:rPr>
        <w:t xml:space="preserve"> </w:t>
      </w:r>
      <w:r>
        <w:rPr>
          <w:rFonts w:cs="David"/>
          <w:sz w:val="24"/>
          <w:szCs w:val="24"/>
          <w:rtl/>
        </w:rPr>
        <w:t xml:space="preserve">&gt; </w:t>
      </w:r>
      <w:r w:rsidRPr="005F21D8">
        <w:rPr>
          <w:rFonts w:cs="David"/>
          <w:color w:val="FF0000"/>
          <w:sz w:val="24"/>
          <w:szCs w:val="24"/>
          <w:rtl/>
        </w:rPr>
        <w:t>חופש דת כמצפון</w:t>
      </w:r>
    </w:p>
    <w:p w14:paraId="36818564" w14:textId="7736C68C" w:rsidR="005C1417" w:rsidRPr="005C1417" w:rsidRDefault="005C1417" w:rsidP="005C3268">
      <w:pPr>
        <w:spacing w:line="276" w:lineRule="auto"/>
        <w:jc w:val="both"/>
        <w:rPr>
          <w:rFonts w:cs="David"/>
          <w:b/>
          <w:bCs/>
          <w:sz w:val="24"/>
          <w:szCs w:val="24"/>
          <w:rtl/>
        </w:rPr>
      </w:pPr>
      <w:r w:rsidRPr="005C1417">
        <w:rPr>
          <w:rFonts w:cs="David" w:hint="cs"/>
          <w:b/>
          <w:bCs/>
          <w:sz w:val="24"/>
          <w:szCs w:val="24"/>
          <w:rtl/>
        </w:rPr>
        <w:t>איזה מהרציונליי</w:t>
      </w:r>
      <w:r w:rsidRPr="005C1417">
        <w:rPr>
          <w:rFonts w:cs="David" w:hint="eastAsia"/>
          <w:b/>
          <w:bCs/>
          <w:sz w:val="24"/>
          <w:szCs w:val="24"/>
          <w:rtl/>
        </w:rPr>
        <w:t>ם</w:t>
      </w:r>
      <w:r w:rsidRPr="005C1417">
        <w:rPr>
          <w:rFonts w:cs="David" w:hint="cs"/>
          <w:b/>
          <w:bCs/>
          <w:sz w:val="24"/>
          <w:szCs w:val="24"/>
          <w:rtl/>
        </w:rPr>
        <w:t xml:space="preserve"> מאמץ ביהמ"ש בישראל?</w:t>
      </w:r>
      <w:r w:rsidRPr="005C1417">
        <w:rPr>
          <w:rFonts w:cs="David" w:hint="cs"/>
          <w:b/>
          <w:bCs/>
          <w:sz w:val="24"/>
          <w:szCs w:val="24"/>
        </w:rPr>
        <w:t xml:space="preserve"> </w:t>
      </w:r>
    </w:p>
    <w:p w14:paraId="0B6BD1FD" w14:textId="6F4A51E1" w:rsidR="005C1417" w:rsidRDefault="005C1417" w:rsidP="005C3268">
      <w:pPr>
        <w:spacing w:line="276" w:lineRule="auto"/>
        <w:jc w:val="both"/>
        <w:rPr>
          <w:rFonts w:cs="David"/>
          <w:sz w:val="24"/>
          <w:szCs w:val="24"/>
          <w:rtl/>
        </w:rPr>
      </w:pPr>
      <w:r w:rsidRPr="005C1417">
        <w:rPr>
          <w:rFonts w:cs="David" w:hint="cs"/>
          <w:sz w:val="24"/>
          <w:szCs w:val="24"/>
          <w:highlight w:val="yellow"/>
          <w:rtl/>
        </w:rPr>
        <w:t>פלונים נ' אלמוני:</w:t>
      </w:r>
      <w:r>
        <w:rPr>
          <w:rFonts w:cs="David" w:hint="cs"/>
          <w:sz w:val="24"/>
          <w:szCs w:val="24"/>
          <w:rtl/>
        </w:rPr>
        <w:t xml:space="preserve"> </w:t>
      </w:r>
      <w:r w:rsidRPr="005C1417">
        <w:rPr>
          <w:rFonts w:cs="David"/>
          <w:sz w:val="24"/>
          <w:szCs w:val="24"/>
          <w:rtl/>
        </w:rPr>
        <w:t>כשמדובר על חופש הדת גוזרים אותו מחופש המצפון. בשנים האחרונות יש סימנים ראשוניים להכרה בזכות לתרבות, בהקשר חופש הדת. אולם אין עדיין חיבור שלה אל חופש הדת.</w:t>
      </w:r>
    </w:p>
    <w:p w14:paraId="11341330" w14:textId="60099293" w:rsidR="005C1417" w:rsidRDefault="005C1417" w:rsidP="005C3268">
      <w:pPr>
        <w:spacing w:line="276" w:lineRule="auto"/>
        <w:jc w:val="both"/>
        <w:rPr>
          <w:rFonts w:cs="David"/>
          <w:sz w:val="24"/>
          <w:szCs w:val="24"/>
          <w:rtl/>
        </w:rPr>
      </w:pPr>
      <w:r w:rsidRPr="005C1417">
        <w:rPr>
          <w:rFonts w:cs="David" w:hint="cs"/>
          <w:sz w:val="24"/>
          <w:szCs w:val="24"/>
          <w:highlight w:val="yellow"/>
          <w:rtl/>
        </w:rPr>
        <w:t>התנועה לאיכות השלטון:</w:t>
      </w:r>
      <w:r>
        <w:rPr>
          <w:rFonts w:cs="David" w:hint="cs"/>
          <w:sz w:val="24"/>
          <w:szCs w:val="24"/>
          <w:rtl/>
        </w:rPr>
        <w:t xml:space="preserve"> תוקפים את חוק טל לראשונה. ביהמ"ש קבע </w:t>
      </w:r>
      <w:r w:rsidRPr="005C1417">
        <w:rPr>
          <w:rFonts w:cs="David"/>
          <w:sz w:val="24"/>
          <w:szCs w:val="24"/>
          <w:rtl/>
        </w:rPr>
        <w:t>שהתכלית ראויה</w:t>
      </w:r>
      <w:r>
        <w:rPr>
          <w:rFonts w:cs="David" w:hint="cs"/>
          <w:sz w:val="24"/>
          <w:szCs w:val="24"/>
          <w:rtl/>
        </w:rPr>
        <w:t xml:space="preserve">. </w:t>
      </w:r>
      <w:r w:rsidRPr="005C1417">
        <w:rPr>
          <w:rFonts w:cs="David" w:hint="cs"/>
          <w:b/>
          <w:bCs/>
          <w:sz w:val="24"/>
          <w:szCs w:val="24"/>
          <w:rtl/>
        </w:rPr>
        <w:t>ברק -</w:t>
      </w:r>
      <w:r>
        <w:rPr>
          <w:rFonts w:cs="David" w:hint="cs"/>
          <w:sz w:val="24"/>
          <w:szCs w:val="24"/>
          <w:rtl/>
        </w:rPr>
        <w:t xml:space="preserve"> </w:t>
      </w:r>
      <w:r w:rsidRPr="005C1417">
        <w:rPr>
          <w:rFonts w:cs="David"/>
          <w:sz w:val="24"/>
          <w:szCs w:val="24"/>
          <w:rtl/>
        </w:rPr>
        <w:t>לא ברור אם החוק עומד במבחן המידתיות הראשון</w:t>
      </w:r>
      <w:r>
        <w:rPr>
          <w:rFonts w:cs="David" w:hint="cs"/>
          <w:sz w:val="24"/>
          <w:szCs w:val="24"/>
          <w:rtl/>
        </w:rPr>
        <w:t xml:space="preserve"> (</w:t>
      </w:r>
      <w:r w:rsidRPr="005C1417">
        <w:rPr>
          <w:rFonts w:cs="David"/>
          <w:sz w:val="24"/>
          <w:szCs w:val="24"/>
          <w:rtl/>
        </w:rPr>
        <w:t xml:space="preserve">ביהמ"ש </w:t>
      </w:r>
      <w:r>
        <w:rPr>
          <w:rFonts w:cs="David" w:hint="cs"/>
          <w:sz w:val="24"/>
          <w:szCs w:val="24"/>
          <w:rtl/>
        </w:rPr>
        <w:t xml:space="preserve">עדיין </w:t>
      </w:r>
      <w:r w:rsidRPr="005C1417">
        <w:rPr>
          <w:rFonts w:cs="David"/>
          <w:sz w:val="24"/>
          <w:szCs w:val="24"/>
          <w:rtl/>
        </w:rPr>
        <w:t>נמנע מלפסול את החוק והעדיף לתת אורכה לבחינת השפעתו</w:t>
      </w:r>
      <w:r>
        <w:rPr>
          <w:rFonts w:cs="David" w:hint="cs"/>
          <w:sz w:val="24"/>
          <w:szCs w:val="24"/>
          <w:rtl/>
        </w:rPr>
        <w:t xml:space="preserve">) ובהמשך </w:t>
      </w:r>
      <w:r w:rsidRPr="005C1417">
        <w:rPr>
          <w:rFonts w:cs="David"/>
          <w:sz w:val="24"/>
          <w:szCs w:val="24"/>
          <w:rtl/>
        </w:rPr>
        <w:t>מתאר את התכליות שעמדו בבסיס החוק</w:t>
      </w:r>
      <w:r>
        <w:rPr>
          <w:rFonts w:cs="David" w:hint="cs"/>
          <w:sz w:val="24"/>
          <w:szCs w:val="24"/>
          <w:rtl/>
        </w:rPr>
        <w:t xml:space="preserve">, </w:t>
      </w:r>
      <w:r w:rsidRPr="005C1417">
        <w:rPr>
          <w:rFonts w:cs="David"/>
          <w:sz w:val="24"/>
          <w:szCs w:val="24"/>
          <w:rtl/>
        </w:rPr>
        <w:t>כביכול יש חופש דת שנגזרת של חופש המצפון וגם את הזכות לתרבות.</w:t>
      </w:r>
      <w:r>
        <w:rPr>
          <w:rFonts w:cs="David" w:hint="cs"/>
          <w:sz w:val="24"/>
          <w:szCs w:val="24"/>
          <w:rtl/>
        </w:rPr>
        <w:t xml:space="preserve"> </w:t>
      </w:r>
      <w:r w:rsidRPr="005C1417">
        <w:rPr>
          <w:rFonts w:cs="David" w:hint="cs"/>
          <w:sz w:val="24"/>
          <w:szCs w:val="24"/>
          <w:u w:val="single"/>
          <w:rtl/>
        </w:rPr>
        <w:t>לא</w:t>
      </w:r>
      <w:r>
        <w:rPr>
          <w:rFonts w:cs="David" w:hint="cs"/>
          <w:sz w:val="24"/>
          <w:szCs w:val="24"/>
          <w:rtl/>
        </w:rPr>
        <w:t xml:space="preserve"> מכיר באופן מפורש לזכות לתרבות, אך מכיר במאפיינים של הזכות. </w:t>
      </w:r>
    </w:p>
    <w:p w14:paraId="04B22465" w14:textId="52C8E3DB" w:rsidR="00E50FF7" w:rsidRDefault="005C1417" w:rsidP="005C3268">
      <w:pPr>
        <w:spacing w:line="276" w:lineRule="auto"/>
        <w:jc w:val="both"/>
        <w:rPr>
          <w:rFonts w:cs="David"/>
          <w:sz w:val="24"/>
          <w:szCs w:val="24"/>
          <w:rtl/>
        </w:rPr>
      </w:pPr>
      <w:proofErr w:type="spellStart"/>
      <w:r w:rsidRPr="005C1417">
        <w:rPr>
          <w:rFonts w:cs="David" w:hint="cs"/>
          <w:sz w:val="24"/>
          <w:szCs w:val="24"/>
          <w:highlight w:val="yellow"/>
          <w:rtl/>
        </w:rPr>
        <w:t>יקותיאלי</w:t>
      </w:r>
      <w:proofErr w:type="spellEnd"/>
      <w:r w:rsidRPr="005C1417">
        <w:rPr>
          <w:rFonts w:cs="David" w:hint="cs"/>
          <w:sz w:val="24"/>
          <w:szCs w:val="24"/>
          <w:highlight w:val="yellow"/>
          <w:rtl/>
        </w:rPr>
        <w:t>:</w:t>
      </w:r>
      <w:r>
        <w:rPr>
          <w:rFonts w:cs="David" w:hint="cs"/>
          <w:sz w:val="24"/>
          <w:szCs w:val="24"/>
          <w:rtl/>
        </w:rPr>
        <w:t xml:space="preserve"> </w:t>
      </w:r>
      <w:r w:rsidRPr="005C1417">
        <w:rPr>
          <w:rFonts w:cs="David"/>
          <w:sz w:val="24"/>
          <w:szCs w:val="24"/>
          <w:rtl/>
        </w:rPr>
        <w:t xml:space="preserve">הסדר לתשלום קצבת הכנסה לאברכים שלומדים בכולל. בג"צ טוען כי ההסדר פוגע בשוויון כי לא נותנים </w:t>
      </w:r>
      <w:r>
        <w:rPr>
          <w:rFonts w:cs="David" w:hint="cs"/>
          <w:sz w:val="24"/>
          <w:szCs w:val="24"/>
          <w:rtl/>
        </w:rPr>
        <w:t xml:space="preserve">קצבה </w:t>
      </w:r>
      <w:r w:rsidRPr="005C1417">
        <w:rPr>
          <w:rFonts w:cs="David"/>
          <w:sz w:val="24"/>
          <w:szCs w:val="24"/>
          <w:rtl/>
        </w:rPr>
        <w:t>לסטודנטים שנמצאים באותו מצב וקובע כי הסעיף בחוק התקציב הקובע את הסדר לא ייכלל בחוק התקציב הבא.</w:t>
      </w:r>
      <w:r w:rsidRPr="005C1417">
        <w:rPr>
          <w:rFonts w:cs="David" w:hint="cs"/>
          <w:b/>
          <w:bCs/>
          <w:sz w:val="24"/>
          <w:szCs w:val="24"/>
          <w:rtl/>
        </w:rPr>
        <w:t xml:space="preserve"> בייניש</w:t>
      </w:r>
      <w:r>
        <w:rPr>
          <w:rFonts w:cs="David" w:hint="cs"/>
          <w:b/>
          <w:bCs/>
          <w:sz w:val="24"/>
          <w:szCs w:val="24"/>
          <w:rtl/>
        </w:rPr>
        <w:t xml:space="preserve">- </w:t>
      </w:r>
      <w:r w:rsidRPr="005C1417">
        <w:rPr>
          <w:rFonts w:cs="David"/>
          <w:sz w:val="24"/>
          <w:szCs w:val="24"/>
          <w:rtl/>
        </w:rPr>
        <w:t>מכירה בזכות לתרבות כחלק מה</w:t>
      </w:r>
      <w:r>
        <w:rPr>
          <w:rFonts w:cs="David" w:hint="cs"/>
          <w:sz w:val="24"/>
          <w:szCs w:val="24"/>
          <w:rtl/>
        </w:rPr>
        <w:t>ז</w:t>
      </w:r>
      <w:r w:rsidRPr="005C1417">
        <w:rPr>
          <w:rFonts w:cs="David"/>
          <w:sz w:val="24"/>
          <w:szCs w:val="24"/>
          <w:rtl/>
        </w:rPr>
        <w:t>כות לאוטונומיה ו</w:t>
      </w:r>
      <w:r w:rsidRPr="005C1417">
        <w:rPr>
          <w:rFonts w:cs="David"/>
          <w:sz w:val="24"/>
          <w:szCs w:val="24"/>
          <w:u w:val="single"/>
          <w:rtl/>
        </w:rPr>
        <w:t>לא</w:t>
      </w:r>
      <w:r w:rsidRPr="005C1417">
        <w:rPr>
          <w:rFonts w:cs="David"/>
          <w:sz w:val="24"/>
          <w:szCs w:val="24"/>
          <w:rtl/>
        </w:rPr>
        <w:t xml:space="preserve"> מחברת בין היחס של הזכות לתרבות לחופש דת.</w:t>
      </w:r>
    </w:p>
    <w:p w14:paraId="412AE8E5" w14:textId="77777777" w:rsidR="00991E56" w:rsidRPr="00892B20" w:rsidRDefault="00991E56" w:rsidP="005C3268">
      <w:pPr>
        <w:spacing w:line="276" w:lineRule="auto"/>
        <w:contextualSpacing/>
        <w:jc w:val="both"/>
        <w:rPr>
          <w:rFonts w:ascii="David" w:hAnsi="David" w:cs="David"/>
          <w:bCs/>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978CD">
        <w:rPr>
          <w:rFonts w:cs="David" w:hint="cs"/>
          <w:b/>
          <w:bCs/>
          <w:sz w:val="24"/>
          <w:szCs w:val="24"/>
          <w:highlight w:val="green"/>
          <w:u w:val="single"/>
          <w:rtl/>
        </w:rPr>
        <w:t>3.7.</w:t>
      </w:r>
      <w:r>
        <w:rPr>
          <w:rFonts w:cs="David" w:hint="cs"/>
          <w:b/>
          <w:bCs/>
          <w:sz w:val="24"/>
          <w:szCs w:val="24"/>
          <w:highlight w:val="green"/>
          <w:u w:val="single"/>
          <w:rtl/>
        </w:rPr>
        <w:t>2</w:t>
      </w:r>
      <w:r w:rsidRPr="003978CD">
        <w:rPr>
          <w:rFonts w:cs="David" w:hint="cs"/>
          <w:b/>
          <w:bCs/>
          <w:sz w:val="24"/>
          <w:szCs w:val="24"/>
          <w:highlight w:val="green"/>
          <w:u w:val="single"/>
          <w:rtl/>
        </w:rPr>
        <w:t xml:space="preserve"> </w:t>
      </w:r>
      <w:r>
        <w:rPr>
          <w:rFonts w:cs="David"/>
          <w:b/>
          <w:bCs/>
          <w:sz w:val="24"/>
          <w:szCs w:val="24"/>
          <w:highlight w:val="green"/>
          <w:u w:val="single"/>
          <w:rtl/>
        </w:rPr>
        <w:tab/>
      </w:r>
      <w:r>
        <w:rPr>
          <w:rFonts w:cs="David" w:hint="cs"/>
          <w:b/>
          <w:bCs/>
          <w:sz w:val="24"/>
          <w:szCs w:val="24"/>
          <w:highlight w:val="green"/>
          <w:u w:val="single"/>
          <w:rtl/>
        </w:rPr>
        <w:t>מעמד</w:t>
      </w:r>
    </w:p>
    <w:p w14:paraId="2635677E" w14:textId="0E89E702" w:rsidR="0075345A" w:rsidRDefault="00FF243B" w:rsidP="005C3268">
      <w:pPr>
        <w:spacing w:line="276" w:lineRule="auto"/>
        <w:contextualSpacing/>
        <w:jc w:val="both"/>
        <w:rPr>
          <w:rFonts w:ascii="David" w:hAnsi="David" w:cs="David"/>
          <w:color w:val="FF0000"/>
          <w:sz w:val="24"/>
          <w:szCs w:val="24"/>
          <w:rtl/>
        </w:rPr>
      </w:pPr>
      <w:proofErr w:type="spellStart"/>
      <w:r w:rsidRPr="00571E18">
        <w:rPr>
          <w:rFonts w:ascii="David" w:hAnsi="David" w:cs="David" w:hint="cs"/>
          <w:b/>
          <w:bCs/>
          <w:sz w:val="24"/>
          <w:szCs w:val="24"/>
          <w:u w:val="single"/>
          <w:rtl/>
        </w:rPr>
        <w:t>מנינג</w:t>
      </w:r>
      <w:proofErr w:type="spellEnd"/>
      <w:r w:rsidRPr="00571E18">
        <w:rPr>
          <w:rFonts w:ascii="David" w:hAnsi="David" w:cs="David" w:hint="cs"/>
          <w:b/>
          <w:bCs/>
          <w:sz w:val="24"/>
          <w:szCs w:val="24"/>
          <w:u w:val="single"/>
          <w:rtl/>
        </w:rPr>
        <w:t xml:space="preserve"> נ' שר המשפטים: </w:t>
      </w:r>
      <w:r w:rsidRPr="00571E18">
        <w:rPr>
          <w:rFonts w:ascii="David" w:hAnsi="David" w:cs="David" w:hint="cs"/>
          <w:sz w:val="24"/>
          <w:szCs w:val="24"/>
          <w:rtl/>
        </w:rPr>
        <w:t xml:space="preserve">עתירה למניעת הסגרה לארה"ב בטענה של פגיעה בחופש הדת מכיוון שלא יוכל לקיים מצוות בכלא האמריקאי. </w:t>
      </w:r>
      <w:r w:rsidRPr="00571E18">
        <w:rPr>
          <w:rFonts w:ascii="David" w:hAnsi="David" w:cs="David" w:hint="cs"/>
          <w:b/>
          <w:bCs/>
          <w:sz w:val="24"/>
          <w:szCs w:val="24"/>
          <w:rtl/>
        </w:rPr>
        <w:t>ברק-</w:t>
      </w:r>
      <w:r w:rsidRPr="00571E18">
        <w:rPr>
          <w:rFonts w:ascii="David" w:hAnsi="David" w:cs="David" w:hint="cs"/>
          <w:sz w:val="24"/>
          <w:szCs w:val="24"/>
          <w:rtl/>
        </w:rPr>
        <w:t xml:space="preserve"> </w:t>
      </w:r>
      <w:r w:rsidRPr="00214DDF">
        <w:rPr>
          <w:rFonts w:ascii="David" w:hAnsi="David" w:cs="David" w:hint="cs"/>
          <w:color w:val="FF0000"/>
          <w:sz w:val="24"/>
          <w:szCs w:val="24"/>
          <w:rtl/>
        </w:rPr>
        <w:t>חופש</w:t>
      </w:r>
      <w:r w:rsidRPr="00214DDF">
        <w:rPr>
          <w:rFonts w:ascii="David" w:hAnsi="David" w:cs="David"/>
          <w:color w:val="FF0000"/>
          <w:sz w:val="24"/>
          <w:szCs w:val="24"/>
          <w:rtl/>
        </w:rPr>
        <w:t xml:space="preserve"> </w:t>
      </w:r>
      <w:r w:rsidRPr="00214DDF">
        <w:rPr>
          <w:rFonts w:ascii="David" w:hAnsi="David" w:cs="David" w:hint="cs"/>
          <w:color w:val="FF0000"/>
          <w:sz w:val="24"/>
          <w:szCs w:val="24"/>
          <w:rtl/>
        </w:rPr>
        <w:t>הדת</w:t>
      </w:r>
      <w:r w:rsidRPr="00214DDF">
        <w:rPr>
          <w:rFonts w:ascii="David" w:hAnsi="David" w:cs="David"/>
          <w:color w:val="FF0000"/>
          <w:sz w:val="24"/>
          <w:szCs w:val="24"/>
          <w:rtl/>
        </w:rPr>
        <w:t xml:space="preserve"> </w:t>
      </w:r>
      <w:r w:rsidRPr="00214DDF">
        <w:rPr>
          <w:rFonts w:ascii="David" w:hAnsi="David" w:cs="David" w:hint="cs"/>
          <w:color w:val="FF0000"/>
          <w:sz w:val="24"/>
          <w:szCs w:val="24"/>
          <w:rtl/>
        </w:rPr>
        <w:t>הוא</w:t>
      </w:r>
      <w:r w:rsidRPr="00214DDF">
        <w:rPr>
          <w:rFonts w:ascii="David" w:hAnsi="David" w:cs="David"/>
          <w:color w:val="FF0000"/>
          <w:sz w:val="24"/>
          <w:szCs w:val="24"/>
          <w:rtl/>
        </w:rPr>
        <w:t xml:space="preserve"> </w:t>
      </w:r>
      <w:r w:rsidRPr="00214DDF">
        <w:rPr>
          <w:rFonts w:ascii="David" w:hAnsi="David" w:cs="David" w:hint="cs"/>
          <w:color w:val="FF0000"/>
          <w:sz w:val="24"/>
          <w:szCs w:val="24"/>
          <w:rtl/>
        </w:rPr>
        <w:t>חלק</w:t>
      </w:r>
      <w:r w:rsidRPr="00214DDF">
        <w:rPr>
          <w:rFonts w:ascii="David" w:hAnsi="David" w:cs="David"/>
          <w:color w:val="FF0000"/>
          <w:sz w:val="24"/>
          <w:szCs w:val="24"/>
          <w:rtl/>
        </w:rPr>
        <w:t xml:space="preserve"> </w:t>
      </w:r>
      <w:r w:rsidRPr="00214DDF">
        <w:rPr>
          <w:rFonts w:ascii="David" w:hAnsi="David" w:cs="David" w:hint="cs"/>
          <w:color w:val="FF0000"/>
          <w:sz w:val="24"/>
          <w:szCs w:val="24"/>
          <w:rtl/>
        </w:rPr>
        <w:t>מכבוד</w:t>
      </w:r>
      <w:r w:rsidRPr="00214DDF">
        <w:rPr>
          <w:rFonts w:ascii="David" w:hAnsi="David" w:cs="David"/>
          <w:color w:val="FF0000"/>
          <w:sz w:val="24"/>
          <w:szCs w:val="24"/>
          <w:rtl/>
        </w:rPr>
        <w:t xml:space="preserve"> </w:t>
      </w:r>
      <w:r w:rsidRPr="00214DDF">
        <w:rPr>
          <w:rFonts w:ascii="David" w:hAnsi="David" w:cs="David" w:hint="cs"/>
          <w:color w:val="FF0000"/>
          <w:sz w:val="24"/>
          <w:szCs w:val="24"/>
          <w:rtl/>
        </w:rPr>
        <w:t>האדם</w:t>
      </w:r>
      <w:r w:rsidRPr="00214DDF">
        <w:rPr>
          <w:rFonts w:ascii="David" w:hAnsi="David" w:cs="David"/>
          <w:color w:val="FF0000"/>
          <w:sz w:val="24"/>
          <w:szCs w:val="24"/>
          <w:rtl/>
        </w:rPr>
        <w:t xml:space="preserve"> </w:t>
      </w:r>
      <w:r w:rsidRPr="00214DDF">
        <w:rPr>
          <w:rFonts w:ascii="David" w:hAnsi="David" w:cs="David" w:hint="cs"/>
          <w:color w:val="FF0000"/>
          <w:sz w:val="24"/>
          <w:szCs w:val="24"/>
          <w:rtl/>
        </w:rPr>
        <w:t>ולכן</w:t>
      </w:r>
      <w:r w:rsidRPr="00214DDF">
        <w:rPr>
          <w:rFonts w:ascii="David" w:hAnsi="David" w:cs="David"/>
          <w:color w:val="FF0000"/>
          <w:sz w:val="24"/>
          <w:szCs w:val="24"/>
          <w:rtl/>
        </w:rPr>
        <w:t xml:space="preserve"> </w:t>
      </w:r>
      <w:r w:rsidRPr="00214DDF">
        <w:rPr>
          <w:rFonts w:ascii="David" w:hAnsi="David" w:cs="David" w:hint="cs"/>
          <w:color w:val="FF0000"/>
          <w:sz w:val="24"/>
          <w:szCs w:val="24"/>
          <w:rtl/>
        </w:rPr>
        <w:t>נכלל</w:t>
      </w:r>
      <w:r w:rsidRPr="00214DDF">
        <w:rPr>
          <w:rFonts w:ascii="David" w:hAnsi="David" w:cs="David"/>
          <w:color w:val="FF0000"/>
          <w:sz w:val="24"/>
          <w:szCs w:val="24"/>
          <w:rtl/>
        </w:rPr>
        <w:t xml:space="preserve"> </w:t>
      </w:r>
      <w:proofErr w:type="spellStart"/>
      <w:r w:rsidRPr="00214DDF">
        <w:rPr>
          <w:rFonts w:ascii="David" w:hAnsi="David" w:cs="David" w:hint="cs"/>
          <w:color w:val="FF0000"/>
          <w:sz w:val="24"/>
          <w:szCs w:val="24"/>
          <w:rtl/>
        </w:rPr>
        <w:t>בחו</w:t>
      </w:r>
      <w:r w:rsidRPr="00214DDF">
        <w:rPr>
          <w:rFonts w:ascii="David" w:hAnsi="David" w:cs="David"/>
          <w:color w:val="FF0000"/>
          <w:sz w:val="24"/>
          <w:szCs w:val="24"/>
          <w:rtl/>
        </w:rPr>
        <w:t>"</w:t>
      </w:r>
      <w:r w:rsidRPr="00214DDF">
        <w:rPr>
          <w:rFonts w:ascii="David" w:hAnsi="David" w:cs="David" w:hint="cs"/>
          <w:color w:val="FF0000"/>
          <w:sz w:val="24"/>
          <w:szCs w:val="24"/>
          <w:rtl/>
        </w:rPr>
        <w:t>י</w:t>
      </w:r>
      <w:proofErr w:type="spellEnd"/>
      <w:r w:rsidR="00A94667" w:rsidRPr="00A94667">
        <w:rPr>
          <w:rFonts w:ascii="David" w:hAnsi="David" w:cs="David" w:hint="cs"/>
          <w:sz w:val="24"/>
          <w:szCs w:val="24"/>
          <w:rtl/>
        </w:rPr>
        <w:t xml:space="preserve"> (</w:t>
      </w:r>
      <w:proofErr w:type="spellStart"/>
      <w:r w:rsidR="00A94667" w:rsidRPr="00A94667">
        <w:rPr>
          <w:rFonts w:ascii="David" w:hAnsi="David" w:cs="David" w:hint="cs"/>
          <w:sz w:val="24"/>
          <w:szCs w:val="24"/>
          <w:rtl/>
        </w:rPr>
        <w:t>אוביטר</w:t>
      </w:r>
      <w:proofErr w:type="spellEnd"/>
      <w:r w:rsidR="00A94667" w:rsidRPr="00A94667">
        <w:rPr>
          <w:rFonts w:ascii="David" w:hAnsi="David" w:cs="David" w:hint="cs"/>
          <w:sz w:val="24"/>
          <w:szCs w:val="24"/>
          <w:rtl/>
        </w:rPr>
        <w:t>).</w:t>
      </w:r>
    </w:p>
    <w:p w14:paraId="69D01F7E" w14:textId="079B560E" w:rsidR="0075345A" w:rsidRDefault="0075345A" w:rsidP="005C3268">
      <w:pPr>
        <w:spacing w:line="276" w:lineRule="auto"/>
        <w:contextualSpacing/>
        <w:jc w:val="both"/>
        <w:rPr>
          <w:rFonts w:ascii="David" w:hAnsi="David" w:cs="David"/>
          <w:color w:val="FF0000"/>
          <w:sz w:val="24"/>
          <w:szCs w:val="24"/>
          <w:rtl/>
        </w:rPr>
      </w:pPr>
      <w:proofErr w:type="spellStart"/>
      <w:r w:rsidRPr="0075345A">
        <w:rPr>
          <w:rFonts w:ascii="David" w:hAnsi="David" w:cs="David"/>
          <w:b/>
          <w:bCs/>
          <w:sz w:val="24"/>
          <w:szCs w:val="24"/>
          <w:u w:val="single"/>
          <w:rtl/>
        </w:rPr>
        <w:t>סולדוך</w:t>
      </w:r>
      <w:proofErr w:type="spellEnd"/>
      <w:r w:rsidRPr="0075345A">
        <w:rPr>
          <w:rFonts w:ascii="David" w:hAnsi="David" w:cs="David"/>
          <w:b/>
          <w:bCs/>
          <w:sz w:val="24"/>
          <w:szCs w:val="24"/>
          <w:u w:val="single"/>
          <w:rtl/>
        </w:rPr>
        <w:t xml:space="preserve"> נ' עיריית רחובות (לא בסילבוס)</w:t>
      </w:r>
      <w:r>
        <w:rPr>
          <w:rFonts w:ascii="David" w:hAnsi="David" w:cs="David" w:hint="cs"/>
          <w:sz w:val="24"/>
          <w:szCs w:val="24"/>
          <w:rtl/>
        </w:rPr>
        <w:t>:</w:t>
      </w:r>
      <w:r w:rsidRPr="0075345A">
        <w:rPr>
          <w:rFonts w:ascii="David" w:hAnsi="David" w:cs="David" w:hint="cs"/>
          <w:sz w:val="24"/>
          <w:szCs w:val="24"/>
          <w:rtl/>
        </w:rPr>
        <w:t xml:space="preserve"> </w:t>
      </w:r>
      <w:r w:rsidRPr="0075345A">
        <w:rPr>
          <w:rFonts w:ascii="David" w:hAnsi="David" w:cs="David"/>
          <w:sz w:val="24"/>
          <w:szCs w:val="24"/>
          <w:rtl/>
        </w:rPr>
        <w:t>עתירה של תושבים חילוניים כנגד הקצאה של מגרש במקום מגוריהם לבית כנסת בטענה שמדובר בפגיעה בחופש מדת שלהם</w:t>
      </w:r>
      <w:r w:rsidR="00CC2D84">
        <w:rPr>
          <w:rFonts w:ascii="David" w:hAnsi="David" w:cs="David" w:hint="cs"/>
          <w:sz w:val="24"/>
          <w:szCs w:val="24"/>
          <w:rtl/>
        </w:rPr>
        <w:t xml:space="preserve">. </w:t>
      </w:r>
      <w:proofErr w:type="spellStart"/>
      <w:r w:rsidRPr="00CC2D84">
        <w:rPr>
          <w:rFonts w:ascii="David" w:hAnsi="David" w:cs="David"/>
          <w:b/>
          <w:bCs/>
          <w:sz w:val="24"/>
          <w:szCs w:val="24"/>
          <w:rtl/>
        </w:rPr>
        <w:t>פרוקצ'יה</w:t>
      </w:r>
      <w:proofErr w:type="spellEnd"/>
      <w:r w:rsidRPr="0075345A">
        <w:rPr>
          <w:rFonts w:ascii="David" w:hAnsi="David" w:cs="David"/>
          <w:sz w:val="24"/>
          <w:szCs w:val="24"/>
          <w:rtl/>
        </w:rPr>
        <w:t xml:space="preserve"> </w:t>
      </w:r>
      <w:r w:rsidR="00CC2D84">
        <w:rPr>
          <w:rFonts w:ascii="David" w:hAnsi="David" w:cs="David" w:hint="cs"/>
          <w:sz w:val="24"/>
          <w:szCs w:val="24"/>
          <w:rtl/>
        </w:rPr>
        <w:t>-</w:t>
      </w:r>
      <w:r w:rsidRPr="0075345A">
        <w:rPr>
          <w:rFonts w:ascii="David" w:hAnsi="David" w:cs="David"/>
          <w:sz w:val="24"/>
          <w:szCs w:val="24"/>
          <w:rtl/>
        </w:rPr>
        <w:t xml:space="preserve"> </w:t>
      </w:r>
      <w:r w:rsidRPr="00CC2D84">
        <w:rPr>
          <w:rFonts w:ascii="David" w:hAnsi="David" w:cs="David"/>
          <w:color w:val="FF0000"/>
          <w:sz w:val="24"/>
          <w:szCs w:val="24"/>
          <w:rtl/>
        </w:rPr>
        <w:t xml:space="preserve">רמיזה שחופש מדת הוא חלק </w:t>
      </w:r>
      <w:proofErr w:type="spellStart"/>
      <w:r w:rsidRPr="00CC2D84">
        <w:rPr>
          <w:rFonts w:ascii="David" w:hAnsi="David" w:cs="David"/>
          <w:color w:val="FF0000"/>
          <w:sz w:val="24"/>
          <w:szCs w:val="24"/>
          <w:rtl/>
        </w:rPr>
        <w:t>מחו"י</w:t>
      </w:r>
      <w:proofErr w:type="spellEnd"/>
      <w:r w:rsidRPr="00CC2D84">
        <w:rPr>
          <w:rFonts w:ascii="David" w:hAnsi="David" w:cs="David"/>
          <w:color w:val="FF0000"/>
          <w:sz w:val="24"/>
          <w:szCs w:val="24"/>
          <w:rtl/>
        </w:rPr>
        <w:t xml:space="preserve"> </w:t>
      </w:r>
      <w:proofErr w:type="spellStart"/>
      <w:r w:rsidRPr="00CC2D84">
        <w:rPr>
          <w:rFonts w:ascii="David" w:hAnsi="David" w:cs="David"/>
          <w:color w:val="FF0000"/>
          <w:sz w:val="24"/>
          <w:szCs w:val="24"/>
          <w:rtl/>
        </w:rPr>
        <w:t>כבו"ה</w:t>
      </w:r>
      <w:proofErr w:type="spellEnd"/>
      <w:r w:rsidR="00CC2D84">
        <w:rPr>
          <w:rFonts w:ascii="David" w:hAnsi="David" w:cs="David" w:hint="cs"/>
          <w:color w:val="FF0000"/>
          <w:sz w:val="24"/>
          <w:szCs w:val="24"/>
          <w:rtl/>
        </w:rPr>
        <w:t xml:space="preserve"> כחלק מהאוטונומיה</w:t>
      </w:r>
      <w:r w:rsidR="00A94667">
        <w:rPr>
          <w:rFonts w:ascii="David" w:hAnsi="David" w:cs="David" w:hint="cs"/>
          <w:color w:val="FF0000"/>
          <w:sz w:val="24"/>
          <w:szCs w:val="24"/>
          <w:rtl/>
        </w:rPr>
        <w:t xml:space="preserve"> </w:t>
      </w:r>
      <w:r w:rsidR="00A94667" w:rsidRPr="00A94667">
        <w:rPr>
          <w:rFonts w:ascii="David" w:hAnsi="David" w:cs="David" w:hint="cs"/>
          <w:sz w:val="24"/>
          <w:szCs w:val="24"/>
          <w:rtl/>
        </w:rPr>
        <w:t>(</w:t>
      </w:r>
      <w:proofErr w:type="spellStart"/>
      <w:r w:rsidR="00A94667" w:rsidRPr="00A94667">
        <w:rPr>
          <w:rFonts w:ascii="David" w:hAnsi="David" w:cs="David" w:hint="cs"/>
          <w:sz w:val="24"/>
          <w:szCs w:val="24"/>
          <w:rtl/>
        </w:rPr>
        <w:t>אוביטר</w:t>
      </w:r>
      <w:proofErr w:type="spellEnd"/>
      <w:r w:rsidR="00A94667" w:rsidRPr="00A94667">
        <w:rPr>
          <w:rFonts w:ascii="David" w:hAnsi="David" w:cs="David" w:hint="cs"/>
          <w:sz w:val="24"/>
          <w:szCs w:val="24"/>
          <w:rtl/>
        </w:rPr>
        <w:t xml:space="preserve">). </w:t>
      </w:r>
    </w:p>
    <w:p w14:paraId="705512FE" w14:textId="77777777" w:rsidR="00740CE1" w:rsidRPr="00CC2D84" w:rsidRDefault="00740CE1" w:rsidP="005C3268">
      <w:pPr>
        <w:spacing w:line="276" w:lineRule="auto"/>
        <w:contextualSpacing/>
        <w:jc w:val="both"/>
        <w:rPr>
          <w:rFonts w:ascii="David" w:hAnsi="David" w:cs="David"/>
          <w:color w:val="FF0000"/>
          <w:sz w:val="24"/>
          <w:szCs w:val="24"/>
          <w:rtl/>
        </w:rPr>
      </w:pPr>
    </w:p>
    <w:p w14:paraId="0AC67B89" w14:textId="77777777" w:rsidR="00FF243B" w:rsidRDefault="00740CE1" w:rsidP="005C3268">
      <w:pPr>
        <w:spacing w:line="276" w:lineRule="auto"/>
        <w:contextualSpacing/>
        <w:jc w:val="both"/>
        <w:rPr>
          <w:rFonts w:ascii="David" w:hAnsi="David" w:cs="David"/>
          <w:b/>
          <w:bCs/>
          <w:sz w:val="24"/>
          <w:szCs w:val="24"/>
          <w:highlight w:val="green"/>
          <w:u w:val="single"/>
          <w:rtl/>
        </w:rPr>
      </w:pPr>
      <w:r w:rsidRPr="00740CE1">
        <w:rPr>
          <w:rFonts w:ascii="David" w:hAnsi="David" w:cs="David" w:hint="cs"/>
          <w:b/>
          <w:bCs/>
          <w:sz w:val="24"/>
          <w:szCs w:val="24"/>
          <w:highlight w:val="green"/>
          <w:u w:val="single"/>
          <w:rtl/>
        </w:rPr>
        <w:t xml:space="preserve">3.7.3 </w:t>
      </w:r>
      <w:r w:rsidRPr="00740CE1">
        <w:rPr>
          <w:rFonts w:ascii="David" w:hAnsi="David" w:cs="David"/>
          <w:b/>
          <w:bCs/>
          <w:sz w:val="24"/>
          <w:szCs w:val="24"/>
          <w:highlight w:val="green"/>
          <w:u w:val="single"/>
          <w:rtl/>
        </w:rPr>
        <w:tab/>
      </w:r>
      <w:r w:rsidR="00FF243B" w:rsidRPr="00740CE1">
        <w:rPr>
          <w:rFonts w:ascii="David" w:hAnsi="David" w:cs="David" w:hint="cs"/>
          <w:b/>
          <w:bCs/>
          <w:sz w:val="24"/>
          <w:szCs w:val="24"/>
          <w:highlight w:val="green"/>
          <w:u w:val="single"/>
          <w:rtl/>
        </w:rPr>
        <w:t>היקף</w:t>
      </w:r>
    </w:p>
    <w:p w14:paraId="7B7DE18D" w14:textId="77777777" w:rsidR="0092574F" w:rsidRPr="0092574F" w:rsidRDefault="0092574F" w:rsidP="005C3268">
      <w:pPr>
        <w:spacing w:line="276" w:lineRule="auto"/>
        <w:contextualSpacing/>
        <w:jc w:val="both"/>
        <w:rPr>
          <w:rFonts w:ascii="David" w:hAnsi="David" w:cs="David"/>
          <w:sz w:val="24"/>
          <w:szCs w:val="24"/>
          <w:rtl/>
        </w:rPr>
      </w:pPr>
      <w:r w:rsidRPr="0092574F">
        <w:rPr>
          <w:rFonts w:ascii="David" w:hAnsi="David" w:cs="David"/>
          <w:sz w:val="24"/>
          <w:szCs w:val="24"/>
          <w:rtl/>
        </w:rPr>
        <w:t>הדת כחלק מחופש המצפון לרוב נדרוש מהמדינה להימנע</w:t>
      </w:r>
      <w:r w:rsidR="007C6286">
        <w:rPr>
          <w:rFonts w:ascii="David" w:hAnsi="David" w:cs="David" w:hint="cs"/>
          <w:sz w:val="24"/>
          <w:szCs w:val="24"/>
          <w:rtl/>
        </w:rPr>
        <w:t xml:space="preserve"> מלעשות</w:t>
      </w:r>
      <w:r w:rsidRPr="0092574F">
        <w:rPr>
          <w:rFonts w:ascii="David" w:hAnsi="David" w:cs="David"/>
          <w:sz w:val="24"/>
          <w:szCs w:val="24"/>
          <w:rtl/>
        </w:rPr>
        <w:t xml:space="preserve"> (שלילי). כחלק מחופש התרבות לרוב תהיה אקטיבית (חיובית).</w:t>
      </w:r>
    </w:p>
    <w:p w14:paraId="2742D390" w14:textId="77777777" w:rsidR="0092574F" w:rsidRPr="00336C18" w:rsidRDefault="0092574F" w:rsidP="005C3268">
      <w:pPr>
        <w:spacing w:line="276" w:lineRule="auto"/>
        <w:contextualSpacing/>
        <w:jc w:val="both"/>
        <w:rPr>
          <w:rFonts w:ascii="David" w:hAnsi="David" w:cs="David"/>
          <w:b/>
          <w:bCs/>
          <w:sz w:val="24"/>
          <w:szCs w:val="24"/>
          <w:rtl/>
        </w:rPr>
      </w:pPr>
    </w:p>
    <w:p w14:paraId="49BB002C" w14:textId="3341561A" w:rsidR="0092574F" w:rsidRPr="00336C18" w:rsidRDefault="0092574F" w:rsidP="005C3268">
      <w:pPr>
        <w:spacing w:line="276" w:lineRule="auto"/>
        <w:contextualSpacing/>
        <w:jc w:val="both"/>
        <w:rPr>
          <w:rFonts w:ascii="David" w:hAnsi="David" w:cs="David"/>
          <w:b/>
          <w:bCs/>
          <w:sz w:val="24"/>
          <w:szCs w:val="24"/>
          <w:rtl/>
        </w:rPr>
      </w:pPr>
      <w:r w:rsidRPr="00336C18">
        <w:rPr>
          <w:rFonts w:ascii="David" w:hAnsi="David" w:cs="David"/>
          <w:b/>
          <w:bCs/>
          <w:sz w:val="24"/>
          <w:szCs w:val="24"/>
          <w:rtl/>
        </w:rPr>
        <w:t>הדיון החוקתי הוא דו שלבי</w:t>
      </w:r>
      <w:r w:rsidR="00336C18">
        <w:rPr>
          <w:rFonts w:ascii="David" w:hAnsi="David" w:cs="David" w:hint="cs"/>
          <w:b/>
          <w:bCs/>
          <w:sz w:val="24"/>
          <w:szCs w:val="24"/>
          <w:rtl/>
        </w:rPr>
        <w:t>:</w:t>
      </w:r>
    </w:p>
    <w:p w14:paraId="26026F0E" w14:textId="77777777" w:rsidR="0092574F" w:rsidRPr="0092574F" w:rsidRDefault="0092574F" w:rsidP="005C3268">
      <w:pPr>
        <w:spacing w:line="276" w:lineRule="auto"/>
        <w:contextualSpacing/>
        <w:jc w:val="both"/>
        <w:rPr>
          <w:rFonts w:ascii="David" w:hAnsi="David" w:cs="David"/>
          <w:sz w:val="24"/>
          <w:szCs w:val="24"/>
          <w:rtl/>
        </w:rPr>
      </w:pPr>
      <w:r w:rsidRPr="0092574F">
        <w:rPr>
          <w:rFonts w:ascii="David" w:hAnsi="David" w:cs="David"/>
          <w:sz w:val="24"/>
          <w:szCs w:val="24"/>
          <w:rtl/>
        </w:rPr>
        <w:t>1)</w:t>
      </w:r>
      <w:r w:rsidR="00035D3C">
        <w:rPr>
          <w:rFonts w:ascii="David" w:hAnsi="David" w:cs="David" w:hint="cs"/>
          <w:sz w:val="24"/>
          <w:szCs w:val="24"/>
          <w:rtl/>
        </w:rPr>
        <w:t xml:space="preserve"> </w:t>
      </w:r>
      <w:r w:rsidRPr="0092574F">
        <w:rPr>
          <w:rFonts w:ascii="David" w:hAnsi="David" w:cs="David"/>
          <w:sz w:val="24"/>
          <w:szCs w:val="24"/>
          <w:rtl/>
        </w:rPr>
        <w:t>(היקף) האם יש פגיעה בזכות?</w:t>
      </w:r>
    </w:p>
    <w:p w14:paraId="466B221C" w14:textId="77777777" w:rsidR="0092574F" w:rsidRPr="0092574F" w:rsidRDefault="0092574F" w:rsidP="005C3268">
      <w:pPr>
        <w:spacing w:line="276" w:lineRule="auto"/>
        <w:contextualSpacing/>
        <w:jc w:val="both"/>
        <w:rPr>
          <w:rFonts w:ascii="David" w:hAnsi="David" w:cs="David"/>
          <w:sz w:val="24"/>
          <w:szCs w:val="24"/>
          <w:rtl/>
        </w:rPr>
      </w:pPr>
      <w:r w:rsidRPr="0092574F">
        <w:rPr>
          <w:rFonts w:ascii="David" w:hAnsi="David" w:cs="David"/>
          <w:sz w:val="24"/>
          <w:szCs w:val="24"/>
          <w:rtl/>
        </w:rPr>
        <w:t>2)</w:t>
      </w:r>
      <w:r w:rsidR="00035D3C">
        <w:rPr>
          <w:rFonts w:ascii="David" w:hAnsi="David" w:cs="David" w:hint="cs"/>
          <w:sz w:val="24"/>
          <w:szCs w:val="24"/>
          <w:rtl/>
        </w:rPr>
        <w:t xml:space="preserve"> </w:t>
      </w:r>
      <w:r w:rsidRPr="0092574F">
        <w:rPr>
          <w:rFonts w:ascii="David" w:hAnsi="David" w:cs="David"/>
          <w:sz w:val="24"/>
          <w:szCs w:val="24"/>
          <w:rtl/>
        </w:rPr>
        <w:t>(משקל) האם יש הצדקה לפגיעה?</w:t>
      </w:r>
    </w:p>
    <w:p w14:paraId="17086497" w14:textId="470F6149" w:rsidR="0092574F" w:rsidRDefault="0092574F" w:rsidP="005C3268">
      <w:pPr>
        <w:spacing w:line="276" w:lineRule="auto"/>
        <w:contextualSpacing/>
        <w:jc w:val="both"/>
        <w:rPr>
          <w:rFonts w:ascii="David" w:hAnsi="David" w:cs="David"/>
          <w:sz w:val="24"/>
          <w:szCs w:val="24"/>
          <w:rtl/>
        </w:rPr>
      </w:pPr>
      <w:r w:rsidRPr="0092574F">
        <w:rPr>
          <w:rFonts w:ascii="David" w:hAnsi="David" w:cs="David"/>
          <w:sz w:val="24"/>
          <w:szCs w:val="24"/>
          <w:rtl/>
        </w:rPr>
        <w:t xml:space="preserve">לטענות שמתבססות על תרבות יהיה יותר קל לענות על </w:t>
      </w:r>
      <w:r w:rsidR="00336C18">
        <w:rPr>
          <w:rFonts w:ascii="David" w:hAnsi="David" w:cs="David" w:hint="cs"/>
          <w:sz w:val="24"/>
          <w:szCs w:val="24"/>
          <w:rtl/>
        </w:rPr>
        <w:t>השאלה הראשונה</w:t>
      </w:r>
      <w:r w:rsidRPr="0092574F">
        <w:rPr>
          <w:rFonts w:ascii="David" w:hAnsi="David" w:cs="David"/>
          <w:sz w:val="24"/>
          <w:szCs w:val="24"/>
          <w:rtl/>
        </w:rPr>
        <w:t xml:space="preserve"> אבל טענות שמתבססות על מצפון יהיה יותר קל לענות איתן על </w:t>
      </w:r>
      <w:r w:rsidR="00336C18">
        <w:rPr>
          <w:rFonts w:ascii="David" w:hAnsi="David" w:cs="David" w:hint="cs"/>
          <w:sz w:val="24"/>
          <w:szCs w:val="24"/>
          <w:rtl/>
        </w:rPr>
        <w:t>השאלה השנייה</w:t>
      </w:r>
      <w:r w:rsidRPr="0092574F">
        <w:rPr>
          <w:rFonts w:ascii="David" w:hAnsi="David" w:cs="David"/>
          <w:sz w:val="24"/>
          <w:szCs w:val="24"/>
          <w:rtl/>
        </w:rPr>
        <w:t>– ז"א יותר קל יהיה לנצח איתן משפט</w:t>
      </w:r>
      <w:r w:rsidR="00795959">
        <w:rPr>
          <w:rFonts w:ascii="David" w:hAnsi="David" w:cs="David" w:hint="cs"/>
          <w:sz w:val="24"/>
          <w:szCs w:val="24"/>
          <w:rtl/>
        </w:rPr>
        <w:t>.</w:t>
      </w:r>
    </w:p>
    <w:p w14:paraId="3807B538" w14:textId="77777777" w:rsidR="00795959" w:rsidRPr="00795959" w:rsidRDefault="00795959" w:rsidP="005C3268">
      <w:pPr>
        <w:spacing w:line="276" w:lineRule="auto"/>
        <w:contextualSpacing/>
        <w:jc w:val="both"/>
        <w:rPr>
          <w:rFonts w:ascii="David" w:hAnsi="David" w:cs="David"/>
          <w:b/>
          <w:bCs/>
          <w:sz w:val="24"/>
          <w:szCs w:val="24"/>
          <w:rtl/>
        </w:rPr>
      </w:pPr>
      <w:r w:rsidRPr="00795959">
        <w:rPr>
          <w:rFonts w:ascii="David" w:hAnsi="David" w:cs="David"/>
          <w:b/>
          <w:bCs/>
          <w:sz w:val="24"/>
          <w:szCs w:val="24"/>
          <w:rtl/>
        </w:rPr>
        <w:t>עתירה טובה תנסה לתקוף בכל המובנים- הן במובן כמצפון והן במובן כתרבות</w:t>
      </w:r>
      <w:r w:rsidR="002D54BC">
        <w:rPr>
          <w:rFonts w:ascii="David" w:hAnsi="David" w:cs="David" w:hint="cs"/>
          <w:b/>
          <w:bCs/>
          <w:sz w:val="24"/>
          <w:szCs w:val="24"/>
          <w:rtl/>
        </w:rPr>
        <w:t>.</w:t>
      </w:r>
    </w:p>
    <w:p w14:paraId="1AC0004F" w14:textId="77777777" w:rsidR="00795959" w:rsidRDefault="00795959" w:rsidP="005C3268">
      <w:pPr>
        <w:spacing w:line="276" w:lineRule="auto"/>
        <w:contextualSpacing/>
        <w:jc w:val="both"/>
        <w:rPr>
          <w:rFonts w:ascii="David" w:hAnsi="David" w:cs="David"/>
          <w:sz w:val="24"/>
          <w:szCs w:val="24"/>
          <w:rtl/>
        </w:rPr>
      </w:pPr>
      <w:r w:rsidRPr="00795959">
        <w:rPr>
          <w:rFonts w:ascii="David" w:hAnsi="David" w:cs="David"/>
          <w:sz w:val="24"/>
          <w:szCs w:val="24"/>
          <w:rtl/>
        </w:rPr>
        <w:t xml:space="preserve">התביעות לזכות </w:t>
      </w:r>
      <w:r w:rsidRPr="00633FC3">
        <w:rPr>
          <w:rFonts w:ascii="David" w:hAnsi="David" w:cs="David"/>
          <w:sz w:val="24"/>
          <w:szCs w:val="24"/>
          <w:u w:val="single"/>
          <w:rtl/>
        </w:rPr>
        <w:t>לתרבות</w:t>
      </w:r>
      <w:r w:rsidRPr="00795959">
        <w:rPr>
          <w:rFonts w:ascii="David" w:hAnsi="David" w:cs="David"/>
          <w:sz w:val="24"/>
          <w:szCs w:val="24"/>
          <w:rtl/>
        </w:rPr>
        <w:t xml:space="preserve"> יותר לגיטימית כאשר </w:t>
      </w:r>
      <w:r w:rsidRPr="00633FC3">
        <w:rPr>
          <w:rFonts w:ascii="David" w:hAnsi="David" w:cs="David"/>
          <w:sz w:val="24"/>
          <w:szCs w:val="24"/>
          <w:u w:val="single"/>
          <w:rtl/>
        </w:rPr>
        <w:t>קבוצת המיעוט באמת בולטת, והיא לא משפיעה במיוחד על הרוב.</w:t>
      </w:r>
    </w:p>
    <w:p w14:paraId="147FA290" w14:textId="77777777" w:rsidR="00657536" w:rsidRDefault="00657536" w:rsidP="005C3268">
      <w:pPr>
        <w:spacing w:line="276" w:lineRule="auto"/>
        <w:contextualSpacing/>
        <w:jc w:val="both"/>
        <w:rPr>
          <w:rFonts w:ascii="David" w:hAnsi="David" w:cs="David"/>
          <w:sz w:val="24"/>
          <w:szCs w:val="24"/>
          <w:rtl/>
        </w:rPr>
      </w:pPr>
      <w:r w:rsidRPr="00657536">
        <w:rPr>
          <w:rFonts w:ascii="David" w:hAnsi="David" w:cs="David"/>
          <w:sz w:val="24"/>
          <w:szCs w:val="24"/>
          <w:rtl/>
        </w:rPr>
        <w:t>ביהמ"ש נוטה להכיר בחופש הדת כקשור בחופש המצפון.</w:t>
      </w:r>
    </w:p>
    <w:p w14:paraId="7F8C2B9A" w14:textId="77777777" w:rsidR="0092574F" w:rsidRPr="00336C18" w:rsidRDefault="0092574F" w:rsidP="005C3268">
      <w:pPr>
        <w:spacing w:line="276" w:lineRule="auto"/>
        <w:contextualSpacing/>
        <w:jc w:val="both"/>
        <w:rPr>
          <w:rFonts w:ascii="David" w:hAnsi="David" w:cs="David"/>
          <w:sz w:val="24"/>
          <w:szCs w:val="24"/>
          <w:rtl/>
        </w:rPr>
      </w:pPr>
    </w:p>
    <w:p w14:paraId="3F71A31D" w14:textId="7397AA7F" w:rsidR="007D207B" w:rsidRDefault="007D207B" w:rsidP="005C3268">
      <w:pPr>
        <w:spacing w:line="276" w:lineRule="auto"/>
        <w:contextualSpacing/>
        <w:jc w:val="both"/>
        <w:rPr>
          <w:rFonts w:ascii="David" w:hAnsi="David" w:cs="David"/>
          <w:color w:val="FF0000"/>
          <w:sz w:val="24"/>
          <w:szCs w:val="24"/>
          <w:rtl/>
        </w:rPr>
      </w:pPr>
      <w:proofErr w:type="spellStart"/>
      <w:r w:rsidRPr="00336C18">
        <w:rPr>
          <w:rFonts w:ascii="David" w:hAnsi="David" w:cs="David" w:hint="cs"/>
          <w:sz w:val="24"/>
          <w:szCs w:val="24"/>
          <w:highlight w:val="yellow"/>
          <w:rtl/>
        </w:rPr>
        <w:t>פסרו</w:t>
      </w:r>
      <w:proofErr w:type="spellEnd"/>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גולדשט</w:t>
      </w:r>
      <w:r w:rsidR="005472C6" w:rsidRPr="00336C18">
        <w:rPr>
          <w:rFonts w:ascii="David" w:hAnsi="David" w:cs="David" w:hint="cs"/>
          <w:sz w:val="24"/>
          <w:szCs w:val="24"/>
          <w:highlight w:val="yellow"/>
          <w:rtl/>
        </w:rPr>
        <w:t>י</w:t>
      </w:r>
      <w:r w:rsidRPr="00336C18">
        <w:rPr>
          <w:rFonts w:ascii="David" w:hAnsi="David" w:cs="David" w:hint="cs"/>
          <w:sz w:val="24"/>
          <w:szCs w:val="24"/>
          <w:highlight w:val="yellow"/>
          <w:rtl/>
        </w:rPr>
        <w:t>ין</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נ</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שר</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הפנים:</w:t>
      </w:r>
      <w:r w:rsidRPr="00E146AC">
        <w:rPr>
          <w:rFonts w:ascii="David" w:hAnsi="David" w:cs="David" w:hint="cs"/>
          <w:sz w:val="24"/>
          <w:szCs w:val="24"/>
          <w:rtl/>
        </w:rPr>
        <w:t xml:space="preserve"> ברזילאית שעברה גיור רפורמי וסירבו להכיר בה כיהודייה ולתת לה אזרחות. </w:t>
      </w:r>
      <w:r w:rsidR="00AB36FB">
        <w:rPr>
          <w:rFonts w:ascii="David" w:hAnsi="David" w:cs="David" w:hint="cs"/>
          <w:sz w:val="24"/>
          <w:szCs w:val="24"/>
          <w:rtl/>
        </w:rPr>
        <w:t>ל</w:t>
      </w:r>
      <w:r w:rsidR="00AB36FB" w:rsidRPr="00AB36FB">
        <w:rPr>
          <w:rFonts w:ascii="David" w:hAnsi="David" w:cs="David"/>
          <w:sz w:val="24"/>
          <w:szCs w:val="24"/>
          <w:rtl/>
        </w:rPr>
        <w:t>פי פקודת ההמרה הדתית צריך לקבל אישור של הרבנות על הגיורים</w:t>
      </w:r>
      <w:r w:rsidR="00582BBE">
        <w:rPr>
          <w:rFonts w:ascii="David" w:hAnsi="David" w:cs="David" w:hint="cs"/>
          <w:sz w:val="24"/>
          <w:szCs w:val="24"/>
          <w:rtl/>
        </w:rPr>
        <w:t xml:space="preserve">. </w:t>
      </w:r>
      <w:r w:rsidR="005F21D8">
        <w:rPr>
          <w:rFonts w:ascii="David" w:hAnsi="David" w:cs="David" w:hint="cs"/>
          <w:sz w:val="24"/>
          <w:szCs w:val="24"/>
          <w:rtl/>
        </w:rPr>
        <w:t>פנייתה נדחת</w:t>
      </w:r>
      <w:r w:rsidR="005F21D8">
        <w:rPr>
          <w:rFonts w:ascii="David" w:hAnsi="David" w:cs="David" w:hint="eastAsia"/>
          <w:sz w:val="24"/>
          <w:szCs w:val="24"/>
          <w:rtl/>
        </w:rPr>
        <w:t>ה</w:t>
      </w:r>
      <w:r w:rsidR="005F21D8">
        <w:rPr>
          <w:rFonts w:ascii="David" w:hAnsi="David" w:cs="David" w:hint="cs"/>
          <w:sz w:val="24"/>
          <w:szCs w:val="24"/>
          <w:rtl/>
        </w:rPr>
        <w:t xml:space="preserve">. </w:t>
      </w:r>
      <w:r w:rsidRPr="00E146AC">
        <w:rPr>
          <w:rFonts w:ascii="David" w:hAnsi="David" w:cs="David" w:hint="cs"/>
          <w:b/>
          <w:bCs/>
          <w:sz w:val="24"/>
          <w:szCs w:val="24"/>
          <w:rtl/>
        </w:rPr>
        <w:t>שמגר (רוב)-</w:t>
      </w:r>
      <w:r w:rsidRPr="00E146AC">
        <w:rPr>
          <w:rFonts w:ascii="David" w:hAnsi="David" w:cs="David" w:hint="cs"/>
          <w:sz w:val="24"/>
          <w:szCs w:val="24"/>
          <w:rtl/>
        </w:rPr>
        <w:t xml:space="preserve"> </w:t>
      </w:r>
      <w:r w:rsidRPr="00CE4B5D">
        <w:rPr>
          <w:rFonts w:ascii="David" w:hAnsi="David" w:cs="David" w:hint="cs"/>
          <w:color w:val="FF0000"/>
          <w:sz w:val="24"/>
          <w:szCs w:val="24"/>
          <w:rtl/>
        </w:rPr>
        <w:t>יש פגיעה בחופש הדת.</w:t>
      </w:r>
      <w:r w:rsidR="00CE4B5D" w:rsidRPr="00CE4B5D">
        <w:rPr>
          <w:rFonts w:ascii="David" w:hAnsi="David" w:cs="David" w:hint="cs"/>
          <w:color w:val="FF0000"/>
          <w:sz w:val="24"/>
          <w:szCs w:val="24"/>
          <w:rtl/>
        </w:rPr>
        <w:t xml:space="preserve"> </w:t>
      </w:r>
      <w:r w:rsidR="00CE4B5D" w:rsidRPr="00CE4B5D">
        <w:rPr>
          <w:rFonts w:ascii="David" w:hAnsi="David" w:cs="David"/>
          <w:color w:val="FF0000"/>
          <w:sz w:val="24"/>
          <w:szCs w:val="24"/>
          <w:rtl/>
        </w:rPr>
        <w:t xml:space="preserve">חופש המרת הדת </w:t>
      </w:r>
      <w:r w:rsidR="00CE4B5D" w:rsidRPr="00B64882">
        <w:rPr>
          <w:rFonts w:ascii="David" w:hAnsi="David" w:cs="David"/>
          <w:color w:val="FF0000"/>
          <w:sz w:val="24"/>
          <w:szCs w:val="24"/>
          <w:u w:val="single"/>
          <w:rtl/>
        </w:rPr>
        <w:t>מוגן</w:t>
      </w:r>
      <w:r w:rsidR="00CE4B5D" w:rsidRPr="00CE4B5D">
        <w:rPr>
          <w:rFonts w:ascii="David" w:hAnsi="David" w:cs="David"/>
          <w:color w:val="FF0000"/>
          <w:sz w:val="24"/>
          <w:szCs w:val="24"/>
          <w:rtl/>
        </w:rPr>
        <w:t xml:space="preserve"> בזכות חופש הדת והמצפון</w:t>
      </w:r>
      <w:r w:rsidR="00CE4B5D" w:rsidRPr="00CE4B5D">
        <w:rPr>
          <w:rFonts w:ascii="David" w:hAnsi="David" w:cs="David"/>
          <w:sz w:val="24"/>
          <w:szCs w:val="24"/>
          <w:rtl/>
        </w:rPr>
        <w:t>.</w:t>
      </w:r>
      <w:r w:rsidR="005F21D8" w:rsidRPr="005F21D8">
        <w:rPr>
          <w:rFonts w:ascii="David" w:hAnsi="David" w:cs="David"/>
          <w:sz w:val="24"/>
          <w:szCs w:val="24"/>
          <w:rtl/>
        </w:rPr>
        <w:t xml:space="preserve"> צריך להתייחס לפקודת ההמרה במובנה הצר- יש פגיעה בתרבות של הקבוצות הרפורמיות כי הן מיעוט בישראל.</w:t>
      </w:r>
      <w:r w:rsidRPr="00E146AC">
        <w:rPr>
          <w:rFonts w:ascii="David" w:hAnsi="David" w:cs="David" w:hint="cs"/>
          <w:sz w:val="24"/>
          <w:szCs w:val="24"/>
          <w:rtl/>
        </w:rPr>
        <w:t xml:space="preserve"> </w:t>
      </w:r>
      <w:r w:rsidRPr="00E146AC">
        <w:rPr>
          <w:rFonts w:ascii="David" w:hAnsi="David" w:cs="David" w:hint="cs"/>
          <w:b/>
          <w:bCs/>
          <w:sz w:val="24"/>
          <w:szCs w:val="24"/>
          <w:rtl/>
        </w:rPr>
        <w:t>טל (מיעוט)-</w:t>
      </w:r>
      <w:r w:rsidR="00D964A0" w:rsidRPr="00D964A0">
        <w:rPr>
          <w:rFonts w:ascii="David" w:hAnsi="David" w:cs="David"/>
          <w:color w:val="FF0000"/>
          <w:sz w:val="24"/>
          <w:szCs w:val="24"/>
          <w:rtl/>
        </w:rPr>
        <w:t xml:space="preserve"> חופש המרת הדת אינו כלול תחת חופש הדת.</w:t>
      </w:r>
      <w:r w:rsidR="00336C18">
        <w:rPr>
          <w:rFonts w:ascii="David" w:hAnsi="David" w:cs="David" w:hint="cs"/>
          <w:color w:val="FF0000"/>
          <w:sz w:val="24"/>
          <w:szCs w:val="24"/>
          <w:rtl/>
        </w:rPr>
        <w:t xml:space="preserve"> </w:t>
      </w:r>
    </w:p>
    <w:p w14:paraId="7E76D115" w14:textId="77777777" w:rsidR="00336C18" w:rsidRDefault="00336C18" w:rsidP="005C3268">
      <w:pPr>
        <w:spacing w:line="276" w:lineRule="auto"/>
        <w:contextualSpacing/>
        <w:jc w:val="both"/>
        <w:rPr>
          <w:rFonts w:ascii="David" w:hAnsi="David" w:cs="David"/>
          <w:b/>
          <w:bCs/>
          <w:sz w:val="24"/>
          <w:szCs w:val="24"/>
          <w:u w:val="single"/>
          <w:rtl/>
        </w:rPr>
      </w:pPr>
    </w:p>
    <w:p w14:paraId="4FDD9EFA" w14:textId="22A9917D" w:rsidR="00FF243B" w:rsidRDefault="00FF243B" w:rsidP="005C3268">
      <w:pPr>
        <w:spacing w:line="276" w:lineRule="auto"/>
        <w:contextualSpacing/>
        <w:jc w:val="both"/>
        <w:rPr>
          <w:rFonts w:ascii="David" w:hAnsi="David" w:cs="David"/>
          <w:color w:val="FF0000"/>
          <w:sz w:val="24"/>
          <w:szCs w:val="24"/>
          <w:rtl/>
        </w:rPr>
      </w:pPr>
      <w:r w:rsidRPr="00336C18">
        <w:rPr>
          <w:rFonts w:ascii="David" w:hAnsi="David" w:cs="David" w:hint="cs"/>
          <w:sz w:val="24"/>
          <w:szCs w:val="24"/>
          <w:highlight w:val="yellow"/>
          <w:rtl/>
        </w:rPr>
        <w:lastRenderedPageBreak/>
        <w:t>חורב</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נ</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שר</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התחבורה:</w:t>
      </w:r>
      <w:r w:rsidRPr="00571E18">
        <w:rPr>
          <w:rFonts w:ascii="David" w:hAnsi="David" w:cs="David" w:hint="cs"/>
          <w:sz w:val="24"/>
          <w:szCs w:val="24"/>
          <w:rtl/>
        </w:rPr>
        <w:t xml:space="preserve"> </w:t>
      </w:r>
      <w:bookmarkStart w:id="49" w:name="_Hlk536449042"/>
      <w:r w:rsidRPr="00571E18">
        <w:rPr>
          <w:rFonts w:ascii="David" w:hAnsi="David" w:cs="David" w:hint="cs"/>
          <w:sz w:val="24"/>
          <w:szCs w:val="24"/>
          <w:rtl/>
        </w:rPr>
        <w:t xml:space="preserve">סגירת רח' בר אילן בשבת. </w:t>
      </w:r>
      <w:r w:rsidRPr="00571E18">
        <w:rPr>
          <w:rFonts w:ascii="David" w:hAnsi="David" w:cs="David" w:hint="cs"/>
          <w:b/>
          <w:bCs/>
          <w:sz w:val="24"/>
          <w:szCs w:val="24"/>
          <w:rtl/>
        </w:rPr>
        <w:t>ברק-</w:t>
      </w:r>
      <w:r w:rsidRPr="00571E18">
        <w:rPr>
          <w:rFonts w:ascii="David" w:hAnsi="David" w:cs="David" w:hint="cs"/>
          <w:sz w:val="24"/>
          <w:szCs w:val="24"/>
          <w:rtl/>
        </w:rPr>
        <w:t xml:space="preserve"> חופש הדת לא נפגע, בני השכונה חופשיים לקיים את מצוות הדת. </w:t>
      </w:r>
      <w:r w:rsidRPr="00897DC2">
        <w:rPr>
          <w:rFonts w:ascii="David" w:hAnsi="David" w:cs="David" w:hint="cs"/>
          <w:sz w:val="24"/>
          <w:szCs w:val="24"/>
          <w:rtl/>
        </w:rPr>
        <w:t>הפגיעה היא ברגשות דתיים</w:t>
      </w:r>
      <w:r w:rsidRPr="00571E18">
        <w:rPr>
          <w:rFonts w:ascii="David" w:hAnsi="David" w:cs="David" w:hint="cs"/>
          <w:sz w:val="24"/>
          <w:szCs w:val="24"/>
          <w:rtl/>
        </w:rPr>
        <w:t xml:space="preserve"> ובאורח חייהם הדתי, ונכנסת תחת חופש המצפון. רגשות הן אינטרס ולא זכות וההגנה עליהם פחותה.</w:t>
      </w:r>
      <w:bookmarkEnd w:id="49"/>
      <w:r w:rsidR="00383918">
        <w:rPr>
          <w:rFonts w:ascii="David" w:hAnsi="David" w:cs="David" w:hint="cs"/>
          <w:sz w:val="24"/>
          <w:szCs w:val="24"/>
          <w:rtl/>
        </w:rPr>
        <w:t xml:space="preserve"> </w:t>
      </w:r>
      <w:r w:rsidR="00336C18">
        <w:rPr>
          <w:rFonts w:ascii="David" w:hAnsi="David" w:cs="David" w:hint="cs"/>
          <w:color w:val="FF0000"/>
          <w:sz w:val="24"/>
          <w:szCs w:val="24"/>
          <w:rtl/>
        </w:rPr>
        <w:t>א</w:t>
      </w:r>
      <w:r w:rsidR="00383918" w:rsidRPr="00383918">
        <w:rPr>
          <w:rFonts w:ascii="David" w:hAnsi="David" w:cs="David"/>
          <w:color w:val="FF0000"/>
          <w:sz w:val="24"/>
          <w:szCs w:val="24"/>
          <w:rtl/>
        </w:rPr>
        <w:t>בחנה בין פגיעה בחופש הדת לפגיעה ברגשות הדת.</w:t>
      </w:r>
      <w:r w:rsidR="00383918">
        <w:rPr>
          <w:rFonts w:ascii="David" w:hAnsi="David" w:cs="David" w:hint="cs"/>
          <w:color w:val="FF0000"/>
          <w:sz w:val="24"/>
          <w:szCs w:val="24"/>
          <w:rtl/>
        </w:rPr>
        <w:t xml:space="preserve"> </w:t>
      </w:r>
      <w:r w:rsidR="00383918" w:rsidRPr="00336C18">
        <w:rPr>
          <w:rFonts w:ascii="David" w:hAnsi="David" w:cs="David" w:hint="cs"/>
          <w:color w:val="FF0000"/>
          <w:sz w:val="24"/>
          <w:szCs w:val="24"/>
          <w:u w:val="single"/>
          <w:rtl/>
        </w:rPr>
        <w:t>פגיעה ברגשות הדת-אין הגנה</w:t>
      </w:r>
      <w:r w:rsidR="00383918">
        <w:rPr>
          <w:rFonts w:ascii="David" w:hAnsi="David" w:cs="David" w:hint="cs"/>
          <w:color w:val="FF0000"/>
          <w:sz w:val="24"/>
          <w:szCs w:val="24"/>
          <w:rtl/>
        </w:rPr>
        <w:t>.</w:t>
      </w:r>
      <w:r w:rsidR="00336C18">
        <w:rPr>
          <w:rFonts w:ascii="David" w:hAnsi="David" w:cs="David" w:hint="cs"/>
          <w:color w:val="FF0000"/>
          <w:sz w:val="24"/>
          <w:szCs w:val="24"/>
          <w:rtl/>
        </w:rPr>
        <w:t xml:space="preserve"> </w:t>
      </w:r>
      <w:r w:rsidR="00336C18" w:rsidRPr="00336C18">
        <w:rPr>
          <w:rFonts w:ascii="David" w:hAnsi="David" w:cs="David"/>
          <w:color w:val="FF0000"/>
          <w:sz w:val="24"/>
          <w:szCs w:val="24"/>
          <w:rtl/>
        </w:rPr>
        <w:t>ביהמ"ש לא הרחיב את חופש הדת שיכלול את הזכות לתרבות.</w:t>
      </w:r>
    </w:p>
    <w:p w14:paraId="48CE9F29" w14:textId="77777777" w:rsidR="00336C18" w:rsidRPr="00336C18" w:rsidRDefault="00336C18" w:rsidP="005C3268">
      <w:pPr>
        <w:spacing w:line="276" w:lineRule="auto"/>
        <w:contextualSpacing/>
        <w:jc w:val="both"/>
        <w:rPr>
          <w:rFonts w:ascii="David" w:hAnsi="David" w:cs="David"/>
          <w:color w:val="FF0000"/>
          <w:sz w:val="24"/>
          <w:szCs w:val="24"/>
          <w:rtl/>
        </w:rPr>
      </w:pPr>
    </w:p>
    <w:p w14:paraId="0428C9D8" w14:textId="5B70F576" w:rsidR="00FF243B" w:rsidRDefault="00FF243B" w:rsidP="005C3268">
      <w:pPr>
        <w:spacing w:line="276" w:lineRule="auto"/>
        <w:contextualSpacing/>
        <w:jc w:val="both"/>
        <w:rPr>
          <w:rFonts w:ascii="David" w:hAnsi="David" w:cs="David"/>
          <w:color w:val="FF0000"/>
          <w:sz w:val="24"/>
          <w:szCs w:val="24"/>
          <w:rtl/>
        </w:rPr>
      </w:pPr>
      <w:r w:rsidRPr="00336C18">
        <w:rPr>
          <w:rFonts w:ascii="David" w:hAnsi="David" w:cs="David" w:hint="cs"/>
          <w:sz w:val="24"/>
          <w:szCs w:val="24"/>
          <w:highlight w:val="yellow"/>
          <w:rtl/>
        </w:rPr>
        <w:t>שביט</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נ</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חבר</w:t>
      </w:r>
      <w:r w:rsidR="009E58CA" w:rsidRPr="00336C18">
        <w:rPr>
          <w:rFonts w:ascii="David" w:hAnsi="David" w:cs="David" w:hint="cs"/>
          <w:sz w:val="24"/>
          <w:szCs w:val="24"/>
          <w:highlight w:val="yellow"/>
          <w:rtl/>
        </w:rPr>
        <w:t>ה</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קדישא</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גחש</w:t>
      </w:r>
      <w:r w:rsidRPr="00336C18">
        <w:rPr>
          <w:rFonts w:ascii="David" w:hAnsi="David" w:cs="David"/>
          <w:sz w:val="24"/>
          <w:szCs w:val="24"/>
          <w:highlight w:val="yellow"/>
          <w:rtl/>
        </w:rPr>
        <w:t>"</w:t>
      </w:r>
      <w:r w:rsidRPr="00336C18">
        <w:rPr>
          <w:rFonts w:ascii="David" w:hAnsi="David" w:cs="David" w:hint="cs"/>
          <w:sz w:val="24"/>
          <w:szCs w:val="24"/>
          <w:highlight w:val="yellow"/>
          <w:rtl/>
        </w:rPr>
        <w:t>א</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ראשון</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לציון:</w:t>
      </w:r>
      <w:r w:rsidRPr="00571E18">
        <w:rPr>
          <w:rFonts w:ascii="David" w:hAnsi="David" w:cs="David" w:hint="cs"/>
          <w:sz w:val="24"/>
          <w:szCs w:val="24"/>
          <w:rtl/>
        </w:rPr>
        <w:t xml:space="preserve"> רוצים</w:t>
      </w:r>
      <w:r w:rsidRPr="00571E18">
        <w:rPr>
          <w:rFonts w:ascii="David" w:hAnsi="David" w:cs="David"/>
          <w:sz w:val="24"/>
          <w:szCs w:val="24"/>
          <w:rtl/>
        </w:rPr>
        <w:t xml:space="preserve"> </w:t>
      </w:r>
      <w:r w:rsidRPr="00571E18">
        <w:rPr>
          <w:rFonts w:ascii="David" w:hAnsi="David" w:cs="David" w:hint="cs"/>
          <w:sz w:val="24"/>
          <w:szCs w:val="24"/>
          <w:rtl/>
        </w:rPr>
        <w:t>לכתוב</w:t>
      </w:r>
      <w:r w:rsidRPr="00571E18">
        <w:rPr>
          <w:rFonts w:ascii="David" w:hAnsi="David" w:cs="David"/>
          <w:sz w:val="24"/>
          <w:szCs w:val="24"/>
          <w:rtl/>
        </w:rPr>
        <w:t xml:space="preserve"> </w:t>
      </w:r>
      <w:r w:rsidRPr="00571E18">
        <w:rPr>
          <w:rFonts w:ascii="David" w:hAnsi="David" w:cs="David" w:hint="cs"/>
          <w:sz w:val="24"/>
          <w:szCs w:val="24"/>
          <w:rtl/>
        </w:rPr>
        <w:t>בלועזית</w:t>
      </w:r>
      <w:r w:rsidRPr="00571E18">
        <w:rPr>
          <w:rFonts w:ascii="David" w:hAnsi="David" w:cs="David"/>
          <w:sz w:val="24"/>
          <w:szCs w:val="24"/>
          <w:rtl/>
        </w:rPr>
        <w:t xml:space="preserve"> </w:t>
      </w:r>
      <w:r w:rsidRPr="00571E18">
        <w:rPr>
          <w:rFonts w:ascii="David" w:hAnsi="David" w:cs="David" w:hint="cs"/>
          <w:sz w:val="24"/>
          <w:szCs w:val="24"/>
          <w:rtl/>
        </w:rPr>
        <w:t>על</w:t>
      </w:r>
      <w:r w:rsidRPr="00571E18">
        <w:rPr>
          <w:rFonts w:ascii="David" w:hAnsi="David" w:cs="David"/>
          <w:sz w:val="24"/>
          <w:szCs w:val="24"/>
          <w:rtl/>
        </w:rPr>
        <w:t xml:space="preserve"> </w:t>
      </w:r>
      <w:r w:rsidRPr="00571E18">
        <w:rPr>
          <w:rFonts w:ascii="David" w:hAnsi="David" w:cs="David" w:hint="cs"/>
          <w:sz w:val="24"/>
          <w:szCs w:val="24"/>
          <w:rtl/>
        </w:rPr>
        <w:t>קבר</w:t>
      </w:r>
      <w:r w:rsidRPr="00571E18">
        <w:rPr>
          <w:rFonts w:ascii="David" w:hAnsi="David" w:cs="David"/>
          <w:sz w:val="24"/>
          <w:szCs w:val="24"/>
          <w:rtl/>
        </w:rPr>
        <w:t>.</w:t>
      </w:r>
      <w:r w:rsidRPr="00571E18">
        <w:rPr>
          <w:rFonts w:ascii="David" w:hAnsi="David" w:cs="David" w:hint="cs"/>
          <w:sz w:val="24"/>
          <w:szCs w:val="24"/>
          <w:rtl/>
        </w:rPr>
        <w:t xml:space="preserve"> </w:t>
      </w:r>
      <w:r w:rsidRPr="00571E18">
        <w:rPr>
          <w:rFonts w:ascii="David" w:hAnsi="David" w:cs="David" w:hint="cs"/>
          <w:b/>
          <w:bCs/>
          <w:sz w:val="24"/>
          <w:szCs w:val="24"/>
          <w:rtl/>
        </w:rPr>
        <w:t>ברק-</w:t>
      </w:r>
      <w:r w:rsidRPr="00571E18">
        <w:rPr>
          <w:rFonts w:ascii="David" w:hAnsi="David" w:cs="David" w:hint="cs"/>
          <w:sz w:val="24"/>
          <w:szCs w:val="24"/>
          <w:rtl/>
        </w:rPr>
        <w:t xml:space="preserve"> הפגיעה בחברה קדישא היא </w:t>
      </w:r>
      <w:r w:rsidRPr="000254AC">
        <w:rPr>
          <w:rFonts w:ascii="David" w:hAnsi="David" w:cs="David" w:hint="cs"/>
          <w:color w:val="FF0000"/>
          <w:sz w:val="24"/>
          <w:szCs w:val="24"/>
          <w:rtl/>
        </w:rPr>
        <w:t>ברגשות בלבד- לא כופים על</w:t>
      </w:r>
      <w:r w:rsidR="000254AC">
        <w:rPr>
          <w:rFonts w:ascii="David" w:hAnsi="David" w:cs="David" w:hint="cs"/>
          <w:color w:val="FF0000"/>
          <w:sz w:val="24"/>
          <w:szCs w:val="24"/>
          <w:rtl/>
        </w:rPr>
        <w:t xml:space="preserve"> חברה קדישא</w:t>
      </w:r>
      <w:r w:rsidRPr="000254AC">
        <w:rPr>
          <w:rFonts w:ascii="David" w:hAnsi="David" w:cs="David" w:hint="cs"/>
          <w:color w:val="FF0000"/>
          <w:sz w:val="24"/>
          <w:szCs w:val="24"/>
          <w:rtl/>
        </w:rPr>
        <w:t xml:space="preserve"> לחרוט בעצמם. </w:t>
      </w:r>
      <w:proofErr w:type="spellStart"/>
      <w:r w:rsidRPr="00571E18">
        <w:rPr>
          <w:rFonts w:ascii="David" w:hAnsi="David" w:cs="David" w:hint="cs"/>
          <w:b/>
          <w:bCs/>
          <w:sz w:val="24"/>
          <w:szCs w:val="24"/>
          <w:rtl/>
        </w:rPr>
        <w:t>אנגלרד</w:t>
      </w:r>
      <w:proofErr w:type="spellEnd"/>
      <w:r w:rsidRPr="00571E18">
        <w:rPr>
          <w:rFonts w:ascii="David" w:hAnsi="David" w:cs="David" w:hint="cs"/>
          <w:b/>
          <w:bCs/>
          <w:sz w:val="24"/>
          <w:szCs w:val="24"/>
          <w:rtl/>
        </w:rPr>
        <w:t xml:space="preserve"> (מיעוט)-</w:t>
      </w:r>
      <w:r w:rsidRPr="00571E18">
        <w:rPr>
          <w:rFonts w:ascii="David" w:hAnsi="David" w:cs="David" w:hint="cs"/>
          <w:sz w:val="24"/>
          <w:szCs w:val="24"/>
          <w:rtl/>
        </w:rPr>
        <w:t xml:space="preserve"> הזכות של חברה קדישא לבית עלמין העומד בדרישת הדין הדתי גוברת על הזכות </w:t>
      </w:r>
      <w:r w:rsidRPr="00E146AC">
        <w:rPr>
          <w:rFonts w:ascii="David" w:hAnsi="David" w:cs="David" w:hint="cs"/>
          <w:sz w:val="24"/>
          <w:szCs w:val="24"/>
          <w:rtl/>
        </w:rPr>
        <w:t>של אדם לחופש מדת.</w:t>
      </w:r>
      <w:r w:rsidR="00336C18">
        <w:rPr>
          <w:rFonts w:ascii="David" w:hAnsi="David" w:cs="David" w:hint="cs"/>
          <w:sz w:val="24"/>
          <w:szCs w:val="24"/>
          <w:rtl/>
        </w:rPr>
        <w:t xml:space="preserve"> </w:t>
      </w:r>
      <w:r w:rsidR="00336C18" w:rsidRPr="00336C18">
        <w:rPr>
          <w:rFonts w:ascii="David" w:hAnsi="David" w:cs="David"/>
          <w:sz w:val="24"/>
          <w:szCs w:val="24"/>
          <w:rtl/>
        </w:rPr>
        <w:t xml:space="preserve">השאלה הגדולה שניצבת בפרשה היא מה היחס בין חופש הדת (של חברה קדישא) לבין הזכות לחירות לנהוג ע"פ השקפת עולם של משפחת המנוחה? </w:t>
      </w:r>
      <w:r w:rsidR="0097173E" w:rsidRPr="0097173E">
        <w:rPr>
          <w:rFonts w:ascii="David" w:hAnsi="David" w:cs="David"/>
          <w:color w:val="FF0000"/>
          <w:sz w:val="24"/>
          <w:szCs w:val="24"/>
          <w:rtl/>
        </w:rPr>
        <w:t xml:space="preserve">הזכות לדת </w:t>
      </w:r>
      <w:r w:rsidR="0097173E" w:rsidRPr="0097173E">
        <w:rPr>
          <w:rFonts w:ascii="David" w:hAnsi="David" w:cs="David" w:hint="cs"/>
          <w:color w:val="FF0000"/>
          <w:sz w:val="24"/>
          <w:szCs w:val="24"/>
          <w:rtl/>
        </w:rPr>
        <w:t xml:space="preserve">(של חברה קדישא) </w:t>
      </w:r>
      <w:r w:rsidR="0097173E" w:rsidRPr="0097173E">
        <w:rPr>
          <w:rFonts w:ascii="David" w:hAnsi="David" w:cs="David"/>
          <w:color w:val="FF0000"/>
          <w:sz w:val="24"/>
          <w:szCs w:val="24"/>
          <w:rtl/>
        </w:rPr>
        <w:t>גוברת על החופש מדת</w:t>
      </w:r>
      <w:r w:rsidR="0097173E" w:rsidRPr="0097173E">
        <w:rPr>
          <w:rFonts w:ascii="David" w:hAnsi="David" w:cs="David" w:hint="cs"/>
          <w:color w:val="FF0000"/>
          <w:sz w:val="24"/>
          <w:szCs w:val="24"/>
          <w:rtl/>
        </w:rPr>
        <w:t xml:space="preserve"> (של שביט)</w:t>
      </w:r>
      <w:r w:rsidR="0097173E" w:rsidRPr="0097173E">
        <w:rPr>
          <w:rFonts w:ascii="David" w:hAnsi="David" w:cs="David"/>
          <w:color w:val="FF0000"/>
          <w:sz w:val="24"/>
          <w:szCs w:val="24"/>
          <w:rtl/>
        </w:rPr>
        <w:t>.</w:t>
      </w:r>
    </w:p>
    <w:p w14:paraId="1BE21E22" w14:textId="77777777" w:rsidR="00336C18" w:rsidRPr="00336C18" w:rsidRDefault="00336C18" w:rsidP="005C3268">
      <w:pPr>
        <w:spacing w:line="276" w:lineRule="auto"/>
        <w:contextualSpacing/>
        <w:jc w:val="both"/>
        <w:rPr>
          <w:rFonts w:ascii="David" w:hAnsi="David" w:cs="David"/>
          <w:color w:val="FF0000"/>
          <w:sz w:val="24"/>
          <w:szCs w:val="24"/>
          <w:rtl/>
        </w:rPr>
      </w:pPr>
    </w:p>
    <w:p w14:paraId="2BD421F6" w14:textId="7E7A9B85" w:rsidR="00FF243B" w:rsidRDefault="00FF243B" w:rsidP="005C3268">
      <w:pPr>
        <w:spacing w:line="276" w:lineRule="auto"/>
        <w:contextualSpacing/>
        <w:jc w:val="both"/>
        <w:rPr>
          <w:rFonts w:ascii="David" w:hAnsi="David" w:cs="David"/>
          <w:color w:val="FF0000"/>
          <w:sz w:val="24"/>
          <w:szCs w:val="24"/>
          <w:rtl/>
        </w:rPr>
      </w:pPr>
      <w:r w:rsidRPr="00336C18">
        <w:rPr>
          <w:rFonts w:ascii="David" w:hAnsi="David" w:cs="David" w:hint="cs"/>
          <w:sz w:val="24"/>
          <w:szCs w:val="24"/>
          <w:highlight w:val="yellow"/>
          <w:rtl/>
        </w:rPr>
        <w:t>גור</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אריה</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נ</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הרשות</w:t>
      </w:r>
      <w:r w:rsidRPr="00336C18">
        <w:rPr>
          <w:rFonts w:ascii="David" w:hAnsi="David" w:cs="David"/>
          <w:sz w:val="24"/>
          <w:szCs w:val="24"/>
          <w:highlight w:val="yellow"/>
          <w:rtl/>
        </w:rPr>
        <w:t xml:space="preserve"> </w:t>
      </w:r>
      <w:r w:rsidRPr="00336C18">
        <w:rPr>
          <w:rFonts w:ascii="David" w:hAnsi="David" w:cs="David" w:hint="cs"/>
          <w:sz w:val="24"/>
          <w:szCs w:val="24"/>
          <w:highlight w:val="yellow"/>
          <w:rtl/>
        </w:rPr>
        <w:t>השנייה</w:t>
      </w:r>
      <w:r w:rsidRPr="00336C18">
        <w:rPr>
          <w:rFonts w:ascii="David" w:hAnsi="David" w:cs="David"/>
          <w:sz w:val="24"/>
          <w:szCs w:val="24"/>
          <w:highlight w:val="yellow"/>
          <w:rtl/>
        </w:rPr>
        <w:t xml:space="preserve"> </w:t>
      </w:r>
      <w:r w:rsidR="007E3659" w:rsidRPr="00336C18">
        <w:rPr>
          <w:rFonts w:ascii="David" w:hAnsi="David" w:cs="David" w:hint="cs"/>
          <w:sz w:val="24"/>
          <w:szCs w:val="24"/>
          <w:highlight w:val="yellow"/>
          <w:rtl/>
        </w:rPr>
        <w:t>לטלוויזי</w:t>
      </w:r>
      <w:r w:rsidR="007E3659" w:rsidRPr="00336C18">
        <w:rPr>
          <w:rFonts w:ascii="David" w:hAnsi="David" w:cs="David" w:hint="eastAsia"/>
          <w:sz w:val="24"/>
          <w:szCs w:val="24"/>
          <w:highlight w:val="yellow"/>
          <w:rtl/>
        </w:rPr>
        <w:t>ה</w:t>
      </w:r>
      <w:r w:rsidRPr="00336C18">
        <w:rPr>
          <w:rFonts w:ascii="David" w:hAnsi="David" w:cs="David" w:hint="cs"/>
          <w:sz w:val="24"/>
          <w:szCs w:val="24"/>
          <w:highlight w:val="yellow"/>
          <w:rtl/>
        </w:rPr>
        <w:t>:</w:t>
      </w:r>
      <w:r w:rsidRPr="00E146AC">
        <w:rPr>
          <w:rFonts w:ascii="David" w:hAnsi="David" w:cs="David" w:hint="cs"/>
          <w:sz w:val="24"/>
          <w:szCs w:val="24"/>
          <w:rtl/>
        </w:rPr>
        <w:t xml:space="preserve"> שידור</w:t>
      </w:r>
      <w:r w:rsidRPr="00E146AC">
        <w:rPr>
          <w:rFonts w:ascii="David" w:hAnsi="David" w:cs="David"/>
          <w:sz w:val="24"/>
          <w:szCs w:val="24"/>
          <w:rtl/>
        </w:rPr>
        <w:t xml:space="preserve"> </w:t>
      </w:r>
      <w:r w:rsidRPr="00E146AC">
        <w:rPr>
          <w:rFonts w:ascii="David" w:hAnsi="David" w:cs="David" w:hint="cs"/>
          <w:sz w:val="24"/>
          <w:szCs w:val="24"/>
          <w:rtl/>
        </w:rPr>
        <w:t>תוכנית</w:t>
      </w:r>
      <w:r w:rsidRPr="00E146AC">
        <w:rPr>
          <w:rFonts w:ascii="David" w:hAnsi="David" w:cs="David"/>
          <w:sz w:val="24"/>
          <w:szCs w:val="24"/>
          <w:rtl/>
        </w:rPr>
        <w:t xml:space="preserve"> </w:t>
      </w:r>
      <w:r w:rsidRPr="00E146AC">
        <w:rPr>
          <w:rFonts w:ascii="David" w:hAnsi="David" w:cs="David" w:hint="cs"/>
          <w:sz w:val="24"/>
          <w:szCs w:val="24"/>
          <w:rtl/>
        </w:rPr>
        <w:t>בשבת</w:t>
      </w:r>
      <w:r w:rsidRPr="00E146AC">
        <w:rPr>
          <w:rFonts w:ascii="David" w:hAnsi="David" w:cs="David"/>
          <w:sz w:val="24"/>
          <w:szCs w:val="24"/>
          <w:rtl/>
        </w:rPr>
        <w:t xml:space="preserve"> </w:t>
      </w:r>
      <w:r w:rsidRPr="00E146AC">
        <w:rPr>
          <w:rFonts w:ascii="David" w:hAnsi="David" w:cs="David" w:hint="cs"/>
          <w:sz w:val="24"/>
          <w:szCs w:val="24"/>
          <w:rtl/>
        </w:rPr>
        <w:t>שבה</w:t>
      </w:r>
      <w:r w:rsidRPr="00E146AC">
        <w:rPr>
          <w:rFonts w:ascii="David" w:hAnsi="David" w:cs="David"/>
          <w:sz w:val="24"/>
          <w:szCs w:val="24"/>
          <w:rtl/>
        </w:rPr>
        <w:t xml:space="preserve"> </w:t>
      </w:r>
      <w:r w:rsidRPr="00E146AC">
        <w:rPr>
          <w:rFonts w:ascii="David" w:hAnsi="David" w:cs="David" w:hint="cs"/>
          <w:sz w:val="24"/>
          <w:szCs w:val="24"/>
          <w:rtl/>
        </w:rPr>
        <w:t>המשתתפים</w:t>
      </w:r>
      <w:r w:rsidRPr="00E146AC">
        <w:rPr>
          <w:rFonts w:ascii="David" w:hAnsi="David" w:cs="David"/>
          <w:sz w:val="24"/>
          <w:szCs w:val="24"/>
          <w:rtl/>
        </w:rPr>
        <w:t xml:space="preserve"> </w:t>
      </w:r>
      <w:r w:rsidRPr="00E146AC">
        <w:rPr>
          <w:rFonts w:ascii="David" w:hAnsi="David" w:cs="David" w:hint="cs"/>
          <w:sz w:val="24"/>
          <w:szCs w:val="24"/>
          <w:rtl/>
        </w:rPr>
        <w:t>דתיים</w:t>
      </w:r>
      <w:r w:rsidRPr="00E146AC">
        <w:rPr>
          <w:rFonts w:ascii="David" w:hAnsi="David" w:cs="David"/>
          <w:sz w:val="24"/>
          <w:szCs w:val="24"/>
          <w:rtl/>
        </w:rPr>
        <w:t>.</w:t>
      </w:r>
      <w:r w:rsidRPr="00E146AC">
        <w:rPr>
          <w:rFonts w:ascii="David" w:hAnsi="David" w:cs="David" w:hint="cs"/>
          <w:sz w:val="24"/>
          <w:szCs w:val="24"/>
          <w:rtl/>
        </w:rPr>
        <w:t xml:space="preserve"> טענה לפגיעה בחופש הדת שלהם. </w:t>
      </w:r>
      <w:r w:rsidRPr="00E146AC">
        <w:rPr>
          <w:rFonts w:ascii="David" w:hAnsi="David" w:cs="David" w:hint="cs"/>
          <w:b/>
          <w:bCs/>
          <w:sz w:val="24"/>
          <w:szCs w:val="24"/>
          <w:rtl/>
        </w:rPr>
        <w:t>ברק (רוב)-</w:t>
      </w:r>
      <w:r w:rsidRPr="00E146AC">
        <w:rPr>
          <w:rFonts w:ascii="David" w:hAnsi="David" w:cs="David" w:hint="cs"/>
          <w:sz w:val="24"/>
          <w:szCs w:val="24"/>
          <w:rtl/>
        </w:rPr>
        <w:t xml:space="preserve"> </w:t>
      </w:r>
      <w:r w:rsidR="00336C18" w:rsidRPr="00336C18">
        <w:rPr>
          <w:rFonts w:ascii="David" w:hAnsi="David" w:cs="David"/>
          <w:sz w:val="24"/>
          <w:szCs w:val="24"/>
          <w:rtl/>
        </w:rPr>
        <w:t>דוחה את הטענה לפגיעה בחופש הדת ויש רק פגיעה ברגשות הדת. נאמן לגישתו העקרונית ומפרש את חופש הדת כנגזרת של חופש המצפון.</w:t>
      </w:r>
    </w:p>
    <w:p w14:paraId="7F4808CE" w14:textId="77777777" w:rsidR="00150747" w:rsidRDefault="00150747" w:rsidP="005C3268">
      <w:pPr>
        <w:spacing w:line="276" w:lineRule="auto"/>
        <w:contextualSpacing/>
        <w:jc w:val="both"/>
        <w:rPr>
          <w:rFonts w:ascii="David" w:hAnsi="David" w:cs="David"/>
          <w:color w:val="FF0000"/>
          <w:sz w:val="24"/>
          <w:szCs w:val="24"/>
          <w:rtl/>
        </w:rPr>
      </w:pPr>
    </w:p>
    <w:p w14:paraId="0986CC23" w14:textId="77777777" w:rsidR="00F0384F" w:rsidRPr="00336C18" w:rsidRDefault="00150747" w:rsidP="005C3268">
      <w:pPr>
        <w:spacing w:line="276" w:lineRule="auto"/>
        <w:contextualSpacing/>
        <w:jc w:val="both"/>
        <w:rPr>
          <w:rFonts w:ascii="David" w:hAnsi="David" w:cs="David"/>
          <w:b/>
          <w:bCs/>
          <w:sz w:val="24"/>
          <w:szCs w:val="24"/>
          <w:u w:val="single"/>
          <w:rtl/>
        </w:rPr>
      </w:pPr>
      <w:r w:rsidRPr="00336C18">
        <w:rPr>
          <w:rFonts w:ascii="David" w:hAnsi="David" w:cs="David" w:hint="cs"/>
          <w:b/>
          <w:bCs/>
          <w:sz w:val="24"/>
          <w:szCs w:val="24"/>
          <w:u w:val="single"/>
          <w:rtl/>
        </w:rPr>
        <w:t>חופש מדת</w:t>
      </w:r>
    </w:p>
    <w:p w14:paraId="13521397" w14:textId="79793F73" w:rsidR="00F40143" w:rsidRPr="00F40143" w:rsidRDefault="00F0384F" w:rsidP="005C3268">
      <w:pPr>
        <w:spacing w:line="276" w:lineRule="auto"/>
        <w:contextualSpacing/>
        <w:jc w:val="both"/>
        <w:rPr>
          <w:rFonts w:ascii="David" w:hAnsi="David" w:cs="David"/>
          <w:sz w:val="24"/>
          <w:szCs w:val="24"/>
          <w:rtl/>
        </w:rPr>
      </w:pPr>
      <w:r w:rsidRPr="00F40143">
        <w:rPr>
          <w:rFonts w:ascii="David" w:hAnsi="David" w:cs="David"/>
          <w:sz w:val="24"/>
          <w:szCs w:val="24"/>
          <w:rtl/>
        </w:rPr>
        <w:t>אם יש זכות למשהו</w:t>
      </w:r>
      <w:r w:rsidR="00D41622" w:rsidRPr="00F40143">
        <w:rPr>
          <w:rFonts w:ascii="David" w:hAnsi="David" w:cs="David" w:hint="cs"/>
          <w:sz w:val="24"/>
          <w:szCs w:val="24"/>
          <w:rtl/>
        </w:rPr>
        <w:t>- לחופש דת,</w:t>
      </w:r>
      <w:r w:rsidRPr="00F40143">
        <w:rPr>
          <w:rFonts w:ascii="David" w:hAnsi="David" w:cs="David"/>
          <w:sz w:val="24"/>
          <w:szCs w:val="24"/>
          <w:rtl/>
        </w:rPr>
        <w:t xml:space="preserve"> זה לא אומר שיש גם זכות להימנעות מהזכות הזו</w:t>
      </w:r>
      <w:r w:rsidR="00D41622" w:rsidRPr="00F40143">
        <w:rPr>
          <w:rFonts w:ascii="David" w:hAnsi="David" w:cs="David" w:hint="cs"/>
          <w:sz w:val="24"/>
          <w:szCs w:val="24"/>
          <w:rtl/>
        </w:rPr>
        <w:t>- לחופש מדת</w:t>
      </w:r>
      <w:r w:rsidRPr="00F40143">
        <w:rPr>
          <w:rFonts w:ascii="David" w:hAnsi="David" w:cs="David"/>
          <w:sz w:val="24"/>
          <w:szCs w:val="24"/>
          <w:rtl/>
        </w:rPr>
        <w:t>.</w:t>
      </w:r>
      <w:r w:rsidR="003A4D65">
        <w:rPr>
          <w:rFonts w:ascii="David" w:hAnsi="David" w:cs="David" w:hint="cs"/>
          <w:sz w:val="24"/>
          <w:szCs w:val="24"/>
          <w:rtl/>
        </w:rPr>
        <w:t xml:space="preserve"> </w:t>
      </w:r>
      <w:r w:rsidRPr="00F40143">
        <w:rPr>
          <w:rFonts w:ascii="David" w:hAnsi="David" w:cs="David"/>
          <w:sz w:val="24"/>
          <w:szCs w:val="24"/>
          <w:rtl/>
        </w:rPr>
        <w:t xml:space="preserve">יש לבחון אם הוא קיים דרך שני </w:t>
      </w:r>
      <w:r w:rsidR="005F21D8" w:rsidRPr="00F40143">
        <w:rPr>
          <w:rFonts w:ascii="David" w:hAnsi="David" w:cs="David" w:hint="cs"/>
          <w:sz w:val="24"/>
          <w:szCs w:val="24"/>
          <w:rtl/>
        </w:rPr>
        <w:t>הרציונליי</w:t>
      </w:r>
      <w:r w:rsidR="005F21D8" w:rsidRPr="00F40143">
        <w:rPr>
          <w:rFonts w:ascii="David" w:hAnsi="David" w:cs="David" w:hint="eastAsia"/>
          <w:sz w:val="24"/>
          <w:szCs w:val="24"/>
          <w:rtl/>
        </w:rPr>
        <w:t>ם</w:t>
      </w:r>
      <w:r w:rsidRPr="00F40143">
        <w:rPr>
          <w:rFonts w:ascii="David" w:hAnsi="David" w:cs="David"/>
          <w:sz w:val="24"/>
          <w:szCs w:val="24"/>
          <w:rtl/>
        </w:rPr>
        <w:t xml:space="preserve"> של חופש הדת:</w:t>
      </w:r>
    </w:p>
    <w:p w14:paraId="4EC63629" w14:textId="77777777" w:rsidR="00F40143" w:rsidRPr="00F40143" w:rsidRDefault="00F0384F" w:rsidP="005C3268">
      <w:pPr>
        <w:spacing w:line="276" w:lineRule="auto"/>
        <w:contextualSpacing/>
        <w:jc w:val="both"/>
        <w:rPr>
          <w:rFonts w:ascii="David" w:hAnsi="David" w:cs="David"/>
          <w:sz w:val="24"/>
          <w:szCs w:val="24"/>
          <w:rtl/>
        </w:rPr>
      </w:pPr>
      <w:r w:rsidRPr="00F40143">
        <w:rPr>
          <w:rFonts w:ascii="David" w:hAnsi="David" w:cs="David"/>
          <w:b/>
          <w:bCs/>
          <w:sz w:val="24"/>
          <w:szCs w:val="24"/>
          <w:rtl/>
        </w:rPr>
        <w:t>תרבות</w:t>
      </w:r>
      <w:r w:rsidRPr="00F40143">
        <w:rPr>
          <w:rFonts w:ascii="David" w:hAnsi="David" w:cs="David"/>
          <w:sz w:val="24"/>
          <w:szCs w:val="24"/>
          <w:rtl/>
        </w:rPr>
        <w:t xml:space="preserve">- הזכות עומדת </w:t>
      </w:r>
      <w:r w:rsidRPr="00B51FA7">
        <w:rPr>
          <w:rFonts w:ascii="David" w:hAnsi="David" w:cs="David"/>
          <w:sz w:val="24"/>
          <w:szCs w:val="24"/>
          <w:u w:val="single"/>
          <w:rtl/>
        </w:rPr>
        <w:t xml:space="preserve">לקבוצות תרבותיות קטנות </w:t>
      </w:r>
      <w:r w:rsidRPr="00F40143">
        <w:rPr>
          <w:rFonts w:ascii="David" w:hAnsi="David" w:cs="David"/>
          <w:sz w:val="24"/>
          <w:szCs w:val="24"/>
          <w:rtl/>
        </w:rPr>
        <w:t>שהקיום שלהן מאוים, ולכן כל עוד הדת היא המיעוט וחילוניות היא הרוב, להגיד שהחילוניות צריכה הגנה זה לא דבר משכנע.</w:t>
      </w:r>
    </w:p>
    <w:p w14:paraId="2518A67A" w14:textId="77777777" w:rsidR="00F0384F" w:rsidRDefault="00F0384F" w:rsidP="005C3268">
      <w:pPr>
        <w:spacing w:line="276" w:lineRule="auto"/>
        <w:contextualSpacing/>
        <w:jc w:val="both"/>
        <w:rPr>
          <w:rFonts w:ascii="David" w:hAnsi="David" w:cs="David"/>
          <w:sz w:val="20"/>
          <w:szCs w:val="20"/>
        </w:rPr>
      </w:pPr>
      <w:r w:rsidRPr="00F40143">
        <w:rPr>
          <w:rFonts w:ascii="David" w:hAnsi="David" w:cs="David"/>
          <w:b/>
          <w:bCs/>
          <w:sz w:val="24"/>
          <w:szCs w:val="24"/>
          <w:rtl/>
        </w:rPr>
        <w:t>מצפון</w:t>
      </w:r>
      <w:r w:rsidRPr="00F40143">
        <w:rPr>
          <w:rFonts w:ascii="David" w:hAnsi="David" w:cs="David"/>
          <w:sz w:val="24"/>
          <w:szCs w:val="24"/>
          <w:rtl/>
        </w:rPr>
        <w:t xml:space="preserve">- (לפי ספיר) יש לפרש את החופש מדת כמו את החופש לדת, </w:t>
      </w:r>
      <w:r w:rsidRPr="00CB49E0">
        <w:rPr>
          <w:rFonts w:ascii="David" w:hAnsi="David" w:cs="David"/>
          <w:sz w:val="24"/>
          <w:szCs w:val="24"/>
          <w:u w:val="single"/>
          <w:rtl/>
        </w:rPr>
        <w:t>בצמצום</w:t>
      </w:r>
      <w:r w:rsidRPr="00F40143">
        <w:rPr>
          <w:rFonts w:ascii="David" w:hAnsi="David" w:cs="David"/>
          <w:sz w:val="24"/>
          <w:szCs w:val="24"/>
          <w:rtl/>
        </w:rPr>
        <w:t xml:space="preserve">. לא ברור מה תהיה הטענה. מתי אדם יגיד שיש פגיעה במצפון שלו בנוגע לחופש מדת? </w:t>
      </w:r>
      <w:r w:rsidRPr="00CB49E0">
        <w:rPr>
          <w:rFonts w:ascii="David" w:hAnsi="David" w:cs="David"/>
          <w:sz w:val="24"/>
          <w:szCs w:val="24"/>
          <w:rtl/>
        </w:rPr>
        <w:t xml:space="preserve">חוק שנחקק מנימוקים דתיים. </w:t>
      </w:r>
      <w:r w:rsidRPr="00CB49E0">
        <w:rPr>
          <w:rFonts w:ascii="David" w:hAnsi="David" w:cs="David" w:hint="cs"/>
          <w:sz w:val="24"/>
          <w:szCs w:val="24"/>
          <w:rtl/>
        </w:rPr>
        <w:t xml:space="preserve">חיוב להשתתף בריטואלים דתיים (כמו: חתונה). </w:t>
      </w:r>
    </w:p>
    <w:p w14:paraId="790B2F8B" w14:textId="77777777" w:rsidR="005F21D8" w:rsidRDefault="005F21D8"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u w:val="single"/>
          <w:rtl/>
        </w:rPr>
        <w:t>מהי עמדת ביהמ"ש בישראל?</w:t>
      </w:r>
    </w:p>
    <w:p w14:paraId="75CFE5A1" w14:textId="7BA1668D" w:rsidR="00C47593" w:rsidRDefault="00C47593" w:rsidP="005C3268">
      <w:pPr>
        <w:spacing w:line="276" w:lineRule="auto"/>
        <w:contextualSpacing/>
        <w:jc w:val="both"/>
        <w:rPr>
          <w:rFonts w:ascii="David" w:hAnsi="David" w:cs="David"/>
          <w:color w:val="FF0000"/>
          <w:sz w:val="24"/>
          <w:szCs w:val="24"/>
          <w:rtl/>
        </w:rPr>
      </w:pPr>
      <w:r w:rsidRPr="005F21D8">
        <w:rPr>
          <w:rFonts w:ascii="David" w:hAnsi="David" w:cs="David" w:hint="cs"/>
          <w:sz w:val="24"/>
          <w:szCs w:val="24"/>
          <w:highlight w:val="yellow"/>
          <w:rtl/>
        </w:rPr>
        <w:t>מדינת</w:t>
      </w:r>
      <w:r w:rsidRPr="005F21D8">
        <w:rPr>
          <w:rFonts w:ascii="David" w:hAnsi="David" w:cs="David"/>
          <w:sz w:val="24"/>
          <w:szCs w:val="24"/>
          <w:highlight w:val="yellow"/>
          <w:rtl/>
        </w:rPr>
        <w:t xml:space="preserve"> </w:t>
      </w:r>
      <w:r w:rsidRPr="005F21D8">
        <w:rPr>
          <w:rFonts w:ascii="David" w:hAnsi="David" w:cs="David" w:hint="cs"/>
          <w:sz w:val="24"/>
          <w:szCs w:val="24"/>
          <w:highlight w:val="yellow"/>
          <w:rtl/>
        </w:rPr>
        <w:t>ישראל</w:t>
      </w:r>
      <w:r w:rsidRPr="005F21D8">
        <w:rPr>
          <w:rFonts w:ascii="David" w:hAnsi="David" w:cs="David"/>
          <w:sz w:val="24"/>
          <w:szCs w:val="24"/>
          <w:highlight w:val="yellow"/>
          <w:rtl/>
        </w:rPr>
        <w:t xml:space="preserve"> </w:t>
      </w:r>
      <w:r w:rsidRPr="005F21D8">
        <w:rPr>
          <w:rFonts w:ascii="David" w:hAnsi="David" w:cs="David" w:hint="cs"/>
          <w:sz w:val="24"/>
          <w:szCs w:val="24"/>
          <w:highlight w:val="yellow"/>
          <w:rtl/>
        </w:rPr>
        <w:t>נ</w:t>
      </w:r>
      <w:r w:rsidR="005F21D8" w:rsidRPr="005F21D8">
        <w:rPr>
          <w:rFonts w:ascii="David" w:hAnsi="David" w:cs="David" w:hint="cs"/>
          <w:sz w:val="24"/>
          <w:szCs w:val="24"/>
          <w:highlight w:val="yellow"/>
          <w:rtl/>
        </w:rPr>
        <w:t>'</w:t>
      </w:r>
      <w:r w:rsidRPr="005F21D8">
        <w:rPr>
          <w:rFonts w:ascii="David" w:hAnsi="David" w:cs="David"/>
          <w:sz w:val="24"/>
          <w:szCs w:val="24"/>
          <w:highlight w:val="yellow"/>
          <w:rtl/>
        </w:rPr>
        <w:t xml:space="preserve"> </w:t>
      </w:r>
      <w:r w:rsidRPr="005F21D8">
        <w:rPr>
          <w:rFonts w:ascii="David" w:hAnsi="David" w:cs="David" w:hint="cs"/>
          <w:sz w:val="24"/>
          <w:szCs w:val="24"/>
          <w:highlight w:val="yellow"/>
          <w:rtl/>
        </w:rPr>
        <w:t>קפלן</w:t>
      </w:r>
      <w:bookmarkStart w:id="50" w:name="_Hlk536451277"/>
      <w:r w:rsidR="005F21D8" w:rsidRPr="005F21D8">
        <w:rPr>
          <w:rFonts w:ascii="David" w:hAnsi="David" w:cs="David" w:hint="cs"/>
          <w:sz w:val="24"/>
          <w:szCs w:val="24"/>
          <w:highlight w:val="yellow"/>
          <w:rtl/>
        </w:rPr>
        <w:t>:</w:t>
      </w:r>
      <w:r w:rsidR="005F21D8" w:rsidRPr="005F21D8">
        <w:rPr>
          <w:rFonts w:ascii="David" w:hAnsi="David" w:cs="David" w:hint="cs"/>
          <w:b/>
          <w:bCs/>
          <w:sz w:val="24"/>
          <w:szCs w:val="24"/>
          <w:rtl/>
        </w:rPr>
        <w:t xml:space="preserve"> </w:t>
      </w:r>
      <w:r w:rsidR="00022B17" w:rsidRPr="005F21D8">
        <w:rPr>
          <w:rFonts w:ascii="David" w:hAnsi="David" w:cs="David"/>
          <w:sz w:val="24"/>
          <w:szCs w:val="24"/>
          <w:rtl/>
        </w:rPr>
        <w:t>בית</w:t>
      </w:r>
      <w:r w:rsidR="00022B17" w:rsidRPr="00022B17">
        <w:rPr>
          <w:rFonts w:ascii="David" w:hAnsi="David" w:cs="David"/>
          <w:sz w:val="24"/>
          <w:szCs w:val="24"/>
          <w:rtl/>
        </w:rPr>
        <w:t xml:space="preserve"> קולנוע הורשע בגלל שפעל בשבת בניגוד לחוק העזר.</w:t>
      </w:r>
      <w:r w:rsidR="00022B17">
        <w:rPr>
          <w:rFonts w:ascii="David" w:hAnsi="David" w:cs="David" w:hint="cs"/>
          <w:sz w:val="24"/>
          <w:szCs w:val="24"/>
          <w:rtl/>
        </w:rPr>
        <w:t xml:space="preserve"> </w:t>
      </w:r>
      <w:proofErr w:type="spellStart"/>
      <w:r w:rsidR="00022B17" w:rsidRPr="00022B17">
        <w:rPr>
          <w:rFonts w:ascii="David" w:hAnsi="David" w:cs="David"/>
          <w:b/>
          <w:bCs/>
          <w:sz w:val="24"/>
          <w:szCs w:val="24"/>
          <w:rtl/>
        </w:rPr>
        <w:t>פרוקצ'יה</w:t>
      </w:r>
      <w:proofErr w:type="spellEnd"/>
      <w:r w:rsidR="00022B17" w:rsidRPr="00022B17">
        <w:rPr>
          <w:rFonts w:ascii="David" w:hAnsi="David" w:cs="David"/>
          <w:sz w:val="24"/>
          <w:szCs w:val="24"/>
          <w:rtl/>
        </w:rPr>
        <w:t>-</w:t>
      </w:r>
      <w:r w:rsidR="005F21D8">
        <w:rPr>
          <w:rFonts w:ascii="David" w:hAnsi="David" w:cs="David" w:hint="cs"/>
          <w:sz w:val="24"/>
          <w:szCs w:val="24"/>
          <w:rtl/>
        </w:rPr>
        <w:t xml:space="preserve"> </w:t>
      </w:r>
      <w:r w:rsidR="005F21D8" w:rsidRPr="005F21D8">
        <w:rPr>
          <w:rFonts w:ascii="David" w:hAnsi="David" w:cs="David"/>
          <w:sz w:val="24"/>
          <w:szCs w:val="24"/>
          <w:rtl/>
        </w:rPr>
        <w:t>נותנת שלושה נימוקים להכרעתה</w:t>
      </w:r>
      <w:r w:rsidR="005F21D8">
        <w:rPr>
          <w:rFonts w:ascii="David" w:hAnsi="David" w:cs="David" w:hint="cs"/>
          <w:sz w:val="24"/>
          <w:szCs w:val="24"/>
          <w:rtl/>
        </w:rPr>
        <w:t xml:space="preserve">, </w:t>
      </w:r>
      <w:r w:rsidR="005F21D8" w:rsidRPr="005F21D8">
        <w:rPr>
          <w:rFonts w:ascii="David" w:hAnsi="David" w:cs="David"/>
          <w:sz w:val="24"/>
          <w:szCs w:val="24"/>
          <w:rtl/>
        </w:rPr>
        <w:t>אחד מהם הוא פגיעה בחופש מדת. כופים על הציבור החילוני לקיים אורח חיים דתי.</w:t>
      </w:r>
      <w:r w:rsidR="005F21D8">
        <w:rPr>
          <w:rFonts w:ascii="David" w:hAnsi="David" w:cs="David" w:hint="cs"/>
          <w:sz w:val="24"/>
          <w:szCs w:val="24"/>
          <w:rtl/>
        </w:rPr>
        <w:t xml:space="preserve"> </w:t>
      </w:r>
      <w:r w:rsidR="005F21D8" w:rsidRPr="005F21D8">
        <w:rPr>
          <w:rFonts w:ascii="David" w:hAnsi="David" w:cs="David"/>
          <w:color w:val="FF0000"/>
          <w:sz w:val="24"/>
          <w:szCs w:val="24"/>
          <w:rtl/>
        </w:rPr>
        <w:t>חקיקה שמבוססת על שיקולים דתיים בלבד מהווה פגיעה בחופש מדת.</w:t>
      </w:r>
    </w:p>
    <w:p w14:paraId="79E82F1F" w14:textId="1C5D538D" w:rsidR="005F21D8" w:rsidRDefault="005F21D8" w:rsidP="005C3268">
      <w:pPr>
        <w:spacing w:line="276" w:lineRule="auto"/>
        <w:contextualSpacing/>
        <w:jc w:val="both"/>
        <w:rPr>
          <w:rFonts w:ascii="David" w:hAnsi="David" w:cs="David"/>
          <w:color w:val="FF0000"/>
          <w:sz w:val="24"/>
          <w:szCs w:val="24"/>
          <w:rtl/>
        </w:rPr>
      </w:pPr>
    </w:p>
    <w:p w14:paraId="435B03B7" w14:textId="77C3DCA5" w:rsidR="005F21D8" w:rsidRPr="005F21D8" w:rsidRDefault="005F21D8" w:rsidP="005C3268">
      <w:pPr>
        <w:spacing w:line="276" w:lineRule="auto"/>
        <w:contextualSpacing/>
        <w:jc w:val="both"/>
        <w:rPr>
          <w:rFonts w:ascii="David" w:hAnsi="David" w:cs="David"/>
          <w:sz w:val="24"/>
          <w:szCs w:val="24"/>
          <w:rtl/>
        </w:rPr>
      </w:pPr>
      <w:r w:rsidRPr="005F21D8">
        <w:rPr>
          <w:rFonts w:ascii="David" w:hAnsi="David" w:cs="David" w:hint="cs"/>
          <w:sz w:val="24"/>
          <w:szCs w:val="24"/>
          <w:highlight w:val="yellow"/>
          <w:rtl/>
        </w:rPr>
        <w:t>חורב:</w:t>
      </w:r>
      <w:r w:rsidRPr="005F21D8">
        <w:rPr>
          <w:rFonts w:ascii="David" w:hAnsi="David" w:cs="David" w:hint="cs"/>
          <w:b/>
          <w:bCs/>
          <w:sz w:val="24"/>
          <w:szCs w:val="24"/>
        </w:rPr>
        <w:t xml:space="preserve"> </w:t>
      </w:r>
      <w:r w:rsidRPr="005F21D8">
        <w:rPr>
          <w:rFonts w:ascii="David" w:hAnsi="David" w:cs="David" w:hint="cs"/>
          <w:b/>
          <w:bCs/>
          <w:sz w:val="24"/>
          <w:szCs w:val="24"/>
          <w:rtl/>
        </w:rPr>
        <w:t xml:space="preserve">חשין - </w:t>
      </w:r>
      <w:r w:rsidRPr="005F21D8">
        <w:rPr>
          <w:rFonts w:ascii="David" w:hAnsi="David" w:cs="David"/>
          <w:sz w:val="24"/>
          <w:szCs w:val="24"/>
          <w:rtl/>
        </w:rPr>
        <w:t>יש סתירה פנימית</w:t>
      </w:r>
      <w:r w:rsidR="009C502E">
        <w:rPr>
          <w:rFonts w:ascii="David" w:hAnsi="David" w:cs="David" w:hint="cs"/>
          <w:sz w:val="24"/>
          <w:szCs w:val="24"/>
          <w:rtl/>
        </w:rPr>
        <w:t>.</w:t>
      </w:r>
      <w:r w:rsidRPr="005F21D8">
        <w:rPr>
          <w:rFonts w:ascii="David" w:hAnsi="David" w:cs="David"/>
          <w:sz w:val="24"/>
          <w:szCs w:val="24"/>
          <w:rtl/>
        </w:rPr>
        <w:t xml:space="preserve"> מצד אחד מסביר שסגירת כביש מטעמים דתיים אינה פוגעת בחופש מדת. מצד שני הוא מסביר שהבעיה של פגיעה בחופש מדת היא ההסבר לכך ששימוש בשיקולים דתיים אסור אלא אם כן הדבר הותר בפירוש בחקיקה ראשית. </w:t>
      </w:r>
      <w:r w:rsidRPr="009C502E">
        <w:rPr>
          <w:rFonts w:ascii="David" w:hAnsi="David" w:cs="David"/>
          <w:color w:val="FF0000"/>
          <w:sz w:val="24"/>
          <w:szCs w:val="24"/>
          <w:rtl/>
        </w:rPr>
        <w:t>הגישה המקובלת בביהמ"ש היא שהיא מניחה סוג של סימטריה בין חופש הדת לחופש מדת וכי חקיקה על בסיס שיקולים דתיים מהווה פגיעה בחופש מדת.</w:t>
      </w:r>
    </w:p>
    <w:p w14:paraId="3F046E6B" w14:textId="5A8566F8" w:rsidR="005F21D8" w:rsidRPr="005F21D8" w:rsidRDefault="005F21D8" w:rsidP="005C3268">
      <w:pPr>
        <w:spacing w:line="276" w:lineRule="auto"/>
        <w:contextualSpacing/>
        <w:jc w:val="both"/>
        <w:rPr>
          <w:rFonts w:ascii="David" w:hAnsi="David" w:cs="David"/>
          <w:sz w:val="24"/>
          <w:szCs w:val="24"/>
          <w:rtl/>
        </w:rPr>
      </w:pPr>
    </w:p>
    <w:p w14:paraId="4ACC1FB8" w14:textId="22D88397" w:rsidR="005F21D8" w:rsidRPr="005F21D8" w:rsidRDefault="005F21D8" w:rsidP="005C3268">
      <w:pPr>
        <w:jc w:val="both"/>
        <w:rPr>
          <w:rFonts w:ascii="David" w:hAnsi="David" w:cs="David"/>
          <w:sz w:val="24"/>
          <w:szCs w:val="24"/>
          <w:rtl/>
        </w:rPr>
      </w:pPr>
      <w:proofErr w:type="spellStart"/>
      <w:r w:rsidRPr="005F21D8">
        <w:rPr>
          <w:rFonts w:ascii="David" w:hAnsi="David" w:cs="David" w:hint="cs"/>
          <w:sz w:val="24"/>
          <w:szCs w:val="24"/>
          <w:highlight w:val="yellow"/>
          <w:rtl/>
        </w:rPr>
        <w:t>סולדוך</w:t>
      </w:r>
      <w:proofErr w:type="spellEnd"/>
      <w:r w:rsidRPr="005F21D8">
        <w:rPr>
          <w:rFonts w:ascii="David" w:hAnsi="David" w:cs="David" w:hint="cs"/>
          <w:sz w:val="24"/>
          <w:szCs w:val="24"/>
          <w:highlight w:val="yellow"/>
          <w:rtl/>
        </w:rPr>
        <w:t xml:space="preserve"> נ' עיריית רחובות:</w:t>
      </w:r>
      <w:r w:rsidRPr="005F21D8">
        <w:rPr>
          <w:rFonts w:ascii="David" w:hAnsi="David" w:cs="David" w:hint="cs"/>
          <w:sz w:val="24"/>
          <w:szCs w:val="24"/>
        </w:rPr>
        <w:t xml:space="preserve"> </w:t>
      </w:r>
      <w:r w:rsidRPr="005F21D8">
        <w:rPr>
          <w:rFonts w:ascii="David" w:hAnsi="David" w:cs="David"/>
          <w:sz w:val="24"/>
          <w:szCs w:val="24"/>
          <w:rtl/>
        </w:rPr>
        <w:t>נדונה עתירה של תושבים "חילונים" כנגד הקצאת מגרש באזור מגוריהם, לצורך הקמת בית מדרש תורני במקום.</w:t>
      </w:r>
      <w:r w:rsidRPr="005F21D8">
        <w:rPr>
          <w:rFonts w:ascii="David" w:hAnsi="David" w:cs="David" w:hint="cs"/>
          <w:sz w:val="24"/>
          <w:szCs w:val="24"/>
          <w:rtl/>
        </w:rPr>
        <w:t xml:space="preserve"> העותרים טוענים שזה פוגע בחופש מדת שלהם. </w:t>
      </w:r>
      <w:proofErr w:type="spellStart"/>
      <w:r w:rsidRPr="005F21D8">
        <w:rPr>
          <w:rFonts w:ascii="David" w:hAnsi="David" w:cs="David" w:hint="cs"/>
          <w:b/>
          <w:bCs/>
          <w:sz w:val="24"/>
          <w:szCs w:val="24"/>
          <w:rtl/>
        </w:rPr>
        <w:t>פורקצ'ה</w:t>
      </w:r>
      <w:proofErr w:type="spellEnd"/>
      <w:r w:rsidRPr="005F21D8">
        <w:rPr>
          <w:rFonts w:ascii="David" w:hAnsi="David" w:cs="David" w:hint="cs"/>
          <w:sz w:val="24"/>
          <w:szCs w:val="24"/>
          <w:rtl/>
        </w:rPr>
        <w:t xml:space="preserve"> </w:t>
      </w:r>
      <w:r w:rsidRPr="005F21D8">
        <w:rPr>
          <w:rFonts w:ascii="David" w:hAnsi="David" w:cs="David"/>
          <w:sz w:val="24"/>
          <w:szCs w:val="24"/>
          <w:rtl/>
        </w:rPr>
        <w:t>–</w:t>
      </w:r>
      <w:r w:rsidRPr="005F21D8">
        <w:rPr>
          <w:rFonts w:ascii="David" w:hAnsi="David" w:cs="David" w:hint="cs"/>
          <w:sz w:val="24"/>
          <w:szCs w:val="24"/>
          <w:rtl/>
        </w:rPr>
        <w:t xml:space="preserve"> קובעת שחופש האמונה הדתית נכלל כחלק כבוד כאוטונומיה. במקביל היא קובעת שלחופש האמונה של האדם יש פן </w:t>
      </w:r>
      <w:r w:rsidR="009C502E">
        <w:rPr>
          <w:rFonts w:ascii="David" w:hAnsi="David" w:cs="David" w:hint="cs"/>
          <w:sz w:val="24"/>
          <w:szCs w:val="24"/>
          <w:rtl/>
        </w:rPr>
        <w:t>נוס</w:t>
      </w:r>
      <w:r w:rsidRPr="005F21D8">
        <w:rPr>
          <w:rFonts w:ascii="David" w:hAnsi="David" w:cs="David" w:hint="cs"/>
          <w:sz w:val="24"/>
          <w:szCs w:val="24"/>
          <w:rtl/>
        </w:rPr>
        <w:t>ף והוא הכרה בחופש מדת של האדם החילוני והיא חלק מזכות לכבוד אנושי ולחופש מפניי כפייה דתית</w:t>
      </w:r>
      <w:r>
        <w:rPr>
          <w:rFonts w:ascii="David" w:hAnsi="David" w:cs="David" w:hint="cs"/>
          <w:sz w:val="24"/>
          <w:szCs w:val="24"/>
          <w:rtl/>
        </w:rPr>
        <w:t xml:space="preserve">. </w:t>
      </w:r>
    </w:p>
    <w:p w14:paraId="43A94627" w14:textId="77777777" w:rsidR="00D2208A" w:rsidRDefault="00D2208A" w:rsidP="005C3268">
      <w:pPr>
        <w:spacing w:line="276" w:lineRule="auto"/>
        <w:contextualSpacing/>
        <w:jc w:val="both"/>
        <w:rPr>
          <w:rFonts w:ascii="David" w:hAnsi="David" w:cs="David"/>
          <w:sz w:val="24"/>
          <w:szCs w:val="24"/>
          <w:rtl/>
        </w:rPr>
      </w:pPr>
    </w:p>
    <w:p w14:paraId="4FF518F7" w14:textId="77777777" w:rsidR="00D2208A" w:rsidRPr="005F21D8" w:rsidRDefault="00D2208A" w:rsidP="005C3268">
      <w:pPr>
        <w:spacing w:line="276" w:lineRule="auto"/>
        <w:contextualSpacing/>
        <w:jc w:val="both"/>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1D8">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 חופש הביטוי</w:t>
      </w:r>
    </w:p>
    <w:p w14:paraId="08CB8A8F" w14:textId="77777777" w:rsidR="001D6F23" w:rsidRPr="001D6F23" w:rsidRDefault="001D6F23" w:rsidP="005C3268">
      <w:pPr>
        <w:spacing w:line="276" w:lineRule="auto"/>
        <w:contextualSpacing/>
        <w:jc w:val="both"/>
        <w:rPr>
          <w:rFonts w:ascii="David" w:hAnsi="David" w:cs="David"/>
          <w:b/>
          <w:bCs/>
          <w:rtl/>
        </w:rPr>
      </w:pPr>
      <w:r w:rsidRPr="001D6F23">
        <w:rPr>
          <w:rFonts w:ascii="David" w:hAnsi="David" w:cs="David"/>
          <w:b/>
          <w:bCs/>
          <w:rtl/>
        </w:rPr>
        <w:t>במבחן יש להתייחס הן לזכות לשוויון והן לחופש הביטוי ב-2 אופנים:</w:t>
      </w:r>
    </w:p>
    <w:p w14:paraId="038F46BA" w14:textId="77777777" w:rsidR="001D6F23" w:rsidRPr="001D6F23" w:rsidRDefault="001D6F23" w:rsidP="005C3268">
      <w:pPr>
        <w:spacing w:line="276" w:lineRule="auto"/>
        <w:contextualSpacing/>
        <w:jc w:val="both"/>
        <w:rPr>
          <w:rFonts w:ascii="David" w:hAnsi="David" w:cs="David"/>
          <w:b/>
          <w:bCs/>
          <w:rtl/>
        </w:rPr>
      </w:pPr>
      <w:r w:rsidRPr="001D6F23">
        <w:rPr>
          <w:rFonts w:ascii="David" w:hAnsi="David" w:cs="David"/>
          <w:b/>
          <w:bCs/>
          <w:rtl/>
        </w:rPr>
        <w:t>1.</w:t>
      </w:r>
      <w:r w:rsidRPr="001D6F23">
        <w:rPr>
          <w:rFonts w:ascii="David" w:hAnsi="David" w:cs="David" w:hint="cs"/>
          <w:b/>
          <w:bCs/>
          <w:rtl/>
        </w:rPr>
        <w:t xml:space="preserve"> </w:t>
      </w:r>
      <w:r w:rsidRPr="001D6F23">
        <w:rPr>
          <w:rFonts w:ascii="David" w:hAnsi="David" w:cs="David"/>
          <w:b/>
          <w:bCs/>
          <w:rtl/>
        </w:rPr>
        <w:t>ברטוריקה ביהמ"ש לא מחשיבן כזכויות חוקתיות (למשל: בשוויון – ברק אומר רק אם יש פגיעה באוטונומיה).</w:t>
      </w:r>
    </w:p>
    <w:p w14:paraId="2A98F895" w14:textId="498D71B8" w:rsidR="001D6F23" w:rsidRDefault="001D6F23" w:rsidP="005C3268">
      <w:pPr>
        <w:spacing w:line="276" w:lineRule="auto"/>
        <w:contextualSpacing/>
        <w:jc w:val="both"/>
        <w:rPr>
          <w:rFonts w:ascii="David" w:hAnsi="David" w:cs="David"/>
          <w:b/>
          <w:bCs/>
          <w:rtl/>
        </w:rPr>
      </w:pPr>
      <w:r w:rsidRPr="001D6F23">
        <w:rPr>
          <w:rFonts w:ascii="David" w:hAnsi="David" w:cs="David"/>
          <w:b/>
          <w:bCs/>
          <w:rtl/>
        </w:rPr>
        <w:t>2.</w:t>
      </w:r>
      <w:r w:rsidRPr="001D6F23">
        <w:rPr>
          <w:rFonts w:ascii="David" w:hAnsi="David" w:cs="David" w:hint="cs"/>
          <w:b/>
          <w:bCs/>
          <w:rtl/>
        </w:rPr>
        <w:t xml:space="preserve"> </w:t>
      </w:r>
      <w:r w:rsidRPr="001D6F23">
        <w:rPr>
          <w:rFonts w:ascii="David" w:hAnsi="David" w:cs="David"/>
          <w:b/>
          <w:bCs/>
          <w:rtl/>
        </w:rPr>
        <w:t>בפרקטיקה ביהמ"ש מתייחס אליהן כזכויות חוקתיות המצריכות בחינה של לפסקת ההגבלה.</w:t>
      </w:r>
    </w:p>
    <w:bookmarkEnd w:id="50"/>
    <w:p w14:paraId="498529A5" w14:textId="77777777" w:rsidR="00C47593" w:rsidRPr="000076C0" w:rsidRDefault="00C47593" w:rsidP="005C3268">
      <w:pPr>
        <w:spacing w:line="276" w:lineRule="auto"/>
        <w:contextualSpacing/>
        <w:jc w:val="both"/>
        <w:rPr>
          <w:rFonts w:ascii="David" w:hAnsi="David" w:cs="David"/>
          <w:sz w:val="24"/>
          <w:szCs w:val="24"/>
          <w:rtl/>
        </w:rPr>
      </w:pPr>
    </w:p>
    <w:p w14:paraId="149B7DA7" w14:textId="77777777" w:rsidR="00C47593" w:rsidRDefault="003D2D2E" w:rsidP="005C3268">
      <w:pPr>
        <w:spacing w:line="276" w:lineRule="auto"/>
        <w:contextualSpacing/>
        <w:jc w:val="both"/>
        <w:rPr>
          <w:rFonts w:ascii="David" w:hAnsi="David" w:cs="David"/>
          <w:b/>
          <w:bCs/>
          <w:sz w:val="24"/>
          <w:szCs w:val="24"/>
          <w:highlight w:val="green"/>
          <w:u w:val="single"/>
          <w:rtl/>
        </w:rPr>
      </w:pPr>
      <w:r w:rsidRPr="003D2D2E">
        <w:rPr>
          <w:rFonts w:ascii="David" w:hAnsi="David" w:cs="David" w:hint="cs"/>
          <w:b/>
          <w:bCs/>
          <w:sz w:val="24"/>
          <w:szCs w:val="24"/>
          <w:highlight w:val="green"/>
          <w:u w:val="single"/>
          <w:rtl/>
        </w:rPr>
        <w:t xml:space="preserve">3.8.1 </w:t>
      </w:r>
      <w:r w:rsidRPr="003D2D2E">
        <w:rPr>
          <w:rFonts w:ascii="David" w:hAnsi="David" w:cs="David"/>
          <w:b/>
          <w:bCs/>
          <w:sz w:val="24"/>
          <w:szCs w:val="24"/>
          <w:highlight w:val="green"/>
          <w:u w:val="single"/>
          <w:rtl/>
        </w:rPr>
        <w:tab/>
      </w:r>
      <w:r w:rsidR="00286662">
        <w:rPr>
          <w:rFonts w:ascii="David" w:hAnsi="David" w:cs="David" w:hint="cs"/>
          <w:b/>
          <w:bCs/>
          <w:sz w:val="24"/>
          <w:szCs w:val="24"/>
          <w:highlight w:val="green"/>
          <w:u w:val="single"/>
          <w:rtl/>
        </w:rPr>
        <w:t>רציונל ומעמד</w:t>
      </w:r>
    </w:p>
    <w:p w14:paraId="2C3039EC" w14:textId="77777777" w:rsidR="00F81A13" w:rsidRPr="004A3FF9" w:rsidRDefault="00F81A13" w:rsidP="005C3268">
      <w:pPr>
        <w:spacing w:after="0" w:line="276" w:lineRule="auto"/>
        <w:jc w:val="both"/>
        <w:rPr>
          <w:rFonts w:cs="David"/>
          <w:b/>
          <w:bCs/>
          <w:sz w:val="24"/>
          <w:szCs w:val="24"/>
          <w:u w:val="single"/>
        </w:rPr>
      </w:pPr>
      <w:r w:rsidRPr="004A3FF9">
        <w:rPr>
          <w:rFonts w:cs="David"/>
          <w:b/>
          <w:bCs/>
          <w:sz w:val="24"/>
          <w:szCs w:val="24"/>
          <w:u w:val="single"/>
          <w:rtl/>
        </w:rPr>
        <w:t xml:space="preserve">כמה </w:t>
      </w:r>
      <w:proofErr w:type="spellStart"/>
      <w:r w:rsidRPr="004A3FF9">
        <w:rPr>
          <w:rFonts w:cs="David"/>
          <w:b/>
          <w:bCs/>
          <w:sz w:val="24"/>
          <w:szCs w:val="24"/>
          <w:u w:val="single"/>
          <w:rtl/>
        </w:rPr>
        <w:t>רציונלים</w:t>
      </w:r>
      <w:proofErr w:type="spellEnd"/>
      <w:r w:rsidRPr="004A3FF9">
        <w:rPr>
          <w:rFonts w:cs="David"/>
          <w:b/>
          <w:bCs/>
          <w:sz w:val="24"/>
          <w:szCs w:val="24"/>
          <w:u w:val="single"/>
          <w:rtl/>
        </w:rPr>
        <w:t xml:space="preserve"> לחופש הביטוי, נראה אותם בפס"ד קול העם, ובמאמר של אילנה דיין:</w:t>
      </w:r>
    </w:p>
    <w:p w14:paraId="512AECCC" w14:textId="77777777" w:rsidR="00F81A13" w:rsidRPr="009C502E" w:rsidRDefault="00F81A13" w:rsidP="005C3268">
      <w:pPr>
        <w:pStyle w:val="ListParagraph"/>
        <w:numPr>
          <w:ilvl w:val="0"/>
          <w:numId w:val="15"/>
        </w:numPr>
        <w:spacing w:after="200" w:line="276" w:lineRule="auto"/>
        <w:ind w:left="283" w:hanging="283"/>
        <w:jc w:val="both"/>
        <w:rPr>
          <w:rFonts w:cs="David"/>
          <w:sz w:val="24"/>
          <w:szCs w:val="24"/>
        </w:rPr>
      </w:pPr>
      <w:r w:rsidRPr="009C502E">
        <w:rPr>
          <w:rFonts w:cs="David"/>
          <w:b/>
          <w:bCs/>
          <w:sz w:val="24"/>
          <w:szCs w:val="24"/>
          <w:u w:val="single"/>
          <w:rtl/>
        </w:rPr>
        <w:t>רציונל חיפוש האמת</w:t>
      </w:r>
      <w:r w:rsidRPr="009C502E">
        <w:rPr>
          <w:rFonts w:cs="David"/>
          <w:b/>
          <w:bCs/>
          <w:sz w:val="24"/>
          <w:szCs w:val="24"/>
          <w:rtl/>
        </w:rPr>
        <w:t xml:space="preserve"> –</w:t>
      </w:r>
      <w:r w:rsidRPr="009C502E">
        <w:rPr>
          <w:rFonts w:cs="David"/>
          <w:sz w:val="24"/>
          <w:szCs w:val="24"/>
          <w:rtl/>
        </w:rPr>
        <w:t xml:space="preserve"> חופש הביטוי הכרחי כדי לגלות את האמת, גם אם יודעים שזה שקר צריך לתת לזה להישמע.</w:t>
      </w:r>
    </w:p>
    <w:p w14:paraId="76CB34AF" w14:textId="408FC988" w:rsidR="00F81A13" w:rsidRPr="009C502E" w:rsidRDefault="00F81A13" w:rsidP="005C3268">
      <w:pPr>
        <w:pStyle w:val="ListParagraph"/>
        <w:spacing w:line="276" w:lineRule="auto"/>
        <w:ind w:left="283"/>
        <w:jc w:val="both"/>
        <w:rPr>
          <w:rFonts w:cs="David"/>
          <w:sz w:val="24"/>
          <w:szCs w:val="24"/>
        </w:rPr>
      </w:pPr>
      <w:r w:rsidRPr="009C502E">
        <w:rPr>
          <w:rFonts w:cs="David"/>
          <w:sz w:val="24"/>
          <w:szCs w:val="24"/>
          <w:u w:val="single"/>
          <w:rtl/>
        </w:rPr>
        <w:t>בעייתיות</w:t>
      </w:r>
      <w:r w:rsidRPr="009C502E">
        <w:rPr>
          <w:rFonts w:cs="David"/>
          <w:sz w:val="24"/>
          <w:szCs w:val="24"/>
          <w:rtl/>
        </w:rPr>
        <w:t>: רחב מידי (מה ההבדל בין דיבור להתנהגות</w:t>
      </w:r>
      <w:r w:rsidR="009C502E">
        <w:rPr>
          <w:rFonts w:cs="David" w:hint="cs"/>
          <w:sz w:val="24"/>
          <w:szCs w:val="24"/>
          <w:rtl/>
        </w:rPr>
        <w:t>?</w:t>
      </w:r>
      <w:r w:rsidRPr="009C502E">
        <w:rPr>
          <w:rFonts w:cs="David"/>
          <w:sz w:val="24"/>
          <w:szCs w:val="24"/>
          <w:rtl/>
        </w:rPr>
        <w:t>), תועלת מול נזק, שוק חופשי- הממשלה חייבת להתערב!</w:t>
      </w:r>
    </w:p>
    <w:p w14:paraId="6CB110F6" w14:textId="77777777" w:rsidR="00F81A13" w:rsidRPr="009C502E" w:rsidRDefault="00F81A13" w:rsidP="005C3268">
      <w:pPr>
        <w:pStyle w:val="ListParagraph"/>
        <w:numPr>
          <w:ilvl w:val="0"/>
          <w:numId w:val="15"/>
        </w:numPr>
        <w:spacing w:after="200" w:line="276" w:lineRule="auto"/>
        <w:ind w:left="283" w:hanging="283"/>
        <w:jc w:val="both"/>
        <w:rPr>
          <w:rFonts w:cs="David"/>
          <w:sz w:val="24"/>
          <w:szCs w:val="24"/>
        </w:rPr>
      </w:pPr>
      <w:r w:rsidRPr="009C502E">
        <w:rPr>
          <w:rFonts w:cs="David"/>
          <w:b/>
          <w:bCs/>
          <w:sz w:val="24"/>
          <w:szCs w:val="24"/>
          <w:u w:val="single"/>
          <w:rtl/>
        </w:rPr>
        <w:t>רציונל הדמוקרטיה</w:t>
      </w:r>
      <w:r w:rsidRPr="009C502E">
        <w:rPr>
          <w:rFonts w:cs="David"/>
          <w:b/>
          <w:bCs/>
          <w:sz w:val="24"/>
          <w:szCs w:val="24"/>
          <w:rtl/>
        </w:rPr>
        <w:t xml:space="preserve"> –</w:t>
      </w:r>
      <w:r w:rsidRPr="009C502E">
        <w:rPr>
          <w:rFonts w:cs="David"/>
          <w:sz w:val="24"/>
          <w:szCs w:val="24"/>
          <w:rtl/>
        </w:rPr>
        <w:t>צריכים לתת לדמוקרטיה מרחב תפעול. צריך לשמוע את כל הדעות כדי לקבל החלטה נכונה!</w:t>
      </w:r>
    </w:p>
    <w:p w14:paraId="5FE4A314" w14:textId="673337DA" w:rsidR="00F81A13" w:rsidRPr="009C502E" w:rsidRDefault="00F81A13" w:rsidP="005C3268">
      <w:pPr>
        <w:pStyle w:val="ListParagraph"/>
        <w:spacing w:line="276" w:lineRule="auto"/>
        <w:ind w:left="283"/>
        <w:jc w:val="both"/>
        <w:rPr>
          <w:rFonts w:cs="David"/>
          <w:sz w:val="24"/>
          <w:szCs w:val="24"/>
        </w:rPr>
      </w:pPr>
      <w:r w:rsidRPr="009C502E">
        <w:rPr>
          <w:rFonts w:cs="David"/>
          <w:sz w:val="24"/>
          <w:szCs w:val="24"/>
          <w:u w:val="single"/>
          <w:rtl/>
        </w:rPr>
        <w:t>בעייתיות</w:t>
      </w:r>
      <w:r w:rsidRPr="009C502E">
        <w:rPr>
          <w:rFonts w:cs="David"/>
          <w:b/>
          <w:bCs/>
          <w:sz w:val="24"/>
          <w:szCs w:val="24"/>
          <w:u w:val="single"/>
          <w:rtl/>
        </w:rPr>
        <w:t xml:space="preserve">: </w:t>
      </w:r>
      <w:r w:rsidRPr="009C502E">
        <w:rPr>
          <w:rFonts w:cs="David"/>
          <w:sz w:val="24"/>
          <w:szCs w:val="24"/>
          <w:rtl/>
        </w:rPr>
        <w:t xml:space="preserve">התנגשות בין שמירה על </w:t>
      </w:r>
      <w:r w:rsidRPr="009C502E">
        <w:rPr>
          <w:rFonts w:cs="David"/>
          <w:b/>
          <w:bCs/>
          <w:sz w:val="24"/>
          <w:szCs w:val="24"/>
          <w:rtl/>
        </w:rPr>
        <w:t>דמוקרטיה פורמלית</w:t>
      </w:r>
      <w:r w:rsidRPr="009C502E">
        <w:rPr>
          <w:rFonts w:cs="David"/>
          <w:sz w:val="24"/>
          <w:szCs w:val="24"/>
          <w:rtl/>
        </w:rPr>
        <w:t xml:space="preserve"> כמו שלטון החוק לבין </w:t>
      </w:r>
      <w:r w:rsidRPr="009C502E">
        <w:rPr>
          <w:rFonts w:cs="David"/>
          <w:b/>
          <w:bCs/>
          <w:sz w:val="24"/>
          <w:szCs w:val="24"/>
          <w:rtl/>
        </w:rPr>
        <w:t>דמוקרטיה מהותית</w:t>
      </w:r>
      <w:r w:rsidRPr="009C502E">
        <w:rPr>
          <w:rFonts w:cs="David"/>
          <w:sz w:val="24"/>
          <w:szCs w:val="24"/>
          <w:rtl/>
        </w:rPr>
        <w:t xml:space="preserve"> של שמירה על זכויות. </w:t>
      </w:r>
    </w:p>
    <w:p w14:paraId="61511DE4" w14:textId="77777777" w:rsidR="00F81A13" w:rsidRPr="009C502E" w:rsidRDefault="00F81A13" w:rsidP="005C3268">
      <w:pPr>
        <w:pStyle w:val="ListParagraph"/>
        <w:numPr>
          <w:ilvl w:val="0"/>
          <w:numId w:val="15"/>
        </w:numPr>
        <w:spacing w:after="200" w:line="276" w:lineRule="auto"/>
        <w:ind w:left="283" w:hanging="283"/>
        <w:jc w:val="both"/>
        <w:rPr>
          <w:rFonts w:cs="David"/>
          <w:b/>
          <w:bCs/>
          <w:sz w:val="24"/>
          <w:szCs w:val="24"/>
        </w:rPr>
      </w:pPr>
      <w:r w:rsidRPr="009C502E">
        <w:rPr>
          <w:rFonts w:cs="David"/>
          <w:b/>
          <w:bCs/>
          <w:sz w:val="24"/>
          <w:szCs w:val="24"/>
          <w:u w:val="single"/>
          <w:rtl/>
        </w:rPr>
        <w:t>אוטונומיה/מימוש עצמי</w:t>
      </w:r>
      <w:r w:rsidRPr="009C502E">
        <w:rPr>
          <w:rFonts w:cs="David"/>
          <w:b/>
          <w:bCs/>
          <w:sz w:val="24"/>
          <w:szCs w:val="24"/>
          <w:rtl/>
        </w:rPr>
        <w:t xml:space="preserve"> – </w:t>
      </w:r>
      <w:r w:rsidRPr="009C502E">
        <w:rPr>
          <w:rFonts w:cs="David"/>
          <w:sz w:val="24"/>
          <w:szCs w:val="24"/>
          <w:rtl/>
        </w:rPr>
        <w:t>אדם מממש את האוטונומיה שלו בעזרת חופש הביטוי- למשל ביטוי אומנותי.</w:t>
      </w:r>
    </w:p>
    <w:p w14:paraId="6254C31E" w14:textId="5BD257CB" w:rsidR="009C502E" w:rsidRDefault="00F81A13" w:rsidP="005C3268">
      <w:pPr>
        <w:pStyle w:val="ListParagraph"/>
        <w:spacing w:after="0" w:line="276" w:lineRule="auto"/>
        <w:ind w:left="283"/>
        <w:jc w:val="both"/>
        <w:rPr>
          <w:rFonts w:cs="David"/>
          <w:sz w:val="24"/>
          <w:szCs w:val="24"/>
          <w:rtl/>
        </w:rPr>
      </w:pPr>
      <w:r w:rsidRPr="009C502E">
        <w:rPr>
          <w:rFonts w:cs="David"/>
          <w:sz w:val="24"/>
          <w:szCs w:val="24"/>
          <w:u w:val="single"/>
          <w:rtl/>
        </w:rPr>
        <w:t>בעייתיות</w:t>
      </w:r>
      <w:r w:rsidRPr="009C502E">
        <w:rPr>
          <w:rFonts w:cs="David"/>
          <w:sz w:val="24"/>
          <w:szCs w:val="24"/>
          <w:rtl/>
        </w:rPr>
        <w:t>:</w:t>
      </w:r>
      <w:r w:rsidRPr="009C502E">
        <w:rPr>
          <w:rFonts w:cs="David"/>
          <w:b/>
          <w:bCs/>
          <w:sz w:val="24"/>
          <w:szCs w:val="24"/>
          <w:rtl/>
        </w:rPr>
        <w:t xml:space="preserve"> </w:t>
      </w:r>
      <w:r w:rsidRPr="009C502E">
        <w:rPr>
          <w:rFonts w:cs="David"/>
          <w:sz w:val="24"/>
          <w:szCs w:val="24"/>
          <w:rtl/>
        </w:rPr>
        <w:t xml:space="preserve">הרחבה גדולה מידיי של המושג אוטונומיה, רידוד שלה, אנו מממשים את האוטונומיה ע"י הרבה דברים. </w:t>
      </w:r>
    </w:p>
    <w:p w14:paraId="2F7EE335" w14:textId="77777777" w:rsidR="009C502E" w:rsidRDefault="009C502E" w:rsidP="005C3268">
      <w:pPr>
        <w:pStyle w:val="ListParagraph"/>
        <w:spacing w:after="0" w:line="276" w:lineRule="auto"/>
        <w:ind w:left="283"/>
        <w:jc w:val="both"/>
        <w:rPr>
          <w:rFonts w:cs="David"/>
          <w:sz w:val="24"/>
          <w:szCs w:val="24"/>
          <w:rtl/>
        </w:rPr>
      </w:pPr>
    </w:p>
    <w:p w14:paraId="052DC055" w14:textId="7A2DC5A0" w:rsidR="009C502E" w:rsidRDefault="009C502E" w:rsidP="005C3268">
      <w:pPr>
        <w:spacing w:after="0" w:line="276" w:lineRule="auto"/>
        <w:jc w:val="both"/>
        <w:rPr>
          <w:rFonts w:ascii="David" w:hAnsi="David" w:cs="David"/>
          <w:sz w:val="24"/>
          <w:szCs w:val="24"/>
          <w:rtl/>
        </w:rPr>
      </w:pPr>
      <w:r w:rsidRPr="00F02415">
        <w:rPr>
          <w:rFonts w:ascii="David" w:hAnsi="David" w:cs="David" w:hint="cs"/>
          <w:sz w:val="24"/>
          <w:szCs w:val="24"/>
          <w:rtl/>
        </w:rPr>
        <w:t>ביהמ"ש פסל חוק לשם הגנה על חופש הביטוי והמשמעות שביהמ"ש קרא את חופש הביטוי כרציו מעמד של זכות חוקתית</w:t>
      </w:r>
      <w:r>
        <w:rPr>
          <w:rFonts w:ascii="David" w:hAnsi="David" w:cs="David" w:hint="cs"/>
          <w:sz w:val="24"/>
          <w:szCs w:val="24"/>
          <w:rtl/>
        </w:rPr>
        <w:t xml:space="preserve">. </w:t>
      </w:r>
    </w:p>
    <w:p w14:paraId="49037513" w14:textId="77777777" w:rsidR="009C502E" w:rsidRPr="009C502E" w:rsidRDefault="009C502E" w:rsidP="005C3268">
      <w:pPr>
        <w:spacing w:after="0" w:line="276" w:lineRule="auto"/>
        <w:jc w:val="both"/>
        <w:rPr>
          <w:rFonts w:cs="David"/>
          <w:sz w:val="24"/>
          <w:szCs w:val="24"/>
        </w:rPr>
      </w:pPr>
    </w:p>
    <w:p w14:paraId="425C32AD" w14:textId="24AF2DC0" w:rsidR="000C4F40" w:rsidRPr="009C502E" w:rsidRDefault="00C47593" w:rsidP="005C3268">
      <w:pPr>
        <w:spacing w:line="276" w:lineRule="auto"/>
        <w:contextualSpacing/>
        <w:jc w:val="both"/>
        <w:rPr>
          <w:rFonts w:ascii="David" w:hAnsi="David" w:cs="David"/>
          <w:sz w:val="24"/>
          <w:szCs w:val="24"/>
          <w:rtl/>
        </w:rPr>
      </w:pPr>
      <w:r w:rsidRPr="009C502E">
        <w:rPr>
          <w:rFonts w:ascii="David" w:hAnsi="David" w:cs="David" w:hint="cs"/>
          <w:sz w:val="24"/>
          <w:szCs w:val="24"/>
          <w:highlight w:val="yellow"/>
          <w:rtl/>
        </w:rPr>
        <w:t>גולן</w:t>
      </w:r>
      <w:r w:rsidRPr="009C502E">
        <w:rPr>
          <w:rFonts w:ascii="David" w:hAnsi="David" w:cs="David"/>
          <w:sz w:val="24"/>
          <w:szCs w:val="24"/>
          <w:highlight w:val="yellow"/>
          <w:rtl/>
        </w:rPr>
        <w:t xml:space="preserve"> </w:t>
      </w:r>
      <w:r w:rsidRPr="009C502E">
        <w:rPr>
          <w:rFonts w:ascii="David" w:hAnsi="David" w:cs="David" w:hint="cs"/>
          <w:sz w:val="24"/>
          <w:szCs w:val="24"/>
          <w:highlight w:val="yellow"/>
          <w:rtl/>
        </w:rPr>
        <w:t>נ</w:t>
      </w:r>
      <w:r w:rsidRPr="009C502E">
        <w:rPr>
          <w:rFonts w:ascii="David" w:hAnsi="David" w:cs="David"/>
          <w:sz w:val="24"/>
          <w:szCs w:val="24"/>
          <w:highlight w:val="yellow"/>
          <w:rtl/>
        </w:rPr>
        <w:t xml:space="preserve">' </w:t>
      </w:r>
      <w:r w:rsidRPr="009C502E">
        <w:rPr>
          <w:rFonts w:ascii="David" w:hAnsi="David" w:cs="David" w:hint="cs"/>
          <w:sz w:val="24"/>
          <w:szCs w:val="24"/>
          <w:highlight w:val="yellow"/>
          <w:rtl/>
        </w:rPr>
        <w:t>שירות</w:t>
      </w:r>
      <w:r w:rsidRPr="009C502E">
        <w:rPr>
          <w:rFonts w:ascii="David" w:hAnsi="David" w:cs="David"/>
          <w:sz w:val="24"/>
          <w:szCs w:val="24"/>
          <w:highlight w:val="yellow"/>
          <w:rtl/>
        </w:rPr>
        <w:t xml:space="preserve"> </w:t>
      </w:r>
      <w:r w:rsidRPr="009C502E">
        <w:rPr>
          <w:rFonts w:ascii="David" w:hAnsi="David" w:cs="David" w:hint="cs"/>
          <w:sz w:val="24"/>
          <w:szCs w:val="24"/>
          <w:highlight w:val="yellow"/>
          <w:rtl/>
        </w:rPr>
        <w:t>בתי</w:t>
      </w:r>
      <w:r w:rsidRPr="009C502E">
        <w:rPr>
          <w:rFonts w:ascii="David" w:hAnsi="David" w:cs="David"/>
          <w:sz w:val="24"/>
          <w:szCs w:val="24"/>
          <w:highlight w:val="yellow"/>
          <w:rtl/>
        </w:rPr>
        <w:t xml:space="preserve"> </w:t>
      </w:r>
      <w:r w:rsidRPr="009C502E">
        <w:rPr>
          <w:rFonts w:ascii="David" w:hAnsi="David" w:cs="David" w:hint="cs"/>
          <w:sz w:val="24"/>
          <w:szCs w:val="24"/>
          <w:highlight w:val="yellow"/>
          <w:rtl/>
        </w:rPr>
        <w:t>הסוהר:</w:t>
      </w:r>
      <w:r w:rsidRPr="002C4C80">
        <w:rPr>
          <w:rFonts w:ascii="David" w:hAnsi="David" w:cs="David" w:hint="cs"/>
          <w:sz w:val="24"/>
          <w:szCs w:val="24"/>
          <w:rtl/>
        </w:rPr>
        <w:t xml:space="preserve"> אסיר שביקש לפרסם רשומות מחייו בכלא במקומון </w:t>
      </w:r>
      <w:proofErr w:type="spellStart"/>
      <w:r w:rsidRPr="002C4C80">
        <w:rPr>
          <w:rFonts w:ascii="David" w:hAnsi="David" w:cs="David" w:hint="cs"/>
          <w:sz w:val="24"/>
          <w:szCs w:val="24"/>
          <w:rtl/>
        </w:rPr>
        <w:t>וסורב</w:t>
      </w:r>
      <w:proofErr w:type="spellEnd"/>
      <w:r w:rsidRPr="002C4C80">
        <w:rPr>
          <w:rFonts w:ascii="David" w:hAnsi="David" w:cs="David" w:hint="cs"/>
          <w:sz w:val="24"/>
          <w:szCs w:val="24"/>
          <w:rtl/>
        </w:rPr>
        <w:t xml:space="preserve"> ע"י המשיב. </w:t>
      </w:r>
      <w:r w:rsidRPr="002C4C80">
        <w:rPr>
          <w:rFonts w:ascii="David" w:hAnsi="David" w:cs="David" w:hint="cs"/>
          <w:b/>
          <w:bCs/>
          <w:sz w:val="24"/>
          <w:szCs w:val="24"/>
          <w:rtl/>
        </w:rPr>
        <w:t xml:space="preserve">מצא- </w:t>
      </w:r>
      <w:r w:rsidR="004A11D8" w:rsidRPr="002C4C80">
        <w:rPr>
          <w:rFonts w:ascii="David" w:hAnsi="David" w:cs="David"/>
          <w:color w:val="FF0000"/>
          <w:sz w:val="24"/>
          <w:szCs w:val="24"/>
          <w:rtl/>
        </w:rPr>
        <w:t>חופש הביטוי מעוגנ</w:t>
      </w:r>
      <w:r w:rsidR="00593D8E" w:rsidRPr="002C4C80">
        <w:rPr>
          <w:rFonts w:ascii="David" w:hAnsi="David" w:cs="David" w:hint="cs"/>
          <w:color w:val="FF0000"/>
          <w:sz w:val="24"/>
          <w:szCs w:val="24"/>
          <w:rtl/>
        </w:rPr>
        <w:t>ן</w:t>
      </w:r>
      <w:r w:rsidR="004A11D8" w:rsidRPr="002C4C80">
        <w:rPr>
          <w:rFonts w:ascii="David" w:hAnsi="David" w:cs="David"/>
          <w:color w:val="FF0000"/>
          <w:sz w:val="24"/>
          <w:szCs w:val="24"/>
          <w:rtl/>
        </w:rPr>
        <w:t xml:space="preserve"> </w:t>
      </w:r>
      <w:proofErr w:type="spellStart"/>
      <w:r w:rsidR="00593D8E" w:rsidRPr="002C4C80">
        <w:rPr>
          <w:rFonts w:ascii="David" w:hAnsi="David" w:cs="David" w:hint="cs"/>
          <w:color w:val="FF0000"/>
          <w:sz w:val="24"/>
          <w:szCs w:val="24"/>
          <w:rtl/>
        </w:rPr>
        <w:t>ב</w:t>
      </w:r>
      <w:r w:rsidR="004A11D8" w:rsidRPr="002C4C80">
        <w:rPr>
          <w:rFonts w:ascii="David" w:hAnsi="David" w:cs="David"/>
          <w:color w:val="FF0000"/>
          <w:sz w:val="24"/>
          <w:szCs w:val="24"/>
          <w:rtl/>
        </w:rPr>
        <w:t>חו"י</w:t>
      </w:r>
      <w:proofErr w:type="spellEnd"/>
      <w:r w:rsidR="004A11D8" w:rsidRPr="002C4C80">
        <w:rPr>
          <w:rFonts w:ascii="David" w:hAnsi="David" w:cs="David"/>
          <w:color w:val="FF0000"/>
          <w:sz w:val="24"/>
          <w:szCs w:val="24"/>
          <w:rtl/>
        </w:rPr>
        <w:t xml:space="preserve"> </w:t>
      </w:r>
      <w:proofErr w:type="spellStart"/>
      <w:r w:rsidR="004A11D8" w:rsidRPr="002C4C80">
        <w:rPr>
          <w:rFonts w:ascii="David" w:hAnsi="David" w:cs="David"/>
          <w:color w:val="FF0000"/>
          <w:sz w:val="24"/>
          <w:szCs w:val="24"/>
          <w:rtl/>
        </w:rPr>
        <w:t>כבו"ה</w:t>
      </w:r>
      <w:proofErr w:type="spellEnd"/>
      <w:r w:rsidR="004A11D8" w:rsidRPr="002C4C80">
        <w:rPr>
          <w:rFonts w:ascii="David" w:hAnsi="David" w:cs="David"/>
          <w:color w:val="FF0000"/>
          <w:sz w:val="24"/>
          <w:szCs w:val="24"/>
          <w:rtl/>
        </w:rPr>
        <w:t xml:space="preserve"> – בגלל רציונל האוטונומיה של הפרט</w:t>
      </w:r>
      <w:r w:rsidR="004A11D8" w:rsidRPr="002C4C80">
        <w:rPr>
          <w:rFonts w:ascii="David" w:hAnsi="David" w:cs="David" w:hint="cs"/>
          <w:color w:val="FF0000"/>
          <w:sz w:val="24"/>
          <w:szCs w:val="24"/>
          <w:rtl/>
        </w:rPr>
        <w:t xml:space="preserve">. </w:t>
      </w:r>
      <w:r w:rsidRPr="002C4C80">
        <w:rPr>
          <w:rFonts w:ascii="David" w:hAnsi="David" w:cs="David" w:hint="cs"/>
          <w:sz w:val="24"/>
          <w:szCs w:val="24"/>
          <w:rtl/>
        </w:rPr>
        <w:t xml:space="preserve">אין משמעות </w:t>
      </w:r>
      <w:proofErr w:type="spellStart"/>
      <w:r w:rsidR="00F947D0" w:rsidRPr="002C4C80">
        <w:rPr>
          <w:rFonts w:ascii="David" w:hAnsi="David" w:cs="David" w:hint="cs"/>
          <w:sz w:val="24"/>
          <w:szCs w:val="24"/>
          <w:rtl/>
        </w:rPr>
        <w:t>לכבו"ה</w:t>
      </w:r>
      <w:proofErr w:type="spellEnd"/>
      <w:r w:rsidRPr="002C4C80">
        <w:rPr>
          <w:rFonts w:ascii="David" w:hAnsi="David" w:cs="David" w:hint="cs"/>
          <w:sz w:val="24"/>
          <w:szCs w:val="24"/>
          <w:rtl/>
        </w:rPr>
        <w:t xml:space="preserve"> אם לאדם אין אפשרות להגדרה עצמית ואוטונומיה. </w:t>
      </w:r>
      <w:proofErr w:type="spellStart"/>
      <w:r w:rsidRPr="002C4C80">
        <w:rPr>
          <w:rFonts w:ascii="David" w:hAnsi="David" w:cs="David" w:hint="cs"/>
          <w:b/>
          <w:bCs/>
          <w:sz w:val="24"/>
          <w:szCs w:val="24"/>
          <w:rtl/>
        </w:rPr>
        <w:t>דורנר</w:t>
      </w:r>
      <w:proofErr w:type="spellEnd"/>
      <w:r w:rsidRPr="002C4C80">
        <w:rPr>
          <w:rFonts w:ascii="David" w:hAnsi="David" w:cs="David" w:hint="cs"/>
          <w:b/>
          <w:bCs/>
          <w:sz w:val="24"/>
          <w:szCs w:val="24"/>
          <w:rtl/>
        </w:rPr>
        <w:t xml:space="preserve">- </w:t>
      </w:r>
      <w:r w:rsidR="00B82C2F" w:rsidRPr="002C4C80">
        <w:rPr>
          <w:rFonts w:ascii="David" w:hAnsi="David" w:cs="David"/>
          <w:sz w:val="24"/>
          <w:szCs w:val="24"/>
          <w:rtl/>
        </w:rPr>
        <w:t xml:space="preserve">לא ראוי לדחוף זכויות, טוענת לדרך ביניים- </w:t>
      </w:r>
      <w:r w:rsidR="00B82C2F" w:rsidRPr="002C4C80">
        <w:rPr>
          <w:rFonts w:ascii="David" w:hAnsi="David" w:cs="David"/>
          <w:color w:val="FF0000"/>
          <w:sz w:val="24"/>
          <w:szCs w:val="24"/>
          <w:rtl/>
        </w:rPr>
        <w:t>יש מקרים בהם פגיעה בחופש הביטוי היא גם פגיעה בכבוד</w:t>
      </w:r>
      <w:r w:rsidR="00B82C2F" w:rsidRPr="002C4C80">
        <w:rPr>
          <w:rFonts w:ascii="David" w:hAnsi="David" w:cs="David" w:hint="cs"/>
          <w:sz w:val="24"/>
          <w:szCs w:val="24"/>
          <w:rtl/>
        </w:rPr>
        <w:t xml:space="preserve">. </w:t>
      </w:r>
      <w:r w:rsidRPr="002C4C80">
        <w:rPr>
          <w:rFonts w:ascii="David" w:hAnsi="David" w:cs="David" w:hint="cs"/>
          <w:sz w:val="24"/>
          <w:szCs w:val="24"/>
          <w:rtl/>
        </w:rPr>
        <w:t>פגיעה בחופש הביטוי תיחשב רק אם מדובר בפגיעה של יחס משפיל- הזכות לאוטונומיה</w:t>
      </w:r>
      <w:r w:rsidR="0035513C" w:rsidRPr="002C4C80">
        <w:rPr>
          <w:rFonts w:ascii="David" w:hAnsi="David" w:cs="David" w:hint="cs"/>
          <w:sz w:val="24"/>
          <w:szCs w:val="24"/>
          <w:rtl/>
        </w:rPr>
        <w:t xml:space="preserve"> (כמו במילר)</w:t>
      </w:r>
      <w:r w:rsidRPr="002C4C80">
        <w:rPr>
          <w:rFonts w:ascii="David" w:hAnsi="David" w:cs="David" w:hint="cs"/>
          <w:sz w:val="24"/>
          <w:szCs w:val="24"/>
          <w:rtl/>
        </w:rPr>
        <w:t xml:space="preserve">. אם מדובר ברציונל של חקר האמת או דמוקרטיה- הדבר לא מעוגן </w:t>
      </w:r>
      <w:proofErr w:type="spellStart"/>
      <w:r w:rsidRPr="002C4C80">
        <w:rPr>
          <w:rFonts w:ascii="David" w:hAnsi="David" w:cs="David" w:hint="cs"/>
          <w:sz w:val="24"/>
          <w:szCs w:val="24"/>
          <w:rtl/>
        </w:rPr>
        <w:t>בחו"י</w:t>
      </w:r>
      <w:proofErr w:type="spellEnd"/>
      <w:r w:rsidRPr="002C4C80">
        <w:rPr>
          <w:rFonts w:ascii="David" w:hAnsi="David" w:cs="David" w:hint="cs"/>
          <w:sz w:val="24"/>
          <w:szCs w:val="24"/>
          <w:rtl/>
        </w:rPr>
        <w:t xml:space="preserve"> </w:t>
      </w:r>
      <w:proofErr w:type="spellStart"/>
      <w:r w:rsidRPr="002C4C80">
        <w:rPr>
          <w:rFonts w:ascii="David" w:hAnsi="David" w:cs="David" w:hint="cs"/>
          <w:sz w:val="24"/>
          <w:szCs w:val="24"/>
          <w:rtl/>
        </w:rPr>
        <w:t>כבוה"א</w:t>
      </w:r>
      <w:proofErr w:type="spellEnd"/>
      <w:r w:rsidRPr="002C4C80">
        <w:rPr>
          <w:rFonts w:ascii="David" w:hAnsi="David" w:cs="David" w:hint="cs"/>
          <w:sz w:val="24"/>
          <w:szCs w:val="24"/>
          <w:rtl/>
        </w:rPr>
        <w:t>.</w:t>
      </w:r>
      <w:r w:rsidR="00372F1F" w:rsidRPr="002C4C80">
        <w:rPr>
          <w:rFonts w:ascii="David" w:hAnsi="David" w:cs="David" w:hint="cs"/>
          <w:sz w:val="24"/>
          <w:szCs w:val="24"/>
          <w:rtl/>
        </w:rPr>
        <w:t xml:space="preserve"> </w:t>
      </w:r>
      <w:r w:rsidR="00372F1F" w:rsidRPr="002C4C80">
        <w:rPr>
          <w:rFonts w:ascii="David" w:hAnsi="David" w:cs="David"/>
          <w:color w:val="FF0000"/>
          <w:sz w:val="24"/>
          <w:szCs w:val="24"/>
          <w:rtl/>
        </w:rPr>
        <w:t xml:space="preserve">חופש הביטוי </w:t>
      </w:r>
      <w:r w:rsidR="00355BE5" w:rsidRPr="002C4C80">
        <w:rPr>
          <w:rFonts w:ascii="David" w:hAnsi="David" w:cs="David" w:hint="cs"/>
          <w:color w:val="FF0000"/>
          <w:sz w:val="24"/>
          <w:szCs w:val="24"/>
          <w:rtl/>
        </w:rPr>
        <w:t>כלול</w:t>
      </w:r>
      <w:r w:rsidR="00372F1F" w:rsidRPr="002C4C80">
        <w:rPr>
          <w:rFonts w:ascii="David" w:hAnsi="David" w:cs="David"/>
          <w:color w:val="FF0000"/>
          <w:sz w:val="24"/>
          <w:szCs w:val="24"/>
          <w:rtl/>
        </w:rPr>
        <w:t xml:space="preserve"> </w:t>
      </w:r>
      <w:proofErr w:type="spellStart"/>
      <w:r w:rsidR="00372F1F" w:rsidRPr="002C4C80">
        <w:rPr>
          <w:rFonts w:ascii="David" w:hAnsi="David" w:cs="David"/>
          <w:color w:val="FF0000"/>
          <w:sz w:val="24"/>
          <w:szCs w:val="24"/>
          <w:rtl/>
        </w:rPr>
        <w:t>ב</w:t>
      </w:r>
      <w:r w:rsidR="00372F1F" w:rsidRPr="002C4C80">
        <w:rPr>
          <w:rFonts w:ascii="David" w:hAnsi="David" w:cs="David" w:hint="cs"/>
          <w:color w:val="FF0000"/>
          <w:sz w:val="24"/>
          <w:szCs w:val="24"/>
          <w:rtl/>
        </w:rPr>
        <w:t>חו"י</w:t>
      </w:r>
      <w:proofErr w:type="spellEnd"/>
      <w:r w:rsidR="00372F1F" w:rsidRPr="002C4C80">
        <w:rPr>
          <w:rFonts w:ascii="David" w:hAnsi="David" w:cs="David" w:hint="cs"/>
          <w:color w:val="FF0000"/>
          <w:sz w:val="24"/>
          <w:szCs w:val="24"/>
          <w:rtl/>
        </w:rPr>
        <w:t xml:space="preserve"> </w:t>
      </w:r>
      <w:proofErr w:type="spellStart"/>
      <w:r w:rsidR="00372F1F" w:rsidRPr="002C4C80">
        <w:rPr>
          <w:rFonts w:ascii="David" w:hAnsi="David" w:cs="David" w:hint="cs"/>
          <w:color w:val="FF0000"/>
          <w:sz w:val="24"/>
          <w:szCs w:val="24"/>
          <w:rtl/>
        </w:rPr>
        <w:t>כבו"ה</w:t>
      </w:r>
      <w:proofErr w:type="spellEnd"/>
      <w:r w:rsidR="00372F1F" w:rsidRPr="002C4C80">
        <w:rPr>
          <w:rFonts w:ascii="David" w:hAnsi="David" w:cs="David"/>
          <w:color w:val="FF0000"/>
          <w:sz w:val="24"/>
          <w:szCs w:val="24"/>
          <w:rtl/>
        </w:rPr>
        <w:t xml:space="preserve">, רק אם </w:t>
      </w:r>
      <w:r w:rsidR="00355BE5" w:rsidRPr="002C4C80">
        <w:rPr>
          <w:rFonts w:ascii="David" w:hAnsi="David" w:cs="David" w:hint="cs"/>
          <w:color w:val="FF0000"/>
          <w:sz w:val="24"/>
          <w:szCs w:val="24"/>
          <w:rtl/>
        </w:rPr>
        <w:t>יש פגיעה</w:t>
      </w:r>
      <w:r w:rsidR="00372F1F" w:rsidRPr="002C4C80">
        <w:rPr>
          <w:rFonts w:ascii="David" w:hAnsi="David" w:cs="David"/>
          <w:color w:val="FF0000"/>
          <w:sz w:val="24"/>
          <w:szCs w:val="24"/>
          <w:rtl/>
        </w:rPr>
        <w:t xml:space="preserve"> בכבוד </w:t>
      </w:r>
      <w:r w:rsidR="0007185B" w:rsidRPr="002C4C80">
        <w:rPr>
          <w:rFonts w:ascii="David" w:hAnsi="David" w:cs="David" w:hint="cs"/>
          <w:color w:val="FF0000"/>
          <w:sz w:val="24"/>
          <w:szCs w:val="24"/>
          <w:rtl/>
        </w:rPr>
        <w:t>במובן של השפלה</w:t>
      </w:r>
      <w:r w:rsidR="00372F1F" w:rsidRPr="002C4C80">
        <w:rPr>
          <w:rFonts w:ascii="David" w:hAnsi="David" w:cs="David"/>
          <w:color w:val="FF0000"/>
          <w:sz w:val="24"/>
          <w:szCs w:val="24"/>
          <w:rtl/>
        </w:rPr>
        <w:t xml:space="preserve"> </w:t>
      </w:r>
      <w:r w:rsidR="0003546F" w:rsidRPr="002C4C80">
        <w:rPr>
          <w:rFonts w:ascii="David" w:hAnsi="David" w:cs="David" w:hint="cs"/>
          <w:color w:val="FF0000"/>
          <w:sz w:val="24"/>
          <w:szCs w:val="24"/>
          <w:rtl/>
        </w:rPr>
        <w:t>(</w:t>
      </w:r>
      <w:r w:rsidR="000F21EE" w:rsidRPr="002C4C80">
        <w:rPr>
          <w:rFonts w:ascii="David" w:hAnsi="David" w:cs="David" w:hint="cs"/>
          <w:color w:val="FF0000"/>
          <w:sz w:val="24"/>
          <w:szCs w:val="24"/>
          <w:rtl/>
        </w:rPr>
        <w:t xml:space="preserve">לפי </w:t>
      </w:r>
      <w:r w:rsidR="00372F1F" w:rsidRPr="002C4C80">
        <w:rPr>
          <w:rFonts w:ascii="David" w:hAnsi="David" w:cs="David"/>
          <w:color w:val="FF0000"/>
          <w:sz w:val="24"/>
          <w:szCs w:val="24"/>
          <w:rtl/>
        </w:rPr>
        <w:t xml:space="preserve">רציונל </w:t>
      </w:r>
      <w:r w:rsidR="00AA1E89" w:rsidRPr="002C4C80">
        <w:rPr>
          <w:rFonts w:ascii="David" w:hAnsi="David" w:cs="David" w:hint="cs"/>
          <w:color w:val="FF0000"/>
          <w:sz w:val="24"/>
          <w:szCs w:val="24"/>
          <w:rtl/>
        </w:rPr>
        <w:t>האוטונומיה</w:t>
      </w:r>
      <w:r w:rsidR="0003546F" w:rsidRPr="002C4C80">
        <w:rPr>
          <w:rFonts w:ascii="David" w:hAnsi="David" w:cs="David" w:hint="cs"/>
          <w:color w:val="FF0000"/>
          <w:sz w:val="24"/>
          <w:szCs w:val="24"/>
          <w:rtl/>
        </w:rPr>
        <w:t>)</w:t>
      </w:r>
      <w:r w:rsidR="00372F1F" w:rsidRPr="002C4C80">
        <w:rPr>
          <w:rFonts w:ascii="David" w:hAnsi="David" w:cs="David"/>
          <w:sz w:val="24"/>
          <w:szCs w:val="24"/>
          <w:rtl/>
        </w:rPr>
        <w:t>.</w:t>
      </w:r>
      <w:r w:rsidR="00B82C2F" w:rsidRPr="002C4C80">
        <w:rPr>
          <w:rFonts w:ascii="David" w:hAnsi="David" w:cs="David" w:hint="cs"/>
          <w:sz w:val="24"/>
          <w:szCs w:val="24"/>
          <w:rtl/>
        </w:rPr>
        <w:t xml:space="preserve"> </w:t>
      </w:r>
      <w:r w:rsidR="00372F1F" w:rsidRPr="002C4C80">
        <w:rPr>
          <w:rFonts w:ascii="David" w:hAnsi="David" w:cs="David"/>
          <w:sz w:val="24"/>
          <w:szCs w:val="24"/>
          <w:rtl/>
        </w:rPr>
        <w:t xml:space="preserve">כשהרציונל הוא חקר האמת או דמו' (כמו ביטוי מסחרי)- אז חופש הביטוי לא מעוגן </w:t>
      </w:r>
      <w:proofErr w:type="spellStart"/>
      <w:r w:rsidR="00372F1F" w:rsidRPr="002C4C80">
        <w:rPr>
          <w:rFonts w:ascii="David" w:hAnsi="David" w:cs="David"/>
          <w:sz w:val="24"/>
          <w:szCs w:val="24"/>
          <w:rtl/>
        </w:rPr>
        <w:t>בכב</w:t>
      </w:r>
      <w:r w:rsidR="00A017BC" w:rsidRPr="002C4C80">
        <w:rPr>
          <w:rFonts w:ascii="David" w:hAnsi="David" w:cs="David" w:hint="cs"/>
          <w:sz w:val="24"/>
          <w:szCs w:val="24"/>
          <w:rtl/>
        </w:rPr>
        <w:t>ו</w:t>
      </w:r>
      <w:r w:rsidR="00372F1F" w:rsidRPr="002C4C80">
        <w:rPr>
          <w:rFonts w:ascii="David" w:hAnsi="David" w:cs="David"/>
          <w:sz w:val="24"/>
          <w:szCs w:val="24"/>
          <w:rtl/>
        </w:rPr>
        <w:t>"ה</w:t>
      </w:r>
      <w:proofErr w:type="spellEnd"/>
      <w:r w:rsidR="00372F1F" w:rsidRPr="002C4C80">
        <w:rPr>
          <w:rFonts w:ascii="David" w:hAnsi="David" w:cs="David"/>
          <w:sz w:val="24"/>
          <w:szCs w:val="24"/>
          <w:rtl/>
        </w:rPr>
        <w:t>.</w:t>
      </w:r>
      <w:r w:rsidR="00A017BC" w:rsidRPr="002C4C80">
        <w:rPr>
          <w:rFonts w:ascii="David" w:hAnsi="David" w:cs="David" w:hint="cs"/>
          <w:sz w:val="24"/>
          <w:szCs w:val="24"/>
          <w:rtl/>
        </w:rPr>
        <w:t xml:space="preserve"> </w:t>
      </w:r>
      <w:r w:rsidR="0035513C" w:rsidRPr="002C4C80">
        <w:rPr>
          <w:rFonts w:ascii="David" w:hAnsi="David" w:cs="David"/>
          <w:sz w:val="24"/>
          <w:szCs w:val="24"/>
          <w:rtl/>
        </w:rPr>
        <w:t>דווקא הרציונל של האומנות מקבל הכי הרבה הגנה כי יש בו הכי הרבה מימוש עצמי</w:t>
      </w:r>
      <w:r w:rsidR="00A017BC" w:rsidRPr="002C4C80">
        <w:rPr>
          <w:rFonts w:ascii="David" w:hAnsi="David" w:cs="David" w:hint="cs"/>
          <w:sz w:val="24"/>
          <w:szCs w:val="24"/>
          <w:rtl/>
        </w:rPr>
        <w:t>.</w:t>
      </w:r>
      <w:r w:rsidRPr="002C4C80">
        <w:rPr>
          <w:rFonts w:ascii="David" w:hAnsi="David" w:cs="David" w:hint="cs"/>
          <w:sz w:val="24"/>
          <w:szCs w:val="24"/>
          <w:rtl/>
        </w:rPr>
        <w:t xml:space="preserve"> </w:t>
      </w:r>
      <w:r w:rsidRPr="002C4C80">
        <w:rPr>
          <w:rFonts w:ascii="David" w:hAnsi="David" w:cs="David" w:hint="cs"/>
          <w:b/>
          <w:bCs/>
          <w:sz w:val="24"/>
          <w:szCs w:val="24"/>
          <w:rtl/>
        </w:rPr>
        <w:t>חשין (מיעוט)-</w:t>
      </w:r>
      <w:r w:rsidRPr="002C4C80">
        <w:rPr>
          <w:rFonts w:ascii="David" w:hAnsi="David" w:cs="David" w:hint="cs"/>
          <w:sz w:val="24"/>
          <w:szCs w:val="24"/>
          <w:rtl/>
        </w:rPr>
        <w:t xml:space="preserve"> אין</w:t>
      </w:r>
      <w:r w:rsidRPr="002C4C80">
        <w:rPr>
          <w:rFonts w:ascii="David" w:hAnsi="David" w:cs="David"/>
          <w:sz w:val="24"/>
          <w:szCs w:val="24"/>
          <w:rtl/>
        </w:rPr>
        <w:t xml:space="preserve"> </w:t>
      </w:r>
      <w:r w:rsidRPr="002C4C80">
        <w:rPr>
          <w:rFonts w:ascii="David" w:hAnsi="David" w:cs="David" w:hint="cs"/>
          <w:sz w:val="24"/>
          <w:szCs w:val="24"/>
          <w:rtl/>
        </w:rPr>
        <w:t>הכרעה</w:t>
      </w:r>
      <w:r w:rsidRPr="002C4C80">
        <w:rPr>
          <w:rFonts w:ascii="David" w:hAnsi="David" w:cs="David"/>
          <w:sz w:val="24"/>
          <w:szCs w:val="24"/>
          <w:rtl/>
        </w:rPr>
        <w:t xml:space="preserve"> </w:t>
      </w:r>
      <w:r w:rsidRPr="002C4C80">
        <w:rPr>
          <w:rFonts w:ascii="David" w:hAnsi="David" w:cs="David" w:hint="cs"/>
          <w:sz w:val="24"/>
          <w:szCs w:val="24"/>
          <w:rtl/>
        </w:rPr>
        <w:t>נכונה</w:t>
      </w:r>
      <w:r w:rsidR="00BA3B0A" w:rsidRPr="002C4C80">
        <w:rPr>
          <w:rFonts w:ascii="David" w:hAnsi="David" w:cs="David" w:hint="cs"/>
          <w:sz w:val="24"/>
          <w:szCs w:val="24"/>
          <w:rtl/>
        </w:rPr>
        <w:t xml:space="preserve">. </w:t>
      </w:r>
      <w:r w:rsidRPr="002C4C80">
        <w:rPr>
          <w:rFonts w:ascii="David" w:hAnsi="David" w:cs="David" w:hint="cs"/>
          <w:color w:val="FF0000"/>
          <w:sz w:val="24"/>
          <w:szCs w:val="24"/>
          <w:rtl/>
        </w:rPr>
        <w:t>אין</w:t>
      </w:r>
      <w:r w:rsidRPr="002C4C80">
        <w:rPr>
          <w:rFonts w:ascii="David" w:hAnsi="David" w:cs="David"/>
          <w:color w:val="FF0000"/>
          <w:sz w:val="24"/>
          <w:szCs w:val="24"/>
          <w:rtl/>
        </w:rPr>
        <w:t xml:space="preserve"> </w:t>
      </w:r>
      <w:r w:rsidRPr="002C4C80">
        <w:rPr>
          <w:rFonts w:ascii="David" w:hAnsi="David" w:cs="David" w:hint="cs"/>
          <w:color w:val="FF0000"/>
          <w:sz w:val="24"/>
          <w:szCs w:val="24"/>
          <w:rtl/>
        </w:rPr>
        <w:t>להיחפז</w:t>
      </w:r>
      <w:r w:rsidRPr="002C4C80">
        <w:rPr>
          <w:rFonts w:ascii="David" w:hAnsi="David" w:cs="David"/>
          <w:color w:val="FF0000"/>
          <w:sz w:val="24"/>
          <w:szCs w:val="24"/>
          <w:rtl/>
        </w:rPr>
        <w:t xml:space="preserve"> </w:t>
      </w:r>
      <w:r w:rsidRPr="002C4C80">
        <w:rPr>
          <w:rFonts w:ascii="David" w:hAnsi="David" w:cs="David" w:hint="cs"/>
          <w:color w:val="FF0000"/>
          <w:sz w:val="24"/>
          <w:szCs w:val="24"/>
          <w:rtl/>
        </w:rPr>
        <w:t>ולהכריז</w:t>
      </w:r>
      <w:r w:rsidRPr="002C4C80">
        <w:rPr>
          <w:rFonts w:ascii="David" w:hAnsi="David" w:cs="David"/>
          <w:color w:val="FF0000"/>
          <w:sz w:val="24"/>
          <w:szCs w:val="24"/>
          <w:rtl/>
        </w:rPr>
        <w:t xml:space="preserve"> </w:t>
      </w:r>
      <w:r w:rsidRPr="002C4C80">
        <w:rPr>
          <w:rFonts w:ascii="David" w:hAnsi="David" w:cs="David" w:hint="cs"/>
          <w:color w:val="FF0000"/>
          <w:sz w:val="24"/>
          <w:szCs w:val="24"/>
          <w:rtl/>
        </w:rPr>
        <w:t>עליו</w:t>
      </w:r>
      <w:r w:rsidRPr="002C4C80">
        <w:rPr>
          <w:rFonts w:ascii="David" w:hAnsi="David" w:cs="David"/>
          <w:color w:val="FF0000"/>
          <w:sz w:val="24"/>
          <w:szCs w:val="24"/>
          <w:rtl/>
        </w:rPr>
        <w:t xml:space="preserve"> </w:t>
      </w:r>
      <w:r w:rsidRPr="002C4C80">
        <w:rPr>
          <w:rFonts w:ascii="David" w:hAnsi="David" w:cs="David" w:hint="cs"/>
          <w:color w:val="FF0000"/>
          <w:sz w:val="24"/>
          <w:szCs w:val="24"/>
          <w:rtl/>
        </w:rPr>
        <w:t>כעל</w:t>
      </w:r>
      <w:r w:rsidRPr="002C4C80">
        <w:rPr>
          <w:rFonts w:ascii="David" w:hAnsi="David" w:cs="David"/>
          <w:color w:val="FF0000"/>
          <w:sz w:val="24"/>
          <w:szCs w:val="24"/>
          <w:rtl/>
        </w:rPr>
        <w:t xml:space="preserve"> </w:t>
      </w:r>
      <w:r w:rsidRPr="002C4C80">
        <w:rPr>
          <w:rFonts w:ascii="David" w:hAnsi="David" w:cs="David" w:hint="cs"/>
          <w:color w:val="FF0000"/>
          <w:sz w:val="24"/>
          <w:szCs w:val="24"/>
          <w:rtl/>
        </w:rPr>
        <w:t>זכות</w:t>
      </w:r>
      <w:r w:rsidRPr="002C4C80">
        <w:rPr>
          <w:rFonts w:ascii="David" w:hAnsi="David" w:cs="David"/>
          <w:color w:val="FF0000"/>
          <w:sz w:val="24"/>
          <w:szCs w:val="24"/>
          <w:rtl/>
        </w:rPr>
        <w:t xml:space="preserve"> </w:t>
      </w:r>
      <w:r w:rsidRPr="002C4C80">
        <w:rPr>
          <w:rFonts w:ascii="David" w:hAnsi="David" w:cs="David" w:hint="cs"/>
          <w:color w:val="FF0000"/>
          <w:sz w:val="24"/>
          <w:szCs w:val="24"/>
          <w:rtl/>
        </w:rPr>
        <w:t>חוקתית</w:t>
      </w:r>
      <w:r w:rsidR="008D4720" w:rsidRPr="002C4C80">
        <w:rPr>
          <w:rFonts w:ascii="David" w:hAnsi="David" w:cs="David" w:hint="cs"/>
          <w:color w:val="FF0000"/>
          <w:sz w:val="24"/>
          <w:szCs w:val="24"/>
          <w:rtl/>
        </w:rPr>
        <w:t xml:space="preserve"> אם זה לא כתוב </w:t>
      </w:r>
      <w:proofErr w:type="spellStart"/>
      <w:r w:rsidR="008D4720" w:rsidRPr="002C4C80">
        <w:rPr>
          <w:rFonts w:ascii="David" w:hAnsi="David" w:cs="David" w:hint="cs"/>
          <w:color w:val="FF0000"/>
          <w:sz w:val="24"/>
          <w:szCs w:val="24"/>
          <w:rtl/>
        </w:rPr>
        <w:t>בחו</w:t>
      </w:r>
      <w:r w:rsidR="007B1FBD" w:rsidRPr="002C4C80">
        <w:rPr>
          <w:rFonts w:ascii="David" w:hAnsi="David" w:cs="David" w:hint="cs"/>
          <w:color w:val="FF0000"/>
          <w:sz w:val="24"/>
          <w:szCs w:val="24"/>
          <w:rtl/>
        </w:rPr>
        <w:t>"י</w:t>
      </w:r>
      <w:proofErr w:type="spellEnd"/>
      <w:r w:rsidRPr="002C4C80">
        <w:rPr>
          <w:rFonts w:ascii="David" w:hAnsi="David" w:cs="David"/>
          <w:sz w:val="24"/>
          <w:szCs w:val="24"/>
          <w:rtl/>
        </w:rPr>
        <w:t>.</w:t>
      </w:r>
      <w:r w:rsidR="00CD760A" w:rsidRPr="002C4C80">
        <w:rPr>
          <w:rFonts w:ascii="David" w:hAnsi="David" w:cs="David"/>
          <w:color w:val="FF0000"/>
          <w:sz w:val="24"/>
          <w:szCs w:val="24"/>
          <w:rtl/>
        </w:rPr>
        <w:br/>
      </w:r>
      <w:r w:rsidR="005A1A30" w:rsidRPr="002C4C80">
        <w:rPr>
          <w:rFonts w:ascii="David" w:hAnsi="David" w:cs="David" w:hint="cs"/>
          <w:color w:val="FF0000"/>
          <w:sz w:val="24"/>
          <w:szCs w:val="24"/>
          <w:rtl/>
        </w:rPr>
        <w:t xml:space="preserve">לסיכום פס"ד גולן: </w:t>
      </w:r>
      <w:r w:rsidR="000C4F40" w:rsidRPr="002C4C80">
        <w:rPr>
          <w:rFonts w:ascii="David" w:hAnsi="David" w:cs="David"/>
          <w:color w:val="FF0000"/>
          <w:sz w:val="24"/>
          <w:szCs w:val="24"/>
          <w:rtl/>
        </w:rPr>
        <w:t xml:space="preserve">מצא-תמיד מעוגן. </w:t>
      </w:r>
      <w:proofErr w:type="spellStart"/>
      <w:r w:rsidR="000C4F40" w:rsidRPr="002C4C80">
        <w:rPr>
          <w:rFonts w:ascii="David" w:hAnsi="David" w:cs="David"/>
          <w:color w:val="FF0000"/>
          <w:sz w:val="24"/>
          <w:szCs w:val="24"/>
          <w:rtl/>
        </w:rPr>
        <w:t>דורנר</w:t>
      </w:r>
      <w:proofErr w:type="spellEnd"/>
      <w:r w:rsidR="000C4F40" w:rsidRPr="002C4C80">
        <w:rPr>
          <w:rFonts w:ascii="David" w:hAnsi="David" w:cs="David"/>
          <w:color w:val="FF0000"/>
          <w:sz w:val="24"/>
          <w:szCs w:val="24"/>
          <w:rtl/>
        </w:rPr>
        <w:t>-כשיש השפלה. חשין-</w:t>
      </w:r>
      <w:r w:rsidR="005B67BA" w:rsidRPr="002C4C80">
        <w:rPr>
          <w:rFonts w:ascii="David" w:hAnsi="David" w:cs="David" w:hint="cs"/>
          <w:color w:val="FF0000"/>
          <w:sz w:val="24"/>
          <w:szCs w:val="24"/>
          <w:rtl/>
        </w:rPr>
        <w:t xml:space="preserve">לא כתוב </w:t>
      </w:r>
      <w:proofErr w:type="spellStart"/>
      <w:r w:rsidR="005B67BA" w:rsidRPr="002C4C80">
        <w:rPr>
          <w:rFonts w:ascii="David" w:hAnsi="David" w:cs="David" w:hint="cs"/>
          <w:color w:val="FF0000"/>
          <w:sz w:val="24"/>
          <w:szCs w:val="24"/>
          <w:rtl/>
        </w:rPr>
        <w:t>בחו"י</w:t>
      </w:r>
      <w:proofErr w:type="spellEnd"/>
      <w:r w:rsidR="005B67BA" w:rsidRPr="002C4C80">
        <w:rPr>
          <w:rFonts w:ascii="David" w:hAnsi="David" w:cs="David" w:hint="cs"/>
          <w:color w:val="FF0000"/>
          <w:sz w:val="24"/>
          <w:szCs w:val="24"/>
          <w:rtl/>
        </w:rPr>
        <w:t>, לא נחליט</w:t>
      </w:r>
      <w:r w:rsidR="000C4F40" w:rsidRPr="002C4C80">
        <w:rPr>
          <w:rFonts w:ascii="David" w:hAnsi="David" w:cs="David"/>
          <w:color w:val="FF0000"/>
          <w:sz w:val="24"/>
          <w:szCs w:val="24"/>
          <w:rtl/>
        </w:rPr>
        <w:t>.</w:t>
      </w:r>
    </w:p>
    <w:p w14:paraId="6610F781" w14:textId="3503E548" w:rsidR="00E310F6" w:rsidRDefault="00E310F6" w:rsidP="005C3268">
      <w:pPr>
        <w:pStyle w:val="m-5360141495611351978gmail-m-8760909734919297591gmail-m-1575190065500862179gmail-msolistparagraph"/>
        <w:shd w:val="clear" w:color="auto" w:fill="FFFFFF"/>
        <w:bidi/>
        <w:spacing w:before="0" w:beforeAutospacing="0" w:after="0" w:afterAutospacing="0" w:line="276" w:lineRule="auto"/>
        <w:jc w:val="both"/>
        <w:rPr>
          <w:rFonts w:cs="David"/>
          <w:color w:val="FF0000"/>
          <w:rtl/>
        </w:rPr>
      </w:pPr>
      <w:r w:rsidRPr="009C502E">
        <w:rPr>
          <w:rFonts w:ascii="David" w:hAnsi="David" w:cs="David"/>
          <w:highlight w:val="yellow"/>
          <w:rtl/>
        </w:rPr>
        <w:t>אבנרי נ' הכנסת (2011)</w:t>
      </w:r>
      <w:r w:rsidR="001018C3" w:rsidRPr="009C502E">
        <w:rPr>
          <w:rFonts w:ascii="David" w:hAnsi="David" w:cs="David" w:hint="cs"/>
          <w:highlight w:val="yellow"/>
          <w:rtl/>
        </w:rPr>
        <w:t>:</w:t>
      </w:r>
      <w:r w:rsidR="001018C3" w:rsidRPr="009C502E">
        <w:rPr>
          <w:rFonts w:ascii="David" w:hAnsi="David" w:cs="David" w:hint="cs"/>
          <w:rtl/>
        </w:rPr>
        <w:t xml:space="preserve"> </w:t>
      </w:r>
      <w:r w:rsidRPr="002C4C80">
        <w:rPr>
          <w:rFonts w:ascii="David" w:hAnsi="David" w:cs="David"/>
          <w:rtl/>
        </w:rPr>
        <w:t xml:space="preserve">עתירה נגד חוק החרם </w:t>
      </w:r>
      <w:r w:rsidRPr="002C4C80">
        <w:rPr>
          <w:rFonts w:ascii="David" w:hAnsi="David" w:cs="David" w:hint="cs"/>
          <w:rtl/>
        </w:rPr>
        <w:t>ש</w:t>
      </w:r>
      <w:r w:rsidRPr="002C4C80">
        <w:rPr>
          <w:rFonts w:ascii="David" w:hAnsi="David" w:cs="David"/>
          <w:rtl/>
        </w:rPr>
        <w:t>קובע שמי שיקרא לחרם על ישראל יהיה חשוף לסנקציות</w:t>
      </w:r>
      <w:r w:rsidR="00EB3CDC" w:rsidRPr="002C4C80">
        <w:rPr>
          <w:rFonts w:ascii="David" w:hAnsi="David" w:cs="David" w:hint="cs"/>
          <w:rtl/>
        </w:rPr>
        <w:t>-פגיעה בחופש הביטוי</w:t>
      </w:r>
      <w:r w:rsidRPr="002C4C80">
        <w:rPr>
          <w:rFonts w:ascii="David" w:hAnsi="David" w:cs="David" w:hint="cs"/>
          <w:rtl/>
        </w:rPr>
        <w:t>.</w:t>
      </w:r>
      <w:r w:rsidRPr="002C4C80">
        <w:rPr>
          <w:rFonts w:ascii="David" w:hAnsi="David" w:cs="David" w:hint="cs"/>
          <w:b/>
          <w:bCs/>
          <w:rtl/>
        </w:rPr>
        <w:t xml:space="preserve"> </w:t>
      </w:r>
      <w:r w:rsidRPr="002C4C80">
        <w:rPr>
          <w:rFonts w:ascii="David" w:hAnsi="David" w:cs="David"/>
          <w:b/>
          <w:bCs/>
          <w:rtl/>
        </w:rPr>
        <w:t>מלצר</w:t>
      </w:r>
      <w:r w:rsidRPr="002C4C80">
        <w:rPr>
          <w:rFonts w:ascii="David" w:hAnsi="David" w:cs="David"/>
          <w:rtl/>
        </w:rPr>
        <w:t xml:space="preserve">- </w:t>
      </w:r>
      <w:r w:rsidRPr="002C4C80">
        <w:rPr>
          <w:rFonts w:ascii="David" w:hAnsi="David" w:cs="David"/>
          <w:color w:val="FF0000"/>
          <w:rtl/>
        </w:rPr>
        <w:t xml:space="preserve">יש פגיעה בחופש הביטוי במובנו הנכלל </w:t>
      </w:r>
      <w:proofErr w:type="spellStart"/>
      <w:r w:rsidRPr="002C4C80">
        <w:rPr>
          <w:rFonts w:ascii="David" w:hAnsi="David" w:cs="David"/>
          <w:color w:val="FF0000"/>
          <w:rtl/>
        </w:rPr>
        <w:t>בחו"י</w:t>
      </w:r>
      <w:proofErr w:type="spellEnd"/>
      <w:r w:rsidRPr="002C4C80">
        <w:rPr>
          <w:rFonts w:ascii="David" w:hAnsi="David" w:cs="David"/>
          <w:rtl/>
        </w:rPr>
        <w:t>.</w:t>
      </w:r>
      <w:r w:rsidRPr="002C4C80">
        <w:rPr>
          <w:rFonts w:cs="David"/>
          <w:rtl/>
        </w:rPr>
        <w:t xml:space="preserve"> מציע </w:t>
      </w:r>
      <w:r w:rsidR="009C502E">
        <w:rPr>
          <w:rFonts w:cs="David" w:hint="cs"/>
          <w:color w:val="FF0000"/>
          <w:rtl/>
        </w:rPr>
        <w:t>א</w:t>
      </w:r>
      <w:r w:rsidRPr="002C4C80">
        <w:rPr>
          <w:rFonts w:cs="David"/>
          <w:color w:val="FF0000"/>
          <w:rtl/>
        </w:rPr>
        <w:t>בחנה בין שני סוגי ביטוי</w:t>
      </w:r>
      <w:r w:rsidRPr="002C4C80">
        <w:rPr>
          <w:rFonts w:cs="David"/>
          <w:rtl/>
        </w:rPr>
        <w:t xml:space="preserve">: ביטוי שמטרתו </w:t>
      </w:r>
      <w:r w:rsidRPr="002C4C80">
        <w:rPr>
          <w:rFonts w:cs="David"/>
          <w:u w:val="single"/>
          <w:rtl/>
        </w:rPr>
        <w:t>לשכנע</w:t>
      </w:r>
      <w:r w:rsidRPr="002C4C80">
        <w:rPr>
          <w:rFonts w:cs="David"/>
          <w:rtl/>
        </w:rPr>
        <w:t xml:space="preserve">, וביטוי שמטרתו </w:t>
      </w:r>
      <w:r w:rsidRPr="002C4C80">
        <w:rPr>
          <w:rFonts w:cs="David"/>
          <w:u w:val="single"/>
          <w:rtl/>
        </w:rPr>
        <w:t>לכפות</w:t>
      </w:r>
      <w:r w:rsidRPr="002C4C80">
        <w:rPr>
          <w:rFonts w:cs="David"/>
          <w:rtl/>
        </w:rPr>
        <w:t>. כאן המטרה היא לכפות.</w:t>
      </w:r>
      <w:r w:rsidRPr="002C4C80">
        <w:rPr>
          <w:rFonts w:ascii="David" w:hAnsi="David" w:cs="David"/>
          <w:color w:val="222222"/>
          <w:rtl/>
        </w:rPr>
        <w:t xml:space="preserve"> </w:t>
      </w:r>
      <w:r w:rsidR="00C3139B" w:rsidRPr="002C4C80">
        <w:rPr>
          <w:rFonts w:ascii="David" w:hAnsi="David" w:cs="David" w:hint="cs"/>
          <w:color w:val="222222"/>
          <w:rtl/>
        </w:rPr>
        <w:t xml:space="preserve">ולכן </w:t>
      </w:r>
      <w:r w:rsidR="00D4338E" w:rsidRPr="002C4C80">
        <w:rPr>
          <w:rFonts w:ascii="David" w:hAnsi="David" w:cs="David" w:hint="cs"/>
          <w:color w:val="222222"/>
          <w:rtl/>
        </w:rPr>
        <w:t>מקבל את העתירה חלקית ופוסל את הרכיב העונשי בחוק.</w:t>
      </w:r>
      <w:r w:rsidR="00D4338E" w:rsidRPr="002C4C80">
        <w:rPr>
          <w:rFonts w:ascii="David" w:hAnsi="David" w:cs="David" w:hint="cs"/>
          <w:color w:val="FF0000"/>
          <w:rtl/>
        </w:rPr>
        <w:t xml:space="preserve"> </w:t>
      </w:r>
      <w:r w:rsidRPr="002C4C80">
        <w:rPr>
          <w:rFonts w:cs="David"/>
          <w:color w:val="FF0000"/>
          <w:rtl/>
        </w:rPr>
        <w:t>פעם ראשונה שביהמ"ש פוסל רכיב של חקיקה ראשית בגלל פגיעה בחופש הביטוי.</w:t>
      </w:r>
    </w:p>
    <w:p w14:paraId="717FB9A5" w14:textId="4C01DB83" w:rsidR="009C502E" w:rsidRDefault="009C502E" w:rsidP="005C3268">
      <w:pPr>
        <w:pStyle w:val="m-5360141495611351978gmail-m-8760909734919297591gmail-m-1575190065500862179gmail-msolistparagraph"/>
        <w:shd w:val="clear" w:color="auto" w:fill="FFFFFF"/>
        <w:bidi/>
        <w:spacing w:before="0" w:beforeAutospacing="0" w:after="0" w:afterAutospacing="0" w:line="276" w:lineRule="auto"/>
        <w:jc w:val="both"/>
        <w:rPr>
          <w:rFonts w:cs="David"/>
          <w:color w:val="FF0000"/>
          <w:rtl/>
        </w:rPr>
      </w:pPr>
    </w:p>
    <w:p w14:paraId="7E4F1211" w14:textId="47CADA77" w:rsidR="009C502E" w:rsidRPr="009C502E" w:rsidRDefault="009C502E" w:rsidP="005C3268">
      <w:pPr>
        <w:pStyle w:val="m-5360141495611351978gmail-m-8760909734919297591gmail-m-1575190065500862179gmail-msolistparagraph"/>
        <w:shd w:val="clear" w:color="auto" w:fill="FFFFFF"/>
        <w:bidi/>
        <w:spacing w:before="0" w:beforeAutospacing="0" w:after="0" w:afterAutospacing="0" w:line="276" w:lineRule="auto"/>
        <w:jc w:val="both"/>
        <w:rPr>
          <w:rFonts w:ascii="David" w:hAnsi="David" w:cs="David"/>
          <w:rtl/>
        </w:rPr>
      </w:pPr>
      <w:r w:rsidRPr="009C502E">
        <w:rPr>
          <w:rFonts w:ascii="David" w:hAnsi="David" w:cs="David" w:hint="cs"/>
          <w:highlight w:val="yellow"/>
          <w:rtl/>
        </w:rPr>
        <w:t>מטה הרוב נ' ממשלת ישראל:</w:t>
      </w:r>
      <w:r>
        <w:rPr>
          <w:rFonts w:ascii="David" w:hAnsi="David" w:cs="David" w:hint="cs"/>
        </w:rPr>
        <w:t xml:space="preserve"> </w:t>
      </w:r>
      <w:r w:rsidRPr="009C502E">
        <w:rPr>
          <w:rFonts w:ascii="David" w:hAnsi="David" w:cs="David"/>
          <w:b/>
          <w:bCs/>
          <w:rtl/>
        </w:rPr>
        <w:t>ברק</w:t>
      </w:r>
      <w:r w:rsidRPr="009C502E">
        <w:rPr>
          <w:rFonts w:ascii="David" w:hAnsi="David" w:cs="David"/>
          <w:rtl/>
        </w:rPr>
        <w:t xml:space="preserve"> -  מפרש את הזכות לכבוד כזכות לאוטונומיה. מתי חופש הביטוי קשור למימוש עצמי אבל גם אז צריך להבין שידיעה עיתונאית על מידע פוליטי לא משפיל ולא פוגע באוטונומיה של האדם.</w:t>
      </w:r>
    </w:p>
    <w:p w14:paraId="33F3F5D7" w14:textId="77777777" w:rsidR="00E310F6" w:rsidRPr="000C4F40" w:rsidRDefault="00E310F6" w:rsidP="005C3268">
      <w:pPr>
        <w:spacing w:line="276" w:lineRule="auto"/>
        <w:contextualSpacing/>
        <w:jc w:val="both"/>
        <w:rPr>
          <w:rFonts w:ascii="David" w:hAnsi="David" w:cs="David"/>
          <w:color w:val="FF0000"/>
          <w:sz w:val="24"/>
          <w:szCs w:val="24"/>
          <w:rtl/>
        </w:rPr>
      </w:pPr>
    </w:p>
    <w:p w14:paraId="312B1B1D" w14:textId="77777777" w:rsidR="00B82811" w:rsidRDefault="005A06E1" w:rsidP="005C3268">
      <w:pPr>
        <w:spacing w:line="276" w:lineRule="auto"/>
        <w:contextualSpacing/>
        <w:jc w:val="both"/>
        <w:rPr>
          <w:rFonts w:ascii="David" w:hAnsi="David" w:cs="David"/>
          <w:b/>
          <w:bCs/>
          <w:sz w:val="24"/>
          <w:szCs w:val="24"/>
          <w:u w:val="single"/>
          <w:rtl/>
        </w:rPr>
      </w:pPr>
      <w:r w:rsidRPr="005A06E1">
        <w:rPr>
          <w:rFonts w:ascii="David" w:hAnsi="David" w:cs="David" w:hint="cs"/>
          <w:b/>
          <w:bCs/>
          <w:sz w:val="24"/>
          <w:szCs w:val="24"/>
          <w:highlight w:val="green"/>
          <w:u w:val="single"/>
          <w:rtl/>
        </w:rPr>
        <w:t xml:space="preserve">3.8.2 </w:t>
      </w:r>
      <w:r w:rsidRPr="005A06E1">
        <w:rPr>
          <w:rFonts w:ascii="David" w:hAnsi="David" w:cs="David"/>
          <w:b/>
          <w:bCs/>
          <w:sz w:val="24"/>
          <w:szCs w:val="24"/>
          <w:highlight w:val="green"/>
          <w:u w:val="single"/>
          <w:rtl/>
        </w:rPr>
        <w:tab/>
      </w:r>
      <w:r w:rsidR="00C47593" w:rsidRPr="005A06E1">
        <w:rPr>
          <w:rFonts w:ascii="David" w:hAnsi="David" w:cs="David" w:hint="cs"/>
          <w:b/>
          <w:bCs/>
          <w:sz w:val="24"/>
          <w:szCs w:val="24"/>
          <w:highlight w:val="green"/>
          <w:u w:val="single"/>
          <w:rtl/>
        </w:rPr>
        <w:t>היקף</w:t>
      </w:r>
    </w:p>
    <w:p w14:paraId="5DBBF17D" w14:textId="77777777" w:rsidR="00EB4098" w:rsidRPr="00EB4098" w:rsidRDefault="00EB4098" w:rsidP="005C3268">
      <w:pPr>
        <w:spacing w:line="276" w:lineRule="auto"/>
        <w:contextualSpacing/>
        <w:jc w:val="both"/>
        <w:rPr>
          <w:rFonts w:ascii="David" w:hAnsi="David" w:cs="David"/>
          <w:sz w:val="24"/>
          <w:szCs w:val="24"/>
          <w:u w:val="single"/>
          <w:rtl/>
        </w:rPr>
      </w:pPr>
      <w:r w:rsidRPr="00CF34D9">
        <w:rPr>
          <w:rFonts w:ascii="David" w:hAnsi="David" w:cs="David"/>
          <w:sz w:val="24"/>
          <w:szCs w:val="24"/>
          <w:u w:val="single"/>
          <w:rtl/>
        </w:rPr>
        <w:t>הנטייה שביסס ברק היא להרחיב את תחום הכיסוי העקרוני של חופש הביטוי כך שי</w:t>
      </w:r>
      <w:r w:rsidRPr="00EB4098">
        <w:rPr>
          <w:rFonts w:ascii="David" w:hAnsi="David" w:cs="David"/>
          <w:sz w:val="24"/>
          <w:szCs w:val="24"/>
          <w:u w:val="single"/>
          <w:rtl/>
        </w:rPr>
        <w:t>כלול את כל סוגי הביטוי.</w:t>
      </w:r>
    </w:p>
    <w:p w14:paraId="0E2C2CF8" w14:textId="4C2BEB09" w:rsidR="001F41E1" w:rsidRDefault="000511CE" w:rsidP="005C3268">
      <w:pPr>
        <w:spacing w:line="276" w:lineRule="auto"/>
        <w:contextualSpacing/>
        <w:jc w:val="both"/>
        <w:rPr>
          <w:rFonts w:ascii="David" w:hAnsi="David" w:cs="David"/>
          <w:sz w:val="24"/>
          <w:szCs w:val="24"/>
          <w:rtl/>
        </w:rPr>
      </w:pPr>
      <w:r w:rsidRPr="00CF34D9">
        <w:rPr>
          <w:rFonts w:ascii="David" w:hAnsi="David" w:cs="David" w:hint="cs"/>
          <w:sz w:val="24"/>
          <w:szCs w:val="24"/>
          <w:highlight w:val="yellow"/>
          <w:u w:val="single"/>
          <w:rtl/>
        </w:rPr>
        <w:t>הסתה</w:t>
      </w:r>
      <w:r w:rsidR="000644EE" w:rsidRPr="009C502E">
        <w:rPr>
          <w:rFonts w:ascii="David" w:hAnsi="David" w:cs="David" w:hint="cs"/>
          <w:sz w:val="24"/>
          <w:szCs w:val="24"/>
          <w:highlight w:val="yellow"/>
          <w:rtl/>
        </w:rPr>
        <w:t xml:space="preserve">- </w:t>
      </w:r>
      <w:r w:rsidR="001F41E1" w:rsidRPr="009C502E">
        <w:rPr>
          <w:rFonts w:ascii="David" w:hAnsi="David" w:cs="David" w:hint="cs"/>
          <w:sz w:val="24"/>
          <w:szCs w:val="24"/>
          <w:highlight w:val="yellow"/>
          <w:rtl/>
        </w:rPr>
        <w:t>אלבה</w:t>
      </w:r>
      <w:r w:rsidR="001F41E1" w:rsidRPr="009C502E">
        <w:rPr>
          <w:rFonts w:ascii="David" w:hAnsi="David" w:cs="David"/>
          <w:sz w:val="24"/>
          <w:szCs w:val="24"/>
          <w:highlight w:val="yellow"/>
          <w:rtl/>
        </w:rPr>
        <w:t xml:space="preserve"> </w:t>
      </w:r>
      <w:r w:rsidR="001F41E1" w:rsidRPr="009C502E">
        <w:rPr>
          <w:rFonts w:ascii="David" w:hAnsi="David" w:cs="David" w:hint="cs"/>
          <w:sz w:val="24"/>
          <w:szCs w:val="24"/>
          <w:highlight w:val="yellow"/>
          <w:rtl/>
        </w:rPr>
        <w:t>נ</w:t>
      </w:r>
      <w:r w:rsidR="001F41E1" w:rsidRPr="009C502E">
        <w:rPr>
          <w:rFonts w:ascii="David" w:hAnsi="David" w:cs="David"/>
          <w:sz w:val="24"/>
          <w:szCs w:val="24"/>
          <w:highlight w:val="yellow"/>
          <w:rtl/>
        </w:rPr>
        <w:t xml:space="preserve">' </w:t>
      </w:r>
      <w:r w:rsidR="001F41E1" w:rsidRPr="009C502E">
        <w:rPr>
          <w:rFonts w:ascii="David" w:hAnsi="David" w:cs="David" w:hint="cs"/>
          <w:sz w:val="24"/>
          <w:szCs w:val="24"/>
          <w:highlight w:val="yellow"/>
          <w:rtl/>
        </w:rPr>
        <w:t>מדינת</w:t>
      </w:r>
      <w:r w:rsidR="001F41E1" w:rsidRPr="009C502E">
        <w:rPr>
          <w:rFonts w:ascii="David" w:hAnsi="David" w:cs="David"/>
          <w:sz w:val="24"/>
          <w:szCs w:val="24"/>
          <w:highlight w:val="yellow"/>
          <w:rtl/>
        </w:rPr>
        <w:t xml:space="preserve"> </w:t>
      </w:r>
      <w:r w:rsidR="001F41E1" w:rsidRPr="009C502E">
        <w:rPr>
          <w:rFonts w:ascii="David" w:hAnsi="David" w:cs="David" w:hint="cs"/>
          <w:sz w:val="24"/>
          <w:szCs w:val="24"/>
          <w:highlight w:val="yellow"/>
          <w:rtl/>
        </w:rPr>
        <w:t>ישראל:</w:t>
      </w:r>
      <w:r w:rsidR="001F41E1" w:rsidRPr="00B37ED5">
        <w:rPr>
          <w:rFonts w:ascii="David" w:hAnsi="David" w:cs="David" w:hint="cs"/>
          <w:sz w:val="24"/>
          <w:szCs w:val="24"/>
          <w:rtl/>
        </w:rPr>
        <w:t xml:space="preserve"> הסתה לגזענות</w:t>
      </w:r>
      <w:r w:rsidR="000808E5">
        <w:rPr>
          <w:rFonts w:ascii="David" w:hAnsi="David" w:cs="David" w:hint="cs"/>
          <w:sz w:val="24"/>
          <w:szCs w:val="24"/>
          <w:rtl/>
        </w:rPr>
        <w:t xml:space="preserve"> במאמר של הרב אלבה על הריגת גוי.</w:t>
      </w:r>
      <w:r w:rsidR="005D7AA2">
        <w:rPr>
          <w:rFonts w:cs="David" w:hint="cs"/>
          <w:b/>
          <w:bCs/>
          <w:sz w:val="24"/>
          <w:szCs w:val="24"/>
          <w:rtl/>
        </w:rPr>
        <w:t xml:space="preserve"> </w:t>
      </w:r>
      <w:proofErr w:type="spellStart"/>
      <w:r w:rsidR="009D0419">
        <w:rPr>
          <w:rFonts w:cs="David"/>
          <w:b/>
          <w:bCs/>
          <w:sz w:val="24"/>
          <w:szCs w:val="24"/>
          <w:rtl/>
        </w:rPr>
        <w:t>ברק+דורנר</w:t>
      </w:r>
      <w:proofErr w:type="spellEnd"/>
      <w:r w:rsidR="009D0419">
        <w:rPr>
          <w:rFonts w:cs="David"/>
          <w:b/>
          <w:bCs/>
          <w:sz w:val="24"/>
          <w:szCs w:val="24"/>
          <w:rtl/>
        </w:rPr>
        <w:t xml:space="preserve">- </w:t>
      </w:r>
      <w:r w:rsidR="009D0419" w:rsidRPr="005D7AA2">
        <w:rPr>
          <w:rFonts w:ascii="David" w:hAnsi="David" w:cs="David"/>
          <w:color w:val="FF0000"/>
          <w:sz w:val="24"/>
          <w:szCs w:val="24"/>
          <w:rtl/>
        </w:rPr>
        <w:t>ביטוי גזעני נכלל בחופש הביטוי.</w:t>
      </w:r>
      <w:r w:rsidR="005D7AA2" w:rsidRPr="005D7AA2">
        <w:rPr>
          <w:rFonts w:ascii="David" w:hAnsi="David" w:cs="David" w:hint="cs"/>
          <w:sz w:val="24"/>
          <w:szCs w:val="24"/>
          <w:rtl/>
        </w:rPr>
        <w:t xml:space="preserve"> </w:t>
      </w:r>
      <w:r w:rsidR="009D0419" w:rsidRPr="005D7AA2">
        <w:rPr>
          <w:rFonts w:ascii="David" w:hAnsi="David" w:cs="David"/>
          <w:sz w:val="24"/>
          <w:szCs w:val="24"/>
          <w:rtl/>
        </w:rPr>
        <w:t>ביהמ"ש ימנע את חופש הביטוי בביטוי גזעני רק אם יש בו כוונת הסתה, וגם אז- לא מעבר לנדרש.</w:t>
      </w:r>
      <w:r w:rsidR="009D0419">
        <w:rPr>
          <w:rFonts w:ascii="David" w:hAnsi="David" w:cs="David"/>
          <w:sz w:val="24"/>
          <w:szCs w:val="24"/>
          <w:rtl/>
        </w:rPr>
        <w:t xml:space="preserve"> גם לביטוי גזעני תינתן אותה רמת הגנה כמו כל ביטוי אחר.</w:t>
      </w:r>
      <w:r w:rsidR="009D0419">
        <w:rPr>
          <w:rFonts w:ascii="David" w:hAnsi="David" w:cs="David"/>
          <w:sz w:val="24"/>
          <w:szCs w:val="24"/>
          <w:rtl/>
        </w:rPr>
        <w:br/>
      </w:r>
      <w:r w:rsidR="009D0419" w:rsidRPr="002C4C80">
        <w:rPr>
          <w:rFonts w:ascii="David" w:hAnsi="David" w:cs="David"/>
          <w:b/>
          <w:bCs/>
          <w:sz w:val="24"/>
          <w:szCs w:val="24"/>
          <w:rtl/>
        </w:rPr>
        <w:t>מצא</w:t>
      </w:r>
      <w:r w:rsidR="00291C23" w:rsidRPr="002C4C80">
        <w:rPr>
          <w:rFonts w:ascii="David" w:hAnsi="David" w:cs="David" w:hint="cs"/>
          <w:b/>
          <w:bCs/>
          <w:sz w:val="24"/>
          <w:szCs w:val="24"/>
          <w:rtl/>
        </w:rPr>
        <w:t>(מיעוט)</w:t>
      </w:r>
      <w:r w:rsidR="009D0419" w:rsidRPr="002C4C80">
        <w:rPr>
          <w:rFonts w:ascii="David" w:hAnsi="David" w:cs="David"/>
          <w:b/>
          <w:bCs/>
          <w:sz w:val="24"/>
          <w:szCs w:val="24"/>
          <w:rtl/>
        </w:rPr>
        <w:t xml:space="preserve">- </w:t>
      </w:r>
      <w:r w:rsidR="009D0419" w:rsidRPr="002C4C80">
        <w:rPr>
          <w:rFonts w:cs="David"/>
          <w:color w:val="FF0000"/>
          <w:sz w:val="24"/>
          <w:szCs w:val="24"/>
          <w:rtl/>
        </w:rPr>
        <w:t>גזענות לא כלולה בחופש הביטוי.</w:t>
      </w:r>
      <w:r w:rsidR="009D0419" w:rsidRPr="002C4C80">
        <w:rPr>
          <w:rFonts w:cs="David"/>
          <w:b/>
          <w:bCs/>
          <w:color w:val="FF0000"/>
          <w:sz w:val="24"/>
          <w:szCs w:val="24"/>
          <w:rtl/>
        </w:rPr>
        <w:t xml:space="preserve"> </w:t>
      </w:r>
      <w:r w:rsidR="009D0419" w:rsidRPr="002C4C80">
        <w:rPr>
          <w:rFonts w:cs="David"/>
          <w:sz w:val="24"/>
          <w:szCs w:val="24"/>
          <w:rtl/>
        </w:rPr>
        <w:t>הביטוי הגזעני הוא מחוץ לגדרה של הדמוקרטיה ושערי חופש הביטוי נעולים בפני</w:t>
      </w:r>
      <w:r w:rsidR="009D0419" w:rsidRPr="002C4C80">
        <w:rPr>
          <w:rFonts w:ascii="David" w:hAnsi="David" w:cs="David"/>
          <w:sz w:val="24"/>
          <w:szCs w:val="24"/>
          <w:rtl/>
        </w:rPr>
        <w:t>ו.</w:t>
      </w:r>
    </w:p>
    <w:p w14:paraId="4BE4A703" w14:textId="77777777" w:rsidR="009C502E" w:rsidRPr="002C4C80" w:rsidRDefault="009C502E" w:rsidP="005C3268">
      <w:pPr>
        <w:spacing w:line="276" w:lineRule="auto"/>
        <w:contextualSpacing/>
        <w:jc w:val="both"/>
        <w:rPr>
          <w:rFonts w:ascii="David" w:hAnsi="David" w:cs="David"/>
          <w:sz w:val="24"/>
          <w:szCs w:val="24"/>
          <w:rtl/>
        </w:rPr>
      </w:pPr>
    </w:p>
    <w:p w14:paraId="7D1A79AC" w14:textId="26347A4F" w:rsidR="00704690" w:rsidRPr="00704690" w:rsidRDefault="00A24BF4" w:rsidP="005C3268">
      <w:pPr>
        <w:jc w:val="both"/>
        <w:rPr>
          <w:rFonts w:ascii="David" w:hAnsi="David" w:cs="David"/>
          <w:color w:val="FF0000"/>
          <w:sz w:val="24"/>
          <w:szCs w:val="24"/>
          <w:rtl/>
        </w:rPr>
      </w:pPr>
      <w:r w:rsidRPr="009C502E">
        <w:rPr>
          <w:rFonts w:ascii="David" w:hAnsi="David" w:cs="David"/>
          <w:sz w:val="24"/>
          <w:szCs w:val="24"/>
          <w:highlight w:val="yellow"/>
          <w:rtl/>
        </w:rPr>
        <w:t>כהנא נ' הועד המנהל של רשות השידור</w:t>
      </w:r>
      <w:r w:rsidRPr="009C502E">
        <w:rPr>
          <w:rFonts w:ascii="David" w:hAnsi="David" w:cs="David" w:hint="cs"/>
          <w:sz w:val="24"/>
          <w:szCs w:val="24"/>
          <w:highlight w:val="yellow"/>
          <w:rtl/>
        </w:rPr>
        <w:t>:</w:t>
      </w:r>
      <w:r w:rsidR="00CF34D9">
        <w:rPr>
          <w:rFonts w:ascii="David" w:hAnsi="David" w:cs="David" w:hint="cs"/>
          <w:sz w:val="24"/>
          <w:szCs w:val="24"/>
          <w:rtl/>
        </w:rPr>
        <w:t xml:space="preserve"> </w:t>
      </w:r>
      <w:r w:rsidR="000511CE" w:rsidRPr="002C4C80">
        <w:rPr>
          <w:rFonts w:ascii="David" w:hAnsi="David" w:cs="David"/>
          <w:sz w:val="24"/>
          <w:szCs w:val="24"/>
          <w:rtl/>
        </w:rPr>
        <w:t>ניסיון להגביל את הביטוי הגזעני של כהנא. לא לשדר או לסקר אמירות שלו.</w:t>
      </w:r>
      <w:r w:rsidR="000511CE" w:rsidRPr="002C4C80">
        <w:rPr>
          <w:rFonts w:ascii="David" w:hAnsi="David" w:cs="David" w:hint="cs"/>
          <w:sz w:val="24"/>
          <w:szCs w:val="24"/>
          <w:rtl/>
        </w:rPr>
        <w:t xml:space="preserve"> </w:t>
      </w:r>
      <w:r w:rsidR="000511CE" w:rsidRPr="002C4C80">
        <w:rPr>
          <w:rFonts w:ascii="David" w:hAnsi="David" w:cs="David"/>
          <w:b/>
          <w:bCs/>
          <w:sz w:val="24"/>
          <w:szCs w:val="24"/>
          <w:rtl/>
        </w:rPr>
        <w:t>ברק</w:t>
      </w:r>
      <w:r w:rsidR="008664BF" w:rsidRPr="002C4C80">
        <w:rPr>
          <w:rFonts w:ascii="David" w:hAnsi="David" w:cs="David" w:hint="cs"/>
          <w:b/>
          <w:bCs/>
          <w:sz w:val="24"/>
          <w:szCs w:val="24"/>
          <w:rtl/>
        </w:rPr>
        <w:t>-</w:t>
      </w:r>
      <w:r w:rsidR="008664BF" w:rsidRPr="002C4C80">
        <w:rPr>
          <w:rFonts w:ascii="David" w:hAnsi="David" w:cs="David" w:hint="cs"/>
          <w:sz w:val="24"/>
          <w:szCs w:val="24"/>
          <w:rtl/>
        </w:rPr>
        <w:t xml:space="preserve"> </w:t>
      </w:r>
      <w:r w:rsidR="000511CE" w:rsidRPr="002C4C80">
        <w:rPr>
          <w:rFonts w:ascii="David" w:hAnsi="David" w:cs="David"/>
          <w:sz w:val="24"/>
          <w:szCs w:val="24"/>
          <w:rtl/>
        </w:rPr>
        <w:t xml:space="preserve">שלושת </w:t>
      </w:r>
      <w:r w:rsidR="00CF34D9" w:rsidRPr="002C4C80">
        <w:rPr>
          <w:rFonts w:ascii="David" w:hAnsi="David" w:cs="David" w:hint="cs"/>
          <w:sz w:val="24"/>
          <w:szCs w:val="24"/>
          <w:rtl/>
        </w:rPr>
        <w:t>הרציונליי</w:t>
      </w:r>
      <w:r w:rsidR="00CF34D9" w:rsidRPr="002C4C80">
        <w:rPr>
          <w:rFonts w:ascii="David" w:hAnsi="David" w:cs="David" w:hint="eastAsia"/>
          <w:sz w:val="24"/>
          <w:szCs w:val="24"/>
          <w:rtl/>
        </w:rPr>
        <w:t>ם</w:t>
      </w:r>
      <w:r w:rsidR="000511CE" w:rsidRPr="002C4C80">
        <w:rPr>
          <w:rFonts w:ascii="David" w:hAnsi="David" w:cs="David"/>
          <w:sz w:val="24"/>
          <w:szCs w:val="24"/>
          <w:rtl/>
        </w:rPr>
        <w:t xml:space="preserve"> מתקיימים בביטוי הגזעני</w:t>
      </w:r>
      <w:r w:rsidR="00704690">
        <w:rPr>
          <w:rFonts w:ascii="David" w:hAnsi="David" w:cs="David" w:hint="cs"/>
          <w:sz w:val="24"/>
          <w:szCs w:val="24"/>
          <w:rtl/>
        </w:rPr>
        <w:t>. ראשית, האמת תצא מחוזקת ע"י התמודדת עם השקר. שנית, נגשים את עצמנו ע"י הקשבה לדעות גזעניות (מזכיר את רציונל האמת אך בכל זאת מפריד ביניה</w:t>
      </w:r>
      <w:r w:rsidR="00704690">
        <w:rPr>
          <w:rFonts w:ascii="David" w:hAnsi="David" w:cs="David" w:hint="eastAsia"/>
          <w:sz w:val="24"/>
          <w:szCs w:val="24"/>
          <w:rtl/>
        </w:rPr>
        <w:t>ם</w:t>
      </w:r>
      <w:r w:rsidR="00704690">
        <w:rPr>
          <w:rFonts w:ascii="David" w:hAnsi="David" w:cs="David" w:hint="cs"/>
          <w:sz w:val="24"/>
          <w:szCs w:val="24"/>
          <w:rtl/>
        </w:rPr>
        <w:t xml:space="preserve">). </w:t>
      </w:r>
      <w:r w:rsidR="00704690" w:rsidRPr="00704690">
        <w:rPr>
          <w:rFonts w:ascii="David" w:hAnsi="David" w:cs="David" w:hint="cs"/>
          <w:color w:val="FF0000"/>
          <w:sz w:val="24"/>
          <w:szCs w:val="24"/>
          <w:rtl/>
        </w:rPr>
        <w:t xml:space="preserve">לשיטתו של ברק שלושת הרציונליים מתקיימים ולכן גזענות נכללת בחופש הביטוי. </w:t>
      </w:r>
    </w:p>
    <w:p w14:paraId="69CB585A" w14:textId="77777777" w:rsidR="009C502E" w:rsidRPr="002C4C80" w:rsidRDefault="009C502E" w:rsidP="005C3268">
      <w:pPr>
        <w:spacing w:line="276" w:lineRule="auto"/>
        <w:contextualSpacing/>
        <w:jc w:val="both"/>
        <w:rPr>
          <w:rFonts w:ascii="David" w:hAnsi="David" w:cs="David"/>
          <w:sz w:val="24"/>
          <w:szCs w:val="24"/>
          <w:rtl/>
        </w:rPr>
      </w:pPr>
    </w:p>
    <w:p w14:paraId="72D9D77C" w14:textId="4EF805A4" w:rsidR="004D533A" w:rsidRPr="002C4C80" w:rsidRDefault="000644EE" w:rsidP="005C3268">
      <w:pPr>
        <w:spacing w:line="276" w:lineRule="auto"/>
        <w:contextualSpacing/>
        <w:jc w:val="both"/>
        <w:rPr>
          <w:rFonts w:ascii="David" w:hAnsi="David" w:cs="David"/>
          <w:sz w:val="24"/>
          <w:szCs w:val="24"/>
          <w:rtl/>
        </w:rPr>
      </w:pPr>
      <w:r w:rsidRPr="00CF34D9">
        <w:rPr>
          <w:rFonts w:ascii="David" w:hAnsi="David" w:cs="David" w:hint="cs"/>
          <w:sz w:val="24"/>
          <w:szCs w:val="24"/>
          <w:highlight w:val="yellow"/>
          <w:u w:val="single"/>
          <w:rtl/>
        </w:rPr>
        <w:t>לשון הרע</w:t>
      </w:r>
      <w:r w:rsidRPr="009C502E">
        <w:rPr>
          <w:rFonts w:ascii="David" w:hAnsi="David" w:cs="David" w:hint="cs"/>
          <w:sz w:val="24"/>
          <w:szCs w:val="24"/>
          <w:highlight w:val="yellow"/>
          <w:rtl/>
        </w:rPr>
        <w:t>-</w:t>
      </w:r>
      <w:r w:rsidR="001F41E1" w:rsidRPr="009C502E">
        <w:rPr>
          <w:rFonts w:ascii="David" w:hAnsi="David" w:cs="David" w:hint="cs"/>
          <w:sz w:val="24"/>
          <w:szCs w:val="24"/>
          <w:highlight w:val="yellow"/>
          <w:rtl/>
        </w:rPr>
        <w:t xml:space="preserve"> אבנרי</w:t>
      </w:r>
      <w:r w:rsidR="001F41E1" w:rsidRPr="009C502E">
        <w:rPr>
          <w:rFonts w:ascii="David" w:hAnsi="David" w:cs="David"/>
          <w:sz w:val="24"/>
          <w:szCs w:val="24"/>
          <w:highlight w:val="yellow"/>
          <w:rtl/>
        </w:rPr>
        <w:t xml:space="preserve"> </w:t>
      </w:r>
      <w:r w:rsidR="001F41E1" w:rsidRPr="009C502E">
        <w:rPr>
          <w:rFonts w:ascii="David" w:hAnsi="David" w:cs="David" w:hint="cs"/>
          <w:sz w:val="24"/>
          <w:szCs w:val="24"/>
          <w:highlight w:val="yellow"/>
          <w:rtl/>
        </w:rPr>
        <w:t>נ</w:t>
      </w:r>
      <w:r w:rsidR="001F41E1" w:rsidRPr="009C502E">
        <w:rPr>
          <w:rFonts w:ascii="David" w:hAnsi="David" w:cs="David"/>
          <w:sz w:val="24"/>
          <w:szCs w:val="24"/>
          <w:highlight w:val="yellow"/>
          <w:rtl/>
        </w:rPr>
        <w:t xml:space="preserve">' </w:t>
      </w:r>
      <w:r w:rsidR="001F41E1" w:rsidRPr="009C502E">
        <w:rPr>
          <w:rFonts w:ascii="David" w:hAnsi="David" w:cs="David" w:hint="cs"/>
          <w:sz w:val="24"/>
          <w:szCs w:val="24"/>
          <w:highlight w:val="yellow"/>
          <w:rtl/>
        </w:rPr>
        <w:t>שפירא:</w:t>
      </w:r>
      <w:r w:rsidR="001F41E1" w:rsidRPr="009C502E">
        <w:rPr>
          <w:rFonts w:ascii="David" w:hAnsi="David" w:cs="David" w:hint="cs"/>
          <w:sz w:val="24"/>
          <w:szCs w:val="24"/>
          <w:rtl/>
        </w:rPr>
        <w:t xml:space="preserve"> </w:t>
      </w:r>
      <w:bookmarkStart w:id="51" w:name="_Hlk536457875"/>
      <w:r w:rsidR="001F41E1" w:rsidRPr="002C4C80">
        <w:rPr>
          <w:rFonts w:ascii="David" w:hAnsi="David" w:cs="David" w:hint="cs"/>
          <w:sz w:val="24"/>
          <w:szCs w:val="24"/>
          <w:rtl/>
        </w:rPr>
        <w:t>בקשה</w:t>
      </w:r>
      <w:r w:rsidR="001F41E1" w:rsidRPr="002C4C80">
        <w:rPr>
          <w:rFonts w:ascii="David" w:hAnsi="David" w:cs="David"/>
          <w:sz w:val="24"/>
          <w:szCs w:val="24"/>
          <w:rtl/>
        </w:rPr>
        <w:t xml:space="preserve"> </w:t>
      </w:r>
      <w:r w:rsidR="001F41E1" w:rsidRPr="002C4C80">
        <w:rPr>
          <w:rFonts w:ascii="David" w:hAnsi="David" w:cs="David" w:hint="cs"/>
          <w:sz w:val="24"/>
          <w:szCs w:val="24"/>
          <w:rtl/>
        </w:rPr>
        <w:t>לצו</w:t>
      </w:r>
      <w:r w:rsidR="001F41E1" w:rsidRPr="002C4C80">
        <w:rPr>
          <w:rFonts w:ascii="David" w:hAnsi="David" w:cs="David"/>
          <w:sz w:val="24"/>
          <w:szCs w:val="24"/>
          <w:rtl/>
        </w:rPr>
        <w:t xml:space="preserve"> </w:t>
      </w:r>
      <w:r w:rsidR="001F41E1" w:rsidRPr="002C4C80">
        <w:rPr>
          <w:rFonts w:ascii="David" w:hAnsi="David" w:cs="David" w:hint="cs"/>
          <w:sz w:val="24"/>
          <w:szCs w:val="24"/>
          <w:rtl/>
        </w:rPr>
        <w:t>איסור</w:t>
      </w:r>
      <w:r w:rsidR="001F41E1" w:rsidRPr="002C4C80">
        <w:rPr>
          <w:rFonts w:ascii="David" w:hAnsi="David" w:cs="David"/>
          <w:sz w:val="24"/>
          <w:szCs w:val="24"/>
          <w:rtl/>
        </w:rPr>
        <w:t xml:space="preserve"> </w:t>
      </w:r>
      <w:r w:rsidR="001F41E1" w:rsidRPr="002C4C80">
        <w:rPr>
          <w:rFonts w:ascii="David" w:hAnsi="David" w:cs="David" w:hint="cs"/>
          <w:sz w:val="24"/>
          <w:szCs w:val="24"/>
          <w:rtl/>
        </w:rPr>
        <w:t>פרסום</w:t>
      </w:r>
      <w:r w:rsidR="001F41E1" w:rsidRPr="002C4C80">
        <w:rPr>
          <w:rFonts w:ascii="David" w:hAnsi="David" w:cs="David"/>
          <w:sz w:val="24"/>
          <w:szCs w:val="24"/>
          <w:rtl/>
        </w:rPr>
        <w:t xml:space="preserve"> </w:t>
      </w:r>
      <w:r w:rsidR="001F41E1" w:rsidRPr="002C4C80">
        <w:rPr>
          <w:rFonts w:ascii="David" w:hAnsi="David" w:cs="David" w:hint="cs"/>
          <w:sz w:val="24"/>
          <w:szCs w:val="24"/>
          <w:rtl/>
        </w:rPr>
        <w:t>על</w:t>
      </w:r>
      <w:r w:rsidR="001F41E1" w:rsidRPr="002C4C80">
        <w:rPr>
          <w:rFonts w:ascii="David" w:hAnsi="David" w:cs="David"/>
          <w:sz w:val="24"/>
          <w:szCs w:val="24"/>
          <w:rtl/>
        </w:rPr>
        <w:t xml:space="preserve"> </w:t>
      </w:r>
      <w:r w:rsidR="001F41E1" w:rsidRPr="002C4C80">
        <w:rPr>
          <w:rFonts w:ascii="David" w:hAnsi="David" w:cs="David" w:hint="cs"/>
          <w:sz w:val="24"/>
          <w:szCs w:val="24"/>
          <w:rtl/>
        </w:rPr>
        <w:t>ספר</w:t>
      </w:r>
      <w:r w:rsidR="001F41E1" w:rsidRPr="002C4C80">
        <w:rPr>
          <w:rFonts w:ascii="David" w:hAnsi="David" w:cs="David"/>
          <w:sz w:val="24"/>
          <w:szCs w:val="24"/>
          <w:rtl/>
        </w:rPr>
        <w:t xml:space="preserve"> </w:t>
      </w:r>
      <w:r w:rsidR="001F41E1" w:rsidRPr="002C4C80">
        <w:rPr>
          <w:rFonts w:ascii="David" w:hAnsi="David" w:cs="David" w:hint="cs"/>
          <w:sz w:val="24"/>
          <w:szCs w:val="24"/>
          <w:rtl/>
        </w:rPr>
        <w:t>בטענת</w:t>
      </w:r>
      <w:r w:rsidR="001F41E1" w:rsidRPr="002C4C80">
        <w:rPr>
          <w:rFonts w:ascii="David" w:hAnsi="David" w:cs="David"/>
          <w:sz w:val="24"/>
          <w:szCs w:val="24"/>
          <w:rtl/>
        </w:rPr>
        <w:t xml:space="preserve"> </w:t>
      </w:r>
      <w:r w:rsidR="001F41E1" w:rsidRPr="002C4C80">
        <w:rPr>
          <w:rFonts w:ascii="David" w:hAnsi="David" w:cs="David" w:hint="cs"/>
          <w:sz w:val="24"/>
          <w:szCs w:val="24"/>
          <w:rtl/>
        </w:rPr>
        <w:t>לשון</w:t>
      </w:r>
      <w:r w:rsidR="001F41E1" w:rsidRPr="002C4C80">
        <w:rPr>
          <w:rFonts w:ascii="David" w:hAnsi="David" w:cs="David"/>
          <w:sz w:val="24"/>
          <w:szCs w:val="24"/>
          <w:rtl/>
        </w:rPr>
        <w:t xml:space="preserve"> </w:t>
      </w:r>
      <w:r w:rsidR="001F41E1" w:rsidRPr="002C4C80">
        <w:rPr>
          <w:rFonts w:ascii="David" w:hAnsi="David" w:cs="David" w:hint="cs"/>
          <w:sz w:val="24"/>
          <w:szCs w:val="24"/>
          <w:rtl/>
        </w:rPr>
        <w:t>הרע</w:t>
      </w:r>
      <w:r w:rsidR="001F41E1" w:rsidRPr="002C4C80">
        <w:rPr>
          <w:rFonts w:ascii="David" w:hAnsi="David" w:cs="David"/>
          <w:sz w:val="24"/>
          <w:szCs w:val="24"/>
          <w:rtl/>
        </w:rPr>
        <w:t>.</w:t>
      </w:r>
      <w:r w:rsidR="001F41E1" w:rsidRPr="002C4C80">
        <w:rPr>
          <w:rFonts w:ascii="David" w:hAnsi="David" w:cs="David" w:hint="cs"/>
          <w:sz w:val="24"/>
          <w:szCs w:val="24"/>
          <w:rtl/>
        </w:rPr>
        <w:t xml:space="preserve"> </w:t>
      </w:r>
      <w:r w:rsidR="001F41E1" w:rsidRPr="002C4C80">
        <w:rPr>
          <w:rFonts w:ascii="David" w:hAnsi="David" w:cs="David" w:hint="cs"/>
          <w:b/>
          <w:bCs/>
          <w:sz w:val="24"/>
          <w:szCs w:val="24"/>
          <w:rtl/>
        </w:rPr>
        <w:t>ברק-</w:t>
      </w:r>
      <w:r w:rsidR="001F41E1" w:rsidRPr="002C4C80">
        <w:rPr>
          <w:rFonts w:ascii="David" w:hAnsi="David" w:cs="David" w:hint="cs"/>
          <w:sz w:val="24"/>
          <w:szCs w:val="24"/>
          <w:rtl/>
        </w:rPr>
        <w:t xml:space="preserve"> </w:t>
      </w:r>
      <w:r w:rsidR="00291C23" w:rsidRPr="002C4C80">
        <w:rPr>
          <w:rFonts w:ascii="David" w:hAnsi="David" w:cs="David" w:hint="cs"/>
          <w:color w:val="FF0000"/>
          <w:sz w:val="24"/>
          <w:szCs w:val="24"/>
          <w:rtl/>
        </w:rPr>
        <w:t>חופש הביטוי</w:t>
      </w:r>
      <w:r w:rsidR="001F41E1" w:rsidRPr="002C4C80">
        <w:rPr>
          <w:rFonts w:ascii="David" w:hAnsi="David" w:cs="David" w:hint="cs"/>
          <w:color w:val="FF0000"/>
          <w:sz w:val="24"/>
          <w:szCs w:val="24"/>
          <w:rtl/>
        </w:rPr>
        <w:t xml:space="preserve"> משתרע גם על לשון הרע. </w:t>
      </w:r>
      <w:r w:rsidR="001F41E1" w:rsidRPr="002C4C80">
        <w:rPr>
          <w:rFonts w:ascii="David" w:hAnsi="David" w:cs="David" w:hint="cs"/>
          <w:sz w:val="24"/>
          <w:szCs w:val="24"/>
          <w:rtl/>
        </w:rPr>
        <w:t>עדיפה סנקציה מאוחרת מאשר מניעה ע"מ שהציבור לא י</w:t>
      </w:r>
      <w:r w:rsidR="00CF34D9">
        <w:rPr>
          <w:rFonts w:ascii="David" w:hAnsi="David" w:cs="David" w:hint="cs"/>
          <w:sz w:val="24"/>
          <w:szCs w:val="24"/>
          <w:rtl/>
        </w:rPr>
        <w:t>י</w:t>
      </w:r>
      <w:r w:rsidR="001F41E1" w:rsidRPr="002C4C80">
        <w:rPr>
          <w:rFonts w:ascii="David" w:hAnsi="David" w:cs="David" w:hint="cs"/>
          <w:sz w:val="24"/>
          <w:szCs w:val="24"/>
          <w:rtl/>
        </w:rPr>
        <w:t>פגע יתר על המידה.</w:t>
      </w:r>
      <w:bookmarkEnd w:id="51"/>
    </w:p>
    <w:p w14:paraId="0FFC52CB" w14:textId="77777777" w:rsidR="004D533A" w:rsidRDefault="004D533A" w:rsidP="005C3268">
      <w:pPr>
        <w:spacing w:line="276" w:lineRule="auto"/>
        <w:contextualSpacing/>
        <w:jc w:val="both"/>
        <w:rPr>
          <w:rFonts w:ascii="David" w:hAnsi="David" w:cs="David"/>
          <w:sz w:val="24"/>
          <w:szCs w:val="24"/>
          <w:u w:val="single"/>
          <w:rtl/>
        </w:rPr>
      </w:pPr>
    </w:p>
    <w:p w14:paraId="5E00E9BF" w14:textId="77777777" w:rsidR="004D533A" w:rsidRPr="004D533A" w:rsidRDefault="004D533A" w:rsidP="005C3268">
      <w:pPr>
        <w:spacing w:line="276" w:lineRule="auto"/>
        <w:contextualSpacing/>
        <w:jc w:val="both"/>
        <w:rPr>
          <w:rFonts w:ascii="David" w:hAnsi="David" w:cs="David"/>
          <w:b/>
          <w:bCs/>
          <w:sz w:val="24"/>
          <w:szCs w:val="24"/>
          <w:u w:val="single"/>
          <w:rtl/>
        </w:rPr>
      </w:pPr>
      <w:r w:rsidRPr="004D533A">
        <w:rPr>
          <w:rFonts w:ascii="David" w:hAnsi="David" w:cs="David" w:hint="cs"/>
          <w:b/>
          <w:bCs/>
          <w:sz w:val="24"/>
          <w:szCs w:val="24"/>
          <w:highlight w:val="green"/>
          <w:u w:val="single"/>
          <w:rtl/>
        </w:rPr>
        <w:t xml:space="preserve">3.8.3 </w:t>
      </w:r>
      <w:r w:rsidRPr="004D533A">
        <w:rPr>
          <w:rFonts w:ascii="David" w:hAnsi="David" w:cs="David"/>
          <w:b/>
          <w:bCs/>
          <w:sz w:val="24"/>
          <w:szCs w:val="24"/>
          <w:highlight w:val="green"/>
          <w:u w:val="single"/>
          <w:rtl/>
        </w:rPr>
        <w:tab/>
      </w:r>
      <w:r w:rsidRPr="004D533A">
        <w:rPr>
          <w:rFonts w:ascii="David" w:hAnsi="David" w:cs="David" w:hint="cs"/>
          <w:b/>
          <w:bCs/>
          <w:sz w:val="24"/>
          <w:szCs w:val="24"/>
          <w:highlight w:val="green"/>
          <w:u w:val="single"/>
          <w:rtl/>
        </w:rPr>
        <w:t>איך פוגעים בזכות?</w:t>
      </w:r>
    </w:p>
    <w:p w14:paraId="64142079" w14:textId="798F2F5B" w:rsidR="001B26E4" w:rsidRPr="00CF34D9" w:rsidRDefault="001B26E4" w:rsidP="005C3268">
      <w:pPr>
        <w:spacing w:line="276" w:lineRule="auto"/>
        <w:contextualSpacing/>
        <w:jc w:val="both"/>
        <w:rPr>
          <w:rFonts w:ascii="David" w:hAnsi="David" w:cs="David"/>
          <w:sz w:val="24"/>
          <w:szCs w:val="24"/>
          <w:rtl/>
        </w:rPr>
      </w:pPr>
      <w:r w:rsidRPr="00CF34D9">
        <w:rPr>
          <w:rFonts w:ascii="David" w:hAnsi="David" w:cs="David" w:hint="cs"/>
          <w:sz w:val="24"/>
          <w:szCs w:val="24"/>
          <w:highlight w:val="yellow"/>
          <w:rtl/>
        </w:rPr>
        <w:t>אבו גוש</w:t>
      </w:r>
      <w:r w:rsidR="00490340" w:rsidRPr="00CF34D9">
        <w:rPr>
          <w:rFonts w:ascii="David" w:hAnsi="David" w:cs="David" w:hint="cs"/>
          <w:sz w:val="24"/>
          <w:szCs w:val="24"/>
          <w:highlight w:val="yellow"/>
          <w:rtl/>
        </w:rPr>
        <w:t xml:space="preserve"> נ' שר החינוך</w:t>
      </w:r>
      <w:r w:rsidRPr="00CF34D9">
        <w:rPr>
          <w:rFonts w:ascii="David" w:hAnsi="David" w:cs="David" w:hint="cs"/>
          <w:sz w:val="24"/>
          <w:szCs w:val="24"/>
          <w:highlight w:val="yellow"/>
          <w:rtl/>
        </w:rPr>
        <w:t>:</w:t>
      </w:r>
      <w:r w:rsidRPr="00CF34D9">
        <w:rPr>
          <w:rFonts w:ascii="David" w:hAnsi="David" w:cs="David" w:hint="cs"/>
          <w:sz w:val="24"/>
          <w:szCs w:val="24"/>
          <w:rtl/>
        </w:rPr>
        <w:t xml:space="preserve"> עתירה כנגד אי מימון של פסטיבל כנסייתי בעוד שפסטיבלים אחרים זוכים למימון. </w:t>
      </w:r>
      <w:proofErr w:type="spellStart"/>
      <w:r w:rsidR="003F01BA" w:rsidRPr="00CF34D9">
        <w:rPr>
          <w:rFonts w:ascii="David" w:hAnsi="David" w:cs="David" w:hint="cs"/>
          <w:b/>
          <w:bCs/>
          <w:sz w:val="24"/>
          <w:szCs w:val="24"/>
          <w:rtl/>
        </w:rPr>
        <w:t>קיסטר</w:t>
      </w:r>
      <w:proofErr w:type="spellEnd"/>
      <w:r w:rsidR="003F01BA" w:rsidRPr="00CF34D9">
        <w:rPr>
          <w:rFonts w:ascii="David" w:hAnsi="David" w:cs="David" w:hint="cs"/>
          <w:sz w:val="24"/>
          <w:szCs w:val="24"/>
          <w:rtl/>
        </w:rPr>
        <w:t>(רוב)- לא בהכרח</w:t>
      </w:r>
      <w:r w:rsidR="003F01BA" w:rsidRPr="00CF34D9">
        <w:rPr>
          <w:rFonts w:ascii="David" w:hAnsi="David" w:cs="David"/>
          <w:sz w:val="24"/>
          <w:szCs w:val="24"/>
          <w:rtl/>
        </w:rPr>
        <w:t xml:space="preserve"> ראוי שמשלם המיסים הישראלי יתמוך במימון של זה. </w:t>
      </w:r>
      <w:r w:rsidR="003F01BA" w:rsidRPr="00CF34D9">
        <w:rPr>
          <w:rFonts w:ascii="David" w:hAnsi="David" w:cs="David"/>
          <w:color w:val="FF0000"/>
          <w:sz w:val="24"/>
          <w:szCs w:val="24"/>
          <w:rtl/>
        </w:rPr>
        <w:t>אין פגיעה בחופש הביטוי</w:t>
      </w:r>
      <w:r w:rsidR="003F01BA" w:rsidRPr="00CF34D9">
        <w:rPr>
          <w:rFonts w:ascii="David" w:hAnsi="David" w:cs="David"/>
          <w:sz w:val="24"/>
          <w:szCs w:val="24"/>
          <w:rtl/>
        </w:rPr>
        <w:t>.</w:t>
      </w:r>
      <w:r w:rsidRPr="00CF34D9">
        <w:rPr>
          <w:rFonts w:ascii="David" w:hAnsi="David" w:cs="David" w:hint="cs"/>
          <w:sz w:val="24"/>
          <w:szCs w:val="24"/>
          <w:rtl/>
        </w:rPr>
        <w:t xml:space="preserve"> </w:t>
      </w:r>
      <w:r w:rsidRPr="00CF34D9">
        <w:rPr>
          <w:rFonts w:ascii="David" w:hAnsi="David" w:cs="David" w:hint="cs"/>
          <w:b/>
          <w:bCs/>
          <w:sz w:val="24"/>
          <w:szCs w:val="24"/>
          <w:rtl/>
        </w:rPr>
        <w:t>כהן</w:t>
      </w:r>
      <w:r w:rsidR="007E5E03" w:rsidRPr="00CF34D9">
        <w:rPr>
          <w:rFonts w:ascii="David" w:hAnsi="David" w:cs="David" w:hint="cs"/>
          <w:sz w:val="24"/>
          <w:szCs w:val="24"/>
          <w:rtl/>
        </w:rPr>
        <w:t>(מיעוט)-</w:t>
      </w:r>
      <w:r w:rsidRPr="00CF34D9">
        <w:rPr>
          <w:rFonts w:ascii="David" w:hAnsi="David" w:cs="David" w:hint="cs"/>
          <w:sz w:val="24"/>
          <w:szCs w:val="24"/>
          <w:rtl/>
        </w:rPr>
        <w:t xml:space="preserve"> </w:t>
      </w:r>
      <w:r w:rsidR="00BA1806" w:rsidRPr="00CF34D9">
        <w:rPr>
          <w:rFonts w:ascii="David" w:hAnsi="David" w:cs="David" w:hint="cs"/>
          <w:color w:val="FF0000"/>
          <w:sz w:val="24"/>
          <w:szCs w:val="24"/>
          <w:rtl/>
        </w:rPr>
        <w:t xml:space="preserve">יש פגיעה </w:t>
      </w:r>
      <w:r w:rsidR="00BA1806" w:rsidRPr="00CF34D9">
        <w:rPr>
          <w:rFonts w:ascii="David" w:hAnsi="David" w:cs="David" w:hint="cs"/>
          <w:sz w:val="24"/>
          <w:szCs w:val="24"/>
          <w:rtl/>
        </w:rPr>
        <w:t xml:space="preserve">כי מונעים מימון בגלל </w:t>
      </w:r>
      <w:r w:rsidR="00BA1806" w:rsidRPr="00CF34D9">
        <w:rPr>
          <w:rFonts w:ascii="David" w:hAnsi="David" w:cs="David"/>
          <w:sz w:val="24"/>
          <w:szCs w:val="24"/>
          <w:rtl/>
        </w:rPr>
        <w:t>התוכן</w:t>
      </w:r>
      <w:r w:rsidR="00BA1806" w:rsidRPr="00CF34D9">
        <w:rPr>
          <w:rFonts w:ascii="David" w:hAnsi="David" w:cs="David" w:hint="cs"/>
          <w:sz w:val="24"/>
          <w:szCs w:val="24"/>
          <w:rtl/>
        </w:rPr>
        <w:t xml:space="preserve">. </w:t>
      </w:r>
      <w:r w:rsidR="00BA1806" w:rsidRPr="00CF34D9">
        <w:rPr>
          <w:rFonts w:ascii="David" w:hAnsi="David" w:cs="David"/>
          <w:sz w:val="24"/>
          <w:szCs w:val="24"/>
          <w:rtl/>
        </w:rPr>
        <w:t xml:space="preserve">אם </w:t>
      </w:r>
      <w:r w:rsidR="00BA1806" w:rsidRPr="00CF34D9">
        <w:rPr>
          <w:rFonts w:ascii="David" w:hAnsi="David" w:cs="David" w:hint="cs"/>
          <w:sz w:val="24"/>
          <w:szCs w:val="24"/>
          <w:rtl/>
        </w:rPr>
        <w:t>הייתה לזה</w:t>
      </w:r>
      <w:r w:rsidR="00BA1806" w:rsidRPr="00CF34D9">
        <w:rPr>
          <w:rFonts w:ascii="David" w:hAnsi="David" w:cs="David"/>
          <w:sz w:val="24"/>
          <w:szCs w:val="24"/>
          <w:rtl/>
        </w:rPr>
        <w:t xml:space="preserve"> הצדקה</w:t>
      </w:r>
      <w:r w:rsidR="00BA1806" w:rsidRPr="00CF34D9">
        <w:rPr>
          <w:rFonts w:ascii="David" w:hAnsi="David" w:cs="David" w:hint="cs"/>
          <w:sz w:val="24"/>
          <w:szCs w:val="24"/>
          <w:rtl/>
        </w:rPr>
        <w:t xml:space="preserve">- </w:t>
      </w:r>
      <w:r w:rsidR="00BA1806" w:rsidRPr="00CF34D9">
        <w:rPr>
          <w:rFonts w:ascii="David" w:hAnsi="David" w:cs="David"/>
          <w:sz w:val="24"/>
          <w:szCs w:val="24"/>
          <w:rtl/>
        </w:rPr>
        <w:t>שהמו</w:t>
      </w:r>
      <w:r w:rsidR="00CF34D9">
        <w:rPr>
          <w:rFonts w:ascii="David" w:hAnsi="David" w:cs="David" w:hint="cs"/>
          <w:sz w:val="24"/>
          <w:szCs w:val="24"/>
          <w:rtl/>
        </w:rPr>
        <w:t>ז</w:t>
      </w:r>
      <w:r w:rsidR="00BA1806" w:rsidRPr="00CF34D9">
        <w:rPr>
          <w:rFonts w:ascii="David" w:hAnsi="David" w:cs="David"/>
          <w:sz w:val="24"/>
          <w:szCs w:val="24"/>
          <w:rtl/>
        </w:rPr>
        <w:t>יקה פוגענית ומבישה את היהודים</w:t>
      </w:r>
      <w:r w:rsidR="00BA1806" w:rsidRPr="00CF34D9">
        <w:rPr>
          <w:rFonts w:ascii="David" w:hAnsi="David" w:cs="David" w:hint="cs"/>
          <w:sz w:val="24"/>
          <w:szCs w:val="24"/>
          <w:rtl/>
        </w:rPr>
        <w:t>, אז לא הייתה פגיעה.</w:t>
      </w:r>
    </w:p>
    <w:p w14:paraId="60753C54" w14:textId="77777777" w:rsidR="00CF34D9" w:rsidRPr="00BA1806" w:rsidRDefault="00CF34D9" w:rsidP="005C3268">
      <w:pPr>
        <w:spacing w:line="276" w:lineRule="auto"/>
        <w:contextualSpacing/>
        <w:jc w:val="both"/>
        <w:rPr>
          <w:rFonts w:ascii="David" w:hAnsi="David" w:cs="David"/>
          <w:sz w:val="24"/>
          <w:szCs w:val="24"/>
          <w:rtl/>
        </w:rPr>
      </w:pPr>
    </w:p>
    <w:p w14:paraId="732EA4DC" w14:textId="0C985F46" w:rsidR="001B26E4" w:rsidRDefault="007E5E03" w:rsidP="005C3268">
      <w:pPr>
        <w:spacing w:line="276" w:lineRule="auto"/>
        <w:contextualSpacing/>
        <w:jc w:val="both"/>
        <w:rPr>
          <w:rFonts w:ascii="David" w:hAnsi="David" w:cs="David"/>
          <w:sz w:val="24"/>
          <w:szCs w:val="24"/>
          <w:rtl/>
        </w:rPr>
      </w:pPr>
      <w:r w:rsidRPr="00CF34D9">
        <w:rPr>
          <w:rFonts w:ascii="David" w:hAnsi="David" w:cs="David" w:hint="cs"/>
          <w:sz w:val="24"/>
          <w:szCs w:val="24"/>
          <w:highlight w:val="yellow"/>
          <w:rtl/>
        </w:rPr>
        <w:t>ב</w:t>
      </w:r>
      <w:r w:rsidR="001B26E4" w:rsidRPr="00CF34D9">
        <w:rPr>
          <w:rFonts w:ascii="David" w:hAnsi="David" w:cs="David" w:hint="cs"/>
          <w:sz w:val="24"/>
          <w:szCs w:val="24"/>
          <w:highlight w:val="yellow"/>
          <w:rtl/>
        </w:rPr>
        <w:t xml:space="preserve">וגרי התיכון </w:t>
      </w:r>
      <w:proofErr w:type="spellStart"/>
      <w:r w:rsidR="001B26E4" w:rsidRPr="00CF34D9">
        <w:rPr>
          <w:rFonts w:ascii="David" w:hAnsi="David" w:cs="David" w:hint="cs"/>
          <w:sz w:val="24"/>
          <w:szCs w:val="24"/>
          <w:highlight w:val="yellow"/>
          <w:rtl/>
        </w:rPr>
        <w:t>האורתודכסי</w:t>
      </w:r>
      <w:proofErr w:type="spellEnd"/>
      <w:r w:rsidRPr="00CF34D9">
        <w:rPr>
          <w:rFonts w:ascii="David" w:hAnsi="David" w:cs="David" w:hint="cs"/>
          <w:sz w:val="24"/>
          <w:szCs w:val="24"/>
          <w:highlight w:val="yellow"/>
          <w:rtl/>
        </w:rPr>
        <w:t xml:space="preserve"> בחיפה נ' שר האוצר</w:t>
      </w:r>
      <w:r w:rsidR="001B26E4" w:rsidRPr="00CF34D9">
        <w:rPr>
          <w:rFonts w:ascii="David" w:hAnsi="David" w:cs="David" w:hint="cs"/>
          <w:sz w:val="24"/>
          <w:szCs w:val="24"/>
          <w:highlight w:val="yellow"/>
          <w:rtl/>
        </w:rPr>
        <w:t>:</w:t>
      </w:r>
      <w:r w:rsidR="001B26E4" w:rsidRPr="00CF34D9">
        <w:rPr>
          <w:rFonts w:ascii="David" w:hAnsi="David" w:cs="David" w:hint="cs"/>
          <w:sz w:val="24"/>
          <w:szCs w:val="24"/>
          <w:rtl/>
        </w:rPr>
        <w:t xml:space="preserve"> </w:t>
      </w:r>
      <w:bookmarkStart w:id="52" w:name="_Hlk536462227"/>
      <w:r w:rsidR="001B26E4" w:rsidRPr="00CF34D9">
        <w:rPr>
          <w:rFonts w:ascii="David" w:hAnsi="David" w:cs="David" w:hint="cs"/>
          <w:sz w:val="24"/>
          <w:szCs w:val="24"/>
          <w:rtl/>
        </w:rPr>
        <w:t>חוק</w:t>
      </w:r>
      <w:r w:rsidR="001B26E4" w:rsidRPr="00B37ED5">
        <w:rPr>
          <w:rFonts w:ascii="David" w:hAnsi="David" w:cs="David" w:hint="cs"/>
          <w:sz w:val="24"/>
          <w:szCs w:val="24"/>
          <w:rtl/>
        </w:rPr>
        <w:t xml:space="preserve"> המפחית מימון ממי שמבזה את המדינה. העותרים טוענים לפגיעה בחופש הביטוי. </w:t>
      </w:r>
      <w:r w:rsidR="00AD0491">
        <w:rPr>
          <w:rFonts w:ascii="David" w:hAnsi="David" w:cs="David" w:hint="cs"/>
          <w:b/>
          <w:bCs/>
          <w:sz w:val="24"/>
          <w:szCs w:val="24"/>
          <w:rtl/>
        </w:rPr>
        <w:t>נאור-</w:t>
      </w:r>
      <w:r w:rsidR="00AD0491">
        <w:rPr>
          <w:rFonts w:ascii="David" w:hAnsi="David" w:cs="David" w:hint="cs"/>
          <w:sz w:val="24"/>
          <w:szCs w:val="24"/>
          <w:rtl/>
        </w:rPr>
        <w:t xml:space="preserve"> </w:t>
      </w:r>
      <w:r w:rsidR="001B26E4" w:rsidRPr="005A1A30">
        <w:rPr>
          <w:rFonts w:ascii="David" w:hAnsi="David" w:cs="David" w:hint="cs"/>
          <w:color w:val="FF0000"/>
          <w:sz w:val="24"/>
          <w:szCs w:val="24"/>
          <w:rtl/>
        </w:rPr>
        <w:t>דוחה את העתירה מטעמים של חוסר בשלות</w:t>
      </w:r>
      <w:r w:rsidR="005A1A30" w:rsidRPr="005A1A30">
        <w:rPr>
          <w:rFonts w:ascii="David" w:hAnsi="David" w:cs="David" w:hint="cs"/>
          <w:color w:val="FF0000"/>
          <w:sz w:val="24"/>
          <w:szCs w:val="24"/>
          <w:rtl/>
        </w:rPr>
        <w:t xml:space="preserve"> </w:t>
      </w:r>
      <w:r w:rsidR="005A1A30">
        <w:rPr>
          <w:rFonts w:ascii="David" w:hAnsi="David" w:cs="David" w:hint="cs"/>
          <w:sz w:val="24"/>
          <w:szCs w:val="24"/>
          <w:rtl/>
        </w:rPr>
        <w:t xml:space="preserve">(החוק עוד לא הופעל, </w:t>
      </w:r>
      <w:r w:rsidR="005A1A30" w:rsidRPr="005A1A30">
        <w:rPr>
          <w:rFonts w:ascii="David" w:hAnsi="David" w:cs="David"/>
          <w:sz w:val="24"/>
          <w:szCs w:val="24"/>
          <w:rtl/>
        </w:rPr>
        <w:t>אין עוד את נתוני הרקע מסביב, אולי יפעילו רק מעט וכו')</w:t>
      </w:r>
      <w:r w:rsidR="001B26E4" w:rsidRPr="00B37ED5">
        <w:rPr>
          <w:rFonts w:ascii="David" w:hAnsi="David" w:cs="David" w:hint="cs"/>
          <w:sz w:val="24"/>
          <w:szCs w:val="24"/>
          <w:rtl/>
        </w:rPr>
        <w:t>.</w:t>
      </w:r>
      <w:bookmarkEnd w:id="52"/>
    </w:p>
    <w:p w14:paraId="4C8BC477" w14:textId="77777777" w:rsidR="00CF34D9" w:rsidRPr="00B37ED5" w:rsidRDefault="00CF34D9" w:rsidP="005C3268">
      <w:pPr>
        <w:spacing w:line="276" w:lineRule="auto"/>
        <w:contextualSpacing/>
        <w:jc w:val="both"/>
        <w:rPr>
          <w:rFonts w:ascii="David" w:hAnsi="David" w:cs="David"/>
          <w:sz w:val="24"/>
          <w:szCs w:val="24"/>
          <w:rtl/>
        </w:rPr>
      </w:pPr>
    </w:p>
    <w:p w14:paraId="5F778322" w14:textId="257AA1A4" w:rsidR="001B26E4" w:rsidRDefault="001B26E4" w:rsidP="005C3268">
      <w:pPr>
        <w:spacing w:line="276" w:lineRule="auto"/>
        <w:contextualSpacing/>
        <w:jc w:val="both"/>
        <w:rPr>
          <w:rFonts w:ascii="David" w:hAnsi="David" w:cs="David"/>
          <w:sz w:val="24"/>
          <w:szCs w:val="24"/>
          <w:rtl/>
        </w:rPr>
      </w:pPr>
      <w:r w:rsidRPr="00AD5A85">
        <w:rPr>
          <w:rFonts w:ascii="David" w:hAnsi="David" w:cs="David" w:hint="cs"/>
          <w:sz w:val="24"/>
          <w:szCs w:val="24"/>
          <w:highlight w:val="yellow"/>
          <w:rtl/>
        </w:rPr>
        <w:t>אבנרי נ' הכנסת:</w:t>
      </w:r>
      <w:r w:rsidRPr="00B37ED5">
        <w:rPr>
          <w:rFonts w:ascii="David" w:hAnsi="David" w:cs="David" w:hint="cs"/>
          <w:sz w:val="24"/>
          <w:szCs w:val="24"/>
          <w:rtl/>
        </w:rPr>
        <w:t xml:space="preserve"> </w:t>
      </w:r>
      <w:bookmarkStart w:id="53" w:name="_Hlk536458564"/>
      <w:r w:rsidRPr="00B37ED5">
        <w:rPr>
          <w:rFonts w:ascii="David" w:hAnsi="David" w:cs="David" w:hint="cs"/>
          <w:sz w:val="24"/>
          <w:szCs w:val="24"/>
          <w:rtl/>
        </w:rPr>
        <w:t>עתירה כנגד חוק החרם הקובע שמי שיקרא לחרם על ישראל יהיה חשוף לסנקציות.</w:t>
      </w:r>
      <w:r w:rsidR="00F54C77">
        <w:rPr>
          <w:rFonts w:ascii="David" w:hAnsi="David" w:cs="David" w:hint="cs"/>
          <w:b/>
          <w:bCs/>
          <w:sz w:val="24"/>
          <w:szCs w:val="24"/>
          <w:rtl/>
        </w:rPr>
        <w:t xml:space="preserve"> </w:t>
      </w:r>
      <w:r w:rsidR="00483101" w:rsidRPr="005F1C45">
        <w:rPr>
          <w:rFonts w:ascii="David" w:hAnsi="David" w:cs="David"/>
          <w:b/>
          <w:bCs/>
          <w:sz w:val="24"/>
          <w:szCs w:val="24"/>
          <w:rtl/>
        </w:rPr>
        <w:t>מלצר</w:t>
      </w:r>
      <w:r w:rsidR="005B367B">
        <w:rPr>
          <w:rFonts w:ascii="David" w:hAnsi="David" w:cs="David" w:hint="cs"/>
          <w:b/>
          <w:bCs/>
          <w:sz w:val="24"/>
          <w:szCs w:val="24"/>
          <w:rtl/>
        </w:rPr>
        <w:t>(רוב)</w:t>
      </w:r>
      <w:r w:rsidR="00483101" w:rsidRPr="00CD4275">
        <w:rPr>
          <w:rFonts w:ascii="David" w:hAnsi="David" w:cs="David"/>
          <w:b/>
          <w:bCs/>
          <w:sz w:val="24"/>
          <w:szCs w:val="24"/>
          <w:rtl/>
        </w:rPr>
        <w:t>-</w:t>
      </w:r>
      <w:r w:rsidR="00483101" w:rsidRPr="00483101">
        <w:rPr>
          <w:rFonts w:ascii="David" w:hAnsi="David" w:cs="David"/>
          <w:sz w:val="24"/>
          <w:szCs w:val="24"/>
          <w:rtl/>
        </w:rPr>
        <w:t xml:space="preserve"> למדינה יש שיקול למי להעניק תמיכה. </w:t>
      </w:r>
      <w:r w:rsidR="00483101" w:rsidRPr="005B367B">
        <w:rPr>
          <w:rFonts w:ascii="David" w:hAnsi="David" w:cs="David"/>
          <w:color w:val="FF0000"/>
          <w:sz w:val="24"/>
          <w:szCs w:val="24"/>
          <w:rtl/>
        </w:rPr>
        <w:t>הפגיעה בחופש הביטוי מינורית.</w:t>
      </w:r>
      <w:r w:rsidR="005B367B">
        <w:rPr>
          <w:rFonts w:ascii="David" w:hAnsi="David" w:cs="David" w:hint="cs"/>
          <w:sz w:val="24"/>
          <w:szCs w:val="24"/>
          <w:rtl/>
        </w:rPr>
        <w:t xml:space="preserve"> </w:t>
      </w:r>
      <w:proofErr w:type="spellStart"/>
      <w:r w:rsidR="00483101" w:rsidRPr="005B367B">
        <w:rPr>
          <w:rFonts w:ascii="David" w:hAnsi="David" w:cs="David"/>
          <w:b/>
          <w:bCs/>
          <w:sz w:val="24"/>
          <w:szCs w:val="24"/>
          <w:rtl/>
        </w:rPr>
        <w:t>דנציגר</w:t>
      </w:r>
      <w:proofErr w:type="spellEnd"/>
      <w:r w:rsidR="005B367B" w:rsidRPr="005B367B">
        <w:rPr>
          <w:rFonts w:ascii="David" w:hAnsi="David" w:cs="David" w:hint="cs"/>
          <w:b/>
          <w:bCs/>
          <w:sz w:val="24"/>
          <w:szCs w:val="24"/>
          <w:rtl/>
        </w:rPr>
        <w:t>(מיעוט)</w:t>
      </w:r>
      <w:r w:rsidR="00483101" w:rsidRPr="005B367B">
        <w:rPr>
          <w:rFonts w:ascii="David" w:hAnsi="David" w:cs="David"/>
          <w:b/>
          <w:bCs/>
          <w:sz w:val="24"/>
          <w:szCs w:val="24"/>
          <w:rtl/>
        </w:rPr>
        <w:t>-</w:t>
      </w:r>
      <w:r w:rsidR="00483101" w:rsidRPr="00483101">
        <w:rPr>
          <w:rFonts w:ascii="David" w:hAnsi="David" w:cs="David"/>
          <w:sz w:val="24"/>
          <w:szCs w:val="24"/>
          <w:rtl/>
        </w:rPr>
        <w:t xml:space="preserve"> קריאה מצמצמת. רק כאלו שמחרימים את כל המדינה. </w:t>
      </w:r>
      <w:r w:rsidR="00483101" w:rsidRPr="00CD4275">
        <w:rPr>
          <w:rFonts w:ascii="David" w:hAnsi="David" w:cs="David"/>
          <w:color w:val="FF0000"/>
          <w:sz w:val="24"/>
          <w:szCs w:val="24"/>
          <w:rtl/>
        </w:rPr>
        <w:t>הפגיעה בחופש הביטוי קשה</w:t>
      </w:r>
      <w:bookmarkEnd w:id="53"/>
      <w:r w:rsidR="00CD4275">
        <w:rPr>
          <w:rFonts w:ascii="David" w:hAnsi="David" w:cs="David" w:hint="cs"/>
          <w:sz w:val="24"/>
          <w:szCs w:val="24"/>
          <w:rtl/>
        </w:rPr>
        <w:t>.</w:t>
      </w:r>
    </w:p>
    <w:p w14:paraId="06EE88E5" w14:textId="77777777" w:rsidR="00245F10" w:rsidRPr="00B37ED5" w:rsidRDefault="00245F10" w:rsidP="005C3268">
      <w:pPr>
        <w:spacing w:line="276" w:lineRule="auto"/>
        <w:contextualSpacing/>
        <w:jc w:val="both"/>
        <w:rPr>
          <w:rFonts w:ascii="David" w:hAnsi="David" w:cs="David"/>
          <w:sz w:val="24"/>
          <w:szCs w:val="24"/>
          <w:rtl/>
        </w:rPr>
      </w:pPr>
    </w:p>
    <w:p w14:paraId="08066EFE" w14:textId="77777777" w:rsidR="00FA1F7B" w:rsidRPr="00B37ED5" w:rsidRDefault="00245F10" w:rsidP="005C3268">
      <w:pPr>
        <w:spacing w:line="276" w:lineRule="auto"/>
        <w:contextualSpacing/>
        <w:jc w:val="both"/>
        <w:rPr>
          <w:rFonts w:ascii="David" w:hAnsi="David" w:cs="David"/>
          <w:b/>
          <w:bCs/>
          <w:sz w:val="24"/>
          <w:szCs w:val="24"/>
          <w:u w:val="single"/>
          <w:rtl/>
        </w:rPr>
      </w:pPr>
      <w:r w:rsidRPr="00245F10">
        <w:rPr>
          <w:rFonts w:ascii="David" w:hAnsi="David" w:cs="David" w:hint="cs"/>
          <w:b/>
          <w:bCs/>
          <w:sz w:val="24"/>
          <w:szCs w:val="24"/>
          <w:highlight w:val="green"/>
          <w:u w:val="single"/>
          <w:rtl/>
        </w:rPr>
        <w:t xml:space="preserve">3.8.4 </w:t>
      </w:r>
      <w:r w:rsidRPr="00245F10">
        <w:rPr>
          <w:rFonts w:ascii="David" w:hAnsi="David" w:cs="David"/>
          <w:b/>
          <w:bCs/>
          <w:sz w:val="24"/>
          <w:szCs w:val="24"/>
          <w:highlight w:val="green"/>
          <w:u w:val="single"/>
          <w:rtl/>
        </w:rPr>
        <w:tab/>
      </w:r>
      <w:r w:rsidR="001F41E1" w:rsidRPr="00245F10">
        <w:rPr>
          <w:rFonts w:ascii="David" w:hAnsi="David" w:cs="David" w:hint="cs"/>
          <w:b/>
          <w:bCs/>
          <w:sz w:val="24"/>
          <w:szCs w:val="24"/>
          <w:highlight w:val="green"/>
          <w:u w:val="single"/>
          <w:rtl/>
        </w:rPr>
        <w:t>חופש הביטוי מול אינטרס הציבור</w:t>
      </w:r>
    </w:p>
    <w:p w14:paraId="35C9B82B" w14:textId="77777777" w:rsidR="00E60A38" w:rsidRDefault="001F41E1" w:rsidP="005C3268">
      <w:pPr>
        <w:spacing w:line="276" w:lineRule="auto"/>
        <w:contextualSpacing/>
        <w:jc w:val="both"/>
        <w:rPr>
          <w:rFonts w:ascii="David" w:hAnsi="David" w:cs="David"/>
          <w:b/>
          <w:bCs/>
          <w:sz w:val="24"/>
          <w:szCs w:val="24"/>
          <w:rtl/>
        </w:rPr>
      </w:pPr>
      <w:r w:rsidRPr="00692488">
        <w:rPr>
          <w:rFonts w:ascii="David" w:hAnsi="David" w:cs="David" w:hint="cs"/>
          <w:sz w:val="24"/>
          <w:szCs w:val="24"/>
          <w:highlight w:val="yellow"/>
          <w:rtl/>
        </w:rPr>
        <w:t>קול העם:</w:t>
      </w:r>
      <w:r w:rsidRPr="00692488">
        <w:rPr>
          <w:rFonts w:ascii="David" w:hAnsi="David" w:cs="David" w:hint="cs"/>
          <w:sz w:val="24"/>
          <w:szCs w:val="24"/>
          <w:rtl/>
        </w:rPr>
        <w:t xml:space="preserve"> סגירת</w:t>
      </w:r>
      <w:r w:rsidRPr="002C4C80">
        <w:rPr>
          <w:rFonts w:ascii="David" w:hAnsi="David" w:cs="David" w:hint="cs"/>
          <w:sz w:val="24"/>
          <w:szCs w:val="24"/>
          <w:rtl/>
        </w:rPr>
        <w:t xml:space="preserve"> עיתון ע"י שר הפנים. </w:t>
      </w:r>
      <w:r w:rsidRPr="002C4C80">
        <w:rPr>
          <w:rFonts w:ascii="David" w:hAnsi="David" w:cs="David" w:hint="cs"/>
          <w:b/>
          <w:bCs/>
          <w:sz w:val="24"/>
          <w:szCs w:val="24"/>
          <w:rtl/>
        </w:rPr>
        <w:t>אגרנט</w:t>
      </w:r>
      <w:r w:rsidR="00E60A38">
        <w:rPr>
          <w:rFonts w:ascii="David" w:hAnsi="David" w:cs="David" w:hint="cs"/>
          <w:b/>
          <w:bCs/>
          <w:sz w:val="24"/>
          <w:szCs w:val="24"/>
          <w:rtl/>
        </w:rPr>
        <w:t xml:space="preserve">- </w:t>
      </w:r>
    </w:p>
    <w:p w14:paraId="728660E4" w14:textId="77777777" w:rsidR="00E60A38" w:rsidRPr="00F655B7" w:rsidRDefault="00E60A38" w:rsidP="005C3268">
      <w:pPr>
        <w:pStyle w:val="ListParagraph"/>
        <w:numPr>
          <w:ilvl w:val="0"/>
          <w:numId w:val="33"/>
        </w:numPr>
        <w:jc w:val="both"/>
        <w:rPr>
          <w:rFonts w:ascii="David" w:hAnsi="David" w:cs="David"/>
          <w:sz w:val="24"/>
          <w:szCs w:val="24"/>
          <w:rtl/>
        </w:rPr>
      </w:pPr>
      <w:r w:rsidRPr="00E60A38">
        <w:rPr>
          <w:rFonts w:ascii="David" w:hAnsi="David" w:cs="David"/>
          <w:sz w:val="24"/>
          <w:szCs w:val="24"/>
          <w:u w:val="single"/>
          <w:rtl/>
        </w:rPr>
        <w:t>סגירת העיתון מהווה פגיעה בחופש הביטוי</w:t>
      </w:r>
      <w:r w:rsidRPr="00F655B7">
        <w:rPr>
          <w:rFonts w:ascii="David" w:hAnsi="David" w:cs="David"/>
          <w:sz w:val="24"/>
          <w:szCs w:val="24"/>
          <w:rtl/>
        </w:rPr>
        <w:t xml:space="preserve">. </w:t>
      </w:r>
      <w:r w:rsidRPr="00F655B7">
        <w:rPr>
          <w:rFonts w:ascii="David" w:hAnsi="David" w:cs="David" w:hint="cs"/>
          <w:sz w:val="24"/>
          <w:szCs w:val="24"/>
          <w:rtl/>
        </w:rPr>
        <w:t xml:space="preserve">קביעת שני רציונליים </w:t>
      </w:r>
      <w:r w:rsidRPr="00F655B7">
        <w:rPr>
          <w:rFonts w:ascii="David" w:hAnsi="David" w:cs="David"/>
          <w:sz w:val="24"/>
          <w:szCs w:val="24"/>
          <w:rtl/>
        </w:rPr>
        <w:t>–</w:t>
      </w:r>
      <w:r w:rsidRPr="00F655B7">
        <w:rPr>
          <w:rFonts w:ascii="David" w:hAnsi="David" w:cs="David" w:hint="cs"/>
          <w:sz w:val="24"/>
          <w:szCs w:val="24"/>
          <w:rtl/>
        </w:rPr>
        <w:t xml:space="preserve"> </w:t>
      </w:r>
      <w:r w:rsidRPr="00F655B7">
        <w:rPr>
          <w:rFonts w:ascii="David" w:hAnsi="David" w:cs="David" w:hint="cs"/>
          <w:b/>
          <w:bCs/>
          <w:sz w:val="24"/>
          <w:szCs w:val="24"/>
          <w:rtl/>
        </w:rPr>
        <w:t xml:space="preserve">א. </w:t>
      </w:r>
      <w:r w:rsidRPr="00F655B7">
        <w:rPr>
          <w:rFonts w:ascii="David" w:hAnsi="David" w:cs="David"/>
          <w:sz w:val="24"/>
          <w:szCs w:val="24"/>
          <w:rtl/>
        </w:rPr>
        <w:t xml:space="preserve">חופש הביטוי מהווה בסיס לקיומן של הזכויות האחרות ולכן חשוב להגן עליו. </w:t>
      </w:r>
      <w:r w:rsidRPr="00F655B7">
        <w:rPr>
          <w:rFonts w:ascii="David" w:hAnsi="David" w:cs="David" w:hint="cs"/>
          <w:b/>
          <w:bCs/>
          <w:sz w:val="24"/>
          <w:szCs w:val="24"/>
          <w:rtl/>
        </w:rPr>
        <w:t>ב.</w:t>
      </w:r>
      <w:r w:rsidRPr="00F655B7">
        <w:rPr>
          <w:rFonts w:ascii="David" w:hAnsi="David" w:cs="David" w:hint="cs"/>
          <w:sz w:val="24"/>
          <w:szCs w:val="24"/>
          <w:rtl/>
        </w:rPr>
        <w:t xml:space="preserve"> </w:t>
      </w:r>
      <w:r w:rsidRPr="00F655B7">
        <w:rPr>
          <w:rFonts w:ascii="David" w:hAnsi="David" w:cs="David"/>
          <w:sz w:val="24"/>
          <w:szCs w:val="24"/>
          <w:rtl/>
        </w:rPr>
        <w:t>חופש הביטוי נגזר מהאופי הדמוקרטי של המשטר</w:t>
      </w:r>
      <w:r w:rsidRPr="00F655B7">
        <w:rPr>
          <w:rFonts w:ascii="David" w:hAnsi="David" w:cs="David"/>
          <w:sz w:val="24"/>
          <w:szCs w:val="24"/>
        </w:rPr>
        <w:t>.</w:t>
      </w:r>
    </w:p>
    <w:p w14:paraId="5943F1B0" w14:textId="77777777" w:rsidR="00E60A38" w:rsidRDefault="00E60A38" w:rsidP="005C3268">
      <w:pPr>
        <w:pStyle w:val="ListParagraph"/>
        <w:numPr>
          <w:ilvl w:val="0"/>
          <w:numId w:val="33"/>
        </w:numPr>
        <w:spacing w:line="276" w:lineRule="auto"/>
        <w:jc w:val="both"/>
        <w:rPr>
          <w:rFonts w:ascii="David" w:hAnsi="David" w:cs="David"/>
          <w:sz w:val="24"/>
          <w:szCs w:val="24"/>
        </w:rPr>
      </w:pPr>
      <w:r w:rsidRPr="00F655B7">
        <w:rPr>
          <w:rFonts w:ascii="David" w:hAnsi="David" w:cs="David" w:hint="cs"/>
          <w:sz w:val="24"/>
          <w:szCs w:val="24"/>
          <w:rtl/>
        </w:rPr>
        <w:lastRenderedPageBreak/>
        <w:t xml:space="preserve">חלוקה </w:t>
      </w:r>
      <w:r w:rsidRPr="00E60A38">
        <w:rPr>
          <w:rFonts w:ascii="David" w:hAnsi="David" w:cs="David" w:hint="cs"/>
          <w:sz w:val="24"/>
          <w:szCs w:val="24"/>
          <w:u w:val="single"/>
          <w:rtl/>
        </w:rPr>
        <w:t>לדיון דו שלבי</w:t>
      </w:r>
      <w:r w:rsidRPr="00F655B7">
        <w:rPr>
          <w:rFonts w:ascii="David" w:hAnsi="David" w:cs="David" w:hint="cs"/>
          <w:sz w:val="24"/>
          <w:szCs w:val="24"/>
          <w:rtl/>
        </w:rPr>
        <w:t xml:space="preserve"> </w:t>
      </w:r>
      <w:r w:rsidRPr="00F655B7">
        <w:rPr>
          <w:rFonts w:ascii="David" w:hAnsi="David" w:cs="David"/>
          <w:sz w:val="24"/>
          <w:szCs w:val="24"/>
          <w:rtl/>
        </w:rPr>
        <w:t>–</w:t>
      </w:r>
      <w:r w:rsidRPr="00F655B7">
        <w:rPr>
          <w:rFonts w:ascii="David" w:hAnsi="David" w:cs="David" w:hint="cs"/>
          <w:sz w:val="24"/>
          <w:szCs w:val="24"/>
          <w:rtl/>
        </w:rPr>
        <w:t xml:space="preserve"> </w:t>
      </w:r>
      <w:r w:rsidRPr="00F655B7">
        <w:rPr>
          <w:rFonts w:ascii="David" w:hAnsi="David" w:cs="David" w:hint="cs"/>
          <w:b/>
          <w:bCs/>
          <w:sz w:val="24"/>
          <w:szCs w:val="24"/>
          <w:rtl/>
        </w:rPr>
        <w:t>א.</w:t>
      </w:r>
      <w:r w:rsidRPr="00F655B7">
        <w:rPr>
          <w:rFonts w:ascii="David" w:hAnsi="David" w:cs="David" w:hint="cs"/>
          <w:sz w:val="24"/>
          <w:szCs w:val="24"/>
          <w:rtl/>
        </w:rPr>
        <w:t xml:space="preserve"> זכות </w:t>
      </w:r>
      <w:r w:rsidRPr="00F655B7">
        <w:rPr>
          <w:rFonts w:ascii="David" w:hAnsi="David" w:cs="David" w:hint="cs"/>
          <w:b/>
          <w:bCs/>
          <w:sz w:val="24"/>
          <w:szCs w:val="24"/>
          <w:rtl/>
        </w:rPr>
        <w:t>ב.</w:t>
      </w:r>
      <w:r w:rsidRPr="00F655B7">
        <w:rPr>
          <w:rFonts w:ascii="David" w:hAnsi="David" w:cs="David" w:hint="cs"/>
          <w:sz w:val="24"/>
          <w:szCs w:val="24"/>
          <w:rtl/>
        </w:rPr>
        <w:t xml:space="preserve"> </w:t>
      </w:r>
      <w:r w:rsidRPr="00F655B7">
        <w:rPr>
          <w:rFonts w:ascii="David" w:hAnsi="David" w:cs="David"/>
          <w:sz w:val="24"/>
          <w:szCs w:val="24"/>
          <w:rtl/>
        </w:rPr>
        <w:t>בהתנגשות עם חופש הביטוי יש צורך לבצע איזון</w:t>
      </w:r>
      <w:r w:rsidRPr="00F655B7">
        <w:rPr>
          <w:rFonts w:ascii="David" w:hAnsi="David" w:cs="David"/>
          <w:sz w:val="24"/>
          <w:szCs w:val="24"/>
        </w:rPr>
        <w:t>.</w:t>
      </w:r>
      <w:r w:rsidRPr="00F655B7">
        <w:rPr>
          <w:rFonts w:ascii="David" w:hAnsi="David" w:cs="David" w:hint="cs"/>
          <w:sz w:val="24"/>
          <w:szCs w:val="24"/>
          <w:rtl/>
        </w:rPr>
        <w:t xml:space="preserve"> האמירה הזאת כשלעצמה יוצרת דפוס שאולי לפני כן לא היה בהיר. </w:t>
      </w:r>
    </w:p>
    <w:p w14:paraId="053423C9" w14:textId="7E77E974" w:rsidR="00E60A38" w:rsidRPr="00E60A38" w:rsidRDefault="00E60A38" w:rsidP="005C3268">
      <w:pPr>
        <w:pStyle w:val="ListParagraph"/>
        <w:numPr>
          <w:ilvl w:val="0"/>
          <w:numId w:val="33"/>
        </w:numPr>
        <w:spacing w:line="276" w:lineRule="auto"/>
        <w:jc w:val="both"/>
        <w:rPr>
          <w:rFonts w:ascii="David" w:hAnsi="David" w:cs="David"/>
          <w:sz w:val="24"/>
          <w:szCs w:val="24"/>
          <w:rtl/>
        </w:rPr>
      </w:pPr>
      <w:r w:rsidRPr="00E60A38">
        <w:rPr>
          <w:rFonts w:ascii="David" w:hAnsi="David" w:cs="David"/>
          <w:sz w:val="24"/>
          <w:szCs w:val="24"/>
          <w:u w:val="single"/>
          <w:rtl/>
        </w:rPr>
        <w:t>עיצוב נוסחת האיזון</w:t>
      </w:r>
      <w:r w:rsidRPr="00E60A38">
        <w:rPr>
          <w:rFonts w:ascii="David" w:hAnsi="David" w:cs="David"/>
          <w:sz w:val="24"/>
          <w:szCs w:val="24"/>
          <w:rtl/>
        </w:rPr>
        <w:t xml:space="preserve">: מציין כי המחוקק אומר לנו איך לאזן אבל יש מקרים כמו המקרה שלנו שזה לא מספיק מפורש – כי יש את המילה עלול שהיא מופשטת אז בימה"ש יאזן. אגרנט קובע את מבחן הוודאות הקרובה – האם יש הסתברות גבוהה שהאינטרס ייפגע? כך אגרנט נותן הגנה יותר חזקה לחופש הביטוי. </w:t>
      </w:r>
    </w:p>
    <w:p w14:paraId="3C4D914A" w14:textId="2F954523" w:rsidR="00E60A38" w:rsidRPr="00E60A38" w:rsidRDefault="00E60A38" w:rsidP="005C3268">
      <w:pPr>
        <w:pStyle w:val="ListParagraph"/>
        <w:numPr>
          <w:ilvl w:val="0"/>
          <w:numId w:val="33"/>
        </w:numPr>
        <w:spacing w:line="276" w:lineRule="auto"/>
        <w:jc w:val="both"/>
        <w:rPr>
          <w:rFonts w:ascii="David" w:hAnsi="David" w:cs="David"/>
          <w:sz w:val="24"/>
          <w:szCs w:val="24"/>
          <w:rtl/>
        </w:rPr>
      </w:pPr>
      <w:r w:rsidRPr="00E60A38">
        <w:rPr>
          <w:rFonts w:ascii="David" w:hAnsi="David" w:cs="David"/>
          <w:sz w:val="24"/>
          <w:szCs w:val="24"/>
          <w:u w:val="single"/>
          <w:rtl/>
        </w:rPr>
        <w:t>יישום המבחן על המקרה</w:t>
      </w:r>
      <w:r w:rsidRPr="00E60A38">
        <w:rPr>
          <w:rFonts w:ascii="David" w:hAnsi="David" w:cs="David"/>
          <w:sz w:val="24"/>
          <w:szCs w:val="24"/>
          <w:rtl/>
        </w:rPr>
        <w:t>: אין וודאות קרובה לפגיעה בביטחון המדינה ולכן שר הפנים צריך לחזור בו מהחלטתו.</w:t>
      </w:r>
    </w:p>
    <w:p w14:paraId="2F2F7F42" w14:textId="06CB915D" w:rsidR="000575F0" w:rsidRPr="00E60A38" w:rsidRDefault="000575F0" w:rsidP="005C3268">
      <w:pPr>
        <w:spacing w:line="276" w:lineRule="auto"/>
        <w:contextualSpacing/>
        <w:jc w:val="both"/>
        <w:rPr>
          <w:rFonts w:ascii="David" w:hAnsi="David" w:cs="David"/>
          <w:sz w:val="24"/>
          <w:szCs w:val="24"/>
          <w:rtl/>
        </w:rPr>
      </w:pPr>
    </w:p>
    <w:p w14:paraId="177023F0" w14:textId="772304A4" w:rsidR="001A31F1" w:rsidRPr="001A31F1" w:rsidRDefault="001B26E4" w:rsidP="005C3268">
      <w:pPr>
        <w:spacing w:line="276" w:lineRule="auto"/>
        <w:contextualSpacing/>
        <w:jc w:val="both"/>
        <w:rPr>
          <w:rFonts w:ascii="David" w:hAnsi="David" w:cs="David"/>
          <w:sz w:val="24"/>
          <w:szCs w:val="24"/>
          <w:rtl/>
        </w:rPr>
      </w:pPr>
      <w:r w:rsidRPr="00692488">
        <w:rPr>
          <w:rFonts w:ascii="David" w:hAnsi="David" w:cs="David" w:hint="cs"/>
          <w:sz w:val="24"/>
          <w:szCs w:val="24"/>
          <w:highlight w:val="yellow"/>
          <w:rtl/>
        </w:rPr>
        <w:t>ישראל ביתנו נ' יו"ר ועדת הבחירות:</w:t>
      </w:r>
      <w:r w:rsidRPr="002C4C80">
        <w:rPr>
          <w:rFonts w:ascii="David" w:hAnsi="David" w:cs="David" w:hint="cs"/>
          <w:sz w:val="24"/>
          <w:szCs w:val="24"/>
          <w:rtl/>
        </w:rPr>
        <w:t xml:space="preserve"> </w:t>
      </w:r>
      <w:r w:rsidR="00E60A38" w:rsidRPr="00E60A38">
        <w:rPr>
          <w:rFonts w:ascii="David" w:hAnsi="David" w:cs="David"/>
          <w:sz w:val="24"/>
          <w:szCs w:val="24"/>
          <w:rtl/>
        </w:rPr>
        <w:t xml:space="preserve">מפלגת ישראל ביתנו מחלקת עיתונים. בסעיף 8 לחוק דרכי תעמולה נקבע שתעמולת בחירות לא תהא קשורה במתן מתנות במטרה להגן על טוהר הבחירות. האם עיתונים הם סוג של מתנה? </w:t>
      </w:r>
      <w:proofErr w:type="spellStart"/>
      <w:r w:rsidR="001A31F1">
        <w:rPr>
          <w:rFonts w:ascii="David" w:hAnsi="David" w:cs="David" w:hint="cs"/>
          <w:b/>
          <w:bCs/>
          <w:sz w:val="24"/>
          <w:szCs w:val="24"/>
          <w:rtl/>
        </w:rPr>
        <w:t>סולברג</w:t>
      </w:r>
      <w:proofErr w:type="spellEnd"/>
      <w:r w:rsidR="001A31F1">
        <w:rPr>
          <w:rFonts w:ascii="David" w:hAnsi="David" w:cs="David" w:hint="cs"/>
          <w:b/>
          <w:bCs/>
          <w:sz w:val="24"/>
          <w:szCs w:val="24"/>
          <w:rtl/>
        </w:rPr>
        <w:t xml:space="preserve">- </w:t>
      </w:r>
      <w:r w:rsidR="001A31F1" w:rsidRPr="001A31F1">
        <w:rPr>
          <w:rFonts w:ascii="David" w:hAnsi="David" w:cs="David"/>
          <w:sz w:val="24"/>
          <w:szCs w:val="24"/>
          <w:rtl/>
        </w:rPr>
        <w:t xml:space="preserve">חושב שלא צריך להיצמד לגישה דווקנית של המושג מתנה. המבחן שצריך להפעיל הוא </w:t>
      </w:r>
      <w:r w:rsidR="001A31F1" w:rsidRPr="001A31F1">
        <w:rPr>
          <w:rFonts w:ascii="David" w:hAnsi="David" w:cs="David"/>
          <w:sz w:val="24"/>
          <w:szCs w:val="24"/>
          <w:u w:val="single"/>
          <w:rtl/>
        </w:rPr>
        <w:t>מבחן מהותי</w:t>
      </w:r>
      <w:r w:rsidR="001A31F1" w:rsidRPr="001A31F1">
        <w:rPr>
          <w:rFonts w:ascii="David" w:hAnsi="David" w:cs="David"/>
          <w:sz w:val="24"/>
          <w:szCs w:val="24"/>
          <w:rtl/>
        </w:rPr>
        <w:t xml:space="preserve"> – האם החפץ שמחלקים לבוחר הוא קליפה או תוכן</w:t>
      </w:r>
      <w:r w:rsidR="001A31F1">
        <w:rPr>
          <w:rFonts w:ascii="David" w:hAnsi="David" w:cs="David" w:hint="cs"/>
          <w:sz w:val="24"/>
          <w:szCs w:val="24"/>
          <w:rtl/>
        </w:rPr>
        <w:t>?</w:t>
      </w:r>
      <w:r w:rsidR="001A31F1" w:rsidRPr="001A31F1">
        <w:rPr>
          <w:rFonts w:ascii="David" w:hAnsi="David" w:cs="David"/>
          <w:sz w:val="24"/>
          <w:szCs w:val="24"/>
          <w:rtl/>
        </w:rPr>
        <w:t xml:space="preserve"> הגיליון המיוחד שהמפלגה מחלקת היא אינה מתנה אלא היא עצמה התעמולה. היא לא משפיעה על הבוחר ואינה טובת הנאה שמטרתה לשכנע. בחלוקת הגיליון לא מתקיימת ודאות קרובה וגם לא סבירה או ממשית בטוהר הבחירות. מניעת חלוקתו תפגע בחופש הביטוי במידה העולה על הנדרש. </w:t>
      </w:r>
    </w:p>
    <w:p w14:paraId="2635F0BF" w14:textId="15761160" w:rsidR="001B26E4" w:rsidRDefault="001A31F1" w:rsidP="005C3268">
      <w:pPr>
        <w:spacing w:line="276" w:lineRule="auto"/>
        <w:contextualSpacing/>
        <w:jc w:val="both"/>
        <w:rPr>
          <w:rFonts w:ascii="David" w:hAnsi="David" w:cs="David"/>
          <w:sz w:val="24"/>
          <w:szCs w:val="24"/>
          <w:rtl/>
        </w:rPr>
      </w:pPr>
      <w:r w:rsidRPr="001A31F1">
        <w:rPr>
          <w:rFonts w:ascii="David" w:hAnsi="David" w:cs="David"/>
          <w:sz w:val="24"/>
          <w:szCs w:val="24"/>
          <w:rtl/>
        </w:rPr>
        <w:t>סיכום: בימה"ש קובע שלא מדובר במתנה ולכן מותר לחלק אותו במסגרת הקמפיין הפוליטי של המפלגה.</w:t>
      </w:r>
    </w:p>
    <w:p w14:paraId="6D8544D9" w14:textId="2CAF22C8" w:rsidR="001A31F1" w:rsidRDefault="001A31F1" w:rsidP="005C3268">
      <w:pPr>
        <w:spacing w:line="276" w:lineRule="auto"/>
        <w:contextualSpacing/>
        <w:jc w:val="both"/>
        <w:rPr>
          <w:rFonts w:ascii="David" w:hAnsi="David" w:cs="David"/>
          <w:sz w:val="24"/>
          <w:szCs w:val="24"/>
          <w:rtl/>
        </w:rPr>
      </w:pPr>
    </w:p>
    <w:p w14:paraId="683DA5E2" w14:textId="3F35291F" w:rsidR="001A31F1" w:rsidRPr="00AE7C55" w:rsidRDefault="001A31F1" w:rsidP="005C3268">
      <w:pPr>
        <w:spacing w:line="276" w:lineRule="auto"/>
        <w:contextualSpacing/>
        <w:jc w:val="both"/>
        <w:rPr>
          <w:rFonts w:ascii="David" w:hAnsi="David" w:cs="David"/>
          <w:sz w:val="24"/>
          <w:szCs w:val="24"/>
          <w:rtl/>
        </w:rPr>
      </w:pPr>
      <w:proofErr w:type="spellStart"/>
      <w:r w:rsidRPr="001A31F1">
        <w:rPr>
          <w:rFonts w:ascii="David" w:hAnsi="David" w:cs="David" w:hint="cs"/>
          <w:sz w:val="24"/>
          <w:szCs w:val="24"/>
          <w:highlight w:val="yellow"/>
          <w:rtl/>
        </w:rPr>
        <w:t>אורין</w:t>
      </w:r>
      <w:proofErr w:type="spellEnd"/>
      <w:r w:rsidRPr="001A31F1">
        <w:rPr>
          <w:rFonts w:ascii="David" w:hAnsi="David" w:cs="David" w:hint="cs"/>
          <w:sz w:val="24"/>
          <w:szCs w:val="24"/>
          <w:highlight w:val="yellow"/>
          <w:rtl/>
        </w:rPr>
        <w:t xml:space="preserve"> נ' מדינת ישראל:</w:t>
      </w:r>
      <w:r>
        <w:rPr>
          <w:rFonts w:ascii="David" w:hAnsi="David" w:cs="David" w:hint="cs"/>
          <w:sz w:val="24"/>
          <w:szCs w:val="24"/>
        </w:rPr>
        <w:t xml:space="preserve"> </w:t>
      </w:r>
      <w:r w:rsidRPr="001A31F1">
        <w:rPr>
          <w:rFonts w:ascii="David" w:hAnsi="David" w:cs="David"/>
          <w:sz w:val="24"/>
          <w:szCs w:val="24"/>
          <w:rtl/>
        </w:rPr>
        <w:t>בתוכנית הרדיו יומן השבוע נכלל ראיון עם סגן ראש העיר ירושלים, בין שאר דבריו אומר "הדגל הוא סך הכול ביטוי של מקל עם סמרטוט של כחול ולבן עליו?"</w:t>
      </w:r>
      <w:r>
        <w:rPr>
          <w:rFonts w:ascii="David" w:hAnsi="David" w:cs="David" w:hint="cs"/>
          <w:sz w:val="24"/>
          <w:szCs w:val="24"/>
          <w:rtl/>
        </w:rPr>
        <w:t xml:space="preserve">. </w:t>
      </w:r>
      <w:r w:rsidRPr="001A31F1">
        <w:rPr>
          <w:rFonts w:ascii="David" w:hAnsi="David" w:cs="David"/>
          <w:sz w:val="24"/>
          <w:szCs w:val="24"/>
          <w:rtl/>
        </w:rPr>
        <w:t>העותר ביקש מהיועמ"ש לפתור בחקירה משטרתית בעניין חשד לעבירה לפי סעיף 5 לחוק הדגל והסמל.</w:t>
      </w:r>
      <w:r>
        <w:rPr>
          <w:rFonts w:ascii="David" w:hAnsi="David" w:cs="David" w:hint="cs"/>
          <w:sz w:val="24"/>
          <w:szCs w:val="24"/>
          <w:rtl/>
        </w:rPr>
        <w:t xml:space="preserve"> היועמ"ש החליט לא לנקוט בהליך פלילי. </w:t>
      </w:r>
      <w:r w:rsidRPr="001A31F1">
        <w:rPr>
          <w:rFonts w:ascii="David" w:hAnsi="David" w:cs="David" w:hint="cs"/>
          <w:b/>
          <w:bCs/>
          <w:sz w:val="24"/>
          <w:szCs w:val="24"/>
          <w:rtl/>
        </w:rPr>
        <w:t>חשין</w:t>
      </w:r>
      <w:r>
        <w:rPr>
          <w:rFonts w:ascii="David" w:hAnsi="David" w:cs="David" w:hint="cs"/>
          <w:sz w:val="24"/>
          <w:szCs w:val="24"/>
          <w:rtl/>
        </w:rPr>
        <w:t xml:space="preserve"> - </w:t>
      </w:r>
      <w:r w:rsidRPr="001A31F1">
        <w:rPr>
          <w:rFonts w:ascii="David" w:hAnsi="David" w:cs="David"/>
          <w:sz w:val="24"/>
          <w:szCs w:val="24"/>
          <w:rtl/>
        </w:rPr>
        <w:t>חשין מעביר את מרכז הכובד מחשיבות הסמל עבור המדינה לחשיבתו עבור אזרחיה כפרטים. תחת פרשנותו החוק הופך למקרה ספציפי של פגיעה ברגשות ולא פגיעה במדינה.</w:t>
      </w:r>
      <w:r>
        <w:rPr>
          <w:rFonts w:ascii="David" w:hAnsi="David" w:cs="David" w:hint="cs"/>
          <w:sz w:val="24"/>
          <w:szCs w:val="24"/>
          <w:rtl/>
        </w:rPr>
        <w:t xml:space="preserve"> האם זו הכוונה המקורית של החוק?</w:t>
      </w:r>
      <w:r>
        <w:rPr>
          <w:rFonts w:ascii="David" w:hAnsi="David" w:cs="David" w:hint="cs"/>
          <w:sz w:val="24"/>
          <w:szCs w:val="24"/>
        </w:rPr>
        <w:t xml:space="preserve"> </w:t>
      </w:r>
      <w:r>
        <w:rPr>
          <w:rFonts w:ascii="David" w:hAnsi="David" w:cs="David" w:hint="cs"/>
          <w:sz w:val="24"/>
          <w:szCs w:val="24"/>
          <w:rtl/>
        </w:rPr>
        <w:t xml:space="preserve">כנראה שלא. </w:t>
      </w:r>
      <w:r w:rsidR="000D33A6">
        <w:rPr>
          <w:rFonts w:ascii="David" w:hAnsi="David" w:cs="David" w:hint="cs"/>
          <w:sz w:val="24"/>
          <w:szCs w:val="24"/>
          <w:rtl/>
        </w:rPr>
        <w:t xml:space="preserve">לבסוף </w:t>
      </w:r>
      <w:r>
        <w:rPr>
          <w:rFonts w:ascii="David" w:hAnsi="David" w:cs="David" w:hint="cs"/>
          <w:sz w:val="24"/>
          <w:szCs w:val="24"/>
          <w:rtl/>
        </w:rPr>
        <w:t xml:space="preserve">חשין </w:t>
      </w:r>
      <w:r w:rsidRPr="000D33A6">
        <w:rPr>
          <w:rFonts w:ascii="David" w:hAnsi="David" w:cs="David" w:hint="cs"/>
          <w:sz w:val="24"/>
          <w:szCs w:val="24"/>
          <w:u w:val="single"/>
          <w:rtl/>
        </w:rPr>
        <w:t>דוחה את העתירה</w:t>
      </w:r>
      <w:r>
        <w:rPr>
          <w:rFonts w:ascii="David" w:hAnsi="David" w:cs="David" w:hint="cs"/>
          <w:sz w:val="24"/>
          <w:szCs w:val="24"/>
          <w:rtl/>
        </w:rPr>
        <w:t xml:space="preserve"> ופוסק כמו </w:t>
      </w:r>
      <w:r w:rsidRPr="001A31F1">
        <w:rPr>
          <w:rFonts w:ascii="David" w:hAnsi="David" w:cs="David" w:hint="cs"/>
          <w:b/>
          <w:bCs/>
          <w:sz w:val="24"/>
          <w:szCs w:val="24"/>
          <w:rtl/>
        </w:rPr>
        <w:t xml:space="preserve">מצא וברק </w:t>
      </w:r>
      <w:r>
        <w:rPr>
          <w:rFonts w:ascii="David" w:hAnsi="David" w:cs="David"/>
          <w:sz w:val="24"/>
          <w:szCs w:val="24"/>
          <w:rtl/>
        </w:rPr>
        <w:t>–</w:t>
      </w:r>
      <w:r>
        <w:rPr>
          <w:rFonts w:ascii="David" w:hAnsi="David" w:cs="David" w:hint="cs"/>
          <w:sz w:val="24"/>
          <w:szCs w:val="24"/>
          <w:rtl/>
        </w:rPr>
        <w:t xml:space="preserve"> </w:t>
      </w:r>
      <w:r w:rsidRPr="001A31F1">
        <w:rPr>
          <w:rFonts w:ascii="David" w:hAnsi="David" w:cs="David" w:hint="cs"/>
          <w:b/>
          <w:bCs/>
          <w:sz w:val="24"/>
          <w:szCs w:val="24"/>
          <w:rtl/>
        </w:rPr>
        <w:t>1.</w:t>
      </w:r>
      <w:r>
        <w:rPr>
          <w:rFonts w:ascii="David" w:hAnsi="David" w:cs="David" w:hint="cs"/>
          <w:sz w:val="24"/>
          <w:szCs w:val="24"/>
          <w:rtl/>
        </w:rPr>
        <w:t xml:space="preserve"> לא אמר דברים בכוונה על מנת לפגוע ולבזות. </w:t>
      </w:r>
      <w:r w:rsidRPr="001A31F1">
        <w:rPr>
          <w:rFonts w:ascii="David" w:hAnsi="David" w:cs="David" w:hint="cs"/>
          <w:b/>
          <w:bCs/>
          <w:sz w:val="24"/>
          <w:szCs w:val="24"/>
          <w:rtl/>
        </w:rPr>
        <w:t xml:space="preserve">2. </w:t>
      </w:r>
      <w:r>
        <w:rPr>
          <w:rFonts w:ascii="David" w:hAnsi="David" w:cs="David" w:hint="cs"/>
          <w:sz w:val="24"/>
          <w:szCs w:val="24"/>
          <w:rtl/>
        </w:rPr>
        <w:t xml:space="preserve">אסור לחתור תחת היועמ"ש, אלא במקרים חריגים. </w:t>
      </w:r>
    </w:p>
    <w:p w14:paraId="6D48499D" w14:textId="77777777" w:rsidR="000575F0" w:rsidRPr="000575F0" w:rsidRDefault="000575F0" w:rsidP="005C3268">
      <w:pPr>
        <w:spacing w:line="276" w:lineRule="auto"/>
        <w:contextualSpacing/>
        <w:jc w:val="both"/>
        <w:rPr>
          <w:rFonts w:ascii="David" w:hAnsi="David" w:cs="David"/>
          <w:sz w:val="24"/>
          <w:szCs w:val="24"/>
          <w:rtl/>
        </w:rPr>
      </w:pPr>
    </w:p>
    <w:p w14:paraId="03A5E7BF" w14:textId="77777777" w:rsidR="0077116D" w:rsidRDefault="000B2BD8" w:rsidP="005C3268">
      <w:pPr>
        <w:spacing w:line="276" w:lineRule="auto"/>
        <w:contextualSpacing/>
        <w:jc w:val="both"/>
        <w:rPr>
          <w:rFonts w:ascii="David" w:hAnsi="David" w:cs="David"/>
          <w:b/>
          <w:bCs/>
          <w:sz w:val="24"/>
          <w:szCs w:val="24"/>
          <w:u w:val="single"/>
          <w:rtl/>
        </w:rPr>
      </w:pPr>
      <w:r w:rsidRPr="000B2BD8">
        <w:rPr>
          <w:rFonts w:ascii="David" w:hAnsi="David" w:cs="David" w:hint="cs"/>
          <w:b/>
          <w:bCs/>
          <w:sz w:val="24"/>
          <w:szCs w:val="24"/>
          <w:highlight w:val="green"/>
          <w:u w:val="single"/>
          <w:rtl/>
        </w:rPr>
        <w:t xml:space="preserve">3.8.5 </w:t>
      </w:r>
      <w:r w:rsidRPr="000B2BD8">
        <w:rPr>
          <w:rFonts w:ascii="David" w:hAnsi="David" w:cs="David"/>
          <w:b/>
          <w:bCs/>
          <w:sz w:val="24"/>
          <w:szCs w:val="24"/>
          <w:highlight w:val="green"/>
          <w:u w:val="single"/>
          <w:rtl/>
        </w:rPr>
        <w:tab/>
      </w:r>
      <w:r w:rsidR="001F41E1" w:rsidRPr="000B2BD8">
        <w:rPr>
          <w:rFonts w:ascii="David" w:hAnsi="David" w:cs="David" w:hint="cs"/>
          <w:b/>
          <w:bCs/>
          <w:sz w:val="24"/>
          <w:szCs w:val="24"/>
          <w:highlight w:val="green"/>
          <w:u w:val="single"/>
          <w:rtl/>
        </w:rPr>
        <w:t>חופש הביטוי מול ערכים אחרים</w:t>
      </w:r>
    </w:p>
    <w:p w14:paraId="0EB83D91" w14:textId="77777777" w:rsidR="0086694E" w:rsidRDefault="0086694E" w:rsidP="005C3268">
      <w:pPr>
        <w:spacing w:line="276" w:lineRule="auto"/>
        <w:contextualSpacing/>
        <w:jc w:val="both"/>
        <w:rPr>
          <w:rFonts w:ascii="David" w:hAnsi="David" w:cs="David"/>
          <w:b/>
          <w:bCs/>
          <w:sz w:val="24"/>
          <w:szCs w:val="24"/>
          <w:u w:val="single"/>
          <w:rtl/>
        </w:rPr>
      </w:pPr>
    </w:p>
    <w:p w14:paraId="4D1E9979" w14:textId="77777777" w:rsidR="0086694E" w:rsidRPr="002C4C80" w:rsidRDefault="0086694E" w:rsidP="005C3268">
      <w:pPr>
        <w:spacing w:line="276" w:lineRule="auto"/>
        <w:jc w:val="both"/>
        <w:rPr>
          <w:rFonts w:cs="David"/>
          <w:i/>
          <w:iCs/>
          <w:sz w:val="24"/>
          <w:szCs w:val="24"/>
          <w:u w:val="single"/>
        </w:rPr>
      </w:pPr>
      <w:r w:rsidRPr="002C4C80">
        <w:rPr>
          <w:rFonts w:cs="David"/>
          <w:sz w:val="24"/>
          <w:szCs w:val="24"/>
          <w:u w:val="single"/>
          <w:rtl/>
        </w:rPr>
        <w:t>בפסיקה ניתן לחופש הביטוי מעמד גבוה יותר מזכויות אחרות:</w:t>
      </w:r>
    </w:p>
    <w:p w14:paraId="29F2A0D5" w14:textId="18361003" w:rsidR="0086694E" w:rsidRDefault="0086694E" w:rsidP="005C3268">
      <w:pPr>
        <w:pStyle w:val="ListParagraph"/>
        <w:spacing w:line="276" w:lineRule="auto"/>
        <w:ind w:left="0"/>
        <w:jc w:val="both"/>
        <w:rPr>
          <w:rFonts w:ascii="David" w:hAnsi="David" w:cs="David"/>
          <w:sz w:val="24"/>
          <w:szCs w:val="24"/>
          <w:rtl/>
        </w:rPr>
      </w:pPr>
      <w:r w:rsidRPr="000D33A6">
        <w:rPr>
          <w:rFonts w:ascii="David" w:hAnsi="David" w:cs="David"/>
          <w:sz w:val="24"/>
          <w:szCs w:val="24"/>
          <w:highlight w:val="yellow"/>
          <w:rtl/>
        </w:rPr>
        <w:t>חברת החשמל נ' הארץ</w:t>
      </w:r>
      <w:r w:rsidR="000D33A6" w:rsidRPr="000D33A6">
        <w:rPr>
          <w:rFonts w:ascii="David" w:hAnsi="David" w:cs="David" w:hint="cs"/>
          <w:sz w:val="24"/>
          <w:szCs w:val="24"/>
          <w:highlight w:val="yellow"/>
          <w:rtl/>
        </w:rPr>
        <w:t>:</w:t>
      </w:r>
      <w:r w:rsidR="000D33A6">
        <w:rPr>
          <w:rFonts w:ascii="David" w:hAnsi="David" w:cs="David" w:hint="cs"/>
          <w:b/>
          <w:bCs/>
          <w:sz w:val="24"/>
          <w:szCs w:val="24"/>
          <w:rtl/>
        </w:rPr>
        <w:t xml:space="preserve"> </w:t>
      </w:r>
      <w:r w:rsidRPr="002C4C80">
        <w:rPr>
          <w:rFonts w:ascii="David" w:hAnsi="David" w:cs="David"/>
          <w:b/>
          <w:bCs/>
          <w:sz w:val="24"/>
          <w:szCs w:val="24"/>
          <w:rtl/>
        </w:rPr>
        <w:t>שמגר(דעת מיעוט)</w:t>
      </w:r>
      <w:r w:rsidRPr="002C4C80">
        <w:rPr>
          <w:rFonts w:ascii="David" w:hAnsi="David" w:cs="David"/>
          <w:sz w:val="24"/>
          <w:szCs w:val="24"/>
          <w:rtl/>
        </w:rPr>
        <w:t>- צריך להעדיף את חופש הביטוי על פני הזכות לשם טוב.</w:t>
      </w:r>
    </w:p>
    <w:p w14:paraId="6D110B3E" w14:textId="77777777" w:rsidR="000D33A6" w:rsidRPr="002C4C80" w:rsidRDefault="000D33A6" w:rsidP="005C3268">
      <w:pPr>
        <w:pStyle w:val="ListParagraph"/>
        <w:spacing w:line="276" w:lineRule="auto"/>
        <w:ind w:left="0"/>
        <w:jc w:val="both"/>
        <w:rPr>
          <w:rFonts w:ascii="David" w:hAnsi="David" w:cs="David"/>
          <w:b/>
          <w:bCs/>
          <w:sz w:val="24"/>
          <w:szCs w:val="24"/>
          <w:rtl/>
        </w:rPr>
      </w:pPr>
    </w:p>
    <w:p w14:paraId="7FC6C5C5" w14:textId="77777777" w:rsidR="000D33A6" w:rsidRDefault="0086694E" w:rsidP="005C3268">
      <w:pPr>
        <w:pStyle w:val="ListParagraph"/>
        <w:tabs>
          <w:tab w:val="left" w:pos="283"/>
        </w:tabs>
        <w:spacing w:after="200" w:line="276" w:lineRule="auto"/>
        <w:ind w:left="0"/>
        <w:jc w:val="both"/>
        <w:rPr>
          <w:rFonts w:cs="David"/>
          <w:sz w:val="24"/>
          <w:szCs w:val="24"/>
          <w:rtl/>
        </w:rPr>
      </w:pPr>
      <w:r w:rsidRPr="000D33A6">
        <w:rPr>
          <w:rFonts w:ascii="David" w:hAnsi="David" w:cs="David"/>
          <w:sz w:val="24"/>
          <w:szCs w:val="24"/>
          <w:highlight w:val="yellow"/>
          <w:rtl/>
        </w:rPr>
        <w:t>פלוני נ' דיין אורבך</w:t>
      </w:r>
      <w:r w:rsidR="000D33A6" w:rsidRPr="000D33A6">
        <w:rPr>
          <w:rFonts w:ascii="David" w:hAnsi="David" w:cs="David" w:hint="cs"/>
          <w:sz w:val="24"/>
          <w:szCs w:val="24"/>
          <w:highlight w:val="yellow"/>
          <w:rtl/>
        </w:rPr>
        <w:t>:</w:t>
      </w:r>
      <w:r w:rsidR="000D33A6" w:rsidRPr="000D33A6">
        <w:rPr>
          <w:rFonts w:ascii="David" w:hAnsi="David" w:cs="David" w:hint="cs"/>
          <w:b/>
          <w:bCs/>
          <w:sz w:val="24"/>
          <w:szCs w:val="24"/>
        </w:rPr>
        <w:t xml:space="preserve"> </w:t>
      </w:r>
      <w:proofErr w:type="spellStart"/>
      <w:r w:rsidRPr="002C4C80">
        <w:rPr>
          <w:rFonts w:ascii="David" w:hAnsi="David" w:cs="David"/>
          <w:b/>
          <w:bCs/>
          <w:sz w:val="24"/>
          <w:szCs w:val="24"/>
          <w:rtl/>
        </w:rPr>
        <w:t>סולברג</w:t>
      </w:r>
      <w:proofErr w:type="spellEnd"/>
      <w:r w:rsidRPr="002C4C80">
        <w:rPr>
          <w:rFonts w:ascii="David" w:hAnsi="David" w:cs="David"/>
          <w:sz w:val="24"/>
          <w:szCs w:val="24"/>
          <w:rtl/>
        </w:rPr>
        <w:t xml:space="preserve">- </w:t>
      </w:r>
      <w:r w:rsidRPr="002C4C80">
        <w:rPr>
          <w:rFonts w:cs="David"/>
          <w:sz w:val="24"/>
          <w:szCs w:val="24"/>
          <w:rtl/>
        </w:rPr>
        <w:t>עמדתו של שמגר אומצה בפסיקה מאוחרת יותר- ביהמ"ש הקנה שיקול רב יותר לחופש הביטוי על פני שם טוב.</w:t>
      </w:r>
    </w:p>
    <w:p w14:paraId="577A6E46" w14:textId="77777777" w:rsidR="000D33A6" w:rsidRDefault="0086694E" w:rsidP="005C3268">
      <w:pPr>
        <w:pStyle w:val="ListParagraph"/>
        <w:tabs>
          <w:tab w:val="left" w:pos="283"/>
        </w:tabs>
        <w:spacing w:after="200" w:line="276" w:lineRule="auto"/>
        <w:ind w:left="0"/>
        <w:jc w:val="both"/>
        <w:rPr>
          <w:rFonts w:ascii="David" w:hAnsi="David" w:cs="David"/>
          <w:color w:val="FF0000"/>
          <w:sz w:val="24"/>
          <w:szCs w:val="24"/>
          <w:rtl/>
        </w:rPr>
      </w:pPr>
      <w:r w:rsidRPr="002C4C80">
        <w:rPr>
          <w:rFonts w:cs="David"/>
          <w:sz w:val="24"/>
          <w:szCs w:val="24"/>
          <w:rtl/>
        </w:rPr>
        <w:br/>
      </w:r>
      <w:r w:rsidR="001F41E1" w:rsidRPr="000D33A6">
        <w:rPr>
          <w:rFonts w:ascii="David" w:hAnsi="David" w:cs="David" w:hint="cs"/>
          <w:sz w:val="24"/>
          <w:szCs w:val="24"/>
          <w:highlight w:val="yellow"/>
          <w:rtl/>
        </w:rPr>
        <w:t>אבנרי</w:t>
      </w:r>
      <w:r w:rsidR="001F41E1" w:rsidRPr="000D33A6">
        <w:rPr>
          <w:rFonts w:ascii="David" w:hAnsi="David" w:cs="David"/>
          <w:sz w:val="24"/>
          <w:szCs w:val="24"/>
          <w:highlight w:val="yellow"/>
          <w:rtl/>
        </w:rPr>
        <w:t xml:space="preserve"> </w:t>
      </w:r>
      <w:r w:rsidR="001F41E1" w:rsidRPr="000D33A6">
        <w:rPr>
          <w:rFonts w:ascii="David" w:hAnsi="David" w:cs="David" w:hint="cs"/>
          <w:sz w:val="24"/>
          <w:szCs w:val="24"/>
          <w:highlight w:val="yellow"/>
          <w:rtl/>
        </w:rPr>
        <w:t>נ</w:t>
      </w:r>
      <w:r w:rsidR="001F41E1" w:rsidRPr="000D33A6">
        <w:rPr>
          <w:rFonts w:ascii="David" w:hAnsi="David" w:cs="David"/>
          <w:sz w:val="24"/>
          <w:szCs w:val="24"/>
          <w:highlight w:val="yellow"/>
          <w:rtl/>
        </w:rPr>
        <w:t xml:space="preserve">' </w:t>
      </w:r>
      <w:r w:rsidR="001F41E1" w:rsidRPr="000D33A6">
        <w:rPr>
          <w:rFonts w:ascii="David" w:hAnsi="David" w:cs="David" w:hint="cs"/>
          <w:sz w:val="24"/>
          <w:szCs w:val="24"/>
          <w:highlight w:val="yellow"/>
          <w:rtl/>
        </w:rPr>
        <w:t>שפירא:</w:t>
      </w:r>
      <w:r w:rsidR="001F41E1" w:rsidRPr="002C4C80">
        <w:rPr>
          <w:rFonts w:ascii="David" w:hAnsi="David" w:cs="David" w:hint="cs"/>
          <w:sz w:val="24"/>
          <w:szCs w:val="24"/>
          <w:rtl/>
        </w:rPr>
        <w:t xml:space="preserve"> בקשה לצו איסור פרסום על ספר בטענת לשון הרע.</w:t>
      </w:r>
      <w:r w:rsidR="00C35469" w:rsidRPr="002C4C80">
        <w:rPr>
          <w:rFonts w:ascii="David" w:hAnsi="David" w:cs="David" w:hint="cs"/>
          <w:sz w:val="24"/>
          <w:szCs w:val="24"/>
          <w:rtl/>
        </w:rPr>
        <w:t xml:space="preserve"> התנגשות בין חופש הביטוי לזכות לשם טוב.</w:t>
      </w:r>
      <w:r w:rsidR="001F41E1" w:rsidRPr="002C4C80">
        <w:rPr>
          <w:rFonts w:ascii="David" w:hAnsi="David" w:cs="David" w:hint="cs"/>
          <w:sz w:val="24"/>
          <w:szCs w:val="24"/>
          <w:rtl/>
        </w:rPr>
        <w:t xml:space="preserve"> </w:t>
      </w:r>
      <w:r w:rsidR="001F41E1" w:rsidRPr="002C4C80">
        <w:rPr>
          <w:rFonts w:ascii="David" w:hAnsi="David" w:cs="David" w:hint="cs"/>
          <w:b/>
          <w:bCs/>
          <w:sz w:val="24"/>
          <w:szCs w:val="24"/>
          <w:rtl/>
        </w:rPr>
        <w:t xml:space="preserve">ברק- </w:t>
      </w:r>
      <w:r w:rsidR="001F41E1" w:rsidRPr="002C4C80">
        <w:rPr>
          <w:rFonts w:ascii="David" w:hAnsi="David" w:cs="David" w:hint="cs"/>
          <w:sz w:val="24"/>
          <w:szCs w:val="24"/>
          <w:rtl/>
        </w:rPr>
        <w:t xml:space="preserve">אנשים הנושאים בתפקידים ציבוריים לוקחים על עצמם את הסיכון הפרסומי הכרוך בתפקידם. </w:t>
      </w:r>
      <w:r w:rsidR="008651B6" w:rsidRPr="002C4C80">
        <w:rPr>
          <w:rFonts w:ascii="David" w:hAnsi="David" w:cs="David"/>
          <w:color w:val="FF0000"/>
          <w:sz w:val="24"/>
          <w:szCs w:val="24"/>
          <w:rtl/>
        </w:rPr>
        <w:t>למרות שהמחוקק קבע את האיזונים בחוק, לפעמים לביהמ"ש יש בכל זאת סמכות לאזן:</w:t>
      </w:r>
      <w:r w:rsidR="001F41E1" w:rsidRPr="002C4C80">
        <w:rPr>
          <w:rFonts w:ascii="David" w:hAnsi="David" w:cs="David" w:hint="cs"/>
          <w:color w:val="FF0000"/>
          <w:sz w:val="24"/>
          <w:szCs w:val="24"/>
          <w:rtl/>
        </w:rPr>
        <w:t xml:space="preserve"> </w:t>
      </w:r>
      <w:r w:rsidR="001F41E1" w:rsidRPr="002C4C80">
        <w:rPr>
          <w:rFonts w:ascii="David" w:hAnsi="David" w:cs="David" w:hint="cs"/>
          <w:sz w:val="24"/>
          <w:szCs w:val="24"/>
          <w:rtl/>
        </w:rPr>
        <w:t>1. הפירוש של ה</w:t>
      </w:r>
      <w:r w:rsidR="008651B6" w:rsidRPr="002C4C80">
        <w:rPr>
          <w:rFonts w:ascii="David" w:hAnsi="David" w:cs="David" w:hint="cs"/>
          <w:sz w:val="24"/>
          <w:szCs w:val="24"/>
          <w:rtl/>
        </w:rPr>
        <w:t>מחוקק</w:t>
      </w:r>
      <w:r w:rsidR="001F41E1" w:rsidRPr="002C4C80">
        <w:rPr>
          <w:rFonts w:ascii="David" w:hAnsi="David" w:cs="David" w:hint="cs"/>
          <w:sz w:val="24"/>
          <w:szCs w:val="24"/>
          <w:rtl/>
        </w:rPr>
        <w:t xml:space="preserve"> לא ברור (כמו בקול העם- "עלול"). 2. כשהמחוקק נתן הסמכה לביהמ"ש.</w:t>
      </w:r>
      <w:r w:rsidR="008651B6" w:rsidRPr="002C4C80">
        <w:rPr>
          <w:rFonts w:ascii="David" w:hAnsi="David" w:cs="David" w:hint="cs"/>
          <w:sz w:val="24"/>
          <w:szCs w:val="24"/>
          <w:rtl/>
        </w:rPr>
        <w:t xml:space="preserve"> </w:t>
      </w:r>
      <w:r w:rsidR="008651B6" w:rsidRPr="002C4C80">
        <w:rPr>
          <w:rFonts w:ascii="David" w:hAnsi="David" w:cs="David"/>
          <w:color w:val="FF0000"/>
          <w:sz w:val="24"/>
          <w:szCs w:val="24"/>
          <w:rtl/>
        </w:rPr>
        <w:t xml:space="preserve">האיזון בין הזכות לשם טוב לחופש הביטוי- כל עוד לא הוכח לשון הרע, המשקל של הערך בדבר חופש הביטוי </w:t>
      </w:r>
      <w:r w:rsidR="008651B6" w:rsidRPr="002C4C80">
        <w:rPr>
          <w:rFonts w:ascii="David" w:hAnsi="David" w:cs="David" w:hint="cs"/>
          <w:color w:val="FF0000"/>
          <w:sz w:val="24"/>
          <w:szCs w:val="24"/>
          <w:rtl/>
        </w:rPr>
        <w:t>גובר.</w:t>
      </w:r>
    </w:p>
    <w:p w14:paraId="5C10D81B" w14:textId="32708B36" w:rsidR="00271FAE" w:rsidRDefault="0086694E" w:rsidP="005C3268">
      <w:pPr>
        <w:pStyle w:val="ListParagraph"/>
        <w:tabs>
          <w:tab w:val="left" w:pos="283"/>
        </w:tabs>
        <w:spacing w:after="200" w:line="276" w:lineRule="auto"/>
        <w:ind w:left="0"/>
        <w:jc w:val="both"/>
        <w:rPr>
          <w:rFonts w:ascii="David" w:hAnsi="David" w:cs="David"/>
          <w:color w:val="000000"/>
          <w:spacing w:val="10"/>
          <w:sz w:val="24"/>
          <w:szCs w:val="24"/>
          <w:rtl/>
        </w:rPr>
      </w:pPr>
      <w:r w:rsidRPr="002C4C80">
        <w:rPr>
          <w:rFonts w:ascii="David" w:hAnsi="David" w:cs="David"/>
          <w:color w:val="FF0000"/>
          <w:sz w:val="24"/>
          <w:szCs w:val="24"/>
          <w:rtl/>
        </w:rPr>
        <w:br/>
      </w:r>
      <w:r w:rsidR="00271FAE" w:rsidRPr="000D33A6">
        <w:rPr>
          <w:rFonts w:cs="David"/>
          <w:sz w:val="24"/>
          <w:szCs w:val="24"/>
          <w:highlight w:val="yellow"/>
          <w:rtl/>
        </w:rPr>
        <w:t xml:space="preserve">פלוני נ' </w:t>
      </w:r>
      <w:r w:rsidR="000D33A6" w:rsidRPr="000D33A6">
        <w:rPr>
          <w:rFonts w:cs="David" w:hint="cs"/>
          <w:sz w:val="24"/>
          <w:szCs w:val="24"/>
          <w:highlight w:val="yellow"/>
          <w:rtl/>
        </w:rPr>
        <w:t>פלונית:</w:t>
      </w:r>
      <w:r w:rsidR="00561BDC">
        <w:rPr>
          <w:rFonts w:ascii="David" w:hAnsi="David" w:cs="David" w:hint="cs"/>
          <w:sz w:val="24"/>
          <w:szCs w:val="24"/>
          <w:rtl/>
        </w:rPr>
        <w:t xml:space="preserve"> </w:t>
      </w:r>
      <w:r w:rsidR="00271FAE">
        <w:rPr>
          <w:rFonts w:ascii="David" w:hAnsi="David" w:cs="David"/>
          <w:sz w:val="24"/>
          <w:szCs w:val="24"/>
          <w:rtl/>
        </w:rPr>
        <w:t>פלוני קיבל מהמחוזי צו איסור פרסום על ספרו</w:t>
      </w:r>
      <w:r w:rsidR="009551B4">
        <w:rPr>
          <w:rFonts w:ascii="David" w:hAnsi="David" w:cs="David" w:hint="cs"/>
          <w:sz w:val="24"/>
          <w:szCs w:val="24"/>
          <w:rtl/>
        </w:rPr>
        <w:t xml:space="preserve"> ש</w:t>
      </w:r>
      <w:r w:rsidR="007B1559">
        <w:rPr>
          <w:rFonts w:ascii="David" w:hAnsi="David" w:cs="David" w:hint="cs"/>
          <w:sz w:val="24"/>
          <w:szCs w:val="24"/>
          <w:rtl/>
        </w:rPr>
        <w:t>מתאר</w:t>
      </w:r>
      <w:r w:rsidR="009551B4">
        <w:rPr>
          <w:rFonts w:ascii="David" w:hAnsi="David" w:cs="David" w:hint="cs"/>
          <w:color w:val="000000"/>
          <w:sz w:val="24"/>
          <w:szCs w:val="24"/>
          <w:rtl/>
        </w:rPr>
        <w:t xml:space="preserve"> את</w:t>
      </w:r>
      <w:r w:rsidR="00271FAE">
        <w:rPr>
          <w:rFonts w:ascii="David" w:hAnsi="David" w:cs="David"/>
          <w:color w:val="000000"/>
          <w:sz w:val="24"/>
          <w:szCs w:val="24"/>
          <w:rtl/>
        </w:rPr>
        <w:t xml:space="preserve"> מערכת היחסים האינטימית </w:t>
      </w:r>
      <w:r w:rsidR="009551B4">
        <w:rPr>
          <w:rFonts w:ascii="David" w:hAnsi="David" w:cs="David" w:hint="cs"/>
          <w:color w:val="000000"/>
          <w:sz w:val="24"/>
          <w:szCs w:val="24"/>
          <w:rtl/>
        </w:rPr>
        <w:t>עם</w:t>
      </w:r>
      <w:r w:rsidR="00271FAE">
        <w:rPr>
          <w:rFonts w:ascii="David" w:hAnsi="David" w:cs="David"/>
          <w:color w:val="000000"/>
          <w:sz w:val="24"/>
          <w:szCs w:val="24"/>
          <w:rtl/>
        </w:rPr>
        <w:t xml:space="preserve"> סטודנטית שלו. מערער על קבלת הצו. האיזון בין הזכות לחופש הביטוי לזכות לשם טוב.</w:t>
      </w:r>
      <w:r w:rsidR="009551B4">
        <w:rPr>
          <w:rFonts w:ascii="David" w:hAnsi="David" w:cs="David" w:hint="cs"/>
          <w:b/>
          <w:bCs/>
          <w:sz w:val="24"/>
          <w:szCs w:val="24"/>
          <w:rtl/>
        </w:rPr>
        <w:t xml:space="preserve"> </w:t>
      </w:r>
      <w:proofErr w:type="spellStart"/>
      <w:r w:rsidR="00271FAE">
        <w:rPr>
          <w:rFonts w:ascii="David" w:hAnsi="David" w:cs="David"/>
          <w:b/>
          <w:bCs/>
          <w:sz w:val="24"/>
          <w:szCs w:val="24"/>
          <w:rtl/>
        </w:rPr>
        <w:t>סולברג</w:t>
      </w:r>
      <w:proofErr w:type="spellEnd"/>
      <w:r w:rsidR="00271FAE">
        <w:rPr>
          <w:rFonts w:ascii="David" w:hAnsi="David" w:cs="David"/>
          <w:b/>
          <w:bCs/>
          <w:sz w:val="24"/>
          <w:szCs w:val="24"/>
          <w:rtl/>
        </w:rPr>
        <w:t>-</w:t>
      </w:r>
      <w:r w:rsidR="00271FAE">
        <w:rPr>
          <w:rFonts w:ascii="David" w:hAnsi="David" w:cs="David"/>
          <w:sz w:val="24"/>
          <w:szCs w:val="24"/>
          <w:rtl/>
        </w:rPr>
        <w:t xml:space="preserve"> כשמדובר </w:t>
      </w:r>
      <w:r w:rsidR="00271FAE" w:rsidRPr="009E5F27">
        <w:rPr>
          <w:rFonts w:ascii="David" w:hAnsi="David" w:cs="David"/>
          <w:color w:val="FF0000"/>
          <w:sz w:val="24"/>
          <w:szCs w:val="24"/>
          <w:rtl/>
        </w:rPr>
        <w:t>בהתנגשות במסגרת תביעה פרטית בחוק איסור לשון הרע, יש להישמר מנוסחה שכוללת העדפה כמעט אוטומטית לטובת חופש הביטוי.</w:t>
      </w:r>
      <w:r w:rsidR="009551B4" w:rsidRPr="009551B4">
        <w:rPr>
          <w:rFonts w:ascii="David" w:hAnsi="David" w:cs="David" w:hint="cs"/>
          <w:sz w:val="24"/>
          <w:szCs w:val="24"/>
          <w:rtl/>
        </w:rPr>
        <w:t xml:space="preserve"> </w:t>
      </w:r>
      <w:r w:rsidR="00271FAE" w:rsidRPr="009551B4">
        <w:rPr>
          <w:rFonts w:ascii="David" w:hAnsi="David" w:cs="David"/>
          <w:sz w:val="24"/>
          <w:szCs w:val="24"/>
          <w:rtl/>
        </w:rPr>
        <w:t xml:space="preserve">האיזון שבחר: </w:t>
      </w:r>
      <w:r w:rsidR="00271FAE" w:rsidRPr="009551B4">
        <w:rPr>
          <w:rFonts w:ascii="David" w:hAnsi="David" w:cs="David"/>
          <w:sz w:val="24"/>
          <w:szCs w:val="24"/>
          <w:u w:val="single"/>
          <w:rtl/>
        </w:rPr>
        <w:t>מבחן המידתיות השלישי</w:t>
      </w:r>
      <w:r w:rsidR="00271FAE" w:rsidRPr="009551B4">
        <w:rPr>
          <w:rFonts w:ascii="David" w:hAnsi="David" w:cs="David"/>
          <w:sz w:val="24"/>
          <w:szCs w:val="24"/>
          <w:rtl/>
        </w:rPr>
        <w:t xml:space="preserve"> (האם התועלת שתצמח ממימוש חופש הביטוי גב</w:t>
      </w:r>
      <w:r w:rsidR="00271FAE">
        <w:rPr>
          <w:rFonts w:ascii="David" w:hAnsi="David" w:cs="David"/>
          <w:sz w:val="24"/>
          <w:szCs w:val="24"/>
          <w:rtl/>
        </w:rPr>
        <w:t>והה מהנזק שייגרם לזכות לשם טוב)</w:t>
      </w:r>
      <w:r w:rsidR="00271FAE">
        <w:rPr>
          <w:rFonts w:ascii="David" w:hAnsi="David" w:cs="David"/>
          <w:color w:val="000000"/>
          <w:spacing w:val="10"/>
          <w:sz w:val="24"/>
          <w:szCs w:val="24"/>
          <w:rtl/>
        </w:rPr>
        <w:t xml:space="preserve">. </w:t>
      </w:r>
      <w:bookmarkStart w:id="54" w:name="_Hlk536472529"/>
      <w:bookmarkEnd w:id="54"/>
    </w:p>
    <w:p w14:paraId="22996F1C" w14:textId="73484C80" w:rsidR="00E95197" w:rsidRDefault="00E95197" w:rsidP="005C3268">
      <w:pPr>
        <w:pStyle w:val="ListParagraph"/>
        <w:tabs>
          <w:tab w:val="left" w:pos="283"/>
        </w:tabs>
        <w:spacing w:after="200" w:line="276" w:lineRule="auto"/>
        <w:ind w:left="0"/>
        <w:jc w:val="both"/>
        <w:rPr>
          <w:rFonts w:ascii="David" w:hAnsi="David" w:cs="David"/>
          <w:color w:val="000000"/>
          <w:spacing w:val="10"/>
          <w:sz w:val="24"/>
          <w:szCs w:val="24"/>
          <w:rtl/>
        </w:rPr>
      </w:pPr>
    </w:p>
    <w:p w14:paraId="37ABC7B5" w14:textId="78997922" w:rsidR="00E95197" w:rsidRDefault="00E95197" w:rsidP="005C3268">
      <w:pPr>
        <w:jc w:val="both"/>
        <w:rPr>
          <w:rFonts w:ascii="David" w:hAnsi="David" w:cs="David"/>
          <w:color w:val="FF0000"/>
          <w:sz w:val="24"/>
          <w:szCs w:val="24"/>
          <w:rtl/>
        </w:rPr>
      </w:pPr>
      <w:proofErr w:type="spellStart"/>
      <w:r w:rsidRPr="00E95197">
        <w:rPr>
          <w:rFonts w:ascii="David" w:hAnsi="David" w:cs="David"/>
          <w:sz w:val="24"/>
          <w:szCs w:val="24"/>
          <w:highlight w:val="yellow"/>
          <w:rtl/>
        </w:rPr>
        <w:t>גנימאת</w:t>
      </w:r>
      <w:proofErr w:type="spellEnd"/>
      <w:r w:rsidRPr="00E95197">
        <w:rPr>
          <w:rFonts w:ascii="David" w:hAnsi="David" w:cs="David"/>
          <w:sz w:val="24"/>
          <w:szCs w:val="24"/>
          <w:highlight w:val="yellow"/>
          <w:rtl/>
        </w:rPr>
        <w:t xml:space="preserve"> נ' מדינת ישראל:</w:t>
      </w:r>
      <w:r w:rsidRPr="00E95197">
        <w:rPr>
          <w:rFonts w:ascii="David" w:hAnsi="David" w:cs="David"/>
          <w:sz w:val="24"/>
          <w:szCs w:val="24"/>
        </w:rPr>
        <w:t xml:space="preserve"> </w:t>
      </w:r>
      <w:r w:rsidRPr="00E95197">
        <w:rPr>
          <w:rFonts w:ascii="David" w:hAnsi="David" w:cs="David"/>
          <w:b/>
          <w:bCs/>
          <w:sz w:val="24"/>
          <w:szCs w:val="24"/>
          <w:rtl/>
        </w:rPr>
        <w:t>ברק -</w:t>
      </w:r>
      <w:r w:rsidRPr="00E95197">
        <w:rPr>
          <w:rFonts w:ascii="David" w:hAnsi="David" w:cs="David"/>
          <w:sz w:val="24"/>
          <w:szCs w:val="24"/>
          <w:rtl/>
        </w:rPr>
        <w:t xml:space="preserve"> אי אפשר לפסול את הדין הישן אבל הפרשנות של</w:t>
      </w:r>
      <w:r w:rsidR="009E5F27">
        <w:rPr>
          <w:rFonts w:ascii="David" w:hAnsi="David" w:cs="David" w:hint="cs"/>
          <w:sz w:val="24"/>
          <w:szCs w:val="24"/>
          <w:rtl/>
        </w:rPr>
        <w:t>ו</w:t>
      </w:r>
      <w:r w:rsidRPr="00E95197">
        <w:rPr>
          <w:rFonts w:ascii="David" w:hAnsi="David" w:cs="David"/>
          <w:sz w:val="24"/>
          <w:szCs w:val="24"/>
          <w:rtl/>
        </w:rPr>
        <w:t xml:space="preserve"> משפיעה. בפרשת אבנרי ברק אמר שיש לו </w:t>
      </w:r>
      <w:proofErr w:type="spellStart"/>
      <w:r w:rsidRPr="00E95197">
        <w:rPr>
          <w:rFonts w:ascii="David" w:hAnsi="David" w:cs="David"/>
          <w:sz w:val="24"/>
          <w:szCs w:val="24"/>
          <w:rtl/>
        </w:rPr>
        <w:t>ש</w:t>
      </w:r>
      <w:r w:rsidR="009E5F27">
        <w:rPr>
          <w:rFonts w:ascii="David" w:hAnsi="David" w:cs="David" w:hint="cs"/>
          <w:sz w:val="24"/>
          <w:szCs w:val="24"/>
          <w:rtl/>
        </w:rPr>
        <w:t>ק"ד</w:t>
      </w:r>
      <w:proofErr w:type="spellEnd"/>
      <w:r w:rsidRPr="00E95197">
        <w:rPr>
          <w:rFonts w:ascii="David" w:hAnsi="David" w:cs="David"/>
          <w:sz w:val="24"/>
          <w:szCs w:val="24"/>
          <w:rtl/>
        </w:rPr>
        <w:t xml:space="preserve"> במקום שהמחוקק השאיר מקום </w:t>
      </w:r>
      <w:proofErr w:type="spellStart"/>
      <w:r w:rsidRPr="00E95197">
        <w:rPr>
          <w:rFonts w:ascii="David" w:hAnsi="David" w:cs="David"/>
          <w:sz w:val="24"/>
          <w:szCs w:val="24"/>
          <w:rtl/>
        </w:rPr>
        <w:t>לש</w:t>
      </w:r>
      <w:r w:rsidR="009E5F27">
        <w:rPr>
          <w:rFonts w:ascii="David" w:hAnsi="David" w:cs="David" w:hint="cs"/>
          <w:sz w:val="24"/>
          <w:szCs w:val="24"/>
          <w:rtl/>
        </w:rPr>
        <w:t>ק"ד</w:t>
      </w:r>
      <w:proofErr w:type="spellEnd"/>
      <w:r w:rsidRPr="00E95197">
        <w:rPr>
          <w:rFonts w:ascii="David" w:hAnsi="David" w:cs="David"/>
          <w:sz w:val="24"/>
          <w:szCs w:val="24"/>
          <w:rtl/>
        </w:rPr>
        <w:t xml:space="preserve"> (למשל האם לתת צו מניעה זמני כנגד פרסום של טקסט)</w:t>
      </w:r>
      <w:r w:rsidR="009E5F27">
        <w:rPr>
          <w:rFonts w:ascii="David" w:hAnsi="David" w:cs="David" w:hint="cs"/>
          <w:sz w:val="24"/>
          <w:szCs w:val="24"/>
          <w:rtl/>
        </w:rPr>
        <w:t xml:space="preserve">. </w:t>
      </w:r>
      <w:r w:rsidRPr="00E95197">
        <w:rPr>
          <w:rFonts w:ascii="David" w:hAnsi="David" w:cs="David"/>
          <w:sz w:val="24"/>
          <w:szCs w:val="24"/>
          <w:rtl/>
        </w:rPr>
        <w:t xml:space="preserve">בעבר ברק אמר שהזכות לחופש הביטוי גוברת על שם טוב ויכול להיות </w:t>
      </w:r>
      <w:r w:rsidRPr="009E5F27">
        <w:rPr>
          <w:rFonts w:ascii="David" w:hAnsi="David" w:cs="David"/>
          <w:color w:val="FF0000"/>
          <w:sz w:val="24"/>
          <w:szCs w:val="24"/>
          <w:rtl/>
        </w:rPr>
        <w:t>שהגיע הזמ</w:t>
      </w:r>
      <w:r w:rsidR="009E5F27" w:rsidRPr="009E5F27">
        <w:rPr>
          <w:rFonts w:ascii="David" w:hAnsi="David" w:cs="David" w:hint="cs"/>
          <w:color w:val="FF0000"/>
          <w:sz w:val="24"/>
          <w:szCs w:val="24"/>
          <w:rtl/>
        </w:rPr>
        <w:t>ן</w:t>
      </w:r>
      <w:r w:rsidRPr="009E5F27">
        <w:rPr>
          <w:rFonts w:ascii="David" w:hAnsi="David" w:cs="David"/>
          <w:color w:val="FF0000"/>
          <w:sz w:val="24"/>
          <w:szCs w:val="24"/>
          <w:rtl/>
        </w:rPr>
        <w:t xml:space="preserve"> לשנות את זה כי הזכות לשם טוב שודרגה לעומת חופש הביטוי שלא שודרג באופן מלא.</w:t>
      </w:r>
    </w:p>
    <w:p w14:paraId="32C917D2" w14:textId="3BEF6C33" w:rsidR="009E5F27" w:rsidRPr="009E5F27" w:rsidRDefault="009E5F27" w:rsidP="005C3268">
      <w:pPr>
        <w:jc w:val="both"/>
        <w:rPr>
          <w:rFonts w:ascii="David" w:hAnsi="David" w:cs="David"/>
          <w:b/>
          <w:bCs/>
          <w:sz w:val="24"/>
          <w:szCs w:val="24"/>
          <w:u w:val="single"/>
          <w:rtl/>
        </w:rPr>
      </w:pPr>
      <w:r w:rsidRPr="009E5F27">
        <w:rPr>
          <w:rFonts w:ascii="David" w:hAnsi="David" w:cs="David" w:hint="cs"/>
          <w:b/>
          <w:bCs/>
          <w:sz w:val="24"/>
          <w:szCs w:val="24"/>
          <w:highlight w:val="green"/>
          <w:u w:val="single"/>
          <w:rtl/>
        </w:rPr>
        <w:t xml:space="preserve">3.8.6 יחסי פרט </w:t>
      </w:r>
      <w:r w:rsidRPr="009E5F27">
        <w:rPr>
          <w:rFonts w:ascii="David" w:hAnsi="David" w:cs="David"/>
          <w:b/>
          <w:bCs/>
          <w:sz w:val="24"/>
          <w:szCs w:val="24"/>
          <w:highlight w:val="green"/>
          <w:u w:val="single"/>
          <w:rtl/>
        </w:rPr>
        <w:t>–</w:t>
      </w:r>
      <w:r w:rsidRPr="009E5F27">
        <w:rPr>
          <w:rFonts w:ascii="David" w:hAnsi="David" w:cs="David" w:hint="cs"/>
          <w:b/>
          <w:bCs/>
          <w:sz w:val="24"/>
          <w:szCs w:val="24"/>
          <w:highlight w:val="green"/>
          <w:u w:val="single"/>
          <w:rtl/>
        </w:rPr>
        <w:t xml:space="preserve"> תקשורת ציבוריים:</w:t>
      </w:r>
      <w:r w:rsidRPr="009E5F27">
        <w:rPr>
          <w:rFonts w:ascii="David" w:hAnsi="David" w:cs="David" w:hint="cs"/>
          <w:b/>
          <w:bCs/>
          <w:sz w:val="24"/>
          <w:szCs w:val="24"/>
          <w:u w:val="single"/>
        </w:rPr>
        <w:t xml:space="preserve"> </w:t>
      </w:r>
    </w:p>
    <w:p w14:paraId="43203249" w14:textId="77777777" w:rsidR="009E5F27" w:rsidRPr="009E5F27" w:rsidRDefault="009E5F27" w:rsidP="005C3268">
      <w:pPr>
        <w:jc w:val="both"/>
        <w:rPr>
          <w:rFonts w:ascii="David" w:hAnsi="David" w:cs="David"/>
          <w:sz w:val="24"/>
          <w:szCs w:val="24"/>
          <w:rtl/>
        </w:rPr>
      </w:pPr>
      <w:r w:rsidRPr="009E5F27">
        <w:rPr>
          <w:rFonts w:ascii="David" w:hAnsi="David" w:cs="David" w:hint="cs"/>
          <w:sz w:val="24"/>
          <w:szCs w:val="24"/>
          <w:u w:val="single"/>
          <w:rtl/>
        </w:rPr>
        <w:t>תקשורת ציבורית</w:t>
      </w:r>
      <w:r w:rsidRPr="009E5F27">
        <w:rPr>
          <w:rFonts w:ascii="David" w:hAnsi="David" w:cs="David" w:hint="cs"/>
          <w:sz w:val="24"/>
          <w:szCs w:val="24"/>
          <w:rtl/>
        </w:rPr>
        <w:t xml:space="preserve">: שלטון, במה ודובר. </w:t>
      </w:r>
    </w:p>
    <w:p w14:paraId="356A9EDA" w14:textId="45360212" w:rsidR="009E5F27" w:rsidRDefault="009E5F27" w:rsidP="005C3268">
      <w:pPr>
        <w:jc w:val="both"/>
        <w:rPr>
          <w:rFonts w:ascii="David" w:hAnsi="David" w:cs="David"/>
          <w:sz w:val="24"/>
          <w:szCs w:val="24"/>
          <w:rtl/>
        </w:rPr>
      </w:pPr>
      <w:r w:rsidRPr="009E5F27">
        <w:rPr>
          <w:rFonts w:ascii="David" w:hAnsi="David" w:cs="David" w:hint="cs"/>
          <w:sz w:val="24"/>
          <w:szCs w:val="24"/>
          <w:rtl/>
        </w:rPr>
        <w:t>איך מתוך ריבוי הפנים של גוף התקשורת מגיעים אל האיזון הנכון בשאלות של חופש הביטוי?</w:t>
      </w:r>
    </w:p>
    <w:p w14:paraId="08235E8C" w14:textId="7E363F20" w:rsidR="009E5F27" w:rsidRDefault="009E5F27" w:rsidP="005C3268">
      <w:pPr>
        <w:jc w:val="both"/>
        <w:rPr>
          <w:rFonts w:ascii="David" w:hAnsi="David" w:cs="David"/>
          <w:color w:val="FF0000"/>
          <w:sz w:val="24"/>
          <w:szCs w:val="24"/>
          <w:rtl/>
        </w:rPr>
      </w:pPr>
      <w:r w:rsidRPr="009E5F27">
        <w:rPr>
          <w:rFonts w:ascii="David" w:hAnsi="David" w:cs="David" w:hint="cs"/>
          <w:sz w:val="24"/>
          <w:szCs w:val="24"/>
          <w:highlight w:val="yellow"/>
          <w:rtl/>
        </w:rPr>
        <w:t>כהנא נ' הועד המנהל של רשות השידור:</w:t>
      </w:r>
      <w:r w:rsidRPr="009E5F27">
        <w:rPr>
          <w:rFonts w:ascii="David" w:hAnsi="David" w:cs="David" w:hint="cs"/>
          <w:sz w:val="24"/>
          <w:szCs w:val="24"/>
        </w:rPr>
        <w:t xml:space="preserve"> </w:t>
      </w:r>
      <w:r w:rsidRPr="009E5F27">
        <w:rPr>
          <w:rFonts w:ascii="David" w:hAnsi="David" w:cs="David"/>
          <w:sz w:val="24"/>
          <w:szCs w:val="24"/>
          <w:rtl/>
        </w:rPr>
        <w:t>– רשות השידור החליטה לב</w:t>
      </w:r>
      <w:r>
        <w:rPr>
          <w:rFonts w:ascii="David" w:hAnsi="David" w:cs="David" w:hint="cs"/>
          <w:sz w:val="24"/>
          <w:szCs w:val="24"/>
          <w:rtl/>
        </w:rPr>
        <w:t xml:space="preserve">חור </w:t>
      </w:r>
      <w:r w:rsidRPr="009E5F27">
        <w:rPr>
          <w:rFonts w:ascii="David" w:hAnsi="David" w:cs="David"/>
          <w:sz w:val="24"/>
          <w:szCs w:val="24"/>
          <w:rtl/>
        </w:rPr>
        <w:t>ראיונות עם כהנא או ציטוט הצהרות מפיו לשידור</w:t>
      </w:r>
      <w:r>
        <w:rPr>
          <w:rFonts w:ascii="David" w:hAnsi="David" w:cs="David" w:hint="cs"/>
          <w:sz w:val="24"/>
          <w:szCs w:val="24"/>
          <w:rtl/>
        </w:rPr>
        <w:t>,</w:t>
      </w:r>
      <w:r w:rsidRPr="009E5F27">
        <w:rPr>
          <w:rFonts w:ascii="David" w:hAnsi="David" w:cs="David"/>
          <w:sz w:val="24"/>
          <w:szCs w:val="24"/>
          <w:rtl/>
        </w:rPr>
        <w:t xml:space="preserve"> רק ידיעות בעלות אופי חדשותי מובהק. </w:t>
      </w:r>
      <w:r>
        <w:rPr>
          <w:rFonts w:ascii="David" w:hAnsi="David" w:cs="David" w:hint="cs"/>
          <w:sz w:val="24"/>
          <w:szCs w:val="24"/>
          <w:rtl/>
        </w:rPr>
        <w:t xml:space="preserve">העותרים טענו כי אי-שידור דעותיהם והשקפותיהם פוגע בחופש הביטוי שלהם ושל </w:t>
      </w:r>
      <w:r>
        <w:rPr>
          <w:rFonts w:ascii="David" w:hAnsi="David" w:cs="David" w:hint="cs"/>
          <w:sz w:val="24"/>
          <w:szCs w:val="24"/>
          <w:rtl/>
        </w:rPr>
        <w:lastRenderedPageBreak/>
        <w:t xml:space="preserve">ציבור בוחריהם. </w:t>
      </w:r>
      <w:r w:rsidRPr="009E5F27">
        <w:rPr>
          <w:rFonts w:ascii="David" w:hAnsi="David" w:cs="David" w:hint="cs"/>
          <w:b/>
          <w:bCs/>
          <w:sz w:val="24"/>
          <w:szCs w:val="24"/>
          <w:rtl/>
        </w:rPr>
        <w:t>ביהמ"ש</w:t>
      </w:r>
      <w:r>
        <w:rPr>
          <w:rFonts w:ascii="David" w:hAnsi="David" w:cs="David" w:hint="cs"/>
          <w:sz w:val="24"/>
          <w:szCs w:val="24"/>
          <w:rtl/>
        </w:rPr>
        <w:t xml:space="preserve"> - החיל בנסיבות המקרה את מבחן של קול העם וקבע כי זכותה להגביל את חופש הביטוי רק אם קיימת וודאות קרובה לסיכון ממשי לשלום הציבור, תוך שהוא מדגיש את חובת השלטון לאפשר גישה לאמצעי תקשורת ובכך להגביר את חופש הביטוי. </w:t>
      </w:r>
      <w:r w:rsidRPr="009E5F27">
        <w:rPr>
          <w:rFonts w:ascii="David" w:hAnsi="David" w:cs="David" w:hint="cs"/>
          <w:color w:val="FF0000"/>
          <w:sz w:val="24"/>
          <w:szCs w:val="24"/>
          <w:rtl/>
        </w:rPr>
        <w:t>המושג "</w:t>
      </w:r>
      <w:r w:rsidRPr="009E5F27">
        <w:rPr>
          <w:rFonts w:ascii="David" w:hAnsi="David" w:cs="David" w:hint="cs"/>
          <w:color w:val="FF0000"/>
          <w:sz w:val="24"/>
          <w:szCs w:val="24"/>
          <w:u w:val="single"/>
          <w:rtl/>
        </w:rPr>
        <w:t>חובת ההגינות</w:t>
      </w:r>
      <w:r w:rsidRPr="009E5F27">
        <w:rPr>
          <w:rFonts w:ascii="David" w:hAnsi="David" w:cs="David" w:hint="cs"/>
          <w:color w:val="FF0000"/>
          <w:sz w:val="24"/>
          <w:szCs w:val="24"/>
          <w:rtl/>
        </w:rPr>
        <w:t>"</w:t>
      </w:r>
      <w:r w:rsidRPr="009E5F27">
        <w:rPr>
          <w:rFonts w:ascii="David" w:hAnsi="David" w:cs="David" w:hint="cs"/>
          <w:color w:val="FF0000"/>
          <w:sz w:val="24"/>
          <w:szCs w:val="24"/>
        </w:rPr>
        <w:t xml:space="preserve"> </w:t>
      </w:r>
      <w:r w:rsidRPr="009E5F27">
        <w:rPr>
          <w:rFonts w:ascii="David" w:hAnsi="David" w:cs="David" w:hint="cs"/>
          <w:color w:val="FF0000"/>
          <w:sz w:val="24"/>
          <w:szCs w:val="24"/>
          <w:rtl/>
        </w:rPr>
        <w:t>מודגש בפס"ד, בגלל שיש לרשות השידור תפקיד כבמה מוטל עליה להבטיח איזון בהצגה של הדעות השונות.</w:t>
      </w:r>
    </w:p>
    <w:p w14:paraId="5C080056" w14:textId="65E4E00A" w:rsidR="009E5F27" w:rsidRDefault="009E5F27" w:rsidP="005C3268">
      <w:pPr>
        <w:jc w:val="both"/>
        <w:rPr>
          <w:rFonts w:ascii="David" w:hAnsi="David" w:cs="David"/>
          <w:color w:val="FF0000"/>
          <w:sz w:val="24"/>
          <w:szCs w:val="24"/>
          <w:rtl/>
        </w:rPr>
      </w:pPr>
      <w:r>
        <w:rPr>
          <w:rFonts w:ascii="David" w:hAnsi="David" w:cs="David" w:hint="cs"/>
          <w:sz w:val="24"/>
          <w:szCs w:val="24"/>
          <w:rtl/>
        </w:rPr>
        <w:t>המפקד הלאומי:</w:t>
      </w:r>
      <w:r>
        <w:rPr>
          <w:rFonts w:ascii="David" w:hAnsi="David" w:cs="David" w:hint="cs"/>
          <w:sz w:val="24"/>
          <w:szCs w:val="24"/>
        </w:rPr>
        <w:t xml:space="preserve"> </w:t>
      </w:r>
      <w:r>
        <w:rPr>
          <w:rFonts w:ascii="David" w:hAnsi="David" w:cs="David" w:hint="cs"/>
          <w:sz w:val="24"/>
          <w:szCs w:val="24"/>
          <w:rtl/>
        </w:rPr>
        <w:t xml:space="preserve">האם איסור על שידור תשדיר פרסומת בנושא פוליטי, לגיטימית? אנשי המפקד הלאומי טענו שזה שלא מאפשר להם לרכוש זמן שידור וזה מהווה פגיעה בחופש הביטוי שלהם. </w:t>
      </w:r>
      <w:r>
        <w:rPr>
          <w:rFonts w:ascii="David" w:hAnsi="David" w:cs="David" w:hint="cs"/>
          <w:b/>
          <w:bCs/>
          <w:sz w:val="24"/>
          <w:szCs w:val="24"/>
          <w:rtl/>
        </w:rPr>
        <w:t>נאור-</w:t>
      </w:r>
      <w:r>
        <w:rPr>
          <w:rFonts w:ascii="David" w:hAnsi="David" w:cs="David" w:hint="cs"/>
          <w:sz w:val="24"/>
          <w:szCs w:val="24"/>
          <w:rtl/>
        </w:rPr>
        <w:t xml:space="preserve"> דוחה את העתירה ומבססת את דבריה על </w:t>
      </w:r>
      <w:r w:rsidRPr="009E5F27">
        <w:rPr>
          <w:rFonts w:ascii="David" w:hAnsi="David" w:cs="David" w:hint="cs"/>
          <w:color w:val="FF0000"/>
          <w:sz w:val="24"/>
          <w:szCs w:val="24"/>
          <w:rtl/>
        </w:rPr>
        <w:t xml:space="preserve">דוקטרינת ההגינות </w:t>
      </w:r>
      <w:r w:rsidRPr="009E5F27">
        <w:rPr>
          <w:rFonts w:ascii="David" w:hAnsi="David" w:cs="David"/>
          <w:color w:val="FF0000"/>
          <w:sz w:val="24"/>
          <w:szCs w:val="24"/>
          <w:rtl/>
        </w:rPr>
        <w:t>–</w:t>
      </w:r>
      <w:r w:rsidRPr="009E5F27">
        <w:rPr>
          <w:rFonts w:ascii="David" w:hAnsi="David" w:cs="David" w:hint="cs"/>
          <w:color w:val="FF0000"/>
          <w:sz w:val="24"/>
          <w:szCs w:val="24"/>
          <w:rtl/>
        </w:rPr>
        <w:t xml:space="preserve"> שמירה על שוויון באפשרות לחשוף ולהציג את עמדותיך בפניי הציבור. </w:t>
      </w:r>
    </w:p>
    <w:p w14:paraId="0AD5702F" w14:textId="12F74D01" w:rsidR="009E5F27" w:rsidRDefault="009E5F27" w:rsidP="005C3268">
      <w:pPr>
        <w:jc w:val="both"/>
        <w:rPr>
          <w:rFonts w:ascii="David" w:hAnsi="David" w:cs="David"/>
          <w:sz w:val="24"/>
          <w:szCs w:val="24"/>
          <w:rtl/>
        </w:rPr>
      </w:pPr>
      <w:r w:rsidRPr="009E5F27">
        <w:rPr>
          <w:rFonts w:ascii="David" w:hAnsi="David" w:cs="David" w:hint="cs"/>
          <w:sz w:val="24"/>
          <w:szCs w:val="24"/>
          <w:rtl/>
        </w:rPr>
        <w:t xml:space="preserve">סיכום: </w:t>
      </w:r>
      <w:r>
        <w:rPr>
          <w:rFonts w:ascii="David" w:hAnsi="David" w:cs="David" w:hint="cs"/>
          <w:sz w:val="24"/>
          <w:szCs w:val="24"/>
          <w:rtl/>
        </w:rPr>
        <w:t xml:space="preserve">בפרשת כהנא הובילה דוקטרינת ההגינות להטלת חובה להציג עמדה מסוימת. לעומת זאת, בפרשת המפקד הלאומי היא הובילה דווקא להצדקה של הטלת מגבלה על פרסום. </w:t>
      </w:r>
    </w:p>
    <w:p w14:paraId="3451D1B7" w14:textId="18E2682E" w:rsidR="008217B6" w:rsidRDefault="008217B6" w:rsidP="005C3268">
      <w:pPr>
        <w:jc w:val="both"/>
        <w:rPr>
          <w:rFonts w:ascii="David" w:hAnsi="David" w:cs="David"/>
          <w:sz w:val="24"/>
          <w:szCs w:val="24"/>
          <w:rtl/>
        </w:rPr>
      </w:pPr>
    </w:p>
    <w:p w14:paraId="0755CCE8" w14:textId="41E735B8" w:rsidR="008217B6" w:rsidRDefault="008217B6" w:rsidP="005C3268">
      <w:pPr>
        <w:jc w:val="both"/>
        <w:rPr>
          <w:rFonts w:ascii="David" w:hAnsi="David" w:cs="David"/>
          <w:b/>
          <w:bCs/>
          <w:sz w:val="24"/>
          <w:szCs w:val="24"/>
          <w:u w:val="single"/>
          <w:rtl/>
        </w:rPr>
      </w:pPr>
      <w:r w:rsidRPr="008217B6">
        <w:rPr>
          <w:rFonts w:ascii="David" w:hAnsi="David" w:cs="David" w:hint="cs"/>
          <w:b/>
          <w:bCs/>
          <w:sz w:val="24"/>
          <w:szCs w:val="24"/>
          <w:highlight w:val="green"/>
          <w:u w:val="single"/>
          <w:rtl/>
        </w:rPr>
        <w:t>3.8.7 חופש הביטוי המסחרי</w:t>
      </w:r>
    </w:p>
    <w:p w14:paraId="1727719C" w14:textId="41C96875" w:rsidR="008217B6" w:rsidRDefault="008217B6" w:rsidP="005C3268">
      <w:pPr>
        <w:jc w:val="both"/>
        <w:rPr>
          <w:rFonts w:ascii="David" w:hAnsi="David" w:cs="David"/>
          <w:sz w:val="24"/>
          <w:szCs w:val="24"/>
          <w:rtl/>
        </w:rPr>
      </w:pPr>
      <w:r w:rsidRPr="008217B6">
        <w:rPr>
          <w:rFonts w:ascii="David" w:hAnsi="David" w:cs="David" w:hint="cs"/>
          <w:sz w:val="24"/>
          <w:szCs w:val="24"/>
          <w:highlight w:val="yellow"/>
          <w:rtl/>
        </w:rPr>
        <w:t>קידום נ' רשות השידור:</w:t>
      </w:r>
      <w:r>
        <w:rPr>
          <w:rFonts w:ascii="David" w:hAnsi="David" w:cs="David" w:hint="cs"/>
          <w:sz w:val="24"/>
          <w:szCs w:val="24"/>
        </w:rPr>
        <w:t xml:space="preserve"> </w:t>
      </w:r>
      <w:r>
        <w:rPr>
          <w:rFonts w:ascii="David" w:hAnsi="David" w:cs="David" w:hint="cs"/>
          <w:sz w:val="24"/>
          <w:szCs w:val="24"/>
          <w:rtl/>
        </w:rPr>
        <w:t>העותרת ביקשה לפרסם תשדיר פרסומת ברדיו בו נכללה הסיסמה "לך תצטיין". מנהל הרדיו פסל לשידור, בהסתמכו על ס' 6 לתקנון שהוצא ע"י רשות השידור, המסמיך אותו לפסול תשדיר שאינו עומד באמת המידה של טעם הטוב. לדעת רשות השידור הסיסמה "לך תצטיין" מעוררת קונוטצי</w:t>
      </w:r>
      <w:r>
        <w:rPr>
          <w:rFonts w:ascii="David" w:hAnsi="David" w:cs="David" w:hint="eastAsia"/>
          <w:sz w:val="24"/>
          <w:szCs w:val="24"/>
          <w:rtl/>
        </w:rPr>
        <w:t>ה</w:t>
      </w:r>
      <w:r>
        <w:rPr>
          <w:rFonts w:ascii="David" w:hAnsi="David" w:cs="David" w:hint="cs"/>
          <w:sz w:val="24"/>
          <w:szCs w:val="24"/>
          <w:rtl/>
        </w:rPr>
        <w:t xml:space="preserve"> גסה והיא פוגעת ברשות המאזינים שהם "קהל שבוי". </w:t>
      </w:r>
      <w:proofErr w:type="spellStart"/>
      <w:r>
        <w:rPr>
          <w:rFonts w:ascii="David" w:hAnsi="David" w:cs="David" w:hint="cs"/>
          <w:b/>
          <w:bCs/>
          <w:sz w:val="24"/>
          <w:szCs w:val="24"/>
          <w:rtl/>
        </w:rPr>
        <w:t>דורנר</w:t>
      </w:r>
      <w:proofErr w:type="spellEnd"/>
      <w:r>
        <w:rPr>
          <w:rFonts w:ascii="David" w:hAnsi="David" w:cs="David"/>
          <w:b/>
          <w:bCs/>
          <w:sz w:val="24"/>
          <w:szCs w:val="24"/>
          <w:rtl/>
        </w:rPr>
        <w:softHyphen/>
      </w:r>
      <w:r w:rsidRPr="008217B6">
        <w:rPr>
          <w:rFonts w:ascii="David" w:hAnsi="David" w:cs="David" w:hint="cs"/>
          <w:sz w:val="24"/>
          <w:szCs w:val="24"/>
          <w:rtl/>
        </w:rPr>
        <w:t xml:space="preserve">- קובעת </w:t>
      </w:r>
      <w:r>
        <w:rPr>
          <w:rFonts w:ascii="David" w:hAnsi="David" w:cs="David" w:hint="cs"/>
          <w:sz w:val="24"/>
          <w:szCs w:val="24"/>
          <w:rtl/>
        </w:rPr>
        <w:t xml:space="preserve">שזה </w:t>
      </w:r>
      <w:r w:rsidRPr="008217B6">
        <w:rPr>
          <w:rFonts w:ascii="David" w:hAnsi="David" w:cs="David" w:hint="cs"/>
          <w:sz w:val="24"/>
          <w:szCs w:val="24"/>
          <w:rtl/>
        </w:rPr>
        <w:t xml:space="preserve">ביטוי מסחרי שנכלל בחופש הביטוי עם זאת היא מציינת </w:t>
      </w:r>
      <w:r w:rsidRPr="008217B6">
        <w:rPr>
          <w:rFonts w:ascii="David" w:hAnsi="David" w:cs="David"/>
          <w:sz w:val="24"/>
          <w:szCs w:val="24"/>
          <w:rtl/>
        </w:rPr>
        <w:t>–</w:t>
      </w:r>
      <w:r w:rsidRPr="008217B6">
        <w:rPr>
          <w:rFonts w:ascii="David" w:hAnsi="David" w:cs="David" w:hint="cs"/>
          <w:sz w:val="24"/>
          <w:szCs w:val="24"/>
          <w:rtl/>
        </w:rPr>
        <w:t xml:space="preserve"> שלא כל הרציונליים מתקיימים לגבי כל סוגי הביטויים באותה עוצמה</w:t>
      </w:r>
      <w:r>
        <w:rPr>
          <w:rFonts w:ascii="David" w:hAnsi="David" w:cs="David" w:hint="cs"/>
          <w:sz w:val="24"/>
          <w:szCs w:val="24"/>
          <w:rtl/>
        </w:rPr>
        <w:t xml:space="preserve"> וזה ישתקף בהיקף ההגנה המשפטית על אותו ביטוי, במקרה דנן בביטוי המסחרי. </w:t>
      </w:r>
    </w:p>
    <w:p w14:paraId="5282DA07" w14:textId="264ED14A" w:rsidR="008217B6" w:rsidRDefault="008217B6" w:rsidP="005C3268">
      <w:pPr>
        <w:jc w:val="both"/>
        <w:rPr>
          <w:rFonts w:ascii="David" w:hAnsi="David" w:cs="David"/>
          <w:sz w:val="24"/>
          <w:szCs w:val="24"/>
          <w:rtl/>
        </w:rPr>
      </w:pPr>
      <w:proofErr w:type="spellStart"/>
      <w:r w:rsidRPr="008217B6">
        <w:rPr>
          <w:rFonts w:ascii="David" w:hAnsi="David" w:cs="David" w:hint="cs"/>
          <w:sz w:val="24"/>
          <w:szCs w:val="24"/>
          <w:highlight w:val="yellow"/>
          <w:rtl/>
        </w:rPr>
        <w:t>יפאורה</w:t>
      </w:r>
      <w:proofErr w:type="spellEnd"/>
      <w:r w:rsidRPr="008217B6">
        <w:rPr>
          <w:rFonts w:ascii="David" w:hAnsi="David" w:cs="David" w:hint="cs"/>
          <w:sz w:val="24"/>
          <w:szCs w:val="24"/>
          <w:highlight w:val="yellow"/>
          <w:rtl/>
        </w:rPr>
        <w:t xml:space="preserve"> </w:t>
      </w:r>
      <w:proofErr w:type="spellStart"/>
      <w:r w:rsidRPr="008217B6">
        <w:rPr>
          <w:rFonts w:ascii="David" w:hAnsi="David" w:cs="David" w:hint="cs"/>
          <w:sz w:val="24"/>
          <w:szCs w:val="24"/>
          <w:highlight w:val="yellow"/>
          <w:rtl/>
        </w:rPr>
        <w:t>תבורי</w:t>
      </w:r>
      <w:proofErr w:type="spellEnd"/>
      <w:r w:rsidRPr="008217B6">
        <w:rPr>
          <w:rFonts w:ascii="David" w:hAnsi="David" w:cs="David" w:hint="cs"/>
          <w:sz w:val="24"/>
          <w:szCs w:val="24"/>
          <w:highlight w:val="yellow"/>
          <w:rtl/>
        </w:rPr>
        <w:t xml:space="preserve"> נ' הרשות השנייה לטלוויזיה ורדיו</w:t>
      </w:r>
      <w:r>
        <w:rPr>
          <w:rFonts w:ascii="David" w:hAnsi="David" w:cs="David" w:hint="cs"/>
          <w:sz w:val="24"/>
          <w:szCs w:val="24"/>
          <w:rtl/>
        </w:rPr>
        <w:t>:</w:t>
      </w:r>
      <w:r>
        <w:rPr>
          <w:rFonts w:ascii="David" w:hAnsi="David" w:cs="David" w:hint="cs"/>
          <w:sz w:val="24"/>
          <w:szCs w:val="24"/>
        </w:rPr>
        <w:t xml:space="preserve"> </w:t>
      </w:r>
      <w:proofErr w:type="spellStart"/>
      <w:r w:rsidRPr="008217B6">
        <w:rPr>
          <w:rFonts w:ascii="David" w:hAnsi="David" w:cs="David" w:hint="cs"/>
          <w:b/>
          <w:bCs/>
          <w:sz w:val="24"/>
          <w:szCs w:val="24"/>
          <w:rtl/>
        </w:rPr>
        <w:t>דורנר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שינתה את דעתה והסכימה כי מידת ההגנה הראויה לביטוי מסחרי נמוכה מזו הניתנת לביטויים אחרים. </w:t>
      </w:r>
    </w:p>
    <w:p w14:paraId="00F324F9" w14:textId="1272D4A5" w:rsidR="008217B6" w:rsidRDefault="008217B6" w:rsidP="005C3268">
      <w:pPr>
        <w:jc w:val="both"/>
        <w:rPr>
          <w:rFonts w:ascii="David" w:hAnsi="David" w:cs="David"/>
          <w:b/>
          <w:bCs/>
          <w:sz w:val="24"/>
          <w:szCs w:val="24"/>
          <w:rtl/>
        </w:rPr>
      </w:pPr>
      <w:r w:rsidRPr="00C13FDC">
        <w:rPr>
          <w:rFonts w:ascii="David" w:hAnsi="David" w:cs="David" w:hint="cs"/>
          <w:b/>
          <w:bCs/>
          <w:sz w:val="24"/>
          <w:szCs w:val="24"/>
          <w:rtl/>
        </w:rPr>
        <w:t xml:space="preserve">שתי קביעות חשובות של </w:t>
      </w:r>
      <w:proofErr w:type="spellStart"/>
      <w:r w:rsidRPr="00C13FDC">
        <w:rPr>
          <w:rFonts w:ascii="David" w:hAnsi="David" w:cs="David" w:hint="cs"/>
          <w:b/>
          <w:bCs/>
          <w:sz w:val="24"/>
          <w:szCs w:val="24"/>
          <w:rtl/>
        </w:rPr>
        <w:t>דורנר</w:t>
      </w:r>
      <w:proofErr w:type="spellEnd"/>
      <w:r w:rsidRPr="00C13FDC">
        <w:rPr>
          <w:rFonts w:ascii="David" w:hAnsi="David" w:cs="David" w:hint="cs"/>
          <w:b/>
          <w:bCs/>
          <w:sz w:val="24"/>
          <w:szCs w:val="24"/>
          <w:rtl/>
        </w:rPr>
        <w:t>:</w:t>
      </w:r>
    </w:p>
    <w:p w14:paraId="4BC67558" w14:textId="333E225E" w:rsidR="008217B6" w:rsidRPr="008217B6" w:rsidRDefault="008217B6" w:rsidP="005C3268">
      <w:pPr>
        <w:jc w:val="both"/>
        <w:rPr>
          <w:rFonts w:ascii="David" w:hAnsi="David" w:cs="David"/>
          <w:sz w:val="24"/>
          <w:szCs w:val="24"/>
          <w:rtl/>
        </w:rPr>
      </w:pPr>
      <w:r w:rsidRPr="008217B6">
        <w:rPr>
          <w:rFonts w:ascii="David" w:hAnsi="David" w:cs="David"/>
          <w:sz w:val="24"/>
          <w:szCs w:val="24"/>
          <w:rtl/>
        </w:rPr>
        <w:t>א.</w:t>
      </w:r>
      <w:r>
        <w:rPr>
          <w:rFonts w:ascii="David" w:hAnsi="David" w:cs="David" w:hint="cs"/>
          <w:sz w:val="24"/>
          <w:szCs w:val="24"/>
          <w:rtl/>
        </w:rPr>
        <w:t xml:space="preserve"> </w:t>
      </w:r>
      <w:r w:rsidRPr="008217B6">
        <w:rPr>
          <w:rFonts w:ascii="David" w:hAnsi="David" w:cs="David" w:hint="cs"/>
          <w:sz w:val="24"/>
          <w:szCs w:val="24"/>
          <w:u w:val="single"/>
          <w:rtl/>
        </w:rPr>
        <w:t>טעם טוב</w:t>
      </w:r>
      <w:r w:rsidRPr="008217B6">
        <w:rPr>
          <w:rFonts w:ascii="David" w:hAnsi="David" w:cs="David"/>
          <w:sz w:val="24"/>
          <w:szCs w:val="24"/>
          <w:rtl/>
        </w:rPr>
        <w:t xml:space="preserve"> – אינו מושג קבוע ועומד בעל משמעות זהה בכל החברות ובכל הזמנים. הוא משתנה מתקופה לתקופה באותה החברה והוא שונה בחברות שונות. </w:t>
      </w:r>
      <w:r>
        <w:rPr>
          <w:rFonts w:ascii="David" w:hAnsi="David" w:cs="David" w:hint="cs"/>
          <w:sz w:val="24"/>
          <w:szCs w:val="24"/>
          <w:rtl/>
        </w:rPr>
        <w:t>טעם הטוב</w:t>
      </w:r>
      <w:r w:rsidRPr="008217B6">
        <w:rPr>
          <w:rFonts w:ascii="David" w:hAnsi="David" w:cs="David"/>
          <w:sz w:val="24"/>
          <w:szCs w:val="24"/>
          <w:rtl/>
        </w:rPr>
        <w:t xml:space="preserve"> מהווה ערך מתחרה לחופש הביטוי </w:t>
      </w:r>
      <w:r>
        <w:rPr>
          <w:rFonts w:ascii="David" w:hAnsi="David" w:cs="David" w:hint="cs"/>
          <w:sz w:val="24"/>
          <w:szCs w:val="24"/>
          <w:rtl/>
        </w:rPr>
        <w:t>ו</w:t>
      </w:r>
      <w:r w:rsidRPr="008217B6">
        <w:rPr>
          <w:rFonts w:ascii="David" w:hAnsi="David" w:cs="David"/>
          <w:sz w:val="24"/>
          <w:szCs w:val="24"/>
          <w:rtl/>
        </w:rPr>
        <w:t xml:space="preserve">משקף את הקונצנזוס הרחב המקובל בחברה הנאורה בישראל. בעניין זה אין להביא בחשבון רגשות של מיעוט, בין של אניני טעם ובין של בעלי השקפות פוריטניות קיצוניות. </w:t>
      </w:r>
    </w:p>
    <w:p w14:paraId="5A54734A" w14:textId="28BC415B" w:rsidR="008217B6" w:rsidRPr="008217B6" w:rsidRDefault="008217B6" w:rsidP="005C3268">
      <w:pPr>
        <w:jc w:val="both"/>
        <w:rPr>
          <w:rFonts w:ascii="David" w:hAnsi="David" w:cs="David"/>
          <w:sz w:val="24"/>
          <w:szCs w:val="24"/>
          <w:rtl/>
        </w:rPr>
      </w:pPr>
      <w:r w:rsidRPr="008217B6">
        <w:rPr>
          <w:rFonts w:ascii="David" w:hAnsi="David" w:cs="David"/>
          <w:sz w:val="24"/>
          <w:szCs w:val="24"/>
          <w:rtl/>
        </w:rPr>
        <w:t>ב.</w:t>
      </w:r>
      <w:r>
        <w:rPr>
          <w:rFonts w:ascii="David" w:hAnsi="David" w:cs="David" w:hint="cs"/>
          <w:sz w:val="24"/>
          <w:szCs w:val="24"/>
          <w:rtl/>
        </w:rPr>
        <w:t xml:space="preserve"> </w:t>
      </w:r>
      <w:r w:rsidRPr="008217B6">
        <w:rPr>
          <w:rFonts w:ascii="David" w:hAnsi="David" w:cs="David"/>
          <w:sz w:val="24"/>
          <w:szCs w:val="24"/>
          <w:rtl/>
        </w:rPr>
        <w:t>פגיעה ברגשות המספקת הגבל</w:t>
      </w:r>
      <w:r>
        <w:rPr>
          <w:rFonts w:ascii="David" w:hAnsi="David" w:cs="David" w:hint="cs"/>
          <w:sz w:val="24"/>
          <w:szCs w:val="24"/>
          <w:rtl/>
        </w:rPr>
        <w:t>ת</w:t>
      </w:r>
      <w:r w:rsidRPr="008217B6">
        <w:rPr>
          <w:rFonts w:ascii="David" w:hAnsi="David" w:cs="David"/>
          <w:sz w:val="24"/>
          <w:szCs w:val="24"/>
          <w:rtl/>
        </w:rPr>
        <w:t xml:space="preserve"> חופש הביטוי צריכה להיות פגיעה קשה ומשמעותית. עוצמה זו נדרשת גם בפגיעה ע"י ביטוי מסחרי.</w:t>
      </w:r>
    </w:p>
    <w:p w14:paraId="52F87AFA" w14:textId="77777777" w:rsidR="00E04AB6" w:rsidRPr="00B01A6F" w:rsidRDefault="00E04AB6" w:rsidP="005C3268">
      <w:pPr>
        <w:spacing w:line="276" w:lineRule="auto"/>
        <w:contextualSpacing/>
        <w:jc w:val="both"/>
        <w:rPr>
          <w:rFonts w:ascii="David" w:hAnsi="David"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avid" w:hAnsi="David" w:cs="David" w:hint="cs"/>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סמכויות חירום</w:t>
      </w:r>
    </w:p>
    <w:p w14:paraId="2192A236" w14:textId="77777777" w:rsidR="009D77DA" w:rsidRPr="00311E85" w:rsidRDefault="009D77DA" w:rsidP="005C3268">
      <w:pPr>
        <w:spacing w:line="276" w:lineRule="auto"/>
        <w:contextualSpacing/>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E85">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4.1 הכרזה על מצב חירום</w:t>
      </w:r>
    </w:p>
    <w:p w14:paraId="1165BFD8" w14:textId="77777777" w:rsidR="00410BA2" w:rsidRDefault="00410BA2" w:rsidP="005C3268">
      <w:pPr>
        <w:spacing w:line="276" w:lineRule="auto"/>
        <w:jc w:val="both"/>
        <w:rPr>
          <w:rFonts w:ascii="David" w:hAnsi="David" w:cs="David"/>
          <w:sz w:val="24"/>
          <w:szCs w:val="24"/>
        </w:rPr>
      </w:pPr>
      <w:r>
        <w:rPr>
          <w:rFonts w:ascii="David" w:hAnsi="David" w:cs="David"/>
          <w:sz w:val="24"/>
          <w:szCs w:val="24"/>
          <w:rtl/>
        </w:rPr>
        <w:t xml:space="preserve">התייחסות לנסיבות של מצב חירום. שינוי מההסדר המשפטי הרגיל. אירוע בודד או רצף של אירועים שמקושרים למצב חריג שמאיים על קיום המדינה: מלחמה, מרד, משבר כלכלי, אסון טבע. המשמעות היא שבמצבים כאלה עשויה להידרש העצמה של כוח הרשויות והגבלה של חירויות הפרט. </w:t>
      </w:r>
      <w:r w:rsidRPr="00311E85">
        <w:rPr>
          <w:rFonts w:ascii="David" w:hAnsi="David" w:cs="David"/>
          <w:sz w:val="24"/>
          <w:szCs w:val="24"/>
          <w:u w:val="single"/>
          <w:rtl/>
        </w:rPr>
        <w:t>הנחת המוצא היא שמצב החירום הוא זמני</w:t>
      </w:r>
      <w:r>
        <w:rPr>
          <w:rFonts w:ascii="David" w:hAnsi="David" w:cs="David"/>
          <w:sz w:val="24"/>
          <w:szCs w:val="24"/>
          <w:rtl/>
        </w:rPr>
        <w:t>.</w:t>
      </w:r>
    </w:p>
    <w:p w14:paraId="077D8D3A" w14:textId="77777777" w:rsidR="00410BA2" w:rsidRDefault="00410BA2" w:rsidP="005C3268">
      <w:pPr>
        <w:pStyle w:val="ListParagraph"/>
        <w:tabs>
          <w:tab w:val="left" w:pos="283"/>
        </w:tabs>
        <w:spacing w:after="200" w:line="276" w:lineRule="auto"/>
        <w:ind w:left="0"/>
        <w:jc w:val="both"/>
        <w:rPr>
          <w:rFonts w:cs="David"/>
          <w:sz w:val="24"/>
          <w:szCs w:val="24"/>
          <w:rtl/>
        </w:rPr>
      </w:pPr>
      <w:r>
        <w:rPr>
          <w:rFonts w:ascii="David" w:hAnsi="David" w:cs="David"/>
          <w:sz w:val="24"/>
          <w:szCs w:val="24"/>
          <w:rtl/>
        </w:rPr>
        <w:t xml:space="preserve">תמונת המצב המשפטית בישראל לא תואמת את הפרדיגמה (דוגמה מייצגת) הזו. מצב החירום בישראל אינו זמני- </w:t>
      </w:r>
      <w:r w:rsidRPr="00410BA2">
        <w:rPr>
          <w:rFonts w:ascii="David" w:hAnsi="David" w:cs="David"/>
          <w:sz w:val="24"/>
          <w:szCs w:val="24"/>
          <w:u w:val="single"/>
          <w:rtl/>
        </w:rPr>
        <w:t>מהקמת המדינה ועד היום, ישראל פועלת תחת הכרזה קבועה של מצב חירום</w:t>
      </w:r>
      <w:r>
        <w:rPr>
          <w:rFonts w:ascii="David" w:hAnsi="David" w:cs="David"/>
          <w:sz w:val="24"/>
          <w:szCs w:val="24"/>
          <w:rtl/>
        </w:rPr>
        <w:t>.</w:t>
      </w:r>
      <w:r>
        <w:rPr>
          <w:rFonts w:ascii="David" w:hAnsi="David" w:cs="David"/>
          <w:b/>
          <w:bCs/>
          <w:sz w:val="24"/>
          <w:szCs w:val="24"/>
          <w:rtl/>
        </w:rPr>
        <w:t xml:space="preserve"> </w:t>
      </w:r>
      <w:r>
        <w:rPr>
          <w:rFonts w:ascii="David" w:hAnsi="David" w:cs="David"/>
          <w:sz w:val="24"/>
          <w:szCs w:val="24"/>
          <w:rtl/>
        </w:rPr>
        <w:t>בהתחלה הבסיס לכך היה סעיף 9 לפקודת סדרי שלטון ומשפט שאומר שאם יראה הדבר למועצת המדינה הזמנית היא רשאית היא להכריז כי קיים מצב חירום, וכך אכן עשתה ולא ביטלה מעולם.</w:t>
      </w:r>
      <w:r>
        <w:rPr>
          <w:rFonts w:ascii="David" w:hAnsi="David" w:cs="David"/>
          <w:sz w:val="24"/>
          <w:szCs w:val="24"/>
          <w:rtl/>
        </w:rPr>
        <w:br/>
      </w:r>
      <w:r>
        <w:rPr>
          <w:rFonts w:cs="David"/>
          <w:sz w:val="24"/>
          <w:szCs w:val="24"/>
          <w:rtl/>
        </w:rPr>
        <w:br/>
        <w:t xml:space="preserve">בשנת 1992, נחקק </w:t>
      </w:r>
      <w:proofErr w:type="spellStart"/>
      <w:r>
        <w:rPr>
          <w:rFonts w:cs="David"/>
          <w:sz w:val="24"/>
          <w:szCs w:val="24"/>
          <w:rtl/>
        </w:rPr>
        <w:t>חו"י</w:t>
      </w:r>
      <w:proofErr w:type="spellEnd"/>
      <w:r>
        <w:rPr>
          <w:rFonts w:cs="David"/>
          <w:sz w:val="24"/>
          <w:szCs w:val="24"/>
          <w:rtl/>
        </w:rPr>
        <w:t xml:space="preserve"> הממשלה, שנכנס לתוקף רק ב1996, שביטל את ס' 9 אך קבע במקומו ס' אחר:</w:t>
      </w:r>
    </w:p>
    <w:p w14:paraId="769F8FAE" w14:textId="77777777" w:rsidR="00410BA2" w:rsidRDefault="00410BA2" w:rsidP="005C3268">
      <w:pPr>
        <w:pStyle w:val="ListParagraph"/>
        <w:tabs>
          <w:tab w:val="left" w:pos="283"/>
        </w:tabs>
        <w:spacing w:after="200" w:line="276" w:lineRule="auto"/>
        <w:ind w:left="0"/>
        <w:jc w:val="both"/>
        <w:rPr>
          <w:rFonts w:cs="David"/>
          <w:sz w:val="24"/>
          <w:szCs w:val="24"/>
          <w:rtl/>
        </w:rPr>
      </w:pPr>
      <w:r w:rsidRPr="00B82C2F">
        <w:rPr>
          <w:rFonts w:cs="David"/>
          <w:b/>
          <w:bCs/>
          <w:sz w:val="24"/>
          <w:szCs w:val="24"/>
          <w:u w:val="single"/>
          <w:rtl/>
        </w:rPr>
        <w:t xml:space="preserve">ס' 38 </w:t>
      </w:r>
      <w:proofErr w:type="spellStart"/>
      <w:r w:rsidRPr="00B82C2F">
        <w:rPr>
          <w:rFonts w:cs="David"/>
          <w:b/>
          <w:bCs/>
          <w:sz w:val="24"/>
          <w:szCs w:val="24"/>
          <w:u w:val="single"/>
          <w:rtl/>
        </w:rPr>
        <w:t>לחו"י</w:t>
      </w:r>
      <w:proofErr w:type="spellEnd"/>
      <w:r w:rsidRPr="00B82C2F">
        <w:rPr>
          <w:rFonts w:cs="David"/>
          <w:b/>
          <w:bCs/>
          <w:sz w:val="24"/>
          <w:szCs w:val="24"/>
          <w:u w:val="single"/>
          <w:rtl/>
        </w:rPr>
        <w:t xml:space="preserve"> הממשלה</w:t>
      </w:r>
      <w:r w:rsidR="00B82C2F">
        <w:rPr>
          <w:rFonts w:cs="David" w:hint="cs"/>
          <w:b/>
          <w:bCs/>
          <w:sz w:val="24"/>
          <w:szCs w:val="24"/>
          <w:u w:val="single"/>
          <w:rtl/>
        </w:rPr>
        <w:t>:</w:t>
      </w:r>
      <w:r>
        <w:rPr>
          <w:rFonts w:cs="David"/>
          <w:b/>
          <w:bCs/>
          <w:sz w:val="24"/>
          <w:szCs w:val="24"/>
          <w:rtl/>
        </w:rPr>
        <w:t xml:space="preserve"> </w:t>
      </w:r>
      <w:r>
        <w:rPr>
          <w:rFonts w:cs="David"/>
          <w:sz w:val="24"/>
          <w:szCs w:val="24"/>
          <w:rtl/>
        </w:rPr>
        <w:t>הכנסת יכולה להכריז על מצב חירום.</w:t>
      </w:r>
      <w:r>
        <w:rPr>
          <w:rFonts w:cs="David" w:hint="cs"/>
          <w:sz w:val="24"/>
          <w:szCs w:val="24"/>
          <w:rtl/>
        </w:rPr>
        <w:t xml:space="preserve"> </w:t>
      </w:r>
      <w:r w:rsidRPr="00410BA2">
        <w:rPr>
          <w:rFonts w:cs="David"/>
          <w:sz w:val="24"/>
          <w:szCs w:val="24"/>
          <w:u w:val="single"/>
          <w:rtl/>
        </w:rPr>
        <w:t>השינוי בס' זה:</w:t>
      </w:r>
      <w:r>
        <w:rPr>
          <w:rFonts w:cs="David"/>
          <w:sz w:val="24"/>
          <w:szCs w:val="24"/>
          <w:rtl/>
        </w:rPr>
        <w:t xml:space="preserve"> יש </w:t>
      </w:r>
      <w:r w:rsidRPr="00B82C2F">
        <w:rPr>
          <w:rFonts w:cs="David"/>
          <w:sz w:val="24"/>
          <w:szCs w:val="24"/>
          <w:u w:val="single"/>
          <w:rtl/>
        </w:rPr>
        <w:t>תוקף</w:t>
      </w:r>
      <w:r>
        <w:rPr>
          <w:rFonts w:cs="David"/>
          <w:sz w:val="24"/>
          <w:szCs w:val="24"/>
          <w:rtl/>
        </w:rPr>
        <w:t xml:space="preserve"> לכל הכרזת חירום של מקסימום שנה אחת (עם אפשרות להכריז שוב). כלומר, כעת יש הגבלת זמן.</w:t>
      </w:r>
    </w:p>
    <w:p w14:paraId="62580D74" w14:textId="77777777" w:rsidR="00A62086" w:rsidRDefault="00410BA2" w:rsidP="005C3268">
      <w:pPr>
        <w:pStyle w:val="ListParagraph"/>
        <w:tabs>
          <w:tab w:val="left" w:pos="283"/>
        </w:tabs>
        <w:spacing w:after="200" w:line="276" w:lineRule="auto"/>
        <w:ind w:left="0"/>
        <w:jc w:val="both"/>
        <w:rPr>
          <w:rFonts w:ascii="David" w:hAnsi="David" w:cs="David"/>
          <w:sz w:val="24"/>
          <w:szCs w:val="24"/>
          <w:rtl/>
        </w:rPr>
      </w:pPr>
      <w:r>
        <w:rPr>
          <w:rFonts w:cs="David"/>
          <w:sz w:val="24"/>
          <w:szCs w:val="24"/>
          <w:rtl/>
        </w:rPr>
        <w:t xml:space="preserve">שינוי זה לא עשה שום הבדל משום </w:t>
      </w:r>
      <w:r>
        <w:rPr>
          <w:rFonts w:ascii="David" w:hAnsi="David" w:cs="David"/>
          <w:sz w:val="24"/>
          <w:szCs w:val="24"/>
          <w:rtl/>
        </w:rPr>
        <w:t>שמאז ועד היום הכנסת מאריכה זאת כל שנה.</w:t>
      </w:r>
      <w:r w:rsidR="00F230B5">
        <w:rPr>
          <w:rFonts w:ascii="David" w:hAnsi="David" w:cs="David"/>
          <w:sz w:val="24"/>
          <w:szCs w:val="24"/>
          <w:rtl/>
        </w:rPr>
        <w:br/>
      </w:r>
      <w:r w:rsidR="0021630A" w:rsidRPr="00D735FB">
        <w:rPr>
          <w:rFonts w:ascii="David" w:hAnsi="David" w:cs="David" w:hint="cs"/>
          <w:sz w:val="24"/>
          <w:szCs w:val="24"/>
          <w:highlight w:val="yellow"/>
          <w:rtl/>
        </w:rPr>
        <w:t>האגודה לזכויות האזרח נ' הכנסת:</w:t>
      </w:r>
      <w:r w:rsidR="0021630A" w:rsidRPr="00D735FB">
        <w:rPr>
          <w:rFonts w:ascii="David" w:hAnsi="David" w:cs="David" w:hint="cs"/>
          <w:sz w:val="24"/>
          <w:szCs w:val="24"/>
          <w:rtl/>
        </w:rPr>
        <w:t xml:space="preserve"> </w:t>
      </w:r>
      <w:r w:rsidR="0021630A" w:rsidRPr="007F7210">
        <w:rPr>
          <w:rFonts w:ascii="David" w:hAnsi="David" w:cs="David" w:hint="cs"/>
          <w:sz w:val="24"/>
          <w:szCs w:val="24"/>
          <w:rtl/>
        </w:rPr>
        <w:t xml:space="preserve">עתירה כנגד ההכרזה החוזרת על מצב חירום במדינת ישראל מאז הקמתה. לדעת העותרים אין הצדקה לכך. </w:t>
      </w:r>
      <w:r w:rsidR="00D244AF">
        <w:rPr>
          <w:rFonts w:ascii="David" w:hAnsi="David" w:cs="David" w:hint="cs"/>
          <w:b/>
          <w:bCs/>
          <w:sz w:val="24"/>
          <w:szCs w:val="24"/>
          <w:rtl/>
        </w:rPr>
        <w:t>ביהמ"ש-</w:t>
      </w:r>
      <w:r w:rsidR="00D244AF">
        <w:rPr>
          <w:rFonts w:ascii="David" w:hAnsi="David" w:cs="David" w:hint="cs"/>
          <w:sz w:val="24"/>
          <w:szCs w:val="24"/>
          <w:rtl/>
        </w:rPr>
        <w:t xml:space="preserve"> </w:t>
      </w:r>
      <w:r w:rsidR="0021630A" w:rsidRPr="007F7210">
        <w:rPr>
          <w:rFonts w:ascii="David" w:hAnsi="David" w:cs="David" w:hint="cs"/>
          <w:sz w:val="24"/>
          <w:szCs w:val="24"/>
          <w:rtl/>
        </w:rPr>
        <w:t>לאחר 13 שנים</w:t>
      </w:r>
      <w:r w:rsidR="00D244AF">
        <w:rPr>
          <w:rFonts w:ascii="David" w:hAnsi="David" w:cs="David" w:hint="cs"/>
          <w:sz w:val="24"/>
          <w:szCs w:val="24"/>
          <w:rtl/>
        </w:rPr>
        <w:t xml:space="preserve"> של דיון</w:t>
      </w:r>
      <w:r w:rsidR="00817BBD">
        <w:rPr>
          <w:rFonts w:ascii="David" w:hAnsi="David" w:cs="David" w:hint="cs"/>
          <w:sz w:val="24"/>
          <w:szCs w:val="24"/>
          <w:rtl/>
        </w:rPr>
        <w:t>,</w:t>
      </w:r>
      <w:r w:rsidR="0021630A" w:rsidRPr="007F7210">
        <w:rPr>
          <w:rFonts w:ascii="David" w:hAnsi="David" w:cs="David" w:hint="cs"/>
          <w:sz w:val="24"/>
          <w:szCs w:val="24"/>
          <w:rtl/>
        </w:rPr>
        <w:t xml:space="preserve"> העתירה נדחתה.</w:t>
      </w:r>
    </w:p>
    <w:p w14:paraId="67091619" w14:textId="77777777" w:rsidR="00EF776C" w:rsidRPr="00EF776C" w:rsidRDefault="00EF776C" w:rsidP="005C3268">
      <w:pPr>
        <w:spacing w:line="276" w:lineRule="auto"/>
        <w:jc w:val="both"/>
        <w:rPr>
          <w:rFonts w:ascii="David" w:hAnsi="David" w:cs="David"/>
        </w:rPr>
      </w:pPr>
      <w:r w:rsidRPr="00EF776C">
        <w:rPr>
          <w:rFonts w:ascii="David" w:hAnsi="David" w:cs="David"/>
          <w:sz w:val="24"/>
          <w:szCs w:val="24"/>
          <w:u w:val="single"/>
          <w:rtl/>
        </w:rPr>
        <w:t>חלוקת מדינת ישראל ל-2 תקופות מבחינת מצבי החירום</w:t>
      </w:r>
      <w:r w:rsidRPr="00EF776C">
        <w:rPr>
          <w:rFonts w:ascii="David" w:hAnsi="David" w:cs="David"/>
          <w:rtl/>
        </w:rPr>
        <w:t>:</w:t>
      </w:r>
    </w:p>
    <w:p w14:paraId="62A199B1" w14:textId="2982DF21" w:rsidR="00EF776C" w:rsidRDefault="00EF776C" w:rsidP="005C3268">
      <w:pPr>
        <w:pStyle w:val="ListParagraph"/>
        <w:numPr>
          <w:ilvl w:val="0"/>
          <w:numId w:val="16"/>
        </w:numPr>
        <w:spacing w:after="0" w:line="276" w:lineRule="auto"/>
        <w:ind w:left="360" w:right="0"/>
        <w:jc w:val="both"/>
        <w:rPr>
          <w:rFonts w:ascii="David" w:hAnsi="David" w:cs="David"/>
          <w:sz w:val="24"/>
          <w:szCs w:val="24"/>
          <w:rtl/>
        </w:rPr>
      </w:pPr>
      <w:r w:rsidRPr="00956475">
        <w:rPr>
          <w:rFonts w:ascii="David" w:hAnsi="David" w:cs="David"/>
          <w:b/>
          <w:bCs/>
          <w:sz w:val="24"/>
          <w:szCs w:val="24"/>
          <w:rtl/>
        </w:rPr>
        <w:t>50 השנים הראשונות להקמתה</w:t>
      </w:r>
      <w:r>
        <w:rPr>
          <w:rFonts w:ascii="David" w:hAnsi="David" w:cs="David" w:hint="cs"/>
          <w:sz w:val="24"/>
          <w:szCs w:val="24"/>
          <w:rtl/>
        </w:rPr>
        <w:t xml:space="preserve">- </w:t>
      </w:r>
      <w:r>
        <w:rPr>
          <w:rFonts w:ascii="David" w:hAnsi="David" w:cs="David"/>
          <w:sz w:val="24"/>
          <w:szCs w:val="24"/>
          <w:rtl/>
        </w:rPr>
        <w:t>הכרזה על מצב חירום שימשה כבסיס הפורמלי והמהותי לחקיקת החירום שנהגה בישראל</w:t>
      </w:r>
      <w:r>
        <w:rPr>
          <w:rFonts w:ascii="David" w:hAnsi="David" w:cs="David" w:hint="cs"/>
          <w:sz w:val="24"/>
          <w:szCs w:val="24"/>
          <w:rtl/>
        </w:rPr>
        <w:t>. פורמלית- התניית חקיקת חירום</w:t>
      </w:r>
      <w:r>
        <w:rPr>
          <w:rFonts w:ascii="David" w:hAnsi="David" w:cs="David"/>
          <w:sz w:val="24"/>
          <w:szCs w:val="24"/>
          <w:rtl/>
        </w:rPr>
        <w:t xml:space="preserve"> בהכרזה על קיום מצב חירום</w:t>
      </w:r>
      <w:r>
        <w:rPr>
          <w:rFonts w:ascii="David" w:hAnsi="David" w:cs="David" w:hint="cs"/>
          <w:sz w:val="24"/>
          <w:szCs w:val="24"/>
          <w:rtl/>
        </w:rPr>
        <w:t xml:space="preserve">. מהותית- </w:t>
      </w:r>
      <w:r>
        <w:rPr>
          <w:rFonts w:ascii="David" w:hAnsi="David" w:cs="David"/>
          <w:sz w:val="24"/>
          <w:szCs w:val="24"/>
          <w:rtl/>
        </w:rPr>
        <w:t>מצב החירום שימש הצדקה להסמכה לפגיעה בזכויות אד</w:t>
      </w:r>
      <w:r>
        <w:rPr>
          <w:rFonts w:ascii="David" w:hAnsi="David" w:cs="David" w:hint="cs"/>
          <w:sz w:val="24"/>
          <w:szCs w:val="24"/>
          <w:rtl/>
        </w:rPr>
        <w:t>ם.</w:t>
      </w:r>
    </w:p>
    <w:p w14:paraId="6C92089E" w14:textId="77777777" w:rsidR="00EF776C" w:rsidRPr="00EF776C" w:rsidRDefault="00EF776C" w:rsidP="005C3268">
      <w:pPr>
        <w:pStyle w:val="ListParagraph"/>
        <w:numPr>
          <w:ilvl w:val="0"/>
          <w:numId w:val="16"/>
        </w:numPr>
        <w:spacing w:after="0" w:line="276" w:lineRule="auto"/>
        <w:ind w:left="360" w:right="0"/>
        <w:jc w:val="both"/>
        <w:rPr>
          <w:rFonts w:ascii="David" w:hAnsi="David" w:cs="David"/>
          <w:sz w:val="24"/>
          <w:szCs w:val="24"/>
        </w:rPr>
      </w:pPr>
      <w:r w:rsidRPr="00956475">
        <w:rPr>
          <w:rFonts w:ascii="David" w:hAnsi="David" w:cs="David"/>
          <w:b/>
          <w:bCs/>
          <w:sz w:val="24"/>
          <w:szCs w:val="24"/>
          <w:rtl/>
        </w:rPr>
        <w:t>20 השנים האחרונות</w:t>
      </w:r>
      <w:r>
        <w:rPr>
          <w:rFonts w:ascii="David" w:hAnsi="David" w:cs="David" w:hint="cs"/>
          <w:sz w:val="24"/>
          <w:szCs w:val="24"/>
          <w:rtl/>
        </w:rPr>
        <w:t xml:space="preserve">- </w:t>
      </w:r>
      <w:r w:rsidRPr="00EF776C">
        <w:rPr>
          <w:rFonts w:ascii="David" w:hAnsi="David" w:cs="David"/>
          <w:sz w:val="24"/>
          <w:szCs w:val="24"/>
          <w:rtl/>
        </w:rPr>
        <w:t xml:space="preserve">שינוי באופן ההסדרה של דיני החירום בישראל. </w:t>
      </w:r>
    </w:p>
    <w:p w14:paraId="39619620" w14:textId="77777777" w:rsidR="00EF776C" w:rsidRDefault="00EF776C" w:rsidP="005C3268">
      <w:pPr>
        <w:pStyle w:val="ListParagraph"/>
        <w:spacing w:line="276" w:lineRule="auto"/>
        <w:jc w:val="both"/>
        <w:rPr>
          <w:rFonts w:ascii="David" w:hAnsi="David" w:cs="David"/>
          <w:sz w:val="24"/>
          <w:szCs w:val="24"/>
        </w:rPr>
      </w:pPr>
      <w:r>
        <w:rPr>
          <w:rFonts w:ascii="David" w:hAnsi="David" w:cs="David"/>
          <w:sz w:val="24"/>
          <w:szCs w:val="24"/>
          <w:rtl/>
        </w:rPr>
        <w:lastRenderedPageBreak/>
        <w:t>זה קורה ב-3 אופנים:</w:t>
      </w:r>
      <w:r>
        <w:rPr>
          <w:rFonts w:ascii="David" w:hAnsi="David" w:cs="David" w:hint="cs"/>
          <w:sz w:val="24"/>
          <w:szCs w:val="24"/>
          <w:rtl/>
        </w:rPr>
        <w:t xml:space="preserve"> </w:t>
      </w:r>
      <w:r w:rsidRPr="00EF776C">
        <w:rPr>
          <w:rFonts w:ascii="David" w:hAnsi="David" w:cs="David"/>
          <w:sz w:val="24"/>
          <w:szCs w:val="24"/>
          <w:rtl/>
        </w:rPr>
        <w:t>מרכז הכובד עובר לחקיקה ראשית</w:t>
      </w:r>
      <w:r>
        <w:rPr>
          <w:rFonts w:ascii="David" w:hAnsi="David" w:cs="David" w:hint="cs"/>
          <w:sz w:val="24"/>
          <w:szCs w:val="24"/>
          <w:rtl/>
        </w:rPr>
        <w:t xml:space="preserve">. </w:t>
      </w:r>
      <w:r>
        <w:rPr>
          <w:rFonts w:ascii="David" w:hAnsi="David" w:cs="David"/>
          <w:sz w:val="24"/>
          <w:szCs w:val="24"/>
          <w:rtl/>
        </w:rPr>
        <w:t>החקיקה יורדת לפרטים ולא מסתפקת בהסמכה כללית של הרשות המבצעת.</w:t>
      </w:r>
      <w:r>
        <w:rPr>
          <w:rFonts w:ascii="David" w:hAnsi="David" w:cs="David" w:hint="cs"/>
          <w:sz w:val="24"/>
          <w:szCs w:val="24"/>
          <w:rtl/>
        </w:rPr>
        <w:t xml:space="preserve"> </w:t>
      </w:r>
      <w:r>
        <w:rPr>
          <w:rFonts w:ascii="David" w:hAnsi="David" w:cs="David"/>
          <w:sz w:val="24"/>
          <w:szCs w:val="24"/>
          <w:rtl/>
        </w:rPr>
        <w:t>החקיקה אינה מותנית בקיומו של מצב חירום.</w:t>
      </w:r>
    </w:p>
    <w:p w14:paraId="6FC925DC" w14:textId="77777777" w:rsidR="00EF776C" w:rsidRDefault="00EF776C" w:rsidP="005C3268">
      <w:pPr>
        <w:spacing w:line="276" w:lineRule="auto"/>
        <w:jc w:val="both"/>
        <w:rPr>
          <w:rFonts w:ascii="David" w:hAnsi="David" w:cs="David"/>
          <w:b/>
          <w:bCs/>
          <w:sz w:val="24"/>
          <w:szCs w:val="24"/>
          <w:rtl/>
        </w:rPr>
      </w:pPr>
      <w:r>
        <w:rPr>
          <w:rFonts w:ascii="David" w:hAnsi="David" w:cs="David"/>
          <w:b/>
          <w:bCs/>
          <w:sz w:val="24"/>
          <w:szCs w:val="24"/>
          <w:rtl/>
        </w:rPr>
        <w:t xml:space="preserve">ב-50 שנה </w:t>
      </w:r>
      <w:r>
        <w:rPr>
          <w:rFonts w:ascii="David" w:hAnsi="David" w:cs="David"/>
          <w:b/>
          <w:bCs/>
          <w:sz w:val="24"/>
          <w:szCs w:val="24"/>
          <w:u w:val="single"/>
          <w:rtl/>
        </w:rPr>
        <w:t>הראשונות</w:t>
      </w:r>
      <w:r w:rsidR="006B6BF7">
        <w:rPr>
          <w:rFonts w:ascii="David" w:hAnsi="David" w:cs="David" w:hint="cs"/>
          <w:b/>
          <w:bCs/>
          <w:sz w:val="24"/>
          <w:szCs w:val="24"/>
          <w:rtl/>
        </w:rPr>
        <w:t>:</w:t>
      </w:r>
    </w:p>
    <w:p w14:paraId="12BE59C4" w14:textId="77777777" w:rsidR="00EF776C" w:rsidRDefault="00F64363" w:rsidP="005C3268">
      <w:pPr>
        <w:pStyle w:val="ListParagraph"/>
        <w:numPr>
          <w:ilvl w:val="0"/>
          <w:numId w:val="17"/>
        </w:numPr>
        <w:spacing w:after="0" w:line="276" w:lineRule="auto"/>
        <w:jc w:val="both"/>
        <w:rPr>
          <w:rFonts w:ascii="David" w:hAnsi="David" w:cs="David"/>
          <w:sz w:val="24"/>
          <w:szCs w:val="24"/>
          <w:rtl/>
        </w:rPr>
      </w:pPr>
      <w:r w:rsidRPr="0037086C">
        <w:rPr>
          <w:rFonts w:ascii="David" w:hAnsi="David" w:cs="David"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4.2 </w:t>
      </w:r>
      <w:r w:rsidR="00EF776C" w:rsidRPr="0037086C">
        <w:rPr>
          <w:rFonts w:ascii="David" w:hAnsi="David" w:cs="David"/>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תקנות ההגנה (שעת חירום), 1945</w:t>
      </w:r>
      <w:r w:rsidR="00EF776C">
        <w:rPr>
          <w:rFonts w:ascii="David" w:hAnsi="David" w:cs="David"/>
          <w:sz w:val="24"/>
          <w:szCs w:val="24"/>
          <w:rtl/>
        </w:rPr>
        <w:t xml:space="preserve"> (מכוח ס' 11 לפקודת סדרי השלטון)</w:t>
      </w:r>
    </w:p>
    <w:p w14:paraId="2B867CF6" w14:textId="77777777" w:rsidR="00EF776C" w:rsidRDefault="00B83A3A" w:rsidP="005C3268">
      <w:pPr>
        <w:pStyle w:val="ListParagraph"/>
        <w:numPr>
          <w:ilvl w:val="0"/>
          <w:numId w:val="17"/>
        </w:numPr>
        <w:spacing w:after="0" w:line="276" w:lineRule="auto"/>
        <w:jc w:val="both"/>
        <w:rPr>
          <w:rFonts w:ascii="David" w:hAnsi="David" w:cs="David"/>
          <w:sz w:val="24"/>
          <w:szCs w:val="24"/>
          <w:rtl/>
        </w:rPr>
      </w:pPr>
      <w:r w:rsidRPr="0037086C">
        <w:rPr>
          <w:rFonts w:ascii="David" w:hAnsi="David" w:cs="David"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4.3 </w:t>
      </w:r>
      <w:r w:rsidR="00EF776C" w:rsidRPr="0037086C">
        <w:rPr>
          <w:rFonts w:ascii="David" w:hAnsi="David" w:cs="David"/>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תקנות שעת חירום  </w:t>
      </w:r>
      <w:r w:rsidR="00EF776C">
        <w:rPr>
          <w:rFonts w:ascii="David" w:hAnsi="David" w:cs="David"/>
          <w:sz w:val="24"/>
          <w:szCs w:val="24"/>
          <w:rtl/>
        </w:rPr>
        <w:t xml:space="preserve">(מכוח ס' 38-39 </w:t>
      </w:r>
      <w:proofErr w:type="spellStart"/>
      <w:r w:rsidR="00EF776C">
        <w:rPr>
          <w:rFonts w:ascii="David" w:hAnsi="David" w:cs="David"/>
          <w:sz w:val="24"/>
          <w:szCs w:val="24"/>
          <w:rtl/>
        </w:rPr>
        <w:t>לחו"י</w:t>
      </w:r>
      <w:proofErr w:type="spellEnd"/>
      <w:r w:rsidR="00EF776C">
        <w:rPr>
          <w:rFonts w:ascii="David" w:hAnsi="David" w:cs="David"/>
          <w:sz w:val="24"/>
          <w:szCs w:val="24"/>
          <w:rtl/>
        </w:rPr>
        <w:t xml:space="preserve"> הממשלה)</w:t>
      </w:r>
    </w:p>
    <w:p w14:paraId="6174AB27" w14:textId="77A647A7" w:rsidR="00EF776C" w:rsidRPr="0037086C" w:rsidRDefault="005F2D5F" w:rsidP="005C3268">
      <w:pPr>
        <w:pStyle w:val="ListParagraph"/>
        <w:numPr>
          <w:ilvl w:val="0"/>
          <w:numId w:val="17"/>
        </w:numPr>
        <w:spacing w:after="0" w:line="276" w:lineRule="auto"/>
        <w:jc w:val="both"/>
        <w:rPr>
          <w:rFonts w:ascii="David" w:hAnsi="David" w:cs="Davi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086C">
        <w:rPr>
          <w:rFonts w:ascii="David" w:hAnsi="David" w:cs="David"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4.4 </w:t>
      </w:r>
      <w:r w:rsidR="00EF776C" w:rsidRPr="0037086C">
        <w:rPr>
          <w:rFonts w:ascii="David" w:hAnsi="David" w:cs="David"/>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חקיקת חירום</w:t>
      </w:r>
      <w:r w:rsidR="00EE1DB1" w:rsidRPr="0037086C">
        <w:rPr>
          <w:rFonts w:ascii="David" w:hAnsi="David" w:cs="David"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של הכנסת</w:t>
      </w:r>
      <w:r w:rsidR="00EF776C" w:rsidRPr="0037086C">
        <w:rPr>
          <w:rFonts w:ascii="David" w:hAnsi="David" w:cs="David"/>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7086C">
        <w:rPr>
          <w:rFonts w:ascii="David" w:hAnsi="David" w:cs="David"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תלוית הכרזה</w:t>
      </w:r>
      <w:r w:rsidR="00192B05">
        <w:rPr>
          <w:rFonts w:ascii="David" w:hAnsi="David" w:cs="Davi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3D6E370" w14:textId="52AE3C1F" w:rsidR="00EF776C" w:rsidRDefault="00EF776C" w:rsidP="005C3268">
      <w:pPr>
        <w:pStyle w:val="ListParagraph"/>
        <w:numPr>
          <w:ilvl w:val="2"/>
          <w:numId w:val="17"/>
        </w:numPr>
        <w:spacing w:after="0" w:line="276" w:lineRule="auto"/>
        <w:ind w:left="1080" w:right="0"/>
        <w:jc w:val="both"/>
        <w:rPr>
          <w:rFonts w:ascii="David" w:hAnsi="David" w:cs="David"/>
          <w:sz w:val="24"/>
          <w:szCs w:val="24"/>
        </w:rPr>
      </w:pPr>
      <w:r>
        <w:rPr>
          <w:rFonts w:ascii="David" w:hAnsi="David" w:cs="David"/>
          <w:sz w:val="24"/>
          <w:szCs w:val="24"/>
          <w:rtl/>
        </w:rPr>
        <w:t>הארכ</w:t>
      </w:r>
      <w:r w:rsidR="00CB4FC0">
        <w:rPr>
          <w:rFonts w:ascii="David" w:hAnsi="David" w:cs="David" w:hint="cs"/>
          <w:sz w:val="24"/>
          <w:szCs w:val="24"/>
          <w:rtl/>
        </w:rPr>
        <w:t xml:space="preserve">ת </w:t>
      </w:r>
      <w:r w:rsidRPr="00CB4FC0">
        <w:rPr>
          <w:rFonts w:ascii="David" w:hAnsi="David" w:cs="David"/>
          <w:sz w:val="24"/>
          <w:szCs w:val="24"/>
          <w:u w:val="single"/>
          <w:rtl/>
        </w:rPr>
        <w:t>תקנות</w:t>
      </w:r>
      <w:r>
        <w:rPr>
          <w:rFonts w:ascii="David" w:hAnsi="David" w:cs="David"/>
          <w:sz w:val="24"/>
          <w:szCs w:val="24"/>
          <w:rtl/>
        </w:rPr>
        <w:t xml:space="preserve"> שעת חירום</w:t>
      </w:r>
    </w:p>
    <w:p w14:paraId="01455BD0" w14:textId="2AA1F5B2" w:rsidR="008105DD" w:rsidRDefault="008105DD" w:rsidP="005C3268">
      <w:pPr>
        <w:pStyle w:val="ListParagraph"/>
        <w:numPr>
          <w:ilvl w:val="2"/>
          <w:numId w:val="17"/>
        </w:numPr>
        <w:spacing w:after="0" w:line="276" w:lineRule="auto"/>
        <w:ind w:left="1080" w:right="0"/>
        <w:jc w:val="both"/>
        <w:rPr>
          <w:rFonts w:ascii="David" w:hAnsi="David" w:cs="David"/>
          <w:sz w:val="24"/>
          <w:szCs w:val="24"/>
        </w:rPr>
      </w:pPr>
      <w:r>
        <w:rPr>
          <w:rFonts w:ascii="David" w:hAnsi="David" w:cs="David" w:hint="cs"/>
          <w:sz w:val="24"/>
          <w:szCs w:val="24"/>
          <w:rtl/>
        </w:rPr>
        <w:t xml:space="preserve">חקיקת חירום מקורית של הכנסת (חוק מפורט וחוק מסגרת). </w:t>
      </w:r>
    </w:p>
    <w:p w14:paraId="068F0220" w14:textId="51FD437E" w:rsidR="008105DD" w:rsidRDefault="008105DD" w:rsidP="005C3268">
      <w:pPr>
        <w:pStyle w:val="ListParagraph"/>
        <w:numPr>
          <w:ilvl w:val="2"/>
          <w:numId w:val="17"/>
        </w:numPr>
        <w:spacing w:after="0" w:line="276" w:lineRule="auto"/>
        <w:ind w:left="1080" w:right="0"/>
        <w:jc w:val="both"/>
        <w:rPr>
          <w:rFonts w:ascii="David" w:hAnsi="David" w:cs="David"/>
          <w:sz w:val="24"/>
          <w:szCs w:val="24"/>
        </w:rPr>
      </w:pPr>
      <w:r>
        <w:rPr>
          <w:rFonts w:ascii="David" w:hAnsi="David" w:cs="David" w:hint="cs"/>
          <w:sz w:val="24"/>
          <w:szCs w:val="24"/>
          <w:rtl/>
        </w:rPr>
        <w:t xml:space="preserve">הוראות שעת חירום בחוקים רגילים </w:t>
      </w:r>
    </w:p>
    <w:p w14:paraId="309E93FA" w14:textId="77777777" w:rsidR="00194D60" w:rsidRDefault="00194D60" w:rsidP="005C3268">
      <w:pPr>
        <w:spacing w:line="276" w:lineRule="auto"/>
        <w:jc w:val="both"/>
        <w:rPr>
          <w:rFonts w:ascii="David" w:hAnsi="David" w:cs="David"/>
          <w:sz w:val="24"/>
          <w:szCs w:val="24"/>
          <w:rtl/>
        </w:rPr>
      </w:pPr>
    </w:p>
    <w:p w14:paraId="4E9FA0BB" w14:textId="36C89776" w:rsidR="00EF776C" w:rsidRDefault="00194D60" w:rsidP="005C3268">
      <w:pPr>
        <w:spacing w:line="276" w:lineRule="auto"/>
        <w:jc w:val="both"/>
        <w:rPr>
          <w:rFonts w:ascii="David" w:hAnsi="David" w:cs="David"/>
          <w:sz w:val="24"/>
          <w:szCs w:val="24"/>
          <w:rtl/>
        </w:rPr>
      </w:pPr>
      <w:r>
        <w:rPr>
          <w:rFonts w:ascii="David" w:hAnsi="David" w:cs="David"/>
          <w:sz w:val="24"/>
          <w:szCs w:val="24"/>
          <w:rtl/>
        </w:rPr>
        <w:t xml:space="preserve"> </w:t>
      </w:r>
    </w:p>
    <w:p w14:paraId="5CE607A3" w14:textId="77777777" w:rsidR="0088482A" w:rsidRPr="00EB119B" w:rsidRDefault="002A427B" w:rsidP="005C3268">
      <w:pPr>
        <w:spacing w:line="276" w:lineRule="auto"/>
        <w:jc w:val="both"/>
        <w:rPr>
          <w:rFonts w:ascii="David" w:hAnsi="David" w:cs="David"/>
          <w:b/>
          <w:bCs/>
          <w:sz w:val="28"/>
          <w:szCs w:val="28"/>
        </w:rPr>
      </w:pPr>
      <w:r>
        <w:rPr>
          <w:rFonts w:ascii="David" w:hAnsi="David" w:cs="David" w:hint="cs"/>
          <w:b/>
          <w:bCs/>
          <w:sz w:val="28"/>
          <w:szCs w:val="28"/>
          <w:rtl/>
        </w:rPr>
        <w:t>חקיקת חירום ב-50</w:t>
      </w:r>
      <w:r w:rsidR="0088482A" w:rsidRPr="00EB119B">
        <w:rPr>
          <w:rFonts w:ascii="David" w:hAnsi="David" w:cs="David" w:hint="cs"/>
          <w:b/>
          <w:bCs/>
          <w:sz w:val="28"/>
          <w:szCs w:val="28"/>
          <w:rtl/>
        </w:rPr>
        <w:t xml:space="preserve"> שנים הראשונות:</w:t>
      </w:r>
    </w:p>
    <w:p w14:paraId="7FBFF305" w14:textId="77777777" w:rsidR="00F41754" w:rsidRDefault="00F41754" w:rsidP="005C3268">
      <w:pPr>
        <w:spacing w:line="276" w:lineRule="auto"/>
        <w:contextualSpacing/>
        <w:jc w:val="both"/>
        <w:rPr>
          <w:rFonts w:ascii="David" w:hAnsi="David" w:cs="David"/>
          <w:sz w:val="24"/>
          <w:szCs w:val="24"/>
          <w:rtl/>
        </w:rPr>
      </w:pPr>
      <w:r w:rsidRPr="00192B05">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4.2 </w:t>
      </w:r>
      <w:r w:rsidRPr="00192B05">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תקנות ההגנה (שעת חירום)</w:t>
      </w:r>
      <w:r w:rsidRPr="00192B05">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92B05">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1945</w:t>
      </w:r>
      <w:r w:rsidR="001B0B1D">
        <w:rPr>
          <w:rFonts w:ascii="David" w:hAnsi="David" w:cs="David" w:hint="cs"/>
          <w:sz w:val="24"/>
          <w:szCs w:val="24"/>
          <w:rtl/>
        </w:rPr>
        <w:t>- דין מנדטורי.</w:t>
      </w:r>
    </w:p>
    <w:p w14:paraId="01DAFBDC" w14:textId="77777777" w:rsidR="00BD620C" w:rsidRDefault="007B26CE" w:rsidP="005C3268">
      <w:pPr>
        <w:spacing w:line="276" w:lineRule="auto"/>
        <w:jc w:val="both"/>
        <w:rPr>
          <w:rFonts w:ascii="David" w:hAnsi="David" w:cs="David"/>
          <w:sz w:val="24"/>
          <w:szCs w:val="24"/>
          <w:rtl/>
        </w:rPr>
      </w:pPr>
      <w:r>
        <w:rPr>
          <w:rFonts w:ascii="David" w:hAnsi="David" w:cs="David"/>
          <w:b/>
          <w:bCs/>
          <w:sz w:val="24"/>
          <w:szCs w:val="24"/>
          <w:u w:val="single"/>
          <w:rtl/>
        </w:rPr>
        <w:t>תקנות במעמד חקיקה ראשית</w:t>
      </w:r>
      <w:r>
        <w:rPr>
          <w:rFonts w:ascii="David" w:hAnsi="David" w:cs="David" w:hint="cs"/>
          <w:b/>
          <w:bCs/>
          <w:sz w:val="24"/>
          <w:szCs w:val="24"/>
          <w:u w:val="single"/>
          <w:rtl/>
        </w:rPr>
        <w:t>-דין מנדטורי</w:t>
      </w:r>
      <w:r>
        <w:rPr>
          <w:rFonts w:ascii="David" w:hAnsi="David" w:cs="David"/>
          <w:sz w:val="24"/>
          <w:szCs w:val="24"/>
          <w:rtl/>
        </w:rPr>
        <w:t>, מתקופת המנדט</w:t>
      </w:r>
      <w:r>
        <w:rPr>
          <w:rFonts w:ascii="David" w:hAnsi="David" w:cs="David" w:hint="cs"/>
          <w:sz w:val="24"/>
          <w:szCs w:val="24"/>
          <w:rtl/>
        </w:rPr>
        <w:t>.</w:t>
      </w:r>
      <w:r>
        <w:rPr>
          <w:rFonts w:ascii="David" w:hAnsi="David" w:cs="David"/>
          <w:sz w:val="24"/>
          <w:szCs w:val="24"/>
          <w:rtl/>
        </w:rPr>
        <w:t xml:space="preserve"> נחקקו </w:t>
      </w:r>
      <w:r>
        <w:rPr>
          <w:rFonts w:ascii="David" w:hAnsi="David" w:cs="David" w:hint="cs"/>
          <w:sz w:val="24"/>
          <w:szCs w:val="24"/>
          <w:rtl/>
        </w:rPr>
        <w:t>ע</w:t>
      </w:r>
      <w:r>
        <w:rPr>
          <w:rFonts w:ascii="David" w:hAnsi="David" w:cs="David"/>
          <w:sz w:val="24"/>
          <w:szCs w:val="24"/>
          <w:rtl/>
        </w:rPr>
        <w:t xml:space="preserve">ל רקע התרופפות השלטון המנדטורי. </w:t>
      </w:r>
      <w:r w:rsidR="00FB2356">
        <w:rPr>
          <w:rFonts w:ascii="David" w:hAnsi="David" w:cs="David" w:hint="cs"/>
          <w:sz w:val="24"/>
          <w:szCs w:val="24"/>
          <w:rtl/>
        </w:rPr>
        <w:t>בניסיון</w:t>
      </w:r>
      <w:r>
        <w:rPr>
          <w:rFonts w:ascii="David" w:hAnsi="David" w:cs="David"/>
          <w:sz w:val="24"/>
          <w:szCs w:val="24"/>
          <w:rtl/>
        </w:rPr>
        <w:t xml:space="preserve"> להחזיר לעצמם את השליטה</w:t>
      </w:r>
      <w:r w:rsidR="00FB2356">
        <w:rPr>
          <w:rFonts w:ascii="David" w:hAnsi="David" w:cs="David" w:hint="cs"/>
          <w:sz w:val="24"/>
          <w:szCs w:val="24"/>
          <w:rtl/>
        </w:rPr>
        <w:t>. העניקו</w:t>
      </w:r>
      <w:r>
        <w:rPr>
          <w:rFonts w:ascii="David" w:hAnsi="David" w:cs="David"/>
          <w:sz w:val="24"/>
          <w:szCs w:val="24"/>
          <w:rtl/>
        </w:rPr>
        <w:t xml:space="preserve"> לעצמם סמכויות מרחיקות לכת.</w:t>
      </w:r>
      <w:r>
        <w:rPr>
          <w:rFonts w:ascii="David" w:hAnsi="David" w:cs="David"/>
          <w:sz w:val="24"/>
          <w:szCs w:val="24"/>
          <w:rtl/>
        </w:rPr>
        <w:br/>
        <w:t>הוכרו כחקיקה ראשית במשפט הישראלי, מכוח</w:t>
      </w:r>
      <w:r w:rsidR="001043B9">
        <w:rPr>
          <w:rFonts w:ascii="David" w:hAnsi="David" w:cs="David" w:hint="cs"/>
          <w:sz w:val="24"/>
          <w:szCs w:val="24"/>
          <w:rtl/>
        </w:rPr>
        <w:t>:</w:t>
      </w:r>
      <w:r w:rsidR="001043B9">
        <w:rPr>
          <w:rFonts w:ascii="David" w:hAnsi="David" w:cs="David"/>
          <w:sz w:val="24"/>
          <w:szCs w:val="24"/>
          <w:rtl/>
        </w:rPr>
        <w:br/>
      </w:r>
      <w:r>
        <w:rPr>
          <w:rFonts w:ascii="David" w:hAnsi="David" w:cs="David"/>
          <w:b/>
          <w:bCs/>
          <w:sz w:val="24"/>
          <w:szCs w:val="24"/>
          <w:highlight w:val="yellow"/>
          <w:rtl/>
        </w:rPr>
        <w:t>סעיף 11 לפקודת סדרי השלטון והמשפט</w:t>
      </w:r>
      <w:r w:rsidR="007C286C">
        <w:rPr>
          <w:rFonts w:ascii="David" w:hAnsi="David" w:cs="David" w:hint="cs"/>
          <w:sz w:val="24"/>
          <w:szCs w:val="24"/>
          <w:rtl/>
        </w:rPr>
        <w:t>-</w:t>
      </w:r>
      <w:r w:rsidRPr="006E068C">
        <w:rPr>
          <w:rFonts w:ascii="David" w:hAnsi="David" w:cs="David"/>
          <w:sz w:val="24"/>
          <w:szCs w:val="24"/>
          <w:rtl/>
        </w:rPr>
        <w:t>המשפט שהיה קיים לפני קום המדינה יעמוד בתוקפו</w:t>
      </w:r>
      <w:r w:rsidR="006E068C" w:rsidRPr="006E068C">
        <w:rPr>
          <w:rFonts w:ascii="David" w:hAnsi="David" w:cs="David" w:hint="cs"/>
          <w:sz w:val="24"/>
          <w:szCs w:val="24"/>
          <w:rtl/>
        </w:rPr>
        <w:t>.</w:t>
      </w:r>
      <w:r w:rsidRPr="006E068C">
        <w:rPr>
          <w:rFonts w:ascii="David" w:hAnsi="David" w:cs="David"/>
          <w:sz w:val="24"/>
          <w:szCs w:val="24"/>
          <w:rtl/>
        </w:rPr>
        <w:t xml:space="preserve"> </w:t>
      </w:r>
      <w:r w:rsidR="001043B9" w:rsidRPr="001043B9">
        <w:rPr>
          <w:rFonts w:ascii="David" w:hAnsi="David" w:cs="David"/>
          <w:sz w:val="24"/>
          <w:szCs w:val="24"/>
          <w:rtl/>
        </w:rPr>
        <w:t xml:space="preserve">מעניק לרשויות הצבא </w:t>
      </w:r>
      <w:r w:rsidR="001043B9">
        <w:rPr>
          <w:rFonts w:ascii="David" w:hAnsi="David" w:cs="David" w:hint="cs"/>
          <w:sz w:val="24"/>
          <w:szCs w:val="24"/>
          <w:rtl/>
        </w:rPr>
        <w:t>ב</w:t>
      </w:r>
      <w:r w:rsidR="001043B9" w:rsidRPr="001043B9">
        <w:rPr>
          <w:rFonts w:ascii="David" w:hAnsi="David" w:cs="David"/>
          <w:sz w:val="24"/>
          <w:szCs w:val="24"/>
          <w:rtl/>
        </w:rPr>
        <w:t>שטחים שהוגדרו בשליטת מדינת ישראל</w:t>
      </w:r>
      <w:r w:rsidR="004A23C4">
        <w:rPr>
          <w:rFonts w:ascii="David" w:hAnsi="David" w:cs="David" w:hint="cs"/>
          <w:sz w:val="24"/>
          <w:szCs w:val="24"/>
          <w:rtl/>
        </w:rPr>
        <w:t xml:space="preserve">- </w:t>
      </w:r>
      <w:r w:rsidR="001043B9" w:rsidRPr="001043B9">
        <w:rPr>
          <w:rFonts w:ascii="David" w:hAnsi="David" w:cs="David"/>
          <w:sz w:val="24"/>
          <w:szCs w:val="24"/>
          <w:rtl/>
        </w:rPr>
        <w:t xml:space="preserve">עדיפות על חקיקה ראשית של הכנסת במקרים של סתירה. </w:t>
      </w:r>
      <w:r w:rsidR="00696226">
        <w:rPr>
          <w:rFonts w:ascii="David" w:hAnsi="David" w:cs="David" w:hint="cs"/>
          <w:sz w:val="24"/>
          <w:szCs w:val="24"/>
          <w:rtl/>
        </w:rPr>
        <w:t>סמכויות</w:t>
      </w:r>
      <w:r>
        <w:rPr>
          <w:rFonts w:ascii="David" w:hAnsi="David" w:cs="David"/>
          <w:sz w:val="24"/>
          <w:szCs w:val="24"/>
          <w:rtl/>
        </w:rPr>
        <w:t xml:space="preserve"> </w:t>
      </w:r>
      <w:r w:rsidR="00696226">
        <w:rPr>
          <w:rFonts w:ascii="David" w:hAnsi="David" w:cs="David" w:hint="cs"/>
          <w:sz w:val="24"/>
          <w:szCs w:val="24"/>
          <w:rtl/>
        </w:rPr>
        <w:t>לקצינים צב</w:t>
      </w:r>
      <w:r>
        <w:rPr>
          <w:rFonts w:ascii="David" w:hAnsi="David" w:cs="David"/>
          <w:sz w:val="24"/>
          <w:szCs w:val="24"/>
          <w:rtl/>
        </w:rPr>
        <w:t xml:space="preserve">איים </w:t>
      </w:r>
      <w:r w:rsidR="00696226">
        <w:rPr>
          <w:rFonts w:ascii="David" w:hAnsi="David" w:cs="David" w:hint="cs"/>
          <w:sz w:val="24"/>
          <w:szCs w:val="24"/>
          <w:rtl/>
        </w:rPr>
        <w:t xml:space="preserve">לפגיעה בזכויות הפרט, ע"י </w:t>
      </w:r>
      <w:r>
        <w:rPr>
          <w:rFonts w:ascii="David" w:hAnsi="David" w:cs="David"/>
          <w:sz w:val="24"/>
          <w:szCs w:val="24"/>
          <w:rtl/>
        </w:rPr>
        <w:t>צווים (חקיקת משנה)</w:t>
      </w:r>
      <w:r w:rsidR="00696226">
        <w:rPr>
          <w:rFonts w:ascii="David" w:hAnsi="David" w:cs="David" w:hint="cs"/>
          <w:sz w:val="24"/>
          <w:szCs w:val="24"/>
          <w:rtl/>
        </w:rPr>
        <w:t>,</w:t>
      </w:r>
      <w:r>
        <w:rPr>
          <w:rFonts w:ascii="David" w:hAnsi="David" w:cs="David"/>
          <w:sz w:val="24"/>
          <w:szCs w:val="24"/>
          <w:rtl/>
        </w:rPr>
        <w:t xml:space="preserve"> </w:t>
      </w:r>
      <w:r w:rsidR="00696226">
        <w:rPr>
          <w:rFonts w:ascii="David" w:hAnsi="David" w:cs="David" w:hint="cs"/>
          <w:sz w:val="24"/>
          <w:szCs w:val="24"/>
          <w:rtl/>
        </w:rPr>
        <w:t xml:space="preserve">שגוברים </w:t>
      </w:r>
      <w:r>
        <w:rPr>
          <w:rFonts w:ascii="David" w:hAnsi="David" w:cs="David"/>
          <w:sz w:val="24"/>
          <w:szCs w:val="24"/>
          <w:rtl/>
        </w:rPr>
        <w:t>על חוק של הכנסת.</w:t>
      </w:r>
    </w:p>
    <w:p w14:paraId="48FCCFE8" w14:textId="50B8D744" w:rsidR="00736D3D" w:rsidRDefault="007B26CE" w:rsidP="005C3268">
      <w:pPr>
        <w:spacing w:line="276" w:lineRule="auto"/>
        <w:jc w:val="both"/>
        <w:rPr>
          <w:rFonts w:ascii="David" w:hAnsi="David" w:cs="David"/>
          <w:sz w:val="24"/>
          <w:szCs w:val="24"/>
          <w:rtl/>
        </w:rPr>
      </w:pPr>
      <w:r w:rsidRPr="00192B05">
        <w:rPr>
          <w:rFonts w:ascii="David" w:hAnsi="David" w:cs="David"/>
          <w:sz w:val="24"/>
          <w:szCs w:val="24"/>
          <w:highlight w:val="yellow"/>
          <w:rtl/>
        </w:rPr>
        <w:t xml:space="preserve">ליון נ' </w:t>
      </w:r>
      <w:proofErr w:type="spellStart"/>
      <w:r w:rsidRPr="00192B05">
        <w:rPr>
          <w:rFonts w:ascii="David" w:hAnsi="David" w:cs="David"/>
          <w:sz w:val="24"/>
          <w:szCs w:val="24"/>
          <w:highlight w:val="yellow"/>
          <w:rtl/>
        </w:rPr>
        <w:t>גוברניק</w:t>
      </w:r>
      <w:proofErr w:type="spellEnd"/>
      <w:r w:rsidRPr="00192B05">
        <w:rPr>
          <w:rFonts w:ascii="David" w:hAnsi="David" w:cs="David"/>
          <w:sz w:val="24"/>
          <w:szCs w:val="24"/>
          <w:highlight w:val="yellow"/>
          <w:rtl/>
        </w:rPr>
        <w:t xml:space="preserve"> (1948)</w:t>
      </w:r>
      <w:r w:rsidR="00DA59DC" w:rsidRPr="00192B05">
        <w:rPr>
          <w:rFonts w:ascii="David" w:hAnsi="David" w:cs="David" w:hint="cs"/>
          <w:sz w:val="24"/>
          <w:szCs w:val="24"/>
          <w:highlight w:val="yellow"/>
          <w:rtl/>
        </w:rPr>
        <w:t>:</w:t>
      </w:r>
      <w:r w:rsidR="00BD620C">
        <w:rPr>
          <w:rFonts w:ascii="David" w:hAnsi="David" w:cs="David" w:hint="cs"/>
          <w:sz w:val="24"/>
          <w:szCs w:val="24"/>
          <w:rtl/>
        </w:rPr>
        <w:t xml:space="preserve"> </w:t>
      </w:r>
      <w:r w:rsidR="00BD620C" w:rsidRPr="00BD620C">
        <w:rPr>
          <w:rFonts w:ascii="David" w:hAnsi="David" w:cs="David"/>
          <w:color w:val="FF0000"/>
          <w:sz w:val="24"/>
          <w:szCs w:val="24"/>
          <w:rtl/>
        </w:rPr>
        <w:t xml:space="preserve">ניסיון ראשון </w:t>
      </w:r>
      <w:r w:rsidR="00BD620C">
        <w:rPr>
          <w:rFonts w:ascii="David" w:hAnsi="David" w:cs="David" w:hint="cs"/>
          <w:color w:val="FF0000"/>
          <w:sz w:val="24"/>
          <w:szCs w:val="24"/>
          <w:rtl/>
        </w:rPr>
        <w:t xml:space="preserve">לתקיפת </w:t>
      </w:r>
      <w:r w:rsidR="00BD620C" w:rsidRPr="00BD620C">
        <w:rPr>
          <w:rFonts w:ascii="David" w:hAnsi="David" w:cs="David"/>
          <w:color w:val="FF0000"/>
          <w:sz w:val="24"/>
          <w:szCs w:val="24"/>
          <w:rtl/>
        </w:rPr>
        <w:t>תקנות ההגנה</w:t>
      </w:r>
      <w:r w:rsidR="00BD620C">
        <w:rPr>
          <w:rFonts w:ascii="David" w:hAnsi="David" w:cs="David" w:hint="cs"/>
          <w:sz w:val="24"/>
          <w:szCs w:val="24"/>
          <w:rtl/>
        </w:rPr>
        <w:t xml:space="preserve">. </w:t>
      </w:r>
      <w:r>
        <w:rPr>
          <w:rFonts w:ascii="David" w:hAnsi="David" w:cs="David"/>
          <w:sz w:val="24"/>
          <w:szCs w:val="24"/>
          <w:rtl/>
        </w:rPr>
        <w:t>עתירה נגד החלטה להפקיע את דירתו לטובת בעל משרה בכירה</w:t>
      </w:r>
      <w:r w:rsidR="0010670A">
        <w:rPr>
          <w:rFonts w:ascii="David" w:hAnsi="David" w:cs="David" w:hint="cs"/>
          <w:sz w:val="24"/>
          <w:szCs w:val="24"/>
          <w:rtl/>
        </w:rPr>
        <w:t>-טוען שזה לא דמוקרטי</w:t>
      </w:r>
      <w:r>
        <w:rPr>
          <w:rFonts w:ascii="David" w:hAnsi="David" w:cs="David"/>
          <w:sz w:val="24"/>
          <w:szCs w:val="24"/>
          <w:rtl/>
        </w:rPr>
        <w:t xml:space="preserve">. </w:t>
      </w:r>
      <w:r w:rsidR="002B2B83">
        <w:rPr>
          <w:rFonts w:ascii="David" w:hAnsi="David" w:cs="David" w:hint="cs"/>
          <w:sz w:val="24"/>
          <w:szCs w:val="24"/>
          <w:rtl/>
        </w:rPr>
        <w:t>הדיון-</w:t>
      </w:r>
      <w:r w:rsidR="002B2B83" w:rsidRPr="002B2B83">
        <w:rPr>
          <w:rFonts w:ascii="David" w:hAnsi="David" w:cs="David"/>
          <w:sz w:val="24"/>
          <w:szCs w:val="24"/>
          <w:rtl/>
        </w:rPr>
        <w:t xml:space="preserve"> ההמשכיות של המשטר המשפטי שנהג בישראל בתקופת המנדט.</w:t>
      </w:r>
      <w:r w:rsidR="002B2B83">
        <w:rPr>
          <w:rFonts w:ascii="David" w:hAnsi="David" w:cs="David" w:hint="cs"/>
          <w:b/>
          <w:bCs/>
          <w:sz w:val="24"/>
          <w:szCs w:val="24"/>
          <w:rtl/>
        </w:rPr>
        <w:t xml:space="preserve"> </w:t>
      </w:r>
      <w:r>
        <w:rPr>
          <w:rFonts w:ascii="David" w:hAnsi="David" w:cs="David"/>
          <w:b/>
          <w:bCs/>
          <w:sz w:val="24"/>
          <w:szCs w:val="24"/>
          <w:rtl/>
        </w:rPr>
        <w:t>ביהמ"ש</w:t>
      </w:r>
      <w:r w:rsidR="002B2B83">
        <w:rPr>
          <w:rFonts w:ascii="David" w:hAnsi="David" w:cs="David" w:hint="cs"/>
          <w:sz w:val="24"/>
          <w:szCs w:val="24"/>
          <w:rtl/>
        </w:rPr>
        <w:t xml:space="preserve">- </w:t>
      </w:r>
      <w:r w:rsidR="002B2B83" w:rsidRPr="00DA59DC">
        <w:rPr>
          <w:rFonts w:ascii="David" w:hAnsi="David" w:cs="David"/>
          <w:color w:val="FF0000"/>
          <w:sz w:val="24"/>
          <w:szCs w:val="24"/>
          <w:rtl/>
        </w:rPr>
        <w:t xml:space="preserve">שינויים מהותיים </w:t>
      </w:r>
      <w:r w:rsidR="002B2B83" w:rsidRPr="00DA59DC">
        <w:rPr>
          <w:rFonts w:ascii="David" w:hAnsi="David" w:cs="David"/>
          <w:color w:val="FF0000"/>
          <w:sz w:val="24"/>
          <w:szCs w:val="24"/>
          <w:u w:val="single"/>
          <w:rtl/>
        </w:rPr>
        <w:t>במצב המשפטי</w:t>
      </w:r>
      <w:r w:rsidR="002B2B83" w:rsidRPr="00DA59DC">
        <w:rPr>
          <w:rFonts w:ascii="David" w:hAnsi="David" w:cs="David" w:hint="cs"/>
          <w:color w:val="FF0000"/>
          <w:sz w:val="24"/>
          <w:szCs w:val="24"/>
          <w:rtl/>
        </w:rPr>
        <w:t xml:space="preserve"> </w:t>
      </w:r>
      <w:r w:rsidR="00746730">
        <w:rPr>
          <w:rFonts w:ascii="David" w:hAnsi="David" w:cs="David" w:hint="cs"/>
          <w:color w:val="FF0000"/>
          <w:sz w:val="24"/>
          <w:szCs w:val="24"/>
          <w:rtl/>
        </w:rPr>
        <w:t>(להבדיל משינויים טכניים)</w:t>
      </w:r>
      <w:r w:rsidR="00746730">
        <w:rPr>
          <w:rFonts w:ascii="David" w:hAnsi="David" w:cs="David" w:hint="cs"/>
          <w:color w:val="FF0000"/>
          <w:sz w:val="24"/>
          <w:szCs w:val="24"/>
        </w:rPr>
        <w:t xml:space="preserve"> </w:t>
      </w:r>
      <w:r w:rsidR="002B2B83" w:rsidRPr="00DA59DC">
        <w:rPr>
          <w:rFonts w:ascii="David" w:hAnsi="David" w:cs="David"/>
          <w:color w:val="FF0000"/>
          <w:sz w:val="24"/>
          <w:szCs w:val="24"/>
          <w:rtl/>
        </w:rPr>
        <w:t>אמורים להיות רק בידי המחוקק</w:t>
      </w:r>
      <w:r w:rsidR="00236117">
        <w:rPr>
          <w:rFonts w:ascii="David" w:hAnsi="David" w:cs="David" w:hint="cs"/>
          <w:sz w:val="24"/>
          <w:szCs w:val="24"/>
          <w:rtl/>
        </w:rPr>
        <w:t>-הפרדת רשויות</w:t>
      </w:r>
      <w:r w:rsidR="002B2B83">
        <w:rPr>
          <w:rFonts w:ascii="David" w:hAnsi="David" w:cs="David" w:hint="cs"/>
          <w:sz w:val="24"/>
          <w:szCs w:val="24"/>
          <w:rtl/>
        </w:rPr>
        <w:t>.</w:t>
      </w:r>
      <w:r w:rsidR="00A21387">
        <w:rPr>
          <w:rFonts w:ascii="David" w:hAnsi="David" w:cs="David" w:hint="cs"/>
          <w:sz w:val="24"/>
          <w:szCs w:val="24"/>
          <w:rtl/>
        </w:rPr>
        <w:t xml:space="preserve"> העתירה נדחית.</w:t>
      </w:r>
    </w:p>
    <w:p w14:paraId="3CE60ADB" w14:textId="77777777" w:rsidR="00746730" w:rsidRPr="00746730" w:rsidRDefault="00746730" w:rsidP="005C3268">
      <w:pPr>
        <w:spacing w:line="276" w:lineRule="auto"/>
        <w:jc w:val="both"/>
        <w:rPr>
          <w:rFonts w:ascii="David" w:hAnsi="David" w:cs="David"/>
          <w:sz w:val="24"/>
          <w:szCs w:val="24"/>
          <w:rtl/>
        </w:rPr>
      </w:pPr>
      <w:r w:rsidRPr="00746730">
        <w:rPr>
          <w:rFonts w:ascii="David" w:hAnsi="David" w:cs="David"/>
          <w:sz w:val="24"/>
          <w:szCs w:val="24"/>
          <w:u w:val="single"/>
          <w:rtl/>
        </w:rPr>
        <w:t>ביהמ"ש מפקח על פעולת תקנות ההגנה, ב-2 מישורים</w:t>
      </w:r>
      <w:r w:rsidRPr="00746730">
        <w:rPr>
          <w:rFonts w:ascii="David" w:hAnsi="David" w:cs="David"/>
          <w:sz w:val="24"/>
          <w:szCs w:val="24"/>
          <w:rtl/>
        </w:rPr>
        <w:t>:</w:t>
      </w:r>
    </w:p>
    <w:p w14:paraId="603B40BC" w14:textId="70EAFC03" w:rsidR="00746730" w:rsidRPr="00746730" w:rsidRDefault="00746730" w:rsidP="005C3268">
      <w:pPr>
        <w:pStyle w:val="ListParagraph"/>
        <w:numPr>
          <w:ilvl w:val="0"/>
          <w:numId w:val="34"/>
        </w:numPr>
        <w:spacing w:line="276" w:lineRule="auto"/>
        <w:jc w:val="both"/>
        <w:rPr>
          <w:rFonts w:ascii="David" w:hAnsi="David" w:cs="David"/>
          <w:sz w:val="24"/>
          <w:szCs w:val="24"/>
          <w:rtl/>
        </w:rPr>
      </w:pPr>
      <w:r w:rsidRPr="00746730">
        <w:rPr>
          <w:rFonts w:ascii="David" w:hAnsi="David" w:cs="David"/>
          <w:sz w:val="24"/>
          <w:szCs w:val="24"/>
          <w:u w:val="single"/>
          <w:rtl/>
        </w:rPr>
        <w:t>פורמלי</w:t>
      </w:r>
      <w:r w:rsidRPr="00746730">
        <w:rPr>
          <w:rFonts w:ascii="David" w:hAnsi="David" w:cs="David"/>
          <w:sz w:val="24"/>
          <w:szCs w:val="24"/>
          <w:rtl/>
        </w:rPr>
        <w:t>- האם נעשו בסמכות, בהליך נאות.</w:t>
      </w:r>
    </w:p>
    <w:p w14:paraId="5E27252A" w14:textId="472B09CA" w:rsidR="00746730" w:rsidRPr="00746730" w:rsidRDefault="00746730" w:rsidP="005C3268">
      <w:pPr>
        <w:pStyle w:val="ListParagraph"/>
        <w:numPr>
          <w:ilvl w:val="0"/>
          <w:numId w:val="34"/>
        </w:numPr>
        <w:spacing w:line="276" w:lineRule="auto"/>
        <w:jc w:val="both"/>
        <w:rPr>
          <w:rFonts w:ascii="David" w:hAnsi="David" w:cs="David"/>
          <w:sz w:val="24"/>
          <w:szCs w:val="24"/>
          <w:rtl/>
        </w:rPr>
      </w:pPr>
      <w:r w:rsidRPr="00746730">
        <w:rPr>
          <w:rFonts w:ascii="David" w:hAnsi="David" w:cs="David"/>
          <w:sz w:val="24"/>
          <w:szCs w:val="24"/>
          <w:u w:val="single"/>
          <w:rtl/>
        </w:rPr>
        <w:t>מהותי</w:t>
      </w:r>
      <w:r w:rsidRPr="00746730">
        <w:rPr>
          <w:rFonts w:ascii="David" w:hAnsi="David" w:cs="David"/>
          <w:sz w:val="24"/>
          <w:szCs w:val="24"/>
          <w:rtl/>
        </w:rPr>
        <w:t>- אם האיזון לא נכון ביהמ"ש יפסול את התקנה. ההתפתחות מגיעה לשיאה בפרשת שניצר.</w:t>
      </w:r>
    </w:p>
    <w:p w14:paraId="4D85CB80" w14:textId="639449C6" w:rsidR="00E50FF7" w:rsidRDefault="004C3A00" w:rsidP="005C3268">
      <w:pPr>
        <w:spacing w:line="276" w:lineRule="auto"/>
        <w:jc w:val="both"/>
        <w:rPr>
          <w:rFonts w:ascii="David" w:hAnsi="David" w:cs="David"/>
          <w:sz w:val="24"/>
          <w:szCs w:val="24"/>
          <w:rtl/>
        </w:rPr>
      </w:pPr>
      <w:r w:rsidRPr="00F64363">
        <w:rPr>
          <w:rFonts w:ascii="David" w:hAnsi="David" w:cs="David" w:hint="cs"/>
          <w:sz w:val="24"/>
          <w:szCs w:val="24"/>
          <w:u w:val="single"/>
          <w:rtl/>
        </w:rPr>
        <w:t>התערבות לא רק בסמכות תקנות ההגנה אלא בשיקול הדעת שלהן:</w:t>
      </w:r>
      <w:r w:rsidR="00736D3D" w:rsidRPr="00F64363">
        <w:rPr>
          <w:rFonts w:ascii="David" w:hAnsi="David" w:cs="David"/>
          <w:sz w:val="24"/>
          <w:szCs w:val="24"/>
          <w:u w:val="single"/>
          <w:rtl/>
        </w:rPr>
        <w:br/>
      </w:r>
      <w:r w:rsidR="007B26CE" w:rsidRPr="00192B05">
        <w:rPr>
          <w:rFonts w:ascii="David" w:hAnsi="David" w:cs="David"/>
          <w:sz w:val="24"/>
          <w:szCs w:val="24"/>
          <w:highlight w:val="yellow"/>
          <w:rtl/>
        </w:rPr>
        <w:t>שניצר נ' הצנזור (1988)</w:t>
      </w:r>
      <w:r w:rsidR="00736D3D" w:rsidRPr="00192B05">
        <w:rPr>
          <w:rFonts w:ascii="David" w:hAnsi="David" w:cs="David" w:hint="cs"/>
          <w:sz w:val="24"/>
          <w:szCs w:val="24"/>
          <w:highlight w:val="yellow"/>
          <w:rtl/>
        </w:rPr>
        <w:t>:</w:t>
      </w:r>
      <w:r w:rsidR="00736D3D">
        <w:rPr>
          <w:rFonts w:ascii="David" w:hAnsi="David" w:cs="David" w:hint="cs"/>
          <w:sz w:val="24"/>
          <w:szCs w:val="24"/>
          <w:rtl/>
        </w:rPr>
        <w:t xml:space="preserve"> </w:t>
      </w:r>
      <w:r w:rsidR="007B26CE">
        <w:rPr>
          <w:rFonts w:ascii="David" w:hAnsi="David" w:cs="David"/>
          <w:sz w:val="24"/>
          <w:szCs w:val="24"/>
          <w:rtl/>
        </w:rPr>
        <w:t>החלטה של הצנזור לפסול כתבה המבקרת את תפקודו של ראש המוסד, בטענה שזה יפגע במוסד כולו בפעילותו ובראש המוסד בפרט בכך שיזהו אותו.</w:t>
      </w:r>
      <w:r w:rsidR="00736D3D">
        <w:rPr>
          <w:rFonts w:ascii="David" w:hAnsi="David" w:cs="David" w:hint="cs"/>
          <w:b/>
          <w:bCs/>
          <w:sz w:val="24"/>
          <w:szCs w:val="24"/>
          <w:rtl/>
        </w:rPr>
        <w:t xml:space="preserve"> </w:t>
      </w:r>
      <w:r w:rsidR="007B26CE">
        <w:rPr>
          <w:rFonts w:ascii="David" w:hAnsi="David" w:cs="David"/>
          <w:b/>
          <w:bCs/>
          <w:sz w:val="24"/>
          <w:szCs w:val="24"/>
          <w:rtl/>
        </w:rPr>
        <w:t>ברק</w:t>
      </w:r>
      <w:r w:rsidR="00743BCC">
        <w:rPr>
          <w:rFonts w:ascii="David" w:hAnsi="David" w:cs="David" w:hint="cs"/>
          <w:b/>
          <w:bCs/>
          <w:sz w:val="24"/>
          <w:szCs w:val="24"/>
          <w:rtl/>
        </w:rPr>
        <w:t>-</w:t>
      </w:r>
      <w:r w:rsidR="007B26CE">
        <w:rPr>
          <w:rFonts w:ascii="David" w:hAnsi="David" w:cs="David"/>
          <w:sz w:val="24"/>
          <w:szCs w:val="24"/>
          <w:rtl/>
        </w:rPr>
        <w:t xml:space="preserve"> שיקול הדעת לא היה ראוי. </w:t>
      </w:r>
      <w:r w:rsidR="009C0DEC" w:rsidRPr="009C0DEC">
        <w:rPr>
          <w:rFonts w:ascii="David" w:hAnsi="David" w:cs="David" w:hint="cs"/>
          <w:color w:val="FF0000"/>
          <w:sz w:val="24"/>
          <w:szCs w:val="24"/>
          <w:rtl/>
        </w:rPr>
        <w:t xml:space="preserve">כיום </w:t>
      </w:r>
      <w:r w:rsidR="0010670A" w:rsidRPr="0010670A">
        <w:rPr>
          <w:rFonts w:ascii="David" w:hAnsi="David" w:cs="David" w:hint="cs"/>
          <w:color w:val="FF0000"/>
          <w:sz w:val="24"/>
          <w:szCs w:val="24"/>
          <w:rtl/>
        </w:rPr>
        <w:t xml:space="preserve">יש לפרש את תקנות ההגנה כך שיתאימו </w:t>
      </w:r>
      <w:r w:rsidR="009C0DEC">
        <w:rPr>
          <w:rFonts w:ascii="David" w:hAnsi="David" w:cs="David" w:hint="cs"/>
          <w:color w:val="FF0000"/>
          <w:sz w:val="24"/>
          <w:szCs w:val="24"/>
          <w:rtl/>
        </w:rPr>
        <w:t>לעקרונות היסוד של המדינה- מדינה</w:t>
      </w:r>
      <w:r w:rsidR="0010670A" w:rsidRPr="0010670A">
        <w:rPr>
          <w:rFonts w:ascii="David" w:hAnsi="David" w:cs="David" w:hint="cs"/>
          <w:color w:val="FF0000"/>
          <w:sz w:val="24"/>
          <w:szCs w:val="24"/>
          <w:rtl/>
        </w:rPr>
        <w:t xml:space="preserve"> דמוקרטית.</w:t>
      </w:r>
      <w:r w:rsidR="00FE0901">
        <w:rPr>
          <w:rFonts w:ascii="David" w:hAnsi="David" w:cs="David" w:hint="cs"/>
          <w:color w:val="FF0000"/>
          <w:sz w:val="24"/>
          <w:szCs w:val="24"/>
          <w:rtl/>
        </w:rPr>
        <w:t xml:space="preserve"> </w:t>
      </w:r>
      <w:r w:rsidR="00FE0901" w:rsidRPr="00A71EEF">
        <w:rPr>
          <w:rFonts w:ascii="David" w:hAnsi="David" w:cs="David" w:hint="cs"/>
          <w:sz w:val="24"/>
          <w:szCs w:val="24"/>
          <w:rtl/>
        </w:rPr>
        <w:t xml:space="preserve">העתירה מתקבלת. </w:t>
      </w:r>
      <w:r w:rsidR="00FE0901" w:rsidRPr="00FE0901">
        <w:rPr>
          <w:rFonts w:ascii="David" w:hAnsi="David" w:cs="David"/>
          <w:sz w:val="24"/>
          <w:szCs w:val="24"/>
          <w:rtl/>
        </w:rPr>
        <w:t>נוסחת האיזון</w:t>
      </w:r>
      <w:r w:rsidR="00FE0901">
        <w:rPr>
          <w:rFonts w:ascii="David" w:hAnsi="David" w:cs="David" w:hint="cs"/>
          <w:sz w:val="24"/>
          <w:szCs w:val="24"/>
          <w:rtl/>
        </w:rPr>
        <w:t>-</w:t>
      </w:r>
      <w:r w:rsidR="00FE0901" w:rsidRPr="00FE0901">
        <w:rPr>
          <w:rFonts w:ascii="David" w:hAnsi="David" w:cs="David"/>
          <w:sz w:val="24"/>
          <w:szCs w:val="24"/>
          <w:rtl/>
        </w:rPr>
        <w:t xml:space="preserve"> זהה לזו שתופעל בהקשרים אחרים</w:t>
      </w:r>
      <w:r w:rsidR="00FE0901">
        <w:rPr>
          <w:rFonts w:ascii="David" w:hAnsi="David" w:cs="David" w:hint="cs"/>
          <w:sz w:val="24"/>
          <w:szCs w:val="24"/>
          <w:rtl/>
        </w:rPr>
        <w:t xml:space="preserve"> (איזון אנכי)</w:t>
      </w:r>
      <w:r w:rsidR="00FE0901" w:rsidRPr="00FE0901">
        <w:rPr>
          <w:rFonts w:ascii="David" w:hAnsi="David" w:cs="David"/>
          <w:sz w:val="24"/>
          <w:szCs w:val="24"/>
          <w:rtl/>
        </w:rPr>
        <w:t>.</w:t>
      </w:r>
      <w:r w:rsidR="0010670A" w:rsidRPr="00FE0901">
        <w:rPr>
          <w:rFonts w:ascii="David" w:hAnsi="David" w:cs="David" w:hint="cs"/>
          <w:sz w:val="24"/>
          <w:szCs w:val="24"/>
          <w:rtl/>
        </w:rPr>
        <w:t xml:space="preserve"> </w:t>
      </w:r>
      <w:r w:rsidR="007B26CE" w:rsidRPr="009C0DEC">
        <w:rPr>
          <w:rFonts w:ascii="David" w:hAnsi="David" w:cs="David"/>
          <w:sz w:val="24"/>
          <w:szCs w:val="24"/>
          <w:rtl/>
        </w:rPr>
        <w:t xml:space="preserve">וודאות קרובה לפגיעה ממשית בביטחון </w:t>
      </w:r>
      <w:r w:rsidR="00FE0901">
        <w:rPr>
          <w:rFonts w:ascii="David" w:hAnsi="David" w:cs="David" w:hint="cs"/>
          <w:sz w:val="24"/>
          <w:szCs w:val="24"/>
          <w:rtl/>
        </w:rPr>
        <w:t>המדינה.</w:t>
      </w:r>
    </w:p>
    <w:p w14:paraId="20DCDAD3" w14:textId="77777777" w:rsidR="00E50FF7" w:rsidRPr="00746730" w:rsidRDefault="00E50FF7" w:rsidP="005C3268">
      <w:pPr>
        <w:spacing w:line="276" w:lineRule="auto"/>
        <w:contextualSpacing/>
        <w:jc w:val="both"/>
        <w:rPr>
          <w:rFonts w:ascii="David" w:hAnsi="David" w:cs="David"/>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C384A7" w14:textId="59DC374E" w:rsidR="00250D14" w:rsidRDefault="00250D14" w:rsidP="005C3268">
      <w:pPr>
        <w:spacing w:line="276" w:lineRule="auto"/>
        <w:contextualSpacing/>
        <w:jc w:val="both"/>
        <w:rPr>
          <w:rFonts w:ascii="David" w:hAnsi="David" w:cs="David"/>
          <w:sz w:val="24"/>
          <w:szCs w:val="24"/>
          <w:rtl/>
        </w:rPr>
      </w:pPr>
      <w:r w:rsidRPr="00746730">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4.3 </w:t>
      </w:r>
      <w:r w:rsidRPr="00746730">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תקנות שעת חירום</w:t>
      </w:r>
      <w:r w:rsidR="002506AA" w:rsidRPr="00746730">
        <w:rPr>
          <w:rFonts w:ascii="David" w:hAnsi="David" w:cs="David" w:hint="cs"/>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506AA" w:rsidRPr="002506AA">
        <w:rPr>
          <w:rFonts w:ascii="David" w:hAnsi="David" w:cs="David" w:hint="cs"/>
          <w:sz w:val="24"/>
          <w:szCs w:val="24"/>
          <w:rtl/>
        </w:rPr>
        <w:t>(</w:t>
      </w:r>
      <w:r w:rsidR="002506AA" w:rsidRPr="002506AA">
        <w:rPr>
          <w:rFonts w:ascii="David" w:hAnsi="David" w:cs="David"/>
          <w:sz w:val="24"/>
          <w:szCs w:val="24"/>
          <w:rtl/>
        </w:rPr>
        <w:t xml:space="preserve">מכוח סעיפים 38-39 </w:t>
      </w:r>
      <w:proofErr w:type="spellStart"/>
      <w:r w:rsidR="002506AA" w:rsidRPr="002506AA">
        <w:rPr>
          <w:rFonts w:ascii="David" w:hAnsi="David" w:cs="David"/>
          <w:sz w:val="24"/>
          <w:szCs w:val="24"/>
          <w:rtl/>
        </w:rPr>
        <w:t>לחו"י</w:t>
      </w:r>
      <w:proofErr w:type="spellEnd"/>
      <w:r w:rsidR="002506AA" w:rsidRPr="002506AA">
        <w:rPr>
          <w:rFonts w:ascii="David" w:hAnsi="David" w:cs="David"/>
          <w:sz w:val="24"/>
          <w:szCs w:val="24"/>
          <w:rtl/>
        </w:rPr>
        <w:t xml:space="preserve"> הממשלה</w:t>
      </w:r>
      <w:r w:rsidR="002506AA">
        <w:rPr>
          <w:rFonts w:ascii="David" w:hAnsi="David" w:cs="David" w:hint="cs"/>
          <w:sz w:val="24"/>
          <w:szCs w:val="24"/>
          <w:rtl/>
        </w:rPr>
        <w:t>)</w:t>
      </w:r>
      <w:r w:rsidR="001B0B1D">
        <w:rPr>
          <w:rFonts w:ascii="David" w:hAnsi="David" w:cs="David" w:hint="cs"/>
          <w:sz w:val="24"/>
          <w:szCs w:val="24"/>
          <w:rtl/>
        </w:rPr>
        <w:t>.</w:t>
      </w:r>
    </w:p>
    <w:p w14:paraId="5CA7CB28" w14:textId="77777777" w:rsidR="008105DD" w:rsidRPr="008105DD" w:rsidRDefault="008105DD" w:rsidP="005C3268">
      <w:pPr>
        <w:spacing w:line="276" w:lineRule="auto"/>
        <w:contextualSpacing/>
        <w:jc w:val="both"/>
        <w:rPr>
          <w:rFonts w:ascii="David" w:hAnsi="David" w:cs="David"/>
          <w:sz w:val="24"/>
          <w:szCs w:val="24"/>
          <w:rtl/>
        </w:rPr>
      </w:pPr>
      <w:r w:rsidRPr="008105DD">
        <w:rPr>
          <w:rFonts w:ascii="David" w:hAnsi="David" w:cs="David"/>
          <w:sz w:val="24"/>
          <w:szCs w:val="24"/>
          <w:u w:val="single"/>
          <w:rtl/>
        </w:rPr>
        <w:t>סעיף 38</w:t>
      </w:r>
      <w:r w:rsidRPr="008105DD">
        <w:rPr>
          <w:rFonts w:ascii="David" w:hAnsi="David" w:cs="David"/>
          <w:sz w:val="24"/>
          <w:szCs w:val="24"/>
          <w:rtl/>
        </w:rPr>
        <w:t xml:space="preserve"> קובע את הסמכות של הכנסת להכריז על מצב חירום ומגבילה את ההכרזה לשנה (אלא אם הוארכה).</w:t>
      </w:r>
    </w:p>
    <w:p w14:paraId="2C299905" w14:textId="77777777" w:rsidR="008105DD" w:rsidRPr="008105DD" w:rsidRDefault="008105DD" w:rsidP="005C3268">
      <w:pPr>
        <w:spacing w:line="276" w:lineRule="auto"/>
        <w:contextualSpacing/>
        <w:jc w:val="both"/>
        <w:rPr>
          <w:rFonts w:ascii="David" w:hAnsi="David" w:cs="David"/>
          <w:sz w:val="24"/>
          <w:szCs w:val="24"/>
          <w:rtl/>
        </w:rPr>
      </w:pPr>
      <w:r w:rsidRPr="008105DD">
        <w:rPr>
          <w:rFonts w:ascii="David" w:hAnsi="David" w:cs="David"/>
          <w:sz w:val="24"/>
          <w:szCs w:val="24"/>
          <w:u w:val="single"/>
          <w:rtl/>
        </w:rPr>
        <w:t>סעיף 39</w:t>
      </w:r>
      <w:r w:rsidRPr="008105DD">
        <w:rPr>
          <w:rFonts w:ascii="David" w:hAnsi="David" w:cs="David"/>
          <w:sz w:val="24"/>
          <w:szCs w:val="24"/>
          <w:rtl/>
        </w:rPr>
        <w:t xml:space="preserve"> קובע כי בעת קיום מצב חירום הממשלה מוסמכת להתקין תקנות שעת חירום. תקנות אלו במעמד חקיקת משנה ותוקפן עד 3 חודשים (אלא אם הוארכו).</w:t>
      </w:r>
    </w:p>
    <w:p w14:paraId="52E02656" w14:textId="77777777" w:rsidR="008105DD" w:rsidRPr="008105DD" w:rsidRDefault="008105DD" w:rsidP="005C3268">
      <w:pPr>
        <w:spacing w:line="276" w:lineRule="auto"/>
        <w:contextualSpacing/>
        <w:jc w:val="both"/>
        <w:rPr>
          <w:rFonts w:ascii="David" w:hAnsi="David" w:cs="David"/>
          <w:sz w:val="24"/>
          <w:szCs w:val="24"/>
          <w:rtl/>
        </w:rPr>
      </w:pPr>
      <w:r w:rsidRPr="008105DD">
        <w:rPr>
          <w:rFonts w:ascii="David" w:hAnsi="David" w:cs="David"/>
          <w:sz w:val="24"/>
          <w:szCs w:val="24"/>
          <w:u w:val="single"/>
          <w:rtl/>
        </w:rPr>
        <w:t>סעיף 39(ד)</w:t>
      </w:r>
      <w:r w:rsidRPr="008105DD">
        <w:rPr>
          <w:rFonts w:ascii="David" w:hAnsi="David" w:cs="David"/>
          <w:sz w:val="24"/>
          <w:szCs w:val="24"/>
          <w:rtl/>
        </w:rPr>
        <w:t xml:space="preserve"> – תקנות שעת חירום לא ימנעו פנייה לערכאות, לא יכולות להעניש למפרע (בדיעבד, רטרואקטיבית), לא יכולות לפגוע בכבוד האדם.</w:t>
      </w:r>
    </w:p>
    <w:p w14:paraId="7C2BA30E" w14:textId="77777777" w:rsidR="008105DD" w:rsidRPr="008105DD" w:rsidRDefault="008105DD" w:rsidP="005C3268">
      <w:pPr>
        <w:spacing w:line="276" w:lineRule="auto"/>
        <w:contextualSpacing/>
        <w:jc w:val="both"/>
        <w:rPr>
          <w:rFonts w:ascii="David" w:hAnsi="David" w:cs="David"/>
          <w:sz w:val="24"/>
          <w:szCs w:val="24"/>
          <w:rtl/>
        </w:rPr>
      </w:pPr>
      <w:r w:rsidRPr="008105DD">
        <w:rPr>
          <w:rFonts w:ascii="David" w:hAnsi="David" w:cs="David"/>
          <w:sz w:val="24"/>
          <w:szCs w:val="24"/>
          <w:u w:val="single"/>
          <w:rtl/>
        </w:rPr>
        <w:t>סעיף 39(ה)</w:t>
      </w:r>
      <w:r w:rsidRPr="008105DD">
        <w:rPr>
          <w:rFonts w:ascii="David" w:hAnsi="David" w:cs="David"/>
          <w:sz w:val="24"/>
          <w:szCs w:val="24"/>
          <w:rtl/>
        </w:rPr>
        <w:t xml:space="preserve"> קובע שלא יותקנו תקנות אלו אלא במידה שמצב החירום מחייב זאת.</w:t>
      </w:r>
    </w:p>
    <w:p w14:paraId="7042894B" w14:textId="046EFE4D" w:rsidR="008105DD" w:rsidRDefault="008105DD" w:rsidP="005C3268">
      <w:pPr>
        <w:spacing w:line="276" w:lineRule="auto"/>
        <w:contextualSpacing/>
        <w:jc w:val="both"/>
        <w:rPr>
          <w:rFonts w:ascii="David" w:hAnsi="David" w:cs="David"/>
          <w:sz w:val="24"/>
          <w:szCs w:val="24"/>
          <w:rtl/>
        </w:rPr>
      </w:pPr>
      <w:r w:rsidRPr="008105DD">
        <w:rPr>
          <w:rFonts w:ascii="David" w:hAnsi="David" w:cs="David"/>
          <w:sz w:val="24"/>
          <w:szCs w:val="24"/>
          <w:u w:val="single"/>
          <w:rtl/>
        </w:rPr>
        <w:t>סעיף 39(ו)</w:t>
      </w:r>
      <w:r w:rsidRPr="008105DD">
        <w:rPr>
          <w:rFonts w:ascii="David" w:hAnsi="David" w:cs="David"/>
          <w:sz w:val="24"/>
          <w:szCs w:val="24"/>
          <w:rtl/>
        </w:rPr>
        <w:t xml:space="preserve"> עוסק בהארכת תוקף התקנות (מעל ל-3 חודשים) ע"י הכנסת/הממשלה.</w:t>
      </w:r>
    </w:p>
    <w:p w14:paraId="60DD74B8" w14:textId="7127B5D5" w:rsidR="008105DD" w:rsidRDefault="008105DD" w:rsidP="005C3268">
      <w:pPr>
        <w:spacing w:after="0" w:line="276" w:lineRule="auto"/>
        <w:jc w:val="both"/>
        <w:rPr>
          <w:rFonts w:cs="David"/>
          <w:sz w:val="24"/>
          <w:szCs w:val="24"/>
          <w:rtl/>
        </w:rPr>
      </w:pPr>
      <w:r>
        <w:rPr>
          <w:rFonts w:ascii="David" w:hAnsi="David" w:cs="David" w:hint="cs"/>
          <w:sz w:val="24"/>
          <w:szCs w:val="24"/>
          <w:rtl/>
        </w:rPr>
        <w:t>*</w:t>
      </w:r>
      <w:r w:rsidR="0055722C" w:rsidRPr="008105DD">
        <w:rPr>
          <w:rFonts w:cs="David" w:hint="cs"/>
          <w:sz w:val="24"/>
          <w:szCs w:val="24"/>
          <w:rtl/>
        </w:rPr>
        <w:t>ה</w:t>
      </w:r>
      <w:r w:rsidR="0016193C" w:rsidRPr="008105DD">
        <w:rPr>
          <w:rFonts w:cs="David" w:hint="cs"/>
          <w:sz w:val="24"/>
          <w:szCs w:val="24"/>
          <w:rtl/>
        </w:rPr>
        <w:t>ארכת תוקף תקנות לא</w:t>
      </w:r>
      <w:r w:rsidR="008F5CD7" w:rsidRPr="008105DD">
        <w:rPr>
          <w:rFonts w:cs="David"/>
          <w:sz w:val="24"/>
          <w:szCs w:val="24"/>
          <w:rtl/>
        </w:rPr>
        <w:t xml:space="preserve"> מיו</w:t>
      </w:r>
      <w:r w:rsidR="0016193C" w:rsidRPr="008105DD">
        <w:rPr>
          <w:rFonts w:cs="David" w:hint="cs"/>
          <w:sz w:val="24"/>
          <w:szCs w:val="24"/>
          <w:rtl/>
        </w:rPr>
        <w:t>עדת</w:t>
      </w:r>
      <w:r w:rsidR="008F5CD7" w:rsidRPr="008105DD">
        <w:rPr>
          <w:rFonts w:cs="David"/>
          <w:sz w:val="24"/>
          <w:szCs w:val="24"/>
          <w:rtl/>
        </w:rPr>
        <w:t xml:space="preserve"> לשמש כלי לעקיפת הליך החקיקה הרגיל</w:t>
      </w:r>
      <w:r>
        <w:rPr>
          <w:rFonts w:cs="David" w:hint="cs"/>
          <w:sz w:val="24"/>
          <w:szCs w:val="24"/>
          <w:rtl/>
        </w:rPr>
        <w:t xml:space="preserve">. </w:t>
      </w:r>
    </w:p>
    <w:p w14:paraId="1B77967B" w14:textId="77777777" w:rsidR="008105DD" w:rsidRDefault="008105DD" w:rsidP="005C3268">
      <w:pPr>
        <w:spacing w:after="0" w:line="276" w:lineRule="auto"/>
        <w:jc w:val="both"/>
        <w:rPr>
          <w:rFonts w:cs="David"/>
          <w:sz w:val="24"/>
          <w:szCs w:val="24"/>
          <w:rtl/>
        </w:rPr>
      </w:pPr>
    </w:p>
    <w:p w14:paraId="4BDC1423" w14:textId="7DA65BE4" w:rsidR="008105DD" w:rsidRPr="008105DD" w:rsidRDefault="008105DD" w:rsidP="005C3268">
      <w:pPr>
        <w:spacing w:after="0" w:line="276" w:lineRule="auto"/>
        <w:jc w:val="both"/>
        <w:rPr>
          <w:rFonts w:ascii="David" w:hAnsi="David" w:cs="David"/>
          <w:b/>
          <w:bCs/>
          <w:sz w:val="24"/>
          <w:szCs w:val="24"/>
        </w:rPr>
      </w:pPr>
      <w:r w:rsidRPr="008105DD">
        <w:rPr>
          <w:rFonts w:cs="David" w:hint="cs"/>
          <w:b/>
          <w:bCs/>
          <w:sz w:val="24"/>
          <w:szCs w:val="24"/>
          <w:rtl/>
        </w:rPr>
        <w:t>מה עם פיקוח שיפוטי?</w:t>
      </w:r>
    </w:p>
    <w:p w14:paraId="2C7FFDC4" w14:textId="7949D418" w:rsidR="00805F03" w:rsidRPr="008105DD" w:rsidRDefault="0021630A" w:rsidP="005C3268">
      <w:pPr>
        <w:spacing w:after="0" w:line="276" w:lineRule="auto"/>
        <w:jc w:val="both"/>
        <w:rPr>
          <w:rFonts w:ascii="David" w:hAnsi="David" w:cs="David"/>
          <w:sz w:val="24"/>
          <w:szCs w:val="24"/>
          <w:rtl/>
        </w:rPr>
      </w:pPr>
      <w:r w:rsidRPr="008105DD">
        <w:rPr>
          <w:rFonts w:ascii="David" w:hAnsi="David" w:cs="David" w:hint="cs"/>
          <w:sz w:val="24"/>
          <w:szCs w:val="24"/>
          <w:highlight w:val="yellow"/>
          <w:rtl/>
        </w:rPr>
        <w:t>פורז נ' ממשלת ישראל:</w:t>
      </w:r>
      <w:r w:rsidRPr="008105DD">
        <w:rPr>
          <w:rFonts w:ascii="David" w:hAnsi="David" w:cs="David" w:hint="cs"/>
          <w:sz w:val="24"/>
          <w:szCs w:val="24"/>
          <w:rtl/>
        </w:rPr>
        <w:t xml:space="preserve"> </w:t>
      </w:r>
      <w:bookmarkStart w:id="55" w:name="_Hlk536521530"/>
      <w:r w:rsidR="00C25861" w:rsidRPr="008105DD">
        <w:rPr>
          <w:rFonts w:ascii="David" w:hAnsi="David" w:cs="David"/>
          <w:sz w:val="24"/>
          <w:szCs w:val="24"/>
          <w:rtl/>
        </w:rPr>
        <w:t>ישראל נקלעה למצוקת דיור. שר השיכון מתקין תקנות שעת חירום</w:t>
      </w:r>
      <w:r w:rsidR="00B1721E" w:rsidRPr="008105DD">
        <w:rPr>
          <w:rFonts w:ascii="David" w:hAnsi="David" w:cs="David" w:hint="cs"/>
          <w:sz w:val="24"/>
          <w:szCs w:val="24"/>
          <w:rtl/>
        </w:rPr>
        <w:t xml:space="preserve">- </w:t>
      </w:r>
      <w:r w:rsidR="00C25861" w:rsidRPr="008105DD">
        <w:rPr>
          <w:rFonts w:ascii="David" w:hAnsi="David" w:cs="David"/>
          <w:sz w:val="24"/>
          <w:szCs w:val="24"/>
          <w:rtl/>
        </w:rPr>
        <w:t xml:space="preserve">מנגנון קצר לבניית מגורים. </w:t>
      </w:r>
      <w:r w:rsidR="00C25861" w:rsidRPr="008105DD">
        <w:rPr>
          <w:rFonts w:ascii="David" w:hAnsi="David" w:cs="David"/>
          <w:b/>
          <w:bCs/>
          <w:sz w:val="24"/>
          <w:szCs w:val="24"/>
          <w:rtl/>
        </w:rPr>
        <w:t>לוין</w:t>
      </w:r>
      <w:r w:rsidR="00C25861" w:rsidRPr="008105DD">
        <w:rPr>
          <w:rFonts w:ascii="David" w:hAnsi="David" w:cs="David"/>
          <w:sz w:val="24"/>
          <w:szCs w:val="24"/>
          <w:rtl/>
        </w:rPr>
        <w:t xml:space="preserve"> - </w:t>
      </w:r>
      <w:r w:rsidR="00C25861" w:rsidRPr="008105DD">
        <w:rPr>
          <w:rFonts w:ascii="David" w:hAnsi="David" w:cs="David"/>
          <w:color w:val="FF0000"/>
          <w:sz w:val="24"/>
          <w:szCs w:val="24"/>
          <w:rtl/>
        </w:rPr>
        <w:t>מה שניתן לעשות בחקיקה רגילה</w:t>
      </w:r>
      <w:r w:rsidR="00FF195B" w:rsidRPr="008105DD">
        <w:rPr>
          <w:rFonts w:ascii="David" w:hAnsi="David" w:cs="David" w:hint="cs"/>
          <w:color w:val="FF0000"/>
          <w:sz w:val="24"/>
          <w:szCs w:val="24"/>
          <w:rtl/>
        </w:rPr>
        <w:t>-</w:t>
      </w:r>
      <w:r w:rsidR="00C25861" w:rsidRPr="008105DD">
        <w:rPr>
          <w:rFonts w:ascii="David" w:hAnsi="David" w:cs="David"/>
          <w:color w:val="FF0000"/>
          <w:sz w:val="24"/>
          <w:szCs w:val="24"/>
          <w:rtl/>
        </w:rPr>
        <w:t xml:space="preserve"> אין לעשות בתקנת חירום. </w:t>
      </w:r>
      <w:r w:rsidR="00F5196B" w:rsidRPr="008105DD">
        <w:rPr>
          <w:rFonts w:ascii="David" w:hAnsi="David" w:cs="David"/>
          <w:sz w:val="24"/>
          <w:szCs w:val="24"/>
          <w:rtl/>
        </w:rPr>
        <w:t>נשלל תוקפן של התקנות</w:t>
      </w:r>
      <w:r w:rsidR="00F5196B" w:rsidRPr="008105DD">
        <w:rPr>
          <w:rFonts w:ascii="David" w:hAnsi="David" w:cs="David" w:hint="cs"/>
          <w:sz w:val="24"/>
          <w:szCs w:val="24"/>
          <w:rtl/>
        </w:rPr>
        <w:t xml:space="preserve"> כי </w:t>
      </w:r>
      <w:r w:rsidR="00F5196B" w:rsidRPr="008105DD">
        <w:rPr>
          <w:rFonts w:ascii="David" w:hAnsi="David" w:cs="David"/>
          <w:sz w:val="24"/>
          <w:szCs w:val="24"/>
          <w:rtl/>
        </w:rPr>
        <w:t>במקביל התנהל בכנסת הליך חקיקה מזורז דומה</w:t>
      </w:r>
      <w:r w:rsidR="00C25861" w:rsidRPr="008105DD">
        <w:rPr>
          <w:rFonts w:ascii="David" w:hAnsi="David" w:cs="David"/>
          <w:sz w:val="24"/>
          <w:szCs w:val="24"/>
          <w:rtl/>
        </w:rPr>
        <w:t>.</w:t>
      </w:r>
      <w:bookmarkEnd w:id="55"/>
    </w:p>
    <w:p w14:paraId="45370844" w14:textId="77777777" w:rsidR="006B6BF7" w:rsidRPr="008105DD" w:rsidRDefault="006B6BF7" w:rsidP="005C3268">
      <w:pPr>
        <w:spacing w:line="276" w:lineRule="auto"/>
        <w:contextualSpacing/>
        <w:jc w:val="both"/>
        <w:rPr>
          <w:rFonts w:ascii="David" w:hAnsi="David" w:cs="David"/>
          <w:b/>
          <w:bCs/>
          <w:color w:val="4472C4" w:themeColor="accent1"/>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44FE27" w14:textId="77777777" w:rsidR="005B1B60" w:rsidRDefault="00805F03" w:rsidP="005C3268">
      <w:pPr>
        <w:spacing w:line="276" w:lineRule="auto"/>
        <w:contextualSpacing/>
        <w:jc w:val="both"/>
        <w:rPr>
          <w:rFonts w:ascii="David" w:hAnsi="David" w:cs="David"/>
          <w:bCs/>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105DD">
        <w:rPr>
          <w:rFonts w:ascii="David" w:hAnsi="David" w:cs="David" w:hint="cs"/>
          <w:b/>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4.4 </w:t>
      </w:r>
      <w:bookmarkStart w:id="56" w:name="_Hlk536726215"/>
      <w:r w:rsidRPr="008105DD">
        <w:rPr>
          <w:rFonts w:ascii="David" w:hAnsi="David" w:cs="David" w:hint="cs"/>
          <w:b/>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חקיקת חירום תלוית הכרזה</w:t>
      </w:r>
      <w:bookmarkEnd w:id="56"/>
      <w:r w:rsidR="005C0459">
        <w:rPr>
          <w:rFonts w:ascii="David" w:hAnsi="David" w:cs="David"/>
          <w:bCs/>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3D574857" w14:textId="309E4760" w:rsidR="008105DD" w:rsidRDefault="005C0459" w:rsidP="005C3268">
      <w:pPr>
        <w:spacing w:line="276" w:lineRule="auto"/>
        <w:contextualSpacing/>
        <w:jc w:val="both"/>
        <w:rPr>
          <w:rFonts w:ascii="David" w:hAnsi="David" w:cs="David"/>
          <w:sz w:val="24"/>
          <w:szCs w:val="24"/>
          <w:rtl/>
        </w:rPr>
      </w:pPr>
      <w:r w:rsidRPr="008105DD">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חקיקת חירום של הכנסת</w:t>
      </w:r>
      <w:r w:rsidR="008E7B23" w:rsidRPr="008105DD">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105DD" w:rsidRPr="008105DD">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תלוית</w:t>
      </w:r>
      <w:r w:rsidR="008E7B23" w:rsidRPr="008105DD">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הכרזה על מצב חירום</w:t>
      </w:r>
      <w:r w:rsidRPr="005B1B60">
        <w:rPr>
          <w:rFonts w:ascii="David" w:hAnsi="David" w:cs="David" w:hint="cs"/>
          <w:bCs/>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64733E">
        <w:rPr>
          <w:rFonts w:ascii="David" w:hAnsi="David" w:cs="David"/>
          <w:b/>
          <w:bCs/>
          <w:sz w:val="24"/>
          <w:szCs w:val="24"/>
          <w:u w:val="single"/>
          <w:rtl/>
        </w:rPr>
        <w:t>מתחלק ל-</w:t>
      </w:r>
      <w:r w:rsidR="008105DD">
        <w:rPr>
          <w:rFonts w:ascii="David" w:hAnsi="David" w:cs="David" w:hint="cs"/>
          <w:b/>
          <w:bCs/>
          <w:sz w:val="24"/>
          <w:szCs w:val="24"/>
          <w:u w:val="single"/>
          <w:rtl/>
        </w:rPr>
        <w:t>3</w:t>
      </w:r>
      <w:r w:rsidRPr="0064733E">
        <w:rPr>
          <w:rFonts w:ascii="David" w:hAnsi="David" w:cs="David"/>
          <w:b/>
          <w:bCs/>
          <w:sz w:val="24"/>
          <w:szCs w:val="24"/>
          <w:u w:val="single"/>
          <w:rtl/>
        </w:rPr>
        <w:t>:</w:t>
      </w:r>
      <w:r w:rsidRPr="0064733E">
        <w:rPr>
          <w:rFonts w:ascii="David" w:hAnsi="David" w:cs="David"/>
          <w:b/>
          <w:bCs/>
          <w:sz w:val="24"/>
          <w:szCs w:val="24"/>
          <w:rtl/>
        </w:rPr>
        <w:t xml:space="preserve"> </w:t>
      </w:r>
      <w:r w:rsidRPr="0064733E">
        <w:rPr>
          <w:rFonts w:ascii="David" w:hAnsi="David" w:cs="David"/>
          <w:sz w:val="24"/>
          <w:szCs w:val="24"/>
          <w:rtl/>
        </w:rPr>
        <w:t>(חוקי הארכה, חקיקת חירום מקורית</w:t>
      </w:r>
      <w:r w:rsidR="008105DD">
        <w:rPr>
          <w:rFonts w:ascii="David" w:hAnsi="David" w:cs="David" w:hint="cs"/>
          <w:sz w:val="24"/>
          <w:szCs w:val="24"/>
          <w:rtl/>
        </w:rPr>
        <w:t xml:space="preserve"> ו</w:t>
      </w:r>
      <w:r w:rsidR="008105DD" w:rsidRPr="008105DD">
        <w:rPr>
          <w:rFonts w:ascii="David" w:hAnsi="David" w:cs="David"/>
          <w:sz w:val="24"/>
          <w:szCs w:val="24"/>
          <w:rtl/>
        </w:rPr>
        <w:t>הוראות שעת חירום בחוקים רגילים</w:t>
      </w:r>
      <w:r w:rsidRPr="0064733E">
        <w:rPr>
          <w:rFonts w:ascii="David" w:hAnsi="David" w:cs="David"/>
          <w:sz w:val="24"/>
          <w:szCs w:val="24"/>
          <w:rtl/>
        </w:rPr>
        <w:t>)</w:t>
      </w:r>
    </w:p>
    <w:p w14:paraId="7D1EDABD" w14:textId="77777777" w:rsidR="009B451F" w:rsidRDefault="009B451F" w:rsidP="005C3268">
      <w:pPr>
        <w:pStyle w:val="ListParagraph"/>
        <w:numPr>
          <w:ilvl w:val="0"/>
          <w:numId w:val="18"/>
        </w:numPr>
        <w:spacing w:after="0" w:line="276" w:lineRule="auto"/>
        <w:ind w:left="360" w:right="0"/>
        <w:jc w:val="both"/>
        <w:rPr>
          <w:rFonts w:ascii="David" w:hAnsi="David" w:cs="David"/>
          <w:b/>
          <w:bCs/>
          <w:sz w:val="24"/>
          <w:szCs w:val="24"/>
        </w:rPr>
      </w:pPr>
      <w:r>
        <w:rPr>
          <w:rFonts w:ascii="David" w:hAnsi="David" w:cs="David" w:hint="cs"/>
          <w:b/>
          <w:bCs/>
          <w:sz w:val="24"/>
          <w:szCs w:val="24"/>
          <w:rtl/>
        </w:rPr>
        <w:t xml:space="preserve">הארכת </w:t>
      </w:r>
      <w:r w:rsidRPr="005B04F9">
        <w:rPr>
          <w:rFonts w:ascii="David" w:hAnsi="David" w:cs="David" w:hint="cs"/>
          <w:b/>
          <w:bCs/>
          <w:sz w:val="24"/>
          <w:szCs w:val="24"/>
          <w:rtl/>
        </w:rPr>
        <w:t>תקנות</w:t>
      </w:r>
      <w:r>
        <w:rPr>
          <w:rFonts w:ascii="David" w:hAnsi="David" w:cs="David" w:hint="cs"/>
          <w:b/>
          <w:bCs/>
          <w:sz w:val="24"/>
          <w:szCs w:val="24"/>
          <w:rtl/>
        </w:rPr>
        <w:t xml:space="preserve"> חירום</w:t>
      </w:r>
      <w:r>
        <w:rPr>
          <w:rFonts w:ascii="David" w:hAnsi="David" w:cs="David"/>
          <w:b/>
          <w:bCs/>
          <w:sz w:val="24"/>
          <w:szCs w:val="24"/>
          <w:rtl/>
        </w:rPr>
        <w:t xml:space="preserve"> – </w:t>
      </w:r>
      <w:r>
        <w:rPr>
          <w:rFonts w:cs="David"/>
          <w:sz w:val="24"/>
          <w:szCs w:val="24"/>
          <w:rtl/>
        </w:rPr>
        <w:t xml:space="preserve"> </w:t>
      </w:r>
      <w:r>
        <w:rPr>
          <w:rFonts w:ascii="David" w:hAnsi="David" w:cs="David" w:hint="cs"/>
          <w:sz w:val="24"/>
          <w:szCs w:val="24"/>
          <w:rtl/>
        </w:rPr>
        <w:t>הארכת</w:t>
      </w:r>
      <w:r>
        <w:rPr>
          <w:rFonts w:ascii="David" w:hAnsi="David" w:cs="David"/>
          <w:sz w:val="24"/>
          <w:szCs w:val="24"/>
          <w:rtl/>
        </w:rPr>
        <w:t xml:space="preserve"> תקנ</w:t>
      </w:r>
      <w:r>
        <w:rPr>
          <w:rFonts w:ascii="David" w:hAnsi="David" w:cs="David" w:hint="cs"/>
          <w:sz w:val="24"/>
          <w:szCs w:val="24"/>
          <w:rtl/>
        </w:rPr>
        <w:t>ו</w:t>
      </w:r>
      <w:r>
        <w:rPr>
          <w:rFonts w:ascii="David" w:hAnsi="David" w:cs="David"/>
          <w:sz w:val="24"/>
          <w:szCs w:val="24"/>
          <w:rtl/>
        </w:rPr>
        <w:t>ת חירום</w:t>
      </w:r>
      <w:r>
        <w:rPr>
          <w:rFonts w:ascii="David" w:hAnsi="David" w:cs="David" w:hint="cs"/>
          <w:sz w:val="24"/>
          <w:szCs w:val="24"/>
          <w:rtl/>
        </w:rPr>
        <w:t xml:space="preserve"> </w:t>
      </w:r>
      <w:r>
        <w:rPr>
          <w:rFonts w:ascii="David" w:hAnsi="David" w:cs="David"/>
          <w:sz w:val="24"/>
          <w:szCs w:val="24"/>
          <w:rtl/>
        </w:rPr>
        <w:t>ליותר מ-3 חודשים</w:t>
      </w:r>
      <w:r>
        <w:rPr>
          <w:rFonts w:ascii="David" w:hAnsi="David" w:cs="David" w:hint="cs"/>
          <w:sz w:val="24"/>
          <w:szCs w:val="24"/>
          <w:rtl/>
        </w:rPr>
        <w:t xml:space="preserve"> ע"י הכנסת (39 ו')</w:t>
      </w:r>
      <w:r>
        <w:rPr>
          <w:rFonts w:ascii="David" w:hAnsi="David" w:cs="David"/>
          <w:sz w:val="24"/>
          <w:szCs w:val="24"/>
          <w:rtl/>
        </w:rPr>
        <w:t>.</w:t>
      </w:r>
    </w:p>
    <w:p w14:paraId="23BA756E" w14:textId="77777777" w:rsidR="009B451F" w:rsidRPr="008E7B23" w:rsidRDefault="009B451F" w:rsidP="005C3268">
      <w:pPr>
        <w:pStyle w:val="ListParagraph"/>
        <w:numPr>
          <w:ilvl w:val="0"/>
          <w:numId w:val="18"/>
        </w:numPr>
        <w:spacing w:after="0" w:line="276" w:lineRule="auto"/>
        <w:ind w:left="360" w:right="0"/>
        <w:jc w:val="both"/>
        <w:rPr>
          <w:rFonts w:ascii="David" w:hAnsi="David" w:cs="David"/>
          <w:sz w:val="24"/>
          <w:szCs w:val="24"/>
          <w:u w:val="single"/>
          <w:rtl/>
        </w:rPr>
      </w:pPr>
      <w:r>
        <w:rPr>
          <w:rFonts w:ascii="David" w:hAnsi="David" w:cs="David"/>
          <w:b/>
          <w:bCs/>
          <w:sz w:val="24"/>
          <w:szCs w:val="24"/>
          <w:rtl/>
        </w:rPr>
        <w:t xml:space="preserve">חקיקת חירום </w:t>
      </w:r>
      <w:r>
        <w:rPr>
          <w:rFonts w:ascii="David" w:hAnsi="David" w:cs="David"/>
          <w:b/>
          <w:bCs/>
          <w:sz w:val="24"/>
          <w:szCs w:val="24"/>
          <w:u w:val="single"/>
          <w:rtl/>
        </w:rPr>
        <w:t>מקורית</w:t>
      </w:r>
      <w:r>
        <w:rPr>
          <w:rFonts w:ascii="David" w:hAnsi="David" w:cs="David"/>
          <w:b/>
          <w:bCs/>
          <w:sz w:val="24"/>
          <w:szCs w:val="24"/>
          <w:rtl/>
        </w:rPr>
        <w:t xml:space="preserve"> של הכנסת</w:t>
      </w:r>
      <w:r>
        <w:rPr>
          <w:rFonts w:ascii="David" w:hAnsi="David" w:cs="David"/>
          <w:sz w:val="24"/>
          <w:szCs w:val="24"/>
          <w:rtl/>
        </w:rPr>
        <w:t xml:space="preserve"> –</w:t>
      </w:r>
      <w:r w:rsidRPr="009C4B71">
        <w:rPr>
          <w:rFonts w:cs="David"/>
          <w:sz w:val="24"/>
          <w:szCs w:val="24"/>
          <w:rtl/>
        </w:rPr>
        <w:t xml:space="preserve">יצירה חדשה שהיא </w:t>
      </w:r>
      <w:r w:rsidRPr="008E7B23">
        <w:rPr>
          <w:rFonts w:cs="David"/>
          <w:sz w:val="24"/>
          <w:szCs w:val="24"/>
          <w:rtl/>
        </w:rPr>
        <w:t>חקיקה ראשית</w:t>
      </w:r>
      <w:r w:rsidRPr="009C4B71">
        <w:rPr>
          <w:rFonts w:cs="David"/>
          <w:sz w:val="24"/>
          <w:szCs w:val="24"/>
          <w:rtl/>
        </w:rPr>
        <w:t xml:space="preserve">, </w:t>
      </w:r>
      <w:r w:rsidRPr="008E7B23">
        <w:rPr>
          <w:rFonts w:cs="David"/>
          <w:sz w:val="24"/>
          <w:szCs w:val="24"/>
          <w:u w:val="single"/>
          <w:rtl/>
        </w:rPr>
        <w:t>התוקף של החוק הוא בתנאי שקיים מצב חירום:</w:t>
      </w:r>
    </w:p>
    <w:p w14:paraId="4337BEAC" w14:textId="63BC215C" w:rsidR="009B451F" w:rsidRDefault="009B451F" w:rsidP="005C3268">
      <w:pPr>
        <w:pStyle w:val="ListParagraph"/>
        <w:numPr>
          <w:ilvl w:val="0"/>
          <w:numId w:val="19"/>
        </w:numPr>
        <w:spacing w:after="0" w:line="276" w:lineRule="auto"/>
        <w:ind w:left="1080" w:right="0"/>
        <w:jc w:val="both"/>
        <w:rPr>
          <w:rFonts w:ascii="David" w:hAnsi="David" w:cs="David"/>
          <w:sz w:val="24"/>
          <w:szCs w:val="24"/>
        </w:rPr>
      </w:pPr>
      <w:r>
        <w:rPr>
          <w:rFonts w:ascii="David" w:hAnsi="David" w:cs="David" w:hint="cs"/>
          <w:b/>
          <w:bCs/>
          <w:sz w:val="24"/>
          <w:szCs w:val="24"/>
          <w:rtl/>
        </w:rPr>
        <w:t>חוק</w:t>
      </w:r>
      <w:r>
        <w:rPr>
          <w:rFonts w:ascii="David" w:hAnsi="David" w:cs="David"/>
          <w:b/>
          <w:bCs/>
          <w:sz w:val="24"/>
          <w:szCs w:val="24"/>
          <w:rtl/>
        </w:rPr>
        <w:t xml:space="preserve"> מפורט</w:t>
      </w:r>
      <w:r>
        <w:rPr>
          <w:rFonts w:ascii="David" w:hAnsi="David" w:cs="David"/>
          <w:sz w:val="24"/>
          <w:szCs w:val="24"/>
          <w:rtl/>
        </w:rPr>
        <w:t xml:space="preserve"> – למשל:</w:t>
      </w:r>
    </w:p>
    <w:p w14:paraId="4358BBAF" w14:textId="5A7891A7" w:rsidR="009B451F" w:rsidRPr="009B451F" w:rsidRDefault="009B451F" w:rsidP="005C3268">
      <w:pPr>
        <w:pStyle w:val="ListParagraph"/>
        <w:numPr>
          <w:ilvl w:val="1"/>
          <w:numId w:val="19"/>
        </w:numPr>
        <w:spacing w:after="0" w:line="276" w:lineRule="auto"/>
        <w:ind w:left="1800" w:right="0"/>
        <w:jc w:val="both"/>
        <w:rPr>
          <w:rFonts w:ascii="David" w:hAnsi="David" w:cs="David"/>
          <w:sz w:val="24"/>
          <w:szCs w:val="24"/>
        </w:rPr>
      </w:pPr>
      <w:r w:rsidRPr="009B451F">
        <w:rPr>
          <w:rFonts w:ascii="David" w:hAnsi="David" w:cs="David"/>
          <w:sz w:val="24"/>
          <w:szCs w:val="24"/>
          <w:highlight w:val="yellow"/>
          <w:rtl/>
        </w:rPr>
        <w:t>חוק המאבק בטרור</w:t>
      </w:r>
      <w:r w:rsidRPr="009B451F">
        <w:rPr>
          <w:rFonts w:ascii="David" w:hAnsi="David" w:cs="David"/>
          <w:sz w:val="24"/>
          <w:szCs w:val="24"/>
          <w:rtl/>
        </w:rPr>
        <w:t xml:space="preserve"> (2016)-</w:t>
      </w:r>
      <w:r>
        <w:rPr>
          <w:rFonts w:ascii="David" w:hAnsi="David" w:cs="David"/>
          <w:sz w:val="24"/>
          <w:szCs w:val="24"/>
          <w:rtl/>
        </w:rPr>
        <w:t xml:space="preserve"> </w:t>
      </w:r>
      <w:r>
        <w:rPr>
          <w:rFonts w:ascii="David" w:hAnsi="David" w:cs="David" w:hint="cs"/>
          <w:color w:val="FF0000"/>
          <w:sz w:val="24"/>
          <w:szCs w:val="24"/>
          <w:rtl/>
        </w:rPr>
        <w:t>החלפ</w:t>
      </w:r>
      <w:r w:rsidRPr="00385454">
        <w:rPr>
          <w:rFonts w:ascii="David" w:hAnsi="David" w:cs="David" w:hint="cs"/>
          <w:color w:val="FF0000"/>
          <w:sz w:val="24"/>
          <w:szCs w:val="24"/>
          <w:rtl/>
        </w:rPr>
        <w:t>ת</w:t>
      </w:r>
      <w:r w:rsidRPr="00385454">
        <w:rPr>
          <w:rFonts w:ascii="David" w:hAnsi="David" w:cs="David"/>
          <w:color w:val="FF0000"/>
          <w:sz w:val="24"/>
          <w:szCs w:val="24"/>
          <w:rtl/>
        </w:rPr>
        <w:t xml:space="preserve"> תקנות שהיו חלק מתקנות ההגנה (שעת חירום)</w:t>
      </w:r>
      <w:r w:rsidRPr="00385454">
        <w:rPr>
          <w:rFonts w:ascii="David" w:hAnsi="David" w:cs="David" w:hint="cs"/>
          <w:color w:val="FF0000"/>
          <w:sz w:val="24"/>
          <w:szCs w:val="24"/>
          <w:rtl/>
        </w:rPr>
        <w:t xml:space="preserve"> מנדטורי</w:t>
      </w:r>
      <w:r>
        <w:rPr>
          <w:rFonts w:ascii="David" w:hAnsi="David" w:cs="David"/>
          <w:sz w:val="24"/>
          <w:szCs w:val="24"/>
          <w:rtl/>
        </w:rPr>
        <w:t xml:space="preserve">, שהסדירו את </w:t>
      </w:r>
      <w:r>
        <w:rPr>
          <w:rFonts w:ascii="David" w:hAnsi="David" w:cs="David" w:hint="cs"/>
          <w:sz w:val="24"/>
          <w:szCs w:val="24"/>
          <w:rtl/>
        </w:rPr>
        <w:t>המאבק בטרור</w:t>
      </w:r>
      <w:r>
        <w:rPr>
          <w:rFonts w:ascii="David" w:hAnsi="David" w:cs="David"/>
          <w:sz w:val="24"/>
          <w:szCs w:val="24"/>
          <w:rtl/>
        </w:rPr>
        <w:t xml:space="preserve"> של מערכת הביטחון.</w:t>
      </w:r>
    </w:p>
    <w:p w14:paraId="65A35C09" w14:textId="77777777" w:rsidR="009B451F" w:rsidRDefault="009B451F" w:rsidP="005C3268">
      <w:pPr>
        <w:pStyle w:val="ListParagraph"/>
        <w:numPr>
          <w:ilvl w:val="1"/>
          <w:numId w:val="19"/>
        </w:numPr>
        <w:spacing w:after="0" w:line="276" w:lineRule="auto"/>
        <w:ind w:left="1800" w:right="0"/>
        <w:jc w:val="both"/>
        <w:rPr>
          <w:rFonts w:ascii="David" w:hAnsi="David" w:cs="David"/>
          <w:sz w:val="24"/>
          <w:szCs w:val="24"/>
        </w:rPr>
      </w:pPr>
      <w:r w:rsidRPr="009B451F">
        <w:rPr>
          <w:rFonts w:ascii="David" w:hAnsi="David" w:cs="David"/>
          <w:sz w:val="24"/>
          <w:szCs w:val="24"/>
          <w:highlight w:val="yellow"/>
          <w:rtl/>
        </w:rPr>
        <w:t>חוק סמכויות שעת חירום מעצרים</w:t>
      </w:r>
      <w:r w:rsidRPr="009B451F">
        <w:rPr>
          <w:rFonts w:ascii="David" w:hAnsi="David" w:cs="David"/>
          <w:sz w:val="24"/>
          <w:szCs w:val="24"/>
          <w:rtl/>
        </w:rPr>
        <w:t xml:space="preserve"> (1979)-</w:t>
      </w:r>
      <w:r>
        <w:rPr>
          <w:rFonts w:ascii="David" w:hAnsi="David" w:cs="David"/>
          <w:sz w:val="24"/>
          <w:szCs w:val="24"/>
          <w:rtl/>
        </w:rPr>
        <w:t xml:space="preserve"> </w:t>
      </w:r>
      <w:r w:rsidRPr="00266AF0">
        <w:rPr>
          <w:rFonts w:ascii="David" w:hAnsi="David" w:cs="David"/>
          <w:color w:val="FF0000"/>
          <w:sz w:val="24"/>
          <w:szCs w:val="24"/>
          <w:rtl/>
        </w:rPr>
        <w:t>רפורמה שמצמצמת את הסמכויות של המערכת הצבאית</w:t>
      </w:r>
      <w:r>
        <w:rPr>
          <w:rFonts w:ascii="David" w:hAnsi="David" w:cs="David" w:hint="cs"/>
          <w:color w:val="FF0000"/>
          <w:sz w:val="24"/>
          <w:szCs w:val="24"/>
          <w:rtl/>
        </w:rPr>
        <w:t xml:space="preserve"> מ</w:t>
      </w:r>
      <w:r w:rsidRPr="00266AF0">
        <w:rPr>
          <w:rFonts w:ascii="David" w:hAnsi="David" w:cs="David"/>
          <w:color w:val="FF0000"/>
          <w:sz w:val="24"/>
          <w:szCs w:val="24"/>
          <w:rtl/>
        </w:rPr>
        <w:t>תקנות ההגנה (שעת חירום)</w:t>
      </w:r>
      <w:r>
        <w:rPr>
          <w:rFonts w:ascii="David" w:hAnsi="David" w:cs="David" w:hint="cs"/>
          <w:color w:val="FF0000"/>
          <w:sz w:val="24"/>
          <w:szCs w:val="24"/>
          <w:rtl/>
        </w:rPr>
        <w:t xml:space="preserve"> מנדטורי</w:t>
      </w:r>
      <w:r w:rsidRPr="00266AF0">
        <w:rPr>
          <w:rFonts w:ascii="David" w:hAnsi="David" w:cs="David"/>
          <w:color w:val="FF0000"/>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הסדרת</w:t>
      </w:r>
      <w:r>
        <w:rPr>
          <w:rFonts w:ascii="David" w:hAnsi="David" w:cs="David"/>
          <w:sz w:val="24"/>
          <w:szCs w:val="24"/>
          <w:rtl/>
        </w:rPr>
        <w:t xml:space="preserve"> מעצרים מנהליים של חשודים בעבירות ביטחוניות</w:t>
      </w:r>
      <w:r>
        <w:rPr>
          <w:rFonts w:ascii="David" w:hAnsi="David" w:cs="David" w:hint="cs"/>
          <w:sz w:val="24"/>
          <w:szCs w:val="24"/>
          <w:rtl/>
        </w:rPr>
        <w:t>.</w:t>
      </w:r>
      <w:r>
        <w:rPr>
          <w:rFonts w:ascii="David" w:hAnsi="David" w:cs="David"/>
          <w:sz w:val="24"/>
          <w:szCs w:val="24"/>
          <w:rtl/>
        </w:rPr>
        <w:t xml:space="preserve"> (מעצר מנהלי= </w:t>
      </w:r>
      <w:r>
        <w:rPr>
          <w:rFonts w:cs="David"/>
          <w:sz w:val="24"/>
          <w:szCs w:val="24"/>
          <w:rtl/>
        </w:rPr>
        <w:t>יש ראיות נגד מישהו שלא יכולים לחשוף כדי לא לגרום לנזק לישראל. בעייתי כי הצד השני לא יודע מדוע הוא נעצר, ולכן הוא לא יכול להגן על עצמו שזו זכות בסיסית</w:t>
      </w:r>
      <w:r>
        <w:rPr>
          <w:rFonts w:ascii="David" w:hAnsi="David" w:cs="David"/>
          <w:sz w:val="24"/>
          <w:szCs w:val="24"/>
          <w:rtl/>
        </w:rPr>
        <w:t>)].</w:t>
      </w:r>
    </w:p>
    <w:p w14:paraId="470EB450" w14:textId="77777777" w:rsidR="009B451F" w:rsidRDefault="009B451F" w:rsidP="005C3268">
      <w:pPr>
        <w:pStyle w:val="ListParagraph"/>
        <w:numPr>
          <w:ilvl w:val="1"/>
          <w:numId w:val="19"/>
        </w:numPr>
        <w:spacing w:after="0" w:line="276" w:lineRule="auto"/>
        <w:ind w:left="1800" w:right="0"/>
        <w:jc w:val="both"/>
        <w:rPr>
          <w:rFonts w:ascii="David" w:hAnsi="David" w:cs="David"/>
          <w:sz w:val="24"/>
          <w:szCs w:val="24"/>
        </w:rPr>
      </w:pPr>
      <w:r w:rsidRPr="009B451F">
        <w:rPr>
          <w:rFonts w:ascii="David" w:hAnsi="David" w:cs="David"/>
          <w:sz w:val="24"/>
          <w:szCs w:val="24"/>
          <w:highlight w:val="yellow"/>
          <w:rtl/>
        </w:rPr>
        <w:t>פחימה נ' מדינת ישראל</w:t>
      </w:r>
      <w:r w:rsidRPr="009B451F">
        <w:rPr>
          <w:rFonts w:ascii="David" w:hAnsi="David" w:cs="David" w:hint="cs"/>
          <w:sz w:val="24"/>
          <w:szCs w:val="24"/>
          <w:highlight w:val="yellow"/>
          <w:rtl/>
        </w:rPr>
        <w:t>-</w:t>
      </w:r>
      <w:r>
        <w:rPr>
          <w:rFonts w:ascii="David" w:hAnsi="David" w:cs="David" w:hint="cs"/>
          <w:sz w:val="24"/>
          <w:szCs w:val="24"/>
          <w:rtl/>
        </w:rPr>
        <w:t xml:space="preserve"> </w:t>
      </w:r>
      <w:r>
        <w:rPr>
          <w:rFonts w:ascii="David" w:hAnsi="David" w:cs="David"/>
          <w:sz w:val="24"/>
          <w:szCs w:val="24"/>
          <w:rtl/>
        </w:rPr>
        <w:t>מעצר מנהלי הוא פגיעה קשה בזכויות שיש לאשר כשהראיות מעידות ששחרור ממעצר יביא לפגיעה ממשית בביטחון המדינה.</w:t>
      </w:r>
      <w:r>
        <w:rPr>
          <w:rFonts w:cs="David"/>
          <w:sz w:val="24"/>
          <w:szCs w:val="24"/>
          <w:rtl/>
        </w:rPr>
        <w:br/>
      </w:r>
      <w:proofErr w:type="spellStart"/>
      <w:r>
        <w:rPr>
          <w:rFonts w:cs="David"/>
          <w:b/>
          <w:bCs/>
          <w:sz w:val="24"/>
          <w:szCs w:val="24"/>
          <w:rtl/>
        </w:rPr>
        <w:t>פרוק'ציה</w:t>
      </w:r>
      <w:proofErr w:type="spellEnd"/>
      <w:r>
        <w:rPr>
          <w:rFonts w:cs="David" w:hint="cs"/>
          <w:b/>
          <w:bCs/>
          <w:sz w:val="24"/>
          <w:szCs w:val="24"/>
          <w:rtl/>
        </w:rPr>
        <w:t>-</w:t>
      </w:r>
      <w:r>
        <w:rPr>
          <w:rFonts w:cs="David"/>
          <w:sz w:val="24"/>
          <w:szCs w:val="24"/>
          <w:rtl/>
        </w:rPr>
        <w:t xml:space="preserve"> </w:t>
      </w:r>
      <w:r>
        <w:rPr>
          <w:rFonts w:ascii="David" w:hAnsi="David" w:cs="David"/>
          <w:sz w:val="24"/>
          <w:szCs w:val="24"/>
          <w:rtl/>
        </w:rPr>
        <w:t>מאשרת את המעצר המנהלי של טלי פחימה</w:t>
      </w:r>
      <w:r>
        <w:rPr>
          <w:rFonts w:ascii="David" w:hAnsi="David" w:cs="David" w:hint="cs"/>
          <w:sz w:val="24"/>
          <w:szCs w:val="24"/>
          <w:rtl/>
        </w:rPr>
        <w:t xml:space="preserve"> לאור העובדות</w:t>
      </w:r>
      <w:r w:rsidRPr="004F3724">
        <w:rPr>
          <w:rFonts w:ascii="David" w:hAnsi="David" w:cs="David"/>
          <w:sz w:val="24"/>
          <w:szCs w:val="24"/>
          <w:rtl/>
        </w:rPr>
        <w:t>.</w:t>
      </w:r>
      <w:r w:rsidRPr="004F3724">
        <w:rPr>
          <w:rFonts w:ascii="David" w:hAnsi="David" w:cs="David" w:hint="cs"/>
          <w:b/>
          <w:bCs/>
          <w:sz w:val="24"/>
          <w:szCs w:val="24"/>
          <w:rtl/>
        </w:rPr>
        <w:t xml:space="preserve"> </w:t>
      </w:r>
      <w:r w:rsidRPr="005B3317">
        <w:rPr>
          <w:rFonts w:ascii="David" w:hAnsi="David" w:cs="David"/>
          <w:color w:val="FF0000"/>
          <w:sz w:val="24"/>
          <w:szCs w:val="24"/>
          <w:rtl/>
        </w:rPr>
        <w:t>אכיפת חקיקת החירום המקורית</w:t>
      </w:r>
      <w:r>
        <w:rPr>
          <w:rFonts w:ascii="David" w:hAnsi="David" w:cs="David" w:hint="cs"/>
          <w:color w:val="FF0000"/>
          <w:sz w:val="24"/>
          <w:szCs w:val="24"/>
          <w:rtl/>
        </w:rPr>
        <w:t xml:space="preserve"> של הכנסת.</w:t>
      </w:r>
    </w:p>
    <w:p w14:paraId="1A28423F" w14:textId="77777777" w:rsidR="009B451F" w:rsidRDefault="009B451F" w:rsidP="005C3268">
      <w:pPr>
        <w:pStyle w:val="ListParagraph"/>
        <w:numPr>
          <w:ilvl w:val="0"/>
          <w:numId w:val="19"/>
        </w:numPr>
        <w:spacing w:after="0" w:line="276" w:lineRule="auto"/>
        <w:ind w:left="1080" w:right="0"/>
        <w:jc w:val="both"/>
        <w:rPr>
          <w:rFonts w:ascii="David" w:hAnsi="David" w:cs="David"/>
          <w:sz w:val="24"/>
          <w:szCs w:val="24"/>
        </w:rPr>
      </w:pPr>
      <w:r>
        <w:rPr>
          <w:rFonts w:ascii="David" w:hAnsi="David" w:cs="David"/>
          <w:b/>
          <w:bCs/>
          <w:sz w:val="24"/>
          <w:szCs w:val="24"/>
          <w:rtl/>
        </w:rPr>
        <w:t>חוק מסגרת</w:t>
      </w:r>
      <w:r>
        <w:rPr>
          <w:rFonts w:ascii="David" w:hAnsi="David" w:cs="David"/>
          <w:sz w:val="24"/>
          <w:szCs w:val="24"/>
          <w:rtl/>
        </w:rPr>
        <w:t xml:space="preserve"> –</w:t>
      </w:r>
      <w:r>
        <w:rPr>
          <w:rFonts w:ascii="David" w:hAnsi="David" w:cs="David" w:hint="cs"/>
          <w:sz w:val="24"/>
          <w:szCs w:val="24"/>
          <w:rtl/>
        </w:rPr>
        <w:t xml:space="preserve"> </w:t>
      </w:r>
      <w:r w:rsidRPr="000D21CE">
        <w:rPr>
          <w:rFonts w:ascii="David" w:hAnsi="David" w:cs="David"/>
          <w:sz w:val="24"/>
          <w:szCs w:val="24"/>
          <w:u w:val="single"/>
          <w:rtl/>
        </w:rPr>
        <w:t>כל עוד יש מצב חירום השרים יכולים לקבוע הסדרים</w:t>
      </w:r>
      <w:r>
        <w:rPr>
          <w:rFonts w:ascii="David" w:hAnsi="David" w:cs="David" w:hint="cs"/>
          <w:sz w:val="24"/>
          <w:szCs w:val="24"/>
          <w:rtl/>
        </w:rPr>
        <w:t>.</w:t>
      </w:r>
      <w:r w:rsidRPr="0088348D">
        <w:rPr>
          <w:rFonts w:ascii="David" w:hAnsi="David" w:cs="David"/>
          <w:sz w:val="24"/>
          <w:szCs w:val="24"/>
          <w:rtl/>
        </w:rPr>
        <w:t xml:space="preserve"> </w:t>
      </w:r>
      <w:r>
        <w:rPr>
          <w:rFonts w:ascii="David" w:hAnsi="David" w:cs="David"/>
          <w:sz w:val="24"/>
          <w:szCs w:val="24"/>
          <w:rtl/>
        </w:rPr>
        <w:t>למשל:</w:t>
      </w:r>
    </w:p>
    <w:p w14:paraId="158234EB" w14:textId="77777777" w:rsidR="009B451F" w:rsidRPr="00941D44" w:rsidRDefault="009B451F" w:rsidP="005C3268">
      <w:pPr>
        <w:pStyle w:val="ListParagraph"/>
        <w:numPr>
          <w:ilvl w:val="1"/>
          <w:numId w:val="19"/>
        </w:numPr>
        <w:spacing w:after="0" w:line="276" w:lineRule="auto"/>
        <w:ind w:left="1800" w:right="0"/>
        <w:jc w:val="both"/>
        <w:rPr>
          <w:rFonts w:ascii="David" w:hAnsi="David" w:cs="David"/>
          <w:sz w:val="24"/>
          <w:szCs w:val="24"/>
        </w:rPr>
      </w:pPr>
      <w:r w:rsidRPr="009B451F">
        <w:rPr>
          <w:rFonts w:ascii="David" w:hAnsi="David" w:cs="David"/>
          <w:sz w:val="24"/>
          <w:szCs w:val="24"/>
          <w:highlight w:val="yellow"/>
          <w:rtl/>
        </w:rPr>
        <w:t>חוק הפיקוח על מצרכים ושירותים</w:t>
      </w:r>
      <w:r w:rsidRPr="009B451F">
        <w:rPr>
          <w:rFonts w:ascii="David" w:hAnsi="David" w:cs="David"/>
          <w:sz w:val="24"/>
          <w:szCs w:val="24"/>
          <w:rtl/>
        </w:rPr>
        <w:t xml:space="preserve"> (1957)</w:t>
      </w:r>
      <w:r>
        <w:rPr>
          <w:rFonts w:ascii="David" w:hAnsi="David" w:cs="David"/>
          <w:sz w:val="24"/>
          <w:szCs w:val="24"/>
          <w:rtl/>
        </w:rPr>
        <w:t xml:space="preserve"> –</w:t>
      </w:r>
      <w:r>
        <w:rPr>
          <w:rFonts w:cs="David"/>
          <w:sz w:val="24"/>
          <w:szCs w:val="24"/>
          <w:rtl/>
        </w:rPr>
        <w:t xml:space="preserve"> מעניק לשרים סמכויות </w:t>
      </w:r>
      <w:r>
        <w:rPr>
          <w:rFonts w:cs="David" w:hint="cs"/>
          <w:sz w:val="24"/>
          <w:szCs w:val="24"/>
          <w:rtl/>
        </w:rPr>
        <w:t>להתקין תקנות ש</w:t>
      </w:r>
      <w:r>
        <w:rPr>
          <w:rFonts w:cs="David"/>
          <w:sz w:val="24"/>
          <w:szCs w:val="24"/>
          <w:rtl/>
        </w:rPr>
        <w:t>תקפות</w:t>
      </w:r>
      <w:r>
        <w:rPr>
          <w:rFonts w:ascii="David" w:hAnsi="David" w:cs="David"/>
          <w:sz w:val="24"/>
          <w:szCs w:val="24"/>
          <w:rtl/>
        </w:rPr>
        <w:t xml:space="preserve"> כל עוד נמצאים במצב </w:t>
      </w:r>
      <w:r w:rsidRPr="00941D44">
        <w:rPr>
          <w:rFonts w:ascii="David" w:hAnsi="David" w:cs="David"/>
          <w:sz w:val="24"/>
          <w:szCs w:val="24"/>
          <w:rtl/>
        </w:rPr>
        <w:t xml:space="preserve">חירום (לעומת התקנות </w:t>
      </w:r>
      <w:proofErr w:type="spellStart"/>
      <w:r w:rsidRPr="00941D44">
        <w:rPr>
          <w:rFonts w:ascii="David" w:hAnsi="David" w:cs="David"/>
          <w:sz w:val="24"/>
          <w:szCs w:val="24"/>
          <w:rtl/>
        </w:rPr>
        <w:t>בחו"י</w:t>
      </w:r>
      <w:proofErr w:type="spellEnd"/>
      <w:r w:rsidRPr="00941D44">
        <w:rPr>
          <w:rFonts w:ascii="David" w:hAnsi="David" w:cs="David"/>
          <w:sz w:val="24"/>
          <w:szCs w:val="24"/>
          <w:rtl/>
        </w:rPr>
        <w:t xml:space="preserve"> הממשלה שמוגבלות ל-3 חודשים).</w:t>
      </w:r>
    </w:p>
    <w:p w14:paraId="3F34E088" w14:textId="17EA7DD2" w:rsidR="009B451F" w:rsidRPr="009B451F" w:rsidRDefault="009B451F" w:rsidP="005C3268">
      <w:pPr>
        <w:pStyle w:val="ListParagraph"/>
        <w:numPr>
          <w:ilvl w:val="1"/>
          <w:numId w:val="19"/>
        </w:numPr>
        <w:spacing w:after="0" w:line="276" w:lineRule="auto"/>
        <w:ind w:left="1800" w:right="0"/>
        <w:jc w:val="both"/>
        <w:rPr>
          <w:rFonts w:ascii="David" w:hAnsi="David" w:cs="David"/>
          <w:b/>
          <w:bCs/>
          <w:sz w:val="24"/>
          <w:szCs w:val="24"/>
        </w:rPr>
      </w:pPr>
      <w:r w:rsidRPr="009B451F">
        <w:rPr>
          <w:rFonts w:ascii="David" w:hAnsi="David" w:cs="David"/>
          <w:sz w:val="24"/>
          <w:szCs w:val="24"/>
          <w:highlight w:val="yellow"/>
          <w:rtl/>
        </w:rPr>
        <w:t>שנסי נ' המפקח על היהלומים</w:t>
      </w:r>
      <w:r w:rsidRPr="009B451F">
        <w:rPr>
          <w:rFonts w:ascii="David" w:hAnsi="David" w:cs="David"/>
          <w:sz w:val="24"/>
          <w:szCs w:val="24"/>
          <w:rtl/>
        </w:rPr>
        <w:t xml:space="preserve"> (1996)</w:t>
      </w:r>
      <w:r w:rsidRPr="009B451F">
        <w:rPr>
          <w:rFonts w:ascii="David" w:hAnsi="David" w:cs="David" w:hint="cs"/>
          <w:sz w:val="24"/>
          <w:szCs w:val="24"/>
          <w:rtl/>
        </w:rPr>
        <w:t>-</w:t>
      </w:r>
      <w:r w:rsidRPr="003F7E07">
        <w:rPr>
          <w:rFonts w:ascii="David" w:hAnsi="David" w:cs="David" w:hint="cs"/>
          <w:b/>
          <w:bCs/>
          <w:sz w:val="24"/>
          <w:szCs w:val="24"/>
          <w:rtl/>
        </w:rPr>
        <w:t xml:space="preserve"> </w:t>
      </w:r>
      <w:r w:rsidRPr="003F7E07">
        <w:rPr>
          <w:rFonts w:ascii="David" w:hAnsi="David" w:cs="David" w:hint="cs"/>
          <w:sz w:val="24"/>
          <w:szCs w:val="24"/>
          <w:rtl/>
        </w:rPr>
        <w:t>צמצום</w:t>
      </w:r>
      <w:r w:rsidRPr="003F7E07">
        <w:rPr>
          <w:rFonts w:ascii="David" w:hAnsi="David" w:cs="David"/>
          <w:sz w:val="24"/>
          <w:szCs w:val="24"/>
          <w:rtl/>
        </w:rPr>
        <w:t xml:space="preserve"> חוק הפיקו</w:t>
      </w:r>
      <w:r w:rsidRPr="003F7E07">
        <w:rPr>
          <w:rFonts w:ascii="David" w:hAnsi="David" w:cs="David" w:hint="cs"/>
          <w:sz w:val="24"/>
          <w:szCs w:val="24"/>
          <w:rtl/>
        </w:rPr>
        <w:t>ח</w:t>
      </w:r>
      <w:r w:rsidRPr="003F7E07">
        <w:rPr>
          <w:rFonts w:ascii="David" w:hAnsi="David" w:cs="David"/>
          <w:sz w:val="24"/>
          <w:szCs w:val="24"/>
          <w:rtl/>
        </w:rPr>
        <w:t xml:space="preserve">. </w:t>
      </w:r>
      <w:r w:rsidRPr="003F7E07">
        <w:rPr>
          <w:rFonts w:ascii="David" w:hAnsi="David" w:cs="David" w:hint="cs"/>
          <w:b/>
          <w:bCs/>
          <w:sz w:val="24"/>
          <w:szCs w:val="24"/>
          <w:rtl/>
        </w:rPr>
        <w:t>ביהמ"ש</w:t>
      </w:r>
      <w:r w:rsidRPr="003F7E07">
        <w:rPr>
          <w:rFonts w:ascii="David" w:hAnsi="David" w:cs="David" w:hint="cs"/>
          <w:sz w:val="24"/>
          <w:szCs w:val="24"/>
          <w:rtl/>
        </w:rPr>
        <w:t xml:space="preserve">- </w:t>
      </w:r>
      <w:r w:rsidRPr="003F7E07">
        <w:rPr>
          <w:rFonts w:ascii="David" w:hAnsi="David" w:cs="David"/>
          <w:color w:val="FF0000"/>
          <w:sz w:val="24"/>
          <w:szCs w:val="24"/>
          <w:rtl/>
        </w:rPr>
        <w:t>המקור לחוק</w:t>
      </w:r>
      <w:r w:rsidRPr="003F7E07">
        <w:rPr>
          <w:rFonts w:ascii="David" w:hAnsi="David" w:cs="David" w:hint="cs"/>
          <w:color w:val="FF0000"/>
          <w:sz w:val="24"/>
          <w:szCs w:val="24"/>
          <w:rtl/>
        </w:rPr>
        <w:t xml:space="preserve"> הפיקוח</w:t>
      </w:r>
      <w:r w:rsidRPr="003F7E07">
        <w:rPr>
          <w:rFonts w:ascii="David" w:hAnsi="David" w:cs="David"/>
          <w:color w:val="FF0000"/>
          <w:sz w:val="24"/>
          <w:szCs w:val="24"/>
          <w:rtl/>
        </w:rPr>
        <w:t xml:space="preserve"> היה בחוק בריטי שהתקבל בזמן מלחמה ולכן </w:t>
      </w:r>
      <w:r w:rsidRPr="009D5C74">
        <w:rPr>
          <w:rFonts w:ascii="David" w:hAnsi="David" w:cs="David"/>
          <w:color w:val="FF0000"/>
          <w:sz w:val="24"/>
          <w:szCs w:val="24"/>
          <w:rtl/>
        </w:rPr>
        <w:t xml:space="preserve">כיום ראוי לצמצם </w:t>
      </w:r>
      <w:r w:rsidRPr="009D5C74">
        <w:rPr>
          <w:rFonts w:ascii="David" w:hAnsi="David" w:cs="David" w:hint="cs"/>
          <w:color w:val="FF0000"/>
          <w:sz w:val="24"/>
          <w:szCs w:val="24"/>
          <w:rtl/>
        </w:rPr>
        <w:t>את השימוש בצווים מכוח החוק רק לזמן שיש בו צורך דחוף</w:t>
      </w:r>
      <w:r w:rsidRPr="009D5C74">
        <w:rPr>
          <w:rFonts w:ascii="David" w:hAnsi="David" w:cs="David"/>
          <w:color w:val="FF0000"/>
          <w:sz w:val="24"/>
          <w:szCs w:val="24"/>
          <w:rtl/>
        </w:rPr>
        <w:t>.</w:t>
      </w:r>
    </w:p>
    <w:p w14:paraId="19E9AFE4" w14:textId="77777777" w:rsidR="009B451F" w:rsidRPr="009D5C74" w:rsidRDefault="009B451F" w:rsidP="005C3268">
      <w:pPr>
        <w:pStyle w:val="ListParagraph"/>
        <w:spacing w:after="0" w:line="276" w:lineRule="auto"/>
        <w:ind w:left="1800" w:right="1080"/>
        <w:jc w:val="both"/>
        <w:rPr>
          <w:rFonts w:ascii="David" w:hAnsi="David" w:cs="David"/>
          <w:b/>
          <w:bCs/>
          <w:sz w:val="24"/>
          <w:szCs w:val="24"/>
          <w:rtl/>
        </w:rPr>
      </w:pPr>
    </w:p>
    <w:p w14:paraId="2A26A152" w14:textId="281D998B" w:rsidR="007B5602" w:rsidRPr="004D3A57" w:rsidRDefault="008105DD" w:rsidP="005C3268">
      <w:pPr>
        <w:pStyle w:val="ListParagraph"/>
        <w:numPr>
          <w:ilvl w:val="0"/>
          <w:numId w:val="18"/>
        </w:numPr>
        <w:spacing w:line="276" w:lineRule="auto"/>
        <w:jc w:val="both"/>
        <w:rPr>
          <w:rFonts w:ascii="David" w:hAnsi="David" w:cs="David"/>
          <w:sz w:val="24"/>
          <w:szCs w:val="24"/>
          <w:rtl/>
        </w:rPr>
      </w:pPr>
      <w:r w:rsidRPr="004D3A57">
        <w:rPr>
          <w:rFonts w:ascii="David" w:hAnsi="David" w:cs="David"/>
          <w:b/>
          <w:bCs/>
          <w:sz w:val="24"/>
          <w:szCs w:val="24"/>
          <w:rtl/>
        </w:rPr>
        <w:t>הוראות שעת חירום בחקיקה רגילה</w:t>
      </w:r>
      <w:r w:rsidRPr="004D3A57">
        <w:rPr>
          <w:rFonts w:ascii="David" w:hAnsi="David" w:cs="David"/>
          <w:sz w:val="24"/>
          <w:szCs w:val="24"/>
          <w:rtl/>
        </w:rPr>
        <w:t xml:space="preserve"> – חוקים רגילים שמסדירים תחום בלי קשר למצב חירום אך יש בהם הוראות שמאפשרות לסטות מהעקרונות שקבועים בהם מכיוון שקיים מצב שעת חירום. למשל חוק חופשה שנתית – ניתנת לשר הרווחה הסמכות לדחות את החופשה בשעת חירום. ב-2006 תוקן החוק ואם שר סבור שיש מצב חירום למרות שאין הכרזה פורמלית על מצב חירום הוא עדיין יכול לדחות</w:t>
      </w:r>
      <w:r w:rsidR="009B451F" w:rsidRPr="004D3A57">
        <w:rPr>
          <w:rFonts w:ascii="David" w:hAnsi="David" w:cs="David" w:hint="cs"/>
          <w:sz w:val="24"/>
          <w:szCs w:val="24"/>
          <w:rtl/>
        </w:rPr>
        <w:t>.</w:t>
      </w:r>
    </w:p>
    <w:p w14:paraId="27078D00" w14:textId="77777777" w:rsidR="00EC6379" w:rsidRDefault="00EC6379" w:rsidP="005C3268">
      <w:pPr>
        <w:spacing w:after="0" w:line="276" w:lineRule="auto"/>
        <w:jc w:val="both"/>
        <w:rPr>
          <w:rFonts w:ascii="David" w:hAnsi="David" w:cs="David"/>
          <w:b/>
          <w:bCs/>
          <w:sz w:val="24"/>
          <w:szCs w:val="24"/>
          <w:rtl/>
        </w:rPr>
      </w:pPr>
    </w:p>
    <w:p w14:paraId="67B8F40B" w14:textId="77777777" w:rsidR="006B7F99" w:rsidRDefault="006B7F99" w:rsidP="005C3268">
      <w:pPr>
        <w:spacing w:after="0" w:line="276" w:lineRule="auto"/>
        <w:jc w:val="both"/>
        <w:rPr>
          <w:rFonts w:ascii="David" w:hAnsi="David" w:cs="David"/>
          <w:b/>
          <w:bCs/>
          <w:sz w:val="24"/>
          <w:szCs w:val="24"/>
          <w:rtl/>
        </w:rPr>
      </w:pPr>
    </w:p>
    <w:p w14:paraId="3D7728EE" w14:textId="77777777" w:rsidR="00EB119B" w:rsidRDefault="002A427B" w:rsidP="005C3268">
      <w:pPr>
        <w:spacing w:after="0" w:line="276" w:lineRule="auto"/>
        <w:jc w:val="both"/>
        <w:rPr>
          <w:rFonts w:ascii="David" w:hAnsi="David" w:cs="David"/>
          <w:sz w:val="28"/>
          <w:szCs w:val="28"/>
          <w:rtl/>
        </w:rPr>
      </w:pPr>
      <w:r>
        <w:rPr>
          <w:rFonts w:ascii="David" w:hAnsi="David" w:cs="David" w:hint="cs"/>
          <w:b/>
          <w:bCs/>
          <w:sz w:val="28"/>
          <w:szCs w:val="28"/>
          <w:rtl/>
        </w:rPr>
        <w:t>חקיקת חירום ב-20</w:t>
      </w:r>
      <w:r w:rsidR="00EB119B" w:rsidRPr="00EB119B">
        <w:rPr>
          <w:rFonts w:ascii="David" w:hAnsi="David" w:cs="David"/>
          <w:b/>
          <w:bCs/>
          <w:sz w:val="28"/>
          <w:szCs w:val="28"/>
          <w:rtl/>
        </w:rPr>
        <w:t xml:space="preserve"> השנים האחרונות</w:t>
      </w:r>
      <w:r w:rsidR="00EB119B">
        <w:rPr>
          <w:rFonts w:ascii="David" w:hAnsi="David" w:cs="David" w:hint="cs"/>
          <w:sz w:val="28"/>
          <w:szCs w:val="28"/>
          <w:rtl/>
        </w:rPr>
        <w:t>:</w:t>
      </w:r>
    </w:p>
    <w:p w14:paraId="1F6A119F" w14:textId="77777777" w:rsidR="002A427B" w:rsidRPr="0055765D" w:rsidRDefault="0055765D" w:rsidP="005C3268">
      <w:pPr>
        <w:spacing w:after="0" w:line="276" w:lineRule="auto"/>
        <w:jc w:val="both"/>
        <w:rPr>
          <w:rFonts w:ascii="David" w:hAnsi="David" w:cs="David"/>
          <w:sz w:val="24"/>
          <w:szCs w:val="24"/>
          <w:rtl/>
        </w:rPr>
      </w:pPr>
      <w:r w:rsidRPr="00467823">
        <w:rPr>
          <w:rFonts w:ascii="David" w:hAnsi="David" w:cs="David" w:hint="cs"/>
          <w:sz w:val="24"/>
          <w:szCs w:val="24"/>
          <w:u w:val="single"/>
          <w:rtl/>
        </w:rPr>
        <w:t>מאפיינים</w:t>
      </w:r>
      <w:r w:rsidRPr="0055765D">
        <w:rPr>
          <w:rFonts w:ascii="David" w:hAnsi="David" w:cs="David" w:hint="cs"/>
          <w:sz w:val="24"/>
          <w:szCs w:val="24"/>
          <w:rtl/>
        </w:rPr>
        <w:t>:</w:t>
      </w:r>
    </w:p>
    <w:p w14:paraId="4332CE76" w14:textId="57FBA270" w:rsidR="006B7F99" w:rsidRPr="00C83520" w:rsidRDefault="00E851EB" w:rsidP="005C3268">
      <w:pPr>
        <w:spacing w:line="276" w:lineRule="auto"/>
        <w:jc w:val="both"/>
        <w:rPr>
          <w:rFonts w:ascii="David" w:hAnsi="David" w:cs="David"/>
          <w:sz w:val="24"/>
          <w:szCs w:val="24"/>
          <w:rtl/>
        </w:rPr>
      </w:pPr>
      <w:r>
        <w:rPr>
          <w:rFonts w:ascii="David" w:hAnsi="David" w:cs="David" w:hint="cs"/>
          <w:b/>
          <w:bCs/>
          <w:sz w:val="24"/>
          <w:szCs w:val="24"/>
          <w:rtl/>
        </w:rPr>
        <w:t>ב</w:t>
      </w:r>
      <w:r w:rsidR="002A427B" w:rsidRPr="0055765D">
        <w:rPr>
          <w:rFonts w:ascii="David" w:hAnsi="David" w:cs="David" w:hint="cs"/>
          <w:b/>
          <w:bCs/>
          <w:sz w:val="24"/>
          <w:szCs w:val="24"/>
          <w:rtl/>
        </w:rPr>
        <w:t>חקיקה ראשית</w:t>
      </w:r>
      <w:r w:rsidR="002A427B">
        <w:rPr>
          <w:rFonts w:ascii="David" w:hAnsi="David" w:cs="David" w:hint="cs"/>
          <w:sz w:val="24"/>
          <w:szCs w:val="24"/>
          <w:rtl/>
        </w:rPr>
        <w:t xml:space="preserve">- </w:t>
      </w:r>
      <w:r w:rsidR="00C83520" w:rsidRPr="00C83520">
        <w:rPr>
          <w:rFonts w:ascii="David" w:hAnsi="David" w:cs="David"/>
          <w:sz w:val="24"/>
          <w:szCs w:val="24"/>
          <w:rtl/>
        </w:rPr>
        <w:t>מרכז הכובד עובר לחקיקה ראשית</w:t>
      </w:r>
      <w:r w:rsidR="00467823">
        <w:rPr>
          <w:rFonts w:ascii="David" w:hAnsi="David" w:cs="David" w:hint="cs"/>
          <w:sz w:val="24"/>
          <w:szCs w:val="24"/>
          <w:rtl/>
        </w:rPr>
        <w:t>.</w:t>
      </w:r>
      <w:r w:rsidR="00C83520">
        <w:rPr>
          <w:rFonts w:ascii="David" w:hAnsi="David" w:cs="David"/>
          <w:sz w:val="24"/>
          <w:szCs w:val="24"/>
          <w:rtl/>
        </w:rPr>
        <w:br/>
      </w:r>
      <w:r>
        <w:rPr>
          <w:rFonts w:ascii="David" w:hAnsi="David" w:cs="David" w:hint="cs"/>
          <w:b/>
          <w:bCs/>
          <w:sz w:val="24"/>
          <w:szCs w:val="24"/>
          <w:rtl/>
        </w:rPr>
        <w:t>ב</w:t>
      </w:r>
      <w:r w:rsidR="002A427B" w:rsidRPr="0055765D">
        <w:rPr>
          <w:rFonts w:ascii="David" w:hAnsi="David" w:cs="David" w:hint="cs"/>
          <w:b/>
          <w:bCs/>
          <w:sz w:val="24"/>
          <w:szCs w:val="24"/>
          <w:rtl/>
        </w:rPr>
        <w:t>הסמכה פרטנית</w:t>
      </w:r>
      <w:r w:rsidR="002A427B">
        <w:rPr>
          <w:rFonts w:ascii="David" w:hAnsi="David" w:cs="David" w:hint="cs"/>
          <w:sz w:val="24"/>
          <w:szCs w:val="24"/>
          <w:rtl/>
        </w:rPr>
        <w:t xml:space="preserve">- </w:t>
      </w:r>
      <w:r w:rsidR="00C83520">
        <w:rPr>
          <w:rFonts w:ascii="David" w:hAnsi="David" w:cs="David" w:hint="cs"/>
          <w:sz w:val="24"/>
          <w:szCs w:val="24"/>
          <w:rtl/>
        </w:rPr>
        <w:t>ה</w:t>
      </w:r>
      <w:r w:rsidR="00C83520" w:rsidRPr="00C83520">
        <w:rPr>
          <w:rFonts w:ascii="David" w:hAnsi="David" w:cs="David"/>
          <w:sz w:val="24"/>
          <w:szCs w:val="24"/>
          <w:rtl/>
        </w:rPr>
        <w:t xml:space="preserve">חקיקה יורדת לפרטים ולא מסתפקת בהסמכה כללית </w:t>
      </w:r>
      <w:r w:rsidR="00C83520">
        <w:rPr>
          <w:rFonts w:ascii="David" w:hAnsi="David" w:cs="David" w:hint="cs"/>
          <w:sz w:val="24"/>
          <w:szCs w:val="24"/>
          <w:rtl/>
        </w:rPr>
        <w:t>ל</w:t>
      </w:r>
      <w:r w:rsidR="00C83520" w:rsidRPr="00C83520">
        <w:rPr>
          <w:rFonts w:ascii="David" w:hAnsi="David" w:cs="David"/>
          <w:sz w:val="24"/>
          <w:szCs w:val="24"/>
          <w:rtl/>
        </w:rPr>
        <w:t>רשות המבצעת</w:t>
      </w:r>
      <w:r w:rsidR="00467823">
        <w:rPr>
          <w:rFonts w:ascii="David" w:hAnsi="David" w:cs="David" w:hint="cs"/>
          <w:sz w:val="24"/>
          <w:szCs w:val="24"/>
          <w:rtl/>
        </w:rPr>
        <w:t>.</w:t>
      </w:r>
      <w:r w:rsidR="00C83520">
        <w:rPr>
          <w:rFonts w:ascii="David" w:hAnsi="David" w:cs="David"/>
          <w:sz w:val="24"/>
          <w:szCs w:val="24"/>
          <w:rtl/>
        </w:rPr>
        <w:br/>
      </w:r>
      <w:r w:rsidR="002A427B" w:rsidRPr="0055765D">
        <w:rPr>
          <w:rFonts w:ascii="David" w:hAnsi="David" w:cs="David" w:hint="cs"/>
          <w:b/>
          <w:bCs/>
          <w:sz w:val="24"/>
          <w:szCs w:val="24"/>
          <w:rtl/>
        </w:rPr>
        <w:t>בלתי תלויה</w:t>
      </w:r>
      <w:r w:rsidR="00313422">
        <w:rPr>
          <w:rFonts w:ascii="David" w:hAnsi="David" w:cs="David" w:hint="cs"/>
          <w:b/>
          <w:bCs/>
          <w:sz w:val="24"/>
          <w:szCs w:val="24"/>
          <w:rtl/>
        </w:rPr>
        <w:t xml:space="preserve"> במצב חירום</w:t>
      </w:r>
      <w:r w:rsidR="002A427B">
        <w:rPr>
          <w:rFonts w:ascii="David" w:hAnsi="David" w:cs="David" w:hint="cs"/>
          <w:sz w:val="24"/>
          <w:szCs w:val="24"/>
          <w:rtl/>
        </w:rPr>
        <w:t xml:space="preserve">- </w:t>
      </w:r>
      <w:r w:rsidR="00C83520" w:rsidRPr="00C83520">
        <w:rPr>
          <w:rFonts w:ascii="David" w:hAnsi="David" w:cs="David"/>
          <w:sz w:val="24"/>
          <w:szCs w:val="24"/>
          <w:rtl/>
        </w:rPr>
        <w:t>החקיקה אינה מותנית בקיומו של מצב חירום</w:t>
      </w:r>
      <w:r w:rsidR="00467823">
        <w:rPr>
          <w:rFonts w:ascii="David" w:hAnsi="David" w:cs="David" w:hint="cs"/>
          <w:sz w:val="24"/>
          <w:szCs w:val="24"/>
          <w:rtl/>
        </w:rPr>
        <w:t>.</w:t>
      </w:r>
    </w:p>
    <w:p w14:paraId="0F276C92" w14:textId="77777777" w:rsidR="0088482A" w:rsidRPr="00467823" w:rsidRDefault="006B7F99" w:rsidP="005C3268">
      <w:pPr>
        <w:spacing w:after="0" w:line="276" w:lineRule="auto"/>
        <w:jc w:val="both"/>
        <w:rPr>
          <w:rFonts w:ascii="David" w:hAnsi="David" w:cs="David"/>
          <w:bCs/>
          <w:color w:val="4472C4" w:themeColor="accent1"/>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7823">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 חקיקת חירום בלתי תלויה</w:t>
      </w:r>
    </w:p>
    <w:p w14:paraId="767CDF7F" w14:textId="77777777" w:rsidR="006B7F99" w:rsidRDefault="006B7F99" w:rsidP="005C3268">
      <w:pPr>
        <w:spacing w:after="0" w:line="276" w:lineRule="auto"/>
        <w:jc w:val="both"/>
        <w:rPr>
          <w:rFonts w:ascii="David" w:hAnsi="David" w:cs="David"/>
          <w:b/>
          <w:bCs/>
          <w:sz w:val="24"/>
          <w:szCs w:val="24"/>
          <w:rtl/>
        </w:rPr>
      </w:pPr>
    </w:p>
    <w:p w14:paraId="2F970FC3" w14:textId="013FA3A7" w:rsidR="00AC23FA" w:rsidRDefault="001915D7" w:rsidP="005C3268">
      <w:pPr>
        <w:spacing w:line="276" w:lineRule="auto"/>
        <w:contextualSpacing/>
        <w:jc w:val="both"/>
        <w:rPr>
          <w:rFonts w:ascii="David" w:hAnsi="David" w:cs="David"/>
          <w:b/>
          <w:bCs/>
          <w:sz w:val="24"/>
          <w:szCs w:val="24"/>
          <w:u w:val="single"/>
          <w:rtl/>
        </w:rPr>
      </w:pPr>
      <w:r>
        <w:rPr>
          <w:rFonts w:ascii="David" w:hAnsi="David" w:cs="David" w:hint="cs"/>
          <w:b/>
          <w:bCs/>
          <w:sz w:val="24"/>
          <w:szCs w:val="24"/>
          <w:u w:val="single"/>
          <w:rtl/>
        </w:rPr>
        <w:t>למה כעת החקיקה יורדת לפרטים ולא תלויה במצב חירום?</w:t>
      </w:r>
    </w:p>
    <w:p w14:paraId="1835D421" w14:textId="75855327" w:rsidR="00467823" w:rsidRPr="00467823" w:rsidRDefault="00467823"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1. </w:t>
      </w:r>
      <w:r w:rsidRPr="00467823">
        <w:rPr>
          <w:rFonts w:ascii="David" w:hAnsi="David" w:cs="David"/>
          <w:sz w:val="24"/>
          <w:szCs w:val="24"/>
          <w:u w:val="single"/>
          <w:rtl/>
        </w:rPr>
        <w:t>אי התאמה של המודל הישן למציאות של מצב מתמשך</w:t>
      </w:r>
      <w:r w:rsidRPr="00467823">
        <w:rPr>
          <w:rFonts w:ascii="David" w:hAnsi="David" w:cs="David"/>
          <w:sz w:val="24"/>
          <w:szCs w:val="24"/>
          <w:rtl/>
        </w:rPr>
        <w:t xml:space="preserve"> - חקיקת חירום אמור</w:t>
      </w:r>
      <w:r>
        <w:rPr>
          <w:rFonts w:ascii="David" w:hAnsi="David" w:cs="David" w:hint="cs"/>
          <w:sz w:val="24"/>
          <w:szCs w:val="24"/>
          <w:rtl/>
        </w:rPr>
        <w:t xml:space="preserve">ה </w:t>
      </w:r>
      <w:r w:rsidRPr="00467823">
        <w:rPr>
          <w:rFonts w:ascii="David" w:hAnsi="David" w:cs="David"/>
          <w:sz w:val="24"/>
          <w:szCs w:val="24"/>
          <w:rtl/>
        </w:rPr>
        <w:t>להסדיר מצב משפטי למצבים זמניים ולא קבועים. ההתמשכות של מצב החירום הופכת אותו למעין למצב רגיל ומוציאה את החריגות שלו.</w:t>
      </w:r>
    </w:p>
    <w:p w14:paraId="6417A591" w14:textId="3A9EE72A" w:rsidR="00467823" w:rsidRPr="00467823" w:rsidRDefault="00467823"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2. </w:t>
      </w:r>
      <w:r w:rsidRPr="00467823">
        <w:rPr>
          <w:rFonts w:ascii="David" w:hAnsi="David" w:cs="David"/>
          <w:sz w:val="24"/>
          <w:szCs w:val="24"/>
          <w:u w:val="single"/>
          <w:rtl/>
        </w:rPr>
        <w:t>התחזקות ההתנגדות השיפוטית להאצלה גורפת (סמכות)</w:t>
      </w:r>
      <w:r w:rsidRPr="00467823">
        <w:rPr>
          <w:rFonts w:ascii="David" w:hAnsi="David" w:cs="David"/>
          <w:sz w:val="24"/>
          <w:szCs w:val="24"/>
          <w:rtl/>
        </w:rPr>
        <w:t xml:space="preserve"> - דרישה שפגיעה בזכויות תיעשה בהסמכה מפורשת. וגם אם כן יש הסמכה מפורשת, זה לא מספיק להאצלה גורפת</w:t>
      </w:r>
      <w:r>
        <w:rPr>
          <w:rFonts w:ascii="David" w:hAnsi="David" w:cs="David" w:hint="cs"/>
          <w:sz w:val="24"/>
          <w:szCs w:val="24"/>
          <w:rtl/>
        </w:rPr>
        <w:t xml:space="preserve"> </w:t>
      </w:r>
      <w:r w:rsidRPr="00467823">
        <w:rPr>
          <w:rFonts w:ascii="David" w:hAnsi="David" w:cs="David"/>
          <w:sz w:val="24"/>
          <w:szCs w:val="24"/>
          <w:rtl/>
        </w:rPr>
        <w:t>(</w:t>
      </w:r>
      <w:r w:rsidRPr="00467823">
        <w:rPr>
          <w:rFonts w:ascii="David" w:hAnsi="David" w:cs="David"/>
          <w:sz w:val="24"/>
          <w:szCs w:val="24"/>
          <w:highlight w:val="yellow"/>
          <w:rtl/>
        </w:rPr>
        <w:t>פרשת רובינשטיין</w:t>
      </w:r>
      <w:r w:rsidRPr="00467823">
        <w:rPr>
          <w:rFonts w:ascii="David" w:hAnsi="David" w:cs="David"/>
          <w:sz w:val="24"/>
          <w:szCs w:val="24"/>
          <w:rtl/>
        </w:rPr>
        <w:t>).</w:t>
      </w:r>
    </w:p>
    <w:p w14:paraId="0175DBF1" w14:textId="6022BE91" w:rsidR="00467823" w:rsidRPr="00467823" w:rsidRDefault="00467823"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3. </w:t>
      </w:r>
      <w:r w:rsidRPr="00467823">
        <w:rPr>
          <w:rFonts w:ascii="David" w:hAnsi="David" w:cs="David"/>
          <w:sz w:val="24"/>
          <w:szCs w:val="24"/>
          <w:u w:val="single"/>
          <w:rtl/>
        </w:rPr>
        <w:t>הרחבת ההתערבות השיפוטית בעניינים ביטחוניים</w:t>
      </w:r>
      <w:r w:rsidRPr="00467823">
        <w:rPr>
          <w:rFonts w:ascii="David" w:hAnsi="David" w:cs="David"/>
          <w:sz w:val="24"/>
          <w:szCs w:val="24"/>
          <w:rtl/>
        </w:rPr>
        <w:t xml:space="preserve"> (</w:t>
      </w:r>
      <w:proofErr w:type="spellStart"/>
      <w:r w:rsidRPr="00467823">
        <w:rPr>
          <w:rFonts w:ascii="David" w:hAnsi="David" w:cs="David"/>
          <w:sz w:val="24"/>
          <w:szCs w:val="24"/>
          <w:rtl/>
        </w:rPr>
        <w:t>שק"ד</w:t>
      </w:r>
      <w:proofErr w:type="spellEnd"/>
      <w:r w:rsidRPr="00467823">
        <w:rPr>
          <w:rFonts w:ascii="David" w:hAnsi="David" w:cs="David"/>
          <w:sz w:val="24"/>
          <w:szCs w:val="24"/>
          <w:rtl/>
        </w:rPr>
        <w:t>) - התערבות מתרחבת מעבר</w:t>
      </w:r>
      <w:r>
        <w:rPr>
          <w:rFonts w:ascii="David" w:hAnsi="David" w:cs="David" w:hint="cs"/>
          <w:sz w:val="24"/>
          <w:szCs w:val="24"/>
          <w:rtl/>
        </w:rPr>
        <w:t xml:space="preserve"> </w:t>
      </w:r>
      <w:r w:rsidRPr="00467823">
        <w:rPr>
          <w:rFonts w:ascii="David" w:hAnsi="David" w:cs="David"/>
          <w:sz w:val="24"/>
          <w:szCs w:val="24"/>
          <w:rtl/>
        </w:rPr>
        <w:t>לסוגיית הסמכות לפעולה, ובי</w:t>
      </w:r>
      <w:r>
        <w:rPr>
          <w:rFonts w:ascii="David" w:hAnsi="David" w:cs="David" w:hint="cs"/>
          <w:sz w:val="24"/>
          <w:szCs w:val="24"/>
          <w:rtl/>
        </w:rPr>
        <w:t>המ"ש</w:t>
      </w:r>
      <w:r w:rsidRPr="00467823">
        <w:rPr>
          <w:rFonts w:ascii="David" w:hAnsi="David" w:cs="David"/>
          <w:sz w:val="24"/>
          <w:szCs w:val="24"/>
          <w:rtl/>
        </w:rPr>
        <w:t xml:space="preserve"> בוחן גם את שיקול הדעת. דוגמא להתערבות:</w:t>
      </w:r>
    </w:p>
    <w:p w14:paraId="49F4D679" w14:textId="3EDBC988" w:rsidR="00C47593" w:rsidRDefault="00C14CDD" w:rsidP="005C3268">
      <w:pPr>
        <w:spacing w:line="276" w:lineRule="auto"/>
        <w:contextualSpacing/>
        <w:jc w:val="both"/>
        <w:rPr>
          <w:rFonts w:ascii="David" w:hAnsi="David" w:cs="David"/>
          <w:color w:val="FF0000"/>
          <w:sz w:val="24"/>
          <w:szCs w:val="24"/>
          <w:rtl/>
        </w:rPr>
      </w:pPr>
      <w:r w:rsidRPr="00467823">
        <w:rPr>
          <w:rFonts w:ascii="David" w:hAnsi="David" w:cs="David" w:hint="cs"/>
          <w:sz w:val="24"/>
          <w:szCs w:val="24"/>
          <w:highlight w:val="yellow"/>
          <w:rtl/>
        </w:rPr>
        <w:t>פלונים נ' שר הביטחון</w:t>
      </w:r>
      <w:r w:rsidR="00F51C1F" w:rsidRPr="00467823">
        <w:rPr>
          <w:rFonts w:ascii="David" w:hAnsi="David" w:cs="David" w:hint="cs"/>
          <w:sz w:val="24"/>
          <w:szCs w:val="24"/>
          <w:highlight w:val="yellow"/>
          <w:rtl/>
        </w:rPr>
        <w:t xml:space="preserve"> (1997)</w:t>
      </w:r>
      <w:r w:rsidRPr="00467823">
        <w:rPr>
          <w:rFonts w:ascii="David" w:hAnsi="David" w:cs="David" w:hint="cs"/>
          <w:sz w:val="24"/>
          <w:szCs w:val="24"/>
          <w:highlight w:val="yellow"/>
          <w:rtl/>
        </w:rPr>
        <w:t>:</w:t>
      </w:r>
      <w:r w:rsidRPr="00F51C1F">
        <w:rPr>
          <w:rFonts w:ascii="David" w:hAnsi="David" w:cs="David" w:hint="cs"/>
          <w:sz w:val="24"/>
          <w:szCs w:val="24"/>
          <w:rtl/>
        </w:rPr>
        <w:t xml:space="preserve"> </w:t>
      </w:r>
      <w:bookmarkStart w:id="57" w:name="_Hlk536533859"/>
      <w:r w:rsidRPr="007F7210">
        <w:rPr>
          <w:rFonts w:ascii="David" w:hAnsi="David" w:cs="David" w:hint="cs"/>
          <w:sz w:val="24"/>
          <w:szCs w:val="24"/>
          <w:rtl/>
        </w:rPr>
        <w:t xml:space="preserve">מעצר מנהלי של לוחמים בלתי חוקיים </w:t>
      </w:r>
      <w:r w:rsidR="00B77C2E">
        <w:rPr>
          <w:rFonts w:ascii="David" w:hAnsi="David" w:cs="David" w:hint="cs"/>
          <w:sz w:val="24"/>
          <w:szCs w:val="24"/>
          <w:rtl/>
        </w:rPr>
        <w:t>אחרי</w:t>
      </w:r>
      <w:r w:rsidRPr="007F7210">
        <w:rPr>
          <w:rFonts w:ascii="David" w:hAnsi="David" w:cs="David" w:hint="cs"/>
          <w:sz w:val="24"/>
          <w:szCs w:val="24"/>
          <w:rtl/>
        </w:rPr>
        <w:t xml:space="preserve"> שסיימו לרצות את עונשם. </w:t>
      </w:r>
      <w:r w:rsidR="00B77C2E">
        <w:rPr>
          <w:rFonts w:ascii="David" w:hAnsi="David" w:cs="David" w:hint="cs"/>
          <w:sz w:val="24"/>
          <w:szCs w:val="24"/>
          <w:rtl/>
        </w:rPr>
        <w:t>כדי להוות "</w:t>
      </w:r>
      <w:r w:rsidRPr="007F7210">
        <w:rPr>
          <w:rFonts w:ascii="David" w:hAnsi="David" w:cs="David" w:hint="cs"/>
          <w:sz w:val="24"/>
          <w:szCs w:val="24"/>
          <w:rtl/>
        </w:rPr>
        <w:t xml:space="preserve">קלף מיקוח". </w:t>
      </w:r>
      <w:r w:rsidRPr="00EC6F09">
        <w:rPr>
          <w:rFonts w:ascii="David" w:hAnsi="David" w:cs="David" w:hint="cs"/>
          <w:b/>
          <w:bCs/>
          <w:sz w:val="24"/>
          <w:szCs w:val="24"/>
          <w:rtl/>
        </w:rPr>
        <w:t>ברק</w:t>
      </w:r>
      <w:r w:rsidR="00EC6F09">
        <w:rPr>
          <w:rFonts w:ascii="David" w:hAnsi="David" w:cs="David" w:hint="cs"/>
          <w:sz w:val="24"/>
          <w:szCs w:val="24"/>
          <w:rtl/>
        </w:rPr>
        <w:t xml:space="preserve">- </w:t>
      </w:r>
      <w:r w:rsidR="00F30C23" w:rsidRPr="00776449">
        <w:rPr>
          <w:rFonts w:ascii="David" w:hAnsi="David" w:cs="David" w:hint="cs"/>
          <w:color w:val="FF0000"/>
          <w:sz w:val="24"/>
          <w:szCs w:val="24"/>
          <w:rtl/>
        </w:rPr>
        <w:t xml:space="preserve">מצמצם את הפירוש של חוק המעצרים </w:t>
      </w:r>
      <w:r w:rsidR="00F30C23" w:rsidRPr="003C19EA">
        <w:rPr>
          <w:rFonts w:ascii="David" w:hAnsi="David" w:cs="David" w:hint="cs"/>
          <w:color w:val="FF0000"/>
          <w:sz w:val="24"/>
          <w:szCs w:val="24"/>
          <w:rtl/>
        </w:rPr>
        <w:t>המנהליים כדי שלא יכלול שימוש באדם כ</w:t>
      </w:r>
      <w:r w:rsidRPr="003C19EA">
        <w:rPr>
          <w:rFonts w:ascii="David" w:hAnsi="David" w:cs="David" w:hint="cs"/>
          <w:color w:val="FF0000"/>
          <w:sz w:val="24"/>
          <w:szCs w:val="24"/>
          <w:rtl/>
        </w:rPr>
        <w:t>קלף מיקוח.</w:t>
      </w:r>
      <w:bookmarkEnd w:id="57"/>
    </w:p>
    <w:p w14:paraId="10CF304A" w14:textId="77777777" w:rsidR="00467823" w:rsidRDefault="00467823" w:rsidP="005C3268">
      <w:pPr>
        <w:spacing w:line="276" w:lineRule="auto"/>
        <w:contextualSpacing/>
        <w:jc w:val="both"/>
        <w:rPr>
          <w:rFonts w:ascii="David" w:hAnsi="David" w:cs="David"/>
          <w:color w:val="FF0000"/>
          <w:sz w:val="24"/>
          <w:szCs w:val="24"/>
          <w:rtl/>
        </w:rPr>
      </w:pPr>
    </w:p>
    <w:p w14:paraId="50D4BC0B" w14:textId="2AC07615" w:rsidR="00A40393" w:rsidRDefault="00CF7962" w:rsidP="005C3268">
      <w:pPr>
        <w:spacing w:line="276" w:lineRule="auto"/>
        <w:contextualSpacing/>
        <w:jc w:val="both"/>
        <w:rPr>
          <w:rFonts w:ascii="David" w:eastAsia="Times New Roman" w:hAnsi="David" w:cs="David"/>
          <w:color w:val="FF0000"/>
          <w:sz w:val="24"/>
          <w:szCs w:val="24"/>
          <w:rtl/>
        </w:rPr>
      </w:pPr>
      <w:r w:rsidRPr="00467823">
        <w:rPr>
          <w:rFonts w:ascii="David" w:eastAsia="Times New Roman" w:hAnsi="David" w:cs="David"/>
          <w:color w:val="222222"/>
          <w:sz w:val="24"/>
          <w:szCs w:val="24"/>
          <w:u w:val="single"/>
          <w:rtl/>
        </w:rPr>
        <w:lastRenderedPageBreak/>
        <w:t>כתוצאה</w:t>
      </w:r>
      <w:r w:rsidR="00EA790A" w:rsidRPr="00467823">
        <w:rPr>
          <w:rFonts w:ascii="David" w:eastAsia="Times New Roman" w:hAnsi="David" w:cs="David" w:hint="cs"/>
          <w:color w:val="222222"/>
          <w:sz w:val="24"/>
          <w:szCs w:val="24"/>
          <w:u w:val="single"/>
          <w:rtl/>
        </w:rPr>
        <w:t>,</w:t>
      </w:r>
      <w:r w:rsidRPr="00467823">
        <w:rPr>
          <w:rFonts w:ascii="David" w:eastAsia="Times New Roman" w:hAnsi="David" w:cs="David"/>
          <w:color w:val="222222"/>
          <w:sz w:val="24"/>
          <w:szCs w:val="24"/>
          <w:u w:val="single"/>
          <w:rtl/>
        </w:rPr>
        <w:t xml:space="preserve"> נחקק</w:t>
      </w:r>
      <w:r w:rsidR="00467823" w:rsidRPr="00467823">
        <w:rPr>
          <w:rFonts w:ascii="David" w:eastAsia="Times New Roman" w:hAnsi="David" w:cs="David" w:hint="cs"/>
          <w:color w:val="222222"/>
          <w:sz w:val="24"/>
          <w:szCs w:val="24"/>
          <w:rtl/>
        </w:rPr>
        <w:t>:</w:t>
      </w:r>
      <w:r w:rsidRPr="00467823">
        <w:rPr>
          <w:rFonts w:ascii="David" w:eastAsia="Times New Roman" w:hAnsi="David" w:cs="David"/>
          <w:color w:val="222222"/>
          <w:sz w:val="24"/>
          <w:szCs w:val="24"/>
          <w:rtl/>
        </w:rPr>
        <w:t xml:space="preserve"> </w:t>
      </w:r>
      <w:r w:rsidRPr="00467823">
        <w:rPr>
          <w:rFonts w:ascii="David" w:eastAsia="Times New Roman" w:hAnsi="David" w:cs="David"/>
          <w:color w:val="222222"/>
          <w:sz w:val="24"/>
          <w:szCs w:val="24"/>
          <w:highlight w:val="yellow"/>
          <w:rtl/>
        </w:rPr>
        <w:t>חוק כליאתם של לוחמים בלתי חוקיים</w:t>
      </w:r>
      <w:r>
        <w:rPr>
          <w:rFonts w:ascii="David" w:eastAsia="Times New Roman" w:hAnsi="David" w:cs="David"/>
          <w:b/>
          <w:bCs/>
          <w:color w:val="222222"/>
          <w:sz w:val="24"/>
          <w:szCs w:val="24"/>
          <w:rtl/>
        </w:rPr>
        <w:t xml:space="preserve"> (2002)-</w:t>
      </w:r>
      <w:r>
        <w:rPr>
          <w:rFonts w:ascii="David" w:eastAsia="Times New Roman" w:hAnsi="David" w:cs="David"/>
          <w:color w:val="222222"/>
          <w:sz w:val="24"/>
          <w:szCs w:val="24"/>
          <w:rtl/>
        </w:rPr>
        <w:t xml:space="preserve"> ס' 7 בחוק קבע - אם האסיר חבר/היה חבר בפעילות טרור - חזקה עליו שהוא מהווה סכנה לביטחון המדינה. כלומר, כעת הם מוגדים כסכנה לביטחון המדינה במסגרתה ניתן להחזיק אותם במעצר מנהל</w:t>
      </w:r>
      <w:r w:rsidR="00EA790A">
        <w:rPr>
          <w:rFonts w:ascii="David" w:eastAsia="Times New Roman" w:hAnsi="David" w:cs="David" w:hint="cs"/>
          <w:color w:val="222222"/>
          <w:sz w:val="24"/>
          <w:szCs w:val="24"/>
          <w:rtl/>
        </w:rPr>
        <w:t xml:space="preserve">י. </w:t>
      </w:r>
      <w:r w:rsidR="00EA790A" w:rsidRPr="00A40393">
        <w:rPr>
          <w:rFonts w:ascii="David" w:eastAsia="Times New Roman" w:hAnsi="David" w:cs="David" w:hint="cs"/>
          <w:color w:val="FF0000"/>
          <w:sz w:val="24"/>
          <w:szCs w:val="24"/>
          <w:rtl/>
        </w:rPr>
        <w:t xml:space="preserve">המחוקק מפרט </w:t>
      </w:r>
      <w:r w:rsidR="00A40393" w:rsidRPr="00A40393">
        <w:rPr>
          <w:rFonts w:ascii="David" w:eastAsia="Times New Roman" w:hAnsi="David" w:cs="David" w:hint="cs"/>
          <w:color w:val="FF0000"/>
          <w:sz w:val="24"/>
          <w:szCs w:val="24"/>
          <w:rtl/>
        </w:rPr>
        <w:t>ש</w:t>
      </w:r>
      <w:r w:rsidR="00EA790A" w:rsidRPr="00A40393">
        <w:rPr>
          <w:rFonts w:ascii="David" w:eastAsia="Times New Roman" w:hAnsi="David" w:cs="David" w:hint="cs"/>
          <w:color w:val="FF0000"/>
          <w:sz w:val="24"/>
          <w:szCs w:val="24"/>
          <w:rtl/>
        </w:rPr>
        <w:t>הם מוגדרים סכנה למדינה כדי שביהמ"ש לא יפרש אחרת.</w:t>
      </w:r>
    </w:p>
    <w:p w14:paraId="746766A0" w14:textId="77777777" w:rsidR="00467823" w:rsidRDefault="00467823" w:rsidP="005C3268">
      <w:pPr>
        <w:spacing w:line="276" w:lineRule="auto"/>
        <w:contextualSpacing/>
        <w:jc w:val="both"/>
        <w:rPr>
          <w:rFonts w:ascii="David" w:eastAsia="Times New Roman" w:hAnsi="David" w:cs="David"/>
          <w:b/>
          <w:bCs/>
          <w:color w:val="FF0000"/>
          <w:sz w:val="24"/>
          <w:szCs w:val="24"/>
          <w:highlight w:val="yellow"/>
          <w:rtl/>
        </w:rPr>
      </w:pPr>
    </w:p>
    <w:p w14:paraId="0C3ED4E8" w14:textId="11741A38" w:rsidR="00C14CDD" w:rsidRDefault="00886102" w:rsidP="005C3268">
      <w:pPr>
        <w:spacing w:line="276" w:lineRule="auto"/>
        <w:contextualSpacing/>
        <w:jc w:val="both"/>
        <w:rPr>
          <w:rFonts w:ascii="David" w:hAnsi="David" w:cs="David"/>
          <w:sz w:val="24"/>
          <w:szCs w:val="24"/>
          <w:rtl/>
        </w:rPr>
      </w:pPr>
      <w:r w:rsidRPr="00467823">
        <w:rPr>
          <w:rFonts w:ascii="David" w:eastAsia="Times New Roman" w:hAnsi="David" w:cs="David" w:hint="cs"/>
          <w:color w:val="222222"/>
          <w:sz w:val="24"/>
          <w:szCs w:val="24"/>
          <w:u w:val="single"/>
          <w:rtl/>
        </w:rPr>
        <w:t>עתירה נגד החוק</w:t>
      </w:r>
      <w:r w:rsidRPr="00886102">
        <w:rPr>
          <w:rFonts w:ascii="David" w:eastAsia="Times New Roman" w:hAnsi="David" w:cs="David" w:hint="cs"/>
          <w:color w:val="222222"/>
          <w:sz w:val="24"/>
          <w:szCs w:val="24"/>
          <w:rtl/>
        </w:rPr>
        <w:t>:</w:t>
      </w:r>
      <w:r w:rsidRPr="00886102">
        <w:rPr>
          <w:rFonts w:ascii="David" w:eastAsia="Times New Roman" w:hAnsi="David" w:cs="David" w:hint="cs"/>
          <w:b/>
          <w:bCs/>
          <w:color w:val="222222"/>
          <w:sz w:val="24"/>
          <w:szCs w:val="24"/>
          <w:rtl/>
        </w:rPr>
        <w:t xml:space="preserve"> </w:t>
      </w:r>
      <w:r w:rsidR="005D6F98" w:rsidRPr="00467823">
        <w:rPr>
          <w:rFonts w:ascii="David" w:eastAsia="Times New Roman" w:hAnsi="David" w:cs="David" w:hint="cs"/>
          <w:color w:val="222222"/>
          <w:sz w:val="24"/>
          <w:szCs w:val="24"/>
          <w:highlight w:val="yellow"/>
          <w:rtl/>
        </w:rPr>
        <w:t>פלוני נ' מדינת ישראל (2006):</w:t>
      </w:r>
      <w:r w:rsidR="005D6F98">
        <w:rPr>
          <w:rFonts w:ascii="David" w:eastAsia="Times New Roman" w:hAnsi="David" w:cs="David" w:hint="cs"/>
          <w:b/>
          <w:bCs/>
          <w:color w:val="222222"/>
          <w:sz w:val="24"/>
          <w:szCs w:val="24"/>
          <w:rtl/>
        </w:rPr>
        <w:t xml:space="preserve"> </w:t>
      </w:r>
      <w:r w:rsidR="00A40393">
        <w:rPr>
          <w:rFonts w:ascii="David" w:eastAsia="Times New Roman" w:hAnsi="David" w:cs="David"/>
          <w:b/>
          <w:bCs/>
          <w:color w:val="222222"/>
          <w:sz w:val="24"/>
          <w:szCs w:val="24"/>
          <w:rtl/>
        </w:rPr>
        <w:t>בייניש</w:t>
      </w:r>
      <w:r w:rsidR="00A40393">
        <w:rPr>
          <w:rFonts w:ascii="David" w:eastAsia="Times New Roman" w:hAnsi="David" w:cs="David"/>
          <w:color w:val="222222"/>
          <w:sz w:val="24"/>
          <w:szCs w:val="24"/>
          <w:rtl/>
        </w:rPr>
        <w:t xml:space="preserve">- החוק עומד בפסקת ההגבלה. </w:t>
      </w:r>
      <w:r w:rsidR="00A40393">
        <w:rPr>
          <w:rFonts w:cs="David"/>
          <w:sz w:val="24"/>
          <w:szCs w:val="24"/>
          <w:rtl/>
        </w:rPr>
        <w:t xml:space="preserve">ממילא הוכחה מסוכנותם </w:t>
      </w:r>
      <w:r w:rsidR="00EE049E">
        <w:rPr>
          <w:rFonts w:cs="David" w:hint="cs"/>
          <w:sz w:val="24"/>
          <w:szCs w:val="24"/>
          <w:rtl/>
        </w:rPr>
        <w:t>הספציפית של האסירים</w:t>
      </w:r>
      <w:r w:rsidR="005D6F98">
        <w:rPr>
          <w:rFonts w:cs="David" w:hint="cs"/>
          <w:sz w:val="24"/>
          <w:szCs w:val="24"/>
          <w:rtl/>
        </w:rPr>
        <w:t xml:space="preserve">, </w:t>
      </w:r>
      <w:r w:rsidR="00A40393">
        <w:rPr>
          <w:rFonts w:cs="David"/>
          <w:sz w:val="24"/>
          <w:szCs w:val="24"/>
          <w:rtl/>
        </w:rPr>
        <w:t xml:space="preserve">ולכן </w:t>
      </w:r>
      <w:r w:rsidR="005D6F98">
        <w:rPr>
          <w:rFonts w:cs="David" w:hint="cs"/>
          <w:sz w:val="24"/>
          <w:szCs w:val="24"/>
          <w:rtl/>
        </w:rPr>
        <w:t>לא מכריעה בעניין ס' 7 (שמייתר הוכחות לסכנה).</w:t>
      </w:r>
    </w:p>
    <w:p w14:paraId="617A72C4" w14:textId="0AAE4010" w:rsidR="00886102" w:rsidRDefault="00886102" w:rsidP="005C3268">
      <w:pPr>
        <w:spacing w:line="276" w:lineRule="auto"/>
        <w:contextualSpacing/>
        <w:jc w:val="both"/>
        <w:rPr>
          <w:rFonts w:ascii="David" w:hAnsi="David" w:cs="David"/>
          <w:sz w:val="24"/>
          <w:szCs w:val="24"/>
          <w:rtl/>
        </w:rPr>
      </w:pPr>
    </w:p>
    <w:p w14:paraId="3191A2AB" w14:textId="5F416C69" w:rsidR="00886102" w:rsidRDefault="00467823" w:rsidP="005C3268">
      <w:pPr>
        <w:spacing w:line="276" w:lineRule="auto"/>
        <w:contextualSpacing/>
        <w:jc w:val="both"/>
        <w:rPr>
          <w:rFonts w:ascii="David" w:hAnsi="David" w:cs="David"/>
          <w:sz w:val="24"/>
          <w:szCs w:val="24"/>
          <w:rtl/>
        </w:rPr>
      </w:pPr>
      <w:r w:rsidRPr="00602FDB">
        <w:rPr>
          <w:rFonts w:ascii="David" w:hAnsi="David" w:cs="David" w:hint="cs"/>
          <w:noProof/>
          <w:sz w:val="24"/>
          <w:szCs w:val="24"/>
          <w:u w:val="single"/>
          <w:rtl/>
          <w:lang w:val="he-IL"/>
        </w:rPr>
        <mc:AlternateContent>
          <mc:Choice Requires="wps">
            <w:drawing>
              <wp:anchor distT="0" distB="0" distL="114300" distR="114300" simplePos="0" relativeHeight="251661312" behindDoc="0" locked="0" layoutInCell="1" allowOverlap="1" wp14:anchorId="46249A5C" wp14:editId="024531A8">
                <wp:simplePos x="0" y="0"/>
                <wp:positionH relativeFrom="column">
                  <wp:posOffset>3720997</wp:posOffset>
                </wp:positionH>
                <wp:positionV relativeFrom="paragraph">
                  <wp:posOffset>249075</wp:posOffset>
                </wp:positionV>
                <wp:extent cx="161925" cy="0"/>
                <wp:effectExtent l="38100" t="76200" r="0" b="95250"/>
                <wp:wrapNone/>
                <wp:docPr id="2" name="מחבר חץ ישר 2"/>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D5787" id="_x0000_t32" coordsize="21600,21600" o:spt="32" o:oned="t" path="m,l21600,21600e" filled="f">
                <v:path arrowok="t" fillok="f" o:connecttype="none"/>
                <o:lock v:ext="edit" shapetype="t"/>
              </v:shapetype>
              <v:shape id="מחבר חץ ישר 2" o:spid="_x0000_s1026" type="#_x0000_t32" style="position:absolute;margin-left:293pt;margin-top:19.6pt;width:12.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" strokecolor="#4472c4 [3204]" strokeweight=".5pt">
                <v:stroke endarrow="block" joinstyle="miter"/>
              </v:shape>
            </w:pict>
          </mc:Fallback>
        </mc:AlternateContent>
      </w:r>
      <w:r w:rsidRPr="00602FDB">
        <w:rPr>
          <w:rFonts w:ascii="David" w:hAnsi="David" w:cs="David" w:hint="cs"/>
          <w:noProof/>
          <w:sz w:val="24"/>
          <w:szCs w:val="24"/>
          <w:u w:val="single"/>
          <w:rtl/>
          <w:lang w:val="he-IL"/>
        </w:rPr>
        <mc:AlternateContent>
          <mc:Choice Requires="wps">
            <w:drawing>
              <wp:anchor distT="0" distB="0" distL="114300" distR="114300" simplePos="0" relativeHeight="251659264" behindDoc="0" locked="0" layoutInCell="1" allowOverlap="1" wp14:anchorId="67E90B8D" wp14:editId="24E3C96A">
                <wp:simplePos x="0" y="0"/>
                <wp:positionH relativeFrom="column">
                  <wp:posOffset>461333</wp:posOffset>
                </wp:positionH>
                <wp:positionV relativeFrom="paragraph">
                  <wp:posOffset>78105</wp:posOffset>
                </wp:positionV>
                <wp:extent cx="161925" cy="0"/>
                <wp:effectExtent l="38100" t="76200" r="0" b="95250"/>
                <wp:wrapNone/>
                <wp:docPr id="1" name="מחבר חץ ישר 1"/>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83490" id="מחבר חץ ישר 1" o:spid="_x0000_s1026" type="#_x0000_t32" style="position:absolute;margin-left:36.35pt;margin-top:6.15pt;width:12.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" strokecolor="#4472c4 [3204]" strokeweight=".5pt">
                <v:stroke endarrow="block" joinstyle="miter"/>
              </v:shape>
            </w:pict>
          </mc:Fallback>
        </mc:AlternateContent>
      </w:r>
      <w:r w:rsidR="00886102" w:rsidRPr="00602FDB">
        <w:rPr>
          <w:rFonts w:ascii="David" w:hAnsi="David" w:cs="David" w:hint="cs"/>
          <w:sz w:val="24"/>
          <w:szCs w:val="24"/>
          <w:u w:val="single"/>
          <w:rtl/>
        </w:rPr>
        <w:t>לסיכום חקיקת חירום בלתי תלויה</w:t>
      </w:r>
      <w:r w:rsidR="00886102">
        <w:rPr>
          <w:rFonts w:ascii="David" w:hAnsi="David" w:cs="David" w:hint="cs"/>
          <w:sz w:val="24"/>
          <w:szCs w:val="24"/>
          <w:rtl/>
        </w:rPr>
        <w:t>: ביהמ"ש פירש בצמצום את חוקי החירום (פלונים) ולא איך שהמחוקק רצה</w:t>
      </w:r>
      <w:r w:rsidR="006219FA">
        <w:rPr>
          <w:rFonts w:ascii="David" w:hAnsi="David" w:cs="David" w:hint="cs"/>
          <w:sz w:val="24"/>
          <w:szCs w:val="24"/>
          <w:rtl/>
        </w:rPr>
        <w:t xml:space="preserve">        חקיקה ספציפית יותר (חוק כליאת לוחמים בלתי חוקיים)        ביהמ"ש מיישר קו עם המחוקק</w:t>
      </w:r>
      <w:r w:rsidR="00602FDB">
        <w:rPr>
          <w:rFonts w:ascii="David" w:hAnsi="David" w:cs="David" w:hint="cs"/>
          <w:sz w:val="24"/>
          <w:szCs w:val="24"/>
          <w:rtl/>
        </w:rPr>
        <w:t xml:space="preserve"> (פלוני).</w:t>
      </w:r>
    </w:p>
    <w:p w14:paraId="3B1A4F51" w14:textId="77777777" w:rsidR="005B6724" w:rsidRDefault="005B6724" w:rsidP="005C3268">
      <w:pPr>
        <w:spacing w:line="276" w:lineRule="auto"/>
        <w:contextualSpacing/>
        <w:jc w:val="both"/>
        <w:rPr>
          <w:rFonts w:ascii="David" w:hAnsi="David" w:cs="David"/>
          <w:sz w:val="24"/>
          <w:szCs w:val="24"/>
          <w:rtl/>
        </w:rPr>
      </w:pPr>
    </w:p>
    <w:p w14:paraId="250C2565" w14:textId="463963AF" w:rsidR="0047221D" w:rsidRDefault="0047221D" w:rsidP="005C3268">
      <w:pPr>
        <w:spacing w:line="276" w:lineRule="auto"/>
        <w:contextualSpacing/>
        <w:jc w:val="both"/>
        <w:rPr>
          <w:rFonts w:ascii="David" w:hAnsi="David" w:cs="David"/>
          <w:sz w:val="24"/>
          <w:szCs w:val="24"/>
          <w:rtl/>
        </w:rPr>
      </w:pPr>
    </w:p>
    <w:p w14:paraId="7E8FA2E8" w14:textId="79C431E2" w:rsidR="004276C1" w:rsidRDefault="00A95F6D" w:rsidP="005C3268">
      <w:pPr>
        <w:spacing w:line="276" w:lineRule="auto"/>
        <w:contextualSpacing/>
        <w:jc w:val="both"/>
        <w:rPr>
          <w:rFonts w:ascii="David" w:hAnsi="David" w:cs="David"/>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avid" w:hAnsi="David" w:cs="David" w:hint="cs"/>
          <w:bCs/>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מדינה יהודית ודמוקרטית</w:t>
      </w:r>
    </w:p>
    <w:p w14:paraId="5C52D378" w14:textId="2CBE683E" w:rsidR="00B3066C" w:rsidRPr="00B3066C" w:rsidRDefault="00B3066C" w:rsidP="005C3268">
      <w:pPr>
        <w:jc w:val="both"/>
        <w:rPr>
          <w:rFonts w:ascii="David" w:hAnsi="David" w:cs="David"/>
          <w:b/>
          <w:bCs/>
          <w:sz w:val="24"/>
          <w:szCs w:val="24"/>
          <w:rtl/>
        </w:rPr>
      </w:pPr>
      <w:r w:rsidRPr="00B3066C">
        <w:rPr>
          <w:rFonts w:ascii="David" w:hAnsi="David" w:cs="David" w:hint="cs"/>
          <w:b/>
          <w:bCs/>
          <w:sz w:val="24"/>
          <w:szCs w:val="24"/>
          <w:rtl/>
        </w:rPr>
        <w:t>למדינת ישראל מאפיינים מיוחדים:</w:t>
      </w:r>
      <w:r w:rsidRPr="00B3066C">
        <w:rPr>
          <w:rFonts w:ascii="David" w:hAnsi="David" w:cs="David" w:hint="cs"/>
          <w:b/>
          <w:bCs/>
          <w:sz w:val="24"/>
          <w:szCs w:val="24"/>
        </w:rPr>
        <w:t xml:space="preserve"> </w:t>
      </w:r>
    </w:p>
    <w:p w14:paraId="6D808EE8" w14:textId="609FD072" w:rsidR="00B3066C" w:rsidRDefault="00B3066C" w:rsidP="005C3268">
      <w:pPr>
        <w:jc w:val="both"/>
        <w:rPr>
          <w:rFonts w:ascii="David" w:hAnsi="David" w:cs="David"/>
          <w:sz w:val="24"/>
          <w:szCs w:val="24"/>
          <w:rtl/>
        </w:rPr>
      </w:pPr>
      <w:r>
        <w:rPr>
          <w:rFonts w:ascii="David" w:hAnsi="David" w:cs="David" w:hint="cs"/>
          <w:sz w:val="24"/>
          <w:szCs w:val="24"/>
          <w:rtl/>
        </w:rPr>
        <w:t>1.</w:t>
      </w:r>
      <w:r w:rsidRPr="00B3066C">
        <w:rPr>
          <w:rFonts w:ascii="David" w:hAnsi="David" w:cs="David" w:hint="cs"/>
          <w:b/>
          <w:bCs/>
          <w:sz w:val="24"/>
          <w:szCs w:val="24"/>
          <w:rtl/>
        </w:rPr>
        <w:t>מתח בין הדמוקרטיה לביטחון</w:t>
      </w:r>
      <w:r>
        <w:rPr>
          <w:rFonts w:ascii="David" w:hAnsi="David" w:cs="David" w:hint="cs"/>
          <w:sz w:val="24"/>
          <w:szCs w:val="24"/>
          <w:rtl/>
        </w:rPr>
        <w:t xml:space="preserve">- </w:t>
      </w:r>
      <w:r w:rsidRPr="00B3066C">
        <w:rPr>
          <w:rFonts w:ascii="David" w:hAnsi="David" w:cs="David"/>
          <w:sz w:val="24"/>
          <w:szCs w:val="24"/>
          <w:rtl/>
        </w:rPr>
        <w:t>מדינת ישראל מאופיינת במצבי סיכון מרובים ומתמשכים: יוצר איום על המשטר הדמוקרטי.</w:t>
      </w:r>
      <w:r>
        <w:rPr>
          <w:rFonts w:ascii="David" w:hAnsi="David" w:cs="David" w:hint="cs"/>
          <w:sz w:val="24"/>
          <w:szCs w:val="24"/>
          <w:rtl/>
        </w:rPr>
        <w:t xml:space="preserve"> </w:t>
      </w:r>
      <w:r w:rsidRPr="00B3066C">
        <w:rPr>
          <w:rFonts w:ascii="David" w:hAnsi="David" w:cs="David"/>
          <w:sz w:val="24"/>
          <w:szCs w:val="24"/>
          <w:rtl/>
        </w:rPr>
        <w:t>גם בהיבט זכויות אדם –נאלצים להגביל את זכויות האדם בגלל מצבי החירום.</w:t>
      </w:r>
    </w:p>
    <w:p w14:paraId="6E0C8D69" w14:textId="7299F9D7" w:rsidR="00E12071" w:rsidRDefault="00E12071" w:rsidP="005C3268">
      <w:pPr>
        <w:jc w:val="both"/>
        <w:rPr>
          <w:rFonts w:ascii="David" w:hAnsi="David" w:cs="David"/>
          <w:sz w:val="24"/>
          <w:szCs w:val="24"/>
          <w:rtl/>
        </w:rPr>
      </w:pPr>
    </w:p>
    <w:p w14:paraId="1812A152" w14:textId="77777777" w:rsidR="00E12071" w:rsidRDefault="00E12071" w:rsidP="005C3268">
      <w:pPr>
        <w:jc w:val="both"/>
        <w:rPr>
          <w:rFonts w:ascii="David" w:hAnsi="David" w:cs="David"/>
          <w:sz w:val="24"/>
          <w:szCs w:val="24"/>
          <w:rtl/>
        </w:rPr>
      </w:pPr>
    </w:p>
    <w:p w14:paraId="536AEFD4" w14:textId="7CA54F0A" w:rsidR="00B3066C" w:rsidRDefault="00B3066C" w:rsidP="005C3268">
      <w:pPr>
        <w:jc w:val="both"/>
        <w:rPr>
          <w:rFonts w:ascii="David" w:hAnsi="David" w:cs="David"/>
          <w:sz w:val="24"/>
          <w:szCs w:val="24"/>
          <w:rtl/>
        </w:rPr>
      </w:pPr>
      <w:r>
        <w:rPr>
          <w:rFonts w:ascii="David" w:hAnsi="David" w:cs="David" w:hint="cs"/>
          <w:sz w:val="24"/>
          <w:szCs w:val="24"/>
          <w:rtl/>
        </w:rPr>
        <w:t xml:space="preserve">2. </w:t>
      </w:r>
      <w:r w:rsidRPr="00B3066C">
        <w:rPr>
          <w:rFonts w:ascii="David" w:hAnsi="David" w:cs="David" w:hint="cs"/>
          <w:b/>
          <w:bCs/>
          <w:sz w:val="24"/>
          <w:szCs w:val="24"/>
          <w:rtl/>
        </w:rPr>
        <w:t>מתח פוטנציאלי בין דמוקרטיה ללאומיות</w:t>
      </w:r>
      <w:r>
        <w:rPr>
          <w:rFonts w:ascii="David" w:hAnsi="David" w:cs="David" w:hint="cs"/>
          <w:sz w:val="24"/>
          <w:szCs w:val="24"/>
          <w:rtl/>
        </w:rPr>
        <w:t xml:space="preserve">- </w:t>
      </w:r>
      <w:r w:rsidRPr="00B3066C">
        <w:rPr>
          <w:rFonts w:ascii="David" w:hAnsi="David" w:cs="David"/>
          <w:sz w:val="24"/>
          <w:szCs w:val="24"/>
          <w:rtl/>
        </w:rPr>
        <w:tab/>
      </w:r>
    </w:p>
    <w:p w14:paraId="11BD767F" w14:textId="0897F24B" w:rsidR="00B3066C" w:rsidRPr="00B3066C" w:rsidRDefault="00B3066C" w:rsidP="005C3268">
      <w:pPr>
        <w:jc w:val="both"/>
        <w:rPr>
          <w:rFonts w:ascii="David" w:hAnsi="David" w:cs="David"/>
          <w:sz w:val="24"/>
          <w:szCs w:val="24"/>
          <w:rtl/>
        </w:rPr>
      </w:pPr>
      <w:r>
        <w:rPr>
          <w:rFonts w:ascii="David" w:hAnsi="David" w:cs="David" w:hint="cs"/>
          <w:sz w:val="24"/>
          <w:szCs w:val="24"/>
          <w:rtl/>
        </w:rPr>
        <w:t xml:space="preserve">א. </w:t>
      </w:r>
      <w:r w:rsidRPr="00B3066C">
        <w:rPr>
          <w:rFonts w:ascii="David" w:hAnsi="David" w:cs="David"/>
          <w:sz w:val="24"/>
          <w:szCs w:val="24"/>
          <w:u w:val="single"/>
          <w:rtl/>
        </w:rPr>
        <w:t>שסע רוב מיעוט</w:t>
      </w:r>
      <w:r w:rsidRPr="00B3066C">
        <w:rPr>
          <w:rFonts w:ascii="David" w:hAnsi="David" w:cs="David"/>
          <w:sz w:val="24"/>
          <w:szCs w:val="24"/>
          <w:rtl/>
        </w:rPr>
        <w:t xml:space="preserve"> - מדינת ישראל מוגדרת כמדינת לאום- מדינה שמנסה לייצר חפיפה בין המסגרת הפוליטית לקבוצה הלאומית. הרוב-מיעוט מאתגר את המבנה החוקתי. בנוסף, המיעוטים במדינה מצויים בקונפליקט דמים ארוך - מה שמחזק את השסע.</w:t>
      </w:r>
    </w:p>
    <w:p w14:paraId="1F1E9C12" w14:textId="0053776A" w:rsidR="00B3066C" w:rsidRDefault="00B3066C" w:rsidP="005C3268">
      <w:pPr>
        <w:jc w:val="both"/>
        <w:rPr>
          <w:rFonts w:ascii="David" w:hAnsi="David" w:cs="David"/>
          <w:sz w:val="24"/>
          <w:szCs w:val="24"/>
          <w:rtl/>
        </w:rPr>
      </w:pPr>
      <w:r w:rsidRPr="00B3066C">
        <w:rPr>
          <w:rFonts w:ascii="David" w:hAnsi="David" w:cs="David"/>
          <w:sz w:val="24"/>
          <w:szCs w:val="24"/>
          <w:rtl/>
        </w:rPr>
        <w:t>ב.</w:t>
      </w:r>
      <w:r>
        <w:rPr>
          <w:rFonts w:ascii="David" w:hAnsi="David" w:cs="David" w:hint="cs"/>
          <w:sz w:val="24"/>
          <w:szCs w:val="24"/>
          <w:rtl/>
        </w:rPr>
        <w:t xml:space="preserve"> </w:t>
      </w:r>
      <w:r w:rsidRPr="00B3066C">
        <w:rPr>
          <w:rFonts w:ascii="David" w:hAnsi="David" w:cs="David"/>
          <w:sz w:val="24"/>
          <w:szCs w:val="24"/>
          <w:u w:val="single"/>
          <w:rtl/>
        </w:rPr>
        <w:t>מתח בנוגע לאופי וזהות הלאום</w:t>
      </w:r>
      <w:r w:rsidRPr="00B3066C">
        <w:rPr>
          <w:rFonts w:ascii="David" w:hAnsi="David" w:cs="David"/>
          <w:sz w:val="24"/>
          <w:szCs w:val="24"/>
          <w:rtl/>
        </w:rPr>
        <w:t>- הלאום של המדינה קשור במהותו לדת- הלאום ותכניו מגיעים ממקום דתי, ולבעלי תפיסות דתיות יש שאיפות לגבי הלאום שקשורות לזהות והתנהגות דתית, מה שיוצר עוד שסע מדיני.</w:t>
      </w:r>
    </w:p>
    <w:p w14:paraId="1D18DCC0" w14:textId="79CDADF3" w:rsidR="00E12071" w:rsidRPr="00E12071" w:rsidRDefault="00E12071" w:rsidP="005C3268">
      <w:pPr>
        <w:spacing w:after="0" w:line="276" w:lineRule="auto"/>
        <w:jc w:val="both"/>
        <w:rPr>
          <w:rFonts w:ascii="David" w:hAnsi="David" w:cs="David"/>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F7A">
        <w:rPr>
          <w:rFonts w:ascii="David" w:hAnsi="David" w:cs="David" w:hint="cs"/>
          <w:bCs/>
          <w:color w:val="4472C4" w:themeColor="accent1"/>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5.1 הגירה ומרשם</w:t>
      </w:r>
    </w:p>
    <w:p w14:paraId="571D6D62" w14:textId="77777777" w:rsidR="001F468C" w:rsidRPr="001F468C" w:rsidRDefault="001F468C" w:rsidP="005C3268">
      <w:pPr>
        <w:spacing w:after="0" w:line="276" w:lineRule="auto"/>
        <w:jc w:val="both"/>
        <w:rPr>
          <w:rFonts w:cs="David"/>
          <w:b/>
          <w:bCs/>
          <w:sz w:val="24"/>
          <w:szCs w:val="24"/>
          <w:u w:val="single"/>
        </w:rPr>
      </w:pPr>
      <w:r w:rsidRPr="00AA35A3">
        <w:rPr>
          <w:rFonts w:cs="David"/>
          <w:sz w:val="24"/>
          <w:szCs w:val="24"/>
          <w:highlight w:val="yellow"/>
          <w:rtl/>
        </w:rPr>
        <w:t>חוק השבות</w:t>
      </w:r>
      <w:r w:rsidRPr="001F468C">
        <w:rPr>
          <w:rFonts w:cs="David"/>
          <w:sz w:val="24"/>
          <w:szCs w:val="24"/>
          <w:rtl/>
        </w:rPr>
        <w:t xml:space="preserve"> נחקק ב1950</w:t>
      </w:r>
      <w:r>
        <w:rPr>
          <w:rFonts w:cs="David" w:hint="cs"/>
          <w:sz w:val="24"/>
          <w:szCs w:val="24"/>
          <w:rtl/>
        </w:rPr>
        <w:t xml:space="preserve"> שקובע שכל יהודי רשאי לעלות ארצה. </w:t>
      </w:r>
      <w:r w:rsidRPr="001F468C">
        <w:rPr>
          <w:rFonts w:cs="David"/>
          <w:sz w:val="24"/>
          <w:szCs w:val="24"/>
          <w:rtl/>
        </w:rPr>
        <w:t>עד 1970 לא הגדירו מיהו יהודי</w:t>
      </w:r>
      <w:r w:rsidR="0090653C">
        <w:rPr>
          <w:rFonts w:cs="David" w:hint="cs"/>
          <w:sz w:val="24"/>
          <w:szCs w:val="24"/>
          <w:rtl/>
        </w:rPr>
        <w:t>.</w:t>
      </w:r>
      <w:r w:rsidRPr="001F468C">
        <w:rPr>
          <w:rFonts w:cs="David"/>
          <w:sz w:val="24"/>
          <w:szCs w:val="24"/>
          <w:rtl/>
        </w:rPr>
        <w:t xml:space="preserve"> אח"כ תיקנו שיהודי=</w:t>
      </w:r>
      <w:r w:rsidRPr="001F468C">
        <w:rPr>
          <w:rFonts w:cs="David"/>
          <w:b/>
          <w:bCs/>
          <w:sz w:val="24"/>
          <w:szCs w:val="24"/>
          <w:rtl/>
        </w:rPr>
        <w:t xml:space="preserve">בן לאם יהודייה/גיור </w:t>
      </w:r>
      <w:r w:rsidRPr="00AA35A3">
        <w:rPr>
          <w:rFonts w:cs="David"/>
          <w:sz w:val="24"/>
          <w:szCs w:val="24"/>
          <w:u w:val="single"/>
          <w:rtl/>
        </w:rPr>
        <w:t>אבל לא הגדירו מהו גיור</w:t>
      </w:r>
      <w:r w:rsidRPr="001F468C">
        <w:rPr>
          <w:rFonts w:cs="David"/>
          <w:sz w:val="24"/>
          <w:szCs w:val="24"/>
          <w:rtl/>
        </w:rPr>
        <w:t>.</w:t>
      </w:r>
    </w:p>
    <w:p w14:paraId="1EFA2BA9" w14:textId="77777777" w:rsidR="001F468C" w:rsidRPr="001F468C" w:rsidRDefault="001F468C" w:rsidP="005C3268">
      <w:pPr>
        <w:spacing w:after="0" w:line="276" w:lineRule="auto"/>
        <w:jc w:val="both"/>
        <w:rPr>
          <w:rFonts w:cs="David"/>
          <w:b/>
          <w:bCs/>
          <w:sz w:val="24"/>
          <w:szCs w:val="24"/>
          <w:u w:val="single"/>
          <w:rtl/>
        </w:rPr>
      </w:pPr>
      <w:r w:rsidRPr="0090653C">
        <w:rPr>
          <w:rFonts w:cs="David"/>
          <w:sz w:val="24"/>
          <w:szCs w:val="24"/>
          <w:rtl/>
        </w:rPr>
        <w:t>שנתיים אחרי חקיקתו נחקק</w:t>
      </w:r>
      <w:r w:rsidR="00AA6EE5">
        <w:rPr>
          <w:rFonts w:cs="David" w:hint="cs"/>
          <w:sz w:val="24"/>
          <w:szCs w:val="24"/>
          <w:rtl/>
        </w:rPr>
        <w:t>,</w:t>
      </w:r>
      <w:r w:rsidRPr="0090653C">
        <w:rPr>
          <w:rFonts w:cs="David"/>
          <w:b/>
          <w:bCs/>
          <w:sz w:val="24"/>
          <w:szCs w:val="24"/>
          <w:rtl/>
        </w:rPr>
        <w:t xml:space="preserve"> </w:t>
      </w:r>
      <w:r w:rsidRPr="00AA35A3">
        <w:rPr>
          <w:rFonts w:cs="David"/>
          <w:sz w:val="24"/>
          <w:szCs w:val="24"/>
          <w:highlight w:val="yellow"/>
          <w:rtl/>
        </w:rPr>
        <w:t>חוק האזרחות</w:t>
      </w:r>
      <w:r w:rsidRPr="0090653C">
        <w:rPr>
          <w:rFonts w:cs="David"/>
          <w:sz w:val="24"/>
          <w:szCs w:val="24"/>
          <w:highlight w:val="yellow"/>
          <w:rtl/>
        </w:rPr>
        <w:t>-</w:t>
      </w:r>
      <w:r w:rsidRPr="0090653C">
        <w:rPr>
          <w:rFonts w:cs="David"/>
          <w:b/>
          <w:bCs/>
          <w:sz w:val="24"/>
          <w:szCs w:val="24"/>
          <w:rtl/>
        </w:rPr>
        <w:t xml:space="preserve"> </w:t>
      </w:r>
      <w:r w:rsidRPr="00B8613E">
        <w:rPr>
          <w:rFonts w:cs="David"/>
          <w:sz w:val="24"/>
          <w:szCs w:val="24"/>
          <w:u w:val="single"/>
          <w:rtl/>
        </w:rPr>
        <w:t>השבות</w:t>
      </w:r>
      <w:r w:rsidRPr="0090653C">
        <w:rPr>
          <w:rFonts w:cs="David"/>
          <w:sz w:val="24"/>
          <w:szCs w:val="24"/>
          <w:rtl/>
        </w:rPr>
        <w:t xml:space="preserve"> קובע כי כל יהודי זכאי לעלות לא"י, וחוק</w:t>
      </w:r>
      <w:r w:rsidRPr="001F468C">
        <w:rPr>
          <w:rFonts w:cs="David"/>
          <w:sz w:val="24"/>
          <w:szCs w:val="24"/>
          <w:rtl/>
        </w:rPr>
        <w:t xml:space="preserve"> </w:t>
      </w:r>
      <w:r w:rsidRPr="00B8613E">
        <w:rPr>
          <w:rFonts w:cs="David"/>
          <w:sz w:val="24"/>
          <w:szCs w:val="24"/>
          <w:u w:val="single"/>
          <w:rtl/>
        </w:rPr>
        <w:t>האזרחות</w:t>
      </w:r>
      <w:r w:rsidRPr="001F468C">
        <w:rPr>
          <w:rFonts w:cs="David"/>
          <w:sz w:val="24"/>
          <w:szCs w:val="24"/>
          <w:rtl/>
        </w:rPr>
        <w:t xml:space="preserve"> הקנה ליהודי אזרחות.</w:t>
      </w:r>
    </w:p>
    <w:p w14:paraId="7E69AAD0" w14:textId="77777777" w:rsidR="001F468C" w:rsidRPr="001F468C" w:rsidRDefault="001F468C" w:rsidP="005C3268">
      <w:pPr>
        <w:spacing w:after="0" w:line="276" w:lineRule="auto"/>
        <w:jc w:val="both"/>
        <w:rPr>
          <w:rFonts w:cs="David"/>
          <w:sz w:val="24"/>
          <w:szCs w:val="24"/>
          <w:rtl/>
        </w:rPr>
      </w:pPr>
      <w:r w:rsidRPr="001F468C">
        <w:rPr>
          <w:rFonts w:cs="David"/>
          <w:sz w:val="24"/>
          <w:szCs w:val="24"/>
          <w:u w:val="single"/>
          <w:rtl/>
        </w:rPr>
        <w:t xml:space="preserve">מחלקים את הזמן לשתי תקופת: לפני 1970 שם לא הייתה הגדרה מיהו יהודי, </w:t>
      </w:r>
      <w:r w:rsidR="00B8613E">
        <w:rPr>
          <w:rFonts w:cs="David" w:hint="cs"/>
          <w:sz w:val="24"/>
          <w:szCs w:val="24"/>
          <w:u w:val="single"/>
          <w:rtl/>
        </w:rPr>
        <w:t>ואחרי 1970</w:t>
      </w:r>
      <w:r w:rsidR="00B22307">
        <w:rPr>
          <w:rFonts w:cs="David" w:hint="cs"/>
          <w:sz w:val="24"/>
          <w:szCs w:val="24"/>
          <w:u w:val="single"/>
          <w:rtl/>
        </w:rPr>
        <w:t>, כשקבעו הגדרה</w:t>
      </w:r>
      <w:r w:rsidR="00B22307">
        <w:rPr>
          <w:rFonts w:cs="David" w:hint="cs"/>
          <w:sz w:val="24"/>
          <w:szCs w:val="24"/>
          <w:rtl/>
        </w:rPr>
        <w:t>.</w:t>
      </w:r>
    </w:p>
    <w:p w14:paraId="36CAE526" w14:textId="2D7C23FF" w:rsidR="001F468C" w:rsidRDefault="001F468C" w:rsidP="005C3268">
      <w:pPr>
        <w:spacing w:after="0" w:line="276" w:lineRule="auto"/>
        <w:jc w:val="both"/>
        <w:rPr>
          <w:rFonts w:cs="David"/>
          <w:sz w:val="24"/>
          <w:szCs w:val="24"/>
          <w:rtl/>
        </w:rPr>
      </w:pPr>
      <w:r w:rsidRPr="00AA35A3">
        <w:rPr>
          <w:rFonts w:cs="David"/>
          <w:sz w:val="24"/>
          <w:szCs w:val="24"/>
          <w:highlight w:val="yellow"/>
          <w:rtl/>
        </w:rPr>
        <w:t>חוק מרשם האוכלוסין</w:t>
      </w:r>
      <w:r w:rsidRPr="00615A10">
        <w:rPr>
          <w:rFonts w:cs="David"/>
          <w:b/>
          <w:bCs/>
          <w:sz w:val="24"/>
          <w:szCs w:val="24"/>
          <w:rtl/>
        </w:rPr>
        <w:t xml:space="preserve"> –</w:t>
      </w:r>
      <w:r w:rsidRPr="00615A10">
        <w:rPr>
          <w:rFonts w:cs="David"/>
          <w:sz w:val="24"/>
          <w:szCs w:val="24"/>
          <w:rtl/>
        </w:rPr>
        <w:t xml:space="preserve">פורמלי, רושם מידע על אנשים שנמצאים בארץ. </w:t>
      </w:r>
      <w:r w:rsidR="00AA35A3">
        <w:rPr>
          <w:rFonts w:cs="David" w:hint="cs"/>
          <w:sz w:val="24"/>
          <w:szCs w:val="24"/>
          <w:rtl/>
        </w:rPr>
        <w:t>הלאום של כל</w:t>
      </w:r>
      <w:r w:rsidR="00AA35A3" w:rsidRPr="00AA35A3">
        <w:rPr>
          <w:rFonts w:cs="David"/>
          <w:sz w:val="24"/>
          <w:szCs w:val="24"/>
          <w:rtl/>
        </w:rPr>
        <w:t xml:space="preserve"> אדם יהיה </w:t>
      </w:r>
      <w:r w:rsidR="00AA35A3">
        <w:rPr>
          <w:rFonts w:cs="David" w:hint="cs"/>
          <w:sz w:val="24"/>
          <w:szCs w:val="24"/>
          <w:rtl/>
        </w:rPr>
        <w:t xml:space="preserve">מצוין </w:t>
      </w:r>
      <w:r w:rsidR="00AA35A3" w:rsidRPr="00AA35A3">
        <w:rPr>
          <w:rFonts w:cs="David"/>
          <w:sz w:val="24"/>
          <w:szCs w:val="24"/>
          <w:rtl/>
        </w:rPr>
        <w:t xml:space="preserve">ברשומות פרטי </w:t>
      </w:r>
      <w:r w:rsidR="00AA35A3">
        <w:rPr>
          <w:rFonts w:cs="David" w:hint="cs"/>
          <w:sz w:val="24"/>
          <w:szCs w:val="24"/>
          <w:rtl/>
        </w:rPr>
        <w:t xml:space="preserve">המידע שלו. </w:t>
      </w:r>
    </w:p>
    <w:p w14:paraId="0E7DB965" w14:textId="77777777" w:rsidR="00AA35A3" w:rsidRPr="00C07BD8" w:rsidRDefault="00AA35A3" w:rsidP="005C3268">
      <w:pPr>
        <w:spacing w:after="0" w:line="276" w:lineRule="auto"/>
        <w:jc w:val="both"/>
        <w:rPr>
          <w:rFonts w:cs="David"/>
          <w:sz w:val="24"/>
          <w:szCs w:val="24"/>
          <w:u w:val="single"/>
          <w:rtl/>
        </w:rPr>
      </w:pPr>
    </w:p>
    <w:p w14:paraId="5C4D5E56" w14:textId="679AF3FD" w:rsidR="00DC5132" w:rsidRPr="00AA35A3" w:rsidRDefault="00DC5132" w:rsidP="005C3268">
      <w:pPr>
        <w:spacing w:line="276" w:lineRule="auto"/>
        <w:jc w:val="both"/>
        <w:rPr>
          <w:rFonts w:cs="David"/>
          <w:sz w:val="24"/>
          <w:szCs w:val="24"/>
        </w:rPr>
      </w:pPr>
      <w:r w:rsidRPr="00AA35A3">
        <w:rPr>
          <w:rFonts w:cs="David"/>
          <w:sz w:val="24"/>
          <w:szCs w:val="24"/>
          <w:rtl/>
        </w:rPr>
        <w:t xml:space="preserve">מאוד מהר התברר כי יש מחלוקת בשאלה </w:t>
      </w:r>
      <w:r w:rsidRPr="00AA35A3">
        <w:rPr>
          <w:rFonts w:cs="David"/>
          <w:b/>
          <w:bCs/>
          <w:sz w:val="24"/>
          <w:szCs w:val="24"/>
          <w:rtl/>
        </w:rPr>
        <w:t>מיהו יהודי</w:t>
      </w:r>
      <w:r w:rsidRPr="00AA35A3">
        <w:rPr>
          <w:rFonts w:cs="David"/>
          <w:sz w:val="24"/>
          <w:szCs w:val="24"/>
          <w:rtl/>
        </w:rPr>
        <w:t xml:space="preserve"> וצריך להכריע בעניין – נראה כמה פס</w:t>
      </w:r>
      <w:r w:rsidR="00AA35A3" w:rsidRPr="00AA35A3">
        <w:rPr>
          <w:rFonts w:cs="David" w:hint="cs"/>
          <w:sz w:val="24"/>
          <w:szCs w:val="24"/>
          <w:rtl/>
        </w:rPr>
        <w:t>"ד</w:t>
      </w:r>
      <w:r w:rsidRPr="00AA35A3">
        <w:rPr>
          <w:rFonts w:cs="David"/>
          <w:sz w:val="24"/>
          <w:szCs w:val="24"/>
          <w:rtl/>
        </w:rPr>
        <w:t xml:space="preserve"> של התפתחות בזמן:</w:t>
      </w:r>
    </w:p>
    <w:p w14:paraId="1F28F91D" w14:textId="057BE082" w:rsidR="00DC5132" w:rsidRDefault="00DC5132" w:rsidP="005C3268">
      <w:pPr>
        <w:pStyle w:val="ListParagraph"/>
        <w:spacing w:after="200" w:line="276" w:lineRule="auto"/>
        <w:ind w:left="0" w:right="-284"/>
        <w:jc w:val="both"/>
        <w:rPr>
          <w:rFonts w:cs="David"/>
          <w:sz w:val="24"/>
          <w:szCs w:val="24"/>
          <w:rtl/>
        </w:rPr>
      </w:pPr>
      <w:r w:rsidRPr="00AA35A3">
        <w:rPr>
          <w:rFonts w:ascii="David" w:hAnsi="David" w:cs="David"/>
          <w:sz w:val="24"/>
          <w:szCs w:val="24"/>
          <w:highlight w:val="yellow"/>
          <w:rtl/>
        </w:rPr>
        <w:t xml:space="preserve">פס"ד </w:t>
      </w:r>
      <w:proofErr w:type="spellStart"/>
      <w:r w:rsidRPr="00AA35A3">
        <w:rPr>
          <w:rFonts w:ascii="David" w:hAnsi="David" w:cs="David"/>
          <w:sz w:val="24"/>
          <w:szCs w:val="24"/>
          <w:highlight w:val="yellow"/>
          <w:rtl/>
        </w:rPr>
        <w:t>רופאייזן</w:t>
      </w:r>
      <w:proofErr w:type="spellEnd"/>
      <w:r w:rsidRPr="00AA35A3">
        <w:rPr>
          <w:rFonts w:ascii="David" w:hAnsi="David" w:cs="David"/>
          <w:sz w:val="24"/>
          <w:szCs w:val="24"/>
          <w:highlight w:val="yellow"/>
          <w:rtl/>
        </w:rPr>
        <w:t xml:space="preserve"> (1962)</w:t>
      </w:r>
      <w:r w:rsidR="00AA35A3" w:rsidRPr="00AA35A3">
        <w:rPr>
          <w:rFonts w:ascii="David" w:hAnsi="David" w:cs="David" w:hint="cs"/>
          <w:sz w:val="24"/>
          <w:szCs w:val="24"/>
          <w:highlight w:val="yellow"/>
          <w:rtl/>
        </w:rPr>
        <w:t>-</w:t>
      </w:r>
      <w:r w:rsidR="00AA35A3" w:rsidRPr="00AA35A3">
        <w:rPr>
          <w:rFonts w:ascii="David" w:hAnsi="David" w:cs="David" w:hint="cs"/>
          <w:b/>
          <w:bCs/>
          <w:sz w:val="24"/>
          <w:szCs w:val="24"/>
          <w:rtl/>
        </w:rPr>
        <w:t xml:space="preserve"> </w:t>
      </w:r>
      <w:r w:rsidRPr="00AA35A3">
        <w:rPr>
          <w:rFonts w:ascii="David" w:hAnsi="David" w:cs="David"/>
          <w:sz w:val="24"/>
          <w:szCs w:val="24"/>
          <w:rtl/>
        </w:rPr>
        <w:t>יהודי</w:t>
      </w:r>
      <w:r>
        <w:rPr>
          <w:rFonts w:ascii="David" w:hAnsi="David" w:cs="David"/>
          <w:sz w:val="24"/>
          <w:szCs w:val="24"/>
          <w:rtl/>
        </w:rPr>
        <w:t xml:space="preserve"> שהתנצר הגיע לארץ. מבקש לקבל תעודת עולה כיהודי. בקשתו נדחתה. עתר </w:t>
      </w:r>
      <w:r w:rsidR="00B87E46">
        <w:rPr>
          <w:rFonts w:ascii="David" w:hAnsi="David" w:cs="David" w:hint="cs"/>
          <w:sz w:val="24"/>
          <w:szCs w:val="24"/>
          <w:rtl/>
        </w:rPr>
        <w:t>לבג"ץ</w:t>
      </w:r>
      <w:r>
        <w:rPr>
          <w:rFonts w:ascii="David" w:hAnsi="David" w:cs="David"/>
          <w:sz w:val="24"/>
          <w:szCs w:val="24"/>
          <w:rtl/>
        </w:rPr>
        <w:t>.</w:t>
      </w:r>
      <w:r w:rsidR="00245310">
        <w:rPr>
          <w:rFonts w:cs="David" w:hint="cs"/>
          <w:b/>
          <w:bCs/>
          <w:sz w:val="24"/>
          <w:szCs w:val="24"/>
          <w:rtl/>
        </w:rPr>
        <w:t xml:space="preserve"> </w:t>
      </w:r>
      <w:proofErr w:type="spellStart"/>
      <w:r w:rsidRPr="002C5552">
        <w:rPr>
          <w:rFonts w:cs="David"/>
          <w:b/>
          <w:bCs/>
          <w:sz w:val="24"/>
          <w:szCs w:val="24"/>
          <w:rtl/>
        </w:rPr>
        <w:t>זילברג</w:t>
      </w:r>
      <w:proofErr w:type="spellEnd"/>
      <w:r>
        <w:rPr>
          <w:rFonts w:cs="David"/>
          <w:sz w:val="24"/>
          <w:szCs w:val="24"/>
          <w:rtl/>
        </w:rPr>
        <w:t xml:space="preserve"> (רוב)- המדיניות השלטת בישראל היא שמי שהמיר את דתו הוא עדיין יהודי לכל דבר. לפי ההלכה צריך לתת לו אזרחות. </w:t>
      </w:r>
      <w:r w:rsidR="00B87E46">
        <w:rPr>
          <w:rFonts w:cs="David" w:hint="cs"/>
          <w:sz w:val="24"/>
          <w:szCs w:val="24"/>
          <w:rtl/>
        </w:rPr>
        <w:t xml:space="preserve">אבל, </w:t>
      </w:r>
      <w:r w:rsidRPr="00EB45D0">
        <w:rPr>
          <w:rFonts w:cs="David"/>
          <w:sz w:val="24"/>
          <w:szCs w:val="24"/>
          <w:rtl/>
        </w:rPr>
        <w:t>האם יהודי שהתנצר נתחשב עדיין יהודי?</w:t>
      </w:r>
      <w:r w:rsidRPr="00C923CD">
        <w:rPr>
          <w:rFonts w:cs="David"/>
          <w:sz w:val="24"/>
          <w:szCs w:val="24"/>
          <w:u w:val="single"/>
          <w:rtl/>
        </w:rPr>
        <w:t xml:space="preserve"> לדעתו לא. אסור להתכחש לדת.</w:t>
      </w:r>
      <w:r w:rsidR="00C923CD">
        <w:rPr>
          <w:rFonts w:cs="David" w:hint="cs"/>
          <w:b/>
          <w:bCs/>
          <w:sz w:val="24"/>
          <w:szCs w:val="24"/>
          <w:rtl/>
        </w:rPr>
        <w:t xml:space="preserve"> </w:t>
      </w:r>
      <w:r w:rsidRPr="00ED2C74">
        <w:rPr>
          <w:rFonts w:cs="David"/>
          <w:b/>
          <w:bCs/>
          <w:sz w:val="24"/>
          <w:szCs w:val="24"/>
          <w:rtl/>
        </w:rPr>
        <w:t>כהן (מיעוט)-</w:t>
      </w:r>
      <w:r>
        <w:rPr>
          <w:rFonts w:cs="David"/>
          <w:sz w:val="24"/>
          <w:szCs w:val="24"/>
          <w:rtl/>
        </w:rPr>
        <w:t xml:space="preserve"> בהיעדר קנה מידה אובייקטיבי, אין מנוס מהגדרה סובייקטיבית, הצהרתית בלבד- כל אדם שמצהיר על עצמו כיהודי ומביע רצון להשתכן בארץ.</w:t>
      </w:r>
    </w:p>
    <w:p w14:paraId="01E98848" w14:textId="77777777" w:rsidR="001F468C" w:rsidRPr="00B3066C" w:rsidRDefault="001F468C" w:rsidP="005C3268">
      <w:pPr>
        <w:spacing w:after="0" w:line="276" w:lineRule="auto"/>
        <w:jc w:val="both"/>
        <w:rPr>
          <w:rFonts w:ascii="David" w:hAnsi="David" w:cs="David"/>
          <w:sz w:val="24"/>
          <w:szCs w:val="24"/>
          <w:rtl/>
        </w:rPr>
      </w:pPr>
    </w:p>
    <w:p w14:paraId="771DF537" w14:textId="1D0CE853" w:rsidR="00471046" w:rsidRPr="00E96165" w:rsidRDefault="00C14CDD" w:rsidP="005C3268">
      <w:pPr>
        <w:spacing w:after="0" w:line="276" w:lineRule="auto"/>
        <w:ind w:left="283" w:hanging="283"/>
        <w:jc w:val="both"/>
        <w:rPr>
          <w:rFonts w:cs="David"/>
          <w:b/>
          <w:bCs/>
          <w:i/>
          <w:iCs/>
          <w:sz w:val="24"/>
          <w:szCs w:val="24"/>
        </w:rPr>
      </w:pPr>
      <w:r w:rsidRPr="00B3066C">
        <w:rPr>
          <w:rFonts w:ascii="David" w:hAnsi="David" w:cs="David" w:hint="cs"/>
          <w:sz w:val="24"/>
          <w:szCs w:val="24"/>
          <w:highlight w:val="yellow"/>
          <w:rtl/>
        </w:rPr>
        <w:t>שליט</w:t>
      </w:r>
      <w:r w:rsidRPr="00B3066C">
        <w:rPr>
          <w:rFonts w:ascii="David" w:hAnsi="David" w:cs="David"/>
          <w:sz w:val="24"/>
          <w:szCs w:val="24"/>
          <w:highlight w:val="yellow"/>
          <w:rtl/>
        </w:rPr>
        <w:t xml:space="preserve"> </w:t>
      </w:r>
      <w:r w:rsidRPr="00B3066C">
        <w:rPr>
          <w:rFonts w:ascii="David" w:hAnsi="David" w:cs="David" w:hint="cs"/>
          <w:sz w:val="24"/>
          <w:szCs w:val="24"/>
          <w:highlight w:val="yellow"/>
          <w:rtl/>
        </w:rPr>
        <w:t>נ</w:t>
      </w:r>
      <w:r w:rsidRPr="00B3066C">
        <w:rPr>
          <w:rFonts w:ascii="David" w:hAnsi="David" w:cs="David"/>
          <w:sz w:val="24"/>
          <w:szCs w:val="24"/>
          <w:highlight w:val="yellow"/>
          <w:rtl/>
        </w:rPr>
        <w:t xml:space="preserve">' </w:t>
      </w:r>
      <w:r w:rsidRPr="00B3066C">
        <w:rPr>
          <w:rFonts w:ascii="David" w:hAnsi="David" w:cs="David" w:hint="cs"/>
          <w:sz w:val="24"/>
          <w:szCs w:val="24"/>
          <w:highlight w:val="yellow"/>
          <w:rtl/>
        </w:rPr>
        <w:t>שר</w:t>
      </w:r>
      <w:r w:rsidRPr="00B3066C">
        <w:rPr>
          <w:rFonts w:ascii="David" w:hAnsi="David" w:cs="David"/>
          <w:sz w:val="24"/>
          <w:szCs w:val="24"/>
          <w:highlight w:val="yellow"/>
          <w:rtl/>
        </w:rPr>
        <w:t xml:space="preserve"> </w:t>
      </w:r>
      <w:r w:rsidRPr="00B3066C">
        <w:rPr>
          <w:rFonts w:ascii="David" w:hAnsi="David" w:cs="David" w:hint="cs"/>
          <w:sz w:val="24"/>
          <w:szCs w:val="24"/>
          <w:highlight w:val="yellow"/>
          <w:rtl/>
        </w:rPr>
        <w:t>הפנים</w:t>
      </w:r>
      <w:r w:rsidR="004803E0" w:rsidRPr="00B3066C">
        <w:rPr>
          <w:rFonts w:ascii="David" w:hAnsi="David" w:cs="David" w:hint="cs"/>
          <w:sz w:val="24"/>
          <w:szCs w:val="24"/>
          <w:highlight w:val="yellow"/>
          <w:rtl/>
        </w:rPr>
        <w:t>(1968)</w:t>
      </w:r>
      <w:r w:rsidRPr="00B3066C">
        <w:rPr>
          <w:rFonts w:ascii="David" w:hAnsi="David" w:cs="David" w:hint="cs"/>
          <w:sz w:val="24"/>
          <w:szCs w:val="24"/>
          <w:highlight w:val="yellow"/>
          <w:rtl/>
        </w:rPr>
        <w:t>:</w:t>
      </w:r>
      <w:r w:rsidRPr="006B6BF7">
        <w:rPr>
          <w:rFonts w:ascii="David" w:hAnsi="David" w:cs="David" w:hint="cs"/>
          <w:sz w:val="24"/>
          <w:szCs w:val="24"/>
          <w:rtl/>
        </w:rPr>
        <w:t xml:space="preserve"> </w:t>
      </w:r>
      <w:r w:rsidR="00B87E46">
        <w:rPr>
          <w:rFonts w:ascii="David" w:hAnsi="David" w:cs="David" w:hint="cs"/>
          <w:sz w:val="24"/>
          <w:szCs w:val="24"/>
          <w:rtl/>
        </w:rPr>
        <w:t xml:space="preserve">לפני שהוגדר מיהו יהודי. </w:t>
      </w:r>
      <w:r w:rsidR="00471046" w:rsidRPr="00E96165">
        <w:rPr>
          <w:rFonts w:cs="David"/>
          <w:sz w:val="24"/>
          <w:szCs w:val="24"/>
          <w:rtl/>
        </w:rPr>
        <w:t xml:space="preserve">הילדים מקבלים אזרחות וחלוקים </w:t>
      </w:r>
      <w:r w:rsidR="00471046" w:rsidRPr="00E96165">
        <w:rPr>
          <w:rFonts w:cs="David"/>
          <w:b/>
          <w:bCs/>
          <w:sz w:val="24"/>
          <w:szCs w:val="24"/>
          <w:rtl/>
        </w:rPr>
        <w:t>איך לרשום במרשם</w:t>
      </w:r>
      <w:r w:rsidR="00471046" w:rsidRPr="00E96165">
        <w:rPr>
          <w:rFonts w:cs="David"/>
          <w:sz w:val="24"/>
          <w:szCs w:val="24"/>
          <w:rtl/>
        </w:rPr>
        <w:t>:</w:t>
      </w:r>
    </w:p>
    <w:p w14:paraId="53552EA0" w14:textId="2E2DC16A" w:rsidR="00C14CDD" w:rsidRPr="00B87E46" w:rsidRDefault="004F5DAD" w:rsidP="005C3268">
      <w:pPr>
        <w:spacing w:line="276" w:lineRule="auto"/>
        <w:contextualSpacing/>
        <w:jc w:val="both"/>
        <w:rPr>
          <w:rFonts w:ascii="David" w:hAnsi="David" w:cs="David"/>
          <w:sz w:val="24"/>
          <w:szCs w:val="24"/>
          <w:rtl/>
        </w:rPr>
      </w:pPr>
      <w:r>
        <w:rPr>
          <w:rFonts w:ascii="David" w:hAnsi="David" w:cs="David" w:hint="cs"/>
          <w:sz w:val="24"/>
          <w:szCs w:val="24"/>
          <w:rtl/>
        </w:rPr>
        <w:t xml:space="preserve">יהודי </w:t>
      </w:r>
      <w:r w:rsidR="00B87E46">
        <w:rPr>
          <w:rFonts w:ascii="David" w:hAnsi="David" w:cs="David" w:hint="cs"/>
          <w:sz w:val="24"/>
          <w:szCs w:val="24"/>
          <w:rtl/>
        </w:rPr>
        <w:t xml:space="preserve">(שליט) </w:t>
      </w:r>
      <w:r w:rsidR="00C14CDD" w:rsidRPr="006B6BF7">
        <w:rPr>
          <w:rFonts w:ascii="David" w:hAnsi="David" w:cs="David" w:hint="cs"/>
          <w:sz w:val="24"/>
          <w:szCs w:val="24"/>
          <w:rtl/>
        </w:rPr>
        <w:t>התחתן</w:t>
      </w:r>
      <w:r w:rsidR="00C14CDD" w:rsidRPr="006B6BF7">
        <w:rPr>
          <w:rFonts w:ascii="David" w:hAnsi="David" w:cs="David"/>
          <w:sz w:val="24"/>
          <w:szCs w:val="24"/>
          <w:rtl/>
        </w:rPr>
        <w:t xml:space="preserve"> </w:t>
      </w:r>
      <w:r w:rsidR="00C14CDD" w:rsidRPr="006B6BF7">
        <w:rPr>
          <w:rFonts w:ascii="David" w:hAnsi="David" w:cs="David" w:hint="cs"/>
          <w:sz w:val="24"/>
          <w:szCs w:val="24"/>
          <w:rtl/>
        </w:rPr>
        <w:t>עם</w:t>
      </w:r>
      <w:r w:rsidR="00C14CDD" w:rsidRPr="006B6BF7">
        <w:rPr>
          <w:rFonts w:ascii="David" w:hAnsi="David" w:cs="David"/>
          <w:sz w:val="24"/>
          <w:szCs w:val="24"/>
          <w:rtl/>
        </w:rPr>
        <w:t xml:space="preserve"> </w:t>
      </w:r>
      <w:r w:rsidR="00C14CDD" w:rsidRPr="006B6BF7">
        <w:rPr>
          <w:rFonts w:ascii="David" w:hAnsi="David" w:cs="David" w:hint="cs"/>
          <w:sz w:val="24"/>
          <w:szCs w:val="24"/>
          <w:rtl/>
        </w:rPr>
        <w:t>גויה</w:t>
      </w:r>
      <w:r w:rsidR="00C14CDD" w:rsidRPr="006B6BF7">
        <w:rPr>
          <w:rFonts w:ascii="David" w:hAnsi="David" w:cs="David"/>
          <w:sz w:val="24"/>
          <w:szCs w:val="24"/>
          <w:rtl/>
        </w:rPr>
        <w:t xml:space="preserve"> </w:t>
      </w:r>
      <w:r w:rsidR="00C14CDD" w:rsidRPr="006B6BF7">
        <w:rPr>
          <w:rFonts w:ascii="David" w:hAnsi="David" w:cs="David" w:hint="cs"/>
          <w:sz w:val="24"/>
          <w:szCs w:val="24"/>
          <w:rtl/>
        </w:rPr>
        <w:t>שקיבלה</w:t>
      </w:r>
      <w:r w:rsidR="00C14CDD" w:rsidRPr="006B6BF7">
        <w:rPr>
          <w:rFonts w:ascii="David" w:hAnsi="David" w:cs="David"/>
          <w:sz w:val="24"/>
          <w:szCs w:val="24"/>
          <w:rtl/>
        </w:rPr>
        <w:t xml:space="preserve"> </w:t>
      </w:r>
      <w:r w:rsidR="00C14CDD" w:rsidRPr="006B6BF7">
        <w:rPr>
          <w:rFonts w:ascii="David" w:hAnsi="David" w:cs="David" w:hint="cs"/>
          <w:sz w:val="24"/>
          <w:szCs w:val="24"/>
          <w:rtl/>
        </w:rPr>
        <w:t>אזרחות</w:t>
      </w:r>
      <w:r w:rsidR="00C14CDD" w:rsidRPr="006B6BF7">
        <w:rPr>
          <w:rFonts w:ascii="David" w:hAnsi="David" w:cs="David"/>
          <w:sz w:val="24"/>
          <w:szCs w:val="24"/>
          <w:rtl/>
        </w:rPr>
        <w:t xml:space="preserve"> </w:t>
      </w:r>
      <w:r w:rsidR="00C14CDD" w:rsidRPr="006B6BF7">
        <w:rPr>
          <w:rFonts w:ascii="David" w:hAnsi="David" w:cs="David" w:hint="cs"/>
          <w:sz w:val="24"/>
          <w:szCs w:val="24"/>
          <w:rtl/>
        </w:rPr>
        <w:t>בארץ</w:t>
      </w:r>
      <w:r w:rsidR="00B87E46">
        <w:rPr>
          <w:rFonts w:ascii="David" w:hAnsi="David" w:cs="David" w:hint="cs"/>
          <w:sz w:val="24"/>
          <w:szCs w:val="24"/>
          <w:rtl/>
        </w:rPr>
        <w:t xml:space="preserve"> (מתוקף חוק השבות)</w:t>
      </w:r>
      <w:r w:rsidR="00C14CDD" w:rsidRPr="006B6BF7">
        <w:rPr>
          <w:rFonts w:ascii="David" w:hAnsi="David" w:cs="David"/>
          <w:sz w:val="24"/>
          <w:szCs w:val="24"/>
          <w:rtl/>
        </w:rPr>
        <w:t xml:space="preserve">, </w:t>
      </w:r>
      <w:r w:rsidR="00C14CDD" w:rsidRPr="006B6BF7">
        <w:rPr>
          <w:rFonts w:ascii="David" w:hAnsi="David" w:cs="David" w:hint="cs"/>
          <w:sz w:val="24"/>
          <w:szCs w:val="24"/>
          <w:rtl/>
        </w:rPr>
        <w:t>מבקש</w:t>
      </w:r>
      <w:r w:rsidR="00C14CDD" w:rsidRPr="006B6BF7">
        <w:rPr>
          <w:rFonts w:ascii="David" w:hAnsi="David" w:cs="David"/>
          <w:sz w:val="24"/>
          <w:szCs w:val="24"/>
          <w:rtl/>
        </w:rPr>
        <w:t xml:space="preserve"> </w:t>
      </w:r>
      <w:r w:rsidR="00C14CDD" w:rsidRPr="006B6BF7">
        <w:rPr>
          <w:rFonts w:ascii="David" w:hAnsi="David" w:cs="David" w:hint="cs"/>
          <w:sz w:val="24"/>
          <w:szCs w:val="24"/>
          <w:rtl/>
        </w:rPr>
        <w:t>לרשום</w:t>
      </w:r>
      <w:r w:rsidR="00C14CDD" w:rsidRPr="006B6BF7">
        <w:rPr>
          <w:rFonts w:ascii="David" w:hAnsi="David" w:cs="David"/>
          <w:sz w:val="24"/>
          <w:szCs w:val="24"/>
          <w:rtl/>
        </w:rPr>
        <w:t xml:space="preserve"> </w:t>
      </w:r>
      <w:r w:rsidR="00C14CDD" w:rsidRPr="006B6BF7">
        <w:rPr>
          <w:rFonts w:ascii="David" w:hAnsi="David" w:cs="David" w:hint="cs"/>
          <w:sz w:val="24"/>
          <w:szCs w:val="24"/>
          <w:rtl/>
        </w:rPr>
        <w:t>את</w:t>
      </w:r>
      <w:r w:rsidR="00C14CDD" w:rsidRPr="006B6BF7">
        <w:rPr>
          <w:rFonts w:ascii="David" w:hAnsi="David" w:cs="David"/>
          <w:sz w:val="24"/>
          <w:szCs w:val="24"/>
          <w:rtl/>
        </w:rPr>
        <w:t xml:space="preserve"> </w:t>
      </w:r>
      <w:r w:rsidR="00C14CDD" w:rsidRPr="006B6BF7">
        <w:rPr>
          <w:rFonts w:ascii="David" w:hAnsi="David" w:cs="David" w:hint="cs"/>
          <w:sz w:val="24"/>
          <w:szCs w:val="24"/>
          <w:rtl/>
        </w:rPr>
        <w:t>ילדיו</w:t>
      </w:r>
      <w:r w:rsidR="00B87E46">
        <w:rPr>
          <w:rFonts w:ascii="David" w:hAnsi="David" w:cs="David" w:hint="cs"/>
          <w:sz w:val="24"/>
          <w:szCs w:val="24"/>
          <w:rtl/>
        </w:rPr>
        <w:t xml:space="preserve"> שנולדו בישראל</w:t>
      </w:r>
      <w:r w:rsidR="00C14CDD" w:rsidRPr="006B6BF7">
        <w:rPr>
          <w:rFonts w:ascii="David" w:hAnsi="David" w:cs="David"/>
          <w:sz w:val="24"/>
          <w:szCs w:val="24"/>
          <w:rtl/>
        </w:rPr>
        <w:t xml:space="preserve"> </w:t>
      </w:r>
      <w:r w:rsidR="00C14CDD" w:rsidRPr="006B6BF7">
        <w:rPr>
          <w:rFonts w:ascii="David" w:hAnsi="David" w:cs="David" w:hint="cs"/>
          <w:sz w:val="24"/>
          <w:szCs w:val="24"/>
          <w:rtl/>
        </w:rPr>
        <w:t>כיהודים</w:t>
      </w:r>
      <w:r w:rsidR="00C14CDD" w:rsidRPr="006B6BF7">
        <w:rPr>
          <w:rFonts w:ascii="David" w:hAnsi="David" w:cs="David"/>
          <w:sz w:val="24"/>
          <w:szCs w:val="24"/>
          <w:rtl/>
        </w:rPr>
        <w:t xml:space="preserve"> </w:t>
      </w:r>
      <w:r w:rsidR="00AB442D">
        <w:rPr>
          <w:rFonts w:ascii="David" w:hAnsi="David" w:cs="David" w:hint="cs"/>
          <w:sz w:val="24"/>
          <w:szCs w:val="24"/>
          <w:rtl/>
        </w:rPr>
        <w:t>בסעיף</w:t>
      </w:r>
      <w:r w:rsidR="00C14CDD" w:rsidRPr="006B6BF7">
        <w:rPr>
          <w:rFonts w:ascii="David" w:hAnsi="David" w:cs="David"/>
          <w:sz w:val="24"/>
          <w:szCs w:val="24"/>
          <w:rtl/>
        </w:rPr>
        <w:t xml:space="preserve"> </w:t>
      </w:r>
      <w:r w:rsidR="00AB442D">
        <w:rPr>
          <w:rFonts w:ascii="David" w:hAnsi="David" w:cs="David" w:hint="cs"/>
          <w:sz w:val="24"/>
          <w:szCs w:val="24"/>
          <w:rtl/>
        </w:rPr>
        <w:t>ה</w:t>
      </w:r>
      <w:r w:rsidR="00C14CDD" w:rsidRPr="006B6BF7">
        <w:rPr>
          <w:rFonts w:ascii="David" w:hAnsi="David" w:cs="David" w:hint="cs"/>
          <w:sz w:val="24"/>
          <w:szCs w:val="24"/>
          <w:rtl/>
        </w:rPr>
        <w:t>לאום</w:t>
      </w:r>
      <w:r w:rsidR="00C14CDD" w:rsidRPr="006B6BF7">
        <w:rPr>
          <w:rFonts w:ascii="David" w:hAnsi="David" w:cs="David"/>
          <w:sz w:val="24"/>
          <w:szCs w:val="24"/>
          <w:rtl/>
        </w:rPr>
        <w:t xml:space="preserve"> (</w:t>
      </w:r>
      <w:r w:rsidR="00C14CDD" w:rsidRPr="006B6BF7">
        <w:rPr>
          <w:rFonts w:ascii="David" w:hAnsi="David" w:cs="David" w:hint="cs"/>
          <w:sz w:val="24"/>
          <w:szCs w:val="24"/>
          <w:rtl/>
        </w:rPr>
        <w:t>לא</w:t>
      </w:r>
      <w:r w:rsidR="00C14CDD" w:rsidRPr="006B6BF7">
        <w:rPr>
          <w:rFonts w:ascii="David" w:hAnsi="David" w:cs="David"/>
          <w:sz w:val="24"/>
          <w:szCs w:val="24"/>
          <w:rtl/>
        </w:rPr>
        <w:t xml:space="preserve"> </w:t>
      </w:r>
      <w:r w:rsidR="00AB442D">
        <w:rPr>
          <w:rFonts w:ascii="David" w:hAnsi="David" w:cs="David" w:hint="cs"/>
          <w:sz w:val="24"/>
          <w:szCs w:val="24"/>
          <w:rtl/>
        </w:rPr>
        <w:t>בסעיף</w:t>
      </w:r>
      <w:r w:rsidR="00C14CDD" w:rsidRPr="006B6BF7">
        <w:rPr>
          <w:rFonts w:ascii="David" w:hAnsi="David" w:cs="David"/>
          <w:sz w:val="24"/>
          <w:szCs w:val="24"/>
          <w:rtl/>
        </w:rPr>
        <w:t xml:space="preserve"> </w:t>
      </w:r>
      <w:r w:rsidR="00C14CDD" w:rsidRPr="006B6BF7">
        <w:rPr>
          <w:rFonts w:ascii="David" w:hAnsi="David" w:cs="David" w:hint="cs"/>
          <w:sz w:val="24"/>
          <w:szCs w:val="24"/>
          <w:rtl/>
        </w:rPr>
        <w:t>דת</w:t>
      </w:r>
      <w:r w:rsidR="00C14CDD" w:rsidRPr="006B6BF7">
        <w:rPr>
          <w:rFonts w:ascii="David" w:hAnsi="David" w:cs="David"/>
          <w:sz w:val="24"/>
          <w:szCs w:val="24"/>
          <w:rtl/>
        </w:rPr>
        <w:t xml:space="preserve">) </w:t>
      </w:r>
      <w:r w:rsidR="00C14CDD" w:rsidRPr="006B6BF7">
        <w:rPr>
          <w:rFonts w:ascii="David" w:hAnsi="David" w:cs="David" w:hint="cs"/>
          <w:sz w:val="24"/>
          <w:szCs w:val="24"/>
          <w:rtl/>
        </w:rPr>
        <w:t>ונתקבל</w:t>
      </w:r>
      <w:r w:rsidR="00C14CDD" w:rsidRPr="006B6BF7">
        <w:rPr>
          <w:rFonts w:ascii="David" w:hAnsi="David" w:cs="David"/>
          <w:sz w:val="24"/>
          <w:szCs w:val="24"/>
          <w:rtl/>
        </w:rPr>
        <w:t xml:space="preserve"> </w:t>
      </w:r>
      <w:r w:rsidR="00C14CDD" w:rsidRPr="006B6BF7">
        <w:rPr>
          <w:rFonts w:ascii="David" w:hAnsi="David" w:cs="David" w:hint="cs"/>
          <w:sz w:val="24"/>
          <w:szCs w:val="24"/>
          <w:rtl/>
        </w:rPr>
        <w:t>בסירוב</w:t>
      </w:r>
      <w:r w:rsidR="00B87E46">
        <w:rPr>
          <w:rFonts w:ascii="David" w:hAnsi="David" w:cs="David" w:hint="cs"/>
          <w:sz w:val="24"/>
          <w:szCs w:val="24"/>
          <w:rtl/>
        </w:rPr>
        <w:t xml:space="preserve"> ע"י הפקיד</w:t>
      </w:r>
      <w:r w:rsidR="00C14CDD" w:rsidRPr="006B6BF7">
        <w:rPr>
          <w:rFonts w:ascii="David" w:hAnsi="David" w:cs="David"/>
          <w:sz w:val="24"/>
          <w:szCs w:val="24"/>
          <w:rtl/>
        </w:rPr>
        <w:t>.</w:t>
      </w:r>
      <w:r w:rsidR="00C14CDD" w:rsidRPr="006B6BF7">
        <w:rPr>
          <w:rFonts w:ascii="David" w:hAnsi="David" w:cs="David" w:hint="cs"/>
          <w:sz w:val="24"/>
          <w:szCs w:val="24"/>
          <w:rtl/>
        </w:rPr>
        <w:t xml:space="preserve"> </w:t>
      </w:r>
      <w:r w:rsidR="00B87E46">
        <w:rPr>
          <w:rFonts w:ascii="David" w:hAnsi="David" w:cs="David" w:hint="cs"/>
          <w:sz w:val="24"/>
          <w:szCs w:val="24"/>
          <w:rtl/>
        </w:rPr>
        <w:t xml:space="preserve">העותר </w:t>
      </w:r>
      <w:r w:rsidR="00C14CDD" w:rsidRPr="006B6BF7">
        <w:rPr>
          <w:rFonts w:ascii="David" w:hAnsi="David" w:cs="David" w:hint="cs"/>
          <w:sz w:val="24"/>
          <w:szCs w:val="24"/>
          <w:rtl/>
        </w:rPr>
        <w:t xml:space="preserve">מבקש לבחון ע"י 2 מרכיבים: 1. סובייקטיבית- מזדהים עם ערכי הדת. 2. אובייקטיבית- גרים פה ומדברים עברית. </w:t>
      </w:r>
      <w:r w:rsidR="00503BE0" w:rsidRPr="006B6BF7">
        <w:rPr>
          <w:rFonts w:ascii="David" w:hAnsi="David" w:cs="David" w:hint="cs"/>
          <w:b/>
          <w:bCs/>
          <w:sz w:val="24"/>
          <w:szCs w:val="24"/>
          <w:rtl/>
        </w:rPr>
        <w:t>זוסמן</w:t>
      </w:r>
      <w:r w:rsidR="00503BE0">
        <w:rPr>
          <w:rFonts w:ascii="David" w:hAnsi="David" w:cs="David" w:hint="cs"/>
          <w:b/>
          <w:bCs/>
          <w:sz w:val="24"/>
          <w:szCs w:val="24"/>
          <w:rtl/>
        </w:rPr>
        <w:t>(</w:t>
      </w:r>
      <w:r w:rsidR="00503BE0" w:rsidRPr="006B6BF7">
        <w:rPr>
          <w:rFonts w:ascii="David" w:hAnsi="David" w:cs="David" w:hint="cs"/>
          <w:b/>
          <w:bCs/>
          <w:sz w:val="24"/>
          <w:szCs w:val="24"/>
          <w:rtl/>
        </w:rPr>
        <w:t>רוב)-</w:t>
      </w:r>
      <w:r w:rsidR="00503BE0" w:rsidRPr="006B6BF7">
        <w:rPr>
          <w:rFonts w:ascii="David" w:hAnsi="David" w:cs="David" w:hint="cs"/>
          <w:sz w:val="24"/>
          <w:szCs w:val="24"/>
          <w:rtl/>
        </w:rPr>
        <w:t xml:space="preserve"> 1. </w:t>
      </w:r>
      <w:r w:rsidR="00503BE0" w:rsidRPr="005B4F17">
        <w:rPr>
          <w:rFonts w:ascii="David" w:hAnsi="David" w:cs="David" w:hint="cs"/>
          <w:color w:val="FF0000"/>
          <w:sz w:val="24"/>
          <w:szCs w:val="24"/>
          <w:rtl/>
        </w:rPr>
        <w:t xml:space="preserve">לפקיד המרשם אין את הסמכות </w:t>
      </w:r>
      <w:r w:rsidR="00503BE0" w:rsidRPr="006B6BF7">
        <w:rPr>
          <w:rFonts w:ascii="David" w:hAnsi="David" w:cs="David" w:hint="cs"/>
          <w:sz w:val="24"/>
          <w:szCs w:val="24"/>
          <w:rtl/>
        </w:rPr>
        <w:t xml:space="preserve">להחליט אם המסמכים תקפים. 2. </w:t>
      </w:r>
      <w:r w:rsidR="00503BE0" w:rsidRPr="006C27C9">
        <w:rPr>
          <w:rFonts w:ascii="David" w:hAnsi="David" w:cs="David" w:hint="cs"/>
          <w:color w:val="FF0000"/>
          <w:sz w:val="24"/>
          <w:szCs w:val="24"/>
          <w:rtl/>
        </w:rPr>
        <w:t xml:space="preserve">פריט </w:t>
      </w:r>
      <w:r w:rsidR="00503BE0" w:rsidRPr="005B4F17">
        <w:rPr>
          <w:rFonts w:ascii="David" w:hAnsi="David" w:cs="David" w:hint="cs"/>
          <w:color w:val="FF0000"/>
          <w:sz w:val="24"/>
          <w:szCs w:val="24"/>
          <w:rtl/>
        </w:rPr>
        <w:t xml:space="preserve">הלאום לא משמש ראיה בכלל, ולכן </w:t>
      </w:r>
      <w:r w:rsidR="006C27C9" w:rsidRPr="005B4F17">
        <w:rPr>
          <w:rFonts w:ascii="David" w:hAnsi="David" w:cs="David" w:hint="cs"/>
          <w:color w:val="FF0000"/>
          <w:sz w:val="24"/>
          <w:szCs w:val="24"/>
          <w:rtl/>
        </w:rPr>
        <w:t xml:space="preserve">חסר משמעות. </w:t>
      </w:r>
      <w:r w:rsidR="00503BE0" w:rsidRPr="005B4F17">
        <w:rPr>
          <w:rFonts w:ascii="David" w:hAnsi="David" w:cs="David" w:hint="cs"/>
          <w:color w:val="FF0000"/>
          <w:sz w:val="24"/>
          <w:szCs w:val="24"/>
          <w:rtl/>
        </w:rPr>
        <w:t xml:space="preserve">אין בעיה לרשום אותם כיהודים במרשם. </w:t>
      </w:r>
      <w:r w:rsidR="00121CBF" w:rsidRPr="00B87E46">
        <w:rPr>
          <w:rFonts w:ascii="David" w:hAnsi="David" w:cs="David" w:hint="cs"/>
          <w:sz w:val="24"/>
          <w:szCs w:val="24"/>
          <w:u w:val="single"/>
          <w:rtl/>
        </w:rPr>
        <w:t>ה</w:t>
      </w:r>
      <w:r w:rsidR="00503BE0" w:rsidRPr="00B87E46">
        <w:rPr>
          <w:rFonts w:ascii="David" w:hAnsi="David" w:cs="David" w:hint="cs"/>
          <w:sz w:val="24"/>
          <w:szCs w:val="24"/>
          <w:u w:val="single"/>
          <w:rtl/>
        </w:rPr>
        <w:t>עתירה מתקבלת</w:t>
      </w:r>
      <w:r w:rsidR="00503BE0">
        <w:rPr>
          <w:rFonts w:ascii="David" w:hAnsi="David" w:cs="David" w:hint="cs"/>
          <w:sz w:val="24"/>
          <w:szCs w:val="24"/>
          <w:rtl/>
        </w:rPr>
        <w:t>.</w:t>
      </w:r>
      <w:r w:rsidR="006C27C9" w:rsidRPr="006C27C9">
        <w:rPr>
          <w:rFonts w:ascii="David" w:hAnsi="David" w:cs="David" w:hint="cs"/>
          <w:b/>
          <w:bCs/>
          <w:sz w:val="24"/>
          <w:szCs w:val="24"/>
          <w:rtl/>
        </w:rPr>
        <w:t xml:space="preserve"> </w:t>
      </w:r>
      <w:proofErr w:type="spellStart"/>
      <w:r w:rsidR="006C27C9" w:rsidRPr="006B6BF7">
        <w:rPr>
          <w:rFonts w:ascii="David" w:hAnsi="David" w:cs="David" w:hint="cs"/>
          <w:b/>
          <w:bCs/>
          <w:sz w:val="24"/>
          <w:szCs w:val="24"/>
          <w:rtl/>
        </w:rPr>
        <w:t>לנדו</w:t>
      </w:r>
      <w:r w:rsidR="006C27C9">
        <w:rPr>
          <w:rFonts w:ascii="David" w:hAnsi="David" w:cs="David" w:hint="cs"/>
          <w:b/>
          <w:bCs/>
          <w:sz w:val="24"/>
          <w:szCs w:val="24"/>
          <w:rtl/>
        </w:rPr>
        <w:t>י</w:t>
      </w:r>
      <w:proofErr w:type="spellEnd"/>
      <w:r w:rsidR="006C27C9" w:rsidRPr="006B6BF7">
        <w:rPr>
          <w:rFonts w:ascii="David" w:hAnsi="David" w:cs="David" w:hint="cs"/>
          <w:b/>
          <w:bCs/>
          <w:sz w:val="24"/>
          <w:szCs w:val="24"/>
          <w:rtl/>
        </w:rPr>
        <w:t xml:space="preserve">(מיעוט)- </w:t>
      </w:r>
      <w:r w:rsidR="006C27C9" w:rsidRPr="006B6BF7">
        <w:rPr>
          <w:rFonts w:ascii="David" w:hAnsi="David" w:cs="David" w:hint="cs"/>
          <w:sz w:val="24"/>
          <w:szCs w:val="24"/>
          <w:rtl/>
        </w:rPr>
        <w:t xml:space="preserve">1. למרשם </w:t>
      </w:r>
      <w:r w:rsidR="006C27C9" w:rsidRPr="006C27C9">
        <w:rPr>
          <w:rFonts w:ascii="David" w:hAnsi="David" w:cs="David" w:hint="cs"/>
          <w:color w:val="FF0000"/>
          <w:sz w:val="24"/>
          <w:szCs w:val="24"/>
          <w:rtl/>
        </w:rPr>
        <w:t>יש משמעות סמלית</w:t>
      </w:r>
      <w:r w:rsidR="006C27C9" w:rsidRPr="006B6BF7">
        <w:rPr>
          <w:rFonts w:ascii="David" w:hAnsi="David" w:cs="David" w:hint="cs"/>
          <w:sz w:val="24"/>
          <w:szCs w:val="24"/>
          <w:rtl/>
        </w:rPr>
        <w:t xml:space="preserve">. 2. לסעיף הלאום יש השפעה בהצגת ת.ז במקומות שונים. 3. תיתכן זליגה </w:t>
      </w:r>
      <w:r w:rsidR="00A37861">
        <w:rPr>
          <w:rFonts w:ascii="David" w:hAnsi="David" w:cs="David" w:hint="cs"/>
          <w:sz w:val="24"/>
          <w:szCs w:val="24"/>
          <w:rtl/>
        </w:rPr>
        <w:t>ל</w:t>
      </w:r>
      <w:r w:rsidR="006C27C9" w:rsidRPr="006B6BF7">
        <w:rPr>
          <w:rFonts w:ascii="David" w:hAnsi="David" w:cs="David" w:hint="cs"/>
          <w:sz w:val="24"/>
          <w:szCs w:val="24"/>
          <w:rtl/>
        </w:rPr>
        <w:t xml:space="preserve">חוק השבות. 4. פקיד הרישום כן מוסמך לבדוק את אמיתות הפרטים שמוסרים לו.  </w:t>
      </w:r>
      <w:r w:rsidR="00A37861">
        <w:rPr>
          <w:rFonts w:cs="David" w:hint="cs"/>
          <w:color w:val="FF0000"/>
          <w:sz w:val="24"/>
          <w:szCs w:val="24"/>
          <w:rtl/>
        </w:rPr>
        <w:t>אם ביהמ"ש ייקבע, זה יהיה כאילו הם קובעים</w:t>
      </w:r>
      <w:r w:rsidR="006C27C9" w:rsidRPr="00A37861">
        <w:rPr>
          <w:rFonts w:cs="David"/>
          <w:color w:val="FF0000"/>
          <w:sz w:val="24"/>
          <w:szCs w:val="24"/>
          <w:rtl/>
        </w:rPr>
        <w:t xml:space="preserve"> </w:t>
      </w:r>
      <w:r w:rsidR="00743BFE">
        <w:rPr>
          <w:rFonts w:cs="David" w:hint="cs"/>
          <w:color w:val="FF0000"/>
          <w:sz w:val="24"/>
          <w:szCs w:val="24"/>
          <w:rtl/>
        </w:rPr>
        <w:t>ל</w:t>
      </w:r>
      <w:r w:rsidR="006C27C9" w:rsidRPr="00A37861">
        <w:rPr>
          <w:rFonts w:cs="David"/>
          <w:color w:val="FF0000"/>
          <w:sz w:val="24"/>
          <w:szCs w:val="24"/>
          <w:rtl/>
        </w:rPr>
        <w:t>ציבור את ההלכה ולא בטוח שזה יתקבל יפה.</w:t>
      </w:r>
      <w:r w:rsidR="005B4F17">
        <w:rPr>
          <w:rFonts w:ascii="David" w:hAnsi="David" w:cs="David" w:hint="cs"/>
          <w:b/>
          <w:bCs/>
          <w:sz w:val="24"/>
          <w:szCs w:val="24"/>
          <w:rtl/>
        </w:rPr>
        <w:t xml:space="preserve"> </w:t>
      </w:r>
      <w:proofErr w:type="spellStart"/>
      <w:r w:rsidR="00C14CDD" w:rsidRPr="006B6BF7">
        <w:rPr>
          <w:rFonts w:ascii="David" w:hAnsi="David" w:cs="David" w:hint="cs"/>
          <w:b/>
          <w:bCs/>
          <w:sz w:val="24"/>
          <w:szCs w:val="24"/>
          <w:rtl/>
        </w:rPr>
        <w:t>זילברג</w:t>
      </w:r>
      <w:proofErr w:type="spellEnd"/>
      <w:r w:rsidR="00C14CDD" w:rsidRPr="006B6BF7">
        <w:rPr>
          <w:rFonts w:ascii="David" w:hAnsi="David" w:cs="David" w:hint="cs"/>
          <w:b/>
          <w:bCs/>
          <w:sz w:val="24"/>
          <w:szCs w:val="24"/>
          <w:rtl/>
        </w:rPr>
        <w:t>(מיעוט)-</w:t>
      </w:r>
      <w:r w:rsidR="00C14CDD" w:rsidRPr="006B6BF7">
        <w:rPr>
          <w:rFonts w:ascii="David" w:hAnsi="David" w:cs="David" w:hint="cs"/>
          <w:sz w:val="24"/>
          <w:szCs w:val="24"/>
          <w:rtl/>
        </w:rPr>
        <w:t xml:space="preserve"> </w:t>
      </w:r>
      <w:r w:rsidR="005B4F17" w:rsidRPr="005B4F17">
        <w:rPr>
          <w:rFonts w:ascii="David" w:hAnsi="David" w:cs="David" w:hint="cs"/>
          <w:color w:val="FF0000"/>
          <w:sz w:val="24"/>
          <w:szCs w:val="24"/>
          <w:rtl/>
        </w:rPr>
        <w:t xml:space="preserve">רק </w:t>
      </w:r>
      <w:r w:rsidR="00C14CDD" w:rsidRPr="005B4F17">
        <w:rPr>
          <w:rFonts w:ascii="David" w:hAnsi="David" w:cs="David" w:hint="cs"/>
          <w:color w:val="FF0000"/>
          <w:sz w:val="24"/>
          <w:szCs w:val="24"/>
          <w:rtl/>
        </w:rPr>
        <w:t>מבחן ההלכה</w:t>
      </w:r>
      <w:r w:rsidR="005B4F17" w:rsidRPr="005B4F17">
        <w:rPr>
          <w:rFonts w:ascii="David" w:hAnsi="David" w:cs="David" w:hint="cs"/>
          <w:color w:val="FF0000"/>
          <w:sz w:val="24"/>
          <w:szCs w:val="24"/>
          <w:rtl/>
        </w:rPr>
        <w:t xml:space="preserve"> קובע</w:t>
      </w:r>
      <w:r w:rsidR="00B87E46">
        <w:rPr>
          <w:rFonts w:ascii="David" w:hAnsi="David" w:cs="David" w:hint="cs"/>
          <w:color w:val="FF0000"/>
          <w:sz w:val="24"/>
          <w:szCs w:val="24"/>
          <w:rtl/>
        </w:rPr>
        <w:t xml:space="preserve"> </w:t>
      </w:r>
      <w:r w:rsidR="00B87E46">
        <w:rPr>
          <w:rFonts w:ascii="David" w:hAnsi="David" w:cs="David" w:hint="cs"/>
          <w:sz w:val="24"/>
          <w:szCs w:val="24"/>
          <w:rtl/>
        </w:rPr>
        <w:t>-</w:t>
      </w:r>
      <w:r w:rsidR="00B87E46" w:rsidRPr="00170FFC">
        <w:rPr>
          <w:rFonts w:ascii="David" w:hAnsi="David" w:cs="David"/>
          <w:sz w:val="24"/>
          <w:szCs w:val="24"/>
          <w:rtl/>
        </w:rPr>
        <w:t xml:space="preserve"> </w:t>
      </w:r>
      <w:r w:rsidR="00B87E46" w:rsidRPr="00170FFC">
        <w:rPr>
          <w:rFonts w:ascii="David" w:hAnsi="David" w:cs="David" w:hint="cs"/>
          <w:sz w:val="24"/>
          <w:szCs w:val="24"/>
          <w:rtl/>
        </w:rPr>
        <w:t>יהודי</w:t>
      </w:r>
      <w:r w:rsidR="00B87E46" w:rsidRPr="00170FFC">
        <w:rPr>
          <w:rFonts w:ascii="David" w:hAnsi="David" w:cs="David"/>
          <w:sz w:val="24"/>
          <w:szCs w:val="24"/>
          <w:rtl/>
        </w:rPr>
        <w:t xml:space="preserve"> </w:t>
      </w:r>
      <w:r w:rsidR="00B87E46" w:rsidRPr="00170FFC">
        <w:rPr>
          <w:rFonts w:ascii="David" w:hAnsi="David" w:cs="David" w:hint="cs"/>
          <w:sz w:val="24"/>
          <w:szCs w:val="24"/>
          <w:rtl/>
        </w:rPr>
        <w:t>הוא</w:t>
      </w:r>
      <w:r w:rsidR="00B87E46" w:rsidRPr="00170FFC">
        <w:rPr>
          <w:rFonts w:ascii="David" w:hAnsi="David" w:cs="David"/>
          <w:sz w:val="24"/>
          <w:szCs w:val="24"/>
          <w:rtl/>
        </w:rPr>
        <w:t xml:space="preserve"> </w:t>
      </w:r>
      <w:r w:rsidR="00B87E46" w:rsidRPr="00170FFC">
        <w:rPr>
          <w:rFonts w:ascii="David" w:hAnsi="David" w:cs="David" w:hint="cs"/>
          <w:sz w:val="24"/>
          <w:szCs w:val="24"/>
          <w:rtl/>
        </w:rPr>
        <w:t>מי</w:t>
      </w:r>
      <w:r w:rsidR="00B87E46" w:rsidRPr="00170FFC">
        <w:rPr>
          <w:rFonts w:ascii="David" w:hAnsi="David" w:cs="David"/>
          <w:sz w:val="24"/>
          <w:szCs w:val="24"/>
          <w:rtl/>
        </w:rPr>
        <w:t xml:space="preserve"> </w:t>
      </w:r>
      <w:r w:rsidR="00B87E46" w:rsidRPr="00170FFC">
        <w:rPr>
          <w:rFonts w:ascii="David" w:hAnsi="David" w:cs="David" w:hint="cs"/>
          <w:sz w:val="24"/>
          <w:szCs w:val="24"/>
          <w:rtl/>
        </w:rPr>
        <w:t>שנולד</w:t>
      </w:r>
      <w:r w:rsidR="00B87E46" w:rsidRPr="00170FFC">
        <w:rPr>
          <w:rFonts w:ascii="David" w:hAnsi="David" w:cs="David"/>
          <w:sz w:val="24"/>
          <w:szCs w:val="24"/>
          <w:rtl/>
        </w:rPr>
        <w:t xml:space="preserve"> </w:t>
      </w:r>
      <w:r w:rsidR="00B87E46" w:rsidRPr="00170FFC">
        <w:rPr>
          <w:rFonts w:ascii="David" w:hAnsi="David" w:cs="David" w:hint="cs"/>
          <w:sz w:val="24"/>
          <w:szCs w:val="24"/>
          <w:rtl/>
        </w:rPr>
        <w:t>לאם</w:t>
      </w:r>
      <w:r w:rsidR="00B87E46" w:rsidRPr="00170FFC">
        <w:rPr>
          <w:rFonts w:ascii="David" w:hAnsi="David" w:cs="David"/>
          <w:sz w:val="24"/>
          <w:szCs w:val="24"/>
          <w:rtl/>
        </w:rPr>
        <w:t xml:space="preserve"> </w:t>
      </w:r>
      <w:r w:rsidR="00B87E46" w:rsidRPr="00170FFC">
        <w:rPr>
          <w:rFonts w:ascii="David" w:hAnsi="David" w:cs="David" w:hint="cs"/>
          <w:sz w:val="24"/>
          <w:szCs w:val="24"/>
          <w:rtl/>
        </w:rPr>
        <w:t>יהודייה</w:t>
      </w:r>
      <w:r w:rsidR="00B87E46">
        <w:rPr>
          <w:rFonts w:ascii="David" w:hAnsi="David" w:cs="David" w:hint="cs"/>
          <w:sz w:val="24"/>
          <w:szCs w:val="24"/>
          <w:rtl/>
        </w:rPr>
        <w:t>/</w:t>
      </w:r>
      <w:r w:rsidR="00B87E46" w:rsidRPr="00170FFC">
        <w:rPr>
          <w:rFonts w:ascii="David" w:hAnsi="David" w:cs="David" w:hint="cs"/>
          <w:sz w:val="24"/>
          <w:szCs w:val="24"/>
          <w:rtl/>
        </w:rPr>
        <w:t>שהתגייר</w:t>
      </w:r>
      <w:r w:rsidR="00B87E46">
        <w:rPr>
          <w:rFonts w:ascii="David" w:hAnsi="David" w:cs="David" w:hint="cs"/>
          <w:sz w:val="24"/>
          <w:szCs w:val="24"/>
          <w:rtl/>
        </w:rPr>
        <w:t xml:space="preserve">. הם נולדו לאם גויה, ולמבחן שהציעו העותרים </w:t>
      </w:r>
      <w:r w:rsidR="00B87E46" w:rsidRPr="00170FFC">
        <w:rPr>
          <w:rFonts w:ascii="David" w:hAnsi="David" w:cs="David" w:hint="cs"/>
          <w:sz w:val="24"/>
          <w:szCs w:val="24"/>
          <w:rtl/>
        </w:rPr>
        <w:t>יהיו</w:t>
      </w:r>
      <w:r w:rsidR="00B87E46" w:rsidRPr="00170FFC">
        <w:rPr>
          <w:rFonts w:ascii="David" w:hAnsi="David" w:cs="David"/>
          <w:sz w:val="24"/>
          <w:szCs w:val="24"/>
          <w:rtl/>
        </w:rPr>
        <w:t xml:space="preserve"> </w:t>
      </w:r>
      <w:r w:rsidR="00B87E46" w:rsidRPr="00170FFC">
        <w:rPr>
          <w:rFonts w:ascii="David" w:hAnsi="David" w:cs="David" w:hint="cs"/>
          <w:sz w:val="24"/>
          <w:szCs w:val="24"/>
          <w:rtl/>
        </w:rPr>
        <w:t>תוצאות</w:t>
      </w:r>
      <w:r w:rsidR="00B87E46" w:rsidRPr="00170FFC">
        <w:rPr>
          <w:rFonts w:ascii="David" w:hAnsi="David" w:cs="David"/>
          <w:sz w:val="24"/>
          <w:szCs w:val="24"/>
          <w:rtl/>
        </w:rPr>
        <w:t xml:space="preserve"> </w:t>
      </w:r>
      <w:r w:rsidR="00B87E46" w:rsidRPr="00170FFC">
        <w:rPr>
          <w:rFonts w:ascii="David" w:hAnsi="David" w:cs="David" w:hint="cs"/>
          <w:sz w:val="24"/>
          <w:szCs w:val="24"/>
          <w:rtl/>
        </w:rPr>
        <w:t>הרסניות</w:t>
      </w:r>
      <w:r w:rsidR="00B87E46">
        <w:rPr>
          <w:rFonts w:ascii="David" w:hAnsi="David" w:cs="David" w:hint="cs"/>
          <w:sz w:val="24"/>
          <w:szCs w:val="24"/>
          <w:rtl/>
        </w:rPr>
        <w:t xml:space="preserve">. </w:t>
      </w:r>
    </w:p>
    <w:p w14:paraId="05EA9369" w14:textId="77777777" w:rsidR="00A960E5" w:rsidRDefault="00A960E5" w:rsidP="005C3268">
      <w:pPr>
        <w:spacing w:line="276" w:lineRule="auto"/>
        <w:contextualSpacing/>
        <w:jc w:val="both"/>
        <w:rPr>
          <w:rFonts w:ascii="David" w:hAnsi="David" w:cs="David"/>
          <w:color w:val="FF0000"/>
          <w:sz w:val="24"/>
          <w:szCs w:val="24"/>
          <w:rtl/>
        </w:rPr>
      </w:pPr>
    </w:p>
    <w:p w14:paraId="1325CA1C" w14:textId="77777777" w:rsidR="00A960E5" w:rsidRDefault="00A960E5" w:rsidP="005C3268">
      <w:pPr>
        <w:spacing w:after="0" w:line="276" w:lineRule="auto"/>
        <w:jc w:val="both"/>
        <w:rPr>
          <w:rFonts w:cs="David"/>
          <w:sz w:val="24"/>
          <w:szCs w:val="24"/>
          <w:u w:val="single"/>
        </w:rPr>
      </w:pPr>
      <w:r>
        <w:rPr>
          <w:rFonts w:cs="David"/>
          <w:sz w:val="24"/>
          <w:szCs w:val="24"/>
          <w:rtl/>
        </w:rPr>
        <w:lastRenderedPageBreak/>
        <w:t xml:space="preserve">בעקבות פרשת שליט ואיום המפד"ל לפרוש מהכנסת מתקנים את </w:t>
      </w:r>
      <w:r w:rsidRPr="00A960E5">
        <w:rPr>
          <w:rFonts w:cs="David"/>
          <w:b/>
          <w:bCs/>
          <w:sz w:val="24"/>
          <w:szCs w:val="24"/>
          <w:rtl/>
        </w:rPr>
        <w:t>חוק השבות</w:t>
      </w:r>
      <w:r w:rsidRPr="00A960E5">
        <w:rPr>
          <w:rFonts w:cs="David"/>
          <w:sz w:val="24"/>
          <w:szCs w:val="24"/>
          <w:rtl/>
        </w:rPr>
        <w:t xml:space="preserve"> </w:t>
      </w:r>
      <w:r>
        <w:rPr>
          <w:rFonts w:cs="David"/>
          <w:sz w:val="24"/>
          <w:szCs w:val="24"/>
          <w:rtl/>
        </w:rPr>
        <w:t>–</w:t>
      </w:r>
      <w:r w:rsidRPr="00A960E5">
        <w:rPr>
          <w:rFonts w:cs="David"/>
          <w:sz w:val="24"/>
          <w:szCs w:val="24"/>
          <w:rtl/>
        </w:rPr>
        <w:t>מוסיפים את ההגדרה מיהו יהודי ומרחיבים את הזכאות גם לילדים ולבני משפחה ע"מ למנוע פירוק משפחות</w:t>
      </w:r>
      <w:r w:rsidR="00BF78A4">
        <w:rPr>
          <w:rFonts w:cs="David" w:hint="cs"/>
          <w:sz w:val="24"/>
          <w:szCs w:val="24"/>
          <w:rtl/>
        </w:rPr>
        <w:t>.</w:t>
      </w:r>
    </w:p>
    <w:p w14:paraId="2BC75908" w14:textId="77777777" w:rsidR="00A960E5" w:rsidRDefault="00A960E5" w:rsidP="005C3268">
      <w:pPr>
        <w:spacing w:after="0" w:line="276" w:lineRule="auto"/>
        <w:jc w:val="both"/>
        <w:rPr>
          <w:rFonts w:cs="David"/>
          <w:sz w:val="24"/>
          <w:szCs w:val="24"/>
          <w:u w:val="single"/>
          <w:rtl/>
        </w:rPr>
      </w:pPr>
      <w:r>
        <w:rPr>
          <w:rFonts w:cs="David"/>
          <w:sz w:val="24"/>
          <w:szCs w:val="24"/>
          <w:u w:val="single"/>
          <w:rtl/>
        </w:rPr>
        <w:t>בעקבות תיקון זה המשמעות של "שהתגייר" עולה שוב וצריך להכריע בה:</w:t>
      </w:r>
    </w:p>
    <w:p w14:paraId="19AF5EFA" w14:textId="1DE74930" w:rsidR="00FB5EF3" w:rsidRDefault="00FB5EF3" w:rsidP="005C3268">
      <w:pPr>
        <w:spacing w:after="0" w:line="276" w:lineRule="auto"/>
        <w:jc w:val="both"/>
        <w:rPr>
          <w:rFonts w:cs="David"/>
          <w:sz w:val="24"/>
          <w:szCs w:val="24"/>
          <w:rtl/>
        </w:rPr>
      </w:pPr>
      <w:r w:rsidRPr="00B87E46">
        <w:rPr>
          <w:rFonts w:cs="David"/>
          <w:sz w:val="24"/>
          <w:szCs w:val="24"/>
          <w:highlight w:val="yellow"/>
          <w:rtl/>
        </w:rPr>
        <w:t>סוזן מילר</w:t>
      </w:r>
      <w:r w:rsidR="00B87E46" w:rsidRPr="00B87E46">
        <w:rPr>
          <w:rFonts w:cs="David" w:hint="cs"/>
          <w:sz w:val="24"/>
          <w:szCs w:val="24"/>
          <w:highlight w:val="yellow"/>
          <w:rtl/>
        </w:rPr>
        <w:t>:</w:t>
      </w:r>
      <w:r w:rsidRPr="00810B0A">
        <w:rPr>
          <w:rFonts w:cs="David"/>
          <w:sz w:val="24"/>
          <w:szCs w:val="24"/>
          <w:rtl/>
        </w:rPr>
        <w:t xml:space="preserve"> </w:t>
      </w:r>
      <w:r w:rsidR="00A25882">
        <w:rPr>
          <w:rFonts w:cs="David" w:hint="cs"/>
          <w:sz w:val="24"/>
          <w:szCs w:val="24"/>
          <w:rtl/>
        </w:rPr>
        <w:t xml:space="preserve">גיור רפורמי בחו"ל. </w:t>
      </w:r>
      <w:r w:rsidRPr="00810B0A">
        <w:rPr>
          <w:rFonts w:cs="David"/>
          <w:sz w:val="24"/>
          <w:szCs w:val="24"/>
          <w:rtl/>
        </w:rPr>
        <w:t>נקבע שרשם האוכלוסין לא רשאי להוסיף על הפרטים שקיבל. ביהמ"ש חייב את שר הפנים לרשום כיהודי</w:t>
      </w:r>
      <w:r w:rsidR="00160D74">
        <w:rPr>
          <w:rFonts w:cs="David" w:hint="cs"/>
          <w:sz w:val="24"/>
          <w:szCs w:val="24"/>
          <w:rtl/>
        </w:rPr>
        <w:t>יה- לצורך רישום.</w:t>
      </w:r>
    </w:p>
    <w:p w14:paraId="340600E3" w14:textId="0281C6B3" w:rsidR="00743BFE" w:rsidRDefault="00862AC1" w:rsidP="005C3268">
      <w:pPr>
        <w:spacing w:after="200" w:line="276" w:lineRule="auto"/>
        <w:ind w:right="-284"/>
        <w:jc w:val="both"/>
        <w:rPr>
          <w:rFonts w:ascii="David" w:hAnsi="David" w:cs="David"/>
          <w:sz w:val="24"/>
          <w:szCs w:val="24"/>
          <w:rtl/>
        </w:rPr>
      </w:pPr>
      <w:r w:rsidRPr="00B87E46">
        <w:rPr>
          <w:rFonts w:ascii="David" w:hAnsi="David" w:cs="David"/>
          <w:sz w:val="24"/>
          <w:szCs w:val="24"/>
          <w:highlight w:val="yellow"/>
          <w:rtl/>
        </w:rPr>
        <w:t>ש"ס נ' מרשם האוכלוסין</w:t>
      </w:r>
      <w:r w:rsidR="00B87E46" w:rsidRPr="00B87E46">
        <w:rPr>
          <w:rFonts w:ascii="David" w:hAnsi="David" w:cs="David" w:hint="cs"/>
          <w:sz w:val="24"/>
          <w:szCs w:val="24"/>
          <w:highlight w:val="yellow"/>
          <w:rtl/>
        </w:rPr>
        <w:t>:</w:t>
      </w:r>
      <w:r>
        <w:rPr>
          <w:rFonts w:ascii="David" w:hAnsi="David" w:cs="David"/>
          <w:sz w:val="24"/>
          <w:szCs w:val="24"/>
          <w:rtl/>
        </w:rPr>
        <w:t xml:space="preserve"> </w:t>
      </w:r>
      <w:r w:rsidR="00667F78">
        <w:rPr>
          <w:rFonts w:ascii="David" w:hAnsi="David" w:cs="David" w:hint="cs"/>
          <w:sz w:val="24"/>
          <w:szCs w:val="24"/>
          <w:rtl/>
        </w:rPr>
        <w:t>נקבע שחייבים לרשום מישהו כיהודי לצורך מרשם אם הוא עבר גיור כלשהו (רפו'/קונ') בחו"ל</w:t>
      </w:r>
      <w:r w:rsidR="009E2582">
        <w:rPr>
          <w:rFonts w:ascii="David" w:hAnsi="David" w:cs="David" w:hint="cs"/>
          <w:sz w:val="24"/>
          <w:szCs w:val="24"/>
          <w:rtl/>
        </w:rPr>
        <w:t xml:space="preserve"> (הלכת מילר קיבלה תוקף). </w:t>
      </w:r>
    </w:p>
    <w:p w14:paraId="38A0136C" w14:textId="4EB7DC8B" w:rsidR="009E2582" w:rsidRDefault="009E2582" w:rsidP="005C3268">
      <w:pPr>
        <w:spacing w:after="200" w:line="276" w:lineRule="auto"/>
        <w:ind w:right="-284"/>
        <w:jc w:val="both"/>
        <w:rPr>
          <w:rFonts w:ascii="David" w:hAnsi="David" w:cs="David"/>
          <w:sz w:val="24"/>
          <w:szCs w:val="24"/>
          <w:rtl/>
        </w:rPr>
      </w:pPr>
      <w:r w:rsidRPr="009E2582">
        <w:rPr>
          <w:rFonts w:ascii="David" w:hAnsi="David" w:cs="David"/>
          <w:b/>
          <w:bCs/>
          <w:sz w:val="24"/>
          <w:szCs w:val="24"/>
          <w:rtl/>
        </w:rPr>
        <w:t>האם יש כאן הכרעה בעניין מעמד הגיורים הליברליים?</w:t>
      </w:r>
      <w:r>
        <w:rPr>
          <w:rFonts w:ascii="David" w:hAnsi="David" w:cs="David" w:hint="cs"/>
          <w:sz w:val="24"/>
          <w:szCs w:val="24"/>
          <w:rtl/>
        </w:rPr>
        <w:t xml:space="preserve"> </w:t>
      </w:r>
      <w:r w:rsidRPr="009E2582">
        <w:rPr>
          <w:rFonts w:ascii="David" w:hAnsi="David" w:cs="David"/>
          <w:sz w:val="24"/>
          <w:szCs w:val="24"/>
          <w:rtl/>
        </w:rPr>
        <w:t xml:space="preserve">לא, משתי סיבות: </w:t>
      </w:r>
    </w:p>
    <w:p w14:paraId="029333AB" w14:textId="43769E34" w:rsidR="009E2582" w:rsidRPr="009E2582" w:rsidRDefault="009E2582" w:rsidP="005C3268">
      <w:pPr>
        <w:pStyle w:val="ListParagraph"/>
        <w:numPr>
          <w:ilvl w:val="0"/>
          <w:numId w:val="35"/>
        </w:numPr>
        <w:spacing w:after="200" w:line="276" w:lineRule="auto"/>
        <w:ind w:right="-284"/>
        <w:jc w:val="both"/>
        <w:rPr>
          <w:rFonts w:ascii="David" w:hAnsi="David" w:cs="David"/>
          <w:sz w:val="24"/>
          <w:szCs w:val="24"/>
          <w:rtl/>
        </w:rPr>
      </w:pPr>
      <w:r w:rsidRPr="009E2582">
        <w:rPr>
          <w:rFonts w:ascii="David" w:hAnsi="David" w:cs="David"/>
          <w:sz w:val="24"/>
          <w:szCs w:val="24"/>
          <w:rtl/>
        </w:rPr>
        <w:t>בית המשפט ביסס את הכרעתו על הטענה שלמרשם אין כל משמעות ולכן אין צורך להכריע אם הגיורים תקפים. בשני המקרים לא עמדה על הפרק שאלת הזכאות לתעודת עולה לפי חוק השבות, שכן העותרים זכו בה בדרך זו או אחרת.</w:t>
      </w:r>
    </w:p>
    <w:p w14:paraId="47B07567" w14:textId="2056F80C" w:rsidR="009E2582" w:rsidRPr="009E2582" w:rsidRDefault="009E2582" w:rsidP="005C3268">
      <w:pPr>
        <w:pStyle w:val="ListParagraph"/>
        <w:numPr>
          <w:ilvl w:val="0"/>
          <w:numId w:val="35"/>
        </w:numPr>
        <w:spacing w:after="200" w:line="276" w:lineRule="auto"/>
        <w:ind w:right="-284"/>
        <w:jc w:val="both"/>
        <w:rPr>
          <w:rFonts w:ascii="David" w:hAnsi="David" w:cs="David"/>
          <w:sz w:val="24"/>
          <w:szCs w:val="24"/>
          <w:rtl/>
        </w:rPr>
      </w:pPr>
      <w:r w:rsidRPr="009E2582">
        <w:rPr>
          <w:rFonts w:ascii="David" w:hAnsi="David" w:cs="David"/>
          <w:sz w:val="24"/>
          <w:szCs w:val="24"/>
          <w:rtl/>
        </w:rPr>
        <w:t>מדובר בגיורים שהתבצעו בחו"ל, לכן, בכל מקרה אין כאן הכרעה לגבי מעמד גיורים שבוצעו בישראל.</w:t>
      </w:r>
    </w:p>
    <w:p w14:paraId="64AE8BA4" w14:textId="4C54B164" w:rsidR="009E2582" w:rsidRPr="009E2582" w:rsidRDefault="009E2582" w:rsidP="005C3268">
      <w:pPr>
        <w:spacing w:after="200" w:line="276" w:lineRule="auto"/>
        <w:ind w:right="-284"/>
        <w:jc w:val="both"/>
        <w:rPr>
          <w:rFonts w:ascii="David" w:hAnsi="David" w:cs="David"/>
          <w:sz w:val="24"/>
          <w:szCs w:val="24"/>
          <w:rtl/>
        </w:rPr>
      </w:pPr>
      <w:r w:rsidRPr="009E2582">
        <w:rPr>
          <w:rFonts w:ascii="David" w:hAnsi="David" w:cs="David" w:hint="cs"/>
          <w:sz w:val="24"/>
          <w:szCs w:val="24"/>
          <w:highlight w:val="yellow"/>
          <w:rtl/>
        </w:rPr>
        <w:t xml:space="preserve">הלכת פונק </w:t>
      </w:r>
      <w:proofErr w:type="spellStart"/>
      <w:r w:rsidRPr="009E2582">
        <w:rPr>
          <w:rFonts w:ascii="David" w:hAnsi="David" w:cs="David" w:hint="cs"/>
          <w:sz w:val="24"/>
          <w:szCs w:val="24"/>
          <w:highlight w:val="yellow"/>
          <w:rtl/>
        </w:rPr>
        <w:t>שליזנגר</w:t>
      </w:r>
      <w:proofErr w:type="spellEnd"/>
      <w:r w:rsidRPr="009E2582">
        <w:rPr>
          <w:rFonts w:ascii="David" w:hAnsi="David" w:cs="David" w:hint="cs"/>
          <w:sz w:val="24"/>
          <w:szCs w:val="24"/>
          <w:highlight w:val="yellow"/>
          <w:rtl/>
        </w:rPr>
        <w:t>:</w:t>
      </w:r>
      <w:r>
        <w:rPr>
          <w:rFonts w:ascii="David" w:hAnsi="David" w:cs="David" w:hint="cs"/>
          <w:sz w:val="24"/>
          <w:szCs w:val="24"/>
        </w:rPr>
        <w:t xml:space="preserve"> </w:t>
      </w:r>
      <w:r>
        <w:rPr>
          <w:rFonts w:ascii="David" w:hAnsi="David" w:cs="David" w:hint="cs"/>
          <w:sz w:val="24"/>
          <w:szCs w:val="24"/>
          <w:rtl/>
        </w:rPr>
        <w:t xml:space="preserve">פונק היא נוצרייה תושבת ישראל והיא נישאה </w:t>
      </w:r>
      <w:proofErr w:type="spellStart"/>
      <w:r>
        <w:rPr>
          <w:rFonts w:ascii="David" w:hAnsi="David" w:cs="David" w:hint="cs"/>
          <w:sz w:val="24"/>
          <w:szCs w:val="24"/>
          <w:rtl/>
        </w:rPr>
        <w:t>לשלזינגר</w:t>
      </w:r>
      <w:proofErr w:type="spellEnd"/>
      <w:r>
        <w:rPr>
          <w:rFonts w:ascii="David" w:hAnsi="David" w:cs="David" w:hint="cs"/>
          <w:sz w:val="24"/>
          <w:szCs w:val="24"/>
          <w:rtl/>
        </w:rPr>
        <w:t xml:space="preserve"> (יהודי) בנישואים אזרחיים. כשהגיעה להירשם במשרד הפנים כנשואה, היא סורבה. </w:t>
      </w:r>
      <w:r w:rsidRPr="009E2582">
        <w:rPr>
          <w:rFonts w:ascii="David" w:hAnsi="David" w:cs="David" w:hint="cs"/>
          <w:b/>
          <w:bCs/>
          <w:sz w:val="24"/>
          <w:szCs w:val="24"/>
          <w:rtl/>
        </w:rPr>
        <w:t>ביהמ"ש-</w:t>
      </w:r>
      <w:r>
        <w:rPr>
          <w:rFonts w:ascii="David" w:hAnsi="David" w:cs="David" w:hint="cs"/>
          <w:sz w:val="24"/>
          <w:szCs w:val="24"/>
          <w:rtl/>
        </w:rPr>
        <w:t xml:space="preserve"> קיבל את העתירה. </w:t>
      </w:r>
      <w:r w:rsidRPr="009E2582">
        <w:rPr>
          <w:rFonts w:ascii="David" w:hAnsi="David" w:cs="David"/>
          <w:color w:val="FF0000"/>
          <w:sz w:val="24"/>
          <w:szCs w:val="24"/>
          <w:rtl/>
        </w:rPr>
        <w:t>הלכת פונק-שלזינגר הכשירה את הקרקע לרישומם של נישואין אזרחיים ואחר כך גם של נישואין קונסולריים</w:t>
      </w:r>
      <w:r w:rsidRPr="009E2582">
        <w:rPr>
          <w:rFonts w:ascii="David" w:hAnsi="David" w:cs="David" w:hint="cs"/>
          <w:color w:val="FF0000"/>
          <w:sz w:val="24"/>
          <w:szCs w:val="24"/>
          <w:rtl/>
        </w:rPr>
        <w:t>.</w:t>
      </w:r>
      <w:r>
        <w:rPr>
          <w:rFonts w:ascii="David" w:hAnsi="David" w:cs="David" w:hint="cs"/>
          <w:sz w:val="24"/>
          <w:szCs w:val="24"/>
          <w:rtl/>
        </w:rPr>
        <w:t xml:space="preserve"> משני טעמים: </w:t>
      </w:r>
      <w:r w:rsidRPr="009E2582">
        <w:rPr>
          <w:rFonts w:ascii="David" w:hAnsi="David" w:cs="David" w:hint="cs"/>
          <w:b/>
          <w:bCs/>
          <w:sz w:val="24"/>
          <w:szCs w:val="24"/>
          <w:rtl/>
        </w:rPr>
        <w:t>1.</w:t>
      </w:r>
      <w:r w:rsidR="002C4EA2" w:rsidRPr="002C4EA2">
        <w:rPr>
          <w:rtl/>
        </w:rPr>
        <w:t xml:space="preserve"> </w:t>
      </w:r>
      <w:r w:rsidR="002C4EA2" w:rsidRPr="002C4EA2">
        <w:rPr>
          <w:rFonts w:ascii="David" w:hAnsi="David" w:cs="David"/>
          <w:sz w:val="24"/>
          <w:szCs w:val="24"/>
          <w:rtl/>
        </w:rPr>
        <w:t>הרישום במרשם האוכלוסין ובתעודת הזהות משמש למטרות סטטיסטיות בלבד, ואינו מהווה ראיה לכאורה לאמיתות האמור בו</w:t>
      </w:r>
      <w:r w:rsidR="002C4EA2" w:rsidRPr="002C4EA2">
        <w:rPr>
          <w:rFonts w:ascii="David" w:hAnsi="David" w:cs="David" w:hint="cs"/>
          <w:sz w:val="24"/>
          <w:szCs w:val="24"/>
          <w:rtl/>
        </w:rPr>
        <w:t>.</w:t>
      </w:r>
      <w:r w:rsidRPr="009E2582">
        <w:rPr>
          <w:rFonts w:ascii="David" w:hAnsi="David" w:cs="David" w:hint="cs"/>
          <w:b/>
          <w:bCs/>
          <w:sz w:val="24"/>
          <w:szCs w:val="24"/>
          <w:rtl/>
        </w:rPr>
        <w:t xml:space="preserve"> </w:t>
      </w:r>
      <w:r>
        <w:rPr>
          <w:rFonts w:ascii="David" w:hAnsi="David" w:cs="David" w:hint="cs"/>
          <w:sz w:val="24"/>
          <w:szCs w:val="24"/>
          <w:rtl/>
        </w:rPr>
        <w:t xml:space="preserve"> </w:t>
      </w:r>
      <w:r w:rsidRPr="009E2582">
        <w:rPr>
          <w:rFonts w:ascii="David" w:hAnsi="David" w:cs="David" w:hint="cs"/>
          <w:b/>
          <w:bCs/>
          <w:sz w:val="24"/>
          <w:szCs w:val="24"/>
          <w:rtl/>
        </w:rPr>
        <w:t>2.</w:t>
      </w:r>
      <w:r w:rsidRPr="009E2582">
        <w:rPr>
          <w:rFonts w:ascii="David" w:hAnsi="David" w:cs="David"/>
          <w:sz w:val="24"/>
          <w:szCs w:val="24"/>
          <w:rtl/>
        </w:rPr>
        <w:t xml:space="preserve"> לפקיד לא ניתנה הסמכות להכריע בעניין.</w:t>
      </w:r>
      <w:r>
        <w:rPr>
          <w:rFonts w:ascii="David" w:hAnsi="David" w:cs="David" w:hint="cs"/>
          <w:sz w:val="24"/>
          <w:szCs w:val="24"/>
          <w:rtl/>
        </w:rPr>
        <w:t xml:space="preserve"> </w:t>
      </w:r>
      <w:r w:rsidRPr="009E2582">
        <w:rPr>
          <w:rFonts w:ascii="David" w:hAnsi="David" w:cs="David"/>
          <w:sz w:val="24"/>
          <w:szCs w:val="24"/>
          <w:rtl/>
        </w:rPr>
        <w:t xml:space="preserve">שני הנימוקים מצטרפים זה לזה. אם היה מדובר בעניין שיש לו </w:t>
      </w:r>
      <w:proofErr w:type="spellStart"/>
      <w:r w:rsidRPr="009E2582">
        <w:rPr>
          <w:rFonts w:ascii="David" w:hAnsi="David" w:cs="David"/>
          <w:sz w:val="24"/>
          <w:szCs w:val="24"/>
          <w:rtl/>
        </w:rPr>
        <w:t>נפקויות</w:t>
      </w:r>
      <w:proofErr w:type="spellEnd"/>
      <w:r w:rsidRPr="009E2582">
        <w:rPr>
          <w:rFonts w:ascii="David" w:hAnsi="David" w:cs="David"/>
          <w:sz w:val="24"/>
          <w:szCs w:val="24"/>
          <w:rtl/>
        </w:rPr>
        <w:t xml:space="preserve"> מעשיות משמעותיות, לא ניתן היה להעביר את הנושא בקלות כזו בנימוק שהפקיד אינו רשאי להכריע. אם הפקיד אינו רשאי להכריע מן הדין שיעשה זאת בית המשפט, בדרך של פרשנות החוק</w:t>
      </w:r>
      <w:r>
        <w:rPr>
          <w:rFonts w:ascii="David" w:hAnsi="David" w:cs="David" w:hint="cs"/>
          <w:sz w:val="24"/>
          <w:szCs w:val="24"/>
          <w:rtl/>
        </w:rPr>
        <w:t>.</w:t>
      </w:r>
    </w:p>
    <w:p w14:paraId="655CC4D4" w14:textId="4D224BFE" w:rsidR="00AD13B7" w:rsidRDefault="00C14CDD" w:rsidP="005C3268">
      <w:pPr>
        <w:spacing w:line="276" w:lineRule="auto"/>
        <w:contextualSpacing/>
        <w:jc w:val="both"/>
        <w:rPr>
          <w:rFonts w:ascii="David" w:hAnsi="David" w:cs="David"/>
          <w:sz w:val="24"/>
          <w:szCs w:val="24"/>
          <w:highlight w:val="cyan"/>
          <w:rtl/>
        </w:rPr>
      </w:pPr>
      <w:r w:rsidRPr="009E2582">
        <w:rPr>
          <w:rFonts w:ascii="David" w:hAnsi="David" w:cs="David" w:hint="cs"/>
          <w:sz w:val="24"/>
          <w:szCs w:val="24"/>
          <w:highlight w:val="yellow"/>
          <w:rtl/>
        </w:rPr>
        <w:t>פס</w:t>
      </w:r>
      <w:r w:rsidR="009E2582" w:rsidRPr="009E2582">
        <w:rPr>
          <w:rFonts w:ascii="David" w:hAnsi="David" w:cs="David" w:hint="cs"/>
          <w:sz w:val="24"/>
          <w:szCs w:val="24"/>
          <w:highlight w:val="yellow"/>
          <w:rtl/>
        </w:rPr>
        <w:t>ח</w:t>
      </w:r>
      <w:r w:rsidRPr="009E2582">
        <w:rPr>
          <w:rFonts w:ascii="David" w:hAnsi="David" w:cs="David" w:hint="cs"/>
          <w:sz w:val="24"/>
          <w:szCs w:val="24"/>
          <w:highlight w:val="yellow"/>
          <w:rtl/>
        </w:rPr>
        <w:t>ו</w:t>
      </w:r>
      <w:r w:rsidRPr="009E2582">
        <w:rPr>
          <w:rFonts w:ascii="David" w:hAnsi="David" w:cs="David"/>
          <w:sz w:val="24"/>
          <w:szCs w:val="24"/>
          <w:highlight w:val="yellow"/>
          <w:rtl/>
        </w:rPr>
        <w:t xml:space="preserve"> (</w:t>
      </w:r>
      <w:r w:rsidRPr="009E2582">
        <w:rPr>
          <w:rFonts w:ascii="David" w:hAnsi="David" w:cs="David" w:hint="cs"/>
          <w:sz w:val="24"/>
          <w:szCs w:val="24"/>
          <w:highlight w:val="yellow"/>
          <w:rtl/>
        </w:rPr>
        <w:t>גולדשטי</w:t>
      </w:r>
      <w:r w:rsidR="00AB1F8B" w:rsidRPr="009E2582">
        <w:rPr>
          <w:rFonts w:ascii="David" w:hAnsi="David" w:cs="David" w:hint="cs"/>
          <w:sz w:val="24"/>
          <w:szCs w:val="24"/>
          <w:highlight w:val="yellow"/>
          <w:rtl/>
        </w:rPr>
        <w:t>ין</w:t>
      </w:r>
      <w:r w:rsidRPr="009E2582">
        <w:rPr>
          <w:rFonts w:ascii="David" w:hAnsi="David" w:cs="David"/>
          <w:sz w:val="24"/>
          <w:szCs w:val="24"/>
          <w:highlight w:val="yellow"/>
          <w:rtl/>
        </w:rPr>
        <w:t xml:space="preserve">) </w:t>
      </w:r>
      <w:r w:rsidRPr="009E2582">
        <w:rPr>
          <w:rFonts w:ascii="David" w:hAnsi="David" w:cs="David" w:hint="cs"/>
          <w:sz w:val="24"/>
          <w:szCs w:val="24"/>
          <w:highlight w:val="yellow"/>
          <w:rtl/>
        </w:rPr>
        <w:t>נ</w:t>
      </w:r>
      <w:r w:rsidRPr="009E2582">
        <w:rPr>
          <w:rFonts w:ascii="David" w:hAnsi="David" w:cs="David"/>
          <w:sz w:val="24"/>
          <w:szCs w:val="24"/>
          <w:highlight w:val="yellow"/>
          <w:rtl/>
        </w:rPr>
        <w:t xml:space="preserve">' </w:t>
      </w:r>
      <w:r w:rsidRPr="009E2582">
        <w:rPr>
          <w:rFonts w:ascii="David" w:hAnsi="David" w:cs="David" w:hint="cs"/>
          <w:sz w:val="24"/>
          <w:szCs w:val="24"/>
          <w:highlight w:val="yellow"/>
          <w:rtl/>
        </w:rPr>
        <w:t>שר</w:t>
      </w:r>
      <w:r w:rsidRPr="009E2582">
        <w:rPr>
          <w:rFonts w:ascii="David" w:hAnsi="David" w:cs="David"/>
          <w:sz w:val="24"/>
          <w:szCs w:val="24"/>
          <w:highlight w:val="yellow"/>
          <w:rtl/>
        </w:rPr>
        <w:t xml:space="preserve"> </w:t>
      </w:r>
      <w:r w:rsidRPr="009E2582">
        <w:rPr>
          <w:rFonts w:ascii="David" w:hAnsi="David" w:cs="David" w:hint="cs"/>
          <w:sz w:val="24"/>
          <w:szCs w:val="24"/>
          <w:highlight w:val="yellow"/>
          <w:rtl/>
        </w:rPr>
        <w:t>הפנים</w:t>
      </w:r>
      <w:r w:rsidR="00DF37B5" w:rsidRPr="009E2582">
        <w:rPr>
          <w:rFonts w:ascii="David" w:hAnsi="David" w:cs="David" w:hint="cs"/>
          <w:sz w:val="24"/>
          <w:szCs w:val="24"/>
          <w:highlight w:val="yellow"/>
          <w:rtl/>
        </w:rPr>
        <w:t xml:space="preserve"> (1993)</w:t>
      </w:r>
      <w:r w:rsidRPr="009E2582">
        <w:rPr>
          <w:rFonts w:ascii="David" w:hAnsi="David" w:cs="David" w:hint="cs"/>
          <w:sz w:val="24"/>
          <w:szCs w:val="24"/>
          <w:highlight w:val="yellow"/>
          <w:rtl/>
        </w:rPr>
        <w:t>:</w:t>
      </w:r>
      <w:r w:rsidRPr="009E2582">
        <w:rPr>
          <w:rFonts w:ascii="David" w:hAnsi="David" w:cs="David" w:hint="cs"/>
          <w:i/>
          <w:iCs/>
          <w:sz w:val="24"/>
          <w:szCs w:val="24"/>
          <w:rtl/>
        </w:rPr>
        <w:t xml:space="preserve"> </w:t>
      </w:r>
      <w:r w:rsidRPr="006B6BF7">
        <w:rPr>
          <w:rFonts w:ascii="David" w:hAnsi="David" w:cs="David" w:hint="cs"/>
          <w:sz w:val="24"/>
          <w:szCs w:val="24"/>
          <w:rtl/>
        </w:rPr>
        <w:t xml:space="preserve">ברזילאית שעברה גיור רפורמי </w:t>
      </w:r>
      <w:r w:rsidR="00AD13B7">
        <w:rPr>
          <w:rFonts w:ascii="David" w:hAnsi="David" w:cs="David" w:hint="cs"/>
          <w:sz w:val="24"/>
          <w:szCs w:val="24"/>
          <w:rtl/>
        </w:rPr>
        <w:t xml:space="preserve">בארץ </w:t>
      </w:r>
      <w:r w:rsidRPr="006B6BF7">
        <w:rPr>
          <w:rFonts w:ascii="David" w:hAnsi="David" w:cs="David" w:hint="cs"/>
          <w:sz w:val="24"/>
          <w:szCs w:val="24"/>
          <w:rtl/>
        </w:rPr>
        <w:t xml:space="preserve">וסירבו להכיר בה כיהודייה ולתת לה </w:t>
      </w:r>
      <w:r w:rsidR="00D7418C">
        <w:rPr>
          <w:rFonts w:ascii="David" w:hAnsi="David" w:cs="David" w:hint="cs"/>
          <w:sz w:val="24"/>
          <w:szCs w:val="24"/>
          <w:rtl/>
        </w:rPr>
        <w:t>מרשם/שבות</w:t>
      </w:r>
      <w:r w:rsidRPr="006B6BF7">
        <w:rPr>
          <w:rFonts w:ascii="David" w:hAnsi="David" w:cs="David" w:hint="cs"/>
          <w:sz w:val="24"/>
          <w:szCs w:val="24"/>
          <w:rtl/>
        </w:rPr>
        <w:t>.</w:t>
      </w:r>
      <w:r w:rsidR="00AD13B7">
        <w:rPr>
          <w:rFonts w:ascii="David" w:hAnsi="David" w:cs="David" w:hint="cs"/>
          <w:sz w:val="24"/>
          <w:szCs w:val="24"/>
          <w:rtl/>
        </w:rPr>
        <w:t xml:space="preserve"> הסתמכה על הלכת ש"ס. </w:t>
      </w:r>
      <w:r w:rsidR="00AD13B7" w:rsidRPr="003024DA">
        <w:rPr>
          <w:rFonts w:ascii="David" w:hAnsi="David" w:cs="David" w:hint="cs"/>
          <w:sz w:val="24"/>
          <w:szCs w:val="24"/>
          <w:u w:val="single"/>
          <w:rtl/>
        </w:rPr>
        <w:t>המדינה</w:t>
      </w:r>
      <w:r w:rsidR="00AD13B7">
        <w:rPr>
          <w:rFonts w:ascii="David" w:hAnsi="David" w:cs="David" w:hint="cs"/>
          <w:sz w:val="24"/>
          <w:szCs w:val="24"/>
          <w:rtl/>
        </w:rPr>
        <w:t xml:space="preserve"> טוענת שהלכת ש"ס זה רק למי שעבר גיור רפו' בחו"ל</w:t>
      </w:r>
      <w:r w:rsidR="007A6D3F">
        <w:rPr>
          <w:rFonts w:ascii="David" w:hAnsi="David" w:cs="David" w:hint="cs"/>
          <w:sz w:val="24"/>
          <w:szCs w:val="24"/>
          <w:rtl/>
        </w:rPr>
        <w:t xml:space="preserve">. בגלל שהיא עשתה בארץ היא חייבת לעמוד </w:t>
      </w:r>
      <w:r w:rsidR="007A6D3F" w:rsidRPr="009E2582">
        <w:rPr>
          <w:rFonts w:ascii="David" w:hAnsi="David" w:cs="David" w:hint="cs"/>
          <w:sz w:val="24"/>
          <w:szCs w:val="24"/>
          <w:highlight w:val="yellow"/>
          <w:rtl/>
        </w:rPr>
        <w:t>להוראות הפקודה הדתית (המרה)</w:t>
      </w:r>
      <w:r w:rsidR="007A6D3F" w:rsidRPr="009E2582">
        <w:rPr>
          <w:rFonts w:ascii="David" w:hAnsi="David" w:cs="David" w:hint="cs"/>
          <w:sz w:val="24"/>
          <w:szCs w:val="24"/>
          <w:rtl/>
        </w:rPr>
        <w:t>-</w:t>
      </w:r>
      <w:r w:rsidR="007A6D3F">
        <w:rPr>
          <w:rFonts w:ascii="David" w:hAnsi="David" w:cs="David" w:hint="cs"/>
          <w:sz w:val="24"/>
          <w:szCs w:val="24"/>
          <w:rtl/>
        </w:rPr>
        <w:t xml:space="preserve"> לקבל אישור מהרבנות </w:t>
      </w:r>
      <w:r w:rsidR="00C679FE">
        <w:rPr>
          <w:rFonts w:ascii="David" w:hAnsi="David" w:cs="David" w:hint="cs"/>
          <w:sz w:val="24"/>
          <w:szCs w:val="24"/>
          <w:rtl/>
        </w:rPr>
        <w:t>שהיא יהודייה</w:t>
      </w:r>
      <w:r w:rsidR="00A03127">
        <w:rPr>
          <w:rFonts w:ascii="David" w:hAnsi="David" w:cs="David" w:hint="cs"/>
          <w:sz w:val="24"/>
          <w:szCs w:val="24"/>
          <w:rtl/>
        </w:rPr>
        <w:t>.</w:t>
      </w:r>
      <w:r w:rsidRPr="006B6BF7">
        <w:rPr>
          <w:rFonts w:ascii="David" w:hAnsi="David" w:cs="David" w:hint="cs"/>
          <w:sz w:val="24"/>
          <w:szCs w:val="24"/>
          <w:rtl/>
        </w:rPr>
        <w:t xml:space="preserve"> </w:t>
      </w:r>
      <w:proofErr w:type="spellStart"/>
      <w:r w:rsidRPr="006B6BF7">
        <w:rPr>
          <w:rFonts w:ascii="David" w:hAnsi="David" w:cs="David" w:hint="cs"/>
          <w:b/>
          <w:bCs/>
          <w:sz w:val="24"/>
          <w:szCs w:val="24"/>
          <w:rtl/>
        </w:rPr>
        <w:t>שמגר</w:t>
      </w:r>
      <w:r w:rsidR="00EF6CD6">
        <w:rPr>
          <w:rFonts w:ascii="David" w:hAnsi="David" w:cs="David" w:hint="cs"/>
          <w:b/>
          <w:bCs/>
          <w:sz w:val="24"/>
          <w:szCs w:val="24"/>
          <w:rtl/>
        </w:rPr>
        <w:t>+ברק</w:t>
      </w:r>
      <w:proofErr w:type="spellEnd"/>
      <w:r w:rsidRPr="006B6BF7">
        <w:rPr>
          <w:rFonts w:ascii="David" w:hAnsi="David" w:cs="David" w:hint="cs"/>
          <w:b/>
          <w:bCs/>
          <w:sz w:val="24"/>
          <w:szCs w:val="24"/>
          <w:rtl/>
        </w:rPr>
        <w:t>-</w:t>
      </w:r>
      <w:r w:rsidR="00EF6CD6">
        <w:rPr>
          <w:rFonts w:ascii="David" w:hAnsi="David" w:cs="David" w:hint="cs"/>
          <w:sz w:val="24"/>
          <w:szCs w:val="24"/>
          <w:rtl/>
        </w:rPr>
        <w:t xml:space="preserve"> </w:t>
      </w:r>
      <w:r w:rsidR="00AD13B7" w:rsidRPr="00A81973">
        <w:rPr>
          <w:rFonts w:cs="David"/>
          <w:color w:val="FF0000"/>
          <w:sz w:val="24"/>
          <w:szCs w:val="24"/>
          <w:rtl/>
        </w:rPr>
        <w:t>פקודת ההמרה</w:t>
      </w:r>
      <w:r w:rsidR="00A81973">
        <w:rPr>
          <w:rFonts w:cs="David" w:hint="cs"/>
          <w:color w:val="FF0000"/>
          <w:sz w:val="24"/>
          <w:szCs w:val="24"/>
          <w:rtl/>
        </w:rPr>
        <w:t xml:space="preserve"> קשורה רק לנושאים דתיים ולא למרשם/שבות</w:t>
      </w:r>
      <w:r w:rsidR="00EF6CD6">
        <w:rPr>
          <w:rFonts w:cs="David" w:hint="cs"/>
          <w:color w:val="FF0000"/>
          <w:sz w:val="24"/>
          <w:szCs w:val="24"/>
          <w:rtl/>
        </w:rPr>
        <w:t xml:space="preserve"> שהם חילוניים.</w:t>
      </w:r>
      <w:r w:rsidR="00733E71" w:rsidRPr="00A81973">
        <w:rPr>
          <w:rFonts w:ascii="David" w:hAnsi="David" w:cs="David" w:hint="cs"/>
          <w:color w:val="FF0000"/>
          <w:sz w:val="24"/>
          <w:szCs w:val="24"/>
          <w:rtl/>
        </w:rPr>
        <w:t xml:space="preserve"> </w:t>
      </w:r>
      <w:r w:rsidR="00AD13B7" w:rsidRPr="00A81973">
        <w:rPr>
          <w:rFonts w:ascii="David" w:hAnsi="David" w:cs="David"/>
          <w:color w:val="FF0000"/>
          <w:sz w:val="24"/>
          <w:szCs w:val="24"/>
          <w:rtl/>
        </w:rPr>
        <w:t>הכנסת צריכה להחליט על הסטנדרט לגיור.</w:t>
      </w:r>
    </w:p>
    <w:p w14:paraId="32F7D3FB" w14:textId="77777777" w:rsidR="00AD59D9" w:rsidRDefault="00AD59D9" w:rsidP="005C3268">
      <w:pPr>
        <w:spacing w:line="276" w:lineRule="auto"/>
        <w:contextualSpacing/>
        <w:jc w:val="both"/>
        <w:rPr>
          <w:rFonts w:ascii="David" w:hAnsi="David" w:cs="David"/>
          <w:sz w:val="24"/>
          <w:szCs w:val="24"/>
          <w:highlight w:val="cyan"/>
          <w:rtl/>
        </w:rPr>
      </w:pPr>
    </w:p>
    <w:p w14:paraId="688C0B4A" w14:textId="77777777" w:rsidR="00AD59D9" w:rsidRPr="00AD59D9" w:rsidRDefault="00AD59D9" w:rsidP="005C3268">
      <w:pPr>
        <w:spacing w:after="0" w:line="276" w:lineRule="auto"/>
        <w:jc w:val="both"/>
        <w:rPr>
          <w:rFonts w:cs="David"/>
          <w:i/>
          <w:iCs/>
          <w:sz w:val="24"/>
          <w:szCs w:val="24"/>
          <w:u w:val="single"/>
          <w:rtl/>
        </w:rPr>
      </w:pPr>
      <w:r w:rsidRPr="003A4CDA">
        <w:rPr>
          <w:rFonts w:cs="David"/>
          <w:sz w:val="24"/>
          <w:szCs w:val="24"/>
          <w:rtl/>
        </w:rPr>
        <w:t xml:space="preserve">בעקבות הפרשה, המדינה מקימה </w:t>
      </w:r>
      <w:r w:rsidR="00F476A6">
        <w:rPr>
          <w:rFonts w:cs="David" w:hint="cs"/>
          <w:sz w:val="24"/>
          <w:szCs w:val="24"/>
          <w:rtl/>
        </w:rPr>
        <w:t xml:space="preserve">את </w:t>
      </w:r>
      <w:r w:rsidR="00594BCB">
        <w:rPr>
          <w:rFonts w:cs="David" w:hint="cs"/>
          <w:sz w:val="24"/>
          <w:szCs w:val="24"/>
          <w:rtl/>
        </w:rPr>
        <w:t>"</w:t>
      </w:r>
      <w:r w:rsidRPr="009E2582">
        <w:rPr>
          <w:rFonts w:cs="David"/>
          <w:sz w:val="24"/>
          <w:szCs w:val="24"/>
          <w:u w:val="single"/>
          <w:rtl/>
        </w:rPr>
        <w:t>ועדת נאמן</w:t>
      </w:r>
      <w:r w:rsidR="00594BCB">
        <w:rPr>
          <w:rFonts w:cs="David" w:hint="cs"/>
          <w:sz w:val="24"/>
          <w:szCs w:val="24"/>
          <w:rtl/>
        </w:rPr>
        <w:t>"</w:t>
      </w:r>
      <w:r w:rsidR="00F476A6">
        <w:rPr>
          <w:rFonts w:cs="David" w:hint="cs"/>
          <w:sz w:val="24"/>
          <w:szCs w:val="24"/>
          <w:rtl/>
        </w:rPr>
        <w:t>-</w:t>
      </w:r>
      <w:r w:rsidRPr="003A4CDA">
        <w:rPr>
          <w:rFonts w:cs="David"/>
          <w:i/>
          <w:iCs/>
          <w:sz w:val="24"/>
          <w:szCs w:val="24"/>
          <w:rtl/>
        </w:rPr>
        <w:t xml:space="preserve"> </w:t>
      </w:r>
      <w:r w:rsidRPr="003A4CDA">
        <w:rPr>
          <w:rFonts w:cs="David"/>
          <w:sz w:val="24"/>
          <w:szCs w:val="24"/>
          <w:rtl/>
        </w:rPr>
        <w:t>מנסים להגיע לפשרה</w:t>
      </w:r>
      <w:r w:rsidRPr="00AD59D9">
        <w:rPr>
          <w:rFonts w:cs="David"/>
          <w:sz w:val="24"/>
          <w:szCs w:val="24"/>
          <w:rtl/>
        </w:rPr>
        <w:t xml:space="preserve"> בין כולם ע"י כך שיוקם מוסד ממשלתי לגיור בארץ שיהיה מורכב משלושת הזרמים (אור',</w:t>
      </w:r>
      <w:proofErr w:type="spellStart"/>
      <w:r w:rsidRPr="00AD59D9">
        <w:rPr>
          <w:rFonts w:cs="David"/>
          <w:sz w:val="24"/>
          <w:szCs w:val="24"/>
          <w:rtl/>
        </w:rPr>
        <w:t>קונ</w:t>
      </w:r>
      <w:proofErr w:type="spellEnd"/>
      <w:r w:rsidRPr="00AD59D9">
        <w:rPr>
          <w:rFonts w:cs="David"/>
          <w:sz w:val="24"/>
          <w:szCs w:val="24"/>
          <w:rtl/>
        </w:rPr>
        <w:t>',</w:t>
      </w:r>
      <w:proofErr w:type="spellStart"/>
      <w:r w:rsidRPr="00AD59D9">
        <w:rPr>
          <w:rFonts w:cs="David"/>
          <w:sz w:val="24"/>
          <w:szCs w:val="24"/>
          <w:rtl/>
        </w:rPr>
        <w:t>רפור</w:t>
      </w:r>
      <w:proofErr w:type="spellEnd"/>
      <w:r w:rsidRPr="00AD59D9">
        <w:rPr>
          <w:rFonts w:cs="David"/>
          <w:sz w:val="24"/>
          <w:szCs w:val="24"/>
          <w:rtl/>
        </w:rPr>
        <w:t>'), אך כל העסק מתפוצץ והוועדה מתפרקת!</w:t>
      </w:r>
    </w:p>
    <w:p w14:paraId="5F99FE2E" w14:textId="77777777" w:rsidR="00AD59D9" w:rsidRPr="00AD59D9" w:rsidRDefault="00AD59D9" w:rsidP="005C3268">
      <w:pPr>
        <w:spacing w:after="0" w:line="276" w:lineRule="auto"/>
        <w:jc w:val="both"/>
        <w:rPr>
          <w:rFonts w:cs="David"/>
          <w:b/>
          <w:bCs/>
          <w:i/>
          <w:iCs/>
          <w:sz w:val="24"/>
          <w:szCs w:val="24"/>
          <w:u w:val="single"/>
          <w:rtl/>
        </w:rPr>
      </w:pPr>
    </w:p>
    <w:p w14:paraId="31B924EC" w14:textId="735B5929" w:rsidR="00930FE7" w:rsidRDefault="00C14CDD" w:rsidP="005C3268">
      <w:pPr>
        <w:spacing w:line="276" w:lineRule="auto"/>
        <w:contextualSpacing/>
        <w:jc w:val="both"/>
        <w:rPr>
          <w:rFonts w:ascii="David" w:hAnsi="David" w:cs="David"/>
          <w:color w:val="FF0000"/>
          <w:sz w:val="24"/>
          <w:szCs w:val="24"/>
          <w:rtl/>
        </w:rPr>
      </w:pPr>
      <w:r w:rsidRPr="002C4EA2">
        <w:rPr>
          <w:rFonts w:ascii="David" w:hAnsi="David" w:cs="David" w:hint="cs"/>
          <w:sz w:val="24"/>
          <w:szCs w:val="24"/>
          <w:highlight w:val="yellow"/>
          <w:rtl/>
        </w:rPr>
        <w:t>נעמת</w:t>
      </w:r>
      <w:r w:rsidRPr="002C4EA2">
        <w:rPr>
          <w:rFonts w:ascii="David" w:hAnsi="David" w:cs="David"/>
          <w:sz w:val="24"/>
          <w:szCs w:val="24"/>
          <w:highlight w:val="yellow"/>
          <w:rtl/>
        </w:rPr>
        <w:t xml:space="preserve"> </w:t>
      </w:r>
      <w:r w:rsidRPr="002C4EA2">
        <w:rPr>
          <w:rFonts w:ascii="David" w:hAnsi="David" w:cs="David" w:hint="cs"/>
          <w:sz w:val="24"/>
          <w:szCs w:val="24"/>
          <w:highlight w:val="yellow"/>
          <w:rtl/>
        </w:rPr>
        <w:t>נ</w:t>
      </w:r>
      <w:r w:rsidRPr="002C4EA2">
        <w:rPr>
          <w:rFonts w:ascii="David" w:hAnsi="David" w:cs="David"/>
          <w:sz w:val="24"/>
          <w:szCs w:val="24"/>
          <w:highlight w:val="yellow"/>
          <w:rtl/>
        </w:rPr>
        <w:t xml:space="preserve">' </w:t>
      </w:r>
      <w:r w:rsidRPr="002C4EA2">
        <w:rPr>
          <w:rFonts w:ascii="David" w:hAnsi="David" w:cs="David" w:hint="cs"/>
          <w:sz w:val="24"/>
          <w:szCs w:val="24"/>
          <w:highlight w:val="yellow"/>
          <w:rtl/>
        </w:rPr>
        <w:t>שר</w:t>
      </w:r>
      <w:r w:rsidRPr="002C4EA2">
        <w:rPr>
          <w:rFonts w:ascii="David" w:hAnsi="David" w:cs="David"/>
          <w:sz w:val="24"/>
          <w:szCs w:val="24"/>
          <w:highlight w:val="yellow"/>
          <w:rtl/>
        </w:rPr>
        <w:t xml:space="preserve"> </w:t>
      </w:r>
      <w:r w:rsidRPr="002C4EA2">
        <w:rPr>
          <w:rFonts w:ascii="David" w:hAnsi="David" w:cs="David" w:hint="cs"/>
          <w:sz w:val="24"/>
          <w:szCs w:val="24"/>
          <w:highlight w:val="yellow"/>
          <w:rtl/>
        </w:rPr>
        <w:t>הפנים</w:t>
      </w:r>
      <w:r w:rsidR="009E34D5" w:rsidRPr="002C4EA2">
        <w:rPr>
          <w:rFonts w:ascii="David" w:hAnsi="David" w:cs="David" w:hint="cs"/>
          <w:sz w:val="24"/>
          <w:szCs w:val="24"/>
          <w:highlight w:val="yellow"/>
          <w:rtl/>
        </w:rPr>
        <w:t>(1995)</w:t>
      </w:r>
      <w:r w:rsidRPr="002C4EA2">
        <w:rPr>
          <w:rFonts w:ascii="David" w:hAnsi="David" w:cs="David" w:hint="cs"/>
          <w:sz w:val="24"/>
          <w:szCs w:val="24"/>
          <w:highlight w:val="yellow"/>
          <w:rtl/>
        </w:rPr>
        <w:t>:</w:t>
      </w:r>
      <w:r w:rsidRPr="002C4C80">
        <w:rPr>
          <w:rFonts w:ascii="David" w:hAnsi="David" w:cs="David" w:hint="cs"/>
          <w:sz w:val="24"/>
          <w:szCs w:val="24"/>
          <w:rtl/>
        </w:rPr>
        <w:t xml:space="preserve"> </w:t>
      </w:r>
      <w:r w:rsidRPr="002C4C80">
        <w:rPr>
          <w:rFonts w:ascii="David" w:hAnsi="David" w:cs="David"/>
          <w:sz w:val="24"/>
          <w:szCs w:val="24"/>
          <w:rtl/>
        </w:rPr>
        <w:t xml:space="preserve">5 </w:t>
      </w:r>
      <w:r w:rsidRPr="002C4C80">
        <w:rPr>
          <w:rFonts w:ascii="David" w:hAnsi="David" w:cs="David" w:hint="cs"/>
          <w:sz w:val="24"/>
          <w:szCs w:val="24"/>
          <w:rtl/>
        </w:rPr>
        <w:t>עתירות</w:t>
      </w:r>
      <w:r w:rsidRPr="002C4C80">
        <w:rPr>
          <w:rFonts w:ascii="David" w:hAnsi="David" w:cs="David"/>
          <w:sz w:val="24"/>
          <w:szCs w:val="24"/>
          <w:rtl/>
        </w:rPr>
        <w:t xml:space="preserve"> </w:t>
      </w:r>
      <w:r w:rsidRPr="002C4C80">
        <w:rPr>
          <w:rFonts w:ascii="David" w:hAnsi="David" w:cs="David" w:hint="cs"/>
          <w:sz w:val="24"/>
          <w:szCs w:val="24"/>
          <w:rtl/>
        </w:rPr>
        <w:t>של</w:t>
      </w:r>
      <w:r w:rsidRPr="002C4C80">
        <w:rPr>
          <w:rFonts w:ascii="David" w:hAnsi="David" w:cs="David"/>
          <w:sz w:val="24"/>
          <w:szCs w:val="24"/>
          <w:rtl/>
        </w:rPr>
        <w:t xml:space="preserve"> </w:t>
      </w:r>
      <w:r w:rsidRPr="002C4C80">
        <w:rPr>
          <w:rFonts w:ascii="David" w:hAnsi="David" w:cs="David" w:hint="cs"/>
          <w:sz w:val="24"/>
          <w:szCs w:val="24"/>
          <w:rtl/>
        </w:rPr>
        <w:t>אנשים</w:t>
      </w:r>
      <w:r w:rsidRPr="002C4C80">
        <w:rPr>
          <w:rFonts w:ascii="David" w:hAnsi="David" w:cs="David"/>
          <w:sz w:val="24"/>
          <w:szCs w:val="24"/>
          <w:rtl/>
        </w:rPr>
        <w:t xml:space="preserve"> </w:t>
      </w:r>
      <w:r w:rsidRPr="002C4C80">
        <w:rPr>
          <w:rFonts w:ascii="David" w:hAnsi="David" w:cs="David" w:hint="cs"/>
          <w:sz w:val="24"/>
          <w:szCs w:val="24"/>
          <w:rtl/>
        </w:rPr>
        <w:t>שהתחילו</w:t>
      </w:r>
      <w:r w:rsidRPr="002C4C80">
        <w:rPr>
          <w:rFonts w:ascii="David" w:hAnsi="David" w:cs="David"/>
          <w:sz w:val="24"/>
          <w:szCs w:val="24"/>
          <w:rtl/>
        </w:rPr>
        <w:t xml:space="preserve"> </w:t>
      </w:r>
      <w:r w:rsidRPr="002C4C80">
        <w:rPr>
          <w:rFonts w:ascii="David" w:hAnsi="David" w:cs="David" w:hint="cs"/>
          <w:sz w:val="24"/>
          <w:szCs w:val="24"/>
          <w:rtl/>
        </w:rPr>
        <w:t>גיור</w:t>
      </w:r>
      <w:r w:rsidRPr="002C4C80">
        <w:rPr>
          <w:rFonts w:ascii="David" w:hAnsi="David" w:cs="David"/>
          <w:sz w:val="24"/>
          <w:szCs w:val="24"/>
          <w:rtl/>
        </w:rPr>
        <w:t xml:space="preserve"> </w:t>
      </w:r>
      <w:r w:rsidRPr="002C4C80">
        <w:rPr>
          <w:rFonts w:ascii="David" w:hAnsi="David" w:cs="David" w:hint="cs"/>
          <w:sz w:val="24"/>
          <w:szCs w:val="24"/>
          <w:rtl/>
        </w:rPr>
        <w:t>בארץ</w:t>
      </w:r>
      <w:r w:rsidRPr="002C4C80">
        <w:rPr>
          <w:rFonts w:ascii="David" w:hAnsi="David" w:cs="David"/>
          <w:sz w:val="24"/>
          <w:szCs w:val="24"/>
          <w:rtl/>
        </w:rPr>
        <w:t xml:space="preserve"> </w:t>
      </w:r>
      <w:r w:rsidRPr="002C4C80">
        <w:rPr>
          <w:rFonts w:ascii="David" w:hAnsi="David" w:cs="David" w:hint="cs"/>
          <w:sz w:val="24"/>
          <w:szCs w:val="24"/>
          <w:rtl/>
        </w:rPr>
        <w:t>וסיימו</w:t>
      </w:r>
      <w:r w:rsidRPr="002C4C80">
        <w:rPr>
          <w:rFonts w:ascii="David" w:hAnsi="David" w:cs="David"/>
          <w:sz w:val="24"/>
          <w:szCs w:val="24"/>
          <w:rtl/>
        </w:rPr>
        <w:t xml:space="preserve"> </w:t>
      </w:r>
      <w:proofErr w:type="spellStart"/>
      <w:r w:rsidRPr="002C4C80">
        <w:rPr>
          <w:rFonts w:ascii="David" w:hAnsi="David" w:cs="David" w:hint="cs"/>
          <w:sz w:val="24"/>
          <w:szCs w:val="24"/>
          <w:rtl/>
        </w:rPr>
        <w:t>בחו</w:t>
      </w:r>
      <w:proofErr w:type="spellEnd"/>
      <w:r w:rsidRPr="002C4C80">
        <w:rPr>
          <w:rFonts w:ascii="David" w:hAnsi="David" w:cs="David"/>
          <w:sz w:val="24"/>
          <w:szCs w:val="24"/>
          <w:rtl/>
        </w:rPr>
        <w:t>''</w:t>
      </w:r>
      <w:r w:rsidRPr="002C4C80">
        <w:rPr>
          <w:rFonts w:ascii="David" w:hAnsi="David" w:cs="David" w:hint="cs"/>
          <w:sz w:val="24"/>
          <w:szCs w:val="24"/>
          <w:rtl/>
        </w:rPr>
        <w:t>ל</w:t>
      </w:r>
      <w:r w:rsidRPr="002C4C80">
        <w:rPr>
          <w:rFonts w:ascii="David" w:hAnsi="David" w:cs="David"/>
          <w:sz w:val="24"/>
          <w:szCs w:val="24"/>
          <w:rtl/>
        </w:rPr>
        <w:t xml:space="preserve">. </w:t>
      </w:r>
      <w:r w:rsidRPr="002C4C80">
        <w:rPr>
          <w:rFonts w:ascii="David" w:hAnsi="David" w:cs="David" w:hint="cs"/>
          <w:sz w:val="24"/>
          <w:szCs w:val="24"/>
          <w:rtl/>
        </w:rPr>
        <w:t>חלק</w:t>
      </w:r>
      <w:r w:rsidRPr="002C4C80">
        <w:rPr>
          <w:rFonts w:ascii="David" w:hAnsi="David" w:cs="David"/>
          <w:sz w:val="24"/>
          <w:szCs w:val="24"/>
          <w:rtl/>
        </w:rPr>
        <w:t xml:space="preserve"> </w:t>
      </w:r>
      <w:r w:rsidRPr="002C4C80">
        <w:rPr>
          <w:rFonts w:ascii="David" w:hAnsi="David" w:cs="David" w:hint="cs"/>
          <w:sz w:val="24"/>
          <w:szCs w:val="24"/>
          <w:rtl/>
        </w:rPr>
        <w:t>מבקשים</w:t>
      </w:r>
      <w:r w:rsidRPr="002C4C80">
        <w:rPr>
          <w:rFonts w:ascii="David" w:hAnsi="David" w:cs="David"/>
          <w:sz w:val="24"/>
          <w:szCs w:val="24"/>
          <w:rtl/>
        </w:rPr>
        <w:t xml:space="preserve"> </w:t>
      </w:r>
      <w:r w:rsidR="006D1F8C" w:rsidRPr="002C4C80">
        <w:rPr>
          <w:rFonts w:ascii="David" w:hAnsi="David" w:cs="David" w:hint="cs"/>
          <w:sz w:val="24"/>
          <w:szCs w:val="24"/>
          <w:rtl/>
        </w:rPr>
        <w:t xml:space="preserve">רק </w:t>
      </w:r>
      <w:r w:rsidRPr="002C4C80">
        <w:rPr>
          <w:rFonts w:ascii="David" w:hAnsi="David" w:cs="David" w:hint="cs"/>
          <w:sz w:val="24"/>
          <w:szCs w:val="24"/>
          <w:rtl/>
        </w:rPr>
        <w:t>מרשם</w:t>
      </w:r>
      <w:r w:rsidRPr="002C4C80">
        <w:rPr>
          <w:rFonts w:ascii="David" w:hAnsi="David" w:cs="David"/>
          <w:sz w:val="24"/>
          <w:szCs w:val="24"/>
          <w:rtl/>
        </w:rPr>
        <w:t xml:space="preserve"> </w:t>
      </w:r>
      <w:r w:rsidRPr="002C4C80">
        <w:rPr>
          <w:rFonts w:ascii="David" w:hAnsi="David" w:cs="David" w:hint="cs"/>
          <w:sz w:val="24"/>
          <w:szCs w:val="24"/>
          <w:rtl/>
        </w:rPr>
        <w:t>וחלק</w:t>
      </w:r>
      <w:r w:rsidRPr="002C4C80">
        <w:rPr>
          <w:rFonts w:ascii="David" w:hAnsi="David" w:cs="David"/>
          <w:sz w:val="24"/>
          <w:szCs w:val="24"/>
          <w:rtl/>
        </w:rPr>
        <w:t xml:space="preserve"> </w:t>
      </w:r>
      <w:proofErr w:type="spellStart"/>
      <w:r w:rsidRPr="002C4C80">
        <w:rPr>
          <w:rFonts w:ascii="David" w:hAnsi="David" w:cs="David" w:hint="cs"/>
          <w:sz w:val="24"/>
          <w:szCs w:val="24"/>
          <w:rtl/>
        </w:rPr>
        <w:t>שבות</w:t>
      </w:r>
      <w:r w:rsidRPr="002C4C80">
        <w:rPr>
          <w:rFonts w:ascii="David" w:hAnsi="David" w:cs="David"/>
          <w:sz w:val="24"/>
          <w:szCs w:val="24"/>
          <w:rtl/>
        </w:rPr>
        <w:t>+</w:t>
      </w:r>
      <w:r w:rsidRPr="002C4C80">
        <w:rPr>
          <w:rFonts w:ascii="David" w:hAnsi="David" w:cs="David" w:hint="cs"/>
          <w:sz w:val="24"/>
          <w:szCs w:val="24"/>
          <w:rtl/>
        </w:rPr>
        <w:t>מרשם</w:t>
      </w:r>
      <w:proofErr w:type="spellEnd"/>
      <w:r w:rsidRPr="002C4C80">
        <w:rPr>
          <w:rFonts w:ascii="David" w:hAnsi="David" w:cs="David"/>
          <w:sz w:val="24"/>
          <w:szCs w:val="24"/>
          <w:rtl/>
        </w:rPr>
        <w:t>.</w:t>
      </w:r>
      <w:r w:rsidR="006D1F8C" w:rsidRPr="002C4C80">
        <w:rPr>
          <w:rFonts w:ascii="David" w:hAnsi="David" w:cs="David" w:hint="cs"/>
          <w:sz w:val="24"/>
          <w:szCs w:val="24"/>
          <w:rtl/>
        </w:rPr>
        <w:t xml:space="preserve"> </w:t>
      </w:r>
      <w:r w:rsidR="006D1F8C" w:rsidRPr="002C4C80">
        <w:rPr>
          <w:rFonts w:ascii="David" w:hAnsi="David" w:cs="David" w:hint="cs"/>
          <w:sz w:val="24"/>
          <w:szCs w:val="24"/>
          <w:u w:val="single"/>
          <w:rtl/>
        </w:rPr>
        <w:t>המדינה</w:t>
      </w:r>
      <w:r w:rsidR="006D1F8C" w:rsidRPr="002C4C80">
        <w:rPr>
          <w:rFonts w:ascii="David" w:hAnsi="David" w:cs="David" w:hint="cs"/>
          <w:sz w:val="24"/>
          <w:szCs w:val="24"/>
          <w:rtl/>
        </w:rPr>
        <w:t>: לא כמו ש"ס-שם כל הגיור היה בחו"ל. לא כמו שליט- עכשיו זה גם ישפיע על שבות כי הוסיפו הפנייה לשם.</w:t>
      </w:r>
      <w:r w:rsidRPr="002C4C80">
        <w:rPr>
          <w:rFonts w:ascii="David" w:hAnsi="David" w:cs="David" w:hint="cs"/>
          <w:sz w:val="24"/>
          <w:szCs w:val="24"/>
          <w:rtl/>
        </w:rPr>
        <w:t xml:space="preserve"> </w:t>
      </w:r>
      <w:r w:rsidRPr="002C4C80">
        <w:rPr>
          <w:rFonts w:ascii="David" w:hAnsi="David" w:cs="David" w:hint="cs"/>
          <w:b/>
          <w:bCs/>
          <w:sz w:val="24"/>
          <w:szCs w:val="24"/>
          <w:rtl/>
        </w:rPr>
        <w:t>ברק</w:t>
      </w:r>
      <w:r w:rsidR="00930FE7" w:rsidRPr="002C4C80">
        <w:rPr>
          <w:rFonts w:ascii="David" w:hAnsi="David" w:cs="David" w:hint="cs"/>
          <w:b/>
          <w:bCs/>
          <w:sz w:val="24"/>
          <w:szCs w:val="24"/>
          <w:rtl/>
        </w:rPr>
        <w:t>(רוב)</w:t>
      </w:r>
      <w:r w:rsidRPr="002C4C80">
        <w:rPr>
          <w:rFonts w:ascii="David" w:hAnsi="David" w:cs="David" w:hint="cs"/>
          <w:b/>
          <w:bCs/>
          <w:sz w:val="24"/>
          <w:szCs w:val="24"/>
          <w:rtl/>
        </w:rPr>
        <w:t>-</w:t>
      </w:r>
      <w:r w:rsidRPr="002C4C80">
        <w:rPr>
          <w:rFonts w:ascii="David" w:hAnsi="David" w:cs="David" w:hint="cs"/>
          <w:sz w:val="24"/>
          <w:szCs w:val="24"/>
          <w:rtl/>
        </w:rPr>
        <w:t xml:space="preserve"> מכריע רק בעניין המרשם</w:t>
      </w:r>
      <w:r w:rsidR="005C4773" w:rsidRPr="002C4C80">
        <w:rPr>
          <w:rFonts w:ascii="David" w:hAnsi="David" w:cs="David" w:hint="cs"/>
          <w:sz w:val="24"/>
          <w:szCs w:val="24"/>
          <w:rtl/>
        </w:rPr>
        <w:t xml:space="preserve">. </w:t>
      </w:r>
      <w:r w:rsidRPr="002C4C80">
        <w:rPr>
          <w:rFonts w:ascii="David" w:hAnsi="David" w:cs="David" w:hint="cs"/>
          <w:color w:val="FF0000"/>
          <w:sz w:val="24"/>
          <w:szCs w:val="24"/>
          <w:rtl/>
        </w:rPr>
        <w:t>לפקיד אין סמכות להחליט מהו גיור ראוי</w:t>
      </w:r>
      <w:r w:rsidR="005C4773" w:rsidRPr="002C4C80">
        <w:rPr>
          <w:rFonts w:ascii="David" w:hAnsi="David" w:cs="David" w:hint="cs"/>
          <w:color w:val="FF0000"/>
          <w:sz w:val="24"/>
          <w:szCs w:val="24"/>
          <w:rtl/>
        </w:rPr>
        <w:t xml:space="preserve">. </w:t>
      </w:r>
      <w:r w:rsidRPr="002C4C80">
        <w:rPr>
          <w:rFonts w:ascii="David" w:hAnsi="David" w:cs="David" w:hint="cs"/>
          <w:color w:val="FF0000"/>
          <w:sz w:val="24"/>
          <w:szCs w:val="24"/>
          <w:rtl/>
        </w:rPr>
        <w:t xml:space="preserve">לכן גם גיור רפורמי </w:t>
      </w:r>
      <w:r w:rsidR="00264741" w:rsidRPr="002C4C80">
        <w:rPr>
          <w:rFonts w:ascii="David" w:hAnsi="David" w:cs="David" w:hint="cs"/>
          <w:color w:val="FF0000"/>
          <w:sz w:val="24"/>
          <w:szCs w:val="24"/>
          <w:rtl/>
        </w:rPr>
        <w:t>בארץ</w:t>
      </w:r>
      <w:r w:rsidRPr="002C4C80">
        <w:rPr>
          <w:rFonts w:ascii="David" w:hAnsi="David" w:cs="David" w:hint="cs"/>
          <w:color w:val="FF0000"/>
          <w:sz w:val="24"/>
          <w:szCs w:val="24"/>
          <w:rtl/>
        </w:rPr>
        <w:t xml:space="preserve"> תופס למרשם</w:t>
      </w:r>
      <w:r w:rsidR="00264741" w:rsidRPr="002C4C80">
        <w:rPr>
          <w:rFonts w:ascii="David" w:hAnsi="David" w:cs="David" w:hint="cs"/>
          <w:color w:val="FF0000"/>
          <w:sz w:val="24"/>
          <w:szCs w:val="24"/>
          <w:rtl/>
        </w:rPr>
        <w:t xml:space="preserve"> </w:t>
      </w:r>
      <w:r w:rsidR="00264741" w:rsidRPr="002C4C80">
        <w:rPr>
          <w:rFonts w:ascii="David" w:hAnsi="David" w:cs="David" w:hint="cs"/>
          <w:sz w:val="24"/>
          <w:szCs w:val="24"/>
          <w:rtl/>
        </w:rPr>
        <w:t>(וגם בחו"ל-ש"ס)</w:t>
      </w:r>
      <w:r w:rsidRPr="002C4C80">
        <w:rPr>
          <w:rFonts w:ascii="David" w:hAnsi="David" w:cs="David" w:hint="cs"/>
          <w:sz w:val="24"/>
          <w:szCs w:val="24"/>
          <w:rtl/>
        </w:rPr>
        <w:t>.</w:t>
      </w:r>
      <w:r w:rsidR="00AF6491" w:rsidRPr="002C4C80">
        <w:rPr>
          <w:rFonts w:ascii="David" w:hAnsi="David" w:cs="David" w:hint="cs"/>
          <w:sz w:val="24"/>
          <w:szCs w:val="24"/>
          <w:rtl/>
        </w:rPr>
        <w:t xml:space="preserve"> </w:t>
      </w:r>
      <w:proofErr w:type="spellStart"/>
      <w:r w:rsidR="00930FE7" w:rsidRPr="002C4C80">
        <w:rPr>
          <w:rFonts w:cs="David"/>
          <w:b/>
          <w:bCs/>
          <w:sz w:val="24"/>
          <w:szCs w:val="24"/>
          <w:rtl/>
        </w:rPr>
        <w:t>טירקל</w:t>
      </w:r>
      <w:proofErr w:type="spellEnd"/>
      <w:r w:rsidR="00930FE7" w:rsidRPr="002C4C80">
        <w:rPr>
          <w:rFonts w:cs="David"/>
          <w:b/>
          <w:bCs/>
          <w:sz w:val="24"/>
          <w:szCs w:val="24"/>
          <w:rtl/>
        </w:rPr>
        <w:t xml:space="preserve"> (יחיד)- </w:t>
      </w:r>
      <w:r w:rsidR="00930FE7" w:rsidRPr="002C4C80">
        <w:rPr>
          <w:rFonts w:cs="David"/>
          <w:sz w:val="24"/>
          <w:szCs w:val="24"/>
          <w:rtl/>
        </w:rPr>
        <w:t xml:space="preserve">פקיד הרישום צריך </w:t>
      </w:r>
      <w:r w:rsidR="00930FE7" w:rsidRPr="002C4C80">
        <w:rPr>
          <w:rFonts w:cs="David"/>
          <w:color w:val="FF0000"/>
          <w:sz w:val="24"/>
          <w:szCs w:val="24"/>
          <w:rtl/>
        </w:rPr>
        <w:t xml:space="preserve">להשאיר את החלל ריק כל עוד לא יגדירו לו מה זה גר </w:t>
      </w:r>
      <w:r w:rsidR="00930FE7" w:rsidRPr="002C4C80">
        <w:rPr>
          <w:rFonts w:cs="David"/>
          <w:sz w:val="24"/>
          <w:szCs w:val="24"/>
          <w:rtl/>
        </w:rPr>
        <w:t>כי יש חלל חקיקתי.</w:t>
      </w:r>
      <w:r w:rsidR="008A6076" w:rsidRPr="002C4C80">
        <w:rPr>
          <w:rFonts w:cs="David" w:hint="cs"/>
          <w:b/>
          <w:bCs/>
          <w:sz w:val="24"/>
          <w:szCs w:val="24"/>
          <w:rtl/>
        </w:rPr>
        <w:t xml:space="preserve"> </w:t>
      </w:r>
      <w:proofErr w:type="spellStart"/>
      <w:r w:rsidR="008A6076" w:rsidRPr="002C4C80">
        <w:rPr>
          <w:rFonts w:cs="David"/>
          <w:b/>
          <w:bCs/>
          <w:sz w:val="24"/>
          <w:szCs w:val="24"/>
          <w:rtl/>
        </w:rPr>
        <w:t>אנגלרד</w:t>
      </w:r>
      <w:proofErr w:type="spellEnd"/>
      <w:r w:rsidR="008A6076" w:rsidRPr="002C4C80">
        <w:rPr>
          <w:rFonts w:cs="David"/>
          <w:b/>
          <w:bCs/>
          <w:sz w:val="24"/>
          <w:szCs w:val="24"/>
          <w:rtl/>
        </w:rPr>
        <w:t>(מיעוט)-</w:t>
      </w:r>
      <w:r w:rsidR="008A6076" w:rsidRPr="002C4C80">
        <w:rPr>
          <w:rFonts w:cs="David"/>
          <w:sz w:val="24"/>
          <w:szCs w:val="24"/>
          <w:rtl/>
        </w:rPr>
        <w:t xml:space="preserve"> </w:t>
      </w:r>
      <w:r w:rsidR="006B77F3" w:rsidRPr="002C4C80">
        <w:rPr>
          <w:rFonts w:cs="David" w:hint="cs"/>
          <w:color w:val="FF0000"/>
          <w:sz w:val="24"/>
          <w:szCs w:val="24"/>
          <w:rtl/>
        </w:rPr>
        <w:t>גיור רק לפי</w:t>
      </w:r>
      <w:r w:rsidR="00AD2283" w:rsidRPr="002C4C80">
        <w:rPr>
          <w:rFonts w:cs="David" w:hint="cs"/>
          <w:color w:val="FF0000"/>
          <w:sz w:val="24"/>
          <w:szCs w:val="24"/>
          <w:rtl/>
        </w:rPr>
        <w:t xml:space="preserve"> </w:t>
      </w:r>
      <w:r w:rsidR="008A6076" w:rsidRPr="002C4C80">
        <w:rPr>
          <w:rFonts w:cs="David"/>
          <w:color w:val="FF0000"/>
          <w:sz w:val="24"/>
          <w:szCs w:val="24"/>
          <w:rtl/>
        </w:rPr>
        <w:t>חוק השבות</w:t>
      </w:r>
      <w:r w:rsidR="008A6076" w:rsidRPr="002C4C80">
        <w:rPr>
          <w:rFonts w:cs="David"/>
          <w:sz w:val="24"/>
          <w:szCs w:val="24"/>
          <w:rtl/>
        </w:rPr>
        <w:t xml:space="preserve">. </w:t>
      </w:r>
      <w:r w:rsidR="003D7C48" w:rsidRPr="002C4C80">
        <w:rPr>
          <w:rFonts w:cs="David"/>
          <w:sz w:val="24"/>
          <w:szCs w:val="24"/>
          <w:rtl/>
        </w:rPr>
        <w:t xml:space="preserve">אם לדעת פקיד הרישום </w:t>
      </w:r>
      <w:r w:rsidR="00AD2283" w:rsidRPr="002C4C80">
        <w:rPr>
          <w:rFonts w:cs="David" w:hint="cs"/>
          <w:sz w:val="24"/>
          <w:szCs w:val="24"/>
          <w:rtl/>
        </w:rPr>
        <w:t>הוא לא עונה להגדרה שב</w:t>
      </w:r>
      <w:r w:rsidR="003D7C48" w:rsidRPr="002C4C80">
        <w:rPr>
          <w:rFonts w:cs="David"/>
          <w:sz w:val="24"/>
          <w:szCs w:val="24"/>
          <w:rtl/>
        </w:rPr>
        <w:t>חוק השבות, הוא ח</w:t>
      </w:r>
      <w:r w:rsidR="003D7C48" w:rsidRPr="002C4C80">
        <w:rPr>
          <w:rFonts w:cs="David" w:hint="cs"/>
          <w:sz w:val="24"/>
          <w:szCs w:val="24"/>
          <w:rtl/>
        </w:rPr>
        <w:t>י</w:t>
      </w:r>
      <w:r w:rsidR="003D7C48" w:rsidRPr="002C4C80">
        <w:rPr>
          <w:rFonts w:cs="David"/>
          <w:sz w:val="24"/>
          <w:szCs w:val="24"/>
          <w:rtl/>
        </w:rPr>
        <w:t>יב לסרב לרשום את המבקש כיהודי</w:t>
      </w:r>
      <w:r w:rsidR="00B051AE" w:rsidRPr="002C4C80">
        <w:rPr>
          <w:rFonts w:cs="David" w:hint="cs"/>
          <w:sz w:val="24"/>
          <w:szCs w:val="24"/>
          <w:rtl/>
        </w:rPr>
        <w:t>.</w:t>
      </w:r>
      <w:r w:rsidR="005E2837" w:rsidRPr="002C4C80">
        <w:rPr>
          <w:rFonts w:cs="David" w:hint="cs"/>
          <w:sz w:val="24"/>
          <w:szCs w:val="24"/>
          <w:rtl/>
        </w:rPr>
        <w:t xml:space="preserve"> </w:t>
      </w:r>
      <w:r w:rsidR="005E2837" w:rsidRPr="002C4C80">
        <w:rPr>
          <w:rFonts w:cs="David" w:hint="cs"/>
          <w:color w:val="FF0000"/>
          <w:sz w:val="24"/>
          <w:szCs w:val="24"/>
          <w:rtl/>
        </w:rPr>
        <w:t xml:space="preserve">הלכה: </w:t>
      </w:r>
      <w:r w:rsidR="00930FE7" w:rsidRPr="002C4C80">
        <w:rPr>
          <w:rFonts w:ascii="David" w:hAnsi="David" w:cs="David"/>
          <w:color w:val="FF0000"/>
          <w:sz w:val="24"/>
          <w:szCs w:val="24"/>
          <w:rtl/>
        </w:rPr>
        <w:t>גם מי שהתגייר בגיור רפורמי בארץ</w:t>
      </w:r>
      <w:r w:rsidR="003D7DC0" w:rsidRPr="002C4C80">
        <w:rPr>
          <w:rFonts w:ascii="David" w:hAnsi="David" w:cs="David" w:hint="cs"/>
          <w:color w:val="FF0000"/>
          <w:sz w:val="24"/>
          <w:szCs w:val="24"/>
          <w:rtl/>
        </w:rPr>
        <w:t xml:space="preserve"> (או בחו"ל-ש"ס)</w:t>
      </w:r>
      <w:r w:rsidR="00930FE7" w:rsidRPr="002C4C80">
        <w:rPr>
          <w:rFonts w:ascii="David" w:hAnsi="David" w:cs="David"/>
          <w:color w:val="FF0000"/>
          <w:sz w:val="24"/>
          <w:szCs w:val="24"/>
          <w:rtl/>
        </w:rPr>
        <w:t xml:space="preserve"> יירשם כיהודי </w:t>
      </w:r>
      <w:r w:rsidR="005E2837" w:rsidRPr="002C4C80">
        <w:rPr>
          <w:rFonts w:ascii="David" w:hAnsi="David" w:cs="David" w:hint="cs"/>
          <w:color w:val="FF0000"/>
          <w:sz w:val="24"/>
          <w:szCs w:val="24"/>
          <w:rtl/>
        </w:rPr>
        <w:t>למרשם.</w:t>
      </w:r>
    </w:p>
    <w:p w14:paraId="12786CD6" w14:textId="30F419CC" w:rsidR="002C4EA2" w:rsidRPr="002C4EA2" w:rsidRDefault="002C4EA2" w:rsidP="005C3268">
      <w:pPr>
        <w:spacing w:line="276" w:lineRule="auto"/>
        <w:contextualSpacing/>
        <w:jc w:val="both"/>
        <w:rPr>
          <w:rFonts w:ascii="David" w:hAnsi="David" w:cs="David"/>
          <w:b/>
          <w:bCs/>
          <w:color w:val="FF0000"/>
          <w:sz w:val="24"/>
          <w:szCs w:val="24"/>
          <w:rtl/>
        </w:rPr>
      </w:pPr>
    </w:p>
    <w:p w14:paraId="2F76DB0A" w14:textId="77777777" w:rsidR="002C4EA2" w:rsidRPr="002C4EA2" w:rsidRDefault="002C4EA2" w:rsidP="005C3268">
      <w:pPr>
        <w:spacing w:line="276" w:lineRule="auto"/>
        <w:contextualSpacing/>
        <w:jc w:val="both"/>
        <w:rPr>
          <w:rFonts w:ascii="David" w:hAnsi="David" w:cs="David"/>
          <w:b/>
          <w:bCs/>
          <w:sz w:val="24"/>
          <w:szCs w:val="24"/>
          <w:rtl/>
        </w:rPr>
      </w:pPr>
      <w:r w:rsidRPr="002C4EA2">
        <w:rPr>
          <w:rFonts w:ascii="David" w:hAnsi="David" w:cs="David"/>
          <w:b/>
          <w:bCs/>
          <w:sz w:val="24"/>
          <w:szCs w:val="24"/>
          <w:rtl/>
        </w:rPr>
        <w:t>זיהינו מס' גישות :</w:t>
      </w:r>
    </w:p>
    <w:p w14:paraId="7DBDD5F6" w14:textId="45A8D89A" w:rsidR="002C4EA2" w:rsidRPr="002C4EA2" w:rsidRDefault="002C4EA2" w:rsidP="005C3268">
      <w:pPr>
        <w:spacing w:line="276" w:lineRule="auto"/>
        <w:contextualSpacing/>
        <w:jc w:val="both"/>
        <w:rPr>
          <w:rFonts w:ascii="David" w:hAnsi="David" w:cs="David"/>
          <w:sz w:val="24"/>
          <w:szCs w:val="24"/>
          <w:rtl/>
        </w:rPr>
      </w:pPr>
      <w:r w:rsidRPr="002C4EA2">
        <w:rPr>
          <w:rFonts w:ascii="David" w:hAnsi="David" w:cs="David"/>
          <w:sz w:val="24"/>
          <w:szCs w:val="24"/>
          <w:rtl/>
        </w:rPr>
        <w:t>1.</w:t>
      </w:r>
      <w:r>
        <w:rPr>
          <w:rFonts w:ascii="David" w:hAnsi="David" w:cs="David" w:hint="cs"/>
          <w:sz w:val="24"/>
          <w:szCs w:val="24"/>
          <w:rtl/>
        </w:rPr>
        <w:t xml:space="preserve"> </w:t>
      </w:r>
      <w:r w:rsidRPr="002C4EA2">
        <w:rPr>
          <w:rFonts w:ascii="David" w:hAnsi="David" w:cs="David"/>
          <w:sz w:val="24"/>
          <w:szCs w:val="24"/>
          <w:rtl/>
        </w:rPr>
        <w:t>יש להכריע מהותית. אין תשובות ברורות אך יש לתת החלטה. אלו שהכריעו הכריעו הלכתית. כיוון אורתודוקסי. (</w:t>
      </w:r>
      <w:proofErr w:type="spellStart"/>
      <w:r w:rsidRPr="002C4EA2">
        <w:rPr>
          <w:rFonts w:ascii="David" w:hAnsi="David" w:cs="David"/>
          <w:sz w:val="24"/>
          <w:szCs w:val="24"/>
          <w:rtl/>
        </w:rPr>
        <w:t>אנגלרד</w:t>
      </w:r>
      <w:proofErr w:type="spellEnd"/>
      <w:r w:rsidRPr="002C4EA2">
        <w:rPr>
          <w:rFonts w:ascii="David" w:hAnsi="David" w:cs="David"/>
          <w:sz w:val="24"/>
          <w:szCs w:val="24"/>
          <w:rtl/>
        </w:rPr>
        <w:t xml:space="preserve"> בפס"ד נעמת, </w:t>
      </w:r>
      <w:proofErr w:type="spellStart"/>
      <w:r w:rsidRPr="002C4EA2">
        <w:rPr>
          <w:rFonts w:ascii="David" w:hAnsi="David" w:cs="David"/>
          <w:sz w:val="24"/>
          <w:szCs w:val="24"/>
          <w:rtl/>
        </w:rPr>
        <w:t>זילברג</w:t>
      </w:r>
      <w:proofErr w:type="spellEnd"/>
      <w:r w:rsidRPr="002C4EA2">
        <w:rPr>
          <w:rFonts w:ascii="David" w:hAnsi="David" w:cs="David"/>
          <w:sz w:val="24"/>
          <w:szCs w:val="24"/>
          <w:rtl/>
        </w:rPr>
        <w:t xml:space="preserve"> בפס"ד שליט).</w:t>
      </w:r>
    </w:p>
    <w:p w14:paraId="76C63B92" w14:textId="4BE5D369" w:rsidR="002C4EA2" w:rsidRPr="002C4EA2" w:rsidRDefault="002C4EA2" w:rsidP="005C3268">
      <w:pPr>
        <w:spacing w:line="276" w:lineRule="auto"/>
        <w:contextualSpacing/>
        <w:jc w:val="both"/>
        <w:rPr>
          <w:rFonts w:ascii="David" w:hAnsi="David" w:cs="David"/>
          <w:sz w:val="24"/>
          <w:szCs w:val="24"/>
          <w:rtl/>
        </w:rPr>
      </w:pPr>
      <w:r w:rsidRPr="002C4EA2">
        <w:rPr>
          <w:rFonts w:ascii="David" w:hAnsi="David" w:cs="David"/>
          <w:sz w:val="24"/>
          <w:szCs w:val="24"/>
          <w:rtl/>
        </w:rPr>
        <w:t>2.</w:t>
      </w:r>
      <w:r>
        <w:rPr>
          <w:rFonts w:ascii="David" w:hAnsi="David" w:cs="David" w:hint="cs"/>
          <w:sz w:val="24"/>
          <w:szCs w:val="24"/>
          <w:rtl/>
        </w:rPr>
        <w:t xml:space="preserve"> </w:t>
      </w:r>
      <w:r w:rsidRPr="002C4EA2">
        <w:rPr>
          <w:rFonts w:ascii="David" w:hAnsi="David" w:cs="David"/>
          <w:sz w:val="24"/>
          <w:szCs w:val="24"/>
          <w:rtl/>
        </w:rPr>
        <w:t xml:space="preserve">גישת הרוב, אומרת שאין משמעות להחלטה ולכן יש לרשום. יש מונח יהודי ויש מונח גר אך אין הגדרה ברורה. מחפשים דרך להימנע מהחלטה. לא מקבלים החלטה בעניינים מהותיים. ולכן יש לרשום (כי רשום שם שהאמור אינו מהווה ראייה לעניינים אחרים). </w:t>
      </w:r>
    </w:p>
    <w:p w14:paraId="2DE83DF6" w14:textId="623D349E" w:rsidR="002C4EA2" w:rsidRPr="002C4EA2" w:rsidRDefault="002C4EA2" w:rsidP="005C3268">
      <w:pPr>
        <w:spacing w:line="276" w:lineRule="auto"/>
        <w:contextualSpacing/>
        <w:jc w:val="both"/>
        <w:rPr>
          <w:rFonts w:ascii="David" w:hAnsi="David" w:cs="David"/>
          <w:sz w:val="24"/>
          <w:szCs w:val="24"/>
          <w:rtl/>
        </w:rPr>
      </w:pPr>
      <w:r w:rsidRPr="002C4EA2">
        <w:rPr>
          <w:rFonts w:ascii="David" w:hAnsi="David" w:cs="David"/>
          <w:sz w:val="24"/>
          <w:szCs w:val="24"/>
          <w:rtl/>
        </w:rPr>
        <w:t>3.</w:t>
      </w:r>
      <w:r>
        <w:rPr>
          <w:rFonts w:ascii="David" w:hAnsi="David" w:cs="David" w:hint="cs"/>
          <w:sz w:val="24"/>
          <w:szCs w:val="24"/>
          <w:rtl/>
        </w:rPr>
        <w:t xml:space="preserve"> </w:t>
      </w:r>
      <w:r w:rsidRPr="002C4EA2">
        <w:rPr>
          <w:rFonts w:ascii="David" w:hAnsi="David" w:cs="David"/>
          <w:sz w:val="24"/>
          <w:szCs w:val="24"/>
          <w:rtl/>
        </w:rPr>
        <w:t>יש משמעות להחלטה ולא ראוי שביהמ"ש יכריע (</w:t>
      </w:r>
      <w:proofErr w:type="spellStart"/>
      <w:r w:rsidRPr="002C4EA2">
        <w:rPr>
          <w:rFonts w:ascii="David" w:hAnsi="David" w:cs="David"/>
          <w:sz w:val="24"/>
          <w:szCs w:val="24"/>
          <w:rtl/>
        </w:rPr>
        <w:t>לנדוי</w:t>
      </w:r>
      <w:proofErr w:type="spellEnd"/>
      <w:r w:rsidRPr="002C4EA2">
        <w:rPr>
          <w:rFonts w:ascii="David" w:hAnsi="David" w:cs="David"/>
          <w:sz w:val="24"/>
          <w:szCs w:val="24"/>
          <w:rtl/>
        </w:rPr>
        <w:t xml:space="preserve"> ואגרנט בפס"ד שליט). </w:t>
      </w:r>
    </w:p>
    <w:p w14:paraId="1F8E6899" w14:textId="016C4E1C" w:rsidR="002C4EA2" w:rsidRPr="002C4EA2" w:rsidRDefault="002C4EA2" w:rsidP="005C3268">
      <w:pPr>
        <w:spacing w:line="276" w:lineRule="auto"/>
        <w:contextualSpacing/>
        <w:jc w:val="both"/>
        <w:rPr>
          <w:rFonts w:ascii="David" w:hAnsi="David" w:cs="David"/>
          <w:sz w:val="24"/>
          <w:szCs w:val="24"/>
          <w:rtl/>
        </w:rPr>
      </w:pPr>
      <w:r w:rsidRPr="002C4EA2">
        <w:rPr>
          <w:rFonts w:ascii="David" w:hAnsi="David" w:cs="David"/>
          <w:sz w:val="24"/>
          <w:szCs w:val="24"/>
          <w:rtl/>
        </w:rPr>
        <w:t>4.</w:t>
      </w:r>
      <w:r>
        <w:rPr>
          <w:rFonts w:ascii="David" w:hAnsi="David" w:cs="David" w:hint="cs"/>
          <w:sz w:val="24"/>
          <w:szCs w:val="24"/>
          <w:rtl/>
        </w:rPr>
        <w:t xml:space="preserve"> </w:t>
      </w:r>
      <w:proofErr w:type="spellStart"/>
      <w:r w:rsidRPr="002C4EA2">
        <w:rPr>
          <w:rFonts w:ascii="David" w:hAnsi="David" w:cs="David"/>
          <w:sz w:val="24"/>
          <w:szCs w:val="24"/>
          <w:rtl/>
        </w:rPr>
        <w:t>טירקל</w:t>
      </w:r>
      <w:proofErr w:type="spellEnd"/>
      <w:r w:rsidRPr="002C4EA2">
        <w:rPr>
          <w:rFonts w:ascii="David" w:hAnsi="David" w:cs="David"/>
          <w:sz w:val="24"/>
          <w:szCs w:val="24"/>
          <w:rtl/>
        </w:rPr>
        <w:t>, בפרשת נעמת, אומר שיש חלל חקיקתי בחוק המרשם ולא במקרה, לכן כל עוד אנו לא יודעים מה אומר המונח "התגייר" אין לרשום שום גיור, מכל סוג שהוא.</w:t>
      </w:r>
    </w:p>
    <w:p w14:paraId="19B87EF4" w14:textId="77777777" w:rsidR="002C4EA2" w:rsidRPr="002C4C80" w:rsidRDefault="002C4EA2" w:rsidP="005C3268">
      <w:pPr>
        <w:spacing w:line="276" w:lineRule="auto"/>
        <w:contextualSpacing/>
        <w:jc w:val="both"/>
        <w:rPr>
          <w:rFonts w:ascii="David" w:hAnsi="David" w:cs="David"/>
          <w:sz w:val="24"/>
          <w:szCs w:val="24"/>
          <w:rtl/>
        </w:rPr>
      </w:pPr>
    </w:p>
    <w:p w14:paraId="26CA2F07" w14:textId="17A862F4" w:rsidR="00C14CDD" w:rsidRDefault="00C14CDD" w:rsidP="005C3268">
      <w:pPr>
        <w:spacing w:line="276" w:lineRule="auto"/>
        <w:contextualSpacing/>
        <w:jc w:val="both"/>
        <w:rPr>
          <w:rFonts w:ascii="David" w:hAnsi="David" w:cs="David"/>
          <w:color w:val="FF0000"/>
          <w:sz w:val="24"/>
          <w:szCs w:val="24"/>
          <w:rtl/>
        </w:rPr>
      </w:pPr>
      <w:proofErr w:type="spellStart"/>
      <w:r w:rsidRPr="002C4C80">
        <w:rPr>
          <w:rFonts w:ascii="David" w:hAnsi="David" w:cs="David" w:hint="cs"/>
          <w:b/>
          <w:bCs/>
          <w:sz w:val="24"/>
          <w:szCs w:val="24"/>
          <w:u w:val="single"/>
          <w:rtl/>
        </w:rPr>
        <w:t>טושביים</w:t>
      </w:r>
      <w:proofErr w:type="spellEnd"/>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נ</w:t>
      </w:r>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שר</w:t>
      </w:r>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הפנים 1</w:t>
      </w:r>
      <w:r w:rsidR="00847214" w:rsidRPr="002C4C80">
        <w:rPr>
          <w:rFonts w:ascii="David" w:hAnsi="David" w:cs="David" w:hint="cs"/>
          <w:b/>
          <w:bCs/>
          <w:sz w:val="24"/>
          <w:szCs w:val="24"/>
          <w:u w:val="single"/>
          <w:rtl/>
        </w:rPr>
        <w:t xml:space="preserve"> (1999)</w:t>
      </w:r>
      <w:r w:rsidRPr="002C4C80">
        <w:rPr>
          <w:rFonts w:ascii="David" w:hAnsi="David" w:cs="David" w:hint="cs"/>
          <w:b/>
          <w:bCs/>
          <w:sz w:val="24"/>
          <w:szCs w:val="24"/>
          <w:u w:val="single"/>
          <w:rtl/>
        </w:rPr>
        <w:t>:</w:t>
      </w:r>
      <w:r w:rsidRPr="002C4C80">
        <w:rPr>
          <w:rFonts w:ascii="David" w:hAnsi="David" w:cs="David" w:hint="cs"/>
          <w:sz w:val="24"/>
          <w:szCs w:val="24"/>
          <w:rtl/>
        </w:rPr>
        <w:t xml:space="preserve"> המדינה טוענת שמטרת </w:t>
      </w:r>
      <w:r w:rsidRPr="002C4C80">
        <w:rPr>
          <w:rFonts w:ascii="David" w:hAnsi="David" w:cs="David" w:hint="cs"/>
          <w:sz w:val="24"/>
          <w:szCs w:val="24"/>
          <w:u w:val="single"/>
          <w:rtl/>
        </w:rPr>
        <w:t>חוק השבות</w:t>
      </w:r>
      <w:r w:rsidRPr="002C4C80">
        <w:rPr>
          <w:rFonts w:ascii="David" w:hAnsi="David" w:cs="David" w:hint="cs"/>
          <w:sz w:val="24"/>
          <w:szCs w:val="24"/>
          <w:rtl/>
        </w:rPr>
        <w:t xml:space="preserve"> לעודד עליית יהודים ובמקרה זה </w:t>
      </w:r>
      <w:r w:rsidRPr="002C4C80">
        <w:rPr>
          <w:rFonts w:ascii="David" w:hAnsi="David" w:cs="David" w:hint="cs"/>
          <w:sz w:val="24"/>
          <w:szCs w:val="24"/>
          <w:u w:val="single"/>
          <w:rtl/>
        </w:rPr>
        <w:t xml:space="preserve">הגיור נעשה </w:t>
      </w:r>
      <w:r w:rsidR="00076A68" w:rsidRPr="002C4C80">
        <w:rPr>
          <w:rFonts w:ascii="David" w:hAnsi="David" w:cs="David" w:hint="cs"/>
          <w:sz w:val="24"/>
          <w:szCs w:val="24"/>
          <w:u w:val="single"/>
          <w:rtl/>
        </w:rPr>
        <w:t xml:space="preserve">בחו"ל </w:t>
      </w:r>
      <w:r w:rsidRPr="002C4C80">
        <w:rPr>
          <w:rFonts w:ascii="David" w:hAnsi="David" w:cs="David" w:hint="cs"/>
          <w:sz w:val="24"/>
          <w:szCs w:val="24"/>
          <w:u w:val="single"/>
          <w:rtl/>
        </w:rPr>
        <w:t>לאחר העלייה</w:t>
      </w:r>
      <w:r w:rsidR="00CE3763" w:rsidRPr="002C4C80">
        <w:rPr>
          <w:rFonts w:ascii="David" w:hAnsi="David" w:cs="David" w:hint="cs"/>
          <w:sz w:val="24"/>
          <w:szCs w:val="24"/>
          <w:rtl/>
        </w:rPr>
        <w:t>.</w:t>
      </w:r>
      <w:r w:rsidR="00E302A6" w:rsidRPr="002C4C80">
        <w:rPr>
          <w:rFonts w:ascii="David" w:hAnsi="David" w:cs="David" w:hint="cs"/>
          <w:sz w:val="24"/>
          <w:szCs w:val="24"/>
          <w:rtl/>
        </w:rPr>
        <w:t xml:space="preserve"> </w:t>
      </w:r>
      <w:r w:rsidR="00E302A6" w:rsidRPr="002C4C80">
        <w:rPr>
          <w:rFonts w:ascii="David" w:hAnsi="David" w:cs="David"/>
          <w:sz w:val="24"/>
          <w:szCs w:val="24"/>
          <w:rtl/>
        </w:rPr>
        <w:t>זה לא קשור באיזה זרם המתגיירים אלא שהם לא זכאים להכרה כיהודי שבות בגלל היותם בארץ.</w:t>
      </w:r>
      <w:r w:rsidR="008073CA" w:rsidRPr="002C4C80">
        <w:rPr>
          <w:rFonts w:ascii="David" w:hAnsi="David" w:cs="David" w:hint="cs"/>
          <w:sz w:val="24"/>
          <w:szCs w:val="24"/>
          <w:rtl/>
        </w:rPr>
        <w:t xml:space="preserve"> נהפוך למדינת מהגרים אם נקבל גיור רפו' בחו"ל.</w:t>
      </w:r>
      <w:r w:rsidR="00CE3763" w:rsidRPr="002C4C80">
        <w:rPr>
          <w:rFonts w:ascii="David" w:hAnsi="David" w:cs="David" w:hint="cs"/>
          <w:sz w:val="24"/>
          <w:szCs w:val="24"/>
          <w:rtl/>
        </w:rPr>
        <w:t xml:space="preserve"> </w:t>
      </w:r>
      <w:r w:rsidRPr="002C4C80">
        <w:rPr>
          <w:rFonts w:ascii="David" w:hAnsi="David" w:cs="David" w:hint="cs"/>
          <w:b/>
          <w:bCs/>
          <w:sz w:val="24"/>
          <w:szCs w:val="24"/>
          <w:rtl/>
        </w:rPr>
        <w:t>ברק-</w:t>
      </w:r>
      <w:r w:rsidRPr="002C4C80">
        <w:rPr>
          <w:rFonts w:ascii="David" w:hAnsi="David" w:cs="David" w:hint="cs"/>
          <w:sz w:val="24"/>
          <w:szCs w:val="24"/>
          <w:rtl/>
        </w:rPr>
        <w:t xml:space="preserve"> </w:t>
      </w:r>
      <w:r w:rsidRPr="002C4C80">
        <w:rPr>
          <w:rFonts w:ascii="David" w:hAnsi="David" w:cs="David" w:hint="cs"/>
          <w:color w:val="FF0000"/>
          <w:sz w:val="24"/>
          <w:szCs w:val="24"/>
          <w:rtl/>
        </w:rPr>
        <w:t xml:space="preserve">עלייה היא השתכנות בארץ וזה לא משנה </w:t>
      </w:r>
      <w:r w:rsidR="00814221" w:rsidRPr="002C4C80">
        <w:rPr>
          <w:rFonts w:ascii="David" w:hAnsi="David" w:cs="David" w:hint="cs"/>
          <w:color w:val="FF0000"/>
          <w:sz w:val="24"/>
          <w:szCs w:val="24"/>
          <w:rtl/>
        </w:rPr>
        <w:t>איפה</w:t>
      </w:r>
      <w:r w:rsidRPr="002C4C80">
        <w:rPr>
          <w:rFonts w:ascii="David" w:hAnsi="David" w:cs="David" w:hint="cs"/>
          <w:color w:val="FF0000"/>
          <w:sz w:val="24"/>
          <w:szCs w:val="24"/>
          <w:rtl/>
        </w:rPr>
        <w:t xml:space="preserve"> האדם הפך ליהודי</w:t>
      </w:r>
      <w:r w:rsidR="00742FF1" w:rsidRPr="002C4C80">
        <w:rPr>
          <w:rFonts w:ascii="David" w:hAnsi="David" w:cs="David" w:hint="cs"/>
          <w:sz w:val="24"/>
          <w:szCs w:val="24"/>
          <w:rtl/>
        </w:rPr>
        <w:t xml:space="preserve">- הטענה שלהם היא </w:t>
      </w:r>
      <w:r w:rsidR="002C4EA2">
        <w:rPr>
          <w:rFonts w:ascii="David" w:hAnsi="David" w:cs="David" w:hint="cs"/>
          <w:sz w:val="24"/>
          <w:szCs w:val="24"/>
          <w:rtl/>
        </w:rPr>
        <w:t>אפלי</w:t>
      </w:r>
      <w:r w:rsidR="00742FF1" w:rsidRPr="002C4C80">
        <w:rPr>
          <w:rFonts w:ascii="David" w:hAnsi="David" w:cs="David" w:hint="cs"/>
          <w:sz w:val="24"/>
          <w:szCs w:val="24"/>
          <w:rtl/>
        </w:rPr>
        <w:t>ה פסולה</w:t>
      </w:r>
      <w:r w:rsidRPr="002C4C80">
        <w:rPr>
          <w:rFonts w:ascii="David" w:hAnsi="David" w:cs="David" w:hint="cs"/>
          <w:sz w:val="24"/>
          <w:szCs w:val="24"/>
          <w:rtl/>
        </w:rPr>
        <w:t>.</w:t>
      </w:r>
      <w:r w:rsidR="001877B6" w:rsidRPr="002C4C80">
        <w:rPr>
          <w:rFonts w:ascii="David" w:hAnsi="David" w:cs="David" w:hint="cs"/>
          <w:sz w:val="24"/>
          <w:szCs w:val="24"/>
          <w:rtl/>
        </w:rPr>
        <w:t xml:space="preserve"> </w:t>
      </w:r>
      <w:r w:rsidRPr="002C4C80">
        <w:rPr>
          <w:rFonts w:ascii="David" w:hAnsi="David" w:cs="David" w:hint="cs"/>
          <w:color w:val="FF0000"/>
          <w:sz w:val="24"/>
          <w:szCs w:val="24"/>
          <w:rtl/>
        </w:rPr>
        <w:t>לא מכריע ומבקש מהמדינה להכריע כבר איזה גיור רלוונטי לחוק השבות.</w:t>
      </w:r>
    </w:p>
    <w:p w14:paraId="341B3C24" w14:textId="77777777" w:rsidR="002C4EA2" w:rsidRPr="002C4C80" w:rsidRDefault="002C4EA2" w:rsidP="005C3268">
      <w:pPr>
        <w:spacing w:line="276" w:lineRule="auto"/>
        <w:contextualSpacing/>
        <w:jc w:val="both"/>
        <w:rPr>
          <w:rFonts w:ascii="David" w:hAnsi="David" w:cs="David"/>
          <w:color w:val="FF0000"/>
          <w:sz w:val="24"/>
          <w:szCs w:val="24"/>
          <w:rtl/>
        </w:rPr>
      </w:pPr>
    </w:p>
    <w:p w14:paraId="357AE959" w14:textId="0D76E669" w:rsidR="008C6AEF" w:rsidRDefault="00C14CDD" w:rsidP="005C3268">
      <w:pPr>
        <w:spacing w:line="276" w:lineRule="auto"/>
        <w:contextualSpacing/>
        <w:jc w:val="both"/>
        <w:rPr>
          <w:rFonts w:ascii="David" w:hAnsi="David" w:cs="David"/>
          <w:sz w:val="24"/>
          <w:szCs w:val="24"/>
          <w:rtl/>
        </w:rPr>
      </w:pPr>
      <w:proofErr w:type="spellStart"/>
      <w:r w:rsidRPr="002C4C80">
        <w:rPr>
          <w:rFonts w:ascii="David" w:hAnsi="David" w:cs="David" w:hint="cs"/>
          <w:b/>
          <w:bCs/>
          <w:sz w:val="24"/>
          <w:szCs w:val="24"/>
          <w:u w:val="single"/>
          <w:rtl/>
        </w:rPr>
        <w:t>טושביים</w:t>
      </w:r>
      <w:proofErr w:type="spellEnd"/>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נ</w:t>
      </w:r>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שר</w:t>
      </w:r>
      <w:r w:rsidRPr="002C4C80">
        <w:rPr>
          <w:rFonts w:ascii="David" w:hAnsi="David" w:cs="David"/>
          <w:b/>
          <w:bCs/>
          <w:sz w:val="24"/>
          <w:szCs w:val="24"/>
          <w:u w:val="single"/>
          <w:rtl/>
        </w:rPr>
        <w:t xml:space="preserve"> </w:t>
      </w:r>
      <w:r w:rsidRPr="002C4C80">
        <w:rPr>
          <w:rFonts w:ascii="David" w:hAnsi="David" w:cs="David" w:hint="cs"/>
          <w:b/>
          <w:bCs/>
          <w:sz w:val="24"/>
          <w:szCs w:val="24"/>
          <w:u w:val="single"/>
          <w:rtl/>
        </w:rPr>
        <w:t>הפנים 2</w:t>
      </w:r>
      <w:r w:rsidR="009C54A5" w:rsidRPr="002C4C80">
        <w:rPr>
          <w:rFonts w:ascii="David" w:hAnsi="David" w:cs="David" w:hint="cs"/>
          <w:b/>
          <w:bCs/>
          <w:sz w:val="24"/>
          <w:szCs w:val="24"/>
          <w:u w:val="single"/>
          <w:rtl/>
        </w:rPr>
        <w:t xml:space="preserve"> (2005)</w:t>
      </w:r>
      <w:r w:rsidRPr="002C4C80">
        <w:rPr>
          <w:rFonts w:ascii="David" w:hAnsi="David" w:cs="David" w:hint="cs"/>
          <w:b/>
          <w:bCs/>
          <w:sz w:val="24"/>
          <w:szCs w:val="24"/>
          <w:u w:val="single"/>
          <w:rtl/>
        </w:rPr>
        <w:t>:</w:t>
      </w:r>
      <w:r w:rsidRPr="002C4C80">
        <w:rPr>
          <w:rFonts w:ascii="David" w:hAnsi="David" w:cs="David" w:hint="cs"/>
          <w:sz w:val="24"/>
          <w:szCs w:val="24"/>
          <w:rtl/>
        </w:rPr>
        <w:t xml:space="preserve"> </w:t>
      </w:r>
      <w:r w:rsidR="002E4845" w:rsidRPr="002C4C80">
        <w:rPr>
          <w:rFonts w:ascii="David" w:hAnsi="David" w:cs="David" w:hint="cs"/>
          <w:sz w:val="24"/>
          <w:szCs w:val="24"/>
          <w:rtl/>
        </w:rPr>
        <w:t xml:space="preserve">אנשים שהתחילו גיור בארץ וסיימו בחו"ל לשבות. </w:t>
      </w:r>
      <w:r w:rsidRPr="002C4C80">
        <w:rPr>
          <w:rFonts w:ascii="David" w:hAnsi="David" w:cs="David" w:hint="cs"/>
          <w:color w:val="FF0000"/>
          <w:sz w:val="24"/>
          <w:szCs w:val="24"/>
          <w:rtl/>
        </w:rPr>
        <w:t>המדינה</w:t>
      </w:r>
      <w:r w:rsidRPr="00926E0F">
        <w:rPr>
          <w:rFonts w:ascii="David" w:hAnsi="David" w:cs="David" w:hint="cs"/>
          <w:color w:val="FF0000"/>
          <w:sz w:val="24"/>
          <w:szCs w:val="24"/>
          <w:rtl/>
        </w:rPr>
        <w:t xml:space="preserve"> מסכימה להכיר </w:t>
      </w:r>
      <w:r w:rsidR="00D94A21">
        <w:rPr>
          <w:rFonts w:ascii="David" w:hAnsi="David" w:cs="David" w:hint="cs"/>
          <w:color w:val="FF0000"/>
          <w:sz w:val="24"/>
          <w:szCs w:val="24"/>
          <w:rtl/>
        </w:rPr>
        <w:t>בכל גיור</w:t>
      </w:r>
      <w:r w:rsidR="00BF7D38">
        <w:rPr>
          <w:rFonts w:ascii="David" w:hAnsi="David" w:cs="David" w:hint="cs"/>
          <w:color w:val="FF0000"/>
          <w:sz w:val="24"/>
          <w:szCs w:val="24"/>
          <w:rtl/>
        </w:rPr>
        <w:t xml:space="preserve"> </w:t>
      </w:r>
      <w:r w:rsidR="00926E0F" w:rsidRPr="00926E0F">
        <w:rPr>
          <w:rFonts w:ascii="David" w:hAnsi="David" w:cs="David" w:hint="cs"/>
          <w:color w:val="FF0000"/>
          <w:sz w:val="24"/>
          <w:szCs w:val="24"/>
          <w:rtl/>
        </w:rPr>
        <w:t>ל</w:t>
      </w:r>
      <w:r w:rsidR="00926E0F">
        <w:rPr>
          <w:rFonts w:ascii="David" w:hAnsi="David" w:cs="David" w:hint="cs"/>
          <w:color w:val="FF0000"/>
          <w:sz w:val="24"/>
          <w:szCs w:val="24"/>
          <w:rtl/>
        </w:rPr>
        <w:t>חוק ה</w:t>
      </w:r>
      <w:r w:rsidR="00926E0F" w:rsidRPr="00926E0F">
        <w:rPr>
          <w:rFonts w:ascii="David" w:hAnsi="David" w:cs="David" w:hint="cs"/>
          <w:color w:val="FF0000"/>
          <w:sz w:val="24"/>
          <w:szCs w:val="24"/>
          <w:rtl/>
        </w:rPr>
        <w:t>שבות</w:t>
      </w:r>
      <w:r w:rsidRPr="00926E0F">
        <w:rPr>
          <w:rFonts w:ascii="David" w:hAnsi="David" w:cs="David" w:hint="cs"/>
          <w:color w:val="FF0000"/>
          <w:sz w:val="24"/>
          <w:szCs w:val="24"/>
          <w:rtl/>
        </w:rPr>
        <w:t xml:space="preserve"> עם 2 תנאים</w:t>
      </w:r>
      <w:r w:rsidR="00231292">
        <w:rPr>
          <w:rFonts w:ascii="David" w:hAnsi="David" w:cs="David" w:hint="cs"/>
          <w:color w:val="FF0000"/>
          <w:sz w:val="24"/>
          <w:szCs w:val="24"/>
          <w:rtl/>
        </w:rPr>
        <w:t xml:space="preserve"> </w:t>
      </w:r>
      <w:r w:rsidR="00C74CE2">
        <w:rPr>
          <w:rFonts w:ascii="David" w:hAnsi="David" w:cs="David" w:hint="cs"/>
          <w:color w:val="FF0000"/>
          <w:sz w:val="24"/>
          <w:szCs w:val="24"/>
          <w:rtl/>
        </w:rPr>
        <w:t xml:space="preserve">(למנוע </w:t>
      </w:r>
      <w:r w:rsidR="004B19FF">
        <w:rPr>
          <w:rFonts w:ascii="David" w:hAnsi="David" w:cs="David" w:hint="cs"/>
          <w:color w:val="FF0000"/>
          <w:sz w:val="24"/>
          <w:szCs w:val="24"/>
          <w:rtl/>
        </w:rPr>
        <w:t>את ניצול הגיור</w:t>
      </w:r>
      <w:r w:rsidR="001D0493">
        <w:rPr>
          <w:rFonts w:ascii="David" w:hAnsi="David" w:cs="David" w:hint="cs"/>
          <w:color w:val="FF0000"/>
          <w:sz w:val="24"/>
          <w:szCs w:val="24"/>
          <w:rtl/>
        </w:rPr>
        <w:t xml:space="preserve"> לעלייה</w:t>
      </w:r>
      <w:r w:rsidR="00C74CE2">
        <w:rPr>
          <w:rFonts w:ascii="David" w:hAnsi="David" w:cs="David" w:hint="cs"/>
          <w:color w:val="FF0000"/>
          <w:sz w:val="24"/>
          <w:szCs w:val="24"/>
          <w:rtl/>
        </w:rPr>
        <w:t>)</w:t>
      </w:r>
      <w:r w:rsidRPr="006B6BF7">
        <w:rPr>
          <w:rFonts w:ascii="David" w:hAnsi="David" w:cs="David" w:hint="cs"/>
          <w:sz w:val="24"/>
          <w:szCs w:val="24"/>
          <w:rtl/>
        </w:rPr>
        <w:t xml:space="preserve">: 1. גיור </w:t>
      </w:r>
      <w:r w:rsidR="00B33D92">
        <w:rPr>
          <w:rFonts w:ascii="David" w:hAnsi="David" w:cs="David" w:hint="cs"/>
          <w:sz w:val="24"/>
          <w:szCs w:val="24"/>
          <w:rtl/>
        </w:rPr>
        <w:t>בחו"ל- רק בשהייה לתקופה בק</w:t>
      </w:r>
      <w:r w:rsidR="00922EC5">
        <w:rPr>
          <w:rFonts w:ascii="David" w:hAnsi="David" w:cs="David" w:hint="cs"/>
          <w:sz w:val="24"/>
          <w:szCs w:val="24"/>
          <w:rtl/>
        </w:rPr>
        <w:t>ה</w:t>
      </w:r>
      <w:r w:rsidR="00B33D92">
        <w:rPr>
          <w:rFonts w:ascii="David" w:hAnsi="David" w:cs="David" w:hint="cs"/>
          <w:sz w:val="24"/>
          <w:szCs w:val="24"/>
          <w:rtl/>
        </w:rPr>
        <w:t>ילה יהודית שם.</w:t>
      </w:r>
      <w:r w:rsidRPr="006B6BF7">
        <w:rPr>
          <w:rFonts w:ascii="David" w:hAnsi="David" w:cs="David" w:hint="cs"/>
          <w:sz w:val="24"/>
          <w:szCs w:val="24"/>
          <w:rtl/>
        </w:rPr>
        <w:t xml:space="preserve"> 2. גיור בארץ</w:t>
      </w:r>
      <w:r w:rsidR="00B33D92">
        <w:rPr>
          <w:rFonts w:ascii="David" w:hAnsi="David" w:cs="David" w:hint="cs"/>
          <w:sz w:val="24"/>
          <w:szCs w:val="24"/>
          <w:rtl/>
        </w:rPr>
        <w:t>-</w:t>
      </w:r>
      <w:r w:rsidRPr="006B6BF7">
        <w:rPr>
          <w:rFonts w:ascii="David" w:hAnsi="David" w:cs="David" w:hint="cs"/>
          <w:sz w:val="24"/>
          <w:szCs w:val="24"/>
          <w:rtl/>
        </w:rPr>
        <w:t xml:space="preserve"> במוסד שהקימה הממשלה. </w:t>
      </w:r>
      <w:r w:rsidRPr="006B6BF7">
        <w:rPr>
          <w:rFonts w:ascii="David" w:hAnsi="David" w:cs="David" w:hint="cs"/>
          <w:b/>
          <w:bCs/>
          <w:sz w:val="24"/>
          <w:szCs w:val="24"/>
          <w:rtl/>
        </w:rPr>
        <w:t>ברק</w:t>
      </w:r>
      <w:r w:rsidR="0069601B">
        <w:rPr>
          <w:rFonts w:ascii="David" w:hAnsi="David" w:cs="David" w:hint="cs"/>
          <w:b/>
          <w:bCs/>
          <w:sz w:val="24"/>
          <w:szCs w:val="24"/>
          <w:rtl/>
        </w:rPr>
        <w:t>(רוב)</w:t>
      </w:r>
      <w:r w:rsidRPr="006B6BF7">
        <w:rPr>
          <w:rFonts w:ascii="David" w:hAnsi="David" w:cs="David" w:hint="cs"/>
          <w:b/>
          <w:bCs/>
          <w:sz w:val="24"/>
          <w:szCs w:val="24"/>
          <w:rtl/>
        </w:rPr>
        <w:t xml:space="preserve">- </w:t>
      </w:r>
      <w:r w:rsidR="00421265">
        <w:rPr>
          <w:rFonts w:cs="David" w:hint="cs"/>
          <w:color w:val="FF0000"/>
          <w:sz w:val="24"/>
          <w:szCs w:val="24"/>
          <w:rtl/>
        </w:rPr>
        <w:t>מסכים ש</w:t>
      </w:r>
      <w:r w:rsidR="00D94A21" w:rsidRPr="00421265">
        <w:rPr>
          <w:rFonts w:cs="David"/>
          <w:color w:val="FF0000"/>
          <w:sz w:val="24"/>
          <w:szCs w:val="24"/>
          <w:rtl/>
        </w:rPr>
        <w:t>מי שהתגייר בחו"ל לא משנה באיזה זרם</w:t>
      </w:r>
      <w:r w:rsidR="00B07577">
        <w:rPr>
          <w:rFonts w:cs="David" w:hint="cs"/>
          <w:color w:val="FF0000"/>
          <w:sz w:val="24"/>
          <w:szCs w:val="24"/>
          <w:rtl/>
        </w:rPr>
        <w:t>, יתקבל ל</w:t>
      </w:r>
      <w:r w:rsidR="00D94A21" w:rsidRPr="00421265">
        <w:rPr>
          <w:rFonts w:cs="David"/>
          <w:color w:val="FF0000"/>
          <w:sz w:val="24"/>
          <w:szCs w:val="24"/>
          <w:rtl/>
        </w:rPr>
        <w:t>חוק השבות</w:t>
      </w:r>
      <w:r w:rsidR="00D94A21" w:rsidRPr="00421265">
        <w:rPr>
          <w:rFonts w:cs="David" w:hint="cs"/>
          <w:color w:val="FF0000"/>
          <w:sz w:val="24"/>
          <w:szCs w:val="24"/>
          <w:rtl/>
        </w:rPr>
        <w:t>.</w:t>
      </w:r>
      <w:r w:rsidR="00D94A21" w:rsidRPr="00421265">
        <w:rPr>
          <w:rFonts w:cs="David" w:hint="cs"/>
          <w:b/>
          <w:bCs/>
          <w:color w:val="FF0000"/>
          <w:sz w:val="24"/>
          <w:szCs w:val="24"/>
          <w:rtl/>
        </w:rPr>
        <w:t xml:space="preserve"> </w:t>
      </w:r>
      <w:r w:rsidR="00D94A21" w:rsidRPr="00421265">
        <w:rPr>
          <w:rFonts w:ascii="David" w:hAnsi="David" w:cs="David" w:hint="cs"/>
          <w:color w:val="FF0000"/>
          <w:sz w:val="24"/>
          <w:szCs w:val="24"/>
          <w:rtl/>
        </w:rPr>
        <w:t xml:space="preserve">אבל לא </w:t>
      </w:r>
      <w:r w:rsidR="00D94A21" w:rsidRPr="00421265">
        <w:rPr>
          <w:rFonts w:ascii="David" w:hAnsi="David" w:cs="David" w:hint="cs"/>
          <w:color w:val="FF0000"/>
          <w:sz w:val="24"/>
          <w:szCs w:val="24"/>
          <w:rtl/>
        </w:rPr>
        <w:lastRenderedPageBreak/>
        <w:t xml:space="preserve">מקבל את שתי </w:t>
      </w:r>
      <w:r w:rsidR="00D94A21" w:rsidRPr="00DF799F">
        <w:rPr>
          <w:rFonts w:ascii="David" w:hAnsi="David" w:cs="David" w:hint="cs"/>
          <w:color w:val="FF0000"/>
          <w:sz w:val="24"/>
          <w:szCs w:val="24"/>
          <w:rtl/>
        </w:rPr>
        <w:t xml:space="preserve">התנאים, </w:t>
      </w:r>
      <w:r w:rsidRPr="00DF799F">
        <w:rPr>
          <w:rFonts w:ascii="David" w:hAnsi="David" w:cs="David" w:hint="cs"/>
          <w:color w:val="FF0000"/>
          <w:sz w:val="24"/>
          <w:szCs w:val="24"/>
          <w:rtl/>
        </w:rPr>
        <w:t>לא מקבל את תנאי ההשתייכות לקהילה</w:t>
      </w:r>
      <w:r w:rsidR="00344298" w:rsidRPr="007C746A">
        <w:rPr>
          <w:rFonts w:ascii="David" w:hAnsi="David" w:cs="David" w:hint="cs"/>
          <w:sz w:val="24"/>
          <w:szCs w:val="24"/>
          <w:rtl/>
        </w:rPr>
        <w:t xml:space="preserve">. </w:t>
      </w:r>
      <w:r w:rsidRPr="007C746A">
        <w:rPr>
          <w:rFonts w:ascii="David" w:hAnsi="David" w:cs="David" w:hint="cs"/>
          <w:sz w:val="24"/>
          <w:szCs w:val="24"/>
          <w:rtl/>
        </w:rPr>
        <w:t xml:space="preserve">לגבי התנאי </w:t>
      </w:r>
      <w:r w:rsidR="00344298" w:rsidRPr="007C746A">
        <w:rPr>
          <w:rFonts w:ascii="David" w:hAnsi="David" w:cs="David" w:hint="cs"/>
          <w:sz w:val="24"/>
          <w:szCs w:val="24"/>
          <w:rtl/>
        </w:rPr>
        <w:t>של גיור בארץ-</w:t>
      </w:r>
      <w:r w:rsidRPr="007C746A">
        <w:rPr>
          <w:rFonts w:ascii="David" w:hAnsi="David" w:cs="David" w:hint="cs"/>
          <w:sz w:val="24"/>
          <w:szCs w:val="24"/>
          <w:rtl/>
        </w:rPr>
        <w:t xml:space="preserve"> לא מכריע</w:t>
      </w:r>
      <w:r w:rsidR="00BA5833">
        <w:rPr>
          <w:rFonts w:ascii="David" w:hAnsi="David" w:cs="David" w:hint="cs"/>
          <w:sz w:val="24"/>
          <w:szCs w:val="24"/>
          <w:rtl/>
        </w:rPr>
        <w:t xml:space="preserve"> אבל אומר שרק המחוקק יחליט ולא המדינה</w:t>
      </w:r>
      <w:r w:rsidR="007C746A" w:rsidRPr="007C746A">
        <w:rPr>
          <w:rFonts w:ascii="David" w:hAnsi="David" w:cs="David" w:hint="cs"/>
          <w:sz w:val="24"/>
          <w:szCs w:val="24"/>
          <w:rtl/>
        </w:rPr>
        <w:t>.</w:t>
      </w:r>
      <w:r w:rsidRPr="006B6BF7">
        <w:rPr>
          <w:rFonts w:ascii="David" w:hAnsi="David" w:cs="David" w:hint="cs"/>
          <w:sz w:val="24"/>
          <w:szCs w:val="24"/>
          <w:rtl/>
        </w:rPr>
        <w:t xml:space="preserve"> </w:t>
      </w:r>
      <w:proofErr w:type="spellStart"/>
      <w:r w:rsidRPr="00926E0F">
        <w:rPr>
          <w:rFonts w:ascii="David" w:hAnsi="David" w:cs="David" w:hint="cs"/>
          <w:b/>
          <w:bCs/>
          <w:sz w:val="24"/>
          <w:szCs w:val="24"/>
          <w:rtl/>
        </w:rPr>
        <w:t>פרוקצ'יה</w:t>
      </w:r>
      <w:proofErr w:type="spellEnd"/>
      <w:r w:rsidRPr="00926E0F">
        <w:rPr>
          <w:rFonts w:ascii="David" w:hAnsi="David" w:cs="David" w:hint="cs"/>
          <w:b/>
          <w:bCs/>
          <w:sz w:val="24"/>
          <w:szCs w:val="24"/>
          <w:rtl/>
        </w:rPr>
        <w:t xml:space="preserve"> (מיעוט)-</w:t>
      </w:r>
      <w:r w:rsidRPr="00926E0F">
        <w:rPr>
          <w:rFonts w:ascii="David" w:hAnsi="David" w:cs="David" w:hint="cs"/>
          <w:sz w:val="24"/>
          <w:szCs w:val="24"/>
          <w:rtl/>
        </w:rPr>
        <w:t xml:space="preserve"> </w:t>
      </w:r>
      <w:r w:rsidRPr="00BC18A0">
        <w:rPr>
          <w:rFonts w:ascii="David" w:hAnsi="David" w:cs="David" w:hint="cs"/>
          <w:color w:val="FF0000"/>
          <w:sz w:val="24"/>
          <w:szCs w:val="24"/>
          <w:rtl/>
        </w:rPr>
        <w:t xml:space="preserve">התנאי הראשון </w:t>
      </w:r>
      <w:r w:rsidR="00BC18A0">
        <w:rPr>
          <w:rFonts w:ascii="David" w:hAnsi="David" w:cs="David" w:hint="cs"/>
          <w:color w:val="FF0000"/>
          <w:sz w:val="24"/>
          <w:szCs w:val="24"/>
          <w:rtl/>
        </w:rPr>
        <w:t>(חו"</w:t>
      </w:r>
      <w:r w:rsidR="00EE5A09">
        <w:rPr>
          <w:rFonts w:ascii="David" w:hAnsi="David" w:cs="David" w:hint="cs"/>
          <w:color w:val="FF0000"/>
          <w:sz w:val="24"/>
          <w:szCs w:val="24"/>
          <w:rtl/>
        </w:rPr>
        <w:t>ל</w:t>
      </w:r>
      <w:r w:rsidR="00BC18A0">
        <w:rPr>
          <w:rFonts w:ascii="David" w:hAnsi="David" w:cs="David" w:hint="cs"/>
          <w:color w:val="FF0000"/>
          <w:sz w:val="24"/>
          <w:szCs w:val="24"/>
          <w:rtl/>
        </w:rPr>
        <w:t xml:space="preserve">-קהילה) </w:t>
      </w:r>
      <w:r w:rsidRPr="00BC18A0">
        <w:rPr>
          <w:rFonts w:ascii="David" w:hAnsi="David" w:cs="David" w:hint="cs"/>
          <w:color w:val="FF0000"/>
          <w:sz w:val="24"/>
          <w:szCs w:val="24"/>
          <w:rtl/>
        </w:rPr>
        <w:t>תקף למניעת ניצול המדינה.</w:t>
      </w:r>
    </w:p>
    <w:p w14:paraId="68C13037" w14:textId="77777777" w:rsidR="002D7980" w:rsidRDefault="002D7980" w:rsidP="005C3268">
      <w:pPr>
        <w:spacing w:line="276" w:lineRule="auto"/>
        <w:contextualSpacing/>
        <w:jc w:val="both"/>
        <w:rPr>
          <w:rFonts w:ascii="David" w:hAnsi="David" w:cs="David"/>
          <w:sz w:val="24"/>
          <w:szCs w:val="24"/>
          <w:rtl/>
        </w:rPr>
      </w:pPr>
    </w:p>
    <w:p w14:paraId="56639F1F" w14:textId="77777777" w:rsidR="002D7980" w:rsidRPr="005C4DED" w:rsidRDefault="002D7980" w:rsidP="005C3268">
      <w:pPr>
        <w:spacing w:line="276" w:lineRule="auto"/>
        <w:contextualSpacing/>
        <w:jc w:val="both"/>
        <w:rPr>
          <w:rFonts w:ascii="David" w:hAnsi="David" w:cs="David"/>
          <w:b/>
          <w:bCs/>
          <w:sz w:val="24"/>
          <w:szCs w:val="24"/>
          <w:u w:val="single"/>
          <w:rtl/>
        </w:rPr>
      </w:pPr>
      <w:r w:rsidRPr="005C4DED">
        <w:rPr>
          <w:rFonts w:ascii="David" w:hAnsi="David" w:cs="David" w:hint="cs"/>
          <w:b/>
          <w:bCs/>
          <w:sz w:val="24"/>
          <w:szCs w:val="24"/>
          <w:u w:val="single"/>
          <w:rtl/>
        </w:rPr>
        <w:t>סיכום שבות</w:t>
      </w:r>
    </w:p>
    <w:p w14:paraId="46DC4CBE" w14:textId="0E5F6421" w:rsidR="00742A1E" w:rsidRDefault="002D7980" w:rsidP="005C3268">
      <w:pPr>
        <w:tabs>
          <w:tab w:val="left" w:pos="0"/>
        </w:tabs>
        <w:spacing w:line="276" w:lineRule="auto"/>
        <w:jc w:val="both"/>
        <w:rPr>
          <w:rFonts w:cs="David"/>
          <w:sz w:val="24"/>
          <w:szCs w:val="24"/>
          <w:rtl/>
        </w:rPr>
      </w:pPr>
      <w:r w:rsidRPr="00742A1E">
        <w:rPr>
          <w:rFonts w:cs="David"/>
          <w:sz w:val="24"/>
          <w:szCs w:val="24"/>
          <w:u w:val="single"/>
          <w:rtl/>
        </w:rPr>
        <w:t>פס</w:t>
      </w:r>
      <w:r w:rsidR="002C4EA2">
        <w:rPr>
          <w:rFonts w:cs="David" w:hint="cs"/>
          <w:sz w:val="24"/>
          <w:szCs w:val="24"/>
          <w:u w:val="single"/>
          <w:rtl/>
        </w:rPr>
        <w:t>ח</w:t>
      </w:r>
      <w:r w:rsidRPr="00742A1E">
        <w:rPr>
          <w:rFonts w:cs="David"/>
          <w:sz w:val="24"/>
          <w:szCs w:val="24"/>
          <w:u w:val="single"/>
          <w:rtl/>
        </w:rPr>
        <w:t>ו גולדשטיין</w:t>
      </w:r>
      <w:r w:rsidRPr="00742A1E">
        <w:rPr>
          <w:rFonts w:cs="David"/>
          <w:sz w:val="24"/>
          <w:szCs w:val="24"/>
          <w:rtl/>
        </w:rPr>
        <w:t>- המדינה טוענת לפקודת ההמרה וביהמ"ש לא מקבל.</w:t>
      </w:r>
    </w:p>
    <w:p w14:paraId="7C90ED19" w14:textId="1E900C66" w:rsidR="0037299B" w:rsidRPr="0037299B" w:rsidRDefault="0037299B" w:rsidP="005C3268">
      <w:pPr>
        <w:pStyle w:val="ListParagraph"/>
        <w:spacing w:line="276" w:lineRule="auto"/>
        <w:ind w:left="0"/>
        <w:jc w:val="both"/>
        <w:rPr>
          <w:rFonts w:ascii="David" w:hAnsi="David" w:cs="David"/>
          <w:sz w:val="24"/>
          <w:szCs w:val="24"/>
          <w:rtl/>
        </w:rPr>
      </w:pPr>
      <w:r w:rsidRPr="0037299B">
        <w:rPr>
          <w:rFonts w:ascii="David" w:hAnsi="David" w:cs="David" w:hint="cs"/>
          <w:sz w:val="24"/>
          <w:szCs w:val="24"/>
          <w:u w:val="single"/>
          <w:rtl/>
        </w:rPr>
        <w:t>נעמ"ת</w:t>
      </w:r>
      <w:r>
        <w:rPr>
          <w:rFonts w:ascii="David" w:hAnsi="David" w:cs="David" w:hint="cs"/>
          <w:sz w:val="24"/>
          <w:szCs w:val="24"/>
          <w:rtl/>
        </w:rPr>
        <w:t xml:space="preserve"> - </w:t>
      </w:r>
      <w:r w:rsidRPr="00680B8C">
        <w:rPr>
          <w:rFonts w:ascii="David" w:hAnsi="David" w:cs="David"/>
          <w:sz w:val="24"/>
          <w:szCs w:val="24"/>
          <w:rtl/>
        </w:rPr>
        <w:t>לאור חוסר החלטה בפס</w:t>
      </w:r>
      <w:r>
        <w:rPr>
          <w:rFonts w:ascii="David" w:hAnsi="David" w:cs="David" w:hint="cs"/>
          <w:sz w:val="24"/>
          <w:szCs w:val="24"/>
          <w:rtl/>
        </w:rPr>
        <w:t>ח</w:t>
      </w:r>
      <w:r w:rsidRPr="00680B8C">
        <w:rPr>
          <w:rFonts w:ascii="David" w:hAnsi="David" w:cs="David"/>
          <w:sz w:val="24"/>
          <w:szCs w:val="24"/>
          <w:rtl/>
        </w:rPr>
        <w:t>ו עתירות נוספות- ביהמ"ש מכריע כל גיור בחו</w:t>
      </w:r>
      <w:r>
        <w:rPr>
          <w:rFonts w:ascii="David" w:hAnsi="David" w:cs="David" w:hint="cs"/>
          <w:sz w:val="24"/>
          <w:szCs w:val="24"/>
          <w:rtl/>
        </w:rPr>
        <w:t>"</w:t>
      </w:r>
      <w:r w:rsidRPr="00680B8C">
        <w:rPr>
          <w:rFonts w:ascii="David" w:hAnsi="David" w:cs="David"/>
          <w:sz w:val="24"/>
          <w:szCs w:val="24"/>
          <w:rtl/>
        </w:rPr>
        <w:t>ל ייחשב לצורכי חוק השבות והמרשם, גיור שבוצע בארץ ללא הכרעה.</w:t>
      </w:r>
    </w:p>
    <w:p w14:paraId="0C78DEC2" w14:textId="3A364656" w:rsidR="002D7980" w:rsidRPr="002C4C80" w:rsidRDefault="002D7980" w:rsidP="005C3268">
      <w:pPr>
        <w:tabs>
          <w:tab w:val="left" w:pos="0"/>
        </w:tabs>
        <w:spacing w:line="276" w:lineRule="auto"/>
        <w:jc w:val="both"/>
        <w:rPr>
          <w:rFonts w:cs="David"/>
          <w:sz w:val="24"/>
          <w:szCs w:val="24"/>
          <w:rtl/>
        </w:rPr>
      </w:pPr>
      <w:proofErr w:type="spellStart"/>
      <w:r>
        <w:rPr>
          <w:rFonts w:cs="David"/>
          <w:sz w:val="24"/>
          <w:szCs w:val="24"/>
          <w:u w:val="single"/>
          <w:rtl/>
        </w:rPr>
        <w:t>טושביים</w:t>
      </w:r>
      <w:proofErr w:type="spellEnd"/>
      <w:r>
        <w:rPr>
          <w:rFonts w:cs="David"/>
          <w:sz w:val="24"/>
          <w:szCs w:val="24"/>
          <w:u w:val="single"/>
          <w:rtl/>
        </w:rPr>
        <w:t xml:space="preserve"> 1</w:t>
      </w:r>
      <w:r>
        <w:rPr>
          <w:rFonts w:cs="David"/>
          <w:sz w:val="24"/>
          <w:szCs w:val="24"/>
          <w:rtl/>
        </w:rPr>
        <w:t>-</w:t>
      </w:r>
      <w:r w:rsidR="00742A1E">
        <w:rPr>
          <w:rFonts w:cs="David" w:hint="cs"/>
          <w:sz w:val="24"/>
          <w:szCs w:val="24"/>
          <w:rtl/>
        </w:rPr>
        <w:t xml:space="preserve"> </w:t>
      </w:r>
      <w:r>
        <w:rPr>
          <w:rFonts w:cs="David"/>
          <w:sz w:val="24"/>
          <w:szCs w:val="24"/>
          <w:rtl/>
        </w:rPr>
        <w:t xml:space="preserve"> </w:t>
      </w:r>
      <w:r w:rsidR="00742A1E">
        <w:rPr>
          <w:rFonts w:cs="David" w:hint="cs"/>
          <w:sz w:val="24"/>
          <w:szCs w:val="24"/>
          <w:rtl/>
        </w:rPr>
        <w:t xml:space="preserve">מי שמתגייר </w:t>
      </w:r>
      <w:r w:rsidR="00DC5FB0">
        <w:rPr>
          <w:rFonts w:cs="David" w:hint="cs"/>
          <w:sz w:val="24"/>
          <w:szCs w:val="24"/>
          <w:rtl/>
        </w:rPr>
        <w:t xml:space="preserve">בחו"ל </w:t>
      </w:r>
      <w:r w:rsidR="00E004A1">
        <w:rPr>
          <w:rFonts w:cs="David" w:hint="cs"/>
          <w:sz w:val="24"/>
          <w:szCs w:val="24"/>
          <w:rtl/>
        </w:rPr>
        <w:t xml:space="preserve">(כל גיור) </w:t>
      </w:r>
      <w:r w:rsidR="00742A1E">
        <w:rPr>
          <w:rFonts w:cs="David" w:hint="cs"/>
          <w:sz w:val="24"/>
          <w:szCs w:val="24"/>
          <w:rtl/>
        </w:rPr>
        <w:t xml:space="preserve">אחרי שהוא גר בארץ- לא יקבל הכרה </w:t>
      </w:r>
      <w:r w:rsidR="00742A1E" w:rsidRPr="00C60FC2">
        <w:rPr>
          <w:rFonts w:cs="David" w:hint="cs"/>
          <w:sz w:val="24"/>
          <w:szCs w:val="24"/>
          <w:rtl/>
        </w:rPr>
        <w:t>משבות</w:t>
      </w:r>
      <w:r w:rsidR="001F4358">
        <w:rPr>
          <w:rFonts w:cs="David" w:hint="cs"/>
          <w:sz w:val="24"/>
          <w:szCs w:val="24"/>
          <w:rtl/>
        </w:rPr>
        <w:t xml:space="preserve">- נהפוך </w:t>
      </w:r>
      <w:r w:rsidR="001F4358" w:rsidRPr="002C4C80">
        <w:rPr>
          <w:rFonts w:cs="David" w:hint="cs"/>
          <w:sz w:val="24"/>
          <w:szCs w:val="24"/>
          <w:rtl/>
        </w:rPr>
        <w:t>למדינת מהגרים</w:t>
      </w:r>
      <w:r w:rsidR="00742A1E" w:rsidRPr="002C4C80">
        <w:rPr>
          <w:rFonts w:cs="David" w:hint="cs"/>
          <w:sz w:val="24"/>
          <w:szCs w:val="24"/>
          <w:rtl/>
        </w:rPr>
        <w:t xml:space="preserve">. </w:t>
      </w:r>
      <w:r w:rsidRPr="002C4C80">
        <w:rPr>
          <w:rFonts w:cs="David"/>
          <w:sz w:val="24"/>
          <w:szCs w:val="24"/>
          <w:rtl/>
        </w:rPr>
        <w:t>ביהמ"ש לא מקבל את זה, מנוגד לשוויון</w:t>
      </w:r>
      <w:r w:rsidR="00C60FC2" w:rsidRPr="002C4C80">
        <w:rPr>
          <w:rFonts w:cs="David" w:hint="cs"/>
          <w:sz w:val="24"/>
          <w:szCs w:val="24"/>
          <w:rtl/>
        </w:rPr>
        <w:t>-</w:t>
      </w:r>
      <w:r w:rsidR="002C4EA2">
        <w:rPr>
          <w:rFonts w:cs="David" w:hint="cs"/>
          <w:sz w:val="24"/>
          <w:szCs w:val="24"/>
          <w:rtl/>
        </w:rPr>
        <w:t>א</w:t>
      </w:r>
      <w:r w:rsidR="00C60FC2" w:rsidRPr="002C4C80">
        <w:rPr>
          <w:rFonts w:cs="David" w:hint="cs"/>
          <w:sz w:val="24"/>
          <w:szCs w:val="24"/>
          <w:rtl/>
        </w:rPr>
        <w:t>פליה של איפה</w:t>
      </w:r>
      <w:r w:rsidR="00747DF1" w:rsidRPr="002C4C80">
        <w:rPr>
          <w:rFonts w:cs="David" w:hint="cs"/>
          <w:sz w:val="24"/>
          <w:szCs w:val="24"/>
          <w:rtl/>
        </w:rPr>
        <w:t>/מתי</w:t>
      </w:r>
      <w:r w:rsidR="00C60FC2" w:rsidRPr="002C4C80">
        <w:rPr>
          <w:rFonts w:cs="David" w:hint="cs"/>
          <w:sz w:val="24"/>
          <w:szCs w:val="24"/>
          <w:rtl/>
        </w:rPr>
        <w:t xml:space="preserve"> התגיירת</w:t>
      </w:r>
      <w:r w:rsidRPr="002C4C80">
        <w:rPr>
          <w:rFonts w:cs="David"/>
          <w:sz w:val="24"/>
          <w:szCs w:val="24"/>
          <w:rtl/>
        </w:rPr>
        <w:t>.</w:t>
      </w:r>
    </w:p>
    <w:p w14:paraId="140661C4" w14:textId="77777777" w:rsidR="002D7980" w:rsidRPr="002C4C80" w:rsidRDefault="002D7980" w:rsidP="005C3268">
      <w:pPr>
        <w:tabs>
          <w:tab w:val="left" w:pos="0"/>
        </w:tabs>
        <w:spacing w:line="276" w:lineRule="auto"/>
        <w:jc w:val="both"/>
        <w:rPr>
          <w:rFonts w:cs="David"/>
          <w:sz w:val="24"/>
          <w:szCs w:val="24"/>
          <w:rtl/>
        </w:rPr>
      </w:pPr>
      <w:proofErr w:type="spellStart"/>
      <w:r w:rsidRPr="002C4C80">
        <w:rPr>
          <w:rFonts w:cs="David"/>
          <w:sz w:val="24"/>
          <w:szCs w:val="24"/>
          <w:u w:val="single"/>
          <w:rtl/>
        </w:rPr>
        <w:t>טושביים</w:t>
      </w:r>
      <w:proofErr w:type="spellEnd"/>
      <w:r w:rsidRPr="002C4C80">
        <w:rPr>
          <w:rFonts w:cs="David"/>
          <w:sz w:val="24"/>
          <w:szCs w:val="24"/>
          <w:u w:val="single"/>
          <w:rtl/>
        </w:rPr>
        <w:t xml:space="preserve"> 2</w:t>
      </w:r>
      <w:r w:rsidRPr="002C4C80">
        <w:rPr>
          <w:rFonts w:cs="David"/>
          <w:sz w:val="24"/>
          <w:szCs w:val="24"/>
          <w:rtl/>
        </w:rPr>
        <w:t>- המדינה טוענת להחלטות ועדת נאמן. בית המשפט לא מקבל את זה, אומר שהוא לא צריך להכריע את זה עכשיו</w:t>
      </w:r>
      <w:r w:rsidR="00DC5B7A" w:rsidRPr="002C4C80">
        <w:rPr>
          <w:rFonts w:cs="David" w:hint="cs"/>
          <w:sz w:val="24"/>
          <w:szCs w:val="24"/>
          <w:rtl/>
        </w:rPr>
        <w:t>.</w:t>
      </w:r>
    </w:p>
    <w:p w14:paraId="53E152E6" w14:textId="77777777" w:rsidR="006A5AD4" w:rsidRPr="002C4C80" w:rsidRDefault="002D7980" w:rsidP="005C3268">
      <w:pPr>
        <w:spacing w:after="0" w:line="276" w:lineRule="auto"/>
        <w:jc w:val="both"/>
        <w:rPr>
          <w:rFonts w:cs="David"/>
          <w:sz w:val="24"/>
          <w:szCs w:val="24"/>
          <w:rtl/>
        </w:rPr>
      </w:pPr>
      <w:r w:rsidRPr="002C4C80">
        <w:rPr>
          <w:rFonts w:cs="David"/>
          <w:sz w:val="24"/>
          <w:szCs w:val="24"/>
          <w:rtl/>
        </w:rPr>
        <w:t xml:space="preserve">לאחר פסקי הדין אנו רואים </w:t>
      </w:r>
      <w:r w:rsidR="00D6315E" w:rsidRPr="002C4C80">
        <w:rPr>
          <w:rFonts w:cs="David" w:hint="cs"/>
          <w:sz w:val="24"/>
          <w:szCs w:val="24"/>
          <w:rtl/>
        </w:rPr>
        <w:t>ש</w:t>
      </w:r>
      <w:r w:rsidR="006A5AD4" w:rsidRPr="002C4C80">
        <w:rPr>
          <w:rFonts w:cs="David" w:hint="cs"/>
          <w:sz w:val="24"/>
          <w:szCs w:val="24"/>
          <w:rtl/>
        </w:rPr>
        <w:t>:</w:t>
      </w:r>
      <w:r w:rsidR="00863383" w:rsidRPr="002C4C80">
        <w:rPr>
          <w:rFonts w:cs="David" w:hint="cs"/>
          <w:sz w:val="24"/>
          <w:szCs w:val="24"/>
          <w:rtl/>
        </w:rPr>
        <w:t xml:space="preserve"> </w:t>
      </w:r>
      <w:r w:rsidR="00863383" w:rsidRPr="002C4C80">
        <w:rPr>
          <w:rFonts w:cs="David"/>
          <w:sz w:val="24"/>
          <w:szCs w:val="24"/>
          <w:rtl/>
        </w:rPr>
        <w:t>במרשם- ירשם בכל מקרה. בשבות-</w:t>
      </w:r>
      <w:r w:rsidR="008D0E06" w:rsidRPr="002C4C80">
        <w:rPr>
          <w:rFonts w:cs="David" w:hint="cs"/>
          <w:sz w:val="24"/>
          <w:szCs w:val="24"/>
          <w:rtl/>
        </w:rPr>
        <w:t xml:space="preserve"> </w:t>
      </w:r>
      <w:r w:rsidR="008D0E06" w:rsidRPr="002C4C80">
        <w:rPr>
          <w:rFonts w:cs="David"/>
          <w:sz w:val="24"/>
          <w:szCs w:val="24"/>
          <w:rtl/>
        </w:rPr>
        <w:t>הוחלט רק מה קורה עם גיורים בחו"ל ולא בארץ</w:t>
      </w:r>
      <w:r w:rsidR="00863383" w:rsidRPr="002C4C80">
        <w:rPr>
          <w:rFonts w:cs="David"/>
          <w:sz w:val="24"/>
          <w:szCs w:val="24"/>
          <w:rtl/>
        </w:rPr>
        <w:t>.</w:t>
      </w:r>
    </w:p>
    <w:p w14:paraId="06363253" w14:textId="77777777" w:rsidR="00863383" w:rsidRPr="002C4C80" w:rsidRDefault="00863383" w:rsidP="005C3268">
      <w:pPr>
        <w:spacing w:after="0" w:line="276" w:lineRule="auto"/>
        <w:jc w:val="both"/>
        <w:rPr>
          <w:rFonts w:cs="David"/>
          <w:sz w:val="24"/>
          <w:szCs w:val="24"/>
          <w:rtl/>
        </w:rPr>
      </w:pPr>
    </w:p>
    <w:p w14:paraId="68355BCA" w14:textId="2571FD9F" w:rsidR="002D7980" w:rsidRDefault="002D7980" w:rsidP="005C3268">
      <w:pPr>
        <w:spacing w:after="0" w:line="276" w:lineRule="auto"/>
        <w:jc w:val="both"/>
        <w:rPr>
          <w:rFonts w:cs="David"/>
          <w:sz w:val="24"/>
          <w:szCs w:val="24"/>
          <w:rtl/>
        </w:rPr>
      </w:pPr>
      <w:r w:rsidRPr="002C4C80">
        <w:rPr>
          <w:rFonts w:cs="David"/>
          <w:sz w:val="24"/>
          <w:szCs w:val="24"/>
          <w:rtl/>
        </w:rPr>
        <w:t>ס' 4 בחוק השבות מציין כי יש הרחבה של חוק השבות גם לבני משפחה של יהודים, יש פה גם ביטוי לשסע הערבי יהודי:</w:t>
      </w:r>
    </w:p>
    <w:p w14:paraId="211B8E70" w14:textId="77777777" w:rsidR="002C4EA2" w:rsidRPr="002C4C80" w:rsidRDefault="002C4EA2" w:rsidP="005C3268">
      <w:pPr>
        <w:spacing w:after="0" w:line="276" w:lineRule="auto"/>
        <w:jc w:val="both"/>
        <w:rPr>
          <w:rFonts w:ascii="David" w:hAnsi="David" w:cs="David"/>
          <w:sz w:val="24"/>
          <w:szCs w:val="24"/>
          <w:rtl/>
        </w:rPr>
      </w:pPr>
    </w:p>
    <w:p w14:paraId="21CE44B1" w14:textId="6C13F33D" w:rsidR="00BD4A53" w:rsidRPr="00BD4A53" w:rsidRDefault="00E52C6B" w:rsidP="005C3268">
      <w:pPr>
        <w:spacing w:line="276" w:lineRule="auto"/>
        <w:contextualSpacing/>
        <w:jc w:val="both"/>
        <w:rPr>
          <w:rFonts w:ascii="David" w:hAnsi="David" w:cs="David"/>
          <w:sz w:val="24"/>
          <w:szCs w:val="24"/>
          <w:rtl/>
        </w:rPr>
      </w:pPr>
      <w:proofErr w:type="spellStart"/>
      <w:r w:rsidRPr="00977E6F">
        <w:rPr>
          <w:rFonts w:ascii="David" w:hAnsi="David" w:cs="David" w:hint="cs"/>
          <w:sz w:val="24"/>
          <w:szCs w:val="24"/>
          <w:highlight w:val="yellow"/>
          <w:rtl/>
        </w:rPr>
        <w:t>רוגצ'ובה</w:t>
      </w:r>
      <w:proofErr w:type="spellEnd"/>
      <w:r w:rsidRPr="00977E6F">
        <w:rPr>
          <w:rFonts w:ascii="David" w:hAnsi="David" w:cs="David" w:hint="cs"/>
          <w:sz w:val="24"/>
          <w:szCs w:val="24"/>
          <w:highlight w:val="yellow"/>
          <w:rtl/>
        </w:rPr>
        <w:t xml:space="preserve"> נ' משרד הפנים:</w:t>
      </w:r>
      <w:r w:rsidR="00BD4A53">
        <w:rPr>
          <w:rFonts w:ascii="David" w:hAnsi="David" w:cs="David" w:hint="cs"/>
          <w:color w:val="FF0000"/>
          <w:sz w:val="24"/>
          <w:szCs w:val="24"/>
          <w:rtl/>
        </w:rPr>
        <w:t xml:space="preserve"> </w:t>
      </w:r>
      <w:r w:rsidR="00BD4A53" w:rsidRPr="00BD4A53">
        <w:rPr>
          <w:rFonts w:ascii="David" w:hAnsi="David" w:cs="David"/>
          <w:sz w:val="24"/>
          <w:szCs w:val="24"/>
          <w:rtl/>
        </w:rPr>
        <w:t xml:space="preserve">עותרים ששוהים בישראל כדין מתגיירים בבי"ד אורתודוקסי פרטי ומבקשים הכרה משבות. </w:t>
      </w:r>
      <w:r w:rsidR="00BD4A53" w:rsidRPr="00BD4A53">
        <w:rPr>
          <w:rFonts w:ascii="David" w:hAnsi="David" w:cs="David"/>
          <w:sz w:val="24"/>
          <w:szCs w:val="24"/>
          <w:u w:val="single"/>
          <w:rtl/>
        </w:rPr>
        <w:t>המדינה</w:t>
      </w:r>
      <w:r w:rsidR="00BD4A53">
        <w:rPr>
          <w:rFonts w:ascii="David" w:hAnsi="David" w:cs="David" w:hint="cs"/>
          <w:sz w:val="24"/>
          <w:szCs w:val="24"/>
          <w:rtl/>
        </w:rPr>
        <w:t xml:space="preserve">: </w:t>
      </w:r>
      <w:r w:rsidR="00BD4A53" w:rsidRPr="00BD4A53">
        <w:rPr>
          <w:rFonts w:ascii="David" w:hAnsi="David" w:cs="David" w:hint="cs"/>
          <w:b/>
          <w:bCs/>
          <w:sz w:val="24"/>
          <w:szCs w:val="24"/>
          <w:rtl/>
        </w:rPr>
        <w:t>1.</w:t>
      </w:r>
      <w:r w:rsidR="00BD4A53">
        <w:rPr>
          <w:rFonts w:ascii="David" w:hAnsi="David" w:cs="David" w:hint="cs"/>
          <w:sz w:val="24"/>
          <w:szCs w:val="24"/>
          <w:rtl/>
        </w:rPr>
        <w:t xml:space="preserve"> </w:t>
      </w:r>
      <w:r w:rsidR="00BD4A53" w:rsidRPr="00BD4A53">
        <w:rPr>
          <w:rFonts w:ascii="David" w:hAnsi="David" w:cs="David"/>
          <w:sz w:val="24"/>
          <w:szCs w:val="24"/>
          <w:rtl/>
        </w:rPr>
        <w:t xml:space="preserve">חוק השבות לא חל על מי שהתגייר בזמן שכבר שהה בישראל (כמו </w:t>
      </w:r>
      <w:proofErr w:type="spellStart"/>
      <w:r w:rsidR="00BD4A53" w:rsidRPr="00BD4A53">
        <w:rPr>
          <w:rFonts w:ascii="David" w:hAnsi="David" w:cs="David"/>
          <w:sz w:val="24"/>
          <w:szCs w:val="24"/>
          <w:rtl/>
        </w:rPr>
        <w:t>טושביים</w:t>
      </w:r>
      <w:proofErr w:type="spellEnd"/>
      <w:r w:rsidR="00BD4A53" w:rsidRPr="00BD4A53">
        <w:rPr>
          <w:rFonts w:ascii="David" w:hAnsi="David" w:cs="David"/>
          <w:sz w:val="24"/>
          <w:szCs w:val="24"/>
          <w:rtl/>
        </w:rPr>
        <w:t xml:space="preserve"> 1). </w:t>
      </w:r>
      <w:r w:rsidR="00BD4A53" w:rsidRPr="00BD4A53">
        <w:rPr>
          <w:rFonts w:ascii="David" w:hAnsi="David" w:cs="David"/>
          <w:b/>
          <w:bCs/>
          <w:sz w:val="24"/>
          <w:szCs w:val="24"/>
          <w:rtl/>
        </w:rPr>
        <w:t>2.</w:t>
      </w:r>
      <w:r w:rsidR="00BD4A53" w:rsidRPr="00BD4A53">
        <w:rPr>
          <w:rFonts w:ascii="David" w:hAnsi="David" w:cs="David"/>
          <w:sz w:val="24"/>
          <w:szCs w:val="24"/>
          <w:rtl/>
        </w:rPr>
        <w:t xml:space="preserve"> גם אם כן על מי שכבר שגר כאן, הגיור בארץ יוכר רק למי שהתגייר במסגרת הרבנות. </w:t>
      </w:r>
      <w:r w:rsidR="00BD4A53" w:rsidRPr="00BD4A53">
        <w:rPr>
          <w:rFonts w:ascii="David" w:hAnsi="David" w:cs="David"/>
          <w:b/>
          <w:bCs/>
          <w:sz w:val="24"/>
          <w:szCs w:val="24"/>
          <w:rtl/>
        </w:rPr>
        <w:t xml:space="preserve">3. </w:t>
      </w:r>
      <w:r w:rsidR="00BD4A53" w:rsidRPr="00BD4A53">
        <w:rPr>
          <w:rFonts w:ascii="David" w:hAnsi="David" w:cs="David"/>
          <w:sz w:val="24"/>
          <w:szCs w:val="24"/>
          <w:rtl/>
        </w:rPr>
        <w:t>הליך הגיור ינוצל ע"י אזרחי מדינות זרות כדי לקבל שבות גם ללא זיקה לעם היהודי.</w:t>
      </w:r>
    </w:p>
    <w:p w14:paraId="012DF3A0" w14:textId="6CD8CB9F" w:rsidR="00BD4A53" w:rsidRPr="00BD4A53" w:rsidRDefault="00BD4A53" w:rsidP="005C3268">
      <w:pPr>
        <w:spacing w:line="276" w:lineRule="auto"/>
        <w:contextualSpacing/>
        <w:jc w:val="both"/>
        <w:rPr>
          <w:rFonts w:ascii="David" w:hAnsi="David" w:cs="David"/>
          <w:sz w:val="24"/>
          <w:szCs w:val="24"/>
          <w:rtl/>
        </w:rPr>
      </w:pPr>
      <w:r w:rsidRPr="00BD4A53">
        <w:rPr>
          <w:rFonts w:ascii="David" w:hAnsi="David" w:cs="David"/>
          <w:b/>
          <w:bCs/>
          <w:sz w:val="24"/>
          <w:szCs w:val="24"/>
          <w:rtl/>
        </w:rPr>
        <w:t>נאור-</w:t>
      </w:r>
      <w:r w:rsidRPr="00BD4A53">
        <w:rPr>
          <w:rFonts w:ascii="David" w:hAnsi="David" w:cs="David"/>
          <w:sz w:val="24"/>
          <w:szCs w:val="24"/>
          <w:rtl/>
        </w:rPr>
        <w:t xml:space="preserve"> </w:t>
      </w:r>
      <w:r>
        <w:rPr>
          <w:rFonts w:ascii="David" w:hAnsi="David" w:cs="David" w:hint="cs"/>
          <w:b/>
          <w:bCs/>
          <w:sz w:val="24"/>
          <w:szCs w:val="24"/>
          <w:rtl/>
        </w:rPr>
        <w:t xml:space="preserve">1. </w:t>
      </w:r>
      <w:r w:rsidRPr="00BD4A53">
        <w:rPr>
          <w:rFonts w:ascii="David" w:hAnsi="David" w:cs="David"/>
          <w:sz w:val="24"/>
          <w:szCs w:val="24"/>
          <w:rtl/>
        </w:rPr>
        <w:t xml:space="preserve">יש </w:t>
      </w:r>
      <w:r w:rsidRPr="00BD4A53">
        <w:rPr>
          <w:rFonts w:ascii="David" w:hAnsi="David" w:cs="David" w:hint="cs"/>
          <w:color w:val="FF0000"/>
          <w:sz w:val="24"/>
          <w:szCs w:val="24"/>
          <w:rtl/>
        </w:rPr>
        <w:t>א</w:t>
      </w:r>
      <w:r w:rsidRPr="00BD4A53">
        <w:rPr>
          <w:rFonts w:ascii="David" w:hAnsi="David" w:cs="David"/>
          <w:color w:val="FF0000"/>
          <w:sz w:val="24"/>
          <w:szCs w:val="24"/>
          <w:rtl/>
        </w:rPr>
        <w:t>פליה</w:t>
      </w:r>
      <w:r w:rsidRPr="00BD4A53">
        <w:rPr>
          <w:rFonts w:ascii="David" w:hAnsi="David" w:cs="David"/>
          <w:sz w:val="24"/>
          <w:szCs w:val="24"/>
          <w:rtl/>
        </w:rPr>
        <w:t xml:space="preserve"> בגישת זו [</w:t>
      </w:r>
      <w:r>
        <w:rPr>
          <w:rFonts w:ascii="David" w:hAnsi="David" w:cs="David" w:hint="cs"/>
          <w:sz w:val="24"/>
          <w:szCs w:val="24"/>
          <w:rtl/>
        </w:rPr>
        <w:t>א</w:t>
      </w:r>
      <w:r w:rsidRPr="00BD4A53">
        <w:rPr>
          <w:rFonts w:ascii="David" w:hAnsi="David" w:cs="David"/>
          <w:sz w:val="24"/>
          <w:szCs w:val="24"/>
          <w:rtl/>
        </w:rPr>
        <w:t>בחנה בין מי שהתגייר לפני העלייה לארץ (שיקבל שבות) למי שהתגייר אחרי העלייה (שלא יקבל שבות).</w:t>
      </w:r>
      <w:r>
        <w:rPr>
          <w:rFonts w:ascii="David" w:hAnsi="David" w:cs="David" w:hint="cs"/>
          <w:sz w:val="24"/>
          <w:szCs w:val="24"/>
          <w:rtl/>
        </w:rPr>
        <w:t xml:space="preserve"> </w:t>
      </w:r>
      <w:r>
        <w:rPr>
          <w:rFonts w:ascii="David" w:hAnsi="David" w:cs="David" w:hint="cs"/>
          <w:b/>
          <w:bCs/>
          <w:sz w:val="24"/>
          <w:szCs w:val="24"/>
          <w:rtl/>
        </w:rPr>
        <w:t xml:space="preserve">2. </w:t>
      </w:r>
      <w:r w:rsidRPr="00BD4A53">
        <w:rPr>
          <w:rFonts w:ascii="David" w:hAnsi="David" w:cs="David"/>
          <w:sz w:val="24"/>
          <w:szCs w:val="24"/>
          <w:rtl/>
        </w:rPr>
        <w:t xml:space="preserve">גיורים אורתודוקסיים פרטיים בארץ, תקפים לשבות (כל עוד הגיור נעשה בקהילה יהודית מוכרת) אבל </w:t>
      </w:r>
      <w:r w:rsidRPr="00BD4A53">
        <w:rPr>
          <w:rFonts w:ascii="David" w:hAnsi="David" w:cs="David"/>
          <w:color w:val="FF0000"/>
          <w:sz w:val="24"/>
          <w:szCs w:val="24"/>
          <w:rtl/>
        </w:rPr>
        <w:t>רצוי שהמחוקק יחליט בגלל כלל ההסדרים הראשוניים – חוק השבות הוא הסדר ראשוני שנוגע לשאלות עקרוניות שיורדות לשורשי החברה הישראלית</w:t>
      </w:r>
      <w:r w:rsidRPr="00BD4A53">
        <w:rPr>
          <w:rFonts w:ascii="David" w:hAnsi="David" w:cs="David"/>
          <w:sz w:val="24"/>
          <w:szCs w:val="24"/>
          <w:rtl/>
        </w:rPr>
        <w:t xml:space="preserve">. </w:t>
      </w:r>
      <w:r w:rsidRPr="00BD4A53">
        <w:rPr>
          <w:rFonts w:ascii="David" w:hAnsi="David" w:cs="David"/>
          <w:b/>
          <w:bCs/>
          <w:sz w:val="24"/>
          <w:szCs w:val="24"/>
          <w:rtl/>
        </w:rPr>
        <w:t xml:space="preserve">3. </w:t>
      </w:r>
      <w:r w:rsidRPr="00BD4A53">
        <w:rPr>
          <w:rFonts w:ascii="David" w:hAnsi="David" w:cs="David"/>
          <w:sz w:val="24"/>
          <w:szCs w:val="24"/>
          <w:rtl/>
        </w:rPr>
        <w:t>טעמים של ניצול לרעה ייבחנו בדרכים אחרות</w:t>
      </w:r>
      <w:r>
        <w:rPr>
          <w:rFonts w:ascii="David" w:hAnsi="David" w:cs="David" w:hint="cs"/>
          <w:sz w:val="24"/>
          <w:szCs w:val="24"/>
          <w:rtl/>
        </w:rPr>
        <w:t xml:space="preserve">. </w:t>
      </w:r>
    </w:p>
    <w:p w14:paraId="09AB9B23" w14:textId="3219E38C" w:rsidR="00977E6F" w:rsidRDefault="00977E6F" w:rsidP="005C3268">
      <w:pPr>
        <w:spacing w:line="276" w:lineRule="auto"/>
        <w:contextualSpacing/>
        <w:jc w:val="both"/>
        <w:rPr>
          <w:rFonts w:ascii="David" w:hAnsi="David" w:cs="David"/>
          <w:color w:val="FF0000"/>
          <w:sz w:val="24"/>
          <w:szCs w:val="24"/>
          <w:rtl/>
        </w:rPr>
      </w:pPr>
    </w:p>
    <w:p w14:paraId="263B4A5A" w14:textId="4DDAD433" w:rsidR="00977E6F" w:rsidRDefault="00977E6F" w:rsidP="005C3268">
      <w:pPr>
        <w:spacing w:line="276" w:lineRule="auto"/>
        <w:contextualSpacing/>
        <w:jc w:val="both"/>
        <w:rPr>
          <w:rFonts w:ascii="David" w:hAnsi="David" w:cs="David"/>
          <w:sz w:val="24"/>
          <w:szCs w:val="24"/>
          <w:rtl/>
        </w:rPr>
      </w:pPr>
      <w:r w:rsidRPr="00123A07">
        <w:rPr>
          <w:rFonts w:ascii="David" w:hAnsi="David" w:cs="David" w:hint="cs"/>
          <w:sz w:val="24"/>
          <w:szCs w:val="24"/>
          <w:highlight w:val="yellow"/>
          <w:rtl/>
        </w:rPr>
        <w:t xml:space="preserve">נטליה </w:t>
      </w:r>
      <w:proofErr w:type="spellStart"/>
      <w:r w:rsidRPr="00123A07">
        <w:rPr>
          <w:rFonts w:ascii="David" w:hAnsi="David" w:cs="David" w:hint="cs"/>
          <w:sz w:val="24"/>
          <w:szCs w:val="24"/>
          <w:highlight w:val="yellow"/>
          <w:rtl/>
        </w:rPr>
        <w:t>דאהן</w:t>
      </w:r>
      <w:proofErr w:type="spellEnd"/>
      <w:r w:rsidRPr="00123A07">
        <w:rPr>
          <w:rFonts w:ascii="David" w:hAnsi="David" w:cs="David" w:hint="cs"/>
          <w:sz w:val="24"/>
          <w:szCs w:val="24"/>
          <w:highlight w:val="yellow"/>
          <w:rtl/>
        </w:rPr>
        <w:t xml:space="preserve"> נ' שר הפנים:</w:t>
      </w:r>
      <w:r>
        <w:rPr>
          <w:rFonts w:ascii="David" w:hAnsi="David" w:cs="David" w:hint="cs"/>
          <w:sz w:val="24"/>
          <w:szCs w:val="24"/>
        </w:rPr>
        <w:t xml:space="preserve"> </w:t>
      </w:r>
      <w:r w:rsidRPr="00977E6F">
        <w:rPr>
          <w:rFonts w:ascii="David" w:hAnsi="David" w:cs="David"/>
          <w:sz w:val="24"/>
          <w:szCs w:val="24"/>
          <w:rtl/>
        </w:rPr>
        <w:t>בעקבות פס</w:t>
      </w:r>
      <w:r w:rsidR="00BD4A53">
        <w:rPr>
          <w:rFonts w:ascii="David" w:hAnsi="David" w:cs="David" w:hint="cs"/>
          <w:sz w:val="24"/>
          <w:szCs w:val="24"/>
          <w:rtl/>
        </w:rPr>
        <w:t>"ד</w:t>
      </w:r>
      <w:r w:rsidRPr="00977E6F">
        <w:rPr>
          <w:rFonts w:ascii="David" w:hAnsi="David" w:cs="David"/>
          <w:sz w:val="24"/>
          <w:szCs w:val="24"/>
          <w:rtl/>
        </w:rPr>
        <w:t xml:space="preserve"> בעניין </w:t>
      </w:r>
      <w:proofErr w:type="spellStart"/>
      <w:r w:rsidRPr="00977E6F">
        <w:rPr>
          <w:rFonts w:ascii="David" w:hAnsi="David" w:cs="David"/>
          <w:sz w:val="24"/>
          <w:szCs w:val="24"/>
          <w:rtl/>
        </w:rPr>
        <w:t>טושביים</w:t>
      </w:r>
      <w:proofErr w:type="spellEnd"/>
      <w:r w:rsidRPr="00977E6F">
        <w:rPr>
          <w:rFonts w:ascii="David" w:hAnsi="David" w:cs="David"/>
          <w:sz w:val="24"/>
          <w:szCs w:val="24"/>
          <w:rtl/>
        </w:rPr>
        <w:t xml:space="preserve"> הוגשו בנובמבר 2005 עתירות </w:t>
      </w:r>
      <w:r w:rsidR="00BD4A53" w:rsidRPr="00977E6F">
        <w:rPr>
          <w:rFonts w:ascii="David" w:hAnsi="David" w:cs="David" w:hint="cs"/>
          <w:sz w:val="24"/>
          <w:szCs w:val="24"/>
          <w:rtl/>
        </w:rPr>
        <w:t>לבג"ץ</w:t>
      </w:r>
      <w:r w:rsidRPr="00977E6F">
        <w:rPr>
          <w:rFonts w:ascii="David" w:hAnsi="David" w:cs="David"/>
          <w:sz w:val="24"/>
          <w:szCs w:val="24"/>
          <w:rtl/>
        </w:rPr>
        <w:t xml:space="preserve"> הדורשות </w:t>
      </w:r>
      <w:r w:rsidRPr="00BD4A53">
        <w:rPr>
          <w:rFonts w:ascii="David" w:hAnsi="David" w:cs="David"/>
          <w:sz w:val="24"/>
          <w:szCs w:val="24"/>
          <w:u w:val="single"/>
          <w:rtl/>
        </w:rPr>
        <w:t>להכיר לעניין חוק השבות גם בגיור רפורמי הנערך כולו בארץ</w:t>
      </w:r>
      <w:r w:rsidRPr="00977E6F">
        <w:rPr>
          <w:rFonts w:ascii="David" w:hAnsi="David" w:cs="David"/>
          <w:sz w:val="24"/>
          <w:szCs w:val="24"/>
          <w:rtl/>
        </w:rPr>
        <w:t>.</w:t>
      </w:r>
      <w:r w:rsidR="00BD4A53">
        <w:rPr>
          <w:rFonts w:ascii="David" w:hAnsi="David" w:cs="David" w:hint="cs"/>
          <w:sz w:val="24"/>
          <w:szCs w:val="24"/>
          <w:rtl/>
        </w:rPr>
        <w:t xml:space="preserve"> </w:t>
      </w:r>
      <w:r w:rsidRPr="00BD4A53">
        <w:rPr>
          <w:rFonts w:ascii="David" w:hAnsi="David" w:cs="David"/>
          <w:color w:val="FF0000"/>
          <w:sz w:val="24"/>
          <w:szCs w:val="24"/>
          <w:rtl/>
        </w:rPr>
        <w:t>עד היום טרם ניתן פס</w:t>
      </w:r>
      <w:r w:rsidR="00BD4A53" w:rsidRPr="00BD4A53">
        <w:rPr>
          <w:rFonts w:ascii="David" w:hAnsi="David" w:cs="David" w:hint="cs"/>
          <w:color w:val="FF0000"/>
          <w:sz w:val="24"/>
          <w:szCs w:val="24"/>
          <w:rtl/>
        </w:rPr>
        <w:t>"ד</w:t>
      </w:r>
      <w:r w:rsidRPr="00BD4A53">
        <w:rPr>
          <w:rFonts w:ascii="David" w:hAnsi="David" w:cs="David"/>
          <w:color w:val="FF0000"/>
          <w:sz w:val="24"/>
          <w:szCs w:val="24"/>
          <w:rtl/>
        </w:rPr>
        <w:t xml:space="preserve"> בעתירה</w:t>
      </w:r>
      <w:r w:rsidR="00BD4A53">
        <w:rPr>
          <w:rFonts w:ascii="David" w:hAnsi="David" w:cs="David" w:hint="cs"/>
          <w:sz w:val="24"/>
          <w:szCs w:val="24"/>
          <w:rtl/>
        </w:rPr>
        <w:t xml:space="preserve">. </w:t>
      </w:r>
    </w:p>
    <w:p w14:paraId="5F0B8A75" w14:textId="58CB93DA" w:rsidR="00193E08" w:rsidRDefault="00193E08" w:rsidP="005C3268">
      <w:pPr>
        <w:spacing w:line="276" w:lineRule="auto"/>
        <w:contextualSpacing/>
        <w:jc w:val="both"/>
        <w:rPr>
          <w:rFonts w:ascii="David" w:hAnsi="David" w:cs="David"/>
          <w:sz w:val="24"/>
          <w:szCs w:val="24"/>
          <w:rtl/>
        </w:rPr>
      </w:pPr>
    </w:p>
    <w:p w14:paraId="1CB22D35" w14:textId="73D8834A" w:rsidR="00193E08" w:rsidRPr="00193E08" w:rsidRDefault="00193E08" w:rsidP="005C3268">
      <w:pPr>
        <w:pStyle w:val="ListParagraph"/>
        <w:spacing w:line="360" w:lineRule="auto"/>
        <w:ind w:left="0"/>
        <w:jc w:val="both"/>
        <w:rPr>
          <w:rFonts w:ascii="David" w:hAnsi="David" w:cs="David"/>
          <w:sz w:val="24"/>
          <w:szCs w:val="24"/>
          <w:u w:val="single"/>
          <w:rtl/>
        </w:rPr>
      </w:pPr>
      <w:proofErr w:type="spellStart"/>
      <w:r w:rsidRPr="00193E08">
        <w:rPr>
          <w:rFonts w:ascii="David" w:hAnsi="David" w:cs="David" w:hint="cs"/>
          <w:sz w:val="24"/>
          <w:szCs w:val="24"/>
          <w:u w:val="single"/>
          <w:rtl/>
        </w:rPr>
        <w:t>פס"דים</w:t>
      </w:r>
      <w:proofErr w:type="spellEnd"/>
      <w:r w:rsidRPr="00193E08">
        <w:rPr>
          <w:rFonts w:ascii="David" w:hAnsi="David" w:cs="David" w:hint="cs"/>
          <w:sz w:val="24"/>
          <w:szCs w:val="24"/>
          <w:u w:val="single"/>
          <w:rtl/>
        </w:rPr>
        <w:t xml:space="preserve"> בעניין ההגירה (הדילמה כשסע רוב-מיעוט</w:t>
      </w:r>
      <w:r>
        <w:rPr>
          <w:rFonts w:ascii="David" w:hAnsi="David" w:cs="David" w:hint="cs"/>
          <w:sz w:val="24"/>
          <w:szCs w:val="24"/>
          <w:u w:val="single"/>
          <w:rtl/>
        </w:rPr>
        <w:t>)</w:t>
      </w:r>
      <w:r w:rsidRPr="00193E08">
        <w:rPr>
          <w:rFonts w:ascii="David" w:hAnsi="David" w:cs="David" w:hint="cs"/>
          <w:sz w:val="24"/>
          <w:szCs w:val="24"/>
          <w:u w:val="single"/>
          <w:rtl/>
        </w:rPr>
        <w:t>:</w:t>
      </w:r>
    </w:p>
    <w:p w14:paraId="48A44520" w14:textId="02F8EA94" w:rsidR="0037299B" w:rsidRPr="0037299B" w:rsidRDefault="00E52C6B" w:rsidP="005C3268">
      <w:pPr>
        <w:pStyle w:val="ListParagraph"/>
        <w:spacing w:line="276" w:lineRule="auto"/>
        <w:ind w:left="0"/>
        <w:jc w:val="both"/>
        <w:rPr>
          <w:rFonts w:ascii="David" w:hAnsi="David" w:cs="David"/>
          <w:sz w:val="24"/>
          <w:szCs w:val="24"/>
          <w:rtl/>
        </w:rPr>
      </w:pPr>
      <w:proofErr w:type="spellStart"/>
      <w:r w:rsidRPr="00193E08">
        <w:rPr>
          <w:rFonts w:ascii="David" w:hAnsi="David" w:cs="David"/>
          <w:sz w:val="24"/>
          <w:szCs w:val="24"/>
          <w:highlight w:val="yellow"/>
          <w:rtl/>
        </w:rPr>
        <w:t>סטמקה</w:t>
      </w:r>
      <w:proofErr w:type="spellEnd"/>
      <w:r w:rsidRPr="00193E08">
        <w:rPr>
          <w:rFonts w:ascii="David" w:hAnsi="David" w:cs="David"/>
          <w:sz w:val="24"/>
          <w:szCs w:val="24"/>
          <w:highlight w:val="yellow"/>
          <w:rtl/>
        </w:rPr>
        <w:t xml:space="preserve"> נ' שר הפנים:</w:t>
      </w:r>
      <w:r w:rsidRPr="00193E08">
        <w:rPr>
          <w:rFonts w:ascii="David" w:hAnsi="David" w:cs="David"/>
          <w:sz w:val="24"/>
          <w:szCs w:val="24"/>
          <w:rtl/>
        </w:rPr>
        <w:t xml:space="preserve"> </w:t>
      </w:r>
      <w:r w:rsidR="0037299B" w:rsidRPr="0037299B">
        <w:rPr>
          <w:rFonts w:ascii="David" w:hAnsi="David" w:cs="David"/>
          <w:sz w:val="24"/>
          <w:szCs w:val="24"/>
          <w:rtl/>
        </w:rPr>
        <w:t>עובדים זרים שנישאים ליהודים אזרחי ישראל ולכאורה כלולים בפרשנות ס' 4 לחוק השבות כזכאים לשבות כבני משפחה. מיהו בן משפחה של יהודי</w:t>
      </w:r>
      <w:r w:rsidR="0037299B">
        <w:rPr>
          <w:rFonts w:ascii="David" w:hAnsi="David" w:cs="David" w:hint="cs"/>
          <w:sz w:val="24"/>
          <w:szCs w:val="24"/>
          <w:rtl/>
        </w:rPr>
        <w:t xml:space="preserve">? </w:t>
      </w:r>
      <w:r w:rsidR="0037299B" w:rsidRPr="0037299B">
        <w:rPr>
          <w:rFonts w:ascii="David" w:hAnsi="David" w:cs="David"/>
          <w:sz w:val="24"/>
          <w:szCs w:val="24"/>
          <w:rtl/>
        </w:rPr>
        <w:t>האם כל בן זוג של יהודי זכאי לשבות או לא?</w:t>
      </w:r>
      <w:r w:rsidR="0037299B">
        <w:rPr>
          <w:rFonts w:ascii="David" w:hAnsi="David" w:cs="David" w:hint="cs"/>
          <w:sz w:val="24"/>
          <w:szCs w:val="24"/>
          <w:rtl/>
        </w:rPr>
        <w:t xml:space="preserve"> </w:t>
      </w:r>
      <w:r w:rsidR="0037299B">
        <w:rPr>
          <w:rFonts w:ascii="David" w:hAnsi="David" w:cs="David" w:hint="cs"/>
          <w:b/>
          <w:bCs/>
          <w:sz w:val="24"/>
          <w:szCs w:val="24"/>
          <w:rtl/>
        </w:rPr>
        <w:t>חשין-</w:t>
      </w:r>
      <w:r w:rsidR="0037299B" w:rsidRPr="0037299B">
        <w:rPr>
          <w:rFonts w:ascii="David" w:hAnsi="David" w:cs="David"/>
          <w:sz w:val="24"/>
          <w:szCs w:val="24"/>
          <w:rtl/>
        </w:rPr>
        <w:t xml:space="preserve"> שתי דרכים להתאזרח: 1) חוק השבות – הדרך המהירה. 2) חוק האזרחות – דרך מסובכת. מציע שני שיקולים לפרשנות רחבה לחוק השבות</w:t>
      </w:r>
      <w:r w:rsidR="0037299B">
        <w:rPr>
          <w:rFonts w:ascii="David" w:hAnsi="David" w:cs="David" w:hint="cs"/>
          <w:sz w:val="24"/>
          <w:szCs w:val="24"/>
          <w:rtl/>
        </w:rPr>
        <w:t xml:space="preserve">: </w:t>
      </w:r>
      <w:r w:rsidR="0037299B" w:rsidRPr="0037299B">
        <w:rPr>
          <w:rFonts w:ascii="David" w:hAnsi="David" w:cs="David"/>
          <w:sz w:val="24"/>
          <w:szCs w:val="24"/>
          <w:u w:val="single"/>
          <w:rtl/>
        </w:rPr>
        <w:t>שיקול של תכלית החוק</w:t>
      </w:r>
      <w:r w:rsidR="0037299B" w:rsidRPr="0037299B">
        <w:rPr>
          <w:rFonts w:ascii="David" w:hAnsi="David" w:cs="David"/>
          <w:sz w:val="24"/>
          <w:szCs w:val="24"/>
          <w:rtl/>
        </w:rPr>
        <w:t xml:space="preserve"> – (לא להפריד משפחות) תקף רק אם הם התחתנו בחו"ל ועולים ביחד לארץ. אם היהודי הוא כבר אזרח ישראל הוא מיצה את השבות שלו.</w:t>
      </w:r>
      <w:r w:rsidR="0037299B">
        <w:rPr>
          <w:rFonts w:ascii="David" w:hAnsi="David" w:cs="David" w:hint="cs"/>
          <w:sz w:val="24"/>
          <w:szCs w:val="24"/>
          <w:rtl/>
        </w:rPr>
        <w:t xml:space="preserve"> </w:t>
      </w:r>
      <w:r w:rsidR="0037299B" w:rsidRPr="0037299B">
        <w:rPr>
          <w:rFonts w:ascii="David" w:hAnsi="David" w:cs="David"/>
          <w:sz w:val="24"/>
          <w:szCs w:val="24"/>
          <w:u w:val="single"/>
          <w:rtl/>
        </w:rPr>
        <w:t>שיקול של אפליה</w:t>
      </w:r>
      <w:r w:rsidR="0037299B" w:rsidRPr="0037299B">
        <w:rPr>
          <w:rFonts w:ascii="David" w:hAnsi="David" w:cs="David"/>
          <w:sz w:val="24"/>
          <w:szCs w:val="24"/>
          <w:rtl/>
        </w:rPr>
        <w:t xml:space="preserve"> – למה שמשה מראש העין יוכל להקנות אזרחות לאשתו הלא יהודייה לעומת מוסא מכפר קאסם?</w:t>
      </w:r>
      <w:r w:rsidR="0037299B">
        <w:rPr>
          <w:rFonts w:ascii="David" w:hAnsi="David" w:cs="David" w:hint="cs"/>
          <w:sz w:val="24"/>
          <w:szCs w:val="24"/>
          <w:rtl/>
        </w:rPr>
        <w:t xml:space="preserve"> עד עכשיו העיסוק היה במחלוקת </w:t>
      </w:r>
      <w:r w:rsidR="0037299B">
        <w:rPr>
          <w:rFonts w:ascii="David" w:hAnsi="David" w:cs="David" w:hint="cs"/>
          <w:b/>
          <w:bCs/>
          <w:sz w:val="24"/>
          <w:szCs w:val="24"/>
          <w:rtl/>
        </w:rPr>
        <w:t>פנים יהודית</w:t>
      </w:r>
      <w:r w:rsidR="0037299B">
        <w:rPr>
          <w:rFonts w:ascii="David" w:hAnsi="David" w:cs="David" w:hint="cs"/>
          <w:sz w:val="24"/>
          <w:szCs w:val="24"/>
          <w:rtl/>
        </w:rPr>
        <w:t xml:space="preserve">. </w:t>
      </w:r>
      <w:proofErr w:type="spellStart"/>
      <w:r w:rsidR="0037299B">
        <w:rPr>
          <w:rFonts w:ascii="David" w:hAnsi="David" w:cs="David" w:hint="cs"/>
          <w:sz w:val="24"/>
          <w:szCs w:val="24"/>
          <w:rtl/>
        </w:rPr>
        <w:t>סטמקה</w:t>
      </w:r>
      <w:proofErr w:type="spellEnd"/>
      <w:r w:rsidR="0037299B">
        <w:rPr>
          <w:rFonts w:ascii="David" w:hAnsi="David" w:cs="David" w:hint="cs"/>
          <w:sz w:val="24"/>
          <w:szCs w:val="24"/>
          <w:rtl/>
        </w:rPr>
        <w:t xml:space="preserve"> מחזיר לעובדה שמדובר </w:t>
      </w:r>
      <w:r w:rsidR="0037299B">
        <w:rPr>
          <w:rFonts w:ascii="David" w:hAnsi="David" w:cs="David" w:hint="cs"/>
          <w:b/>
          <w:bCs/>
          <w:sz w:val="24"/>
          <w:szCs w:val="24"/>
          <w:rtl/>
        </w:rPr>
        <w:t xml:space="preserve">בחוק הגירה </w:t>
      </w:r>
      <w:r w:rsidR="0037299B">
        <w:rPr>
          <w:rFonts w:ascii="David" w:hAnsi="David" w:cs="David" w:hint="cs"/>
          <w:sz w:val="24"/>
          <w:szCs w:val="24"/>
          <w:rtl/>
        </w:rPr>
        <w:t xml:space="preserve">ושכחוק כזה הא </w:t>
      </w:r>
      <w:r w:rsidR="0037299B">
        <w:rPr>
          <w:rFonts w:ascii="David" w:hAnsi="David" w:cs="David" w:hint="cs"/>
          <w:b/>
          <w:bCs/>
          <w:sz w:val="24"/>
          <w:szCs w:val="24"/>
          <w:rtl/>
        </w:rPr>
        <w:t>מעניק יתרון ליהודים</w:t>
      </w:r>
      <w:r w:rsidR="0037299B">
        <w:rPr>
          <w:rFonts w:ascii="David" w:hAnsi="David" w:cs="David" w:hint="cs"/>
          <w:sz w:val="24"/>
          <w:szCs w:val="24"/>
          <w:rtl/>
        </w:rPr>
        <w:t xml:space="preserve"> על פני מי שאינם יהודים ובכך מייצר אפליה ולכן יש צורך בפירוש מצומצם של ס' 4 לחוק השבות.</w:t>
      </w:r>
    </w:p>
    <w:p w14:paraId="7AE7BE10" w14:textId="42AB7864" w:rsidR="00DC792D" w:rsidRDefault="0042732F" w:rsidP="005C3268">
      <w:pPr>
        <w:spacing w:line="276" w:lineRule="auto"/>
        <w:jc w:val="both"/>
        <w:rPr>
          <w:rFonts w:ascii="David" w:hAnsi="David" w:cs="David"/>
          <w:sz w:val="24"/>
          <w:szCs w:val="24"/>
          <w:rtl/>
        </w:rPr>
      </w:pPr>
      <w:r w:rsidRPr="00193E08">
        <w:rPr>
          <w:rFonts w:ascii="David" w:hAnsi="David" w:cs="David"/>
          <w:sz w:val="24"/>
          <w:szCs w:val="24"/>
          <w:highlight w:val="yellow"/>
          <w:rtl/>
        </w:rPr>
        <w:t>חוק האזרחו</w:t>
      </w:r>
      <w:r w:rsidRPr="00193E08">
        <w:rPr>
          <w:rFonts w:ascii="David" w:hAnsi="David" w:cs="David" w:hint="cs"/>
          <w:sz w:val="24"/>
          <w:szCs w:val="24"/>
          <w:highlight w:val="yellow"/>
          <w:rtl/>
        </w:rPr>
        <w:t>ת</w:t>
      </w:r>
      <w:r>
        <w:rPr>
          <w:rFonts w:ascii="David" w:hAnsi="David" w:cs="David" w:hint="cs"/>
          <w:sz w:val="24"/>
          <w:szCs w:val="24"/>
          <w:rtl/>
        </w:rPr>
        <w:t xml:space="preserve">- </w:t>
      </w:r>
      <w:r>
        <w:rPr>
          <w:rFonts w:ascii="David" w:hAnsi="David" w:cs="David"/>
          <w:sz w:val="24"/>
          <w:szCs w:val="24"/>
          <w:rtl/>
        </w:rPr>
        <w:t xml:space="preserve">מקל על הליכי אזרחות של </w:t>
      </w:r>
      <w:r w:rsidRPr="0042732F">
        <w:rPr>
          <w:rFonts w:ascii="David" w:hAnsi="David" w:cs="David"/>
          <w:sz w:val="24"/>
          <w:szCs w:val="24"/>
          <w:u w:val="single"/>
          <w:rtl/>
        </w:rPr>
        <w:t>בן זוג של אזרח הארץ</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 xml:space="preserve">במסגרת הסכמי אוסלו, "קנו" עשרות אלפי </w:t>
      </w:r>
      <w:r w:rsidR="006F715C">
        <w:rPr>
          <w:rFonts w:ascii="David" w:hAnsi="David" w:cs="David" w:hint="cs"/>
          <w:sz w:val="24"/>
          <w:szCs w:val="24"/>
          <w:rtl/>
        </w:rPr>
        <w:t>ערבים</w:t>
      </w:r>
      <w:r>
        <w:rPr>
          <w:rFonts w:ascii="David" w:hAnsi="David" w:cs="David"/>
          <w:sz w:val="24"/>
          <w:szCs w:val="24"/>
          <w:rtl/>
        </w:rPr>
        <w:t xml:space="preserve"> מעמד של אזרחים בהגירה משטחי </w:t>
      </w:r>
      <w:proofErr w:type="spellStart"/>
      <w:r>
        <w:rPr>
          <w:rFonts w:ascii="David" w:hAnsi="David" w:cs="David"/>
          <w:sz w:val="24"/>
          <w:szCs w:val="24"/>
          <w:rtl/>
        </w:rPr>
        <w:t>איו"ש</w:t>
      </w:r>
      <w:proofErr w:type="spellEnd"/>
      <w:r>
        <w:rPr>
          <w:rFonts w:ascii="David" w:hAnsi="David" w:cs="David"/>
          <w:sz w:val="24"/>
          <w:szCs w:val="24"/>
          <w:rtl/>
        </w:rPr>
        <w:t xml:space="preserve"> (איחוד משפחות/נישואים).</w:t>
      </w:r>
      <w:r w:rsidR="00607668">
        <w:rPr>
          <w:rFonts w:ascii="David" w:hAnsi="David" w:cs="David" w:hint="cs"/>
          <w:sz w:val="24"/>
          <w:szCs w:val="24"/>
          <w:rtl/>
        </w:rPr>
        <w:t xml:space="preserve"> </w:t>
      </w:r>
      <w:r>
        <w:rPr>
          <w:rFonts w:ascii="David" w:hAnsi="David" w:cs="David"/>
          <w:sz w:val="24"/>
          <w:szCs w:val="24"/>
          <w:rtl/>
        </w:rPr>
        <w:t xml:space="preserve">לכן, תוקן </w:t>
      </w:r>
      <w:r w:rsidRPr="00193E08">
        <w:rPr>
          <w:rFonts w:ascii="David" w:hAnsi="David" w:cs="David"/>
          <w:sz w:val="24"/>
          <w:szCs w:val="24"/>
          <w:highlight w:val="yellow"/>
          <w:rtl/>
        </w:rPr>
        <w:t>חוק האזרחות והכניסה לישראל (הוראת שעה)</w:t>
      </w:r>
      <w:r w:rsidRPr="00193E08">
        <w:rPr>
          <w:rFonts w:ascii="David" w:hAnsi="David" w:cs="David"/>
          <w:sz w:val="24"/>
          <w:szCs w:val="24"/>
          <w:rtl/>
        </w:rPr>
        <w:t xml:space="preserve"> (2003)</w:t>
      </w:r>
      <w:r>
        <w:rPr>
          <w:rFonts w:ascii="David" w:hAnsi="David" w:cs="David"/>
          <w:sz w:val="24"/>
          <w:szCs w:val="24"/>
          <w:rtl/>
        </w:rPr>
        <w:t xml:space="preserve">- </w:t>
      </w:r>
      <w:r w:rsidRPr="00607668">
        <w:rPr>
          <w:rFonts w:ascii="David" w:hAnsi="David" w:cs="David"/>
          <w:sz w:val="24"/>
          <w:szCs w:val="24"/>
          <w:u w:val="single"/>
          <w:rtl/>
        </w:rPr>
        <w:t>תושבי אזורים מסוימים (</w:t>
      </w:r>
      <w:proofErr w:type="spellStart"/>
      <w:r w:rsidRPr="00607668">
        <w:rPr>
          <w:rFonts w:ascii="David" w:hAnsi="David" w:cs="David"/>
          <w:sz w:val="24"/>
          <w:szCs w:val="24"/>
          <w:u w:val="single"/>
          <w:rtl/>
        </w:rPr>
        <w:t>איו"ש</w:t>
      </w:r>
      <w:proofErr w:type="spellEnd"/>
      <w:r w:rsidRPr="00607668">
        <w:rPr>
          <w:rFonts w:ascii="David" w:hAnsi="David" w:cs="David"/>
          <w:sz w:val="24"/>
          <w:szCs w:val="24"/>
          <w:u w:val="single"/>
          <w:rtl/>
        </w:rPr>
        <w:t>) לא יקבלו רישיון לישיבה בישראל</w:t>
      </w:r>
      <w:r>
        <w:rPr>
          <w:rFonts w:ascii="David" w:hAnsi="David" w:cs="David"/>
          <w:sz w:val="24"/>
          <w:szCs w:val="24"/>
          <w:rtl/>
        </w:rPr>
        <w:t>. הנימוק הוא בטחוני.</w:t>
      </w:r>
      <w:r w:rsidR="00AD22ED">
        <w:rPr>
          <w:rFonts w:ascii="David" w:hAnsi="David" w:cs="David" w:hint="cs"/>
          <w:sz w:val="24"/>
          <w:szCs w:val="24"/>
          <w:rtl/>
        </w:rPr>
        <w:t xml:space="preserve"> הוסף </w:t>
      </w:r>
      <w:r>
        <w:rPr>
          <w:rFonts w:ascii="David" w:hAnsi="David" w:cs="David"/>
          <w:sz w:val="24"/>
          <w:szCs w:val="24"/>
          <w:rtl/>
        </w:rPr>
        <w:t>תיקון מחמיר שמרחיב את האיסור לאיחוד משפחות</w:t>
      </w:r>
      <w:r w:rsidR="00E960DB">
        <w:rPr>
          <w:rFonts w:ascii="David" w:hAnsi="David" w:cs="David" w:hint="cs"/>
          <w:sz w:val="24"/>
          <w:szCs w:val="24"/>
          <w:rtl/>
        </w:rPr>
        <w:t>,</w:t>
      </w:r>
      <w:r>
        <w:rPr>
          <w:rFonts w:ascii="David" w:hAnsi="David" w:cs="David"/>
          <w:sz w:val="24"/>
          <w:szCs w:val="24"/>
          <w:rtl/>
        </w:rPr>
        <w:t xml:space="preserve"> גם לתושבי לבנון, סוריה, עיראק, איראן.</w:t>
      </w:r>
      <w:r w:rsidR="00AD22ED">
        <w:rPr>
          <w:rFonts w:ascii="David" w:hAnsi="David" w:cs="David" w:hint="cs"/>
          <w:sz w:val="24"/>
          <w:szCs w:val="24"/>
          <w:rtl/>
        </w:rPr>
        <w:t xml:space="preserve"> </w:t>
      </w:r>
      <w:r>
        <w:rPr>
          <w:rFonts w:ascii="David" w:hAnsi="David" w:cs="David"/>
          <w:sz w:val="24"/>
          <w:szCs w:val="24"/>
          <w:rtl/>
        </w:rPr>
        <w:t>ההצדקה שניתנת היא הצדקה ביטחונית (היו יכולים לטעון לטיעון דמוגרפי, שזה יהווה סכנה לרוב היהודי בארץ).</w:t>
      </w:r>
    </w:p>
    <w:p w14:paraId="13A75452" w14:textId="1304B926" w:rsidR="0042732F" w:rsidRDefault="0042732F" w:rsidP="005C3268">
      <w:pPr>
        <w:spacing w:line="276" w:lineRule="auto"/>
        <w:jc w:val="both"/>
        <w:rPr>
          <w:rFonts w:ascii="David" w:hAnsi="David" w:cs="David"/>
          <w:sz w:val="24"/>
          <w:szCs w:val="24"/>
          <w:rtl/>
        </w:rPr>
      </w:pPr>
      <w:proofErr w:type="spellStart"/>
      <w:r w:rsidRPr="0037299B">
        <w:rPr>
          <w:rFonts w:ascii="David" w:hAnsi="David" w:cs="David"/>
          <w:sz w:val="24"/>
          <w:szCs w:val="24"/>
          <w:highlight w:val="yellow"/>
          <w:rtl/>
        </w:rPr>
        <w:t>עדאלה</w:t>
      </w:r>
      <w:proofErr w:type="spellEnd"/>
      <w:r w:rsidRPr="0037299B">
        <w:rPr>
          <w:rFonts w:ascii="David" w:hAnsi="David" w:cs="David"/>
          <w:sz w:val="24"/>
          <w:szCs w:val="24"/>
          <w:highlight w:val="yellow"/>
          <w:rtl/>
        </w:rPr>
        <w:t xml:space="preserve"> נ' שר הפנים (2003)</w:t>
      </w:r>
      <w:r w:rsidR="00DC792D" w:rsidRPr="0037299B">
        <w:rPr>
          <w:rFonts w:ascii="David" w:hAnsi="David" w:cs="David" w:hint="cs"/>
          <w:sz w:val="24"/>
          <w:szCs w:val="24"/>
          <w:highlight w:val="yellow"/>
          <w:rtl/>
        </w:rPr>
        <w:t>:</w:t>
      </w:r>
      <w:r w:rsidR="0037299B" w:rsidRPr="0037299B">
        <w:rPr>
          <w:rFonts w:ascii="David" w:hAnsi="David" w:cs="David" w:hint="cs"/>
          <w:sz w:val="24"/>
          <w:szCs w:val="24"/>
          <w:rtl/>
        </w:rPr>
        <w:t xml:space="preserve"> אישור חוק האזרחות. </w:t>
      </w:r>
      <w:r w:rsidR="0037299B" w:rsidRPr="0037299B">
        <w:rPr>
          <w:rFonts w:ascii="David" w:hAnsi="David" w:cs="David" w:hint="cs"/>
          <w:sz w:val="24"/>
          <w:szCs w:val="24"/>
          <w:u w:val="single"/>
          <w:rtl/>
        </w:rPr>
        <w:t>הטענה</w:t>
      </w:r>
      <w:r w:rsidR="0037299B" w:rsidRPr="0037299B">
        <w:rPr>
          <w:rFonts w:ascii="David" w:hAnsi="David" w:cs="David" w:hint="cs"/>
          <w:sz w:val="24"/>
          <w:szCs w:val="24"/>
          <w:rtl/>
        </w:rPr>
        <w:t xml:space="preserve"> - החוק</w:t>
      </w:r>
      <w:r w:rsidR="0037299B">
        <w:rPr>
          <w:rFonts w:ascii="David" w:hAnsi="David" w:cs="David" w:hint="cs"/>
          <w:sz w:val="24"/>
          <w:szCs w:val="24"/>
          <w:rtl/>
        </w:rPr>
        <w:t xml:space="preserve"> פוגע בזכויות החוקתיות לחיי משפחה ולשוויון מאחר ומונע איחוד משפחות.</w:t>
      </w:r>
      <w:r w:rsidR="00DC792D">
        <w:rPr>
          <w:rFonts w:ascii="David" w:hAnsi="David" w:cs="David" w:hint="cs"/>
          <w:b/>
          <w:bCs/>
          <w:sz w:val="24"/>
          <w:szCs w:val="24"/>
          <w:rtl/>
        </w:rPr>
        <w:t xml:space="preserve"> </w:t>
      </w:r>
      <w:proofErr w:type="spellStart"/>
      <w:r w:rsidRPr="00F56A6C">
        <w:rPr>
          <w:rFonts w:ascii="David" w:hAnsi="David" w:cs="David"/>
          <w:b/>
          <w:bCs/>
          <w:sz w:val="24"/>
          <w:szCs w:val="24"/>
          <w:rtl/>
        </w:rPr>
        <w:t>פרוקצ'יה</w:t>
      </w:r>
      <w:proofErr w:type="spellEnd"/>
      <w:r w:rsidR="00F56A6C" w:rsidRPr="00F56A6C">
        <w:rPr>
          <w:rFonts w:ascii="David" w:hAnsi="David" w:cs="David" w:hint="cs"/>
          <w:b/>
          <w:bCs/>
          <w:sz w:val="24"/>
          <w:szCs w:val="24"/>
          <w:rtl/>
        </w:rPr>
        <w:t>(מיעוט)</w:t>
      </w:r>
      <w:r>
        <w:rPr>
          <w:rFonts w:ascii="David" w:hAnsi="David" w:cs="David"/>
          <w:sz w:val="24"/>
          <w:szCs w:val="24"/>
          <w:rtl/>
        </w:rPr>
        <w:t xml:space="preserve">- אתם טוענים טיעון ביטחוני אך הוא בעצם דמוגרפי. </w:t>
      </w:r>
      <w:r w:rsidRPr="00F56A6C">
        <w:rPr>
          <w:rFonts w:ascii="David" w:hAnsi="David" w:cs="David"/>
          <w:color w:val="FF0000"/>
          <w:sz w:val="24"/>
          <w:szCs w:val="24"/>
          <w:rtl/>
        </w:rPr>
        <w:t>כשיש חוסר מתאם בין התכלית המוצהרת לבין התכלית האמיתית, התכלית הופכת ללא ראויה בגלל שמסתירים אותה</w:t>
      </w:r>
      <w:r>
        <w:rPr>
          <w:rFonts w:ascii="David" w:hAnsi="David" w:cs="David"/>
          <w:sz w:val="24"/>
          <w:szCs w:val="24"/>
          <w:rtl/>
        </w:rPr>
        <w:t xml:space="preserve">. </w:t>
      </w:r>
      <w:r>
        <w:rPr>
          <w:rFonts w:ascii="David" w:hAnsi="David" w:cs="David"/>
          <w:b/>
          <w:bCs/>
          <w:sz w:val="24"/>
          <w:szCs w:val="24"/>
          <w:rtl/>
        </w:rPr>
        <w:t>חשין</w:t>
      </w:r>
      <w:r w:rsidR="005431A9">
        <w:rPr>
          <w:rFonts w:ascii="David" w:hAnsi="David" w:cs="David" w:hint="cs"/>
          <w:b/>
          <w:bCs/>
          <w:sz w:val="24"/>
          <w:szCs w:val="24"/>
          <w:rtl/>
        </w:rPr>
        <w:t>(רוב)</w:t>
      </w:r>
      <w:r>
        <w:rPr>
          <w:rFonts w:ascii="David" w:hAnsi="David" w:cs="David"/>
          <w:b/>
          <w:bCs/>
          <w:sz w:val="24"/>
          <w:szCs w:val="24"/>
          <w:rtl/>
        </w:rPr>
        <w:t xml:space="preserve">- </w:t>
      </w:r>
      <w:r w:rsidRPr="005431A9">
        <w:rPr>
          <w:rFonts w:ascii="David" w:hAnsi="David" w:cs="David"/>
          <w:color w:val="FF0000"/>
          <w:sz w:val="24"/>
          <w:szCs w:val="24"/>
          <w:rtl/>
        </w:rPr>
        <w:t xml:space="preserve">מתנגד </w:t>
      </w:r>
      <w:proofErr w:type="spellStart"/>
      <w:r w:rsidRPr="005431A9">
        <w:rPr>
          <w:rFonts w:ascii="David" w:hAnsi="David" w:cs="David"/>
          <w:color w:val="FF0000"/>
          <w:sz w:val="24"/>
          <w:szCs w:val="24"/>
          <w:rtl/>
        </w:rPr>
        <w:t>לפרוקצ'יה</w:t>
      </w:r>
      <w:proofErr w:type="spellEnd"/>
      <w:r w:rsidRPr="005431A9">
        <w:rPr>
          <w:rFonts w:ascii="David" w:hAnsi="David" w:cs="David"/>
          <w:color w:val="FF0000"/>
          <w:sz w:val="24"/>
          <w:szCs w:val="24"/>
          <w:rtl/>
        </w:rPr>
        <w:t>. את פותחת דבר שאף אחד לא טען.</w:t>
      </w:r>
      <w:r w:rsidR="005431A9" w:rsidRPr="005431A9">
        <w:rPr>
          <w:rFonts w:ascii="David" w:hAnsi="David" w:cs="David" w:hint="cs"/>
          <w:color w:val="FF0000"/>
          <w:sz w:val="24"/>
          <w:szCs w:val="24"/>
          <w:rtl/>
        </w:rPr>
        <w:t xml:space="preserve"> </w:t>
      </w:r>
      <w:r>
        <w:rPr>
          <w:rFonts w:ascii="David" w:hAnsi="David" w:cs="David"/>
          <w:sz w:val="24"/>
          <w:szCs w:val="24"/>
          <w:rtl/>
        </w:rPr>
        <w:t>העתירה נדחית. החוק לא מונע את הנישואין כי הם יכולים להתחתן במקום אחר. הפגיעה מידתית. חושבים שמדובר בהוראת שעה שלא תוארך.</w:t>
      </w:r>
    </w:p>
    <w:p w14:paraId="155A93ED" w14:textId="77777777" w:rsidR="0042732F" w:rsidRDefault="0042732F" w:rsidP="005C3268">
      <w:pPr>
        <w:pStyle w:val="ListParagraph"/>
        <w:spacing w:line="276" w:lineRule="auto"/>
        <w:ind w:left="0"/>
        <w:jc w:val="both"/>
        <w:rPr>
          <w:rFonts w:ascii="David" w:hAnsi="David" w:cs="David"/>
          <w:sz w:val="24"/>
          <w:szCs w:val="24"/>
          <w:rtl/>
        </w:rPr>
      </w:pPr>
      <w:r>
        <w:rPr>
          <w:rFonts w:ascii="David" w:hAnsi="David" w:cs="David"/>
          <w:sz w:val="24"/>
          <w:szCs w:val="24"/>
          <w:rtl/>
        </w:rPr>
        <w:t>ב2007 תיקנו שוב את חוק הוראת השעה.</w:t>
      </w:r>
    </w:p>
    <w:p w14:paraId="4EE99F2C" w14:textId="3AC6224E" w:rsidR="00C94684" w:rsidRDefault="0042732F" w:rsidP="005C3268">
      <w:pPr>
        <w:spacing w:line="276" w:lineRule="auto"/>
        <w:contextualSpacing/>
        <w:jc w:val="both"/>
        <w:rPr>
          <w:rFonts w:ascii="David" w:hAnsi="David" w:cs="David"/>
          <w:sz w:val="24"/>
          <w:szCs w:val="24"/>
          <w:rtl/>
        </w:rPr>
      </w:pPr>
      <w:r w:rsidRPr="0037299B">
        <w:rPr>
          <w:rFonts w:ascii="David" w:hAnsi="David" w:cs="David"/>
          <w:sz w:val="24"/>
          <w:szCs w:val="24"/>
          <w:highlight w:val="yellow"/>
          <w:rtl/>
        </w:rPr>
        <w:lastRenderedPageBreak/>
        <w:t>גלאון</w:t>
      </w:r>
      <w:r w:rsidR="0037299B" w:rsidRPr="0037299B">
        <w:rPr>
          <w:rFonts w:ascii="David" w:hAnsi="David" w:cs="David" w:hint="cs"/>
          <w:sz w:val="24"/>
          <w:szCs w:val="24"/>
          <w:highlight w:val="yellow"/>
          <w:rtl/>
        </w:rPr>
        <w:t>:</w:t>
      </w:r>
      <w:r w:rsidR="0037299B">
        <w:rPr>
          <w:rFonts w:ascii="David" w:hAnsi="David" w:cs="David" w:hint="cs"/>
          <w:b/>
          <w:bCs/>
          <w:sz w:val="24"/>
          <w:szCs w:val="24"/>
          <w:rtl/>
        </w:rPr>
        <w:t xml:space="preserve"> </w:t>
      </w:r>
      <w:r>
        <w:rPr>
          <w:rFonts w:ascii="David" w:hAnsi="David" w:cs="David"/>
          <w:sz w:val="24"/>
          <w:szCs w:val="24"/>
          <w:rtl/>
        </w:rPr>
        <w:t xml:space="preserve">אותו סיפור כמו </w:t>
      </w:r>
      <w:proofErr w:type="spellStart"/>
      <w:r>
        <w:rPr>
          <w:rFonts w:ascii="David" w:hAnsi="David" w:cs="David"/>
          <w:sz w:val="24"/>
          <w:szCs w:val="24"/>
          <w:rtl/>
        </w:rPr>
        <w:t>עדאלה</w:t>
      </w:r>
      <w:proofErr w:type="spellEnd"/>
      <w:r>
        <w:rPr>
          <w:rFonts w:ascii="David" w:hAnsi="David" w:cs="David"/>
          <w:sz w:val="24"/>
          <w:szCs w:val="24"/>
          <w:rtl/>
        </w:rPr>
        <w:t xml:space="preserve">. </w:t>
      </w:r>
      <w:r w:rsidRPr="00F07683">
        <w:rPr>
          <w:rFonts w:ascii="David" w:hAnsi="David" w:cs="David"/>
          <w:b/>
          <w:bCs/>
          <w:sz w:val="24"/>
          <w:szCs w:val="24"/>
          <w:rtl/>
        </w:rPr>
        <w:t>לוי</w:t>
      </w:r>
      <w:r w:rsidR="00F07683" w:rsidRPr="00F07683">
        <w:rPr>
          <w:rFonts w:ascii="David" w:hAnsi="David" w:cs="David" w:hint="cs"/>
          <w:b/>
          <w:bCs/>
          <w:sz w:val="24"/>
          <w:szCs w:val="24"/>
          <w:rtl/>
        </w:rPr>
        <w:t>(מיעוט)</w:t>
      </w:r>
      <w:r>
        <w:rPr>
          <w:rFonts w:ascii="David" w:hAnsi="David" w:cs="David"/>
          <w:sz w:val="24"/>
          <w:szCs w:val="24"/>
          <w:rtl/>
        </w:rPr>
        <w:t xml:space="preserve">- </w:t>
      </w:r>
      <w:r w:rsidRPr="00DA213A">
        <w:rPr>
          <w:rFonts w:ascii="David" w:hAnsi="David" w:cs="David"/>
          <w:sz w:val="24"/>
          <w:szCs w:val="24"/>
          <w:rtl/>
        </w:rPr>
        <w:t>פוסל</w:t>
      </w:r>
      <w:r>
        <w:rPr>
          <w:rFonts w:ascii="David" w:hAnsi="David" w:cs="David"/>
          <w:sz w:val="24"/>
          <w:szCs w:val="24"/>
          <w:rtl/>
        </w:rPr>
        <w:t xml:space="preserve"> את החוק על הנימוק הביטחוני. </w:t>
      </w:r>
      <w:r w:rsidRPr="00DA213A">
        <w:rPr>
          <w:rFonts w:ascii="David" w:hAnsi="David" w:cs="David"/>
          <w:sz w:val="24"/>
          <w:szCs w:val="24"/>
          <w:rtl/>
        </w:rPr>
        <w:t xml:space="preserve">רומז שאם היה החוק היה מבוסס על השיקול </w:t>
      </w:r>
      <w:r w:rsidRPr="00DA213A">
        <w:rPr>
          <w:rFonts w:ascii="David" w:hAnsi="David" w:cs="David"/>
          <w:sz w:val="24"/>
          <w:szCs w:val="24"/>
          <w:u w:val="single"/>
          <w:rtl/>
        </w:rPr>
        <w:t>הדמוגרפי</w:t>
      </w:r>
      <w:r w:rsidRPr="00DA213A">
        <w:rPr>
          <w:rFonts w:ascii="David" w:hAnsi="David" w:cs="David"/>
          <w:sz w:val="24"/>
          <w:szCs w:val="24"/>
          <w:rtl/>
        </w:rPr>
        <w:t xml:space="preserve"> הוא לא היה פוסל</w:t>
      </w:r>
      <w:r>
        <w:rPr>
          <w:rFonts w:ascii="David" w:hAnsi="David" w:cs="David"/>
          <w:sz w:val="24"/>
          <w:szCs w:val="24"/>
          <w:rtl/>
        </w:rPr>
        <w:t xml:space="preserve">. </w:t>
      </w:r>
      <w:r w:rsidRPr="00AC5717">
        <w:rPr>
          <w:rFonts w:ascii="David" w:hAnsi="David" w:cs="David"/>
          <w:b/>
          <w:bCs/>
          <w:sz w:val="24"/>
          <w:szCs w:val="24"/>
          <w:rtl/>
        </w:rPr>
        <w:t>ריבלין</w:t>
      </w:r>
      <w:r w:rsidR="00B26F30" w:rsidRPr="00AC5717">
        <w:rPr>
          <w:rFonts w:ascii="David" w:hAnsi="David" w:cs="David" w:hint="cs"/>
          <w:b/>
          <w:bCs/>
          <w:sz w:val="24"/>
          <w:szCs w:val="24"/>
          <w:rtl/>
        </w:rPr>
        <w:t>(רוב)</w:t>
      </w:r>
      <w:r w:rsidRPr="00AC5717">
        <w:rPr>
          <w:rFonts w:ascii="David" w:hAnsi="David" w:cs="David"/>
          <w:b/>
          <w:bCs/>
          <w:sz w:val="24"/>
          <w:szCs w:val="24"/>
          <w:rtl/>
        </w:rPr>
        <w:t>-</w:t>
      </w:r>
      <w:r>
        <w:rPr>
          <w:rFonts w:ascii="David" w:hAnsi="David" w:cs="David"/>
          <w:sz w:val="24"/>
          <w:szCs w:val="24"/>
          <w:rtl/>
        </w:rPr>
        <w:t xml:space="preserve"> דן בשיקול הביטחוני בלבד</w:t>
      </w:r>
      <w:r w:rsidR="00DA213A">
        <w:rPr>
          <w:rFonts w:ascii="David" w:hAnsi="David" w:cs="David" w:hint="cs"/>
          <w:sz w:val="24"/>
          <w:szCs w:val="24"/>
          <w:rtl/>
        </w:rPr>
        <w:t>.</w:t>
      </w:r>
      <w:r>
        <w:rPr>
          <w:rFonts w:ascii="David" w:hAnsi="David" w:cs="David"/>
          <w:sz w:val="24"/>
          <w:szCs w:val="24"/>
          <w:rtl/>
        </w:rPr>
        <w:t xml:space="preserve"> </w:t>
      </w:r>
      <w:r w:rsidRPr="00DA213A">
        <w:rPr>
          <w:rFonts w:ascii="David" w:hAnsi="David" w:cs="David"/>
          <w:sz w:val="24"/>
          <w:szCs w:val="24"/>
          <w:rtl/>
        </w:rPr>
        <w:t xml:space="preserve">אם השיקול היה </w:t>
      </w:r>
      <w:r w:rsidRPr="00DA213A">
        <w:rPr>
          <w:rFonts w:ascii="David" w:hAnsi="David" w:cs="David"/>
          <w:sz w:val="24"/>
          <w:szCs w:val="24"/>
          <w:u w:val="single"/>
          <w:rtl/>
        </w:rPr>
        <w:t>דמוגרפי</w:t>
      </w:r>
      <w:r w:rsidRPr="00DA213A">
        <w:rPr>
          <w:rFonts w:ascii="David" w:hAnsi="David" w:cs="David"/>
          <w:sz w:val="24"/>
          <w:szCs w:val="24"/>
          <w:rtl/>
        </w:rPr>
        <w:t xml:space="preserve"> היו נכנסות לחוק מדינות ערביות נוספות</w:t>
      </w:r>
      <w:r>
        <w:rPr>
          <w:rFonts w:ascii="David" w:hAnsi="David" w:cs="David"/>
          <w:sz w:val="24"/>
          <w:szCs w:val="24"/>
          <w:rtl/>
        </w:rPr>
        <w:t>, ולא רק אלו שיש לנו עימות איתן.</w:t>
      </w:r>
    </w:p>
    <w:p w14:paraId="738C3E09" w14:textId="111D08FC" w:rsidR="00C94684" w:rsidRDefault="00C94684" w:rsidP="005C3268">
      <w:pPr>
        <w:spacing w:line="276" w:lineRule="auto"/>
        <w:contextualSpacing/>
        <w:jc w:val="both"/>
        <w:rPr>
          <w:rFonts w:ascii="David" w:hAnsi="David" w:cs="David"/>
          <w:sz w:val="24"/>
          <w:szCs w:val="24"/>
        </w:rPr>
      </w:pPr>
    </w:p>
    <w:p w14:paraId="523DF1B7" w14:textId="4CFFC159" w:rsidR="004A1A98" w:rsidRPr="004A1A98" w:rsidRDefault="004A1A98" w:rsidP="005C3268">
      <w:pPr>
        <w:spacing w:after="0" w:line="276" w:lineRule="auto"/>
        <w:jc w:val="both"/>
        <w:rPr>
          <w:rFonts w:ascii="David" w:hAnsi="David" w:cs="David"/>
          <w:bCs/>
          <w:color w:val="4472C4" w:themeColor="accent1"/>
          <w:sz w:val="32"/>
          <w:szCs w:val="32"/>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1A98">
        <w:rPr>
          <w:rFonts w:ascii="David" w:hAnsi="David" w:cs="David" w:hint="cs"/>
          <w:bCs/>
          <w:color w:val="4472C4" w:themeColor="accent1"/>
          <w:sz w:val="32"/>
          <w:szCs w:val="32"/>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בחירות ומפלגות</w:t>
      </w:r>
    </w:p>
    <w:p w14:paraId="2D6EC981" w14:textId="77777777" w:rsidR="004A1A98" w:rsidRDefault="004A1A98" w:rsidP="005C3268">
      <w:pPr>
        <w:spacing w:after="0" w:line="276" w:lineRule="auto"/>
        <w:jc w:val="both"/>
        <w:rPr>
          <w:rFonts w:ascii="David" w:hAnsi="David" w:cs="David"/>
          <w:b/>
          <w:bCs/>
          <w:sz w:val="24"/>
          <w:szCs w:val="24"/>
          <w:rtl/>
        </w:rPr>
      </w:pPr>
    </w:p>
    <w:p w14:paraId="0E353368" w14:textId="4688F6EC" w:rsidR="004A1A98" w:rsidRPr="00FE1963" w:rsidRDefault="004A1A98" w:rsidP="005C3268">
      <w:pPr>
        <w:spacing w:line="276" w:lineRule="auto"/>
        <w:jc w:val="both"/>
        <w:rPr>
          <w:rFonts w:cs="David"/>
          <w:sz w:val="24"/>
          <w:szCs w:val="24"/>
          <w:rtl/>
        </w:rPr>
      </w:pPr>
      <w:r>
        <w:rPr>
          <w:rFonts w:cs="David"/>
          <w:sz w:val="24"/>
          <w:szCs w:val="24"/>
          <w:rtl/>
        </w:rPr>
        <w:t xml:space="preserve">ס' 7 </w:t>
      </w:r>
      <w:proofErr w:type="spellStart"/>
      <w:r>
        <w:rPr>
          <w:rFonts w:cs="David"/>
          <w:sz w:val="24"/>
          <w:szCs w:val="24"/>
          <w:rtl/>
        </w:rPr>
        <w:t>לחו"י</w:t>
      </w:r>
      <w:proofErr w:type="spellEnd"/>
      <w:r>
        <w:rPr>
          <w:rFonts w:cs="David"/>
          <w:sz w:val="24"/>
          <w:szCs w:val="24"/>
          <w:rtl/>
        </w:rPr>
        <w:t xml:space="preserve"> הכנסת וס' 5 לחוק המפלגות </w:t>
      </w:r>
      <w:r w:rsidRPr="00DA7F29">
        <w:rPr>
          <w:rFonts w:cs="David"/>
          <w:sz w:val="24"/>
          <w:szCs w:val="24"/>
          <w:u w:val="single"/>
          <w:rtl/>
        </w:rPr>
        <w:t>מעמידים תנאים שמונעים את המשחק הפוליטי</w:t>
      </w:r>
      <w:r>
        <w:rPr>
          <w:rFonts w:cs="David"/>
          <w:sz w:val="24"/>
          <w:szCs w:val="24"/>
          <w:rtl/>
        </w:rPr>
        <w:t xml:space="preserve"> ולכן מונעים את הכניסה לכנסת.</w:t>
      </w:r>
      <w:r w:rsidRPr="00DA38DC">
        <w:rPr>
          <w:rFonts w:cs="David" w:hint="cs"/>
          <w:sz w:val="24"/>
          <w:szCs w:val="24"/>
          <w:rtl/>
        </w:rPr>
        <w:t xml:space="preserve"> </w:t>
      </w:r>
      <w:r>
        <w:rPr>
          <w:rFonts w:cs="David"/>
          <w:sz w:val="24"/>
          <w:szCs w:val="24"/>
          <w:u w:val="single"/>
          <w:rtl/>
        </w:rPr>
        <w:t>לפני</w:t>
      </w:r>
      <w:r>
        <w:rPr>
          <w:rFonts w:cs="David"/>
          <w:sz w:val="24"/>
          <w:szCs w:val="24"/>
          <w:rtl/>
        </w:rPr>
        <w:t xml:space="preserve"> החקיקה הייתה נקודת מוצא שי</w:t>
      </w:r>
      <w:r>
        <w:rPr>
          <w:rFonts w:cs="David" w:hint="cs"/>
          <w:sz w:val="24"/>
          <w:szCs w:val="24"/>
          <w:rtl/>
        </w:rPr>
        <w:t>ש</w:t>
      </w:r>
      <w:r>
        <w:rPr>
          <w:rFonts w:cs="David"/>
          <w:sz w:val="24"/>
          <w:szCs w:val="24"/>
          <w:rtl/>
        </w:rPr>
        <w:t xml:space="preserve"> ערכים שלמענם מותר להגביל את המשחק הדמוקרטי ולפסול מפלגות. למשל:</w:t>
      </w:r>
      <w:r>
        <w:rPr>
          <w:rFonts w:cs="David"/>
          <w:sz w:val="24"/>
          <w:szCs w:val="24"/>
          <w:rtl/>
        </w:rPr>
        <w:br/>
      </w:r>
      <w:proofErr w:type="spellStart"/>
      <w:r w:rsidRPr="004A1A98">
        <w:rPr>
          <w:rFonts w:cs="David"/>
          <w:sz w:val="24"/>
          <w:szCs w:val="24"/>
          <w:highlight w:val="yellow"/>
          <w:rtl/>
        </w:rPr>
        <w:t>ירדור</w:t>
      </w:r>
      <w:proofErr w:type="spellEnd"/>
      <w:r w:rsidRPr="004A1A98">
        <w:rPr>
          <w:rFonts w:cs="David"/>
          <w:sz w:val="24"/>
          <w:szCs w:val="24"/>
          <w:highlight w:val="yellow"/>
          <w:rtl/>
        </w:rPr>
        <w:t xml:space="preserve"> נ' יו"ר ועד הבחירות המרכזית (1965)</w:t>
      </w:r>
      <w:r w:rsidRPr="004A1A98">
        <w:rPr>
          <w:rFonts w:cs="David"/>
          <w:sz w:val="24"/>
          <w:szCs w:val="24"/>
          <w:rtl/>
        </w:rPr>
        <w:t xml:space="preserve"> </w:t>
      </w:r>
      <w:r>
        <w:rPr>
          <w:rFonts w:cs="David"/>
          <w:sz w:val="24"/>
          <w:szCs w:val="24"/>
          <w:rtl/>
        </w:rPr>
        <w:t>-פסילת מפלגה ללא הסמכה מפורשת</w:t>
      </w:r>
      <w:r>
        <w:rPr>
          <w:rFonts w:cs="David" w:hint="cs"/>
          <w:sz w:val="24"/>
          <w:szCs w:val="24"/>
          <w:rtl/>
        </w:rPr>
        <w:t>,</w:t>
      </w:r>
      <w:r>
        <w:rPr>
          <w:rFonts w:cs="David"/>
          <w:sz w:val="24"/>
          <w:szCs w:val="24"/>
          <w:rtl/>
        </w:rPr>
        <w:t xml:space="preserve"> </w:t>
      </w:r>
      <w:r>
        <w:rPr>
          <w:rFonts w:cs="David" w:hint="cs"/>
          <w:sz w:val="24"/>
          <w:szCs w:val="24"/>
          <w:rtl/>
        </w:rPr>
        <w:t>בגלל</w:t>
      </w:r>
      <w:r>
        <w:rPr>
          <w:rFonts w:cs="David"/>
          <w:sz w:val="24"/>
          <w:szCs w:val="24"/>
          <w:rtl/>
        </w:rPr>
        <w:t xml:space="preserve"> איום פיזי</w:t>
      </w:r>
      <w:r>
        <w:rPr>
          <w:rFonts w:cs="David" w:hint="cs"/>
          <w:sz w:val="24"/>
          <w:szCs w:val="24"/>
          <w:rtl/>
        </w:rPr>
        <w:t xml:space="preserve">. </w:t>
      </w:r>
      <w:proofErr w:type="spellStart"/>
      <w:r>
        <w:rPr>
          <w:rFonts w:cs="David"/>
          <w:b/>
          <w:bCs/>
          <w:sz w:val="24"/>
          <w:szCs w:val="24"/>
          <w:rtl/>
        </w:rPr>
        <w:t>זוסמן</w:t>
      </w:r>
      <w:r>
        <w:rPr>
          <w:rFonts w:cs="David" w:hint="cs"/>
          <w:b/>
          <w:bCs/>
          <w:sz w:val="24"/>
          <w:szCs w:val="24"/>
          <w:rtl/>
        </w:rPr>
        <w:t>+</w:t>
      </w:r>
      <w:r>
        <w:rPr>
          <w:rFonts w:cs="David"/>
          <w:b/>
          <w:bCs/>
          <w:sz w:val="24"/>
          <w:szCs w:val="24"/>
          <w:rtl/>
        </w:rPr>
        <w:t>אגרנט</w:t>
      </w:r>
      <w:proofErr w:type="spellEnd"/>
      <w:r>
        <w:rPr>
          <w:rFonts w:cs="David"/>
          <w:b/>
          <w:bCs/>
          <w:sz w:val="24"/>
          <w:szCs w:val="24"/>
          <w:rtl/>
        </w:rPr>
        <w:t>(רוב):</w:t>
      </w:r>
      <w:r>
        <w:rPr>
          <w:rFonts w:cs="David"/>
          <w:sz w:val="24"/>
          <w:szCs w:val="24"/>
          <w:rtl/>
        </w:rPr>
        <w:t xml:space="preserve"> המפלגה מהווה סיכון בטחוני לקיומה של מדינת ישראל. חובה לפסול אותם. יש להגן על המדינה גם באמצעים שאינם מובאים בחוק</w:t>
      </w:r>
      <w:r>
        <w:rPr>
          <w:rFonts w:cs="David" w:hint="cs"/>
          <w:sz w:val="24"/>
          <w:szCs w:val="24"/>
          <w:rtl/>
        </w:rPr>
        <w:t xml:space="preserve">. </w:t>
      </w:r>
      <w:r>
        <w:rPr>
          <w:rFonts w:cs="David"/>
          <w:sz w:val="24"/>
          <w:szCs w:val="24"/>
          <w:rtl/>
        </w:rPr>
        <w:t>המפלגה נפסלה.</w:t>
      </w:r>
      <w:r w:rsidRPr="00C9276B">
        <w:rPr>
          <w:rFonts w:cs="David"/>
          <w:sz w:val="24"/>
          <w:szCs w:val="24"/>
          <w:rtl/>
        </w:rPr>
        <w:t xml:space="preserve"> </w:t>
      </w:r>
      <w:r>
        <w:rPr>
          <w:rFonts w:cs="David" w:hint="cs"/>
          <w:color w:val="FF0000"/>
          <w:sz w:val="24"/>
          <w:szCs w:val="24"/>
          <w:rtl/>
        </w:rPr>
        <w:t xml:space="preserve">הלכה: </w:t>
      </w:r>
      <w:r w:rsidRPr="00C9276B">
        <w:rPr>
          <w:rFonts w:cs="David"/>
          <w:color w:val="FF0000"/>
          <w:sz w:val="24"/>
          <w:szCs w:val="24"/>
          <w:rtl/>
        </w:rPr>
        <w:t>לוועד</w:t>
      </w:r>
      <w:r>
        <w:rPr>
          <w:rFonts w:cs="David" w:hint="cs"/>
          <w:color w:val="FF0000"/>
          <w:sz w:val="24"/>
          <w:szCs w:val="24"/>
          <w:rtl/>
        </w:rPr>
        <w:t xml:space="preserve">ה </w:t>
      </w:r>
      <w:r w:rsidRPr="00C9276B">
        <w:rPr>
          <w:rFonts w:cs="David"/>
          <w:color w:val="FF0000"/>
          <w:sz w:val="24"/>
          <w:szCs w:val="24"/>
          <w:rtl/>
        </w:rPr>
        <w:t>יש סמכות לפסול רשימות רק במקרים קיצוניים ביותר- שלילת קיום מדינת ישראל.</w:t>
      </w:r>
      <w:r>
        <w:rPr>
          <w:rFonts w:cs="David" w:hint="cs"/>
          <w:b/>
          <w:bCs/>
          <w:sz w:val="24"/>
          <w:szCs w:val="24"/>
          <w:rtl/>
        </w:rPr>
        <w:t xml:space="preserve"> </w:t>
      </w:r>
      <w:r>
        <w:rPr>
          <w:rFonts w:cs="David"/>
          <w:b/>
          <w:bCs/>
          <w:sz w:val="24"/>
          <w:szCs w:val="24"/>
          <w:rtl/>
        </w:rPr>
        <w:t>חיים כהן(מיעוט):</w:t>
      </w:r>
      <w:r>
        <w:rPr>
          <w:rFonts w:cs="David"/>
          <w:b/>
          <w:bCs/>
          <w:i/>
          <w:iCs/>
          <w:sz w:val="24"/>
          <w:szCs w:val="24"/>
          <w:rtl/>
        </w:rPr>
        <w:t xml:space="preserve"> </w:t>
      </w:r>
      <w:r>
        <w:rPr>
          <w:rFonts w:cs="David"/>
          <w:sz w:val="24"/>
          <w:szCs w:val="24"/>
          <w:rtl/>
        </w:rPr>
        <w:t xml:space="preserve">אין חוק אז </w:t>
      </w:r>
      <w:r>
        <w:rPr>
          <w:rFonts w:cs="David" w:hint="cs"/>
          <w:sz w:val="24"/>
          <w:szCs w:val="24"/>
          <w:rtl/>
        </w:rPr>
        <w:t>אי אפשר</w:t>
      </w:r>
      <w:r>
        <w:rPr>
          <w:rFonts w:cs="David"/>
          <w:sz w:val="24"/>
          <w:szCs w:val="24"/>
          <w:rtl/>
        </w:rPr>
        <w:t xml:space="preserve"> לפסול מפלגה</w:t>
      </w:r>
      <w:r>
        <w:rPr>
          <w:rFonts w:cs="David" w:hint="cs"/>
          <w:sz w:val="24"/>
          <w:szCs w:val="24"/>
          <w:rtl/>
        </w:rPr>
        <w:t>.</w:t>
      </w:r>
      <w:r>
        <w:rPr>
          <w:rFonts w:cs="David"/>
          <w:sz w:val="24"/>
          <w:szCs w:val="24"/>
          <w:rtl/>
        </w:rPr>
        <w:br/>
      </w:r>
      <w:r w:rsidRPr="00D01E6E">
        <w:rPr>
          <w:rFonts w:cs="David" w:hint="cs"/>
          <w:b/>
          <w:bCs/>
          <w:color w:val="FF0000"/>
          <w:sz w:val="24"/>
          <w:szCs w:val="24"/>
          <w:rtl/>
        </w:rPr>
        <w:t>הלכה</w:t>
      </w:r>
      <w:r w:rsidRPr="0070384E">
        <w:rPr>
          <w:rFonts w:cs="David" w:hint="cs"/>
          <w:color w:val="FF0000"/>
          <w:sz w:val="24"/>
          <w:szCs w:val="24"/>
          <w:rtl/>
        </w:rPr>
        <w:t xml:space="preserve">: </w:t>
      </w:r>
      <w:r w:rsidRPr="0070384E">
        <w:rPr>
          <w:rFonts w:cs="David"/>
          <w:color w:val="FF0000"/>
          <w:sz w:val="24"/>
          <w:szCs w:val="24"/>
          <w:rtl/>
        </w:rPr>
        <w:t>לוועדת הבחירות יש סמכות לפסול רשימות רק במקרים קיצוניים ביותר- שלילת קיום מדינת ישראל.</w:t>
      </w:r>
    </w:p>
    <w:p w14:paraId="2A01D295" w14:textId="77777777" w:rsidR="004A1A98" w:rsidRDefault="004A1A98" w:rsidP="005C3268">
      <w:pPr>
        <w:spacing w:line="276" w:lineRule="auto"/>
        <w:ind w:left="283" w:hanging="283"/>
        <w:jc w:val="both"/>
        <w:rPr>
          <w:rFonts w:cs="David"/>
          <w:color w:val="FF0000"/>
          <w:sz w:val="24"/>
          <w:szCs w:val="24"/>
          <w:rtl/>
        </w:rPr>
      </w:pPr>
      <w:proofErr w:type="spellStart"/>
      <w:r w:rsidRPr="004A1A98">
        <w:rPr>
          <w:rFonts w:cs="David"/>
          <w:sz w:val="24"/>
          <w:szCs w:val="24"/>
          <w:highlight w:val="yellow"/>
          <w:rtl/>
        </w:rPr>
        <w:t>ניימן</w:t>
      </w:r>
      <w:proofErr w:type="spellEnd"/>
      <w:r w:rsidRPr="004A1A98">
        <w:rPr>
          <w:rFonts w:cs="David"/>
          <w:sz w:val="24"/>
          <w:szCs w:val="24"/>
          <w:highlight w:val="yellow"/>
          <w:rtl/>
        </w:rPr>
        <w:t xml:space="preserve"> (הראשון) נ' יו"ר ועדת הבחירות המרכזית (1984</w:t>
      </w:r>
      <w:r w:rsidRPr="004A1A98">
        <w:rPr>
          <w:rFonts w:cs="David"/>
          <w:sz w:val="24"/>
          <w:szCs w:val="24"/>
          <w:rtl/>
        </w:rPr>
        <w:t>)</w:t>
      </w:r>
      <w:r w:rsidRPr="004A1A98">
        <w:rPr>
          <w:rFonts w:cs="David" w:hint="cs"/>
          <w:sz w:val="24"/>
          <w:szCs w:val="24"/>
          <w:rtl/>
        </w:rPr>
        <w:t>-</w:t>
      </w:r>
      <w:r>
        <w:rPr>
          <w:rFonts w:cs="David" w:hint="cs"/>
          <w:sz w:val="24"/>
          <w:szCs w:val="24"/>
          <w:rtl/>
        </w:rPr>
        <w:t xml:space="preserve"> פ</w:t>
      </w:r>
      <w:r>
        <w:rPr>
          <w:rFonts w:cs="David"/>
          <w:sz w:val="24"/>
          <w:szCs w:val="24"/>
          <w:rtl/>
        </w:rPr>
        <w:t>סילת מפלגה ללא הסמכה מפורשת</w:t>
      </w:r>
      <w:r>
        <w:rPr>
          <w:rFonts w:cs="David" w:hint="cs"/>
          <w:sz w:val="24"/>
          <w:szCs w:val="24"/>
          <w:rtl/>
        </w:rPr>
        <w:t xml:space="preserve"> </w:t>
      </w:r>
      <w:r>
        <w:rPr>
          <w:rFonts w:cs="David"/>
          <w:sz w:val="24"/>
          <w:szCs w:val="24"/>
          <w:rtl/>
        </w:rPr>
        <w:t xml:space="preserve">על איום </w:t>
      </w:r>
      <w:r w:rsidRPr="00EA5593">
        <w:rPr>
          <w:rFonts w:cs="David"/>
          <w:sz w:val="24"/>
          <w:szCs w:val="24"/>
          <w:rtl/>
        </w:rPr>
        <w:t>רעיוני</w:t>
      </w:r>
      <w:r>
        <w:rPr>
          <w:rFonts w:cs="David"/>
          <w:sz w:val="24"/>
          <w:szCs w:val="24"/>
          <w:rtl/>
        </w:rPr>
        <w:t xml:space="preserve">. ועדת הבחירות </w:t>
      </w:r>
      <w:r w:rsidRPr="00F3297A">
        <w:rPr>
          <w:rFonts w:cs="David"/>
          <w:sz w:val="24"/>
          <w:szCs w:val="24"/>
          <w:rtl/>
        </w:rPr>
        <w:t>פוסלת</w:t>
      </w:r>
      <w:r>
        <w:rPr>
          <w:rFonts w:cs="David"/>
          <w:sz w:val="24"/>
          <w:szCs w:val="24"/>
          <w:rtl/>
        </w:rPr>
        <w:t xml:space="preserve"> את "כך" ו"הרשימה המתקדמת לשלום".</w:t>
      </w:r>
      <w:r>
        <w:rPr>
          <w:rFonts w:cs="David" w:hint="cs"/>
          <w:sz w:val="24"/>
          <w:szCs w:val="24"/>
          <w:u w:val="single"/>
          <w:rtl/>
        </w:rPr>
        <w:t xml:space="preserve"> </w:t>
      </w:r>
      <w:r w:rsidRPr="00B450C4">
        <w:rPr>
          <w:rFonts w:cs="David"/>
          <w:sz w:val="24"/>
          <w:szCs w:val="24"/>
          <w:u w:val="thick"/>
          <w:rtl/>
        </w:rPr>
        <w:t xml:space="preserve">אופי הפירוש של הלכת </w:t>
      </w:r>
      <w:proofErr w:type="spellStart"/>
      <w:r w:rsidRPr="00B450C4">
        <w:rPr>
          <w:rFonts w:cs="David"/>
          <w:sz w:val="24"/>
          <w:szCs w:val="24"/>
          <w:u w:val="thick"/>
          <w:rtl/>
        </w:rPr>
        <w:t>ירדור</w:t>
      </w:r>
      <w:proofErr w:type="spellEnd"/>
      <w:r w:rsidRPr="00B450C4">
        <w:rPr>
          <w:rFonts w:cs="David"/>
          <w:sz w:val="24"/>
          <w:szCs w:val="24"/>
          <w:u w:val="thick"/>
          <w:rtl/>
        </w:rPr>
        <w:t>:</w:t>
      </w:r>
      <w:r>
        <w:rPr>
          <w:rFonts w:cs="David" w:hint="cs"/>
          <w:b/>
          <w:bCs/>
          <w:sz w:val="24"/>
          <w:szCs w:val="24"/>
          <w:rtl/>
        </w:rPr>
        <w:t xml:space="preserve"> </w:t>
      </w:r>
      <w:proofErr w:type="spellStart"/>
      <w:r>
        <w:rPr>
          <w:rFonts w:cs="David"/>
          <w:b/>
          <w:bCs/>
          <w:sz w:val="24"/>
          <w:szCs w:val="24"/>
          <w:rtl/>
        </w:rPr>
        <w:t>אלון+שמגר</w:t>
      </w:r>
      <w:proofErr w:type="spellEnd"/>
      <w:r>
        <w:rPr>
          <w:rFonts w:cs="David"/>
          <w:sz w:val="24"/>
          <w:szCs w:val="24"/>
          <w:rtl/>
        </w:rPr>
        <w:t xml:space="preserve">– </w:t>
      </w:r>
      <w:r w:rsidRPr="005E16E1">
        <w:rPr>
          <w:rFonts w:cs="David"/>
          <w:color w:val="FF0000"/>
          <w:sz w:val="24"/>
          <w:szCs w:val="24"/>
          <w:rtl/>
        </w:rPr>
        <w:t xml:space="preserve">ללא חוק, לא ניתן להרחיב את </w:t>
      </w:r>
      <w:r>
        <w:rPr>
          <w:rFonts w:cs="David" w:hint="cs"/>
          <w:color w:val="FF0000"/>
          <w:sz w:val="24"/>
          <w:szCs w:val="24"/>
          <w:rtl/>
        </w:rPr>
        <w:t xml:space="preserve">הלכת </w:t>
      </w:r>
      <w:proofErr w:type="spellStart"/>
      <w:r>
        <w:rPr>
          <w:rFonts w:cs="David" w:hint="cs"/>
          <w:color w:val="FF0000"/>
          <w:sz w:val="24"/>
          <w:szCs w:val="24"/>
          <w:rtl/>
        </w:rPr>
        <w:t>ירדור</w:t>
      </w:r>
      <w:proofErr w:type="spellEnd"/>
      <w:r w:rsidRPr="005E16E1">
        <w:rPr>
          <w:rFonts w:cs="David"/>
          <w:color w:val="FF0000"/>
          <w:sz w:val="24"/>
          <w:szCs w:val="24"/>
          <w:rtl/>
        </w:rPr>
        <w:t xml:space="preserve"> לאיום רעיוני</w:t>
      </w:r>
      <w:r>
        <w:rPr>
          <w:rFonts w:cs="David"/>
          <w:sz w:val="24"/>
          <w:szCs w:val="24"/>
          <w:rtl/>
        </w:rPr>
        <w:t>.</w:t>
      </w:r>
      <w:r>
        <w:rPr>
          <w:rFonts w:cs="David" w:hint="cs"/>
          <w:b/>
          <w:bCs/>
          <w:sz w:val="24"/>
          <w:szCs w:val="24"/>
          <w:rtl/>
        </w:rPr>
        <w:t xml:space="preserve"> </w:t>
      </w:r>
      <w:r>
        <w:rPr>
          <w:rFonts w:cs="David"/>
          <w:b/>
          <w:bCs/>
          <w:sz w:val="24"/>
          <w:szCs w:val="24"/>
          <w:rtl/>
        </w:rPr>
        <w:t>ברק</w:t>
      </w:r>
      <w:r>
        <w:rPr>
          <w:rFonts w:cs="David" w:hint="cs"/>
          <w:b/>
          <w:bCs/>
          <w:sz w:val="24"/>
          <w:szCs w:val="24"/>
          <w:rtl/>
        </w:rPr>
        <w:t>(מיעוט)</w:t>
      </w:r>
      <w:r>
        <w:rPr>
          <w:rFonts w:cs="David"/>
          <w:sz w:val="24"/>
          <w:szCs w:val="24"/>
          <w:rtl/>
        </w:rPr>
        <w:t xml:space="preserve">- </w:t>
      </w:r>
      <w:r w:rsidRPr="00B450C4">
        <w:rPr>
          <w:rFonts w:cs="David"/>
          <w:color w:val="FF0000"/>
          <w:sz w:val="24"/>
          <w:szCs w:val="24"/>
          <w:rtl/>
        </w:rPr>
        <w:t xml:space="preserve">מותר להרחיב את עילת הפסילה גם לאיום רעיוני </w:t>
      </w:r>
      <w:r w:rsidRPr="00B450C4">
        <w:rPr>
          <w:rFonts w:cs="David"/>
          <w:sz w:val="24"/>
          <w:szCs w:val="24"/>
          <w:rtl/>
        </w:rPr>
        <w:t>של פגיעה באופי המדינה.</w:t>
      </w:r>
      <w:r w:rsidRPr="00B450C4">
        <w:rPr>
          <w:rFonts w:cs="David" w:hint="cs"/>
          <w:sz w:val="24"/>
          <w:szCs w:val="24"/>
          <w:rtl/>
        </w:rPr>
        <w:t xml:space="preserve"> </w:t>
      </w:r>
      <w:r w:rsidRPr="00B450C4">
        <w:rPr>
          <w:rFonts w:cs="David"/>
          <w:sz w:val="24"/>
          <w:szCs w:val="24"/>
          <w:u w:val="thick"/>
          <w:rtl/>
        </w:rPr>
        <w:t>ההסתברות</w:t>
      </w:r>
      <w:r>
        <w:rPr>
          <w:rFonts w:cs="David"/>
          <w:b/>
          <w:bCs/>
          <w:sz w:val="24"/>
          <w:szCs w:val="24"/>
          <w:rtl/>
        </w:rPr>
        <w:t xml:space="preserve"> –ברק</w:t>
      </w:r>
      <w:r>
        <w:rPr>
          <w:rFonts w:cs="David" w:hint="cs"/>
          <w:b/>
          <w:bCs/>
          <w:sz w:val="24"/>
          <w:szCs w:val="24"/>
          <w:rtl/>
        </w:rPr>
        <w:t>(מיעוט)</w:t>
      </w:r>
      <w:r>
        <w:rPr>
          <w:rFonts w:cs="David"/>
          <w:sz w:val="24"/>
          <w:szCs w:val="24"/>
          <w:rtl/>
        </w:rPr>
        <w:t xml:space="preserve">- </w:t>
      </w:r>
      <w:r w:rsidRPr="002231C5">
        <w:rPr>
          <w:rFonts w:cs="David"/>
          <w:sz w:val="24"/>
          <w:szCs w:val="24"/>
          <w:rtl/>
        </w:rPr>
        <w:t xml:space="preserve">כשיש הסתברות סבירה לפגיעה </w:t>
      </w:r>
      <w:r>
        <w:rPr>
          <w:rFonts w:cs="David"/>
          <w:sz w:val="24"/>
          <w:szCs w:val="24"/>
          <w:rtl/>
        </w:rPr>
        <w:t>ניתן לפסול מפלגה.</w:t>
      </w:r>
      <w:r>
        <w:rPr>
          <w:rFonts w:cs="David" w:hint="cs"/>
          <w:b/>
          <w:bCs/>
          <w:sz w:val="24"/>
          <w:szCs w:val="24"/>
          <w:rtl/>
        </w:rPr>
        <w:t xml:space="preserve"> </w:t>
      </w:r>
      <w:r>
        <w:rPr>
          <w:rFonts w:cs="David"/>
          <w:b/>
          <w:bCs/>
          <w:sz w:val="24"/>
          <w:szCs w:val="24"/>
          <w:rtl/>
        </w:rPr>
        <w:t>שמגר</w:t>
      </w:r>
      <w:r>
        <w:rPr>
          <w:rFonts w:cs="David"/>
          <w:sz w:val="24"/>
          <w:szCs w:val="24"/>
          <w:rtl/>
        </w:rPr>
        <w:t xml:space="preserve">- </w:t>
      </w:r>
      <w:r w:rsidRPr="00DB440B">
        <w:rPr>
          <w:rFonts w:cs="David"/>
          <w:sz w:val="24"/>
          <w:szCs w:val="24"/>
          <w:rtl/>
        </w:rPr>
        <w:t>רק כשיש קרבה לוודאות.</w:t>
      </w:r>
      <w:r w:rsidRPr="00DB440B">
        <w:rPr>
          <w:rFonts w:cs="David" w:hint="cs"/>
          <w:b/>
          <w:bCs/>
          <w:sz w:val="24"/>
          <w:szCs w:val="24"/>
          <w:rtl/>
        </w:rPr>
        <w:t xml:space="preserve"> </w:t>
      </w:r>
      <w:r w:rsidRPr="00DB440B">
        <w:rPr>
          <w:rFonts w:cs="David"/>
          <w:b/>
          <w:bCs/>
          <w:sz w:val="24"/>
          <w:szCs w:val="24"/>
          <w:rtl/>
        </w:rPr>
        <w:t xml:space="preserve">אלון </w:t>
      </w:r>
      <w:proofErr w:type="spellStart"/>
      <w:r w:rsidRPr="00DB440B">
        <w:rPr>
          <w:rFonts w:cs="David"/>
          <w:b/>
          <w:bCs/>
          <w:sz w:val="24"/>
          <w:szCs w:val="24"/>
          <w:rtl/>
        </w:rPr>
        <w:t>ובייסקי</w:t>
      </w:r>
      <w:proofErr w:type="spellEnd"/>
      <w:r w:rsidRPr="00DB440B">
        <w:rPr>
          <w:rFonts w:cs="David"/>
          <w:sz w:val="24"/>
          <w:szCs w:val="24"/>
          <w:rtl/>
        </w:rPr>
        <w:t>- ביהמ"ש לא יכול להעריך סיכויים</w:t>
      </w:r>
      <w:r>
        <w:rPr>
          <w:rFonts w:cs="David"/>
          <w:sz w:val="24"/>
          <w:szCs w:val="24"/>
          <w:rtl/>
        </w:rPr>
        <w:t>.</w:t>
      </w:r>
      <w:r>
        <w:rPr>
          <w:rFonts w:cs="David" w:hint="cs"/>
          <w:sz w:val="24"/>
          <w:szCs w:val="24"/>
          <w:rtl/>
        </w:rPr>
        <w:t xml:space="preserve"> העתירה מתקבלת.</w:t>
      </w:r>
      <w:r>
        <w:rPr>
          <w:rFonts w:cs="David" w:hint="cs"/>
          <w:b/>
          <w:bCs/>
          <w:sz w:val="24"/>
          <w:szCs w:val="24"/>
          <w:rtl/>
        </w:rPr>
        <w:t xml:space="preserve"> </w:t>
      </w:r>
      <w:r w:rsidRPr="00D01E6E">
        <w:rPr>
          <w:rFonts w:cs="David" w:hint="cs"/>
          <w:b/>
          <w:bCs/>
          <w:color w:val="FF0000"/>
          <w:sz w:val="24"/>
          <w:szCs w:val="24"/>
          <w:rtl/>
        </w:rPr>
        <w:t>הלכה</w:t>
      </w:r>
      <w:r w:rsidRPr="00BC76C5">
        <w:rPr>
          <w:rFonts w:cs="David" w:hint="cs"/>
          <w:color w:val="FF0000"/>
          <w:sz w:val="24"/>
          <w:szCs w:val="24"/>
          <w:rtl/>
        </w:rPr>
        <w:t>:</w:t>
      </w:r>
      <w:r w:rsidRPr="00BC76C5">
        <w:rPr>
          <w:rFonts w:cs="David"/>
          <w:color w:val="FF0000"/>
          <w:sz w:val="24"/>
          <w:szCs w:val="24"/>
          <w:rtl/>
        </w:rPr>
        <w:t xml:space="preserve"> הלכת </w:t>
      </w:r>
      <w:proofErr w:type="spellStart"/>
      <w:r w:rsidRPr="00BC76C5">
        <w:rPr>
          <w:rFonts w:cs="David"/>
          <w:color w:val="FF0000"/>
          <w:sz w:val="24"/>
          <w:szCs w:val="24"/>
          <w:rtl/>
        </w:rPr>
        <w:t>ירדור</w:t>
      </w:r>
      <w:proofErr w:type="spellEnd"/>
      <w:r w:rsidRPr="00BC76C5">
        <w:rPr>
          <w:rFonts w:cs="David" w:hint="cs"/>
          <w:color w:val="FF0000"/>
          <w:sz w:val="24"/>
          <w:szCs w:val="24"/>
          <w:rtl/>
        </w:rPr>
        <w:t xml:space="preserve">- </w:t>
      </w:r>
      <w:r w:rsidRPr="00BC76C5">
        <w:rPr>
          <w:rFonts w:cs="David"/>
          <w:color w:val="FF0000"/>
          <w:sz w:val="24"/>
          <w:szCs w:val="24"/>
          <w:rtl/>
        </w:rPr>
        <w:t xml:space="preserve">לא ניתן לפסול רשימה השוללת את </w:t>
      </w:r>
      <w:proofErr w:type="spellStart"/>
      <w:r w:rsidRPr="00BC76C5">
        <w:rPr>
          <w:rFonts w:cs="David"/>
          <w:color w:val="FF0000"/>
          <w:sz w:val="24"/>
          <w:szCs w:val="24"/>
          <w:u w:val="single"/>
          <w:rtl/>
        </w:rPr>
        <w:t>אופיה</w:t>
      </w:r>
      <w:proofErr w:type="spellEnd"/>
      <w:r w:rsidRPr="00BC76C5">
        <w:rPr>
          <w:rFonts w:cs="David"/>
          <w:color w:val="FF0000"/>
          <w:sz w:val="24"/>
          <w:szCs w:val="24"/>
          <w:rtl/>
        </w:rPr>
        <w:t xml:space="preserve"> של המדינה</w:t>
      </w:r>
      <w:r w:rsidRPr="00BC76C5">
        <w:rPr>
          <w:rFonts w:cs="David" w:hint="cs"/>
          <w:color w:val="FF0000"/>
          <w:sz w:val="24"/>
          <w:szCs w:val="24"/>
          <w:rtl/>
        </w:rPr>
        <w:t xml:space="preserve"> </w:t>
      </w:r>
      <w:r w:rsidRPr="00BC76C5">
        <w:rPr>
          <w:rFonts w:cs="David"/>
          <w:color w:val="FF0000"/>
          <w:sz w:val="24"/>
          <w:szCs w:val="24"/>
          <w:rtl/>
        </w:rPr>
        <w:t xml:space="preserve">אלא רק את </w:t>
      </w:r>
      <w:r w:rsidRPr="00BC76C5">
        <w:rPr>
          <w:rFonts w:cs="David"/>
          <w:color w:val="FF0000"/>
          <w:sz w:val="24"/>
          <w:szCs w:val="24"/>
          <w:u w:val="single"/>
          <w:rtl/>
        </w:rPr>
        <w:t>עצם קיומה</w:t>
      </w:r>
      <w:r w:rsidRPr="00BC76C5">
        <w:rPr>
          <w:rFonts w:cs="David"/>
          <w:color w:val="FF0000"/>
          <w:sz w:val="24"/>
          <w:szCs w:val="24"/>
          <w:rtl/>
        </w:rPr>
        <w:t>.</w:t>
      </w:r>
      <w:r>
        <w:rPr>
          <w:rFonts w:cs="David" w:hint="cs"/>
          <w:color w:val="FF0000"/>
          <w:sz w:val="24"/>
          <w:szCs w:val="24"/>
          <w:rtl/>
        </w:rPr>
        <w:t xml:space="preserve"> הערעור התקבל.</w:t>
      </w:r>
    </w:p>
    <w:p w14:paraId="22F861A4" w14:textId="77777777" w:rsidR="004A1A98" w:rsidRDefault="004A1A98" w:rsidP="005C3268">
      <w:pPr>
        <w:spacing w:line="276" w:lineRule="auto"/>
        <w:jc w:val="both"/>
        <w:rPr>
          <w:rFonts w:cs="David"/>
          <w:sz w:val="24"/>
          <w:szCs w:val="24"/>
          <w:u w:val="single"/>
          <w:rtl/>
        </w:rPr>
      </w:pPr>
      <w:r w:rsidRPr="006C56F7">
        <w:rPr>
          <w:rFonts w:cs="David"/>
          <w:sz w:val="24"/>
          <w:szCs w:val="24"/>
          <w:u w:val="single"/>
          <w:rtl/>
        </w:rPr>
        <w:t xml:space="preserve">בעקבות </w:t>
      </w:r>
      <w:r>
        <w:rPr>
          <w:rFonts w:cs="David" w:hint="cs"/>
          <w:sz w:val="24"/>
          <w:szCs w:val="24"/>
          <w:u w:val="single"/>
          <w:rtl/>
        </w:rPr>
        <w:t>זאת תיקנו את</w:t>
      </w:r>
      <w:r w:rsidRPr="006C56F7">
        <w:rPr>
          <w:rFonts w:cs="David"/>
          <w:sz w:val="24"/>
          <w:szCs w:val="24"/>
          <w:u w:val="single"/>
          <w:rtl/>
        </w:rPr>
        <w:t xml:space="preserve"> ס' 7א' </w:t>
      </w:r>
      <w:proofErr w:type="spellStart"/>
      <w:r w:rsidRPr="006C56F7">
        <w:rPr>
          <w:rFonts w:cs="David"/>
          <w:sz w:val="24"/>
          <w:szCs w:val="24"/>
          <w:u w:val="single"/>
          <w:rtl/>
        </w:rPr>
        <w:t>לחו"י</w:t>
      </w:r>
      <w:proofErr w:type="spellEnd"/>
      <w:r w:rsidRPr="006C56F7">
        <w:rPr>
          <w:rFonts w:cs="David"/>
          <w:sz w:val="24"/>
          <w:szCs w:val="24"/>
          <w:u w:val="single"/>
          <w:rtl/>
        </w:rPr>
        <w:t xml:space="preserve"> הכנסת (ב1985) ומאוחר יותר בס' 5 בחוק המפלגות (1992)</w:t>
      </w:r>
      <w:r>
        <w:rPr>
          <w:rFonts w:cs="David"/>
          <w:sz w:val="24"/>
          <w:szCs w:val="24"/>
          <w:u w:val="single"/>
          <w:rtl/>
        </w:rPr>
        <w:br/>
      </w:r>
      <w:r>
        <w:rPr>
          <w:rFonts w:cs="David"/>
          <w:sz w:val="24"/>
          <w:szCs w:val="24"/>
          <w:rtl/>
        </w:rPr>
        <w:t>נחקקו עילות פסילה: (1) שלילת קיומה של מדינת ישראל כמדינה יהודית ודמוקרטית; (2) הסתה לגזענות;</w:t>
      </w:r>
      <w:r>
        <w:rPr>
          <w:rFonts w:cs="David"/>
          <w:sz w:val="24"/>
          <w:szCs w:val="24"/>
          <w:u w:val="single"/>
          <w:rtl/>
        </w:rPr>
        <w:br/>
        <w:t>החוק לא כולל מבחנים הסתברותיים</w:t>
      </w:r>
      <w:r>
        <w:rPr>
          <w:rFonts w:cs="David"/>
          <w:sz w:val="24"/>
          <w:szCs w:val="24"/>
          <w:rtl/>
        </w:rPr>
        <w:t>!</w:t>
      </w:r>
    </w:p>
    <w:p w14:paraId="2DC69D4E" w14:textId="77777777" w:rsidR="004A1A98" w:rsidRDefault="004A1A98" w:rsidP="005C3268">
      <w:pPr>
        <w:pStyle w:val="ListParagraph"/>
        <w:spacing w:line="276" w:lineRule="auto"/>
        <w:ind w:left="0"/>
        <w:jc w:val="both"/>
        <w:rPr>
          <w:rFonts w:cs="David"/>
          <w:sz w:val="24"/>
          <w:szCs w:val="24"/>
          <w:rtl/>
        </w:rPr>
      </w:pPr>
      <w:proofErr w:type="spellStart"/>
      <w:r>
        <w:rPr>
          <w:rFonts w:cs="David" w:hint="cs"/>
          <w:b/>
          <w:bCs/>
          <w:sz w:val="24"/>
          <w:szCs w:val="24"/>
          <w:u w:val="single"/>
          <w:rtl/>
        </w:rPr>
        <w:t>חו"י</w:t>
      </w:r>
      <w:proofErr w:type="spellEnd"/>
      <w:r>
        <w:rPr>
          <w:rFonts w:cs="David" w:hint="cs"/>
          <w:b/>
          <w:bCs/>
          <w:sz w:val="24"/>
          <w:szCs w:val="24"/>
          <w:u w:val="single"/>
          <w:rtl/>
        </w:rPr>
        <w:t xml:space="preserve"> </w:t>
      </w:r>
      <w:r>
        <w:rPr>
          <w:rFonts w:cs="David"/>
          <w:b/>
          <w:bCs/>
          <w:sz w:val="24"/>
          <w:szCs w:val="24"/>
          <w:u w:val="single"/>
          <w:rtl/>
        </w:rPr>
        <w:t>הכנסת לבין חוק המפלגות</w:t>
      </w:r>
      <w:r>
        <w:rPr>
          <w:rFonts w:cs="David"/>
          <w:sz w:val="24"/>
          <w:szCs w:val="24"/>
          <w:rtl/>
        </w:rPr>
        <w:t xml:space="preserve"> (לכאורה הניסוח נראה זהה) </w:t>
      </w:r>
      <w:r>
        <w:rPr>
          <w:rFonts w:ascii="David" w:hAnsi="David" w:cs="David"/>
          <w:rtl/>
        </w:rPr>
        <w:t xml:space="preserve">(ס' 5: </w:t>
      </w:r>
      <w:r>
        <w:rPr>
          <w:rFonts w:ascii="David" w:hAnsi="David" w:cs="David"/>
          <w:color w:val="000000"/>
          <w:rtl/>
        </w:rPr>
        <w:t xml:space="preserve">לא </w:t>
      </w:r>
      <w:r>
        <w:rPr>
          <w:rFonts w:ascii="David" w:hAnsi="David" w:cs="David"/>
          <w:color w:val="000000"/>
          <w:u w:val="single"/>
          <w:rtl/>
        </w:rPr>
        <w:t>תירשם</w:t>
      </w:r>
      <w:r>
        <w:rPr>
          <w:rFonts w:ascii="David" w:hAnsi="David" w:cs="David"/>
          <w:color w:val="000000"/>
          <w:rtl/>
        </w:rPr>
        <w:t xml:space="preserve"> מפלגה,</w:t>
      </w:r>
      <w:r>
        <w:rPr>
          <w:rFonts w:ascii="David" w:hAnsi="David" w:cs="David"/>
          <w:rtl/>
        </w:rPr>
        <w:t xml:space="preserve"> ס' 7א: </w:t>
      </w:r>
      <w:r>
        <w:rPr>
          <w:rFonts w:ascii="David" w:hAnsi="David" w:cs="David"/>
          <w:color w:val="000000"/>
          <w:rtl/>
        </w:rPr>
        <w:t xml:space="preserve">רשימת מועמדים לא </w:t>
      </w:r>
      <w:r>
        <w:rPr>
          <w:rFonts w:ascii="David" w:hAnsi="David" w:cs="David"/>
          <w:color w:val="000000"/>
          <w:u w:val="single"/>
          <w:rtl/>
        </w:rPr>
        <w:t>תשתתף בבחירות</w:t>
      </w:r>
      <w:r>
        <w:rPr>
          <w:rFonts w:ascii="David" w:hAnsi="David" w:cs="David"/>
          <w:color w:val="000000"/>
          <w:rtl/>
        </w:rPr>
        <w:t xml:space="preserve"> לכנסת)</w:t>
      </w:r>
    </w:p>
    <w:p w14:paraId="378D932D" w14:textId="77777777" w:rsidR="004A1A98" w:rsidRPr="007332D9" w:rsidRDefault="004A1A98" w:rsidP="005C3268">
      <w:pPr>
        <w:pStyle w:val="ListParagraph"/>
        <w:spacing w:line="276" w:lineRule="auto"/>
        <w:ind w:left="0"/>
        <w:jc w:val="both"/>
        <w:rPr>
          <w:rFonts w:cs="David"/>
          <w:sz w:val="24"/>
          <w:szCs w:val="24"/>
          <w:rtl/>
        </w:rPr>
      </w:pPr>
      <w:r>
        <w:rPr>
          <w:rFonts w:cs="David"/>
          <w:b/>
          <w:bCs/>
          <w:sz w:val="24"/>
          <w:szCs w:val="24"/>
          <w:rtl/>
        </w:rPr>
        <w:t>ברק</w:t>
      </w:r>
      <w:r>
        <w:rPr>
          <w:rFonts w:cs="David" w:hint="cs"/>
          <w:b/>
          <w:bCs/>
          <w:sz w:val="24"/>
          <w:szCs w:val="24"/>
          <w:rtl/>
        </w:rPr>
        <w:t>-</w:t>
      </w:r>
      <w:r>
        <w:rPr>
          <w:rFonts w:cs="David" w:hint="cs"/>
          <w:sz w:val="24"/>
          <w:szCs w:val="24"/>
          <w:rtl/>
        </w:rPr>
        <w:t xml:space="preserve"> </w:t>
      </w:r>
      <w:r>
        <w:rPr>
          <w:rFonts w:cs="David"/>
          <w:sz w:val="24"/>
          <w:szCs w:val="24"/>
          <w:rtl/>
        </w:rPr>
        <w:t xml:space="preserve">צריך להיות הבדל באופן שבו מיישמים את המבחנים בשלבים השונים (השלב הראשון מקל עם המפלגה והשלב השני מחמיר). </w:t>
      </w:r>
      <w:r w:rsidRPr="007332D9">
        <w:rPr>
          <w:rFonts w:cs="David"/>
          <w:sz w:val="24"/>
          <w:szCs w:val="24"/>
          <w:rtl/>
        </w:rPr>
        <w:t>הפגיעה בשלב ב' היא הרבה פחות חמורה מבחינה דמוקרטית.</w:t>
      </w:r>
    </w:p>
    <w:p w14:paraId="4D53F705" w14:textId="77777777" w:rsidR="004A1A98" w:rsidRPr="00EC6379" w:rsidRDefault="004A1A98" w:rsidP="005C3268">
      <w:pPr>
        <w:pStyle w:val="ListParagraph"/>
        <w:spacing w:line="276" w:lineRule="auto"/>
        <w:ind w:left="0"/>
        <w:jc w:val="both"/>
        <w:rPr>
          <w:rFonts w:cs="David"/>
          <w:b/>
          <w:bCs/>
          <w:i/>
          <w:iCs/>
          <w:noProof/>
          <w:sz w:val="24"/>
          <w:szCs w:val="24"/>
          <w:u w:val="single"/>
          <w:rtl/>
        </w:rPr>
      </w:pPr>
      <w:r>
        <w:rPr>
          <w:rFonts w:cs="David"/>
          <w:sz w:val="24"/>
          <w:szCs w:val="24"/>
          <w:rtl/>
        </w:rPr>
        <w:t xml:space="preserve">מבחינת ברק הרף צריך תמיד לעלות, </w:t>
      </w:r>
      <w:r w:rsidRPr="00E85CD0">
        <w:rPr>
          <w:rFonts w:cs="David"/>
          <w:sz w:val="24"/>
          <w:szCs w:val="24"/>
          <w:u w:val="single"/>
          <w:rtl/>
        </w:rPr>
        <w:t>ולכן הרף יהיה נמוך יותר ברישום עצמו, אבל בבחירות הרף יעלה.</w:t>
      </w:r>
      <w:r>
        <w:rPr>
          <w:rFonts w:cs="David" w:hint="cs"/>
          <w:b/>
          <w:bCs/>
          <w:sz w:val="24"/>
          <w:szCs w:val="24"/>
          <w:rtl/>
        </w:rPr>
        <w:t xml:space="preserve"> </w:t>
      </w:r>
      <w:r>
        <w:rPr>
          <w:rFonts w:cs="David"/>
          <w:b/>
          <w:bCs/>
          <w:sz w:val="24"/>
          <w:szCs w:val="24"/>
          <w:rtl/>
        </w:rPr>
        <w:t>ברק</w:t>
      </w:r>
      <w:r>
        <w:rPr>
          <w:rFonts w:cs="David"/>
          <w:sz w:val="24"/>
          <w:szCs w:val="24"/>
          <w:rtl/>
        </w:rPr>
        <w:t xml:space="preserve"> רוצה לעבוד בשיטת המדרגות.</w:t>
      </w:r>
    </w:p>
    <w:p w14:paraId="29385435" w14:textId="77777777" w:rsidR="004A1A98" w:rsidRDefault="004A1A98" w:rsidP="005C3268">
      <w:pPr>
        <w:spacing w:after="0" w:line="276" w:lineRule="auto"/>
        <w:jc w:val="both"/>
        <w:rPr>
          <w:rFonts w:ascii="David" w:hAnsi="David" w:cs="David"/>
          <w:b/>
          <w:bCs/>
          <w:sz w:val="24"/>
          <w:szCs w:val="24"/>
          <w:rtl/>
        </w:rPr>
      </w:pPr>
    </w:p>
    <w:p w14:paraId="7103437A" w14:textId="77777777" w:rsidR="004A1A98" w:rsidRDefault="004A1A98" w:rsidP="005C3268">
      <w:pPr>
        <w:spacing w:after="0" w:line="276" w:lineRule="auto"/>
        <w:jc w:val="both"/>
        <w:rPr>
          <w:rFonts w:ascii="David" w:hAnsi="David" w:cs="David"/>
          <w:b/>
          <w:bCs/>
          <w:sz w:val="24"/>
          <w:szCs w:val="24"/>
          <w:rtl/>
        </w:rPr>
      </w:pPr>
    </w:p>
    <w:p w14:paraId="25409170" w14:textId="77777777" w:rsidR="004A1A98" w:rsidRDefault="004A1A98" w:rsidP="005C3268">
      <w:pPr>
        <w:spacing w:after="0" w:line="276" w:lineRule="auto"/>
        <w:jc w:val="both"/>
        <w:rPr>
          <w:rFonts w:ascii="David" w:hAnsi="David" w:cs="David"/>
          <w:b/>
          <w:bCs/>
          <w:sz w:val="24"/>
          <w:szCs w:val="24"/>
          <w:rtl/>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2457F3" wp14:editId="144EE2B7">
                <wp:simplePos x="0" y="0"/>
                <wp:positionH relativeFrom="column">
                  <wp:posOffset>4485961</wp:posOffset>
                </wp:positionH>
                <wp:positionV relativeFrom="paragraph">
                  <wp:posOffset>4268</wp:posOffset>
                </wp:positionV>
                <wp:extent cx="666750" cy="272415"/>
                <wp:effectExtent l="0" t="0" r="19050" b="1333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2415"/>
                        </a:xfrm>
                        <a:prstGeom prst="rect">
                          <a:avLst/>
                        </a:prstGeom>
                        <a:solidFill>
                          <a:srgbClr val="FFFFFF"/>
                        </a:solidFill>
                        <a:ln w="9525">
                          <a:solidFill>
                            <a:srgbClr val="000000"/>
                          </a:solidFill>
                          <a:miter lim="800000"/>
                          <a:headEnd/>
                          <a:tailEnd/>
                        </a:ln>
                      </wps:spPr>
                      <wps:txbx>
                        <w:txbxContent>
                          <w:p w14:paraId="27A4CFC7"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הצעת חוק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457F3" id="_x0000_t202" coordsize="21600,21600" o:spt="202" path="m,l,21600r21600,l21600,xe">
                <v:stroke joinstyle="miter"/>
                <v:path gradientshapeok="t" o:connecttype="rect"/>
              </v:shapetype>
              <v:shape id="תיבת טקסט 6" o:spid="_x0000_s1026" type="#_x0000_t202" style="position:absolute;left:0;text-align:left;margin-left:353.25pt;margin-top:.35pt;width:52.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">
                <v:textbox>
                  <w:txbxContent>
                    <w:p w14:paraId="27A4CFC7"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הצעת חוק</w:t>
                      </w:r>
                    </w:p>
                  </w:txbxContent>
                </v:textbox>
              </v:shape>
            </w:pict>
          </mc:Fallback>
        </mc:AlternateContent>
      </w:r>
    </w:p>
    <w:p w14:paraId="391841BE" w14:textId="77777777" w:rsidR="004A1A98" w:rsidRDefault="004A1A98" w:rsidP="005C3268">
      <w:pPr>
        <w:spacing w:line="276" w:lineRule="auto"/>
        <w:contextualSpacing/>
        <w:jc w:val="both"/>
        <w:rPr>
          <w:rFonts w:ascii="David" w:hAnsi="David" w:cs="David"/>
          <w:b/>
          <w:bCs/>
          <w:sz w:val="24"/>
          <w:szCs w:val="24"/>
          <w:u w:val="single"/>
        </w:rPr>
      </w:pPr>
    </w:p>
    <w:p w14:paraId="729ED782" w14:textId="77777777" w:rsidR="004A1A98" w:rsidRDefault="004A1A98" w:rsidP="005C3268">
      <w:pPr>
        <w:spacing w:line="276" w:lineRule="auto"/>
        <w:contextualSpacing/>
        <w:jc w:val="both"/>
        <w:rPr>
          <w:rFonts w:ascii="David" w:hAnsi="David" w:cs="David"/>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15C4D5D" wp14:editId="3D10BC2E">
                <wp:simplePos x="0" y="0"/>
                <wp:positionH relativeFrom="column">
                  <wp:posOffset>3709678</wp:posOffset>
                </wp:positionH>
                <wp:positionV relativeFrom="paragraph">
                  <wp:posOffset>22467</wp:posOffset>
                </wp:positionV>
                <wp:extent cx="1009015" cy="307340"/>
                <wp:effectExtent l="0" t="0" r="19685" b="1651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07340"/>
                        </a:xfrm>
                        <a:prstGeom prst="rect">
                          <a:avLst/>
                        </a:prstGeom>
                        <a:solidFill>
                          <a:srgbClr val="FFFFFF"/>
                        </a:solidFill>
                        <a:ln w="9525">
                          <a:solidFill>
                            <a:srgbClr val="000000"/>
                          </a:solidFill>
                          <a:miter lim="800000"/>
                          <a:headEnd/>
                          <a:tailEnd/>
                        </a:ln>
                      </wps:spPr>
                      <wps:txbx>
                        <w:txbxContent>
                          <w:p w14:paraId="0CF5114B"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הסכם קואליציוני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4D5D" id="תיבת טקסט 7" o:spid="_x0000_s1027" type="#_x0000_t202" style="position:absolute;left:0;text-align:left;margin-left:292.1pt;margin-top:1.75pt;width:79.4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">
                <v:textbox>
                  <w:txbxContent>
                    <w:p w14:paraId="0CF5114B"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הסכם קואליציוני</w:t>
                      </w:r>
                    </w:p>
                  </w:txbxContent>
                </v:textbox>
              </v:shape>
            </w:pict>
          </mc:Fallback>
        </mc:AlternateContent>
      </w:r>
    </w:p>
    <w:p w14:paraId="52BE8CFD" w14:textId="77777777" w:rsidR="004A1A98" w:rsidRDefault="004A1A98" w:rsidP="005C3268">
      <w:pPr>
        <w:spacing w:line="276" w:lineRule="auto"/>
        <w:contextualSpacing/>
        <w:jc w:val="both"/>
        <w:rPr>
          <w:rFonts w:ascii="David" w:hAnsi="David" w:cs="David"/>
          <w:b/>
          <w:bCs/>
          <w:sz w:val="24"/>
          <w:szCs w:val="24"/>
          <w:u w:val="single"/>
        </w:rPr>
      </w:pPr>
    </w:p>
    <w:p w14:paraId="73339C00" w14:textId="77777777" w:rsidR="004A1A98" w:rsidRDefault="004A1A98" w:rsidP="005C3268">
      <w:pPr>
        <w:spacing w:line="276" w:lineRule="auto"/>
        <w:contextualSpacing/>
        <w:jc w:val="both"/>
        <w:rPr>
          <w:rFonts w:ascii="David" w:hAnsi="David" w:cs="David"/>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61010EB" wp14:editId="7165E9E6">
                <wp:simplePos x="0" y="0"/>
                <wp:positionH relativeFrom="column">
                  <wp:posOffset>2444155</wp:posOffset>
                </wp:positionH>
                <wp:positionV relativeFrom="paragraph">
                  <wp:posOffset>69207</wp:posOffset>
                </wp:positionV>
                <wp:extent cx="1734185" cy="400050"/>
                <wp:effectExtent l="0" t="0" r="18415" b="1905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0050"/>
                        </a:xfrm>
                        <a:prstGeom prst="rect">
                          <a:avLst/>
                        </a:prstGeom>
                        <a:solidFill>
                          <a:srgbClr val="FFFFFF"/>
                        </a:solidFill>
                        <a:ln w="9525">
                          <a:solidFill>
                            <a:srgbClr val="000000"/>
                          </a:solidFill>
                          <a:miter lim="800000"/>
                          <a:headEnd/>
                          <a:tailEnd/>
                        </a:ln>
                      </wps:spPr>
                      <wps:txbx>
                        <w:txbxContent>
                          <w:p w14:paraId="4C85B071"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 xml:space="preserve">בחירות – </w:t>
                            </w:r>
                            <w:r>
                              <w:rPr>
                                <w:rFonts w:ascii="David" w:hAnsi="David" w:cs="David"/>
                                <w:b/>
                                <w:bCs/>
                                <w:sz w:val="20"/>
                                <w:szCs w:val="20"/>
                                <w:rtl/>
                              </w:rPr>
                              <w:t xml:space="preserve">ס' 7 לחו"י הכנסת – </w:t>
                            </w:r>
                            <w:r>
                              <w:rPr>
                                <w:rFonts w:ascii="David" w:hAnsi="David" w:cs="David"/>
                                <w:b/>
                                <w:bCs/>
                                <w:color w:val="FF0000"/>
                                <w:sz w:val="20"/>
                                <w:szCs w:val="20"/>
                                <w:rtl/>
                              </w:rPr>
                              <w:t>ללא חישוב הסתברות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010EB" id="תיבת טקסט 8" o:spid="_x0000_s1028" type="#_x0000_t202" style="position:absolute;left:0;text-align:left;margin-left:192.45pt;margin-top:5.45pt;width:136.5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vrHAIAADI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">
                <v:textbox>
                  <w:txbxContent>
                    <w:p w14:paraId="4C85B071"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 xml:space="preserve">בחירות – </w:t>
                      </w:r>
                      <w:r>
                        <w:rPr>
                          <w:rFonts w:ascii="David" w:hAnsi="David" w:cs="David"/>
                          <w:b/>
                          <w:bCs/>
                          <w:sz w:val="20"/>
                          <w:szCs w:val="20"/>
                          <w:rtl/>
                        </w:rPr>
                        <w:t xml:space="preserve">ס' 7 לחו"י הכנסת – </w:t>
                      </w:r>
                      <w:r>
                        <w:rPr>
                          <w:rFonts w:ascii="David" w:hAnsi="David" w:cs="David"/>
                          <w:b/>
                          <w:bCs/>
                          <w:color w:val="FF0000"/>
                          <w:sz w:val="20"/>
                          <w:szCs w:val="20"/>
                          <w:rtl/>
                        </w:rPr>
                        <w:t>ללא חישוב הסתברות</w:t>
                      </w:r>
                    </w:p>
                  </w:txbxContent>
                </v:textbox>
              </v:shape>
            </w:pict>
          </mc:Fallback>
        </mc:AlternateContent>
      </w:r>
    </w:p>
    <w:p w14:paraId="1DF4A0E4" w14:textId="77777777" w:rsidR="004A1A98" w:rsidRDefault="004A1A98" w:rsidP="005C3268">
      <w:pPr>
        <w:spacing w:line="276" w:lineRule="auto"/>
        <w:contextualSpacing/>
        <w:jc w:val="both"/>
        <w:rPr>
          <w:rFonts w:ascii="David" w:hAnsi="David" w:cs="David"/>
          <w:b/>
          <w:bCs/>
          <w:sz w:val="24"/>
          <w:szCs w:val="24"/>
          <w:u w:val="single"/>
        </w:rPr>
      </w:pPr>
    </w:p>
    <w:p w14:paraId="4CCD0C17" w14:textId="77777777" w:rsidR="004A1A98" w:rsidRDefault="004A1A98" w:rsidP="005C3268">
      <w:pPr>
        <w:spacing w:line="276" w:lineRule="auto"/>
        <w:contextualSpacing/>
        <w:jc w:val="both"/>
        <w:rPr>
          <w:rFonts w:ascii="David" w:hAnsi="David" w:cs="David"/>
          <w:b/>
          <w:bCs/>
          <w:sz w:val="24"/>
          <w:szCs w:val="24"/>
          <w:u w:val="single"/>
        </w:rPr>
      </w:pPr>
    </w:p>
    <w:p w14:paraId="7155B036" w14:textId="77777777" w:rsidR="004A1A98" w:rsidRDefault="004A1A98" w:rsidP="005C3268">
      <w:pPr>
        <w:spacing w:line="276" w:lineRule="auto"/>
        <w:contextualSpacing/>
        <w:jc w:val="both"/>
        <w:rPr>
          <w:rFonts w:ascii="David" w:hAnsi="David" w:cs="David"/>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CB1749" wp14:editId="234939BE">
                <wp:simplePos x="0" y="0"/>
                <wp:positionH relativeFrom="margin">
                  <wp:posOffset>1417312</wp:posOffset>
                </wp:positionH>
                <wp:positionV relativeFrom="paragraph">
                  <wp:posOffset>59850</wp:posOffset>
                </wp:positionV>
                <wp:extent cx="1734185" cy="400050"/>
                <wp:effectExtent l="0" t="0" r="18415" b="1905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0050"/>
                        </a:xfrm>
                        <a:prstGeom prst="rect">
                          <a:avLst/>
                        </a:prstGeom>
                        <a:solidFill>
                          <a:srgbClr val="FFFFFF"/>
                        </a:solidFill>
                        <a:ln w="9525">
                          <a:solidFill>
                            <a:srgbClr val="000000"/>
                          </a:solidFill>
                          <a:miter lim="800000"/>
                          <a:headEnd/>
                          <a:tailEnd/>
                        </a:ln>
                      </wps:spPr>
                      <wps:txbx>
                        <w:txbxContent>
                          <w:p w14:paraId="7BC82FC5"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 xml:space="preserve">רישום מפלגות – </w:t>
                            </w:r>
                            <w:r>
                              <w:rPr>
                                <w:rFonts w:ascii="David" w:hAnsi="David" w:cs="David"/>
                                <w:b/>
                                <w:bCs/>
                                <w:sz w:val="20"/>
                                <w:szCs w:val="20"/>
                                <w:rtl/>
                              </w:rPr>
                              <w:t xml:space="preserve">ס' 5 לחוק המפלגות – </w:t>
                            </w:r>
                            <w:r>
                              <w:rPr>
                                <w:rFonts w:ascii="David" w:hAnsi="David" w:cs="David"/>
                                <w:b/>
                                <w:bCs/>
                                <w:color w:val="FF0000"/>
                                <w:sz w:val="20"/>
                                <w:szCs w:val="20"/>
                                <w:rtl/>
                              </w:rPr>
                              <w:t>עם חישוב הסתברות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B1749" id="תיבת טקסט 9" o:spid="_x0000_s1029" type="#_x0000_t202" style="position:absolute;left:0;text-align:left;margin-left:111.6pt;margin-top:4.7pt;width:136.5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">
                <v:textbox>
                  <w:txbxContent>
                    <w:p w14:paraId="7BC82FC5" w14:textId="77777777" w:rsidR="004A1A98" w:rsidRDefault="004A1A98" w:rsidP="004A1A98">
                      <w:pPr>
                        <w:jc w:val="center"/>
                        <w:rPr>
                          <w:rFonts w:ascii="David" w:hAnsi="David" w:cs="David"/>
                          <w:b/>
                          <w:bCs/>
                          <w:color w:val="FF0000"/>
                          <w:sz w:val="20"/>
                          <w:szCs w:val="20"/>
                        </w:rPr>
                      </w:pPr>
                      <w:r>
                        <w:rPr>
                          <w:rFonts w:ascii="David" w:hAnsi="David" w:cs="David"/>
                          <w:sz w:val="20"/>
                          <w:szCs w:val="20"/>
                          <w:rtl/>
                        </w:rPr>
                        <w:t xml:space="preserve">רישום מפלגות – </w:t>
                      </w:r>
                      <w:r>
                        <w:rPr>
                          <w:rFonts w:ascii="David" w:hAnsi="David" w:cs="David"/>
                          <w:b/>
                          <w:bCs/>
                          <w:sz w:val="20"/>
                          <w:szCs w:val="20"/>
                          <w:rtl/>
                        </w:rPr>
                        <w:t xml:space="preserve">ס' 5 לחוק המפלגות – </w:t>
                      </w:r>
                      <w:r>
                        <w:rPr>
                          <w:rFonts w:ascii="David" w:hAnsi="David" w:cs="David"/>
                          <w:b/>
                          <w:bCs/>
                          <w:color w:val="FF0000"/>
                          <w:sz w:val="20"/>
                          <w:szCs w:val="20"/>
                          <w:rtl/>
                        </w:rPr>
                        <w:t>עם חישוב הסתברות</w:t>
                      </w:r>
                    </w:p>
                  </w:txbxContent>
                </v:textbox>
                <w10:wrap anchorx="margin"/>
              </v:shape>
            </w:pict>
          </mc:Fallback>
        </mc:AlternateContent>
      </w:r>
    </w:p>
    <w:p w14:paraId="7F55E9FF" w14:textId="77777777" w:rsidR="004A1A98" w:rsidRDefault="004A1A98" w:rsidP="005C3268">
      <w:pPr>
        <w:spacing w:line="276" w:lineRule="auto"/>
        <w:contextualSpacing/>
        <w:jc w:val="both"/>
        <w:rPr>
          <w:rFonts w:ascii="David" w:hAnsi="David" w:cs="David"/>
          <w:b/>
          <w:bCs/>
          <w:sz w:val="24"/>
          <w:szCs w:val="24"/>
          <w:u w:val="single"/>
        </w:rPr>
      </w:pPr>
    </w:p>
    <w:p w14:paraId="1DFEC883" w14:textId="77777777" w:rsidR="004A1A98" w:rsidRDefault="004A1A98" w:rsidP="005C3268">
      <w:pPr>
        <w:spacing w:line="276" w:lineRule="auto"/>
        <w:contextualSpacing/>
        <w:jc w:val="both"/>
        <w:rPr>
          <w:rFonts w:ascii="David" w:hAnsi="David" w:cs="David"/>
          <w:b/>
          <w:bCs/>
          <w:sz w:val="24"/>
          <w:szCs w:val="24"/>
          <w:u w:val="single"/>
        </w:rPr>
      </w:pPr>
    </w:p>
    <w:p w14:paraId="525EFA38" w14:textId="77777777" w:rsidR="004A1A98" w:rsidRDefault="004A1A98" w:rsidP="005C3268">
      <w:pPr>
        <w:spacing w:line="276" w:lineRule="auto"/>
        <w:contextualSpacing/>
        <w:jc w:val="both"/>
        <w:rPr>
          <w:rFonts w:ascii="David" w:hAnsi="David" w:cs="David"/>
          <w:b/>
          <w:bCs/>
          <w:sz w:val="24"/>
          <w:szCs w:val="24"/>
          <w:u w:val="single"/>
          <w:rtl/>
        </w:rPr>
      </w:pPr>
    </w:p>
    <w:p w14:paraId="20B20BC4" w14:textId="77777777" w:rsidR="004A1A98" w:rsidRDefault="004A1A98" w:rsidP="005C3268">
      <w:pPr>
        <w:spacing w:after="200" w:line="276" w:lineRule="auto"/>
        <w:jc w:val="both"/>
        <w:rPr>
          <w:rFonts w:cs="David"/>
          <w:sz w:val="24"/>
          <w:szCs w:val="24"/>
          <w:u w:val="single"/>
        </w:rPr>
      </w:pPr>
      <w:r>
        <w:rPr>
          <w:rFonts w:cs="David"/>
          <w:sz w:val="24"/>
          <w:szCs w:val="24"/>
          <w:rtl/>
        </w:rPr>
        <w:t>בשלב המפלגות ניתן להם להתמודד- נפעיל הסתברות</w:t>
      </w:r>
      <w:r>
        <w:rPr>
          <w:rFonts w:cs="David" w:hint="cs"/>
          <w:sz w:val="24"/>
          <w:szCs w:val="24"/>
          <w:rtl/>
        </w:rPr>
        <w:t>- רק אם יש להם סיכוי לממש את המצע.</w:t>
      </w:r>
    </w:p>
    <w:p w14:paraId="697A1460" w14:textId="77777777" w:rsidR="004A1A98" w:rsidRDefault="004A1A98" w:rsidP="005C3268">
      <w:pPr>
        <w:spacing w:line="276" w:lineRule="auto"/>
        <w:jc w:val="both"/>
        <w:rPr>
          <w:rFonts w:cs="David"/>
          <w:sz w:val="24"/>
          <w:szCs w:val="24"/>
        </w:rPr>
      </w:pPr>
      <w:r>
        <w:rPr>
          <w:rFonts w:cs="David"/>
          <w:b/>
          <w:bCs/>
          <w:sz w:val="24"/>
          <w:szCs w:val="24"/>
          <w:u w:val="single"/>
          <w:rtl/>
        </w:rPr>
        <w:t>עילות הפסילה</w:t>
      </w:r>
    </w:p>
    <w:p w14:paraId="0B6C8D3B" w14:textId="77777777" w:rsidR="004A1A98" w:rsidRDefault="004A1A98" w:rsidP="005C3268">
      <w:pPr>
        <w:spacing w:line="276" w:lineRule="auto"/>
        <w:jc w:val="both"/>
        <w:rPr>
          <w:rFonts w:cs="David"/>
          <w:sz w:val="24"/>
          <w:szCs w:val="24"/>
          <w:u w:val="single"/>
          <w:rtl/>
        </w:rPr>
      </w:pPr>
      <w:r>
        <w:rPr>
          <w:rFonts w:cs="David" w:hint="cs"/>
          <w:sz w:val="24"/>
          <w:szCs w:val="24"/>
          <w:rtl/>
        </w:rPr>
        <w:t>ראו שלא השתמשו בעילות הפסילה הקיימות (חוץ מפעם 1) לכן</w:t>
      </w:r>
      <w:r>
        <w:rPr>
          <w:rFonts w:cs="David"/>
          <w:sz w:val="24"/>
          <w:szCs w:val="24"/>
          <w:u w:val="single"/>
          <w:rtl/>
        </w:rPr>
        <w:t xml:space="preserve"> תוקנו ב-2002 ס' 7א לחוק יסוד הכנסת וס' 5 לחוק המפלגות:</w:t>
      </w:r>
    </w:p>
    <w:p w14:paraId="5E72C88E" w14:textId="77777777" w:rsidR="004A1A98" w:rsidRDefault="004A1A98" w:rsidP="005C3268">
      <w:pPr>
        <w:pStyle w:val="ListParagraph"/>
        <w:numPr>
          <w:ilvl w:val="0"/>
          <w:numId w:val="66"/>
        </w:numPr>
        <w:spacing w:after="200" w:line="276" w:lineRule="auto"/>
        <w:ind w:left="283" w:right="0" w:hanging="283"/>
        <w:jc w:val="both"/>
        <w:rPr>
          <w:rFonts w:cs="David"/>
          <w:b/>
          <w:bCs/>
          <w:sz w:val="24"/>
          <w:szCs w:val="24"/>
          <w:u w:val="single"/>
        </w:rPr>
      </w:pPr>
      <w:r>
        <w:rPr>
          <w:rFonts w:cs="David"/>
          <w:sz w:val="24"/>
          <w:szCs w:val="24"/>
          <w:u w:val="single"/>
          <w:rtl/>
        </w:rPr>
        <w:t>אפשרות של פסילת מועמד ספציפי מהרשימה</w:t>
      </w:r>
      <w:r>
        <w:rPr>
          <w:rFonts w:cs="David"/>
          <w:b/>
          <w:bCs/>
          <w:sz w:val="24"/>
          <w:szCs w:val="24"/>
          <w:rtl/>
        </w:rPr>
        <w:t xml:space="preserve"> </w:t>
      </w:r>
    </w:p>
    <w:p w14:paraId="7484CB4C" w14:textId="77777777" w:rsidR="004A1A98" w:rsidRDefault="004A1A98" w:rsidP="005C3268">
      <w:pPr>
        <w:pStyle w:val="ListParagraph"/>
        <w:numPr>
          <w:ilvl w:val="0"/>
          <w:numId w:val="66"/>
        </w:numPr>
        <w:spacing w:after="200" w:line="276" w:lineRule="auto"/>
        <w:ind w:left="283" w:right="0" w:hanging="283"/>
        <w:jc w:val="both"/>
        <w:rPr>
          <w:rFonts w:cs="David"/>
          <w:b/>
          <w:bCs/>
          <w:sz w:val="24"/>
          <w:szCs w:val="24"/>
          <w:u w:val="single"/>
        </w:rPr>
      </w:pPr>
      <w:r>
        <w:rPr>
          <w:rFonts w:cs="David"/>
          <w:sz w:val="24"/>
          <w:szCs w:val="24"/>
          <w:u w:val="single"/>
          <w:rtl/>
        </w:rPr>
        <w:t xml:space="preserve">יצירת מנגנון אישור לפסילת </w:t>
      </w:r>
      <w:r w:rsidRPr="007462D6">
        <w:rPr>
          <w:rFonts w:cs="David"/>
          <w:sz w:val="24"/>
          <w:szCs w:val="24"/>
          <w:u w:val="single"/>
          <w:rtl/>
        </w:rPr>
        <w:t>מועמד</w:t>
      </w:r>
      <w:r>
        <w:rPr>
          <w:rFonts w:cs="David"/>
          <w:sz w:val="24"/>
          <w:szCs w:val="24"/>
          <w:u w:val="single"/>
          <w:rtl/>
        </w:rPr>
        <w:t xml:space="preserve"> (במקום ערעור)</w:t>
      </w:r>
      <w:r>
        <w:rPr>
          <w:rFonts w:cs="David"/>
          <w:b/>
          <w:bCs/>
          <w:sz w:val="24"/>
          <w:szCs w:val="24"/>
          <w:rtl/>
        </w:rPr>
        <w:t xml:space="preserve"> – </w:t>
      </w:r>
      <w:r>
        <w:rPr>
          <w:rFonts w:cs="David"/>
          <w:sz w:val="24"/>
          <w:szCs w:val="24"/>
          <w:rtl/>
        </w:rPr>
        <w:t xml:space="preserve">העלאת רמת הפיקוח על פסילת יחיד. לפסילת </w:t>
      </w:r>
      <w:r>
        <w:rPr>
          <w:rFonts w:cs="David"/>
          <w:b/>
          <w:bCs/>
          <w:sz w:val="24"/>
          <w:szCs w:val="24"/>
          <w:rtl/>
        </w:rPr>
        <w:t>מועמד יחיד</w:t>
      </w:r>
      <w:r>
        <w:rPr>
          <w:rFonts w:cs="David"/>
          <w:sz w:val="24"/>
          <w:szCs w:val="24"/>
          <w:rtl/>
        </w:rPr>
        <w:t xml:space="preserve"> יש צורך </w:t>
      </w:r>
      <w:r>
        <w:rPr>
          <w:rFonts w:cs="David"/>
          <w:sz w:val="24"/>
          <w:szCs w:val="24"/>
          <w:u w:val="single"/>
          <w:rtl/>
        </w:rPr>
        <w:t>באישור</w:t>
      </w:r>
      <w:r>
        <w:rPr>
          <w:rFonts w:cs="David"/>
          <w:sz w:val="24"/>
          <w:szCs w:val="24"/>
          <w:rtl/>
        </w:rPr>
        <w:t xml:space="preserve"> של העליון.</w:t>
      </w:r>
      <w:r>
        <w:rPr>
          <w:rFonts w:cs="David"/>
          <w:sz w:val="24"/>
          <w:szCs w:val="24"/>
          <w:rtl/>
        </w:rPr>
        <w:br/>
      </w:r>
      <w:r>
        <w:rPr>
          <w:rFonts w:cs="David"/>
          <w:b/>
          <w:bCs/>
          <w:sz w:val="24"/>
          <w:szCs w:val="24"/>
          <w:rtl/>
        </w:rPr>
        <w:t>בערעור</w:t>
      </w:r>
      <w:r>
        <w:rPr>
          <w:rFonts w:cs="David"/>
          <w:sz w:val="24"/>
          <w:szCs w:val="24"/>
          <w:rtl/>
        </w:rPr>
        <w:t xml:space="preserve">- בפסילת </w:t>
      </w:r>
      <w:r>
        <w:rPr>
          <w:rFonts w:cs="David"/>
          <w:sz w:val="24"/>
          <w:szCs w:val="24"/>
          <w:u w:val="single"/>
          <w:rtl/>
        </w:rPr>
        <w:t>רשימה</w:t>
      </w:r>
      <w:r>
        <w:rPr>
          <w:rFonts w:cs="David"/>
          <w:sz w:val="24"/>
          <w:szCs w:val="24"/>
          <w:rtl/>
        </w:rPr>
        <w:t xml:space="preserve"> בוחנים רק אם שיקול הדעת של ועדת הבחירות היה סביר. יש מתחם סבירות וביהמ"ש לא </w:t>
      </w:r>
      <w:r>
        <w:rPr>
          <w:rFonts w:cs="David"/>
          <w:sz w:val="24"/>
          <w:szCs w:val="24"/>
          <w:rtl/>
        </w:rPr>
        <w:lastRenderedPageBreak/>
        <w:t>בהכרח חייב להסכים עם ההחלטה.</w:t>
      </w:r>
      <w:r>
        <w:rPr>
          <w:rFonts w:cs="David"/>
          <w:sz w:val="24"/>
          <w:szCs w:val="24"/>
          <w:rtl/>
        </w:rPr>
        <w:br/>
      </w:r>
      <w:r>
        <w:rPr>
          <w:rFonts w:cs="David"/>
          <w:b/>
          <w:bCs/>
          <w:sz w:val="24"/>
          <w:szCs w:val="24"/>
          <w:rtl/>
        </w:rPr>
        <w:t>באישור</w:t>
      </w:r>
      <w:r>
        <w:rPr>
          <w:rFonts w:cs="David"/>
          <w:sz w:val="24"/>
          <w:szCs w:val="24"/>
          <w:rtl/>
        </w:rPr>
        <w:t>-ביהמ"ש מחליט לבד אם לפסול את המועמד היחיד.</w:t>
      </w:r>
    </w:p>
    <w:p w14:paraId="2578090A" w14:textId="77777777" w:rsidR="004A1A98" w:rsidRPr="00275F42" w:rsidRDefault="004A1A98" w:rsidP="005C3268">
      <w:pPr>
        <w:pStyle w:val="ListParagraph"/>
        <w:numPr>
          <w:ilvl w:val="0"/>
          <w:numId w:val="66"/>
        </w:numPr>
        <w:spacing w:after="200" w:line="276" w:lineRule="auto"/>
        <w:ind w:left="283" w:right="0" w:hanging="283"/>
        <w:jc w:val="both"/>
        <w:rPr>
          <w:rFonts w:cs="David"/>
          <w:sz w:val="24"/>
          <w:szCs w:val="24"/>
          <w:u w:val="single"/>
        </w:rPr>
      </w:pPr>
      <w:r w:rsidRPr="00275F42">
        <w:rPr>
          <w:rFonts w:cs="David"/>
          <w:sz w:val="24"/>
          <w:szCs w:val="24"/>
          <w:u w:val="single"/>
          <w:rtl/>
        </w:rPr>
        <w:t>תוספת עילת פסילה של תמיכה במאבק מזוין</w:t>
      </w:r>
      <w:r w:rsidRPr="00275F42">
        <w:rPr>
          <w:rFonts w:cs="David"/>
          <w:sz w:val="24"/>
          <w:szCs w:val="24"/>
          <w:rtl/>
        </w:rPr>
        <w:t>- תמיכה במאבק מזוין במדינת אויב/ארגון טרור נגד מדינת ישראל. הוסיפו עילה ספציפית ונקודתית יותר כי ראו שלא השתמשו בעילה היותר כללית</w:t>
      </w:r>
      <w:r w:rsidRPr="00275F42">
        <w:rPr>
          <w:rFonts w:cs="David" w:hint="cs"/>
          <w:sz w:val="24"/>
          <w:szCs w:val="24"/>
          <w:rtl/>
        </w:rPr>
        <w:t xml:space="preserve"> של שלילת מדינה/הסתה לגזענות.</w:t>
      </w:r>
    </w:p>
    <w:p w14:paraId="08FF83CD" w14:textId="77777777" w:rsidR="004A1A98" w:rsidRDefault="004A1A98" w:rsidP="005C3268">
      <w:pPr>
        <w:spacing w:line="276" w:lineRule="auto"/>
        <w:jc w:val="both"/>
        <w:rPr>
          <w:rFonts w:cs="David"/>
          <w:sz w:val="24"/>
          <w:szCs w:val="24"/>
          <w:rtl/>
        </w:rPr>
      </w:pPr>
      <w:r>
        <w:rPr>
          <w:rFonts w:cs="David"/>
          <w:sz w:val="24"/>
          <w:szCs w:val="24"/>
          <w:u w:val="single"/>
          <w:rtl/>
        </w:rPr>
        <w:t>מדוע לא קבעו בס' 7א מבחנים הסתברותיים</w:t>
      </w:r>
      <w:r>
        <w:rPr>
          <w:rFonts w:cs="David"/>
          <w:sz w:val="24"/>
          <w:szCs w:val="24"/>
          <w:rtl/>
        </w:rPr>
        <w:t>?</w:t>
      </w:r>
      <w:r>
        <w:rPr>
          <w:rFonts w:cs="David"/>
          <w:sz w:val="24"/>
          <w:szCs w:val="24"/>
          <w:rtl/>
        </w:rPr>
        <w:br/>
        <w:t xml:space="preserve">המחוקק לא דורש שימוש במבחני הסתברות וכך גם שאר השופטים לא מחילים אותם. </w:t>
      </w:r>
      <w:r w:rsidRPr="004561FF">
        <w:rPr>
          <w:rFonts w:cs="David"/>
          <w:b/>
          <w:bCs/>
          <w:sz w:val="24"/>
          <w:szCs w:val="24"/>
          <w:rtl/>
        </w:rPr>
        <w:t>ברק</w:t>
      </w:r>
      <w:r>
        <w:rPr>
          <w:rFonts w:cs="David"/>
          <w:sz w:val="24"/>
          <w:szCs w:val="24"/>
          <w:rtl/>
        </w:rPr>
        <w:t xml:space="preserve"> מנסה בכל זאת לדחוף את מבחן ההסתברות כדי שרשימות לא ייפסלו בקלות (שיטת המדרגות).</w:t>
      </w:r>
      <w:r>
        <w:rPr>
          <w:rFonts w:cs="David"/>
          <w:b/>
          <w:bCs/>
          <w:sz w:val="24"/>
          <w:szCs w:val="24"/>
          <w:rtl/>
        </w:rPr>
        <w:br/>
      </w:r>
      <w:r>
        <w:rPr>
          <w:rFonts w:cs="David" w:hint="cs"/>
          <w:b/>
          <w:bCs/>
          <w:sz w:val="24"/>
          <w:szCs w:val="24"/>
          <w:rtl/>
        </w:rPr>
        <w:t>פ</w:t>
      </w:r>
      <w:r>
        <w:rPr>
          <w:rFonts w:cs="David"/>
          <w:b/>
          <w:bCs/>
          <w:sz w:val="24"/>
          <w:szCs w:val="24"/>
          <w:rtl/>
        </w:rPr>
        <w:t>רופ' מדינה</w:t>
      </w:r>
      <w:r>
        <w:rPr>
          <w:rFonts w:cs="David" w:hint="cs"/>
          <w:b/>
          <w:bCs/>
          <w:sz w:val="24"/>
          <w:szCs w:val="24"/>
          <w:rtl/>
        </w:rPr>
        <w:t>-</w:t>
      </w:r>
      <w:r>
        <w:rPr>
          <w:rFonts w:cs="David"/>
          <w:sz w:val="24"/>
          <w:szCs w:val="24"/>
          <w:rtl/>
        </w:rPr>
        <w:t xml:space="preserve"> </w:t>
      </w:r>
      <w:r>
        <w:rPr>
          <w:rFonts w:cs="David" w:hint="cs"/>
          <w:sz w:val="24"/>
          <w:szCs w:val="24"/>
          <w:rtl/>
        </w:rPr>
        <w:t xml:space="preserve">שאר השופטים לא עושים מבחן הסתברותי כי </w:t>
      </w:r>
      <w:r>
        <w:rPr>
          <w:rFonts w:cs="David"/>
          <w:sz w:val="24"/>
          <w:szCs w:val="24"/>
          <w:rtl/>
        </w:rPr>
        <w:t xml:space="preserve">ביהמ"ש היה חייב לפרש את עילות הפסילה בצמצום, בלי מבחני הסתברות, כדי לפסול את רשימת כך (הוא היה ח"כ בודד ולכן לא באמת </w:t>
      </w:r>
      <w:proofErr w:type="spellStart"/>
      <w:r>
        <w:rPr>
          <w:rFonts w:cs="David"/>
          <w:sz w:val="24"/>
          <w:szCs w:val="24"/>
          <w:rtl/>
        </w:rPr>
        <w:t>יכל</w:t>
      </w:r>
      <w:proofErr w:type="spellEnd"/>
      <w:r>
        <w:rPr>
          <w:rFonts w:cs="David"/>
          <w:sz w:val="24"/>
          <w:szCs w:val="24"/>
          <w:rtl/>
        </w:rPr>
        <w:t xml:space="preserve"> לממש את מצעו).</w:t>
      </w:r>
      <w:r>
        <w:rPr>
          <w:rFonts w:cs="David"/>
          <w:sz w:val="24"/>
          <w:szCs w:val="24"/>
          <w:rtl/>
        </w:rPr>
        <w:br/>
      </w:r>
      <w:proofErr w:type="spellStart"/>
      <w:r>
        <w:rPr>
          <w:rFonts w:cs="David"/>
          <w:b/>
          <w:bCs/>
          <w:sz w:val="24"/>
          <w:szCs w:val="24"/>
          <w:rtl/>
        </w:rPr>
        <w:t>פרוקצ'יה</w:t>
      </w:r>
      <w:proofErr w:type="spellEnd"/>
      <w:r>
        <w:rPr>
          <w:rFonts w:cs="David"/>
          <w:sz w:val="24"/>
          <w:szCs w:val="24"/>
          <w:rtl/>
        </w:rPr>
        <w:t xml:space="preserve"> </w:t>
      </w:r>
      <w:r w:rsidRPr="004A1A98">
        <w:rPr>
          <w:rFonts w:cs="David"/>
          <w:sz w:val="24"/>
          <w:szCs w:val="24"/>
          <w:highlight w:val="yellow"/>
          <w:rtl/>
        </w:rPr>
        <w:t>בפס"ד טיבי</w:t>
      </w:r>
      <w:r>
        <w:rPr>
          <w:rFonts w:cs="David"/>
          <w:sz w:val="24"/>
          <w:szCs w:val="24"/>
          <w:rtl/>
        </w:rPr>
        <w:t xml:space="preserve"> אומרת שיש להחיל מבחני הסתברות בכל העילות, חוץ מעילת ההסתה לגזענות, שהיא מעצמה צריכה להיות מוקעת, בלי לבדוק בכלל את ההסתברות שלה. </w:t>
      </w:r>
    </w:p>
    <w:p w14:paraId="4D7007AB" w14:textId="77777777" w:rsidR="004A1A98" w:rsidRDefault="004A1A98" w:rsidP="005C3268">
      <w:pPr>
        <w:spacing w:line="276" w:lineRule="auto"/>
        <w:jc w:val="both"/>
        <w:rPr>
          <w:rFonts w:cs="David"/>
          <w:sz w:val="24"/>
          <w:szCs w:val="24"/>
          <w:u w:val="single"/>
          <w:rtl/>
        </w:rPr>
      </w:pPr>
      <w:r>
        <w:rPr>
          <w:rFonts w:cs="David"/>
          <w:sz w:val="24"/>
          <w:szCs w:val="24"/>
          <w:u w:val="single"/>
          <w:rtl/>
        </w:rPr>
        <w:t>הגבלות שעל פיהן נחליט אם לפסול מפלגה או לא:</w:t>
      </w:r>
    </w:p>
    <w:p w14:paraId="5DE30DCD" w14:textId="77777777" w:rsidR="004A1A98" w:rsidRDefault="004A1A98" w:rsidP="005C3268">
      <w:pPr>
        <w:pStyle w:val="ListParagraph"/>
        <w:numPr>
          <w:ilvl w:val="0"/>
          <w:numId w:val="67"/>
        </w:numPr>
        <w:spacing w:after="200" w:line="276" w:lineRule="auto"/>
        <w:ind w:left="296" w:hanging="296"/>
        <w:jc w:val="both"/>
        <w:rPr>
          <w:rFonts w:cs="David"/>
          <w:sz w:val="24"/>
          <w:szCs w:val="24"/>
          <w:rtl/>
        </w:rPr>
      </w:pPr>
      <w:r>
        <w:rPr>
          <w:rFonts w:cs="David"/>
          <w:sz w:val="24"/>
          <w:szCs w:val="24"/>
          <w:u w:val="single"/>
          <w:rtl/>
        </w:rPr>
        <w:t>מרכזיות המטרה</w:t>
      </w:r>
      <w:r>
        <w:rPr>
          <w:rFonts w:cs="David" w:hint="cs"/>
          <w:sz w:val="24"/>
          <w:szCs w:val="24"/>
          <w:u w:val="single"/>
          <w:rtl/>
        </w:rPr>
        <w:t xml:space="preserve"> הפסולה</w:t>
      </w:r>
    </w:p>
    <w:p w14:paraId="6A9553C7" w14:textId="77777777" w:rsidR="004A1A98" w:rsidRDefault="004A1A98" w:rsidP="005C3268">
      <w:pPr>
        <w:pStyle w:val="ListParagraph"/>
        <w:numPr>
          <w:ilvl w:val="0"/>
          <w:numId w:val="67"/>
        </w:numPr>
        <w:spacing w:after="200" w:line="276" w:lineRule="auto"/>
        <w:ind w:left="296" w:hanging="296"/>
        <w:jc w:val="both"/>
        <w:rPr>
          <w:rFonts w:cs="David"/>
          <w:sz w:val="24"/>
          <w:szCs w:val="24"/>
        </w:rPr>
      </w:pPr>
      <w:r>
        <w:rPr>
          <w:rFonts w:cs="David"/>
          <w:sz w:val="24"/>
          <w:szCs w:val="24"/>
          <w:u w:val="single"/>
          <w:rtl/>
        </w:rPr>
        <w:t>רף ראייתי גבוה</w:t>
      </w:r>
      <w:r>
        <w:rPr>
          <w:rFonts w:cs="David"/>
          <w:sz w:val="24"/>
          <w:szCs w:val="24"/>
          <w:rtl/>
        </w:rPr>
        <w:t xml:space="preserve">- </w:t>
      </w:r>
      <w:r>
        <w:rPr>
          <w:rFonts w:cs="David" w:hint="cs"/>
          <w:sz w:val="24"/>
          <w:szCs w:val="24"/>
          <w:rtl/>
        </w:rPr>
        <w:t>של</w:t>
      </w:r>
      <w:r>
        <w:rPr>
          <w:rFonts w:cs="David"/>
          <w:sz w:val="24"/>
          <w:szCs w:val="24"/>
          <w:rtl/>
        </w:rPr>
        <w:t xml:space="preserve"> קיומה של המטרה.</w:t>
      </w:r>
    </w:p>
    <w:p w14:paraId="7DBBDF1E" w14:textId="77777777" w:rsidR="004A1A98" w:rsidRDefault="004A1A98" w:rsidP="005C3268">
      <w:pPr>
        <w:pStyle w:val="ListParagraph"/>
        <w:numPr>
          <w:ilvl w:val="0"/>
          <w:numId w:val="67"/>
        </w:numPr>
        <w:spacing w:after="200" w:line="276" w:lineRule="auto"/>
        <w:ind w:left="296" w:hanging="296"/>
        <w:jc w:val="both"/>
        <w:rPr>
          <w:rFonts w:cs="David"/>
          <w:sz w:val="24"/>
          <w:szCs w:val="24"/>
          <w:rtl/>
        </w:rPr>
      </w:pPr>
      <w:r>
        <w:rPr>
          <w:rFonts w:cs="David"/>
          <w:sz w:val="24"/>
          <w:szCs w:val="24"/>
          <w:u w:val="single"/>
          <w:rtl/>
        </w:rPr>
        <w:t>פירוש מצמצם</w:t>
      </w:r>
      <w:r>
        <w:rPr>
          <w:rFonts w:cs="David"/>
          <w:sz w:val="24"/>
          <w:szCs w:val="24"/>
          <w:rtl/>
        </w:rPr>
        <w:t xml:space="preserve">- אם ניתן לפרש את  המטרה /המעשה כלא פסול, יש לעשות </w:t>
      </w:r>
      <w:r>
        <w:rPr>
          <w:rFonts w:cs="David" w:hint="cs"/>
          <w:sz w:val="24"/>
          <w:szCs w:val="24"/>
          <w:rtl/>
        </w:rPr>
        <w:t>זאת.</w:t>
      </w:r>
    </w:p>
    <w:p w14:paraId="2B6B7C55" w14:textId="77777777" w:rsidR="004A1A98" w:rsidRDefault="004A1A98" w:rsidP="005C3268">
      <w:pPr>
        <w:pStyle w:val="ListParagraph"/>
        <w:numPr>
          <w:ilvl w:val="0"/>
          <w:numId w:val="67"/>
        </w:numPr>
        <w:spacing w:after="0" w:line="276" w:lineRule="auto"/>
        <w:ind w:left="296" w:hanging="296"/>
        <w:jc w:val="both"/>
        <w:rPr>
          <w:rFonts w:cs="David"/>
          <w:sz w:val="24"/>
          <w:szCs w:val="24"/>
        </w:rPr>
      </w:pPr>
      <w:r>
        <w:rPr>
          <w:rFonts w:cs="David"/>
          <w:sz w:val="24"/>
          <w:szCs w:val="24"/>
          <w:u w:val="single"/>
          <w:rtl/>
        </w:rPr>
        <w:t>פעילות אקטיבית</w:t>
      </w:r>
      <w:r>
        <w:rPr>
          <w:rFonts w:cs="David"/>
          <w:sz w:val="24"/>
          <w:szCs w:val="24"/>
          <w:rtl/>
        </w:rPr>
        <w:t>- פעילות למימוש היעדים, לא רק דיבורים.</w:t>
      </w:r>
    </w:p>
    <w:p w14:paraId="558D9B39" w14:textId="77777777" w:rsidR="004A1A98" w:rsidRPr="00994075" w:rsidRDefault="004A1A98" w:rsidP="005C3268">
      <w:pPr>
        <w:spacing w:after="0" w:line="276" w:lineRule="auto"/>
        <w:jc w:val="both"/>
        <w:rPr>
          <w:rFonts w:cs="David"/>
          <w:sz w:val="24"/>
          <w:szCs w:val="24"/>
        </w:rPr>
      </w:pPr>
    </w:p>
    <w:p w14:paraId="3488CB73" w14:textId="6098EBF2" w:rsidR="004A1A98" w:rsidRDefault="004A1A98" w:rsidP="005C3268">
      <w:pPr>
        <w:pStyle w:val="ListParagraph"/>
        <w:spacing w:line="276" w:lineRule="auto"/>
        <w:ind w:left="0"/>
        <w:jc w:val="both"/>
        <w:rPr>
          <w:rFonts w:cs="David"/>
          <w:sz w:val="24"/>
          <w:szCs w:val="24"/>
        </w:rPr>
      </w:pPr>
      <w:r w:rsidRPr="004A1A98">
        <w:rPr>
          <w:rFonts w:cs="David"/>
          <w:sz w:val="24"/>
          <w:szCs w:val="24"/>
          <w:highlight w:val="yellow"/>
          <w:rtl/>
        </w:rPr>
        <w:t>בפס"ד בן שלום</w:t>
      </w:r>
      <w:r w:rsidRPr="004A1A98">
        <w:rPr>
          <w:rFonts w:cs="David" w:hint="cs"/>
          <w:sz w:val="24"/>
          <w:szCs w:val="24"/>
          <w:highlight w:val="yellow"/>
          <w:rtl/>
        </w:rPr>
        <w:t>:</w:t>
      </w:r>
      <w:r>
        <w:rPr>
          <w:rFonts w:cs="David" w:hint="cs"/>
          <w:b/>
          <w:bCs/>
          <w:sz w:val="24"/>
          <w:szCs w:val="24"/>
          <w:rtl/>
        </w:rPr>
        <w:t xml:space="preserve"> </w:t>
      </w:r>
      <w:r>
        <w:rPr>
          <w:rFonts w:cs="David"/>
          <w:sz w:val="24"/>
          <w:szCs w:val="24"/>
          <w:rtl/>
        </w:rPr>
        <w:t>היה מצב של מפלגה שרוצה להפוך את המדינה ל"</w:t>
      </w:r>
      <w:r>
        <w:rPr>
          <w:rFonts w:cs="David"/>
          <w:sz w:val="24"/>
          <w:szCs w:val="24"/>
          <w:u w:val="single"/>
          <w:rtl/>
        </w:rPr>
        <w:t>מדינת כלל אזרחיה</w:t>
      </w:r>
      <w:r>
        <w:rPr>
          <w:rFonts w:cs="David"/>
          <w:sz w:val="24"/>
          <w:szCs w:val="24"/>
          <w:rtl/>
        </w:rPr>
        <w:t xml:space="preserve">". </w:t>
      </w:r>
      <w:r w:rsidRPr="00A926DC">
        <w:rPr>
          <w:rFonts w:cs="David"/>
          <w:b/>
          <w:bCs/>
          <w:sz w:val="24"/>
          <w:szCs w:val="24"/>
          <w:rtl/>
        </w:rPr>
        <w:t>דב לוין (מיעוט):</w:t>
      </w:r>
      <w:r>
        <w:rPr>
          <w:rFonts w:cs="David"/>
          <w:sz w:val="24"/>
          <w:szCs w:val="24"/>
          <w:rtl/>
        </w:rPr>
        <w:t xml:space="preserve"> מפלגה כזו שוללת את הדרישה שהמדינה תהיה מדינתו של העם היהודי ולכן יש לפסול אותה מלהתמודד. </w:t>
      </w:r>
      <w:r w:rsidRPr="00F27B7E">
        <w:rPr>
          <w:rFonts w:cs="David"/>
          <w:b/>
          <w:bCs/>
          <w:sz w:val="24"/>
          <w:szCs w:val="24"/>
          <w:rtl/>
        </w:rPr>
        <w:t>שלמה לוין (רוב):</w:t>
      </w:r>
      <w:r>
        <w:rPr>
          <w:rFonts w:cs="David"/>
          <w:sz w:val="24"/>
          <w:szCs w:val="24"/>
          <w:rtl/>
        </w:rPr>
        <w:t xml:space="preserve"> מוכן לקבל הגדרת מינימום/מצמצמת למושג של "מדינה יהודית" אם יחול בה חוק השבות ויתקיים קשר עם יהודי התפוצות- הוא לא יפסול את המפלגה.</w:t>
      </w:r>
      <w:r w:rsidR="00B37979">
        <w:rPr>
          <w:rFonts w:cs="David" w:hint="cs"/>
          <w:sz w:val="24"/>
          <w:szCs w:val="24"/>
          <w:rtl/>
        </w:rPr>
        <w:t xml:space="preserve"> </w:t>
      </w:r>
    </w:p>
    <w:p w14:paraId="7ADE60E7" w14:textId="77777777" w:rsidR="00B37979" w:rsidRDefault="004A1A98" w:rsidP="005C3268">
      <w:pPr>
        <w:spacing w:line="276" w:lineRule="auto"/>
        <w:jc w:val="both"/>
        <w:rPr>
          <w:rFonts w:cs="David"/>
          <w:sz w:val="24"/>
          <w:szCs w:val="24"/>
          <w:rtl/>
        </w:rPr>
      </w:pPr>
      <w:r w:rsidRPr="00B37979">
        <w:rPr>
          <w:rFonts w:cs="David"/>
          <w:sz w:val="24"/>
          <w:szCs w:val="24"/>
          <w:highlight w:val="yellow"/>
          <w:rtl/>
        </w:rPr>
        <w:t>ע"ב ארליך</w:t>
      </w:r>
      <w:r w:rsidRPr="004A1A98">
        <w:rPr>
          <w:rFonts w:cs="David"/>
          <w:sz w:val="24"/>
          <w:szCs w:val="24"/>
          <w:rtl/>
        </w:rPr>
        <w:t>: המערער מבקש למנוע את השתתפות בל"ד בבחירות לאחר התבטאויות בשארה לפיהן ליהודים אין זכות.</w:t>
      </w:r>
      <w:r w:rsidR="00B37979">
        <w:rPr>
          <w:rFonts w:cs="David" w:hint="cs"/>
          <w:sz w:val="24"/>
          <w:szCs w:val="24"/>
          <w:rtl/>
        </w:rPr>
        <w:t xml:space="preserve"> </w:t>
      </w:r>
      <w:proofErr w:type="spellStart"/>
      <w:r w:rsidRPr="00B37979">
        <w:rPr>
          <w:rFonts w:cs="David"/>
          <w:b/>
          <w:bCs/>
          <w:sz w:val="24"/>
          <w:szCs w:val="24"/>
          <w:rtl/>
        </w:rPr>
        <w:t>טירקל</w:t>
      </w:r>
      <w:proofErr w:type="spellEnd"/>
      <w:r w:rsidR="00B37979" w:rsidRPr="00B37979">
        <w:rPr>
          <w:rFonts w:cs="David" w:hint="cs"/>
          <w:b/>
          <w:bCs/>
          <w:sz w:val="24"/>
          <w:szCs w:val="24"/>
          <w:rtl/>
        </w:rPr>
        <w:t>-</w:t>
      </w:r>
      <w:r w:rsidRPr="004A1A98">
        <w:rPr>
          <w:rFonts w:cs="David"/>
          <w:sz w:val="24"/>
          <w:szCs w:val="24"/>
          <w:rtl/>
        </w:rPr>
        <w:t xml:space="preserve"> קבע כי רק ביטויים חמורים וקיצוניים של ס' 7א' יצדיקו הפעלתו. שמתעורר ספק בכך פועל הספק לטובת הרשימה. קדמי למזלו של בשארה הוא פועל במדינה בה ערך הדמוקרטיה הוא חשוב עד שהיא מוכנה להתיר התבטאויות כה בוטות. </w:t>
      </w:r>
    </w:p>
    <w:p w14:paraId="17E4225F" w14:textId="4C9E959C" w:rsidR="004A1A98" w:rsidRPr="004A1A98" w:rsidRDefault="004A1A98" w:rsidP="005C3268">
      <w:pPr>
        <w:spacing w:line="276" w:lineRule="auto"/>
        <w:jc w:val="both"/>
        <w:rPr>
          <w:rFonts w:cs="David"/>
          <w:sz w:val="24"/>
          <w:szCs w:val="24"/>
          <w:rtl/>
        </w:rPr>
      </w:pPr>
      <w:r w:rsidRPr="00B37979">
        <w:rPr>
          <w:rFonts w:cs="David"/>
          <w:sz w:val="24"/>
          <w:szCs w:val="24"/>
          <w:u w:val="single"/>
          <w:rtl/>
        </w:rPr>
        <w:t xml:space="preserve">הצדקות לפעולת </w:t>
      </w:r>
      <w:proofErr w:type="spellStart"/>
      <w:r w:rsidRPr="00B37979">
        <w:rPr>
          <w:rFonts w:cs="David"/>
          <w:sz w:val="24"/>
          <w:szCs w:val="24"/>
          <w:u w:val="single"/>
          <w:rtl/>
        </w:rPr>
        <w:t>השופטית</w:t>
      </w:r>
      <w:proofErr w:type="spellEnd"/>
      <w:r w:rsidRPr="004A1A98">
        <w:rPr>
          <w:rFonts w:cs="David"/>
          <w:sz w:val="24"/>
          <w:szCs w:val="24"/>
          <w:rtl/>
        </w:rPr>
        <w:t>:</w:t>
      </w:r>
    </w:p>
    <w:p w14:paraId="26074F62" w14:textId="13F26E12" w:rsidR="004A1A98" w:rsidRPr="004A1A98" w:rsidRDefault="004A1A98" w:rsidP="005C3268">
      <w:pPr>
        <w:pStyle w:val="ListParagraph"/>
        <w:numPr>
          <w:ilvl w:val="0"/>
          <w:numId w:val="70"/>
        </w:numPr>
        <w:spacing w:line="276" w:lineRule="auto"/>
        <w:jc w:val="both"/>
        <w:rPr>
          <w:rFonts w:cs="David"/>
          <w:sz w:val="24"/>
          <w:szCs w:val="24"/>
          <w:rtl/>
        </w:rPr>
      </w:pPr>
      <w:r w:rsidRPr="00B37979">
        <w:rPr>
          <w:rFonts w:cs="David"/>
          <w:sz w:val="24"/>
          <w:szCs w:val="24"/>
          <w:u w:val="single"/>
          <w:rtl/>
        </w:rPr>
        <w:t>הצדקה עקרונית</w:t>
      </w:r>
      <w:r w:rsidRPr="004A1A98">
        <w:rPr>
          <w:rFonts w:cs="David"/>
          <w:sz w:val="24"/>
          <w:szCs w:val="24"/>
          <w:rtl/>
        </w:rPr>
        <w:t xml:space="preserve">- </w:t>
      </w:r>
      <w:proofErr w:type="spellStart"/>
      <w:r w:rsidRPr="004A1A98">
        <w:rPr>
          <w:rFonts w:cs="David"/>
          <w:sz w:val="24"/>
          <w:szCs w:val="24"/>
          <w:rtl/>
        </w:rPr>
        <w:t>קרצ'מר</w:t>
      </w:r>
      <w:proofErr w:type="spellEnd"/>
      <w:r w:rsidRPr="004A1A98">
        <w:rPr>
          <w:rFonts w:cs="David"/>
          <w:sz w:val="24"/>
          <w:szCs w:val="24"/>
          <w:rtl/>
        </w:rPr>
        <w:t>- כיוון פרקטי- פסילת מפלגות הסותרת את מהותה היהודית של ישראל מהווה צעד מרחיק לכת יותר מאשר שריון חוקתי לאופייה היהודי של ישראל. הוצאה מ"מהשחק הפוליטי" של מפלגות מסוימות מהווה צעד חריף הרבה יותר מחוק (שייפסל בשל חוסר חוקתיות ) בנושא.</w:t>
      </w:r>
    </w:p>
    <w:p w14:paraId="3BBE35A6" w14:textId="19BF7284" w:rsidR="004A1A98" w:rsidRPr="00B37979" w:rsidRDefault="004A1A98" w:rsidP="005C3268">
      <w:pPr>
        <w:pStyle w:val="ListParagraph"/>
        <w:numPr>
          <w:ilvl w:val="0"/>
          <w:numId w:val="70"/>
        </w:numPr>
        <w:spacing w:line="276" w:lineRule="auto"/>
        <w:jc w:val="both"/>
        <w:rPr>
          <w:rFonts w:cs="David"/>
          <w:sz w:val="24"/>
          <w:szCs w:val="24"/>
          <w:rtl/>
        </w:rPr>
      </w:pPr>
      <w:r w:rsidRPr="00B37979">
        <w:rPr>
          <w:rFonts w:cs="David"/>
          <w:sz w:val="24"/>
          <w:szCs w:val="24"/>
          <w:u w:val="single"/>
          <w:rtl/>
        </w:rPr>
        <w:t>צידוק "תבוני</w:t>
      </w:r>
      <w:r w:rsidRPr="004A1A98">
        <w:rPr>
          <w:rFonts w:cs="David"/>
          <w:sz w:val="24"/>
          <w:szCs w:val="24"/>
          <w:rtl/>
        </w:rPr>
        <w:t>"- גידי- כיוון מוסרי- עדיף ל"הכיל" את הקיצוניים ולא לדחוק אותם לשוליים.</w:t>
      </w:r>
    </w:p>
    <w:p w14:paraId="0B1CE425" w14:textId="74D9D868" w:rsidR="004A1A98" w:rsidRPr="004A1A98" w:rsidRDefault="004A1A98" w:rsidP="005C3268">
      <w:pPr>
        <w:spacing w:line="276" w:lineRule="auto"/>
        <w:jc w:val="both"/>
        <w:rPr>
          <w:rFonts w:cs="David"/>
          <w:sz w:val="24"/>
          <w:szCs w:val="24"/>
          <w:rtl/>
        </w:rPr>
      </w:pPr>
      <w:r w:rsidRPr="004A1A98">
        <w:rPr>
          <w:rFonts w:cs="David" w:hint="cs"/>
          <w:sz w:val="24"/>
          <w:szCs w:val="24"/>
          <w:rtl/>
        </w:rPr>
        <w:t xml:space="preserve">1992- </w:t>
      </w:r>
      <w:r w:rsidRPr="004A1A98">
        <w:rPr>
          <w:rFonts w:cs="David"/>
          <w:sz w:val="24"/>
          <w:szCs w:val="24"/>
          <w:rtl/>
        </w:rPr>
        <w:t>חקיקת חוק המפלגות ועילת הפסלות של פעולות בלתי חוקיות:</w:t>
      </w:r>
    </w:p>
    <w:p w14:paraId="198A8755" w14:textId="14283BF2" w:rsidR="004A1A98" w:rsidRPr="004A1A98" w:rsidRDefault="004A1A98" w:rsidP="005C3268">
      <w:pPr>
        <w:spacing w:line="276" w:lineRule="auto"/>
        <w:jc w:val="both"/>
        <w:rPr>
          <w:rFonts w:cs="David"/>
          <w:sz w:val="24"/>
          <w:szCs w:val="24"/>
          <w:rtl/>
        </w:rPr>
      </w:pPr>
      <w:r w:rsidRPr="00B37979">
        <w:rPr>
          <w:rFonts w:cs="David"/>
          <w:sz w:val="24"/>
          <w:szCs w:val="24"/>
          <w:highlight w:val="yellow"/>
          <w:rtl/>
        </w:rPr>
        <w:t>רע"א יאסין (1995):</w:t>
      </w:r>
      <w:r w:rsidRPr="004A1A98">
        <w:rPr>
          <w:rFonts w:cs="David"/>
          <w:sz w:val="24"/>
          <w:szCs w:val="24"/>
          <w:rtl/>
        </w:rPr>
        <w:t xml:space="preserve"> העותרים מתנגדים לרישום תנועת "ימין ישראל" כמפלגה בשל מצעה הגזעני הקורא לטרנספר.</w:t>
      </w:r>
      <w:r w:rsidR="004735FE">
        <w:rPr>
          <w:rFonts w:cs="David" w:hint="cs"/>
          <w:sz w:val="24"/>
          <w:szCs w:val="24"/>
          <w:rtl/>
        </w:rPr>
        <w:t xml:space="preserve"> </w:t>
      </w:r>
      <w:r w:rsidRPr="004A1A98">
        <w:rPr>
          <w:rFonts w:cs="David"/>
          <w:sz w:val="24"/>
          <w:szCs w:val="24"/>
          <w:rtl/>
        </w:rPr>
        <w:t>רשם המפלגות דחה את התנגדותם. נפסק כי יש למנוע ייסודה של מפלגה רק במקרים קיצוניים ביותר. נפלה מחלוקת פרשנית בין ברק לחשין לגביי היחס בין ס' 5 לחוק המפלגות לבין ס' 7א'</w:t>
      </w:r>
      <w:r w:rsidR="00B37979">
        <w:rPr>
          <w:rFonts w:cs="David" w:hint="cs"/>
          <w:sz w:val="24"/>
          <w:szCs w:val="24"/>
          <w:rtl/>
        </w:rPr>
        <w:t>.</w:t>
      </w:r>
      <w:r w:rsidR="00B37979" w:rsidRPr="00B37979">
        <w:rPr>
          <w:rFonts w:cs="David" w:hint="cs"/>
          <w:b/>
          <w:bCs/>
          <w:sz w:val="24"/>
          <w:szCs w:val="24"/>
          <w:rtl/>
        </w:rPr>
        <w:t xml:space="preserve"> </w:t>
      </w:r>
      <w:r w:rsidRPr="00B37979">
        <w:rPr>
          <w:rFonts w:cs="David"/>
          <w:b/>
          <w:bCs/>
          <w:sz w:val="24"/>
          <w:szCs w:val="24"/>
          <w:rtl/>
        </w:rPr>
        <w:t>ברק</w:t>
      </w:r>
      <w:r w:rsidR="00B37979">
        <w:rPr>
          <w:rFonts w:cs="David" w:hint="cs"/>
          <w:sz w:val="24"/>
          <w:szCs w:val="24"/>
          <w:rtl/>
        </w:rPr>
        <w:t xml:space="preserve"> - </w:t>
      </w:r>
      <w:r w:rsidRPr="004A1A98">
        <w:rPr>
          <w:rFonts w:cs="David"/>
          <w:sz w:val="24"/>
          <w:szCs w:val="24"/>
          <w:rtl/>
        </w:rPr>
        <w:t>יש לכלול בס' 5 מבחן הסתברותי לפיו קיימת הסתברות שהשתתפותה בבחירות של המפלגה תפגע במדינה. מנמק בשיטת המדרגות לפיה בס' 5 יוצב רף נמוך ובס' 7א' רף גבוה. ככל שהפסילה בשלב מאוחר יותר כך תיפגע פחות הזכות.</w:t>
      </w:r>
      <w:r w:rsidR="00B37979">
        <w:rPr>
          <w:rFonts w:cs="David" w:hint="cs"/>
          <w:sz w:val="24"/>
          <w:szCs w:val="24"/>
          <w:rtl/>
        </w:rPr>
        <w:t xml:space="preserve"> </w:t>
      </w:r>
      <w:r w:rsidRPr="00B37979">
        <w:rPr>
          <w:rFonts w:cs="David"/>
          <w:b/>
          <w:bCs/>
          <w:sz w:val="24"/>
          <w:szCs w:val="24"/>
          <w:rtl/>
        </w:rPr>
        <w:t>חשין</w:t>
      </w:r>
      <w:r w:rsidR="00B37979">
        <w:rPr>
          <w:rFonts w:cs="David" w:hint="cs"/>
          <w:sz w:val="24"/>
          <w:szCs w:val="24"/>
          <w:rtl/>
        </w:rPr>
        <w:t>-</w:t>
      </w:r>
      <w:r w:rsidRPr="004A1A98">
        <w:rPr>
          <w:rFonts w:cs="David"/>
          <w:sz w:val="24"/>
          <w:szCs w:val="24"/>
          <w:rtl/>
        </w:rPr>
        <w:t xml:space="preserve"> מטרת ההוראות זהה ולכן תחום התפרשותן יהיה זהה. </w:t>
      </w:r>
    </w:p>
    <w:p w14:paraId="0DD6EB16" w14:textId="19C1581C" w:rsidR="004A1A98" w:rsidRPr="004A1A98" w:rsidRDefault="004A1A98" w:rsidP="005C3268">
      <w:pPr>
        <w:pStyle w:val="ListParagraph"/>
        <w:spacing w:line="276" w:lineRule="auto"/>
        <w:ind w:left="0"/>
        <w:jc w:val="both"/>
        <w:rPr>
          <w:rFonts w:cs="David"/>
          <w:sz w:val="24"/>
          <w:szCs w:val="24"/>
          <w:rtl/>
        </w:rPr>
      </w:pPr>
      <w:r w:rsidRPr="004A1A98">
        <w:rPr>
          <w:rFonts w:cs="David"/>
          <w:sz w:val="24"/>
          <w:szCs w:val="24"/>
          <w:rtl/>
        </w:rPr>
        <w:t>שיטת המדרגות לפי ברק: 1. ס' 5 לחוק המפלגות.2. ס' 7א' לחוק יסוד הכנסת. 3. הסכם קואליציוני. 4. הצעת חוק.</w:t>
      </w:r>
    </w:p>
    <w:p w14:paraId="295DF2EE" w14:textId="77777777" w:rsidR="004A1A98" w:rsidRPr="004A1A98" w:rsidRDefault="004A1A98" w:rsidP="005C3268">
      <w:pPr>
        <w:pStyle w:val="ListParagraph"/>
        <w:spacing w:line="276" w:lineRule="auto"/>
        <w:ind w:left="0"/>
        <w:jc w:val="both"/>
        <w:rPr>
          <w:rFonts w:cs="David"/>
          <w:sz w:val="24"/>
          <w:szCs w:val="24"/>
          <w:rtl/>
        </w:rPr>
      </w:pPr>
    </w:p>
    <w:p w14:paraId="7EF1CA46" w14:textId="6FAFF9AA" w:rsidR="004A1A98" w:rsidRDefault="004A1A98" w:rsidP="005C3268">
      <w:pPr>
        <w:pStyle w:val="ListParagraph"/>
        <w:spacing w:line="276" w:lineRule="auto"/>
        <w:ind w:left="0"/>
        <w:jc w:val="both"/>
        <w:rPr>
          <w:rFonts w:cs="David"/>
          <w:sz w:val="24"/>
          <w:szCs w:val="24"/>
        </w:rPr>
      </w:pPr>
      <w:r w:rsidRPr="004A1A98">
        <w:rPr>
          <w:rFonts w:cs="David"/>
          <w:sz w:val="24"/>
          <w:szCs w:val="24"/>
          <w:highlight w:val="yellow"/>
          <w:rtl/>
        </w:rPr>
        <w:t xml:space="preserve">בפס"ד </w:t>
      </w:r>
      <w:proofErr w:type="spellStart"/>
      <w:r w:rsidRPr="004A1A98">
        <w:rPr>
          <w:rFonts w:cs="David"/>
          <w:sz w:val="24"/>
          <w:szCs w:val="24"/>
          <w:highlight w:val="yellow"/>
          <w:rtl/>
        </w:rPr>
        <w:t>אייזקסון</w:t>
      </w:r>
      <w:proofErr w:type="spellEnd"/>
      <w:r w:rsidRPr="004A1A98">
        <w:rPr>
          <w:rFonts w:cs="David" w:hint="cs"/>
          <w:sz w:val="24"/>
          <w:szCs w:val="24"/>
          <w:rtl/>
        </w:rPr>
        <w:t>:</w:t>
      </w:r>
      <w:r>
        <w:rPr>
          <w:rFonts w:cs="David" w:hint="cs"/>
          <w:sz w:val="24"/>
          <w:szCs w:val="24"/>
          <w:rtl/>
        </w:rPr>
        <w:t xml:space="preserve"> </w:t>
      </w:r>
      <w:r>
        <w:rPr>
          <w:rFonts w:cs="David"/>
          <w:sz w:val="24"/>
          <w:szCs w:val="24"/>
          <w:rtl/>
        </w:rPr>
        <w:t>שוב רוצים לפסול מפלגה שסיסמתה "</w:t>
      </w:r>
      <w:r>
        <w:rPr>
          <w:rFonts w:cs="David"/>
          <w:sz w:val="24"/>
          <w:szCs w:val="24"/>
          <w:u w:val="single"/>
          <w:rtl/>
        </w:rPr>
        <w:t>מדינת כל אזרחיה</w:t>
      </w:r>
      <w:r>
        <w:rPr>
          <w:rFonts w:cs="David"/>
          <w:sz w:val="24"/>
          <w:szCs w:val="24"/>
          <w:rtl/>
        </w:rPr>
        <w:t>".</w:t>
      </w:r>
      <w:r>
        <w:rPr>
          <w:rFonts w:cs="David" w:hint="cs"/>
          <w:sz w:val="24"/>
          <w:szCs w:val="24"/>
          <w:rtl/>
        </w:rPr>
        <w:t xml:space="preserve"> </w:t>
      </w:r>
      <w:r w:rsidRPr="0071757D">
        <w:rPr>
          <w:rFonts w:cs="David"/>
          <w:b/>
          <w:bCs/>
          <w:sz w:val="24"/>
          <w:szCs w:val="24"/>
          <w:rtl/>
        </w:rPr>
        <w:t>חשין</w:t>
      </w:r>
      <w:r>
        <w:rPr>
          <w:rFonts w:cs="David"/>
          <w:sz w:val="24"/>
          <w:szCs w:val="24"/>
          <w:rtl/>
        </w:rPr>
        <w:t xml:space="preserve">- </w:t>
      </w:r>
      <w:r>
        <w:rPr>
          <w:rFonts w:ascii="David" w:hAnsi="David" w:cs="David"/>
          <w:sz w:val="24"/>
          <w:szCs w:val="24"/>
          <w:rtl/>
        </w:rPr>
        <w:t>מדינת ישראל היא הרי לא מדינה של חלק מאזרחיה</w:t>
      </w:r>
      <w:r>
        <w:rPr>
          <w:rFonts w:cs="David"/>
          <w:sz w:val="24"/>
          <w:szCs w:val="24"/>
          <w:rtl/>
        </w:rPr>
        <w:t>.</w:t>
      </w:r>
    </w:p>
    <w:p w14:paraId="1CE9D4EB" w14:textId="77777777" w:rsidR="004A1A98" w:rsidRPr="00CA4A16" w:rsidRDefault="004A1A98" w:rsidP="005C3268">
      <w:pPr>
        <w:spacing w:line="276" w:lineRule="auto"/>
        <w:jc w:val="both"/>
        <w:rPr>
          <w:rFonts w:ascii="David" w:hAnsi="David" w:cs="David"/>
          <w:sz w:val="24"/>
          <w:szCs w:val="24"/>
          <w:rtl/>
        </w:rPr>
      </w:pPr>
      <w:r w:rsidRPr="004A1A98">
        <w:rPr>
          <w:rFonts w:cs="David"/>
          <w:sz w:val="24"/>
          <w:szCs w:val="24"/>
          <w:highlight w:val="yellow"/>
          <w:rtl/>
        </w:rPr>
        <w:t>ועדת הבחירות המרכזית לכנסת השש-עשרה נ' טיבי (2002)</w:t>
      </w:r>
      <w:r w:rsidRPr="004A1A98">
        <w:rPr>
          <w:rFonts w:cs="David" w:hint="cs"/>
          <w:sz w:val="24"/>
          <w:szCs w:val="24"/>
          <w:highlight w:val="yellow"/>
          <w:rtl/>
        </w:rPr>
        <w:t>:</w:t>
      </w:r>
      <w:r w:rsidRPr="00CA4A16">
        <w:rPr>
          <w:rFonts w:cs="David"/>
          <w:b/>
          <w:bCs/>
          <w:sz w:val="24"/>
          <w:szCs w:val="24"/>
          <w:u w:val="single"/>
          <w:rtl/>
        </w:rPr>
        <w:br/>
      </w:r>
      <w:r w:rsidRPr="00CA4A16">
        <w:rPr>
          <w:rFonts w:ascii="David" w:hAnsi="David" w:cs="David"/>
          <w:b/>
          <w:bCs/>
          <w:sz w:val="24"/>
          <w:szCs w:val="24"/>
          <w:rtl/>
        </w:rPr>
        <w:t>ברק</w:t>
      </w:r>
      <w:r>
        <w:rPr>
          <w:rFonts w:ascii="David" w:hAnsi="David" w:cs="David" w:hint="cs"/>
          <w:sz w:val="24"/>
          <w:szCs w:val="24"/>
          <w:rtl/>
        </w:rPr>
        <w:t>-</w:t>
      </w:r>
      <w:r w:rsidRPr="00CA4A16">
        <w:rPr>
          <w:rFonts w:ascii="David" w:hAnsi="David" w:cs="David"/>
          <w:sz w:val="24"/>
          <w:szCs w:val="24"/>
          <w:rtl/>
        </w:rPr>
        <w:t xml:space="preserve"> </w:t>
      </w:r>
      <w:r w:rsidRPr="00CA4A16">
        <w:rPr>
          <w:rFonts w:ascii="David" w:hAnsi="David" w:cs="David"/>
          <w:sz w:val="24"/>
          <w:szCs w:val="24"/>
          <w:u w:val="single"/>
          <w:rtl/>
        </w:rPr>
        <w:t>עילות הפסילה</w:t>
      </w:r>
      <w:r w:rsidRPr="00CA4A16">
        <w:rPr>
          <w:rFonts w:ascii="David" w:hAnsi="David" w:cs="David" w:hint="cs"/>
          <w:sz w:val="24"/>
          <w:szCs w:val="24"/>
          <w:u w:val="single"/>
          <w:rtl/>
        </w:rPr>
        <w:t>:</w:t>
      </w:r>
      <w:r>
        <w:rPr>
          <w:rFonts w:ascii="David" w:hAnsi="David" w:cs="David" w:hint="cs"/>
          <w:sz w:val="24"/>
          <w:szCs w:val="24"/>
          <w:rtl/>
        </w:rPr>
        <w:t xml:space="preserve"> </w:t>
      </w:r>
      <w:r w:rsidRPr="00CA4A16">
        <w:rPr>
          <w:rFonts w:ascii="David" w:hAnsi="David" w:cs="David"/>
          <w:sz w:val="24"/>
          <w:szCs w:val="24"/>
          <w:rtl/>
        </w:rPr>
        <w:t xml:space="preserve">א. שלילת קיומה של </w:t>
      </w:r>
      <w:proofErr w:type="spellStart"/>
      <w:r w:rsidRPr="00CA4A16">
        <w:rPr>
          <w:rFonts w:ascii="David" w:hAnsi="David" w:cs="David"/>
          <w:sz w:val="24"/>
          <w:szCs w:val="24"/>
          <w:rtl/>
        </w:rPr>
        <w:t>מד"י</w:t>
      </w:r>
      <w:proofErr w:type="spellEnd"/>
      <w:r w:rsidRPr="00CA4A16">
        <w:rPr>
          <w:rFonts w:ascii="David" w:hAnsi="David" w:cs="David"/>
          <w:sz w:val="24"/>
          <w:szCs w:val="24"/>
          <w:rtl/>
        </w:rPr>
        <w:t xml:space="preserve"> כמדינה יהודית-</w:t>
      </w:r>
      <w:r w:rsidRPr="00CA4A16">
        <w:rPr>
          <w:rFonts w:ascii="David" w:hAnsi="David" w:cs="David" w:hint="cs"/>
          <w:sz w:val="24"/>
          <w:szCs w:val="24"/>
          <w:rtl/>
        </w:rPr>
        <w:t xml:space="preserve"> </w:t>
      </w:r>
      <w:r w:rsidRPr="00CA4A16">
        <w:rPr>
          <w:rFonts w:ascii="David" w:hAnsi="David" w:cs="David"/>
          <w:sz w:val="24"/>
          <w:szCs w:val="24"/>
          <w:rtl/>
        </w:rPr>
        <w:t xml:space="preserve">ב. שלילת קיומה של </w:t>
      </w:r>
      <w:proofErr w:type="spellStart"/>
      <w:r w:rsidRPr="00CA4A16">
        <w:rPr>
          <w:rFonts w:ascii="David" w:hAnsi="David" w:cs="David"/>
          <w:sz w:val="24"/>
          <w:szCs w:val="24"/>
          <w:rtl/>
        </w:rPr>
        <w:t>מד"י</w:t>
      </w:r>
      <w:proofErr w:type="spellEnd"/>
      <w:r w:rsidRPr="00CA4A16">
        <w:rPr>
          <w:rFonts w:ascii="David" w:hAnsi="David" w:cs="David"/>
          <w:sz w:val="24"/>
          <w:szCs w:val="24"/>
          <w:rtl/>
        </w:rPr>
        <w:t xml:space="preserve"> כמדינה דמו'- ג. הסתה לגזענות- ד. תמיכה במאבק מזוין</w:t>
      </w:r>
      <w:r w:rsidRPr="00CA4A16">
        <w:rPr>
          <w:rFonts w:ascii="David" w:hAnsi="David" w:cs="David" w:hint="cs"/>
          <w:sz w:val="24"/>
          <w:szCs w:val="24"/>
          <w:rtl/>
        </w:rPr>
        <w:t>. פירוט בחוברת מצטברת</w:t>
      </w:r>
    </w:p>
    <w:p w14:paraId="1E1896B5" w14:textId="0F758D69" w:rsidR="004A1A98" w:rsidRDefault="004A1A98" w:rsidP="005C3268">
      <w:pPr>
        <w:spacing w:line="276" w:lineRule="auto"/>
        <w:jc w:val="both"/>
        <w:rPr>
          <w:rFonts w:ascii="David" w:hAnsi="David" w:cs="David"/>
          <w:sz w:val="24"/>
          <w:szCs w:val="24"/>
          <w:rtl/>
        </w:rPr>
      </w:pPr>
      <w:proofErr w:type="spellStart"/>
      <w:r>
        <w:rPr>
          <w:rFonts w:ascii="David" w:hAnsi="David" w:cs="David"/>
          <w:b/>
          <w:bCs/>
          <w:sz w:val="24"/>
          <w:szCs w:val="24"/>
          <w:rtl/>
        </w:rPr>
        <w:t>שטרסברג</w:t>
      </w:r>
      <w:proofErr w:type="spellEnd"/>
      <w:r>
        <w:rPr>
          <w:rFonts w:ascii="David" w:hAnsi="David" w:cs="David"/>
          <w:b/>
          <w:bCs/>
          <w:sz w:val="24"/>
          <w:szCs w:val="24"/>
          <w:rtl/>
        </w:rPr>
        <w:t>-כהן</w:t>
      </w:r>
      <w:r>
        <w:rPr>
          <w:rFonts w:ascii="David" w:hAnsi="David" w:cs="David"/>
          <w:sz w:val="24"/>
          <w:szCs w:val="24"/>
          <w:rtl/>
        </w:rPr>
        <w:t xml:space="preserve"> –</w:t>
      </w:r>
      <w:r>
        <w:rPr>
          <w:rFonts w:ascii="David" w:hAnsi="David" w:cs="David" w:hint="cs"/>
          <w:sz w:val="24"/>
          <w:szCs w:val="24"/>
          <w:rtl/>
        </w:rPr>
        <w:t>בחינת האדם על כל תפקידיו, לא משנה באיזה הקשר אמר.</w:t>
      </w:r>
    </w:p>
    <w:p w14:paraId="305A5CC5" w14:textId="2BBEA82C" w:rsidR="004A1A98" w:rsidRDefault="004A1A98" w:rsidP="005C3268">
      <w:pPr>
        <w:spacing w:after="200" w:line="276" w:lineRule="auto"/>
        <w:jc w:val="both"/>
        <w:rPr>
          <w:rFonts w:ascii="David" w:hAnsi="David" w:cs="David"/>
          <w:b/>
          <w:bCs/>
          <w:sz w:val="24"/>
          <w:szCs w:val="24"/>
        </w:rPr>
      </w:pPr>
      <w:proofErr w:type="spellStart"/>
      <w:r>
        <w:rPr>
          <w:rFonts w:ascii="David" w:hAnsi="David" w:cs="David"/>
          <w:b/>
          <w:bCs/>
          <w:sz w:val="24"/>
          <w:szCs w:val="24"/>
          <w:rtl/>
        </w:rPr>
        <w:t>פרוקצ'יה</w:t>
      </w:r>
      <w:proofErr w:type="spellEnd"/>
      <w:r>
        <w:rPr>
          <w:rFonts w:ascii="David" w:hAnsi="David" w:cs="David"/>
          <w:sz w:val="24"/>
          <w:szCs w:val="24"/>
          <w:rtl/>
        </w:rPr>
        <w:t xml:space="preserve"> –אין צורך בעילה הסתברותית בנוגע להסתה לגזענות</w:t>
      </w:r>
      <w:r>
        <w:rPr>
          <w:rFonts w:ascii="David" w:hAnsi="David" w:cs="David" w:hint="cs"/>
          <w:sz w:val="24"/>
          <w:szCs w:val="24"/>
          <w:rtl/>
        </w:rPr>
        <w:t xml:space="preserve">. </w:t>
      </w:r>
      <w:r>
        <w:rPr>
          <w:rFonts w:ascii="David" w:hAnsi="David" w:cs="David"/>
          <w:sz w:val="24"/>
          <w:szCs w:val="24"/>
          <w:rtl/>
        </w:rPr>
        <w:t>פגיעה גזענית בשוויון בין בני האדם היא מוקעת ואסורה.</w:t>
      </w:r>
    </w:p>
    <w:p w14:paraId="1317965D" w14:textId="41C64E20" w:rsidR="004A1A98" w:rsidRPr="00355FED" w:rsidRDefault="004A1A98" w:rsidP="005C3268">
      <w:pPr>
        <w:pStyle w:val="ListParagraph"/>
        <w:spacing w:line="276" w:lineRule="auto"/>
        <w:ind w:left="283" w:hanging="283"/>
        <w:jc w:val="both"/>
        <w:rPr>
          <w:rFonts w:cs="David"/>
          <w:sz w:val="24"/>
          <w:szCs w:val="24"/>
        </w:rPr>
      </w:pPr>
      <w:r w:rsidRPr="004A1A98">
        <w:rPr>
          <w:rFonts w:cs="David"/>
          <w:sz w:val="24"/>
          <w:szCs w:val="24"/>
          <w:highlight w:val="yellow"/>
          <w:rtl/>
        </w:rPr>
        <w:lastRenderedPageBreak/>
        <w:t>בל"ד ואח' נגד ועדת הבחירות המרכזית ואח' (2009)</w:t>
      </w:r>
      <w:r w:rsidRPr="004A1A98">
        <w:rPr>
          <w:rFonts w:cs="David" w:hint="cs"/>
          <w:sz w:val="24"/>
          <w:szCs w:val="24"/>
          <w:highlight w:val="yellow"/>
          <w:rtl/>
        </w:rPr>
        <w:t>-</w:t>
      </w:r>
      <w:r w:rsidRPr="004A1A98">
        <w:rPr>
          <w:rFonts w:cs="David" w:hint="cs"/>
          <w:sz w:val="24"/>
          <w:szCs w:val="24"/>
          <w:rtl/>
        </w:rPr>
        <w:t xml:space="preserve"> </w:t>
      </w:r>
      <w:r>
        <w:rPr>
          <w:rFonts w:cs="David"/>
          <w:sz w:val="24"/>
          <w:szCs w:val="24"/>
          <w:rtl/>
        </w:rPr>
        <w:t xml:space="preserve">ועדת הבחירות המרכזית פוסלת את בל"ד </w:t>
      </w:r>
      <w:r w:rsidRPr="0076180E">
        <w:rPr>
          <w:rFonts w:cs="David"/>
          <w:sz w:val="24"/>
          <w:szCs w:val="24"/>
          <w:rtl/>
        </w:rPr>
        <w:t>מעילת הפסילה של האופי</w:t>
      </w:r>
      <w:r>
        <w:rPr>
          <w:rFonts w:cs="David" w:hint="cs"/>
          <w:sz w:val="24"/>
          <w:szCs w:val="24"/>
          <w:rtl/>
        </w:rPr>
        <w:t xml:space="preserve"> </w:t>
      </w:r>
      <w:r w:rsidRPr="0076180E">
        <w:rPr>
          <w:rFonts w:cs="David"/>
          <w:sz w:val="24"/>
          <w:szCs w:val="24"/>
          <w:rtl/>
        </w:rPr>
        <w:t>היהודי של המדינה.</w:t>
      </w:r>
      <w:r w:rsidRPr="0076180E">
        <w:rPr>
          <w:rFonts w:cs="David" w:hint="cs"/>
          <w:sz w:val="24"/>
          <w:szCs w:val="24"/>
          <w:rtl/>
        </w:rPr>
        <w:t xml:space="preserve"> </w:t>
      </w:r>
      <w:r w:rsidRPr="0076180E">
        <w:rPr>
          <w:rFonts w:cs="David"/>
          <w:b/>
          <w:bCs/>
          <w:sz w:val="24"/>
          <w:szCs w:val="24"/>
          <w:rtl/>
        </w:rPr>
        <w:t>לוי</w:t>
      </w:r>
      <w:r>
        <w:rPr>
          <w:rFonts w:cs="David" w:hint="cs"/>
          <w:b/>
          <w:bCs/>
          <w:sz w:val="24"/>
          <w:szCs w:val="24"/>
          <w:rtl/>
        </w:rPr>
        <w:t>(מיעוט)-</w:t>
      </w:r>
      <w:r w:rsidRPr="0076180E">
        <w:rPr>
          <w:rFonts w:cs="David"/>
          <w:sz w:val="24"/>
          <w:szCs w:val="24"/>
          <w:rtl/>
        </w:rPr>
        <w:t xml:space="preserve"> כוונת העותרים היא שהיהודים יוכלו רק</w:t>
      </w:r>
      <w:r>
        <w:rPr>
          <w:rFonts w:cs="David"/>
          <w:sz w:val="24"/>
          <w:szCs w:val="24"/>
          <w:rtl/>
        </w:rPr>
        <w:t xml:space="preserve"> להגדיר את עצמם כקבוצה בתוך קבוצות אידאולוגיה שונות- מערער את מעמדה של ישראל כמדינה דמוקרטית ויהודית.</w:t>
      </w:r>
    </w:p>
    <w:p w14:paraId="0AF028FB" w14:textId="77777777" w:rsidR="004A1A98" w:rsidRDefault="004A1A98" w:rsidP="005C3268">
      <w:pPr>
        <w:spacing w:line="276" w:lineRule="auto"/>
        <w:jc w:val="both"/>
        <w:rPr>
          <w:rFonts w:cs="David"/>
          <w:sz w:val="24"/>
          <w:szCs w:val="24"/>
          <w:rtl/>
        </w:rPr>
      </w:pPr>
      <w:r w:rsidRPr="00B37979">
        <w:rPr>
          <w:rFonts w:cs="David"/>
          <w:sz w:val="24"/>
          <w:szCs w:val="24"/>
          <w:u w:val="single"/>
          <w:rtl/>
        </w:rPr>
        <w:t>לסיכום</w:t>
      </w:r>
      <w:r>
        <w:rPr>
          <w:rFonts w:cs="David"/>
          <w:sz w:val="24"/>
          <w:szCs w:val="24"/>
          <w:rtl/>
        </w:rPr>
        <w:t>:</w:t>
      </w:r>
    </w:p>
    <w:p w14:paraId="3A60EBB1" w14:textId="77777777" w:rsidR="004A1A98" w:rsidRDefault="004A1A98" w:rsidP="005C3268">
      <w:pPr>
        <w:pStyle w:val="ListParagraph"/>
        <w:spacing w:line="276" w:lineRule="auto"/>
        <w:ind w:left="0"/>
        <w:jc w:val="both"/>
        <w:rPr>
          <w:rFonts w:ascii="David" w:hAnsi="David" w:cs="David"/>
          <w:sz w:val="24"/>
          <w:szCs w:val="24"/>
          <w:rtl/>
        </w:rPr>
      </w:pPr>
      <w:r>
        <w:rPr>
          <w:rFonts w:ascii="David" w:hAnsi="David" w:cs="David"/>
          <w:sz w:val="24"/>
          <w:szCs w:val="24"/>
          <w:rtl/>
        </w:rPr>
        <w:t xml:space="preserve">1. </w:t>
      </w:r>
      <w:r>
        <w:rPr>
          <w:rFonts w:ascii="David" w:hAnsi="David" w:cs="David"/>
          <w:sz w:val="24"/>
          <w:szCs w:val="24"/>
          <w:u w:val="single"/>
          <w:rtl/>
        </w:rPr>
        <w:t>יהודית ודמוקרטית</w:t>
      </w:r>
      <w:r>
        <w:rPr>
          <w:rFonts w:ascii="David" w:hAnsi="David" w:cs="David"/>
          <w:sz w:val="24"/>
          <w:szCs w:val="24"/>
          <w:rtl/>
        </w:rPr>
        <w:t xml:space="preserve"> – ברק בטיבי: מאפיינים גרעיניים של המדינה כיהודית ודמוקרטית. "מדינת כל אזרחיה" – תלוי למה מתכוונים. בן-שלום: לוין ואילון- מבחן חוק השבות, אם שוללים אותו הם זה שלילה כיהודית. חשין </w:t>
      </w:r>
      <w:proofErr w:type="spellStart"/>
      <w:r>
        <w:rPr>
          <w:rFonts w:ascii="David" w:hAnsi="David" w:cs="David"/>
          <w:sz w:val="24"/>
          <w:szCs w:val="24"/>
          <w:rtl/>
        </w:rPr>
        <w:t>באייזקסון</w:t>
      </w:r>
      <w:proofErr w:type="spellEnd"/>
      <w:r>
        <w:rPr>
          <w:rFonts w:ascii="David" w:hAnsi="David" w:cs="David"/>
          <w:sz w:val="24"/>
          <w:szCs w:val="24"/>
          <w:rtl/>
        </w:rPr>
        <w:t>: "מדינת כל אזרחיה", לגיטימציה.</w:t>
      </w:r>
    </w:p>
    <w:p w14:paraId="333EBC38" w14:textId="77777777" w:rsidR="004A1A98" w:rsidRDefault="004A1A98" w:rsidP="005C3268">
      <w:pPr>
        <w:spacing w:line="276" w:lineRule="auto"/>
        <w:jc w:val="both"/>
        <w:rPr>
          <w:rFonts w:ascii="David" w:hAnsi="David" w:cs="David"/>
          <w:sz w:val="24"/>
          <w:szCs w:val="24"/>
          <w:rtl/>
        </w:rPr>
      </w:pPr>
      <w:r>
        <w:rPr>
          <w:rFonts w:ascii="David" w:hAnsi="David" w:cs="David"/>
          <w:sz w:val="24"/>
          <w:szCs w:val="24"/>
          <w:rtl/>
        </w:rPr>
        <w:t xml:space="preserve">2. </w:t>
      </w:r>
      <w:r>
        <w:rPr>
          <w:rFonts w:ascii="David" w:hAnsi="David" w:cs="David"/>
          <w:sz w:val="24"/>
          <w:szCs w:val="24"/>
          <w:u w:val="single"/>
          <w:rtl/>
        </w:rPr>
        <w:t>מאבק מזוין</w:t>
      </w:r>
      <w:r>
        <w:rPr>
          <w:rFonts w:ascii="David" w:hAnsi="David" w:cs="David"/>
          <w:sz w:val="24"/>
          <w:szCs w:val="24"/>
          <w:rtl/>
        </w:rPr>
        <w:t xml:space="preserve"> – במדינת אויב או ארגון טרור, מעשה טרור לא סיבה מספקת. נדרשות ראיות ברורות. רשאים להגן על עצמה מפני רשימות מועמדים הנוקטות באלימות, או התומכות באלימות לשם שינוי המשטר. נדרש שזה יהיה מאפיין מרכזי/דומיננטי וכי יפעלו באופן חוזר ונשנה להגשמתו.</w:t>
      </w:r>
    </w:p>
    <w:p w14:paraId="08C77ECC" w14:textId="77777777" w:rsidR="004A1A98" w:rsidRDefault="004A1A98" w:rsidP="005C3268">
      <w:pPr>
        <w:spacing w:line="276" w:lineRule="auto"/>
        <w:jc w:val="both"/>
        <w:rPr>
          <w:rFonts w:ascii="David" w:hAnsi="David" w:cs="David"/>
          <w:sz w:val="24"/>
          <w:szCs w:val="24"/>
          <w:rtl/>
        </w:rPr>
      </w:pPr>
      <w:r>
        <w:rPr>
          <w:rFonts w:ascii="David" w:hAnsi="David" w:cs="David"/>
          <w:sz w:val="24"/>
          <w:szCs w:val="24"/>
          <w:rtl/>
        </w:rPr>
        <w:t>3.</w:t>
      </w:r>
      <w:r>
        <w:rPr>
          <w:rFonts w:ascii="David" w:hAnsi="David" w:cs="David"/>
          <w:sz w:val="24"/>
          <w:szCs w:val="24"/>
          <w:u w:val="single"/>
          <w:rtl/>
        </w:rPr>
        <w:t>הסתה לגזענות</w:t>
      </w:r>
      <w:r>
        <w:rPr>
          <w:rFonts w:ascii="David" w:hAnsi="David" w:cs="David"/>
          <w:sz w:val="24"/>
          <w:szCs w:val="24"/>
          <w:rtl/>
        </w:rPr>
        <w:t xml:space="preserve"> – היסודות הגרעיניים בטיבי: כוונה, ליבוי היצרים, ביזוי על-בסיס אתני-לאומני. מבחן מצמצם.</w:t>
      </w:r>
    </w:p>
    <w:p w14:paraId="16CCB410" w14:textId="42CCAF55" w:rsidR="006E6A8A" w:rsidRPr="00B37979" w:rsidRDefault="004A1A98" w:rsidP="005C3268">
      <w:pPr>
        <w:spacing w:line="276" w:lineRule="auto"/>
        <w:contextualSpacing/>
        <w:jc w:val="both"/>
        <w:rPr>
          <w:rFonts w:ascii="David" w:hAnsi="David" w:cs="David"/>
          <w:sz w:val="24"/>
          <w:szCs w:val="24"/>
          <w:rtl/>
        </w:rPr>
      </w:pPr>
      <w:r w:rsidRPr="002257A0">
        <w:rPr>
          <w:rFonts w:ascii="David" w:hAnsi="David" w:cs="David"/>
          <w:sz w:val="24"/>
          <w:szCs w:val="24"/>
          <w:rtl/>
        </w:rPr>
        <w:t>בכל אחד מהם אומץ מבחן</w:t>
      </w:r>
      <w:r w:rsidRPr="002257A0">
        <w:rPr>
          <w:rFonts w:ascii="David" w:hAnsi="David" w:cs="David" w:hint="cs"/>
          <w:sz w:val="24"/>
          <w:szCs w:val="24"/>
          <w:rtl/>
        </w:rPr>
        <w:t xml:space="preserve"> מצמצם</w:t>
      </w:r>
      <w:r w:rsidR="00B37979">
        <w:rPr>
          <w:rFonts w:ascii="David" w:hAnsi="David" w:cs="David" w:hint="cs"/>
          <w:sz w:val="24"/>
          <w:szCs w:val="24"/>
          <w:rtl/>
        </w:rPr>
        <w:t xml:space="preserve">. </w:t>
      </w:r>
    </w:p>
    <w:sectPr w:rsidR="006E6A8A" w:rsidRPr="00B37979" w:rsidSect="00B64BCA">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EB0C" w14:textId="77777777" w:rsidR="006672B3" w:rsidRDefault="006672B3" w:rsidP="00AC6618">
      <w:pPr>
        <w:spacing w:after="0" w:line="240" w:lineRule="auto"/>
      </w:pPr>
      <w:r>
        <w:separator/>
      </w:r>
    </w:p>
  </w:endnote>
  <w:endnote w:type="continuationSeparator" w:id="0">
    <w:p w14:paraId="5B6BF03C" w14:textId="77777777" w:rsidR="006672B3" w:rsidRDefault="006672B3" w:rsidP="00AC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panose1 w:val="02020603050405020304"/>
    <w:charset w:val="00"/>
    <w:family w:val="roman"/>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5135335"/>
      <w:docPartObj>
        <w:docPartGallery w:val="Page Numbers (Bottom of Page)"/>
        <w:docPartUnique/>
      </w:docPartObj>
    </w:sdtPr>
    <w:sdtEndPr>
      <w:rPr>
        <w:noProof/>
      </w:rPr>
    </w:sdtEndPr>
    <w:sdtContent>
      <w:p w14:paraId="102B93BB" w14:textId="51185E13" w:rsidR="005C3268" w:rsidRDefault="005C3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19373" w14:textId="7F9B9EE4" w:rsidR="004A1A98" w:rsidRDefault="004A1A98" w:rsidP="008716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6A7C" w14:textId="77777777" w:rsidR="006672B3" w:rsidRDefault="006672B3" w:rsidP="00AC6618">
      <w:pPr>
        <w:spacing w:after="0" w:line="240" w:lineRule="auto"/>
      </w:pPr>
      <w:r>
        <w:separator/>
      </w:r>
    </w:p>
  </w:footnote>
  <w:footnote w:type="continuationSeparator" w:id="0">
    <w:p w14:paraId="76C7A1BD" w14:textId="77777777" w:rsidR="006672B3" w:rsidRDefault="006672B3" w:rsidP="00AC6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7E6" w14:textId="1310A3C3" w:rsidR="004A1A98" w:rsidRPr="009C7813" w:rsidRDefault="005C3268" w:rsidP="005C3268">
    <w:pPr>
      <w:pStyle w:val="Header"/>
      <w:rPr>
        <w:rFonts w:ascii="David" w:hAnsi="David" w:cs="David"/>
      </w:rPr>
    </w:pPr>
    <w:r>
      <w:rPr>
        <w:rFonts w:ascii="David" w:hAnsi="David" w:cs="David" w:hint="cs"/>
        <w:rtl/>
      </w:rPr>
      <w:t xml:space="preserve">מחברת מקוצרת | משפט חוקתי                                                                                                                                    עלמה נאמן - </w:t>
    </w:r>
    <w:r w:rsidR="004A1A98" w:rsidRPr="009C7813">
      <w:rPr>
        <w:rFonts w:ascii="David" w:hAnsi="David" w:cs="David"/>
        <w:rtl/>
      </w:rPr>
      <w:t xml:space="preserve">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198"/>
    <w:multiLevelType w:val="hybridMultilevel"/>
    <w:tmpl w:val="A84AB040"/>
    <w:lvl w:ilvl="0" w:tplc="04090001">
      <w:start w:val="1"/>
      <w:numFmt w:val="bullet"/>
      <w:lvlText w:val=""/>
      <w:lvlJc w:val="left"/>
      <w:pPr>
        <w:ind w:left="360" w:hanging="360"/>
      </w:pPr>
      <w:rPr>
        <w:rFonts w:ascii="Symbol" w:hAnsi="Symbol" w:hint="default"/>
        <w:color w:val="auto"/>
        <w:sz w:val="16"/>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A3CFE"/>
    <w:multiLevelType w:val="hybridMultilevel"/>
    <w:tmpl w:val="F684E482"/>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B96F40"/>
    <w:multiLevelType w:val="hybridMultilevel"/>
    <w:tmpl w:val="8DA205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16BDA"/>
    <w:multiLevelType w:val="hybridMultilevel"/>
    <w:tmpl w:val="CE88C1B2"/>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4C7704E"/>
    <w:multiLevelType w:val="hybridMultilevel"/>
    <w:tmpl w:val="72CC61AE"/>
    <w:lvl w:ilvl="0" w:tplc="04090001">
      <w:start w:val="1"/>
      <w:numFmt w:val="bullet"/>
      <w:lvlText w:val=""/>
      <w:lvlJc w:val="left"/>
      <w:pPr>
        <w:ind w:left="1440" w:hanging="360"/>
      </w:pPr>
      <w:rPr>
        <w:rFonts w:ascii="Symbol" w:hAnsi="Symbol" w:hint="default"/>
        <w:color w:val="auto"/>
        <w:sz w:val="16"/>
        <w:szCs w:val="4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62C77E8"/>
    <w:multiLevelType w:val="hybridMultilevel"/>
    <w:tmpl w:val="E19CC784"/>
    <w:lvl w:ilvl="0" w:tplc="41C6A9C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B4111"/>
    <w:multiLevelType w:val="hybridMultilevel"/>
    <w:tmpl w:val="88DCC36A"/>
    <w:lvl w:ilvl="0" w:tplc="04090001">
      <w:start w:val="1"/>
      <w:numFmt w:val="bullet"/>
      <w:lvlText w:val=""/>
      <w:lvlJc w:val="left"/>
      <w:pPr>
        <w:ind w:left="4230" w:right="1080" w:hanging="360"/>
      </w:pPr>
      <w:rPr>
        <w:rFonts w:ascii="Symbol" w:hAnsi="Symbol" w:hint="default"/>
        <w:b w:val="0"/>
        <w:bCs w:val="0"/>
      </w:rPr>
    </w:lvl>
    <w:lvl w:ilvl="1" w:tplc="04090003">
      <w:start w:val="1"/>
      <w:numFmt w:val="bullet"/>
      <w:lvlText w:val="o"/>
      <w:lvlJc w:val="left"/>
      <w:pPr>
        <w:ind w:left="4721" w:right="1800" w:hanging="360"/>
      </w:pPr>
      <w:rPr>
        <w:rFonts w:ascii="Courier New" w:hAnsi="Courier New" w:cs="Courier New" w:hint="default"/>
      </w:rPr>
    </w:lvl>
    <w:lvl w:ilvl="2" w:tplc="0409001B">
      <w:start w:val="1"/>
      <w:numFmt w:val="lowerRoman"/>
      <w:lvlText w:val="%3."/>
      <w:lvlJc w:val="right"/>
      <w:pPr>
        <w:ind w:left="5670" w:right="2520" w:hanging="180"/>
      </w:pPr>
    </w:lvl>
    <w:lvl w:ilvl="3" w:tplc="0409000F">
      <w:start w:val="1"/>
      <w:numFmt w:val="decimal"/>
      <w:lvlText w:val="%4."/>
      <w:lvlJc w:val="left"/>
      <w:pPr>
        <w:ind w:left="6390" w:right="3240" w:hanging="360"/>
      </w:pPr>
    </w:lvl>
    <w:lvl w:ilvl="4" w:tplc="04090019">
      <w:start w:val="1"/>
      <w:numFmt w:val="lowerLetter"/>
      <w:lvlText w:val="%5."/>
      <w:lvlJc w:val="left"/>
      <w:pPr>
        <w:ind w:left="7110" w:right="3960" w:hanging="360"/>
      </w:pPr>
    </w:lvl>
    <w:lvl w:ilvl="5" w:tplc="0409001B">
      <w:start w:val="1"/>
      <w:numFmt w:val="lowerRoman"/>
      <w:lvlText w:val="%6."/>
      <w:lvlJc w:val="right"/>
      <w:pPr>
        <w:ind w:left="7830" w:right="4680" w:hanging="180"/>
      </w:pPr>
    </w:lvl>
    <w:lvl w:ilvl="6" w:tplc="0409000F">
      <w:start w:val="1"/>
      <w:numFmt w:val="decimal"/>
      <w:lvlText w:val="%7."/>
      <w:lvlJc w:val="left"/>
      <w:pPr>
        <w:ind w:left="8550" w:right="5400" w:hanging="360"/>
      </w:pPr>
    </w:lvl>
    <w:lvl w:ilvl="7" w:tplc="04090019">
      <w:start w:val="1"/>
      <w:numFmt w:val="lowerLetter"/>
      <w:lvlText w:val="%8."/>
      <w:lvlJc w:val="left"/>
      <w:pPr>
        <w:ind w:left="9270" w:right="6120" w:hanging="360"/>
      </w:pPr>
    </w:lvl>
    <w:lvl w:ilvl="8" w:tplc="0409001B">
      <w:start w:val="1"/>
      <w:numFmt w:val="lowerRoman"/>
      <w:lvlText w:val="%9."/>
      <w:lvlJc w:val="right"/>
      <w:pPr>
        <w:ind w:left="9990" w:right="6840" w:hanging="180"/>
      </w:pPr>
    </w:lvl>
  </w:abstractNum>
  <w:abstractNum w:abstractNumId="7" w15:restartNumberingAfterBreak="0">
    <w:nsid w:val="09D97999"/>
    <w:multiLevelType w:val="hybridMultilevel"/>
    <w:tmpl w:val="2FFAE226"/>
    <w:lvl w:ilvl="0" w:tplc="04090001">
      <w:start w:val="1"/>
      <w:numFmt w:val="bullet"/>
      <w:lvlText w:val=""/>
      <w:lvlJc w:val="left"/>
      <w:pPr>
        <w:ind w:left="720" w:hanging="360"/>
      </w:pPr>
      <w:rPr>
        <w:rFonts w:ascii="Symbol" w:hAnsi="Symbol" w:hint="default"/>
        <w:color w:val="auto"/>
        <w:sz w:val="16"/>
        <w:szCs w:val="44"/>
      </w:rPr>
    </w:lvl>
    <w:lvl w:ilvl="1" w:tplc="841230F8">
      <w:start w:val="2"/>
      <w:numFmt w:val="bullet"/>
      <w:lvlText w:val="-"/>
      <w:lvlJc w:val="left"/>
      <w:pPr>
        <w:ind w:left="1800" w:hanging="720"/>
      </w:pPr>
      <w:rPr>
        <w:rFonts w:ascii="David" w:eastAsiaTheme="minorHAnsi" w:hAnsi="David" w:cs="David"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D1D4EF7"/>
    <w:multiLevelType w:val="hybridMultilevel"/>
    <w:tmpl w:val="90942034"/>
    <w:lvl w:ilvl="0" w:tplc="D8C21F0A">
      <w:start w:val="1"/>
      <w:numFmt w:val="decimal"/>
      <w:lvlText w:val="%1."/>
      <w:lvlJc w:val="left"/>
      <w:pPr>
        <w:ind w:left="720" w:right="360" w:hanging="360"/>
      </w:pPr>
      <w:rPr>
        <w:b w:val="0"/>
        <w:bCs w:val="0"/>
      </w:r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9" w15:restartNumberingAfterBreak="0">
    <w:nsid w:val="0E267ED7"/>
    <w:multiLevelType w:val="hybridMultilevel"/>
    <w:tmpl w:val="A2729D2E"/>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EBC6833"/>
    <w:multiLevelType w:val="hybridMultilevel"/>
    <w:tmpl w:val="2C983A58"/>
    <w:lvl w:ilvl="0" w:tplc="C882E204">
      <w:start w:val="1"/>
      <w:numFmt w:val="hebrew1"/>
      <w:lvlText w:val="%1."/>
      <w:lvlJc w:val="left"/>
      <w:pPr>
        <w:ind w:left="720" w:right="360" w:hanging="360"/>
      </w:pPr>
      <w:rPr>
        <w:b/>
        <w:bCs/>
      </w:r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1" w15:restartNumberingAfterBreak="0">
    <w:nsid w:val="1378038B"/>
    <w:multiLevelType w:val="hybridMultilevel"/>
    <w:tmpl w:val="4AE48D52"/>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4983695"/>
    <w:multiLevelType w:val="hybridMultilevel"/>
    <w:tmpl w:val="4DCCDA14"/>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75E2BCB"/>
    <w:multiLevelType w:val="hybridMultilevel"/>
    <w:tmpl w:val="B9D22B2E"/>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4" w15:restartNumberingAfterBreak="0">
    <w:nsid w:val="17E1465A"/>
    <w:multiLevelType w:val="hybridMultilevel"/>
    <w:tmpl w:val="5288AADC"/>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B915357"/>
    <w:multiLevelType w:val="hybridMultilevel"/>
    <w:tmpl w:val="E2AEF266"/>
    <w:lvl w:ilvl="0" w:tplc="04090001">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1416B"/>
    <w:multiLevelType w:val="hybridMultilevel"/>
    <w:tmpl w:val="B70CD868"/>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D6B3BC9"/>
    <w:multiLevelType w:val="hybridMultilevel"/>
    <w:tmpl w:val="ACF4AE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B44381"/>
    <w:multiLevelType w:val="hybridMultilevel"/>
    <w:tmpl w:val="C50E4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1C47FF"/>
    <w:multiLevelType w:val="hybridMultilevel"/>
    <w:tmpl w:val="A7C255B2"/>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2415BA5"/>
    <w:multiLevelType w:val="hybridMultilevel"/>
    <w:tmpl w:val="1B6076F0"/>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24283A15"/>
    <w:multiLevelType w:val="hybridMultilevel"/>
    <w:tmpl w:val="FBFA4D68"/>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4B57D07"/>
    <w:multiLevelType w:val="hybridMultilevel"/>
    <w:tmpl w:val="A7EA523A"/>
    <w:lvl w:ilvl="0" w:tplc="52BE9D1C">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6EC5F19"/>
    <w:multiLevelType w:val="hybridMultilevel"/>
    <w:tmpl w:val="F488B4E2"/>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2E5810FB"/>
    <w:multiLevelType w:val="hybridMultilevel"/>
    <w:tmpl w:val="0F1050C0"/>
    <w:lvl w:ilvl="0" w:tplc="04090003">
      <w:start w:val="1"/>
      <w:numFmt w:val="bullet"/>
      <w:lvlText w:val="o"/>
      <w:lvlJc w:val="left"/>
      <w:pPr>
        <w:ind w:left="502" w:hanging="360"/>
      </w:pPr>
      <w:rPr>
        <w:rFonts w:ascii="Courier New" w:hAnsi="Courier New" w:cs="Courier New"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2EA51E0D"/>
    <w:multiLevelType w:val="hybridMultilevel"/>
    <w:tmpl w:val="C6C051A6"/>
    <w:lvl w:ilvl="0" w:tplc="04090003">
      <w:start w:val="1"/>
      <w:numFmt w:val="bullet"/>
      <w:lvlText w:val="o"/>
      <w:lvlJc w:val="left"/>
      <w:pPr>
        <w:ind w:left="720" w:right="1080" w:hanging="360"/>
      </w:pPr>
      <w:rPr>
        <w:rFonts w:ascii="Courier New" w:hAnsi="Courier New" w:cs="Courier New" w:hint="default"/>
      </w:rPr>
    </w:lvl>
    <w:lvl w:ilvl="1" w:tplc="04090003">
      <w:start w:val="1"/>
      <w:numFmt w:val="bullet"/>
      <w:lvlText w:val="o"/>
      <w:lvlJc w:val="left"/>
      <w:pPr>
        <w:ind w:left="1440" w:right="1800" w:hanging="360"/>
      </w:pPr>
      <w:rPr>
        <w:rFonts w:ascii="Courier New" w:hAnsi="Courier New" w:cs="Courier New" w:hint="default"/>
      </w:rPr>
    </w:lvl>
    <w:lvl w:ilvl="2" w:tplc="04090005">
      <w:start w:val="1"/>
      <w:numFmt w:val="bullet"/>
      <w:lvlText w:val=""/>
      <w:lvlJc w:val="left"/>
      <w:pPr>
        <w:ind w:left="2160" w:right="2520" w:hanging="360"/>
      </w:pPr>
      <w:rPr>
        <w:rFonts w:ascii="Wingdings" w:hAnsi="Wingdings" w:hint="default"/>
      </w:rPr>
    </w:lvl>
    <w:lvl w:ilvl="3" w:tplc="04090001">
      <w:start w:val="1"/>
      <w:numFmt w:val="bullet"/>
      <w:lvlText w:val=""/>
      <w:lvlJc w:val="left"/>
      <w:pPr>
        <w:ind w:left="2880" w:right="3240" w:hanging="360"/>
      </w:pPr>
      <w:rPr>
        <w:rFonts w:ascii="Symbol" w:hAnsi="Symbol" w:hint="default"/>
      </w:rPr>
    </w:lvl>
    <w:lvl w:ilvl="4" w:tplc="04090003">
      <w:start w:val="1"/>
      <w:numFmt w:val="bullet"/>
      <w:lvlText w:val="o"/>
      <w:lvlJc w:val="left"/>
      <w:pPr>
        <w:ind w:left="3600" w:right="3960" w:hanging="360"/>
      </w:pPr>
      <w:rPr>
        <w:rFonts w:ascii="Courier New" w:hAnsi="Courier New" w:cs="Courier New" w:hint="default"/>
      </w:rPr>
    </w:lvl>
    <w:lvl w:ilvl="5" w:tplc="04090005">
      <w:start w:val="1"/>
      <w:numFmt w:val="bullet"/>
      <w:lvlText w:val=""/>
      <w:lvlJc w:val="left"/>
      <w:pPr>
        <w:ind w:left="4320" w:right="4680" w:hanging="360"/>
      </w:pPr>
      <w:rPr>
        <w:rFonts w:ascii="Wingdings" w:hAnsi="Wingdings" w:hint="default"/>
      </w:rPr>
    </w:lvl>
    <w:lvl w:ilvl="6" w:tplc="04090001">
      <w:start w:val="1"/>
      <w:numFmt w:val="bullet"/>
      <w:lvlText w:val=""/>
      <w:lvlJc w:val="left"/>
      <w:pPr>
        <w:ind w:left="5040" w:right="5400" w:hanging="360"/>
      </w:pPr>
      <w:rPr>
        <w:rFonts w:ascii="Symbol" w:hAnsi="Symbol" w:hint="default"/>
      </w:rPr>
    </w:lvl>
    <w:lvl w:ilvl="7" w:tplc="04090003">
      <w:start w:val="1"/>
      <w:numFmt w:val="bullet"/>
      <w:lvlText w:val="o"/>
      <w:lvlJc w:val="left"/>
      <w:pPr>
        <w:ind w:left="5760" w:right="6120" w:hanging="360"/>
      </w:pPr>
      <w:rPr>
        <w:rFonts w:ascii="Courier New" w:hAnsi="Courier New" w:cs="Courier New" w:hint="default"/>
      </w:rPr>
    </w:lvl>
    <w:lvl w:ilvl="8" w:tplc="04090005">
      <w:start w:val="1"/>
      <w:numFmt w:val="bullet"/>
      <w:lvlText w:val=""/>
      <w:lvlJc w:val="left"/>
      <w:pPr>
        <w:ind w:left="6480" w:right="6840" w:hanging="360"/>
      </w:pPr>
      <w:rPr>
        <w:rFonts w:ascii="Wingdings" w:hAnsi="Wingdings" w:hint="default"/>
      </w:rPr>
    </w:lvl>
  </w:abstractNum>
  <w:abstractNum w:abstractNumId="26" w15:restartNumberingAfterBreak="0">
    <w:nsid w:val="3140107E"/>
    <w:multiLevelType w:val="hybridMultilevel"/>
    <w:tmpl w:val="B1745A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BD481F"/>
    <w:multiLevelType w:val="hybridMultilevel"/>
    <w:tmpl w:val="47247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34D4CCE"/>
    <w:multiLevelType w:val="hybridMultilevel"/>
    <w:tmpl w:val="61DA85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155573"/>
    <w:multiLevelType w:val="hybridMultilevel"/>
    <w:tmpl w:val="120E24EC"/>
    <w:lvl w:ilvl="0" w:tplc="F5F20B34">
      <w:start w:val="1"/>
      <w:numFmt w:val="decimal"/>
      <w:lvlText w:val="%1."/>
      <w:lvlJc w:val="left"/>
      <w:pPr>
        <w:ind w:left="720" w:right="1080" w:hanging="360"/>
      </w:pPr>
      <w:rPr>
        <w:b w:val="0"/>
        <w:strike w:val="0"/>
        <w:dstrike w:val="0"/>
        <w:u w:val="none"/>
        <w:effect w:val="none"/>
      </w:rPr>
    </w:lvl>
    <w:lvl w:ilvl="1" w:tplc="04090019">
      <w:start w:val="1"/>
      <w:numFmt w:val="lowerLetter"/>
      <w:lvlText w:val="%2."/>
      <w:lvlJc w:val="left"/>
      <w:pPr>
        <w:ind w:left="1440" w:right="1800" w:hanging="360"/>
      </w:pPr>
    </w:lvl>
    <w:lvl w:ilvl="2" w:tplc="0409001B">
      <w:start w:val="1"/>
      <w:numFmt w:val="lowerRoman"/>
      <w:lvlText w:val="%3."/>
      <w:lvlJc w:val="right"/>
      <w:pPr>
        <w:ind w:left="2160" w:right="2520" w:hanging="180"/>
      </w:pPr>
    </w:lvl>
    <w:lvl w:ilvl="3" w:tplc="0409000F">
      <w:start w:val="1"/>
      <w:numFmt w:val="decimal"/>
      <w:lvlText w:val="%4."/>
      <w:lvlJc w:val="left"/>
      <w:pPr>
        <w:ind w:left="2880" w:right="3240" w:hanging="360"/>
      </w:pPr>
    </w:lvl>
    <w:lvl w:ilvl="4" w:tplc="04090019">
      <w:start w:val="1"/>
      <w:numFmt w:val="lowerLetter"/>
      <w:lvlText w:val="%5."/>
      <w:lvlJc w:val="left"/>
      <w:pPr>
        <w:ind w:left="3600" w:right="3960" w:hanging="360"/>
      </w:pPr>
    </w:lvl>
    <w:lvl w:ilvl="5" w:tplc="0409001B">
      <w:start w:val="1"/>
      <w:numFmt w:val="lowerRoman"/>
      <w:lvlText w:val="%6."/>
      <w:lvlJc w:val="right"/>
      <w:pPr>
        <w:ind w:left="4320" w:right="4680" w:hanging="180"/>
      </w:pPr>
    </w:lvl>
    <w:lvl w:ilvl="6" w:tplc="0409000F">
      <w:start w:val="1"/>
      <w:numFmt w:val="decimal"/>
      <w:lvlText w:val="%7."/>
      <w:lvlJc w:val="left"/>
      <w:pPr>
        <w:ind w:left="5040" w:right="5400" w:hanging="360"/>
      </w:pPr>
    </w:lvl>
    <w:lvl w:ilvl="7" w:tplc="04090019">
      <w:start w:val="1"/>
      <w:numFmt w:val="lowerLetter"/>
      <w:lvlText w:val="%8."/>
      <w:lvlJc w:val="left"/>
      <w:pPr>
        <w:ind w:left="5760" w:right="6120" w:hanging="360"/>
      </w:pPr>
    </w:lvl>
    <w:lvl w:ilvl="8" w:tplc="0409001B">
      <w:start w:val="1"/>
      <w:numFmt w:val="lowerRoman"/>
      <w:lvlText w:val="%9."/>
      <w:lvlJc w:val="right"/>
      <w:pPr>
        <w:ind w:left="6480" w:right="6840" w:hanging="180"/>
      </w:pPr>
    </w:lvl>
  </w:abstractNum>
  <w:abstractNum w:abstractNumId="30" w15:restartNumberingAfterBreak="0">
    <w:nsid w:val="34AD019C"/>
    <w:multiLevelType w:val="hybridMultilevel"/>
    <w:tmpl w:val="E16C9B48"/>
    <w:lvl w:ilvl="0" w:tplc="391C5230">
      <w:start w:val="3"/>
      <w:numFmt w:val="hebrew1"/>
      <w:lvlText w:val="%1."/>
      <w:lvlJc w:val="center"/>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10659"/>
    <w:multiLevelType w:val="hybridMultilevel"/>
    <w:tmpl w:val="5BF4F2E0"/>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380972A6"/>
    <w:multiLevelType w:val="hybridMultilevel"/>
    <w:tmpl w:val="AC7211BE"/>
    <w:lvl w:ilvl="0" w:tplc="F28EC0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38777C9C"/>
    <w:multiLevelType w:val="hybridMultilevel"/>
    <w:tmpl w:val="28E06602"/>
    <w:lvl w:ilvl="0" w:tplc="0409000F">
      <w:start w:val="1"/>
      <w:numFmt w:val="decimal"/>
      <w:lvlText w:val="%1."/>
      <w:lvlJc w:val="left"/>
      <w:pPr>
        <w:ind w:left="720" w:hanging="360"/>
      </w:pPr>
      <w:rPr>
        <w:i w:val="0"/>
        <w:iCs w:val="0"/>
      </w:rPr>
    </w:lvl>
    <w:lvl w:ilvl="1" w:tplc="04090019">
      <w:start w:val="1"/>
      <w:numFmt w:val="lowerLetter"/>
      <w:lvlText w:val="%2."/>
      <w:lvlJc w:val="left"/>
      <w:pPr>
        <w:ind w:left="1440" w:right="360" w:hanging="360"/>
      </w:pPr>
    </w:lvl>
    <w:lvl w:ilvl="2" w:tplc="0409001B">
      <w:start w:val="1"/>
      <w:numFmt w:val="lowerRoman"/>
      <w:lvlText w:val="%3."/>
      <w:lvlJc w:val="right"/>
      <w:pPr>
        <w:ind w:left="2160" w:right="1080" w:hanging="180"/>
      </w:pPr>
    </w:lvl>
    <w:lvl w:ilvl="3" w:tplc="0409000F">
      <w:start w:val="1"/>
      <w:numFmt w:val="decimal"/>
      <w:lvlText w:val="%4."/>
      <w:lvlJc w:val="left"/>
      <w:pPr>
        <w:ind w:left="1636" w:right="1800" w:hanging="360"/>
      </w:pPr>
    </w:lvl>
    <w:lvl w:ilvl="4" w:tplc="04090019">
      <w:start w:val="1"/>
      <w:numFmt w:val="lowerLetter"/>
      <w:lvlText w:val="%5."/>
      <w:lvlJc w:val="left"/>
      <w:pPr>
        <w:ind w:left="3600" w:right="2520" w:hanging="360"/>
      </w:pPr>
    </w:lvl>
    <w:lvl w:ilvl="5" w:tplc="0409001B">
      <w:start w:val="1"/>
      <w:numFmt w:val="lowerRoman"/>
      <w:lvlText w:val="%6."/>
      <w:lvlJc w:val="right"/>
      <w:pPr>
        <w:ind w:left="4320" w:right="3240" w:hanging="180"/>
      </w:pPr>
    </w:lvl>
    <w:lvl w:ilvl="6" w:tplc="0409000F">
      <w:start w:val="1"/>
      <w:numFmt w:val="decimal"/>
      <w:lvlText w:val="%7."/>
      <w:lvlJc w:val="left"/>
      <w:pPr>
        <w:ind w:left="5040" w:right="3960" w:hanging="360"/>
      </w:pPr>
    </w:lvl>
    <w:lvl w:ilvl="7" w:tplc="04090019">
      <w:start w:val="1"/>
      <w:numFmt w:val="lowerLetter"/>
      <w:lvlText w:val="%8."/>
      <w:lvlJc w:val="left"/>
      <w:pPr>
        <w:ind w:left="5760" w:right="4680" w:hanging="360"/>
      </w:pPr>
    </w:lvl>
    <w:lvl w:ilvl="8" w:tplc="0409001B">
      <w:start w:val="1"/>
      <w:numFmt w:val="lowerRoman"/>
      <w:lvlText w:val="%9."/>
      <w:lvlJc w:val="right"/>
      <w:pPr>
        <w:ind w:left="6480" w:right="5400" w:hanging="180"/>
      </w:pPr>
    </w:lvl>
  </w:abstractNum>
  <w:abstractNum w:abstractNumId="34" w15:restartNumberingAfterBreak="0">
    <w:nsid w:val="3A405F30"/>
    <w:multiLevelType w:val="hybridMultilevel"/>
    <w:tmpl w:val="EEB2B614"/>
    <w:lvl w:ilvl="0" w:tplc="8DE88A56">
      <w:start w:val="1"/>
      <w:numFmt w:val="decimal"/>
      <w:lvlText w:val="%1."/>
      <w:lvlJc w:val="left"/>
      <w:pPr>
        <w:ind w:left="720" w:right="1440" w:hanging="360"/>
      </w:pPr>
      <w:rPr>
        <w:b w:val="0"/>
        <w:bCs w:val="0"/>
        <w:color w:val="auto"/>
        <w:sz w:val="6"/>
        <w:szCs w:val="24"/>
      </w:rPr>
    </w:lvl>
    <w:lvl w:ilvl="1" w:tplc="04090003">
      <w:start w:val="1"/>
      <w:numFmt w:val="bullet"/>
      <w:lvlText w:val="o"/>
      <w:lvlJc w:val="left"/>
      <w:pPr>
        <w:ind w:left="1440" w:right="2160" w:hanging="360"/>
      </w:pPr>
      <w:rPr>
        <w:rFonts w:ascii="Courier New" w:hAnsi="Courier New" w:cs="Courier New" w:hint="default"/>
      </w:rPr>
    </w:lvl>
    <w:lvl w:ilvl="2" w:tplc="04090005">
      <w:start w:val="1"/>
      <w:numFmt w:val="bullet"/>
      <w:lvlText w:val=""/>
      <w:lvlJc w:val="left"/>
      <w:pPr>
        <w:ind w:left="2160" w:right="2880" w:hanging="360"/>
      </w:pPr>
      <w:rPr>
        <w:rFonts w:ascii="Wingdings" w:hAnsi="Wingdings" w:hint="default"/>
      </w:rPr>
    </w:lvl>
    <w:lvl w:ilvl="3" w:tplc="04090001">
      <w:start w:val="1"/>
      <w:numFmt w:val="bullet"/>
      <w:lvlText w:val=""/>
      <w:lvlJc w:val="left"/>
      <w:pPr>
        <w:ind w:left="2880" w:right="3600" w:hanging="360"/>
      </w:pPr>
      <w:rPr>
        <w:rFonts w:ascii="Symbol" w:hAnsi="Symbol" w:hint="default"/>
      </w:rPr>
    </w:lvl>
    <w:lvl w:ilvl="4" w:tplc="04090003">
      <w:start w:val="1"/>
      <w:numFmt w:val="bullet"/>
      <w:lvlText w:val="o"/>
      <w:lvlJc w:val="left"/>
      <w:pPr>
        <w:ind w:left="3600" w:right="4320" w:hanging="360"/>
      </w:pPr>
      <w:rPr>
        <w:rFonts w:ascii="Courier New" w:hAnsi="Courier New" w:cs="Courier New" w:hint="default"/>
      </w:rPr>
    </w:lvl>
    <w:lvl w:ilvl="5" w:tplc="04090005">
      <w:start w:val="1"/>
      <w:numFmt w:val="bullet"/>
      <w:lvlText w:val=""/>
      <w:lvlJc w:val="left"/>
      <w:pPr>
        <w:ind w:left="4320" w:right="5040" w:hanging="360"/>
      </w:pPr>
      <w:rPr>
        <w:rFonts w:ascii="Wingdings" w:hAnsi="Wingdings" w:hint="default"/>
      </w:rPr>
    </w:lvl>
    <w:lvl w:ilvl="6" w:tplc="04090001">
      <w:start w:val="1"/>
      <w:numFmt w:val="bullet"/>
      <w:lvlText w:val=""/>
      <w:lvlJc w:val="left"/>
      <w:pPr>
        <w:ind w:left="5040" w:right="5760" w:hanging="360"/>
      </w:pPr>
      <w:rPr>
        <w:rFonts w:ascii="Symbol" w:hAnsi="Symbol" w:hint="default"/>
      </w:rPr>
    </w:lvl>
    <w:lvl w:ilvl="7" w:tplc="04090003">
      <w:start w:val="1"/>
      <w:numFmt w:val="bullet"/>
      <w:lvlText w:val="o"/>
      <w:lvlJc w:val="left"/>
      <w:pPr>
        <w:ind w:left="5760" w:right="6480" w:hanging="360"/>
      </w:pPr>
      <w:rPr>
        <w:rFonts w:ascii="Courier New" w:hAnsi="Courier New" w:cs="Courier New" w:hint="default"/>
      </w:rPr>
    </w:lvl>
    <w:lvl w:ilvl="8" w:tplc="04090005">
      <w:start w:val="1"/>
      <w:numFmt w:val="bullet"/>
      <w:lvlText w:val=""/>
      <w:lvlJc w:val="left"/>
      <w:pPr>
        <w:ind w:left="6480" w:right="7200" w:hanging="360"/>
      </w:pPr>
      <w:rPr>
        <w:rFonts w:ascii="Wingdings" w:hAnsi="Wingdings" w:hint="default"/>
      </w:rPr>
    </w:lvl>
  </w:abstractNum>
  <w:abstractNum w:abstractNumId="35" w15:restartNumberingAfterBreak="0">
    <w:nsid w:val="3A4C44D6"/>
    <w:multiLevelType w:val="hybridMultilevel"/>
    <w:tmpl w:val="35D47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0B3BEC"/>
    <w:multiLevelType w:val="hybridMultilevel"/>
    <w:tmpl w:val="1D246B10"/>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3CE01607"/>
    <w:multiLevelType w:val="hybridMultilevel"/>
    <w:tmpl w:val="7248C1C6"/>
    <w:lvl w:ilvl="0" w:tplc="04090001">
      <w:start w:val="1"/>
      <w:numFmt w:val="bullet"/>
      <w:lvlText w:val=""/>
      <w:lvlJc w:val="left"/>
      <w:pPr>
        <w:ind w:left="360" w:hanging="360"/>
      </w:pPr>
      <w:rPr>
        <w:rFonts w:ascii="Symbol" w:hAnsi="Symbol" w:hint="default"/>
        <w:color w:val="auto"/>
        <w:sz w:val="16"/>
        <w:szCs w:val="4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3CE55159"/>
    <w:multiLevelType w:val="hybridMultilevel"/>
    <w:tmpl w:val="F15009BA"/>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3D9D78DA"/>
    <w:multiLevelType w:val="hybridMultilevel"/>
    <w:tmpl w:val="30D25756"/>
    <w:lvl w:ilvl="0" w:tplc="0409000F">
      <w:start w:val="1"/>
      <w:numFmt w:val="decimal"/>
      <w:lvlText w:val="%1."/>
      <w:lvlJc w:val="left"/>
      <w:pPr>
        <w:ind w:left="720" w:right="360" w:hanging="360"/>
      </w:p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40" w15:restartNumberingAfterBreak="0">
    <w:nsid w:val="3E3C4361"/>
    <w:multiLevelType w:val="hybridMultilevel"/>
    <w:tmpl w:val="26B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420F0B"/>
    <w:multiLevelType w:val="hybridMultilevel"/>
    <w:tmpl w:val="07CEE2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A155D1"/>
    <w:multiLevelType w:val="hybridMultilevel"/>
    <w:tmpl w:val="13E81B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3" w15:restartNumberingAfterBreak="0">
    <w:nsid w:val="470E1D96"/>
    <w:multiLevelType w:val="hybridMultilevel"/>
    <w:tmpl w:val="707CA71C"/>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48BB04BD"/>
    <w:multiLevelType w:val="hybridMultilevel"/>
    <w:tmpl w:val="C95EABAC"/>
    <w:lvl w:ilvl="0" w:tplc="04090001">
      <w:start w:val="1"/>
      <w:numFmt w:val="bullet"/>
      <w:lvlText w:val=""/>
      <w:lvlJc w:val="left"/>
      <w:pPr>
        <w:ind w:left="1080" w:hanging="360"/>
      </w:pPr>
      <w:rPr>
        <w:rFonts w:ascii="Symbol" w:hAnsi="Symbol" w:hint="default"/>
        <w:color w:val="auto"/>
        <w:sz w:val="16"/>
        <w:szCs w:val="44"/>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5" w15:restartNumberingAfterBreak="0">
    <w:nsid w:val="4A863CC7"/>
    <w:multiLevelType w:val="hybridMultilevel"/>
    <w:tmpl w:val="CB565FD0"/>
    <w:lvl w:ilvl="0" w:tplc="B016E4B6">
      <w:start w:val="1"/>
      <w:numFmt w:val="hebrew1"/>
      <w:lvlText w:val="%1."/>
      <w:lvlJc w:val="left"/>
      <w:pPr>
        <w:ind w:left="720" w:right="1080" w:hanging="360"/>
      </w:pPr>
    </w:lvl>
    <w:lvl w:ilvl="1" w:tplc="04090019">
      <w:start w:val="1"/>
      <w:numFmt w:val="lowerLetter"/>
      <w:lvlText w:val="%2."/>
      <w:lvlJc w:val="left"/>
      <w:pPr>
        <w:ind w:left="1440" w:right="1800" w:hanging="360"/>
      </w:pPr>
    </w:lvl>
    <w:lvl w:ilvl="2" w:tplc="0409001B">
      <w:start w:val="1"/>
      <w:numFmt w:val="lowerRoman"/>
      <w:lvlText w:val="%3."/>
      <w:lvlJc w:val="right"/>
      <w:pPr>
        <w:ind w:left="2160" w:right="2520" w:hanging="180"/>
      </w:pPr>
    </w:lvl>
    <w:lvl w:ilvl="3" w:tplc="0409000F">
      <w:start w:val="1"/>
      <w:numFmt w:val="decimal"/>
      <w:lvlText w:val="%4."/>
      <w:lvlJc w:val="left"/>
      <w:pPr>
        <w:ind w:left="2880" w:right="3240" w:hanging="360"/>
      </w:pPr>
    </w:lvl>
    <w:lvl w:ilvl="4" w:tplc="04090019">
      <w:start w:val="1"/>
      <w:numFmt w:val="lowerLetter"/>
      <w:lvlText w:val="%5."/>
      <w:lvlJc w:val="left"/>
      <w:pPr>
        <w:ind w:left="3600" w:right="3960" w:hanging="360"/>
      </w:pPr>
    </w:lvl>
    <w:lvl w:ilvl="5" w:tplc="0409001B">
      <w:start w:val="1"/>
      <w:numFmt w:val="lowerRoman"/>
      <w:lvlText w:val="%6."/>
      <w:lvlJc w:val="right"/>
      <w:pPr>
        <w:ind w:left="4320" w:right="4680" w:hanging="180"/>
      </w:pPr>
    </w:lvl>
    <w:lvl w:ilvl="6" w:tplc="0409000F">
      <w:start w:val="1"/>
      <w:numFmt w:val="decimal"/>
      <w:lvlText w:val="%7."/>
      <w:lvlJc w:val="left"/>
      <w:pPr>
        <w:ind w:left="5040" w:right="5400" w:hanging="360"/>
      </w:pPr>
    </w:lvl>
    <w:lvl w:ilvl="7" w:tplc="04090019">
      <w:start w:val="1"/>
      <w:numFmt w:val="lowerLetter"/>
      <w:lvlText w:val="%8."/>
      <w:lvlJc w:val="left"/>
      <w:pPr>
        <w:ind w:left="5760" w:right="6120" w:hanging="360"/>
      </w:pPr>
    </w:lvl>
    <w:lvl w:ilvl="8" w:tplc="0409001B">
      <w:start w:val="1"/>
      <w:numFmt w:val="lowerRoman"/>
      <w:lvlText w:val="%9."/>
      <w:lvlJc w:val="right"/>
      <w:pPr>
        <w:ind w:left="6480" w:right="6840" w:hanging="180"/>
      </w:pPr>
    </w:lvl>
  </w:abstractNum>
  <w:abstractNum w:abstractNumId="46" w15:restartNumberingAfterBreak="0">
    <w:nsid w:val="4DD644F2"/>
    <w:multiLevelType w:val="hybridMultilevel"/>
    <w:tmpl w:val="C20CEB68"/>
    <w:lvl w:ilvl="0" w:tplc="1000000F">
      <w:start w:val="1"/>
      <w:numFmt w:val="decimal"/>
      <w:lvlText w:val="%1."/>
      <w:lvlJc w:val="left"/>
      <w:pPr>
        <w:ind w:left="720" w:hanging="360"/>
      </w:pPr>
      <w:rPr>
        <w:rFonts w:hint="default"/>
      </w:rPr>
    </w:lvl>
    <w:lvl w:ilvl="1" w:tplc="A9A0E406">
      <w:start w:val="1"/>
      <w:numFmt w:val="decimal"/>
      <w:lvlText w:val="%2)"/>
      <w:lvlJc w:val="left"/>
      <w:pPr>
        <w:ind w:left="1800" w:hanging="72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4EF552EF"/>
    <w:multiLevelType w:val="hybridMultilevel"/>
    <w:tmpl w:val="D68067A0"/>
    <w:lvl w:ilvl="0" w:tplc="24901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FA7123E"/>
    <w:multiLevelType w:val="hybridMultilevel"/>
    <w:tmpl w:val="092C422E"/>
    <w:lvl w:ilvl="0" w:tplc="52BE9D1C">
      <w:start w:val="1"/>
      <w:numFmt w:val="decimal"/>
      <w:lvlText w:val="%1."/>
      <w:lvlJc w:val="left"/>
      <w:pPr>
        <w:ind w:left="720"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FD14E21"/>
    <w:multiLevelType w:val="hybridMultilevel"/>
    <w:tmpl w:val="C7582732"/>
    <w:lvl w:ilvl="0" w:tplc="2ED62E5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0" w15:restartNumberingAfterBreak="0">
    <w:nsid w:val="53E96714"/>
    <w:multiLevelType w:val="hybridMultilevel"/>
    <w:tmpl w:val="4E2C80B4"/>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54B73572"/>
    <w:multiLevelType w:val="hybridMultilevel"/>
    <w:tmpl w:val="041E6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63F6548"/>
    <w:multiLevelType w:val="hybridMultilevel"/>
    <w:tmpl w:val="FA1495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3" w15:restartNumberingAfterBreak="0">
    <w:nsid w:val="59956D77"/>
    <w:multiLevelType w:val="hybridMultilevel"/>
    <w:tmpl w:val="61487A70"/>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4" w15:restartNumberingAfterBreak="0">
    <w:nsid w:val="60BB2868"/>
    <w:multiLevelType w:val="hybridMultilevel"/>
    <w:tmpl w:val="D688A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390948"/>
    <w:multiLevelType w:val="hybridMultilevel"/>
    <w:tmpl w:val="A39C3C46"/>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6" w15:restartNumberingAfterBreak="0">
    <w:nsid w:val="61A376AA"/>
    <w:multiLevelType w:val="hybridMultilevel"/>
    <w:tmpl w:val="4906C306"/>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7" w15:restartNumberingAfterBreak="0">
    <w:nsid w:val="63BB36D5"/>
    <w:multiLevelType w:val="hybridMultilevel"/>
    <w:tmpl w:val="B2980168"/>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650F2FB6"/>
    <w:multiLevelType w:val="hybridMultilevel"/>
    <w:tmpl w:val="21FC4A38"/>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9" w15:restartNumberingAfterBreak="0">
    <w:nsid w:val="672C4905"/>
    <w:multiLevelType w:val="hybridMultilevel"/>
    <w:tmpl w:val="27C896BA"/>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0" w15:restartNumberingAfterBreak="0">
    <w:nsid w:val="686C4D5B"/>
    <w:multiLevelType w:val="hybridMultilevel"/>
    <w:tmpl w:val="7A5480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8A9706B"/>
    <w:multiLevelType w:val="hybridMultilevel"/>
    <w:tmpl w:val="FF6440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B98781E"/>
    <w:multiLevelType w:val="hybridMultilevel"/>
    <w:tmpl w:val="DAF0BE08"/>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3" w15:restartNumberingAfterBreak="0">
    <w:nsid w:val="6FF303E0"/>
    <w:multiLevelType w:val="hybridMultilevel"/>
    <w:tmpl w:val="AB623FCA"/>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4" w15:restartNumberingAfterBreak="0">
    <w:nsid w:val="701513D5"/>
    <w:multiLevelType w:val="hybridMultilevel"/>
    <w:tmpl w:val="28C8FA22"/>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5" w15:restartNumberingAfterBreak="0">
    <w:nsid w:val="71260B78"/>
    <w:multiLevelType w:val="hybridMultilevel"/>
    <w:tmpl w:val="75CE04CC"/>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72FF6633"/>
    <w:multiLevelType w:val="hybridMultilevel"/>
    <w:tmpl w:val="62DE6DBE"/>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15:restartNumberingAfterBreak="0">
    <w:nsid w:val="7B387042"/>
    <w:multiLevelType w:val="hybridMultilevel"/>
    <w:tmpl w:val="B7B2D7B4"/>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8" w15:restartNumberingAfterBreak="0">
    <w:nsid w:val="7BE674B7"/>
    <w:multiLevelType w:val="hybridMultilevel"/>
    <w:tmpl w:val="AB72E6CA"/>
    <w:lvl w:ilvl="0" w:tplc="04090001">
      <w:start w:val="1"/>
      <w:numFmt w:val="bullet"/>
      <w:lvlText w:val=""/>
      <w:lvlJc w:val="left"/>
      <w:pPr>
        <w:ind w:left="720" w:hanging="360"/>
      </w:pPr>
      <w:rPr>
        <w:rFonts w:ascii="Symbol" w:hAnsi="Symbol" w:hint="default"/>
        <w:color w:val="auto"/>
        <w:sz w:val="16"/>
        <w:szCs w:val="4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9" w15:restartNumberingAfterBreak="0">
    <w:nsid w:val="7EF007D2"/>
    <w:multiLevelType w:val="hybridMultilevel"/>
    <w:tmpl w:val="70083E1E"/>
    <w:lvl w:ilvl="0" w:tplc="04090001">
      <w:start w:val="1"/>
      <w:numFmt w:val="bullet"/>
      <w:lvlText w:val=""/>
      <w:lvlJc w:val="left"/>
      <w:pPr>
        <w:ind w:left="1210" w:hanging="360"/>
      </w:pPr>
      <w:rPr>
        <w:rFonts w:ascii="Symbol" w:hAnsi="Symbol" w:hint="default"/>
        <w:color w:val="auto"/>
        <w:sz w:val="16"/>
        <w:szCs w:val="44"/>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16cid:durableId="2117944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7456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460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0767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820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91600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6651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0919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77057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890446">
    <w:abstractNumId w:val="4"/>
  </w:num>
  <w:num w:numId="11" w16cid:durableId="1854954856">
    <w:abstractNumId w:val="37"/>
  </w:num>
  <w:num w:numId="12" w16cid:durableId="2071535583">
    <w:abstractNumId w:val="5"/>
  </w:num>
  <w:num w:numId="13" w16cid:durableId="1957522224">
    <w:abstractNumId w:val="25"/>
  </w:num>
  <w:num w:numId="14" w16cid:durableId="1029179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6099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18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54676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159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71757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9935200">
    <w:abstractNumId w:val="55"/>
  </w:num>
  <w:num w:numId="21" w16cid:durableId="1471097468">
    <w:abstractNumId w:val="41"/>
  </w:num>
  <w:num w:numId="22" w16cid:durableId="1598710235">
    <w:abstractNumId w:val="15"/>
  </w:num>
  <w:num w:numId="23" w16cid:durableId="843518684">
    <w:abstractNumId w:val="21"/>
  </w:num>
  <w:num w:numId="24" w16cid:durableId="1723865131">
    <w:abstractNumId w:val="50"/>
  </w:num>
  <w:num w:numId="25" w16cid:durableId="125244684">
    <w:abstractNumId w:val="57"/>
  </w:num>
  <w:num w:numId="26" w16cid:durableId="561525103">
    <w:abstractNumId w:val="43"/>
  </w:num>
  <w:num w:numId="27" w16cid:durableId="1986205080">
    <w:abstractNumId w:val="7"/>
  </w:num>
  <w:num w:numId="28" w16cid:durableId="1136950010">
    <w:abstractNumId w:val="62"/>
  </w:num>
  <w:num w:numId="29" w16cid:durableId="39478783">
    <w:abstractNumId w:val="0"/>
  </w:num>
  <w:num w:numId="30" w16cid:durableId="1173687715">
    <w:abstractNumId w:val="14"/>
  </w:num>
  <w:num w:numId="31" w16cid:durableId="894664681">
    <w:abstractNumId w:val="63"/>
  </w:num>
  <w:num w:numId="32" w16cid:durableId="1809933162">
    <w:abstractNumId w:val="19"/>
  </w:num>
  <w:num w:numId="33" w16cid:durableId="981272123">
    <w:abstractNumId w:val="23"/>
  </w:num>
  <w:num w:numId="34" w16cid:durableId="1293947668">
    <w:abstractNumId w:val="56"/>
  </w:num>
  <w:num w:numId="35" w16cid:durableId="807934337">
    <w:abstractNumId w:val="64"/>
  </w:num>
  <w:num w:numId="36" w16cid:durableId="1149786866">
    <w:abstractNumId w:val="52"/>
  </w:num>
  <w:num w:numId="37" w16cid:durableId="576550844">
    <w:abstractNumId w:val="69"/>
  </w:num>
  <w:num w:numId="38" w16cid:durableId="1928608450">
    <w:abstractNumId w:val="31"/>
  </w:num>
  <w:num w:numId="39" w16cid:durableId="1079598444">
    <w:abstractNumId w:val="20"/>
  </w:num>
  <w:num w:numId="40" w16cid:durableId="1191845970">
    <w:abstractNumId w:val="65"/>
  </w:num>
  <w:num w:numId="41" w16cid:durableId="1118372099">
    <w:abstractNumId w:val="58"/>
  </w:num>
  <w:num w:numId="42" w16cid:durableId="2134322478">
    <w:abstractNumId w:val="11"/>
  </w:num>
  <w:num w:numId="43" w16cid:durableId="936597340">
    <w:abstractNumId w:val="53"/>
  </w:num>
  <w:num w:numId="44" w16cid:durableId="541482442">
    <w:abstractNumId w:val="46"/>
  </w:num>
  <w:num w:numId="45" w16cid:durableId="188377256">
    <w:abstractNumId w:val="44"/>
  </w:num>
  <w:num w:numId="46" w16cid:durableId="1534810342">
    <w:abstractNumId w:val="68"/>
  </w:num>
  <w:num w:numId="47" w16cid:durableId="583999832">
    <w:abstractNumId w:val="36"/>
  </w:num>
  <w:num w:numId="48" w16cid:durableId="387530666">
    <w:abstractNumId w:val="59"/>
  </w:num>
  <w:num w:numId="49" w16cid:durableId="875969369">
    <w:abstractNumId w:val="35"/>
  </w:num>
  <w:num w:numId="50" w16cid:durableId="685445490">
    <w:abstractNumId w:val="40"/>
  </w:num>
  <w:num w:numId="51" w16cid:durableId="1387027241">
    <w:abstractNumId w:val="54"/>
  </w:num>
  <w:num w:numId="52" w16cid:durableId="1091704093">
    <w:abstractNumId w:val="38"/>
  </w:num>
  <w:num w:numId="53" w16cid:durableId="960770773">
    <w:abstractNumId w:val="3"/>
  </w:num>
  <w:num w:numId="54" w16cid:durableId="1576549428">
    <w:abstractNumId w:val="49"/>
  </w:num>
  <w:num w:numId="55" w16cid:durableId="1550804140">
    <w:abstractNumId w:val="24"/>
  </w:num>
  <w:num w:numId="56" w16cid:durableId="208929276">
    <w:abstractNumId w:val="66"/>
  </w:num>
  <w:num w:numId="57" w16cid:durableId="2015498044">
    <w:abstractNumId w:val="12"/>
  </w:num>
  <w:num w:numId="58" w16cid:durableId="343560263">
    <w:abstractNumId w:val="26"/>
  </w:num>
  <w:num w:numId="59" w16cid:durableId="1174607996">
    <w:abstractNumId w:val="2"/>
  </w:num>
  <w:num w:numId="60" w16cid:durableId="309873640">
    <w:abstractNumId w:val="61"/>
  </w:num>
  <w:num w:numId="61" w16cid:durableId="830557409">
    <w:abstractNumId w:val="17"/>
  </w:num>
  <w:num w:numId="62" w16cid:durableId="136069362">
    <w:abstractNumId w:val="28"/>
  </w:num>
  <w:num w:numId="63" w16cid:durableId="1027679945">
    <w:abstractNumId w:val="30"/>
  </w:num>
  <w:num w:numId="64" w16cid:durableId="1568150897">
    <w:abstractNumId w:val="18"/>
  </w:num>
  <w:num w:numId="65" w16cid:durableId="1782340281">
    <w:abstractNumId w:val="16"/>
  </w:num>
  <w:num w:numId="66" w16cid:durableId="1710718592">
    <w:abstractNumId w:val="34"/>
    <w:lvlOverride w:ilvl="0">
      <w:startOverride w:val="1"/>
    </w:lvlOverride>
    <w:lvlOverride w:ilvl="1"/>
    <w:lvlOverride w:ilvl="2"/>
    <w:lvlOverride w:ilvl="3"/>
    <w:lvlOverride w:ilvl="4"/>
    <w:lvlOverride w:ilvl="5"/>
    <w:lvlOverride w:ilvl="6"/>
    <w:lvlOverride w:ilvl="7"/>
    <w:lvlOverride w:ilvl="8"/>
  </w:num>
  <w:num w:numId="67" w16cid:durableId="3626306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66239856">
    <w:abstractNumId w:val="42"/>
  </w:num>
  <w:num w:numId="69" w16cid:durableId="121660529">
    <w:abstractNumId w:val="67"/>
  </w:num>
  <w:num w:numId="70" w16cid:durableId="1844202822">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18"/>
    <w:rsid w:val="0000285F"/>
    <w:rsid w:val="000031C9"/>
    <w:rsid w:val="000034F9"/>
    <w:rsid w:val="0000366F"/>
    <w:rsid w:val="00003DA1"/>
    <w:rsid w:val="00006B61"/>
    <w:rsid w:val="00006DB5"/>
    <w:rsid w:val="000074EB"/>
    <w:rsid w:val="000076C0"/>
    <w:rsid w:val="00007853"/>
    <w:rsid w:val="0001188C"/>
    <w:rsid w:val="00013862"/>
    <w:rsid w:val="0001755F"/>
    <w:rsid w:val="000176A9"/>
    <w:rsid w:val="000179EA"/>
    <w:rsid w:val="00017ECD"/>
    <w:rsid w:val="00021260"/>
    <w:rsid w:val="000218EF"/>
    <w:rsid w:val="00022B17"/>
    <w:rsid w:val="0002397D"/>
    <w:rsid w:val="00023B45"/>
    <w:rsid w:val="000254AC"/>
    <w:rsid w:val="00030067"/>
    <w:rsid w:val="0003196A"/>
    <w:rsid w:val="000325F7"/>
    <w:rsid w:val="00033FC5"/>
    <w:rsid w:val="0003546F"/>
    <w:rsid w:val="000356DD"/>
    <w:rsid w:val="00035C26"/>
    <w:rsid w:val="00035D3C"/>
    <w:rsid w:val="00036FB8"/>
    <w:rsid w:val="0004056D"/>
    <w:rsid w:val="000423D7"/>
    <w:rsid w:val="00043E03"/>
    <w:rsid w:val="00050A26"/>
    <w:rsid w:val="0005101B"/>
    <w:rsid w:val="000511CE"/>
    <w:rsid w:val="00054CAF"/>
    <w:rsid w:val="00056323"/>
    <w:rsid w:val="000575F0"/>
    <w:rsid w:val="000613FA"/>
    <w:rsid w:val="0006161D"/>
    <w:rsid w:val="000629F3"/>
    <w:rsid w:val="000644EE"/>
    <w:rsid w:val="00064659"/>
    <w:rsid w:val="00064B77"/>
    <w:rsid w:val="0006674B"/>
    <w:rsid w:val="0006764F"/>
    <w:rsid w:val="0007185B"/>
    <w:rsid w:val="000737FC"/>
    <w:rsid w:val="00073B63"/>
    <w:rsid w:val="00074C87"/>
    <w:rsid w:val="00076A68"/>
    <w:rsid w:val="0007709F"/>
    <w:rsid w:val="00077352"/>
    <w:rsid w:val="000808E5"/>
    <w:rsid w:val="00082BD7"/>
    <w:rsid w:val="000848FA"/>
    <w:rsid w:val="00084A98"/>
    <w:rsid w:val="00084BD9"/>
    <w:rsid w:val="0008584B"/>
    <w:rsid w:val="00086AD8"/>
    <w:rsid w:val="00086CC9"/>
    <w:rsid w:val="00090DEB"/>
    <w:rsid w:val="00092625"/>
    <w:rsid w:val="00093294"/>
    <w:rsid w:val="0009383D"/>
    <w:rsid w:val="000942AE"/>
    <w:rsid w:val="00095897"/>
    <w:rsid w:val="00096A8B"/>
    <w:rsid w:val="00097665"/>
    <w:rsid w:val="00097FA7"/>
    <w:rsid w:val="000A02C2"/>
    <w:rsid w:val="000A291F"/>
    <w:rsid w:val="000A5141"/>
    <w:rsid w:val="000A6BCB"/>
    <w:rsid w:val="000B2BD8"/>
    <w:rsid w:val="000B4259"/>
    <w:rsid w:val="000B521D"/>
    <w:rsid w:val="000B5470"/>
    <w:rsid w:val="000B5836"/>
    <w:rsid w:val="000B5CBA"/>
    <w:rsid w:val="000B7005"/>
    <w:rsid w:val="000B7DFA"/>
    <w:rsid w:val="000C10EA"/>
    <w:rsid w:val="000C206F"/>
    <w:rsid w:val="000C4D04"/>
    <w:rsid w:val="000C4F40"/>
    <w:rsid w:val="000C7EB8"/>
    <w:rsid w:val="000C7FCA"/>
    <w:rsid w:val="000D098D"/>
    <w:rsid w:val="000D10F4"/>
    <w:rsid w:val="000D21CE"/>
    <w:rsid w:val="000D33A6"/>
    <w:rsid w:val="000D3B11"/>
    <w:rsid w:val="000D3EF6"/>
    <w:rsid w:val="000D40C6"/>
    <w:rsid w:val="000D629A"/>
    <w:rsid w:val="000D66E7"/>
    <w:rsid w:val="000D6C13"/>
    <w:rsid w:val="000D6FBE"/>
    <w:rsid w:val="000E144B"/>
    <w:rsid w:val="000E185A"/>
    <w:rsid w:val="000E2131"/>
    <w:rsid w:val="000E274A"/>
    <w:rsid w:val="000E46A2"/>
    <w:rsid w:val="000E541B"/>
    <w:rsid w:val="000E6938"/>
    <w:rsid w:val="000E702E"/>
    <w:rsid w:val="000F21EE"/>
    <w:rsid w:val="000F24DC"/>
    <w:rsid w:val="000F3D68"/>
    <w:rsid w:val="000F6047"/>
    <w:rsid w:val="001018C3"/>
    <w:rsid w:val="001021A8"/>
    <w:rsid w:val="00102A73"/>
    <w:rsid w:val="001041E2"/>
    <w:rsid w:val="001043B9"/>
    <w:rsid w:val="001055B3"/>
    <w:rsid w:val="0010670A"/>
    <w:rsid w:val="00106872"/>
    <w:rsid w:val="00110E62"/>
    <w:rsid w:val="001126C4"/>
    <w:rsid w:val="00116AD7"/>
    <w:rsid w:val="00117375"/>
    <w:rsid w:val="00117CF8"/>
    <w:rsid w:val="00121C17"/>
    <w:rsid w:val="00121CBF"/>
    <w:rsid w:val="00122082"/>
    <w:rsid w:val="001228E1"/>
    <w:rsid w:val="001232B7"/>
    <w:rsid w:val="0012388C"/>
    <w:rsid w:val="00123A07"/>
    <w:rsid w:val="00123C3C"/>
    <w:rsid w:val="00123D66"/>
    <w:rsid w:val="001251BE"/>
    <w:rsid w:val="00126557"/>
    <w:rsid w:val="00130A4B"/>
    <w:rsid w:val="00130BB7"/>
    <w:rsid w:val="00130E00"/>
    <w:rsid w:val="0013254A"/>
    <w:rsid w:val="00132B78"/>
    <w:rsid w:val="00133946"/>
    <w:rsid w:val="0013408C"/>
    <w:rsid w:val="001348FE"/>
    <w:rsid w:val="001358EF"/>
    <w:rsid w:val="00136D1E"/>
    <w:rsid w:val="00137E35"/>
    <w:rsid w:val="00142C16"/>
    <w:rsid w:val="00143013"/>
    <w:rsid w:val="001448D4"/>
    <w:rsid w:val="00145D6F"/>
    <w:rsid w:val="001469F5"/>
    <w:rsid w:val="00150747"/>
    <w:rsid w:val="00150A6D"/>
    <w:rsid w:val="00150DF4"/>
    <w:rsid w:val="0015163E"/>
    <w:rsid w:val="001530AC"/>
    <w:rsid w:val="0015589A"/>
    <w:rsid w:val="0015764F"/>
    <w:rsid w:val="00160D74"/>
    <w:rsid w:val="0016193C"/>
    <w:rsid w:val="00165731"/>
    <w:rsid w:val="0016730B"/>
    <w:rsid w:val="00170175"/>
    <w:rsid w:val="0017125A"/>
    <w:rsid w:val="0017367D"/>
    <w:rsid w:val="00173B0F"/>
    <w:rsid w:val="00174414"/>
    <w:rsid w:val="0017487A"/>
    <w:rsid w:val="00174C1A"/>
    <w:rsid w:val="00175EAF"/>
    <w:rsid w:val="00176118"/>
    <w:rsid w:val="00176C8F"/>
    <w:rsid w:val="00177299"/>
    <w:rsid w:val="001776A6"/>
    <w:rsid w:val="00180EAB"/>
    <w:rsid w:val="00180FF5"/>
    <w:rsid w:val="0018187D"/>
    <w:rsid w:val="00182240"/>
    <w:rsid w:val="001826F3"/>
    <w:rsid w:val="00184F47"/>
    <w:rsid w:val="001868D1"/>
    <w:rsid w:val="001877B6"/>
    <w:rsid w:val="00187F7F"/>
    <w:rsid w:val="001915D7"/>
    <w:rsid w:val="001921A9"/>
    <w:rsid w:val="00192B05"/>
    <w:rsid w:val="00192DB8"/>
    <w:rsid w:val="00193E08"/>
    <w:rsid w:val="0019419C"/>
    <w:rsid w:val="0019451F"/>
    <w:rsid w:val="00194D60"/>
    <w:rsid w:val="00195C1D"/>
    <w:rsid w:val="00195F39"/>
    <w:rsid w:val="001964E9"/>
    <w:rsid w:val="001A31F1"/>
    <w:rsid w:val="001A353A"/>
    <w:rsid w:val="001A5315"/>
    <w:rsid w:val="001A64E7"/>
    <w:rsid w:val="001A681F"/>
    <w:rsid w:val="001B08A9"/>
    <w:rsid w:val="001B0B1D"/>
    <w:rsid w:val="001B1575"/>
    <w:rsid w:val="001B1CC7"/>
    <w:rsid w:val="001B26E4"/>
    <w:rsid w:val="001B6D01"/>
    <w:rsid w:val="001B73E9"/>
    <w:rsid w:val="001B74FF"/>
    <w:rsid w:val="001B7EE4"/>
    <w:rsid w:val="001C104B"/>
    <w:rsid w:val="001C1C6D"/>
    <w:rsid w:val="001C34CA"/>
    <w:rsid w:val="001C3E92"/>
    <w:rsid w:val="001C4F49"/>
    <w:rsid w:val="001C4FD3"/>
    <w:rsid w:val="001C5B24"/>
    <w:rsid w:val="001C71F5"/>
    <w:rsid w:val="001D0493"/>
    <w:rsid w:val="001D04DE"/>
    <w:rsid w:val="001D3113"/>
    <w:rsid w:val="001D456F"/>
    <w:rsid w:val="001D47F6"/>
    <w:rsid w:val="001D4CA9"/>
    <w:rsid w:val="001D5257"/>
    <w:rsid w:val="001D6F23"/>
    <w:rsid w:val="001E0BFB"/>
    <w:rsid w:val="001E18B1"/>
    <w:rsid w:val="001E3B5B"/>
    <w:rsid w:val="001E4136"/>
    <w:rsid w:val="001E427E"/>
    <w:rsid w:val="001E453D"/>
    <w:rsid w:val="001E66D8"/>
    <w:rsid w:val="001E6BA9"/>
    <w:rsid w:val="001F12C3"/>
    <w:rsid w:val="001F2689"/>
    <w:rsid w:val="001F2CBE"/>
    <w:rsid w:val="001F3821"/>
    <w:rsid w:val="001F41E1"/>
    <w:rsid w:val="001F4358"/>
    <w:rsid w:val="001F456C"/>
    <w:rsid w:val="001F468C"/>
    <w:rsid w:val="001F4CE9"/>
    <w:rsid w:val="001F5D43"/>
    <w:rsid w:val="0020297A"/>
    <w:rsid w:val="00202B79"/>
    <w:rsid w:val="00202C9A"/>
    <w:rsid w:val="00205B56"/>
    <w:rsid w:val="00206F7B"/>
    <w:rsid w:val="00206FB2"/>
    <w:rsid w:val="002116D7"/>
    <w:rsid w:val="00212339"/>
    <w:rsid w:val="00212A55"/>
    <w:rsid w:val="00212F2C"/>
    <w:rsid w:val="00214DDF"/>
    <w:rsid w:val="00215C93"/>
    <w:rsid w:val="0021630A"/>
    <w:rsid w:val="00217DE6"/>
    <w:rsid w:val="002217AA"/>
    <w:rsid w:val="002231C5"/>
    <w:rsid w:val="00224145"/>
    <w:rsid w:val="002257A0"/>
    <w:rsid w:val="00225837"/>
    <w:rsid w:val="00225B3E"/>
    <w:rsid w:val="0023122E"/>
    <w:rsid w:val="00231292"/>
    <w:rsid w:val="00232CA5"/>
    <w:rsid w:val="00232D9C"/>
    <w:rsid w:val="002331B9"/>
    <w:rsid w:val="00236117"/>
    <w:rsid w:val="002408DE"/>
    <w:rsid w:val="00240CC0"/>
    <w:rsid w:val="00241177"/>
    <w:rsid w:val="002425D0"/>
    <w:rsid w:val="002431E6"/>
    <w:rsid w:val="00244777"/>
    <w:rsid w:val="00244B43"/>
    <w:rsid w:val="00244DE8"/>
    <w:rsid w:val="00245310"/>
    <w:rsid w:val="0024561F"/>
    <w:rsid w:val="00245F10"/>
    <w:rsid w:val="00246112"/>
    <w:rsid w:val="00246743"/>
    <w:rsid w:val="002506AA"/>
    <w:rsid w:val="002506B5"/>
    <w:rsid w:val="00250D14"/>
    <w:rsid w:val="002528C7"/>
    <w:rsid w:val="00252ED0"/>
    <w:rsid w:val="0025475D"/>
    <w:rsid w:val="00254A5E"/>
    <w:rsid w:val="00254CDC"/>
    <w:rsid w:val="00260532"/>
    <w:rsid w:val="0026163D"/>
    <w:rsid w:val="002620B0"/>
    <w:rsid w:val="0026389F"/>
    <w:rsid w:val="00263E73"/>
    <w:rsid w:val="00264645"/>
    <w:rsid w:val="00264741"/>
    <w:rsid w:val="00265211"/>
    <w:rsid w:val="0026643C"/>
    <w:rsid w:val="00266A34"/>
    <w:rsid w:val="00266AF0"/>
    <w:rsid w:val="00271A31"/>
    <w:rsid w:val="00271FAE"/>
    <w:rsid w:val="0027468B"/>
    <w:rsid w:val="00275F42"/>
    <w:rsid w:val="0027609E"/>
    <w:rsid w:val="00280540"/>
    <w:rsid w:val="00280787"/>
    <w:rsid w:val="00280FCC"/>
    <w:rsid w:val="002832ED"/>
    <w:rsid w:val="002848B4"/>
    <w:rsid w:val="00285C5D"/>
    <w:rsid w:val="002862F2"/>
    <w:rsid w:val="00286662"/>
    <w:rsid w:val="002867BC"/>
    <w:rsid w:val="00286EA7"/>
    <w:rsid w:val="002874C4"/>
    <w:rsid w:val="002908D1"/>
    <w:rsid w:val="002919C6"/>
    <w:rsid w:val="00291BEE"/>
    <w:rsid w:val="00291C23"/>
    <w:rsid w:val="00295A7E"/>
    <w:rsid w:val="00295F1A"/>
    <w:rsid w:val="00296DAF"/>
    <w:rsid w:val="00296F61"/>
    <w:rsid w:val="002A04F0"/>
    <w:rsid w:val="002A0852"/>
    <w:rsid w:val="002A0E7E"/>
    <w:rsid w:val="002A14CF"/>
    <w:rsid w:val="002A2B9E"/>
    <w:rsid w:val="002A3704"/>
    <w:rsid w:val="002A427B"/>
    <w:rsid w:val="002A7659"/>
    <w:rsid w:val="002B0501"/>
    <w:rsid w:val="002B0888"/>
    <w:rsid w:val="002B153D"/>
    <w:rsid w:val="002B22D6"/>
    <w:rsid w:val="002B246E"/>
    <w:rsid w:val="002B2B83"/>
    <w:rsid w:val="002B64E9"/>
    <w:rsid w:val="002B7C2A"/>
    <w:rsid w:val="002C0F1A"/>
    <w:rsid w:val="002C18F4"/>
    <w:rsid w:val="002C1A8E"/>
    <w:rsid w:val="002C1F4D"/>
    <w:rsid w:val="002C369A"/>
    <w:rsid w:val="002C3E14"/>
    <w:rsid w:val="002C48E1"/>
    <w:rsid w:val="002C4C7B"/>
    <w:rsid w:val="002C4C80"/>
    <w:rsid w:val="002C4EA2"/>
    <w:rsid w:val="002C5552"/>
    <w:rsid w:val="002C5A67"/>
    <w:rsid w:val="002D3DAB"/>
    <w:rsid w:val="002D4D6A"/>
    <w:rsid w:val="002D54BC"/>
    <w:rsid w:val="002D7980"/>
    <w:rsid w:val="002E1F58"/>
    <w:rsid w:val="002E3856"/>
    <w:rsid w:val="002E4845"/>
    <w:rsid w:val="002E4B7C"/>
    <w:rsid w:val="002E6A76"/>
    <w:rsid w:val="002E7279"/>
    <w:rsid w:val="002E73FA"/>
    <w:rsid w:val="002F06EC"/>
    <w:rsid w:val="002F134E"/>
    <w:rsid w:val="002F4E61"/>
    <w:rsid w:val="002F7821"/>
    <w:rsid w:val="003007E7"/>
    <w:rsid w:val="00300E99"/>
    <w:rsid w:val="003013AB"/>
    <w:rsid w:val="00301426"/>
    <w:rsid w:val="003018B5"/>
    <w:rsid w:val="00301AEC"/>
    <w:rsid w:val="003024DA"/>
    <w:rsid w:val="00304479"/>
    <w:rsid w:val="00305BCB"/>
    <w:rsid w:val="003061B6"/>
    <w:rsid w:val="0031030A"/>
    <w:rsid w:val="003105E5"/>
    <w:rsid w:val="00310A60"/>
    <w:rsid w:val="00310AE7"/>
    <w:rsid w:val="00311E85"/>
    <w:rsid w:val="00312782"/>
    <w:rsid w:val="003127BF"/>
    <w:rsid w:val="00313422"/>
    <w:rsid w:val="00314991"/>
    <w:rsid w:val="00314D48"/>
    <w:rsid w:val="00314FE3"/>
    <w:rsid w:val="003158A4"/>
    <w:rsid w:val="00315B3C"/>
    <w:rsid w:val="00315BB0"/>
    <w:rsid w:val="0031663C"/>
    <w:rsid w:val="0032088A"/>
    <w:rsid w:val="00320992"/>
    <w:rsid w:val="00324B66"/>
    <w:rsid w:val="00326687"/>
    <w:rsid w:val="003266C5"/>
    <w:rsid w:val="00330068"/>
    <w:rsid w:val="00330F49"/>
    <w:rsid w:val="00332B6C"/>
    <w:rsid w:val="00333A34"/>
    <w:rsid w:val="0033464C"/>
    <w:rsid w:val="0033616B"/>
    <w:rsid w:val="00336C18"/>
    <w:rsid w:val="0033702F"/>
    <w:rsid w:val="0033710A"/>
    <w:rsid w:val="00340114"/>
    <w:rsid w:val="003407DD"/>
    <w:rsid w:val="00341631"/>
    <w:rsid w:val="00341A78"/>
    <w:rsid w:val="00343831"/>
    <w:rsid w:val="00343F51"/>
    <w:rsid w:val="00344298"/>
    <w:rsid w:val="00346163"/>
    <w:rsid w:val="00347762"/>
    <w:rsid w:val="003477AD"/>
    <w:rsid w:val="00347FF3"/>
    <w:rsid w:val="003504D0"/>
    <w:rsid w:val="00350E36"/>
    <w:rsid w:val="003513FE"/>
    <w:rsid w:val="0035513C"/>
    <w:rsid w:val="00355BE5"/>
    <w:rsid w:val="00355FED"/>
    <w:rsid w:val="003564F1"/>
    <w:rsid w:val="00360B2F"/>
    <w:rsid w:val="00361E5A"/>
    <w:rsid w:val="003650DA"/>
    <w:rsid w:val="00366255"/>
    <w:rsid w:val="00366719"/>
    <w:rsid w:val="00366806"/>
    <w:rsid w:val="0037086C"/>
    <w:rsid w:val="00370FAF"/>
    <w:rsid w:val="0037299B"/>
    <w:rsid w:val="00372F1F"/>
    <w:rsid w:val="00373B3C"/>
    <w:rsid w:val="0037485E"/>
    <w:rsid w:val="00375013"/>
    <w:rsid w:val="00375476"/>
    <w:rsid w:val="00376149"/>
    <w:rsid w:val="00376CF1"/>
    <w:rsid w:val="00381AFD"/>
    <w:rsid w:val="00382019"/>
    <w:rsid w:val="00383918"/>
    <w:rsid w:val="00384796"/>
    <w:rsid w:val="00385454"/>
    <w:rsid w:val="00385708"/>
    <w:rsid w:val="00385B39"/>
    <w:rsid w:val="00385CCE"/>
    <w:rsid w:val="003860BC"/>
    <w:rsid w:val="0038798A"/>
    <w:rsid w:val="00387C10"/>
    <w:rsid w:val="00390567"/>
    <w:rsid w:val="003905FE"/>
    <w:rsid w:val="003907C5"/>
    <w:rsid w:val="00391AC4"/>
    <w:rsid w:val="0039259B"/>
    <w:rsid w:val="003939B2"/>
    <w:rsid w:val="0039470D"/>
    <w:rsid w:val="00395547"/>
    <w:rsid w:val="0039636C"/>
    <w:rsid w:val="003978CD"/>
    <w:rsid w:val="003A0D03"/>
    <w:rsid w:val="003A1F5C"/>
    <w:rsid w:val="003A2DEB"/>
    <w:rsid w:val="003A32AB"/>
    <w:rsid w:val="003A4CDA"/>
    <w:rsid w:val="003A4D65"/>
    <w:rsid w:val="003A4F59"/>
    <w:rsid w:val="003A5715"/>
    <w:rsid w:val="003A58C7"/>
    <w:rsid w:val="003A62FD"/>
    <w:rsid w:val="003A6596"/>
    <w:rsid w:val="003A7840"/>
    <w:rsid w:val="003B02C2"/>
    <w:rsid w:val="003B02DC"/>
    <w:rsid w:val="003B1A35"/>
    <w:rsid w:val="003B1BC7"/>
    <w:rsid w:val="003B1FE3"/>
    <w:rsid w:val="003B296D"/>
    <w:rsid w:val="003B4595"/>
    <w:rsid w:val="003B4BD6"/>
    <w:rsid w:val="003B5180"/>
    <w:rsid w:val="003B5F8C"/>
    <w:rsid w:val="003B64DB"/>
    <w:rsid w:val="003B6ED3"/>
    <w:rsid w:val="003B6F32"/>
    <w:rsid w:val="003B7ED0"/>
    <w:rsid w:val="003C077F"/>
    <w:rsid w:val="003C18DF"/>
    <w:rsid w:val="003C19EA"/>
    <w:rsid w:val="003C1A14"/>
    <w:rsid w:val="003C31A3"/>
    <w:rsid w:val="003C3874"/>
    <w:rsid w:val="003C4B41"/>
    <w:rsid w:val="003C606F"/>
    <w:rsid w:val="003C7762"/>
    <w:rsid w:val="003D0159"/>
    <w:rsid w:val="003D15E1"/>
    <w:rsid w:val="003D298E"/>
    <w:rsid w:val="003D2D2E"/>
    <w:rsid w:val="003D35C4"/>
    <w:rsid w:val="003D36C6"/>
    <w:rsid w:val="003D3BCF"/>
    <w:rsid w:val="003D5F30"/>
    <w:rsid w:val="003D7C48"/>
    <w:rsid w:val="003D7DC0"/>
    <w:rsid w:val="003E182E"/>
    <w:rsid w:val="003E1E7E"/>
    <w:rsid w:val="003E5509"/>
    <w:rsid w:val="003E77CA"/>
    <w:rsid w:val="003E7DA6"/>
    <w:rsid w:val="003F01BA"/>
    <w:rsid w:val="003F0D34"/>
    <w:rsid w:val="003F16EF"/>
    <w:rsid w:val="003F2ABB"/>
    <w:rsid w:val="003F4EF0"/>
    <w:rsid w:val="003F57BF"/>
    <w:rsid w:val="003F645A"/>
    <w:rsid w:val="003F7294"/>
    <w:rsid w:val="003F7E07"/>
    <w:rsid w:val="00404C75"/>
    <w:rsid w:val="004109A9"/>
    <w:rsid w:val="00410BA2"/>
    <w:rsid w:val="00413862"/>
    <w:rsid w:val="00414058"/>
    <w:rsid w:val="00414DBE"/>
    <w:rsid w:val="004165D3"/>
    <w:rsid w:val="00420597"/>
    <w:rsid w:val="004205DF"/>
    <w:rsid w:val="00420792"/>
    <w:rsid w:val="00421265"/>
    <w:rsid w:val="004214A1"/>
    <w:rsid w:val="00421ED1"/>
    <w:rsid w:val="00423F5D"/>
    <w:rsid w:val="00425962"/>
    <w:rsid w:val="0042732F"/>
    <w:rsid w:val="004276C1"/>
    <w:rsid w:val="00431571"/>
    <w:rsid w:val="00433809"/>
    <w:rsid w:val="0043418E"/>
    <w:rsid w:val="00437E00"/>
    <w:rsid w:val="00440110"/>
    <w:rsid w:val="00440366"/>
    <w:rsid w:val="00440D0E"/>
    <w:rsid w:val="004413C4"/>
    <w:rsid w:val="00441BF8"/>
    <w:rsid w:val="00443786"/>
    <w:rsid w:val="0044442D"/>
    <w:rsid w:val="00444F2F"/>
    <w:rsid w:val="004467C6"/>
    <w:rsid w:val="00446D19"/>
    <w:rsid w:val="004500F0"/>
    <w:rsid w:val="004508CB"/>
    <w:rsid w:val="00450E2A"/>
    <w:rsid w:val="00451641"/>
    <w:rsid w:val="00452A13"/>
    <w:rsid w:val="004544E9"/>
    <w:rsid w:val="004551BB"/>
    <w:rsid w:val="004561FF"/>
    <w:rsid w:val="004572DE"/>
    <w:rsid w:val="00461932"/>
    <w:rsid w:val="00462A6B"/>
    <w:rsid w:val="00463D32"/>
    <w:rsid w:val="00464A8A"/>
    <w:rsid w:val="00467823"/>
    <w:rsid w:val="00470746"/>
    <w:rsid w:val="004709E9"/>
    <w:rsid w:val="00471046"/>
    <w:rsid w:val="0047221D"/>
    <w:rsid w:val="004735FE"/>
    <w:rsid w:val="00473935"/>
    <w:rsid w:val="00475361"/>
    <w:rsid w:val="00476BF8"/>
    <w:rsid w:val="004803E0"/>
    <w:rsid w:val="00480618"/>
    <w:rsid w:val="00481A65"/>
    <w:rsid w:val="00483101"/>
    <w:rsid w:val="00484868"/>
    <w:rsid w:val="00484C0E"/>
    <w:rsid w:val="004850D1"/>
    <w:rsid w:val="00485D63"/>
    <w:rsid w:val="00485DCA"/>
    <w:rsid w:val="00486CD3"/>
    <w:rsid w:val="004900AC"/>
    <w:rsid w:val="00490340"/>
    <w:rsid w:val="0049099C"/>
    <w:rsid w:val="00492D23"/>
    <w:rsid w:val="00493094"/>
    <w:rsid w:val="00494782"/>
    <w:rsid w:val="0049721D"/>
    <w:rsid w:val="0049740F"/>
    <w:rsid w:val="004A005C"/>
    <w:rsid w:val="004A11D8"/>
    <w:rsid w:val="004A1A98"/>
    <w:rsid w:val="004A1F4F"/>
    <w:rsid w:val="004A23C4"/>
    <w:rsid w:val="004A3D4C"/>
    <w:rsid w:val="004A3FF9"/>
    <w:rsid w:val="004B0D3E"/>
    <w:rsid w:val="004B19FF"/>
    <w:rsid w:val="004B2ABE"/>
    <w:rsid w:val="004B49BE"/>
    <w:rsid w:val="004B7689"/>
    <w:rsid w:val="004B7A35"/>
    <w:rsid w:val="004C00DF"/>
    <w:rsid w:val="004C3A00"/>
    <w:rsid w:val="004C419C"/>
    <w:rsid w:val="004C4361"/>
    <w:rsid w:val="004C48E0"/>
    <w:rsid w:val="004C6DCB"/>
    <w:rsid w:val="004D3A57"/>
    <w:rsid w:val="004D4785"/>
    <w:rsid w:val="004D533A"/>
    <w:rsid w:val="004D5433"/>
    <w:rsid w:val="004D5ABC"/>
    <w:rsid w:val="004D6908"/>
    <w:rsid w:val="004D749B"/>
    <w:rsid w:val="004D7F92"/>
    <w:rsid w:val="004E008C"/>
    <w:rsid w:val="004E1E15"/>
    <w:rsid w:val="004E44B6"/>
    <w:rsid w:val="004E5ADB"/>
    <w:rsid w:val="004E6462"/>
    <w:rsid w:val="004F0A2D"/>
    <w:rsid w:val="004F0DDA"/>
    <w:rsid w:val="004F2E4F"/>
    <w:rsid w:val="004F2E79"/>
    <w:rsid w:val="004F333C"/>
    <w:rsid w:val="004F3724"/>
    <w:rsid w:val="004F4EA0"/>
    <w:rsid w:val="004F5DAD"/>
    <w:rsid w:val="005027C2"/>
    <w:rsid w:val="005035EC"/>
    <w:rsid w:val="00503BE0"/>
    <w:rsid w:val="00504747"/>
    <w:rsid w:val="0050573C"/>
    <w:rsid w:val="00505F4D"/>
    <w:rsid w:val="00506F88"/>
    <w:rsid w:val="0050700E"/>
    <w:rsid w:val="005070B7"/>
    <w:rsid w:val="00507D58"/>
    <w:rsid w:val="00511B02"/>
    <w:rsid w:val="00511CFF"/>
    <w:rsid w:val="0051211E"/>
    <w:rsid w:val="00514DA1"/>
    <w:rsid w:val="00516D49"/>
    <w:rsid w:val="0052381B"/>
    <w:rsid w:val="0052401B"/>
    <w:rsid w:val="005269CA"/>
    <w:rsid w:val="00527BA5"/>
    <w:rsid w:val="00527C20"/>
    <w:rsid w:val="00530418"/>
    <w:rsid w:val="00530745"/>
    <w:rsid w:val="00531FAB"/>
    <w:rsid w:val="005331D8"/>
    <w:rsid w:val="005333F1"/>
    <w:rsid w:val="005333F6"/>
    <w:rsid w:val="0053366E"/>
    <w:rsid w:val="0053592A"/>
    <w:rsid w:val="0053629E"/>
    <w:rsid w:val="005410DB"/>
    <w:rsid w:val="005431A9"/>
    <w:rsid w:val="00544216"/>
    <w:rsid w:val="00544318"/>
    <w:rsid w:val="00545895"/>
    <w:rsid w:val="005465B7"/>
    <w:rsid w:val="00546A45"/>
    <w:rsid w:val="005472C6"/>
    <w:rsid w:val="0055288D"/>
    <w:rsid w:val="00554032"/>
    <w:rsid w:val="00555A61"/>
    <w:rsid w:val="00555B70"/>
    <w:rsid w:val="00556659"/>
    <w:rsid w:val="005566E8"/>
    <w:rsid w:val="0055722C"/>
    <w:rsid w:val="0055765D"/>
    <w:rsid w:val="00560E3E"/>
    <w:rsid w:val="00561BDC"/>
    <w:rsid w:val="00564402"/>
    <w:rsid w:val="00564D5A"/>
    <w:rsid w:val="00564EFA"/>
    <w:rsid w:val="0056530B"/>
    <w:rsid w:val="0056625F"/>
    <w:rsid w:val="00566F8F"/>
    <w:rsid w:val="00567C78"/>
    <w:rsid w:val="0057127C"/>
    <w:rsid w:val="00571E18"/>
    <w:rsid w:val="0057221D"/>
    <w:rsid w:val="005729B1"/>
    <w:rsid w:val="00573F65"/>
    <w:rsid w:val="00574097"/>
    <w:rsid w:val="00574A48"/>
    <w:rsid w:val="00574C70"/>
    <w:rsid w:val="00576E82"/>
    <w:rsid w:val="0058084F"/>
    <w:rsid w:val="00582BBE"/>
    <w:rsid w:val="00583F80"/>
    <w:rsid w:val="00590683"/>
    <w:rsid w:val="005926F3"/>
    <w:rsid w:val="00593D8E"/>
    <w:rsid w:val="00594BCB"/>
    <w:rsid w:val="00595F1A"/>
    <w:rsid w:val="00596E0A"/>
    <w:rsid w:val="005A06E1"/>
    <w:rsid w:val="005A10B0"/>
    <w:rsid w:val="005A1164"/>
    <w:rsid w:val="005A1809"/>
    <w:rsid w:val="005A1A30"/>
    <w:rsid w:val="005A5AF5"/>
    <w:rsid w:val="005A5EDF"/>
    <w:rsid w:val="005B04F9"/>
    <w:rsid w:val="005B1B60"/>
    <w:rsid w:val="005B2CFE"/>
    <w:rsid w:val="005B3317"/>
    <w:rsid w:val="005B3530"/>
    <w:rsid w:val="005B367B"/>
    <w:rsid w:val="005B4F17"/>
    <w:rsid w:val="005B6439"/>
    <w:rsid w:val="005B6724"/>
    <w:rsid w:val="005B679F"/>
    <w:rsid w:val="005B67BA"/>
    <w:rsid w:val="005B6C46"/>
    <w:rsid w:val="005B738F"/>
    <w:rsid w:val="005B74E9"/>
    <w:rsid w:val="005C0459"/>
    <w:rsid w:val="005C1417"/>
    <w:rsid w:val="005C2B37"/>
    <w:rsid w:val="005C3268"/>
    <w:rsid w:val="005C4773"/>
    <w:rsid w:val="005C4B7C"/>
    <w:rsid w:val="005C4DED"/>
    <w:rsid w:val="005C5B32"/>
    <w:rsid w:val="005C5C67"/>
    <w:rsid w:val="005C75D8"/>
    <w:rsid w:val="005C7799"/>
    <w:rsid w:val="005D09CA"/>
    <w:rsid w:val="005D1DB4"/>
    <w:rsid w:val="005D2742"/>
    <w:rsid w:val="005D2C48"/>
    <w:rsid w:val="005D33FC"/>
    <w:rsid w:val="005D3DA6"/>
    <w:rsid w:val="005D4B5D"/>
    <w:rsid w:val="005D5D75"/>
    <w:rsid w:val="005D6F98"/>
    <w:rsid w:val="005D7AA2"/>
    <w:rsid w:val="005E109D"/>
    <w:rsid w:val="005E126C"/>
    <w:rsid w:val="005E16E1"/>
    <w:rsid w:val="005E2837"/>
    <w:rsid w:val="005E5565"/>
    <w:rsid w:val="005E58E0"/>
    <w:rsid w:val="005E5D93"/>
    <w:rsid w:val="005E6D27"/>
    <w:rsid w:val="005F08A4"/>
    <w:rsid w:val="005F130B"/>
    <w:rsid w:val="005F1C45"/>
    <w:rsid w:val="005F21D8"/>
    <w:rsid w:val="005F2D5F"/>
    <w:rsid w:val="005F2DE9"/>
    <w:rsid w:val="005F5CB3"/>
    <w:rsid w:val="005F6A2C"/>
    <w:rsid w:val="005F71EC"/>
    <w:rsid w:val="00601AA3"/>
    <w:rsid w:val="00602FDB"/>
    <w:rsid w:val="0060386F"/>
    <w:rsid w:val="00604515"/>
    <w:rsid w:val="00604640"/>
    <w:rsid w:val="00605F2B"/>
    <w:rsid w:val="00606ACA"/>
    <w:rsid w:val="00606B81"/>
    <w:rsid w:val="00607668"/>
    <w:rsid w:val="00610460"/>
    <w:rsid w:val="00610ECD"/>
    <w:rsid w:val="0061120E"/>
    <w:rsid w:val="006113BC"/>
    <w:rsid w:val="006115FA"/>
    <w:rsid w:val="00614166"/>
    <w:rsid w:val="00614E52"/>
    <w:rsid w:val="00615A10"/>
    <w:rsid w:val="00616AC7"/>
    <w:rsid w:val="00616D7F"/>
    <w:rsid w:val="006219FA"/>
    <w:rsid w:val="006220F6"/>
    <w:rsid w:val="006229E6"/>
    <w:rsid w:val="006230B0"/>
    <w:rsid w:val="00624835"/>
    <w:rsid w:val="00624C27"/>
    <w:rsid w:val="00625AB8"/>
    <w:rsid w:val="00627F7C"/>
    <w:rsid w:val="00631090"/>
    <w:rsid w:val="00631346"/>
    <w:rsid w:val="00631BBA"/>
    <w:rsid w:val="00633236"/>
    <w:rsid w:val="00633FC3"/>
    <w:rsid w:val="00642A67"/>
    <w:rsid w:val="00644800"/>
    <w:rsid w:val="00644A4F"/>
    <w:rsid w:val="00644B77"/>
    <w:rsid w:val="006458BF"/>
    <w:rsid w:val="0064733E"/>
    <w:rsid w:val="00650C2A"/>
    <w:rsid w:val="00653705"/>
    <w:rsid w:val="006557CE"/>
    <w:rsid w:val="006558B6"/>
    <w:rsid w:val="00655C2C"/>
    <w:rsid w:val="00656136"/>
    <w:rsid w:val="00657536"/>
    <w:rsid w:val="0065769A"/>
    <w:rsid w:val="00660321"/>
    <w:rsid w:val="0066078D"/>
    <w:rsid w:val="006607CA"/>
    <w:rsid w:val="00661C9A"/>
    <w:rsid w:val="00661D06"/>
    <w:rsid w:val="00664288"/>
    <w:rsid w:val="0066459D"/>
    <w:rsid w:val="00664E1D"/>
    <w:rsid w:val="00666E5A"/>
    <w:rsid w:val="006672B3"/>
    <w:rsid w:val="0066745C"/>
    <w:rsid w:val="00667739"/>
    <w:rsid w:val="00667A3D"/>
    <w:rsid w:val="00667EB3"/>
    <w:rsid w:val="00667F78"/>
    <w:rsid w:val="006709BE"/>
    <w:rsid w:val="00671B29"/>
    <w:rsid w:val="00671FF6"/>
    <w:rsid w:val="00672529"/>
    <w:rsid w:val="0067427B"/>
    <w:rsid w:val="00674395"/>
    <w:rsid w:val="006746BF"/>
    <w:rsid w:val="0067492C"/>
    <w:rsid w:val="00677478"/>
    <w:rsid w:val="00677A6F"/>
    <w:rsid w:val="0068088F"/>
    <w:rsid w:val="00680EFE"/>
    <w:rsid w:val="006811C5"/>
    <w:rsid w:val="00683656"/>
    <w:rsid w:val="006852A9"/>
    <w:rsid w:val="00685F94"/>
    <w:rsid w:val="00686349"/>
    <w:rsid w:val="00690BD3"/>
    <w:rsid w:val="00692488"/>
    <w:rsid w:val="006924E4"/>
    <w:rsid w:val="00692AA0"/>
    <w:rsid w:val="006935E9"/>
    <w:rsid w:val="0069563E"/>
    <w:rsid w:val="00695B84"/>
    <w:rsid w:val="00695CBF"/>
    <w:rsid w:val="0069601B"/>
    <w:rsid w:val="00696226"/>
    <w:rsid w:val="006A03A0"/>
    <w:rsid w:val="006A1EA6"/>
    <w:rsid w:val="006A355C"/>
    <w:rsid w:val="006A3A35"/>
    <w:rsid w:val="006A5AD4"/>
    <w:rsid w:val="006A5F56"/>
    <w:rsid w:val="006A6465"/>
    <w:rsid w:val="006A6579"/>
    <w:rsid w:val="006A7294"/>
    <w:rsid w:val="006A77C3"/>
    <w:rsid w:val="006A797C"/>
    <w:rsid w:val="006B1C9C"/>
    <w:rsid w:val="006B2FD9"/>
    <w:rsid w:val="006B396E"/>
    <w:rsid w:val="006B3B98"/>
    <w:rsid w:val="006B4952"/>
    <w:rsid w:val="006B6BF7"/>
    <w:rsid w:val="006B7408"/>
    <w:rsid w:val="006B77F3"/>
    <w:rsid w:val="006B7F99"/>
    <w:rsid w:val="006C0B36"/>
    <w:rsid w:val="006C27C9"/>
    <w:rsid w:val="006C2E01"/>
    <w:rsid w:val="006C4B25"/>
    <w:rsid w:val="006C56F7"/>
    <w:rsid w:val="006C5C44"/>
    <w:rsid w:val="006C6D62"/>
    <w:rsid w:val="006D0662"/>
    <w:rsid w:val="006D0AD7"/>
    <w:rsid w:val="006D0AEA"/>
    <w:rsid w:val="006D0B04"/>
    <w:rsid w:val="006D1F87"/>
    <w:rsid w:val="006D1F8C"/>
    <w:rsid w:val="006D2099"/>
    <w:rsid w:val="006D2E5F"/>
    <w:rsid w:val="006D2FBD"/>
    <w:rsid w:val="006D5593"/>
    <w:rsid w:val="006D6901"/>
    <w:rsid w:val="006D6F72"/>
    <w:rsid w:val="006E03C0"/>
    <w:rsid w:val="006E068C"/>
    <w:rsid w:val="006E0CB0"/>
    <w:rsid w:val="006E1E3C"/>
    <w:rsid w:val="006E25A1"/>
    <w:rsid w:val="006E29F2"/>
    <w:rsid w:val="006E2C6E"/>
    <w:rsid w:val="006E3305"/>
    <w:rsid w:val="006E6A8A"/>
    <w:rsid w:val="006E6B97"/>
    <w:rsid w:val="006E7876"/>
    <w:rsid w:val="006F0623"/>
    <w:rsid w:val="006F1E14"/>
    <w:rsid w:val="006F3E9E"/>
    <w:rsid w:val="006F49A5"/>
    <w:rsid w:val="006F589E"/>
    <w:rsid w:val="006F60E1"/>
    <w:rsid w:val="006F6BCA"/>
    <w:rsid w:val="006F715C"/>
    <w:rsid w:val="006F722E"/>
    <w:rsid w:val="006F76E0"/>
    <w:rsid w:val="0070084D"/>
    <w:rsid w:val="007020B4"/>
    <w:rsid w:val="0070384E"/>
    <w:rsid w:val="00704690"/>
    <w:rsid w:val="007072E6"/>
    <w:rsid w:val="007075B9"/>
    <w:rsid w:val="0070774A"/>
    <w:rsid w:val="00707FB6"/>
    <w:rsid w:val="00710EB1"/>
    <w:rsid w:val="00711B94"/>
    <w:rsid w:val="00712527"/>
    <w:rsid w:val="00713F7F"/>
    <w:rsid w:val="007167E6"/>
    <w:rsid w:val="00717399"/>
    <w:rsid w:val="0071753D"/>
    <w:rsid w:val="0071757D"/>
    <w:rsid w:val="007178DE"/>
    <w:rsid w:val="00720405"/>
    <w:rsid w:val="00720CB5"/>
    <w:rsid w:val="00723A8A"/>
    <w:rsid w:val="007308D2"/>
    <w:rsid w:val="00730E22"/>
    <w:rsid w:val="00732B86"/>
    <w:rsid w:val="00732EAD"/>
    <w:rsid w:val="007332D9"/>
    <w:rsid w:val="00733A5B"/>
    <w:rsid w:val="00733E71"/>
    <w:rsid w:val="007340A3"/>
    <w:rsid w:val="00734135"/>
    <w:rsid w:val="0073438D"/>
    <w:rsid w:val="007351D8"/>
    <w:rsid w:val="00736D3D"/>
    <w:rsid w:val="00740CE1"/>
    <w:rsid w:val="00742A1E"/>
    <w:rsid w:val="00742D5F"/>
    <w:rsid w:val="00742FF1"/>
    <w:rsid w:val="00743065"/>
    <w:rsid w:val="00743115"/>
    <w:rsid w:val="00743BCC"/>
    <w:rsid w:val="00743BFE"/>
    <w:rsid w:val="00744BEB"/>
    <w:rsid w:val="00744DE8"/>
    <w:rsid w:val="007462D6"/>
    <w:rsid w:val="00746730"/>
    <w:rsid w:val="00746F6D"/>
    <w:rsid w:val="00747C2E"/>
    <w:rsid w:val="00747DF1"/>
    <w:rsid w:val="0075174C"/>
    <w:rsid w:val="00752FC5"/>
    <w:rsid w:val="0075345A"/>
    <w:rsid w:val="00753496"/>
    <w:rsid w:val="00755880"/>
    <w:rsid w:val="00756657"/>
    <w:rsid w:val="00760B06"/>
    <w:rsid w:val="00760BF9"/>
    <w:rsid w:val="007610E1"/>
    <w:rsid w:val="00761572"/>
    <w:rsid w:val="0076180E"/>
    <w:rsid w:val="00761F3C"/>
    <w:rsid w:val="007630D4"/>
    <w:rsid w:val="00763B7E"/>
    <w:rsid w:val="00763EEE"/>
    <w:rsid w:val="007670CB"/>
    <w:rsid w:val="007671DE"/>
    <w:rsid w:val="00767E80"/>
    <w:rsid w:val="0077116D"/>
    <w:rsid w:val="00772F77"/>
    <w:rsid w:val="00774C62"/>
    <w:rsid w:val="00776449"/>
    <w:rsid w:val="00776E14"/>
    <w:rsid w:val="0077722D"/>
    <w:rsid w:val="007773D4"/>
    <w:rsid w:val="00780231"/>
    <w:rsid w:val="00780247"/>
    <w:rsid w:val="0078243A"/>
    <w:rsid w:val="00785434"/>
    <w:rsid w:val="007859E7"/>
    <w:rsid w:val="00785C5F"/>
    <w:rsid w:val="00791C92"/>
    <w:rsid w:val="0079274E"/>
    <w:rsid w:val="007930B3"/>
    <w:rsid w:val="00794364"/>
    <w:rsid w:val="00795362"/>
    <w:rsid w:val="00795959"/>
    <w:rsid w:val="007969ED"/>
    <w:rsid w:val="007A0204"/>
    <w:rsid w:val="007A0451"/>
    <w:rsid w:val="007A13BC"/>
    <w:rsid w:val="007A405F"/>
    <w:rsid w:val="007A4937"/>
    <w:rsid w:val="007A4A05"/>
    <w:rsid w:val="007A6925"/>
    <w:rsid w:val="007A6D3F"/>
    <w:rsid w:val="007A6F27"/>
    <w:rsid w:val="007A767F"/>
    <w:rsid w:val="007B1085"/>
    <w:rsid w:val="007B1559"/>
    <w:rsid w:val="007B1FBD"/>
    <w:rsid w:val="007B26CE"/>
    <w:rsid w:val="007B446A"/>
    <w:rsid w:val="007B4B6F"/>
    <w:rsid w:val="007B5602"/>
    <w:rsid w:val="007B5BC0"/>
    <w:rsid w:val="007B5C73"/>
    <w:rsid w:val="007B66D7"/>
    <w:rsid w:val="007B70C6"/>
    <w:rsid w:val="007C0723"/>
    <w:rsid w:val="007C286C"/>
    <w:rsid w:val="007C4095"/>
    <w:rsid w:val="007C46C3"/>
    <w:rsid w:val="007C5229"/>
    <w:rsid w:val="007C6286"/>
    <w:rsid w:val="007C71EB"/>
    <w:rsid w:val="007C746A"/>
    <w:rsid w:val="007C74C9"/>
    <w:rsid w:val="007D1701"/>
    <w:rsid w:val="007D1CF7"/>
    <w:rsid w:val="007D207B"/>
    <w:rsid w:val="007D3BAD"/>
    <w:rsid w:val="007D3D67"/>
    <w:rsid w:val="007E2B72"/>
    <w:rsid w:val="007E2C77"/>
    <w:rsid w:val="007E35CD"/>
    <w:rsid w:val="007E3659"/>
    <w:rsid w:val="007E4B73"/>
    <w:rsid w:val="007E4CC3"/>
    <w:rsid w:val="007E5E03"/>
    <w:rsid w:val="007E6057"/>
    <w:rsid w:val="007E6CC2"/>
    <w:rsid w:val="007E7251"/>
    <w:rsid w:val="007F1555"/>
    <w:rsid w:val="007F1924"/>
    <w:rsid w:val="007F32E9"/>
    <w:rsid w:val="007F48B4"/>
    <w:rsid w:val="007F7210"/>
    <w:rsid w:val="007F73BD"/>
    <w:rsid w:val="0080023D"/>
    <w:rsid w:val="00800B29"/>
    <w:rsid w:val="00802B74"/>
    <w:rsid w:val="00805F03"/>
    <w:rsid w:val="00806ECC"/>
    <w:rsid w:val="00807388"/>
    <w:rsid w:val="008073CA"/>
    <w:rsid w:val="008100CE"/>
    <w:rsid w:val="008105DD"/>
    <w:rsid w:val="00810B0A"/>
    <w:rsid w:val="00811469"/>
    <w:rsid w:val="00811EA0"/>
    <w:rsid w:val="00812E81"/>
    <w:rsid w:val="00812FBB"/>
    <w:rsid w:val="00814221"/>
    <w:rsid w:val="0081515C"/>
    <w:rsid w:val="0081729B"/>
    <w:rsid w:val="00817BBD"/>
    <w:rsid w:val="008209A5"/>
    <w:rsid w:val="008217B6"/>
    <w:rsid w:val="00821E9D"/>
    <w:rsid w:val="00823EC3"/>
    <w:rsid w:val="008246D9"/>
    <w:rsid w:val="008262AA"/>
    <w:rsid w:val="008262CE"/>
    <w:rsid w:val="008274D3"/>
    <w:rsid w:val="00830C66"/>
    <w:rsid w:val="00834B28"/>
    <w:rsid w:val="00835C43"/>
    <w:rsid w:val="0083665D"/>
    <w:rsid w:val="008379C6"/>
    <w:rsid w:val="008402B9"/>
    <w:rsid w:val="00840DB6"/>
    <w:rsid w:val="00844AB6"/>
    <w:rsid w:val="00844C95"/>
    <w:rsid w:val="00844E12"/>
    <w:rsid w:val="00847214"/>
    <w:rsid w:val="008472A9"/>
    <w:rsid w:val="008479D4"/>
    <w:rsid w:val="00851351"/>
    <w:rsid w:val="00852E33"/>
    <w:rsid w:val="008537F8"/>
    <w:rsid w:val="00855E6D"/>
    <w:rsid w:val="0085697F"/>
    <w:rsid w:val="00856A11"/>
    <w:rsid w:val="00860CDA"/>
    <w:rsid w:val="00861818"/>
    <w:rsid w:val="00862AC1"/>
    <w:rsid w:val="00863383"/>
    <w:rsid w:val="0086494F"/>
    <w:rsid w:val="008651B6"/>
    <w:rsid w:val="008655A0"/>
    <w:rsid w:val="00865F19"/>
    <w:rsid w:val="008660E8"/>
    <w:rsid w:val="008664BF"/>
    <w:rsid w:val="0086694E"/>
    <w:rsid w:val="00866FC3"/>
    <w:rsid w:val="008703F6"/>
    <w:rsid w:val="00870407"/>
    <w:rsid w:val="00871658"/>
    <w:rsid w:val="0087255D"/>
    <w:rsid w:val="008740A2"/>
    <w:rsid w:val="008741FA"/>
    <w:rsid w:val="00874C8F"/>
    <w:rsid w:val="00875124"/>
    <w:rsid w:val="008755AF"/>
    <w:rsid w:val="00881657"/>
    <w:rsid w:val="00882484"/>
    <w:rsid w:val="0088348D"/>
    <w:rsid w:val="0088465B"/>
    <w:rsid w:val="0088482A"/>
    <w:rsid w:val="00885392"/>
    <w:rsid w:val="00885AC2"/>
    <w:rsid w:val="00886102"/>
    <w:rsid w:val="00886A6F"/>
    <w:rsid w:val="00887753"/>
    <w:rsid w:val="00887AE5"/>
    <w:rsid w:val="00892B20"/>
    <w:rsid w:val="00893599"/>
    <w:rsid w:val="0089397A"/>
    <w:rsid w:val="00894991"/>
    <w:rsid w:val="0089507D"/>
    <w:rsid w:val="00895897"/>
    <w:rsid w:val="008962E3"/>
    <w:rsid w:val="00896EF6"/>
    <w:rsid w:val="00897DC2"/>
    <w:rsid w:val="008A0310"/>
    <w:rsid w:val="008A04D5"/>
    <w:rsid w:val="008A0B3C"/>
    <w:rsid w:val="008A18FA"/>
    <w:rsid w:val="008A1B0D"/>
    <w:rsid w:val="008A1BFA"/>
    <w:rsid w:val="008A274D"/>
    <w:rsid w:val="008A3D32"/>
    <w:rsid w:val="008A5503"/>
    <w:rsid w:val="008A57AF"/>
    <w:rsid w:val="008A5F38"/>
    <w:rsid w:val="008A6076"/>
    <w:rsid w:val="008A6D44"/>
    <w:rsid w:val="008B180A"/>
    <w:rsid w:val="008B3D38"/>
    <w:rsid w:val="008B6154"/>
    <w:rsid w:val="008B79B1"/>
    <w:rsid w:val="008C07FD"/>
    <w:rsid w:val="008C154D"/>
    <w:rsid w:val="008C5157"/>
    <w:rsid w:val="008C53EB"/>
    <w:rsid w:val="008C6AEF"/>
    <w:rsid w:val="008C6B9E"/>
    <w:rsid w:val="008C6D16"/>
    <w:rsid w:val="008C79C4"/>
    <w:rsid w:val="008C7FEF"/>
    <w:rsid w:val="008D0E06"/>
    <w:rsid w:val="008D198C"/>
    <w:rsid w:val="008D346E"/>
    <w:rsid w:val="008D40BD"/>
    <w:rsid w:val="008D4720"/>
    <w:rsid w:val="008D5057"/>
    <w:rsid w:val="008D7047"/>
    <w:rsid w:val="008D7A81"/>
    <w:rsid w:val="008E0137"/>
    <w:rsid w:val="008E044A"/>
    <w:rsid w:val="008E11A5"/>
    <w:rsid w:val="008E253C"/>
    <w:rsid w:val="008E3A72"/>
    <w:rsid w:val="008E3AA1"/>
    <w:rsid w:val="008E3B36"/>
    <w:rsid w:val="008E4068"/>
    <w:rsid w:val="008E439B"/>
    <w:rsid w:val="008E7B23"/>
    <w:rsid w:val="008F56C9"/>
    <w:rsid w:val="008F5CD7"/>
    <w:rsid w:val="008F5D3E"/>
    <w:rsid w:val="008F728E"/>
    <w:rsid w:val="008F7EDD"/>
    <w:rsid w:val="00900F27"/>
    <w:rsid w:val="00901DBE"/>
    <w:rsid w:val="00902F50"/>
    <w:rsid w:val="00904E49"/>
    <w:rsid w:val="00905359"/>
    <w:rsid w:val="00906062"/>
    <w:rsid w:val="0090653C"/>
    <w:rsid w:val="00907166"/>
    <w:rsid w:val="009113FB"/>
    <w:rsid w:val="009117B1"/>
    <w:rsid w:val="00911CEB"/>
    <w:rsid w:val="00911D47"/>
    <w:rsid w:val="00912D30"/>
    <w:rsid w:val="00913166"/>
    <w:rsid w:val="009152BF"/>
    <w:rsid w:val="009158F1"/>
    <w:rsid w:val="00915A3E"/>
    <w:rsid w:val="0091685A"/>
    <w:rsid w:val="0091721E"/>
    <w:rsid w:val="0091729E"/>
    <w:rsid w:val="0091765B"/>
    <w:rsid w:val="009178CF"/>
    <w:rsid w:val="00922EC5"/>
    <w:rsid w:val="00923464"/>
    <w:rsid w:val="0092574F"/>
    <w:rsid w:val="00926E0F"/>
    <w:rsid w:val="00927703"/>
    <w:rsid w:val="00930A85"/>
    <w:rsid w:val="00930FE7"/>
    <w:rsid w:val="0093169A"/>
    <w:rsid w:val="00932793"/>
    <w:rsid w:val="00933874"/>
    <w:rsid w:val="00934D8F"/>
    <w:rsid w:val="00934D91"/>
    <w:rsid w:val="0093780B"/>
    <w:rsid w:val="0094176F"/>
    <w:rsid w:val="00941D44"/>
    <w:rsid w:val="00942059"/>
    <w:rsid w:val="009420EB"/>
    <w:rsid w:val="00942112"/>
    <w:rsid w:val="009421EB"/>
    <w:rsid w:val="00942A62"/>
    <w:rsid w:val="009436DC"/>
    <w:rsid w:val="009447B6"/>
    <w:rsid w:val="009449FF"/>
    <w:rsid w:val="00945082"/>
    <w:rsid w:val="00945E32"/>
    <w:rsid w:val="00946568"/>
    <w:rsid w:val="0094717E"/>
    <w:rsid w:val="00947DE8"/>
    <w:rsid w:val="00947FD5"/>
    <w:rsid w:val="009543B9"/>
    <w:rsid w:val="009551B4"/>
    <w:rsid w:val="00956475"/>
    <w:rsid w:val="00956B10"/>
    <w:rsid w:val="00960344"/>
    <w:rsid w:val="00961500"/>
    <w:rsid w:val="00961C8F"/>
    <w:rsid w:val="00961D6F"/>
    <w:rsid w:val="00961F02"/>
    <w:rsid w:val="00965B6C"/>
    <w:rsid w:val="00967090"/>
    <w:rsid w:val="00967AAB"/>
    <w:rsid w:val="00970135"/>
    <w:rsid w:val="00970316"/>
    <w:rsid w:val="0097046B"/>
    <w:rsid w:val="009711F2"/>
    <w:rsid w:val="0097173E"/>
    <w:rsid w:val="00972E6D"/>
    <w:rsid w:val="00973B43"/>
    <w:rsid w:val="00975007"/>
    <w:rsid w:val="0097576C"/>
    <w:rsid w:val="0097710F"/>
    <w:rsid w:val="00977E6F"/>
    <w:rsid w:val="00980BE3"/>
    <w:rsid w:val="00981DBF"/>
    <w:rsid w:val="00982026"/>
    <w:rsid w:val="0098241E"/>
    <w:rsid w:val="009846EC"/>
    <w:rsid w:val="0098532F"/>
    <w:rsid w:val="00987182"/>
    <w:rsid w:val="00991E56"/>
    <w:rsid w:val="00992575"/>
    <w:rsid w:val="0099288E"/>
    <w:rsid w:val="00994075"/>
    <w:rsid w:val="00994E14"/>
    <w:rsid w:val="0099535A"/>
    <w:rsid w:val="0099694B"/>
    <w:rsid w:val="009A14B2"/>
    <w:rsid w:val="009A365F"/>
    <w:rsid w:val="009A4F58"/>
    <w:rsid w:val="009A5591"/>
    <w:rsid w:val="009A5DA3"/>
    <w:rsid w:val="009A6EDD"/>
    <w:rsid w:val="009A6F6A"/>
    <w:rsid w:val="009A7EB9"/>
    <w:rsid w:val="009B1082"/>
    <w:rsid w:val="009B1784"/>
    <w:rsid w:val="009B1830"/>
    <w:rsid w:val="009B207A"/>
    <w:rsid w:val="009B354C"/>
    <w:rsid w:val="009B36AE"/>
    <w:rsid w:val="009B451F"/>
    <w:rsid w:val="009B552D"/>
    <w:rsid w:val="009B56E6"/>
    <w:rsid w:val="009B6DEB"/>
    <w:rsid w:val="009B7DA4"/>
    <w:rsid w:val="009C0DEC"/>
    <w:rsid w:val="009C1B70"/>
    <w:rsid w:val="009C3799"/>
    <w:rsid w:val="009C3868"/>
    <w:rsid w:val="009C4B71"/>
    <w:rsid w:val="009C502E"/>
    <w:rsid w:val="009C54A5"/>
    <w:rsid w:val="009C7813"/>
    <w:rsid w:val="009C7DC5"/>
    <w:rsid w:val="009D0419"/>
    <w:rsid w:val="009D0D73"/>
    <w:rsid w:val="009D42E4"/>
    <w:rsid w:val="009D4CE0"/>
    <w:rsid w:val="009D5244"/>
    <w:rsid w:val="009D5C74"/>
    <w:rsid w:val="009D618A"/>
    <w:rsid w:val="009D61E6"/>
    <w:rsid w:val="009D72D8"/>
    <w:rsid w:val="009D730C"/>
    <w:rsid w:val="009D77DA"/>
    <w:rsid w:val="009E19D9"/>
    <w:rsid w:val="009E19F3"/>
    <w:rsid w:val="009E2582"/>
    <w:rsid w:val="009E2634"/>
    <w:rsid w:val="009E29F8"/>
    <w:rsid w:val="009E2EA4"/>
    <w:rsid w:val="009E2F0E"/>
    <w:rsid w:val="009E34D5"/>
    <w:rsid w:val="009E4580"/>
    <w:rsid w:val="009E4ED2"/>
    <w:rsid w:val="009E4FE4"/>
    <w:rsid w:val="009E522E"/>
    <w:rsid w:val="009E53B8"/>
    <w:rsid w:val="009E58CA"/>
    <w:rsid w:val="009E5AE5"/>
    <w:rsid w:val="009E5F27"/>
    <w:rsid w:val="009E655E"/>
    <w:rsid w:val="009E74FD"/>
    <w:rsid w:val="009F07E8"/>
    <w:rsid w:val="009F0FC8"/>
    <w:rsid w:val="009F18BC"/>
    <w:rsid w:val="009F39CB"/>
    <w:rsid w:val="009F5930"/>
    <w:rsid w:val="009F67EE"/>
    <w:rsid w:val="009F716F"/>
    <w:rsid w:val="009F7CFE"/>
    <w:rsid w:val="00A00D5B"/>
    <w:rsid w:val="00A017BC"/>
    <w:rsid w:val="00A03127"/>
    <w:rsid w:val="00A031B0"/>
    <w:rsid w:val="00A037BA"/>
    <w:rsid w:val="00A04B78"/>
    <w:rsid w:val="00A05744"/>
    <w:rsid w:val="00A068AF"/>
    <w:rsid w:val="00A06FA9"/>
    <w:rsid w:val="00A07651"/>
    <w:rsid w:val="00A07F1D"/>
    <w:rsid w:val="00A10BEC"/>
    <w:rsid w:val="00A115A8"/>
    <w:rsid w:val="00A119F8"/>
    <w:rsid w:val="00A121E4"/>
    <w:rsid w:val="00A14702"/>
    <w:rsid w:val="00A152A4"/>
    <w:rsid w:val="00A16226"/>
    <w:rsid w:val="00A21387"/>
    <w:rsid w:val="00A23BE4"/>
    <w:rsid w:val="00A247A9"/>
    <w:rsid w:val="00A24BF4"/>
    <w:rsid w:val="00A25882"/>
    <w:rsid w:val="00A26AF9"/>
    <w:rsid w:val="00A30093"/>
    <w:rsid w:val="00A3188B"/>
    <w:rsid w:val="00A31D81"/>
    <w:rsid w:val="00A326AB"/>
    <w:rsid w:val="00A3379E"/>
    <w:rsid w:val="00A3466B"/>
    <w:rsid w:val="00A35EAB"/>
    <w:rsid w:val="00A37276"/>
    <w:rsid w:val="00A37861"/>
    <w:rsid w:val="00A40393"/>
    <w:rsid w:val="00A40BD2"/>
    <w:rsid w:val="00A40D07"/>
    <w:rsid w:val="00A43A9E"/>
    <w:rsid w:val="00A463AB"/>
    <w:rsid w:val="00A469F2"/>
    <w:rsid w:val="00A46CE6"/>
    <w:rsid w:val="00A474B3"/>
    <w:rsid w:val="00A47A3F"/>
    <w:rsid w:val="00A47AA3"/>
    <w:rsid w:val="00A47B0E"/>
    <w:rsid w:val="00A50755"/>
    <w:rsid w:val="00A53D17"/>
    <w:rsid w:val="00A568F1"/>
    <w:rsid w:val="00A57561"/>
    <w:rsid w:val="00A5770E"/>
    <w:rsid w:val="00A57C2C"/>
    <w:rsid w:val="00A62086"/>
    <w:rsid w:val="00A66B69"/>
    <w:rsid w:val="00A7192A"/>
    <w:rsid w:val="00A719C6"/>
    <w:rsid w:val="00A71D9A"/>
    <w:rsid w:val="00A71EEF"/>
    <w:rsid w:val="00A73FDB"/>
    <w:rsid w:val="00A75C07"/>
    <w:rsid w:val="00A77316"/>
    <w:rsid w:val="00A8011C"/>
    <w:rsid w:val="00A80ABF"/>
    <w:rsid w:val="00A81973"/>
    <w:rsid w:val="00A82CB9"/>
    <w:rsid w:val="00A8547D"/>
    <w:rsid w:val="00A85890"/>
    <w:rsid w:val="00A86C08"/>
    <w:rsid w:val="00A87011"/>
    <w:rsid w:val="00A918D8"/>
    <w:rsid w:val="00A926DC"/>
    <w:rsid w:val="00A935EF"/>
    <w:rsid w:val="00A94667"/>
    <w:rsid w:val="00A94DB6"/>
    <w:rsid w:val="00A954F3"/>
    <w:rsid w:val="00A95F6D"/>
    <w:rsid w:val="00A960E5"/>
    <w:rsid w:val="00AA1E89"/>
    <w:rsid w:val="00AA2890"/>
    <w:rsid w:val="00AA2DBE"/>
    <w:rsid w:val="00AA35A3"/>
    <w:rsid w:val="00AA3701"/>
    <w:rsid w:val="00AA46C1"/>
    <w:rsid w:val="00AA6055"/>
    <w:rsid w:val="00AA6613"/>
    <w:rsid w:val="00AA6EE5"/>
    <w:rsid w:val="00AA7924"/>
    <w:rsid w:val="00AA7AB4"/>
    <w:rsid w:val="00AB0891"/>
    <w:rsid w:val="00AB0C16"/>
    <w:rsid w:val="00AB0D8A"/>
    <w:rsid w:val="00AB1559"/>
    <w:rsid w:val="00AB1F8B"/>
    <w:rsid w:val="00AB29CF"/>
    <w:rsid w:val="00AB36FB"/>
    <w:rsid w:val="00AB442D"/>
    <w:rsid w:val="00AB5837"/>
    <w:rsid w:val="00AB5CBB"/>
    <w:rsid w:val="00AB5CE7"/>
    <w:rsid w:val="00AB5D36"/>
    <w:rsid w:val="00AB75DF"/>
    <w:rsid w:val="00AB793C"/>
    <w:rsid w:val="00AC0C08"/>
    <w:rsid w:val="00AC23FA"/>
    <w:rsid w:val="00AC2D3A"/>
    <w:rsid w:val="00AC31D4"/>
    <w:rsid w:val="00AC3327"/>
    <w:rsid w:val="00AC343B"/>
    <w:rsid w:val="00AC5717"/>
    <w:rsid w:val="00AC5FFB"/>
    <w:rsid w:val="00AC61CA"/>
    <w:rsid w:val="00AC6618"/>
    <w:rsid w:val="00AD0491"/>
    <w:rsid w:val="00AD13B7"/>
    <w:rsid w:val="00AD2283"/>
    <w:rsid w:val="00AD22ED"/>
    <w:rsid w:val="00AD242F"/>
    <w:rsid w:val="00AD2DF5"/>
    <w:rsid w:val="00AD4F95"/>
    <w:rsid w:val="00AD59D9"/>
    <w:rsid w:val="00AD5A85"/>
    <w:rsid w:val="00AD6177"/>
    <w:rsid w:val="00AD6E7B"/>
    <w:rsid w:val="00AD7318"/>
    <w:rsid w:val="00AE150B"/>
    <w:rsid w:val="00AE16CD"/>
    <w:rsid w:val="00AE20B5"/>
    <w:rsid w:val="00AE284B"/>
    <w:rsid w:val="00AE2A21"/>
    <w:rsid w:val="00AE4FFF"/>
    <w:rsid w:val="00AE58DA"/>
    <w:rsid w:val="00AE7C55"/>
    <w:rsid w:val="00AF01B1"/>
    <w:rsid w:val="00AF0952"/>
    <w:rsid w:val="00AF0B11"/>
    <w:rsid w:val="00AF1B23"/>
    <w:rsid w:val="00AF2269"/>
    <w:rsid w:val="00AF255F"/>
    <w:rsid w:val="00AF45ED"/>
    <w:rsid w:val="00AF6099"/>
    <w:rsid w:val="00AF6491"/>
    <w:rsid w:val="00AF76C8"/>
    <w:rsid w:val="00AF7C8D"/>
    <w:rsid w:val="00B00B24"/>
    <w:rsid w:val="00B015B9"/>
    <w:rsid w:val="00B01A6F"/>
    <w:rsid w:val="00B03362"/>
    <w:rsid w:val="00B04314"/>
    <w:rsid w:val="00B044EF"/>
    <w:rsid w:val="00B051AE"/>
    <w:rsid w:val="00B06364"/>
    <w:rsid w:val="00B0740E"/>
    <w:rsid w:val="00B074F8"/>
    <w:rsid w:val="00B07577"/>
    <w:rsid w:val="00B109F2"/>
    <w:rsid w:val="00B12AC9"/>
    <w:rsid w:val="00B12FBB"/>
    <w:rsid w:val="00B13BFC"/>
    <w:rsid w:val="00B147E9"/>
    <w:rsid w:val="00B15300"/>
    <w:rsid w:val="00B15C55"/>
    <w:rsid w:val="00B1721E"/>
    <w:rsid w:val="00B20747"/>
    <w:rsid w:val="00B209E2"/>
    <w:rsid w:val="00B22307"/>
    <w:rsid w:val="00B2321E"/>
    <w:rsid w:val="00B237C7"/>
    <w:rsid w:val="00B23E5A"/>
    <w:rsid w:val="00B25C7C"/>
    <w:rsid w:val="00B2659C"/>
    <w:rsid w:val="00B26F30"/>
    <w:rsid w:val="00B26FA8"/>
    <w:rsid w:val="00B27A8F"/>
    <w:rsid w:val="00B3032E"/>
    <w:rsid w:val="00B3066C"/>
    <w:rsid w:val="00B308BA"/>
    <w:rsid w:val="00B314C6"/>
    <w:rsid w:val="00B31596"/>
    <w:rsid w:val="00B31827"/>
    <w:rsid w:val="00B3266E"/>
    <w:rsid w:val="00B327E5"/>
    <w:rsid w:val="00B32828"/>
    <w:rsid w:val="00B336F1"/>
    <w:rsid w:val="00B33D92"/>
    <w:rsid w:val="00B37979"/>
    <w:rsid w:val="00B37ED5"/>
    <w:rsid w:val="00B40414"/>
    <w:rsid w:val="00B450C4"/>
    <w:rsid w:val="00B45C09"/>
    <w:rsid w:val="00B46DE0"/>
    <w:rsid w:val="00B478CF"/>
    <w:rsid w:val="00B5108A"/>
    <w:rsid w:val="00B51FA7"/>
    <w:rsid w:val="00B53AA1"/>
    <w:rsid w:val="00B57B4C"/>
    <w:rsid w:val="00B60D9A"/>
    <w:rsid w:val="00B60E68"/>
    <w:rsid w:val="00B626C4"/>
    <w:rsid w:val="00B62D31"/>
    <w:rsid w:val="00B63461"/>
    <w:rsid w:val="00B64882"/>
    <w:rsid w:val="00B64BCA"/>
    <w:rsid w:val="00B67967"/>
    <w:rsid w:val="00B67B9F"/>
    <w:rsid w:val="00B73256"/>
    <w:rsid w:val="00B73338"/>
    <w:rsid w:val="00B753FC"/>
    <w:rsid w:val="00B77C2E"/>
    <w:rsid w:val="00B82811"/>
    <w:rsid w:val="00B82C2F"/>
    <w:rsid w:val="00B8306F"/>
    <w:rsid w:val="00B83A3A"/>
    <w:rsid w:val="00B84262"/>
    <w:rsid w:val="00B8426A"/>
    <w:rsid w:val="00B847CA"/>
    <w:rsid w:val="00B851BD"/>
    <w:rsid w:val="00B852A4"/>
    <w:rsid w:val="00B8613E"/>
    <w:rsid w:val="00B86871"/>
    <w:rsid w:val="00B87115"/>
    <w:rsid w:val="00B8759F"/>
    <w:rsid w:val="00B877A9"/>
    <w:rsid w:val="00B87E46"/>
    <w:rsid w:val="00B9253E"/>
    <w:rsid w:val="00B938F3"/>
    <w:rsid w:val="00B94099"/>
    <w:rsid w:val="00B95CFB"/>
    <w:rsid w:val="00B960DB"/>
    <w:rsid w:val="00BA11B3"/>
    <w:rsid w:val="00BA1806"/>
    <w:rsid w:val="00BA2565"/>
    <w:rsid w:val="00BA2D7E"/>
    <w:rsid w:val="00BA3B0A"/>
    <w:rsid w:val="00BA4B55"/>
    <w:rsid w:val="00BA5675"/>
    <w:rsid w:val="00BA5833"/>
    <w:rsid w:val="00BA66E8"/>
    <w:rsid w:val="00BB1202"/>
    <w:rsid w:val="00BB4FB8"/>
    <w:rsid w:val="00BB5B75"/>
    <w:rsid w:val="00BB728F"/>
    <w:rsid w:val="00BC18A0"/>
    <w:rsid w:val="00BC1B96"/>
    <w:rsid w:val="00BC2333"/>
    <w:rsid w:val="00BC2E95"/>
    <w:rsid w:val="00BC5A62"/>
    <w:rsid w:val="00BC6E5B"/>
    <w:rsid w:val="00BC76C5"/>
    <w:rsid w:val="00BC7DE4"/>
    <w:rsid w:val="00BD134B"/>
    <w:rsid w:val="00BD26E4"/>
    <w:rsid w:val="00BD2B41"/>
    <w:rsid w:val="00BD3211"/>
    <w:rsid w:val="00BD4185"/>
    <w:rsid w:val="00BD4A53"/>
    <w:rsid w:val="00BD4B82"/>
    <w:rsid w:val="00BD620C"/>
    <w:rsid w:val="00BE052F"/>
    <w:rsid w:val="00BE0B95"/>
    <w:rsid w:val="00BE1C2A"/>
    <w:rsid w:val="00BE1E46"/>
    <w:rsid w:val="00BE2923"/>
    <w:rsid w:val="00BE35C8"/>
    <w:rsid w:val="00BE3B22"/>
    <w:rsid w:val="00BE4EA2"/>
    <w:rsid w:val="00BE5AC2"/>
    <w:rsid w:val="00BE7334"/>
    <w:rsid w:val="00BF0F69"/>
    <w:rsid w:val="00BF196A"/>
    <w:rsid w:val="00BF1CEE"/>
    <w:rsid w:val="00BF365A"/>
    <w:rsid w:val="00BF3B36"/>
    <w:rsid w:val="00BF78A4"/>
    <w:rsid w:val="00BF7D38"/>
    <w:rsid w:val="00C00D21"/>
    <w:rsid w:val="00C0293F"/>
    <w:rsid w:val="00C032B0"/>
    <w:rsid w:val="00C036F7"/>
    <w:rsid w:val="00C0432C"/>
    <w:rsid w:val="00C07BD8"/>
    <w:rsid w:val="00C10751"/>
    <w:rsid w:val="00C11C6B"/>
    <w:rsid w:val="00C12629"/>
    <w:rsid w:val="00C1374B"/>
    <w:rsid w:val="00C14CDD"/>
    <w:rsid w:val="00C1582F"/>
    <w:rsid w:val="00C15AF2"/>
    <w:rsid w:val="00C172E7"/>
    <w:rsid w:val="00C1755F"/>
    <w:rsid w:val="00C219A0"/>
    <w:rsid w:val="00C22DC6"/>
    <w:rsid w:val="00C245CB"/>
    <w:rsid w:val="00C25861"/>
    <w:rsid w:val="00C306F7"/>
    <w:rsid w:val="00C3139B"/>
    <w:rsid w:val="00C319CC"/>
    <w:rsid w:val="00C3263C"/>
    <w:rsid w:val="00C33981"/>
    <w:rsid w:val="00C349EB"/>
    <w:rsid w:val="00C35469"/>
    <w:rsid w:val="00C37AE5"/>
    <w:rsid w:val="00C44353"/>
    <w:rsid w:val="00C44CF1"/>
    <w:rsid w:val="00C45FB5"/>
    <w:rsid w:val="00C47593"/>
    <w:rsid w:val="00C4779E"/>
    <w:rsid w:val="00C51DD0"/>
    <w:rsid w:val="00C52698"/>
    <w:rsid w:val="00C53575"/>
    <w:rsid w:val="00C54AE8"/>
    <w:rsid w:val="00C54C6C"/>
    <w:rsid w:val="00C54C91"/>
    <w:rsid w:val="00C56C9C"/>
    <w:rsid w:val="00C60FC2"/>
    <w:rsid w:val="00C612C3"/>
    <w:rsid w:val="00C6152E"/>
    <w:rsid w:val="00C62D25"/>
    <w:rsid w:val="00C63885"/>
    <w:rsid w:val="00C63E6E"/>
    <w:rsid w:val="00C64E21"/>
    <w:rsid w:val="00C658F1"/>
    <w:rsid w:val="00C65CA8"/>
    <w:rsid w:val="00C66550"/>
    <w:rsid w:val="00C66F68"/>
    <w:rsid w:val="00C679FE"/>
    <w:rsid w:val="00C71DEC"/>
    <w:rsid w:val="00C722BB"/>
    <w:rsid w:val="00C7298E"/>
    <w:rsid w:val="00C729A9"/>
    <w:rsid w:val="00C73F99"/>
    <w:rsid w:val="00C745A9"/>
    <w:rsid w:val="00C74CE2"/>
    <w:rsid w:val="00C77290"/>
    <w:rsid w:val="00C81F94"/>
    <w:rsid w:val="00C83520"/>
    <w:rsid w:val="00C83927"/>
    <w:rsid w:val="00C86019"/>
    <w:rsid w:val="00C87FCE"/>
    <w:rsid w:val="00C9157F"/>
    <w:rsid w:val="00C923CD"/>
    <w:rsid w:val="00C9276B"/>
    <w:rsid w:val="00C92CFE"/>
    <w:rsid w:val="00C933A2"/>
    <w:rsid w:val="00C94684"/>
    <w:rsid w:val="00C95650"/>
    <w:rsid w:val="00C96C4F"/>
    <w:rsid w:val="00C97E58"/>
    <w:rsid w:val="00CA03F4"/>
    <w:rsid w:val="00CA1A5E"/>
    <w:rsid w:val="00CA3149"/>
    <w:rsid w:val="00CA31D8"/>
    <w:rsid w:val="00CA485A"/>
    <w:rsid w:val="00CA4A16"/>
    <w:rsid w:val="00CA4CF0"/>
    <w:rsid w:val="00CA50CD"/>
    <w:rsid w:val="00CA53D2"/>
    <w:rsid w:val="00CA5DD9"/>
    <w:rsid w:val="00CA7958"/>
    <w:rsid w:val="00CB0BB9"/>
    <w:rsid w:val="00CB21DE"/>
    <w:rsid w:val="00CB33A9"/>
    <w:rsid w:val="00CB49E0"/>
    <w:rsid w:val="00CB4FC0"/>
    <w:rsid w:val="00CB5997"/>
    <w:rsid w:val="00CB59C2"/>
    <w:rsid w:val="00CB7453"/>
    <w:rsid w:val="00CC2D84"/>
    <w:rsid w:val="00CC40AF"/>
    <w:rsid w:val="00CC5731"/>
    <w:rsid w:val="00CD1416"/>
    <w:rsid w:val="00CD1F6B"/>
    <w:rsid w:val="00CD2B78"/>
    <w:rsid w:val="00CD4275"/>
    <w:rsid w:val="00CD438C"/>
    <w:rsid w:val="00CD5A2C"/>
    <w:rsid w:val="00CD63FC"/>
    <w:rsid w:val="00CD760A"/>
    <w:rsid w:val="00CE1142"/>
    <w:rsid w:val="00CE13C0"/>
    <w:rsid w:val="00CE1448"/>
    <w:rsid w:val="00CE22D6"/>
    <w:rsid w:val="00CE24B4"/>
    <w:rsid w:val="00CE3606"/>
    <w:rsid w:val="00CE3763"/>
    <w:rsid w:val="00CE3994"/>
    <w:rsid w:val="00CE471C"/>
    <w:rsid w:val="00CE4B5D"/>
    <w:rsid w:val="00CE56B4"/>
    <w:rsid w:val="00CE596E"/>
    <w:rsid w:val="00CE62E8"/>
    <w:rsid w:val="00CE64EF"/>
    <w:rsid w:val="00CE7B5C"/>
    <w:rsid w:val="00CE7F71"/>
    <w:rsid w:val="00CF2848"/>
    <w:rsid w:val="00CF3489"/>
    <w:rsid w:val="00CF34D9"/>
    <w:rsid w:val="00CF3AE2"/>
    <w:rsid w:val="00CF65FB"/>
    <w:rsid w:val="00CF709F"/>
    <w:rsid w:val="00CF7962"/>
    <w:rsid w:val="00D01E6E"/>
    <w:rsid w:val="00D02BEF"/>
    <w:rsid w:val="00D035C1"/>
    <w:rsid w:val="00D1187C"/>
    <w:rsid w:val="00D11E19"/>
    <w:rsid w:val="00D12214"/>
    <w:rsid w:val="00D13618"/>
    <w:rsid w:val="00D138A2"/>
    <w:rsid w:val="00D13E8E"/>
    <w:rsid w:val="00D15300"/>
    <w:rsid w:val="00D15AAE"/>
    <w:rsid w:val="00D1715B"/>
    <w:rsid w:val="00D209A5"/>
    <w:rsid w:val="00D21AEC"/>
    <w:rsid w:val="00D2208A"/>
    <w:rsid w:val="00D22237"/>
    <w:rsid w:val="00D22E20"/>
    <w:rsid w:val="00D244AF"/>
    <w:rsid w:val="00D248AB"/>
    <w:rsid w:val="00D32073"/>
    <w:rsid w:val="00D327ED"/>
    <w:rsid w:val="00D37653"/>
    <w:rsid w:val="00D379E9"/>
    <w:rsid w:val="00D37A26"/>
    <w:rsid w:val="00D41622"/>
    <w:rsid w:val="00D41E2D"/>
    <w:rsid w:val="00D429F2"/>
    <w:rsid w:val="00D4338E"/>
    <w:rsid w:val="00D44294"/>
    <w:rsid w:val="00D44391"/>
    <w:rsid w:val="00D447AA"/>
    <w:rsid w:val="00D46448"/>
    <w:rsid w:val="00D47050"/>
    <w:rsid w:val="00D471EB"/>
    <w:rsid w:val="00D51BC2"/>
    <w:rsid w:val="00D51ECB"/>
    <w:rsid w:val="00D53A80"/>
    <w:rsid w:val="00D53CA7"/>
    <w:rsid w:val="00D54CA5"/>
    <w:rsid w:val="00D57B8C"/>
    <w:rsid w:val="00D60EC5"/>
    <w:rsid w:val="00D61551"/>
    <w:rsid w:val="00D618BD"/>
    <w:rsid w:val="00D626C9"/>
    <w:rsid w:val="00D6315E"/>
    <w:rsid w:val="00D64DAF"/>
    <w:rsid w:val="00D653A6"/>
    <w:rsid w:val="00D71CB4"/>
    <w:rsid w:val="00D71DC2"/>
    <w:rsid w:val="00D735FB"/>
    <w:rsid w:val="00D73BAF"/>
    <w:rsid w:val="00D7418C"/>
    <w:rsid w:val="00D74FC4"/>
    <w:rsid w:val="00D75C61"/>
    <w:rsid w:val="00D77963"/>
    <w:rsid w:val="00D80342"/>
    <w:rsid w:val="00D807AD"/>
    <w:rsid w:val="00D80983"/>
    <w:rsid w:val="00D818CE"/>
    <w:rsid w:val="00D81C20"/>
    <w:rsid w:val="00D826AB"/>
    <w:rsid w:val="00D83EE8"/>
    <w:rsid w:val="00D84052"/>
    <w:rsid w:val="00D842DB"/>
    <w:rsid w:val="00D84655"/>
    <w:rsid w:val="00D84CAE"/>
    <w:rsid w:val="00D84F33"/>
    <w:rsid w:val="00D8546C"/>
    <w:rsid w:val="00D85FEF"/>
    <w:rsid w:val="00D86152"/>
    <w:rsid w:val="00D873CA"/>
    <w:rsid w:val="00D9080B"/>
    <w:rsid w:val="00D91271"/>
    <w:rsid w:val="00D932E6"/>
    <w:rsid w:val="00D944EA"/>
    <w:rsid w:val="00D94A21"/>
    <w:rsid w:val="00D95A1A"/>
    <w:rsid w:val="00D964A0"/>
    <w:rsid w:val="00D97922"/>
    <w:rsid w:val="00DA09F9"/>
    <w:rsid w:val="00DA203E"/>
    <w:rsid w:val="00DA213A"/>
    <w:rsid w:val="00DA2850"/>
    <w:rsid w:val="00DA32A6"/>
    <w:rsid w:val="00DA38DC"/>
    <w:rsid w:val="00DA3A96"/>
    <w:rsid w:val="00DA59DC"/>
    <w:rsid w:val="00DA6AE2"/>
    <w:rsid w:val="00DA7F29"/>
    <w:rsid w:val="00DB11AB"/>
    <w:rsid w:val="00DB440B"/>
    <w:rsid w:val="00DB54B5"/>
    <w:rsid w:val="00DB6CCC"/>
    <w:rsid w:val="00DC19E5"/>
    <w:rsid w:val="00DC2148"/>
    <w:rsid w:val="00DC3C23"/>
    <w:rsid w:val="00DC4364"/>
    <w:rsid w:val="00DC4E9A"/>
    <w:rsid w:val="00DC5132"/>
    <w:rsid w:val="00DC5608"/>
    <w:rsid w:val="00DC56CC"/>
    <w:rsid w:val="00DC5B7A"/>
    <w:rsid w:val="00DC5FB0"/>
    <w:rsid w:val="00DC6FE2"/>
    <w:rsid w:val="00DC792D"/>
    <w:rsid w:val="00DC7A9C"/>
    <w:rsid w:val="00DD114B"/>
    <w:rsid w:val="00DD23B7"/>
    <w:rsid w:val="00DD3262"/>
    <w:rsid w:val="00DD3A66"/>
    <w:rsid w:val="00DD474E"/>
    <w:rsid w:val="00DD5491"/>
    <w:rsid w:val="00DD56CB"/>
    <w:rsid w:val="00DD60A5"/>
    <w:rsid w:val="00DE32E7"/>
    <w:rsid w:val="00DE3F4D"/>
    <w:rsid w:val="00DE4463"/>
    <w:rsid w:val="00DE4AA5"/>
    <w:rsid w:val="00DE4E81"/>
    <w:rsid w:val="00DE5012"/>
    <w:rsid w:val="00DE53B0"/>
    <w:rsid w:val="00DE5DB2"/>
    <w:rsid w:val="00DE7BB3"/>
    <w:rsid w:val="00DE7E60"/>
    <w:rsid w:val="00DF36AD"/>
    <w:rsid w:val="00DF37B5"/>
    <w:rsid w:val="00DF4C6A"/>
    <w:rsid w:val="00DF54CC"/>
    <w:rsid w:val="00DF57D6"/>
    <w:rsid w:val="00DF61C5"/>
    <w:rsid w:val="00DF6BFB"/>
    <w:rsid w:val="00DF799F"/>
    <w:rsid w:val="00E0004A"/>
    <w:rsid w:val="00E004A1"/>
    <w:rsid w:val="00E006B4"/>
    <w:rsid w:val="00E02F29"/>
    <w:rsid w:val="00E03D83"/>
    <w:rsid w:val="00E04AB6"/>
    <w:rsid w:val="00E05010"/>
    <w:rsid w:val="00E110F4"/>
    <w:rsid w:val="00E11D59"/>
    <w:rsid w:val="00E12071"/>
    <w:rsid w:val="00E12D3A"/>
    <w:rsid w:val="00E12F56"/>
    <w:rsid w:val="00E1338D"/>
    <w:rsid w:val="00E13541"/>
    <w:rsid w:val="00E13FAF"/>
    <w:rsid w:val="00E146AC"/>
    <w:rsid w:val="00E15EDC"/>
    <w:rsid w:val="00E1786B"/>
    <w:rsid w:val="00E17883"/>
    <w:rsid w:val="00E21EDF"/>
    <w:rsid w:val="00E24B58"/>
    <w:rsid w:val="00E25903"/>
    <w:rsid w:val="00E26CD4"/>
    <w:rsid w:val="00E27575"/>
    <w:rsid w:val="00E2774E"/>
    <w:rsid w:val="00E302A6"/>
    <w:rsid w:val="00E310F6"/>
    <w:rsid w:val="00E3319A"/>
    <w:rsid w:val="00E3428C"/>
    <w:rsid w:val="00E3534C"/>
    <w:rsid w:val="00E443D3"/>
    <w:rsid w:val="00E46120"/>
    <w:rsid w:val="00E46AAC"/>
    <w:rsid w:val="00E47426"/>
    <w:rsid w:val="00E50EFC"/>
    <w:rsid w:val="00E50FF7"/>
    <w:rsid w:val="00E519FB"/>
    <w:rsid w:val="00E52C6B"/>
    <w:rsid w:val="00E530C5"/>
    <w:rsid w:val="00E54FF0"/>
    <w:rsid w:val="00E553CD"/>
    <w:rsid w:val="00E57C03"/>
    <w:rsid w:val="00E60A38"/>
    <w:rsid w:val="00E619DC"/>
    <w:rsid w:val="00E620A0"/>
    <w:rsid w:val="00E62A5B"/>
    <w:rsid w:val="00E62B8D"/>
    <w:rsid w:val="00E6313D"/>
    <w:rsid w:val="00E631E3"/>
    <w:rsid w:val="00E65384"/>
    <w:rsid w:val="00E668EA"/>
    <w:rsid w:val="00E6787F"/>
    <w:rsid w:val="00E70014"/>
    <w:rsid w:val="00E70BA4"/>
    <w:rsid w:val="00E7105D"/>
    <w:rsid w:val="00E71F8A"/>
    <w:rsid w:val="00E72714"/>
    <w:rsid w:val="00E734E1"/>
    <w:rsid w:val="00E7509B"/>
    <w:rsid w:val="00E76669"/>
    <w:rsid w:val="00E76713"/>
    <w:rsid w:val="00E76C20"/>
    <w:rsid w:val="00E803CE"/>
    <w:rsid w:val="00E84DB3"/>
    <w:rsid w:val="00E851EB"/>
    <w:rsid w:val="00E85CD0"/>
    <w:rsid w:val="00E86125"/>
    <w:rsid w:val="00E8652B"/>
    <w:rsid w:val="00E871EA"/>
    <w:rsid w:val="00E9075C"/>
    <w:rsid w:val="00E914E2"/>
    <w:rsid w:val="00E91511"/>
    <w:rsid w:val="00E91DF1"/>
    <w:rsid w:val="00E95197"/>
    <w:rsid w:val="00E955CA"/>
    <w:rsid w:val="00E960DB"/>
    <w:rsid w:val="00E96165"/>
    <w:rsid w:val="00E979AF"/>
    <w:rsid w:val="00EA253D"/>
    <w:rsid w:val="00EA36A2"/>
    <w:rsid w:val="00EA3DB4"/>
    <w:rsid w:val="00EA48AD"/>
    <w:rsid w:val="00EA5593"/>
    <w:rsid w:val="00EA5EB3"/>
    <w:rsid w:val="00EA5EE6"/>
    <w:rsid w:val="00EA6C42"/>
    <w:rsid w:val="00EA790A"/>
    <w:rsid w:val="00EB0A95"/>
    <w:rsid w:val="00EB119B"/>
    <w:rsid w:val="00EB18A4"/>
    <w:rsid w:val="00EB1C7B"/>
    <w:rsid w:val="00EB2449"/>
    <w:rsid w:val="00EB2DC4"/>
    <w:rsid w:val="00EB3CDC"/>
    <w:rsid w:val="00EB4098"/>
    <w:rsid w:val="00EB4251"/>
    <w:rsid w:val="00EB45D0"/>
    <w:rsid w:val="00EB6F83"/>
    <w:rsid w:val="00EC01E2"/>
    <w:rsid w:val="00EC3E4B"/>
    <w:rsid w:val="00EC62D1"/>
    <w:rsid w:val="00EC6379"/>
    <w:rsid w:val="00EC6BA8"/>
    <w:rsid w:val="00EC6F09"/>
    <w:rsid w:val="00EC75BC"/>
    <w:rsid w:val="00ED030D"/>
    <w:rsid w:val="00ED0479"/>
    <w:rsid w:val="00ED0FA6"/>
    <w:rsid w:val="00ED1F61"/>
    <w:rsid w:val="00ED2C74"/>
    <w:rsid w:val="00ED4502"/>
    <w:rsid w:val="00ED4A09"/>
    <w:rsid w:val="00ED4D9F"/>
    <w:rsid w:val="00ED4ED6"/>
    <w:rsid w:val="00ED5225"/>
    <w:rsid w:val="00ED5351"/>
    <w:rsid w:val="00ED73F9"/>
    <w:rsid w:val="00ED7B6A"/>
    <w:rsid w:val="00EE049E"/>
    <w:rsid w:val="00EE1DB1"/>
    <w:rsid w:val="00EE2778"/>
    <w:rsid w:val="00EE5A09"/>
    <w:rsid w:val="00EF2E49"/>
    <w:rsid w:val="00EF31CB"/>
    <w:rsid w:val="00EF3B77"/>
    <w:rsid w:val="00EF441C"/>
    <w:rsid w:val="00EF50B7"/>
    <w:rsid w:val="00EF5C2E"/>
    <w:rsid w:val="00EF5F2D"/>
    <w:rsid w:val="00EF6CD6"/>
    <w:rsid w:val="00EF72F9"/>
    <w:rsid w:val="00EF776C"/>
    <w:rsid w:val="00F00036"/>
    <w:rsid w:val="00F01269"/>
    <w:rsid w:val="00F01358"/>
    <w:rsid w:val="00F013CF"/>
    <w:rsid w:val="00F0236F"/>
    <w:rsid w:val="00F033D2"/>
    <w:rsid w:val="00F0384F"/>
    <w:rsid w:val="00F0403C"/>
    <w:rsid w:val="00F04ABF"/>
    <w:rsid w:val="00F04D51"/>
    <w:rsid w:val="00F050B7"/>
    <w:rsid w:val="00F05819"/>
    <w:rsid w:val="00F05C99"/>
    <w:rsid w:val="00F05FAB"/>
    <w:rsid w:val="00F0680A"/>
    <w:rsid w:val="00F06BED"/>
    <w:rsid w:val="00F07683"/>
    <w:rsid w:val="00F13C60"/>
    <w:rsid w:val="00F17379"/>
    <w:rsid w:val="00F201C9"/>
    <w:rsid w:val="00F217C3"/>
    <w:rsid w:val="00F230B5"/>
    <w:rsid w:val="00F23FF9"/>
    <w:rsid w:val="00F240DA"/>
    <w:rsid w:val="00F25AAD"/>
    <w:rsid w:val="00F26126"/>
    <w:rsid w:val="00F2663F"/>
    <w:rsid w:val="00F26973"/>
    <w:rsid w:val="00F26F4C"/>
    <w:rsid w:val="00F26F58"/>
    <w:rsid w:val="00F27B7E"/>
    <w:rsid w:val="00F30C23"/>
    <w:rsid w:val="00F30E88"/>
    <w:rsid w:val="00F31804"/>
    <w:rsid w:val="00F32611"/>
    <w:rsid w:val="00F3297A"/>
    <w:rsid w:val="00F33B5B"/>
    <w:rsid w:val="00F366DC"/>
    <w:rsid w:val="00F36D2B"/>
    <w:rsid w:val="00F37FD9"/>
    <w:rsid w:val="00F40143"/>
    <w:rsid w:val="00F40436"/>
    <w:rsid w:val="00F4070A"/>
    <w:rsid w:val="00F412E1"/>
    <w:rsid w:val="00F41754"/>
    <w:rsid w:val="00F45F57"/>
    <w:rsid w:val="00F4629D"/>
    <w:rsid w:val="00F462A9"/>
    <w:rsid w:val="00F46D64"/>
    <w:rsid w:val="00F476A6"/>
    <w:rsid w:val="00F47F94"/>
    <w:rsid w:val="00F508B7"/>
    <w:rsid w:val="00F51764"/>
    <w:rsid w:val="00F5196B"/>
    <w:rsid w:val="00F51C1F"/>
    <w:rsid w:val="00F52BA2"/>
    <w:rsid w:val="00F5359B"/>
    <w:rsid w:val="00F53D3F"/>
    <w:rsid w:val="00F54C77"/>
    <w:rsid w:val="00F55387"/>
    <w:rsid w:val="00F56A6C"/>
    <w:rsid w:val="00F56BE1"/>
    <w:rsid w:val="00F60AE7"/>
    <w:rsid w:val="00F63FEC"/>
    <w:rsid w:val="00F640B3"/>
    <w:rsid w:val="00F64363"/>
    <w:rsid w:val="00F64C78"/>
    <w:rsid w:val="00F64D1C"/>
    <w:rsid w:val="00F6532C"/>
    <w:rsid w:val="00F65AF7"/>
    <w:rsid w:val="00F671F9"/>
    <w:rsid w:val="00F673DA"/>
    <w:rsid w:val="00F67DC7"/>
    <w:rsid w:val="00F7126F"/>
    <w:rsid w:val="00F71779"/>
    <w:rsid w:val="00F72892"/>
    <w:rsid w:val="00F741BD"/>
    <w:rsid w:val="00F75AE1"/>
    <w:rsid w:val="00F76BA8"/>
    <w:rsid w:val="00F76BE1"/>
    <w:rsid w:val="00F7779A"/>
    <w:rsid w:val="00F803A4"/>
    <w:rsid w:val="00F80AB7"/>
    <w:rsid w:val="00F81A13"/>
    <w:rsid w:val="00F81D31"/>
    <w:rsid w:val="00F824D2"/>
    <w:rsid w:val="00F82954"/>
    <w:rsid w:val="00F82B37"/>
    <w:rsid w:val="00F82D5E"/>
    <w:rsid w:val="00F82F6A"/>
    <w:rsid w:val="00F83DC9"/>
    <w:rsid w:val="00F840DE"/>
    <w:rsid w:val="00F84173"/>
    <w:rsid w:val="00F8501F"/>
    <w:rsid w:val="00F8604F"/>
    <w:rsid w:val="00F905CD"/>
    <w:rsid w:val="00F9247D"/>
    <w:rsid w:val="00F9334C"/>
    <w:rsid w:val="00F933D6"/>
    <w:rsid w:val="00F93DBB"/>
    <w:rsid w:val="00F947D0"/>
    <w:rsid w:val="00F95FDE"/>
    <w:rsid w:val="00F96A4E"/>
    <w:rsid w:val="00F96AF8"/>
    <w:rsid w:val="00F97F77"/>
    <w:rsid w:val="00FA0FA7"/>
    <w:rsid w:val="00FA1C22"/>
    <w:rsid w:val="00FA1F7B"/>
    <w:rsid w:val="00FA246E"/>
    <w:rsid w:val="00FA5A94"/>
    <w:rsid w:val="00FA66E4"/>
    <w:rsid w:val="00FA67F1"/>
    <w:rsid w:val="00FA6E86"/>
    <w:rsid w:val="00FA7621"/>
    <w:rsid w:val="00FA7F64"/>
    <w:rsid w:val="00FB0008"/>
    <w:rsid w:val="00FB109F"/>
    <w:rsid w:val="00FB1D17"/>
    <w:rsid w:val="00FB2356"/>
    <w:rsid w:val="00FB2626"/>
    <w:rsid w:val="00FB3E3E"/>
    <w:rsid w:val="00FB4606"/>
    <w:rsid w:val="00FB50C2"/>
    <w:rsid w:val="00FB53D8"/>
    <w:rsid w:val="00FB5EF3"/>
    <w:rsid w:val="00FC07B3"/>
    <w:rsid w:val="00FC09BB"/>
    <w:rsid w:val="00FC1927"/>
    <w:rsid w:val="00FC1CE0"/>
    <w:rsid w:val="00FC225A"/>
    <w:rsid w:val="00FC28E2"/>
    <w:rsid w:val="00FC4E13"/>
    <w:rsid w:val="00FC56C6"/>
    <w:rsid w:val="00FC6E24"/>
    <w:rsid w:val="00FC7F7A"/>
    <w:rsid w:val="00FD05A7"/>
    <w:rsid w:val="00FD1554"/>
    <w:rsid w:val="00FD4300"/>
    <w:rsid w:val="00FD6FEF"/>
    <w:rsid w:val="00FD73F9"/>
    <w:rsid w:val="00FE0901"/>
    <w:rsid w:val="00FE11E4"/>
    <w:rsid w:val="00FE1963"/>
    <w:rsid w:val="00FE1B2A"/>
    <w:rsid w:val="00FE3102"/>
    <w:rsid w:val="00FE40D8"/>
    <w:rsid w:val="00FE4A96"/>
    <w:rsid w:val="00FE4D9B"/>
    <w:rsid w:val="00FE5D66"/>
    <w:rsid w:val="00FE61F7"/>
    <w:rsid w:val="00FE6A8A"/>
    <w:rsid w:val="00FF03C5"/>
    <w:rsid w:val="00FF0DC2"/>
    <w:rsid w:val="00FF0E6F"/>
    <w:rsid w:val="00FF195B"/>
    <w:rsid w:val="00FF243B"/>
    <w:rsid w:val="00FF3F6C"/>
    <w:rsid w:val="00FF439D"/>
    <w:rsid w:val="00FF4584"/>
    <w:rsid w:val="00FF50DF"/>
    <w:rsid w:val="00FF5605"/>
    <w:rsid w:val="00FF61B5"/>
    <w:rsid w:val="00FF7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620A"/>
  <w15:chartTrackingRefBased/>
  <w15:docId w15:val="{1F5FA6F8-2648-4187-9D28-8C32E7D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6618"/>
  </w:style>
  <w:style w:type="paragraph" w:styleId="Footer">
    <w:name w:val="footer"/>
    <w:basedOn w:val="Normal"/>
    <w:link w:val="FooterChar"/>
    <w:uiPriority w:val="99"/>
    <w:unhideWhenUsed/>
    <w:rsid w:val="00AC66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618"/>
  </w:style>
  <w:style w:type="paragraph" w:styleId="ListParagraph">
    <w:name w:val="List Paragraph"/>
    <w:basedOn w:val="Normal"/>
    <w:link w:val="ListParagraphChar"/>
    <w:uiPriority w:val="34"/>
    <w:qFormat/>
    <w:rsid w:val="00AC6618"/>
    <w:pPr>
      <w:ind w:left="720"/>
      <w:contextualSpacing/>
    </w:pPr>
  </w:style>
  <w:style w:type="character" w:styleId="CommentReference">
    <w:name w:val="annotation reference"/>
    <w:basedOn w:val="DefaultParagraphFont"/>
    <w:uiPriority w:val="99"/>
    <w:semiHidden/>
    <w:unhideWhenUsed/>
    <w:rsid w:val="00C14CDD"/>
    <w:rPr>
      <w:sz w:val="16"/>
      <w:szCs w:val="16"/>
    </w:rPr>
  </w:style>
  <w:style w:type="paragraph" w:styleId="CommentText">
    <w:name w:val="annotation text"/>
    <w:basedOn w:val="Normal"/>
    <w:link w:val="CommentTextChar"/>
    <w:uiPriority w:val="99"/>
    <w:semiHidden/>
    <w:unhideWhenUsed/>
    <w:rsid w:val="00C14CDD"/>
    <w:pPr>
      <w:spacing w:line="240" w:lineRule="auto"/>
    </w:pPr>
    <w:rPr>
      <w:sz w:val="20"/>
      <w:szCs w:val="20"/>
    </w:rPr>
  </w:style>
  <w:style w:type="character" w:customStyle="1" w:styleId="CommentTextChar">
    <w:name w:val="Comment Text Char"/>
    <w:basedOn w:val="DefaultParagraphFont"/>
    <w:link w:val="CommentText"/>
    <w:uiPriority w:val="99"/>
    <w:semiHidden/>
    <w:rsid w:val="00C14CDD"/>
    <w:rPr>
      <w:sz w:val="20"/>
      <w:szCs w:val="20"/>
    </w:rPr>
  </w:style>
  <w:style w:type="paragraph" w:styleId="CommentSubject">
    <w:name w:val="annotation subject"/>
    <w:basedOn w:val="CommentText"/>
    <w:next w:val="CommentText"/>
    <w:link w:val="CommentSubjectChar"/>
    <w:uiPriority w:val="99"/>
    <w:semiHidden/>
    <w:unhideWhenUsed/>
    <w:rsid w:val="00C14CDD"/>
    <w:rPr>
      <w:b/>
      <w:bCs/>
    </w:rPr>
  </w:style>
  <w:style w:type="character" w:customStyle="1" w:styleId="CommentSubjectChar">
    <w:name w:val="Comment Subject Char"/>
    <w:basedOn w:val="CommentTextChar"/>
    <w:link w:val="CommentSubject"/>
    <w:uiPriority w:val="99"/>
    <w:semiHidden/>
    <w:rsid w:val="00C14CDD"/>
    <w:rPr>
      <w:b/>
      <w:bCs/>
      <w:sz w:val="20"/>
      <w:szCs w:val="20"/>
    </w:rPr>
  </w:style>
  <w:style w:type="paragraph" w:styleId="BalloonText">
    <w:name w:val="Balloon Text"/>
    <w:basedOn w:val="Normal"/>
    <w:link w:val="BalloonTextChar"/>
    <w:uiPriority w:val="99"/>
    <w:semiHidden/>
    <w:unhideWhenUsed/>
    <w:rsid w:val="00C14CD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14CDD"/>
    <w:rPr>
      <w:rFonts w:ascii="Tahoma" w:hAnsi="Tahoma" w:cs="Tahoma"/>
      <w:sz w:val="18"/>
      <w:szCs w:val="18"/>
    </w:rPr>
  </w:style>
  <w:style w:type="paragraph" w:styleId="NoSpacing">
    <w:name w:val="No Spacing"/>
    <w:link w:val="NoSpacingChar"/>
    <w:uiPriority w:val="1"/>
    <w:qFormat/>
    <w:rsid w:val="0020297A"/>
    <w:pPr>
      <w:bidi/>
      <w:spacing w:after="0" w:line="240" w:lineRule="auto"/>
    </w:pPr>
    <w:rPr>
      <w:rFonts w:ascii="Calibri" w:eastAsia="Calibri" w:hAnsi="Calibri" w:cs="Arial"/>
    </w:rPr>
  </w:style>
  <w:style w:type="table" w:styleId="TableGrid">
    <w:name w:val="Table Grid"/>
    <w:basedOn w:val="TableNormal"/>
    <w:uiPriority w:val="59"/>
    <w:rsid w:val="002A0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31346"/>
  </w:style>
  <w:style w:type="character" w:customStyle="1" w:styleId="default">
    <w:name w:val="default"/>
    <w:rsid w:val="00366255"/>
    <w:rPr>
      <w:rFonts w:ascii="Times New Roman" w:hAnsi="Times New Roman" w:cs="Times New Roman" w:hint="default"/>
      <w:sz w:val="20"/>
      <w:szCs w:val="26"/>
    </w:rPr>
  </w:style>
  <w:style w:type="character" w:customStyle="1" w:styleId="NoSpacingChar">
    <w:name w:val="No Spacing Char"/>
    <w:basedOn w:val="DefaultParagraphFont"/>
    <w:link w:val="NoSpacing"/>
    <w:uiPriority w:val="1"/>
    <w:locked/>
    <w:rsid w:val="00F050B7"/>
    <w:rPr>
      <w:rFonts w:ascii="Calibri" w:eastAsia="Calibri" w:hAnsi="Calibri" w:cs="Arial"/>
    </w:rPr>
  </w:style>
  <w:style w:type="paragraph" w:customStyle="1" w:styleId="m-3827798189185129656gmail-m-8760909734919297591gmail-m-1575190065500862179gmail-msolistparagraph">
    <w:name w:val="m_-3827798189185129656gmail-m-8760909734919297591gmail-m-1575190065500862179gmail-msolistparagraph"/>
    <w:basedOn w:val="Normal"/>
    <w:rsid w:val="00F0384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60141495611351978gmail-m-8760909734919297591gmail-m-1575190065500862179gmail-msolistparagraph">
    <w:name w:val="m_-5360141495611351978gmail-m-8760909734919297591gmail-m-1575190065500862179gmail-msolistparagraph"/>
    <w:basedOn w:val="Normal"/>
    <w:rsid w:val="00E310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כותרת כחולה תו"/>
    <w:basedOn w:val="DefaultParagraphFont"/>
    <w:link w:val="a0"/>
    <w:locked/>
    <w:rsid w:val="005C0459"/>
    <w:rPr>
      <w:rFonts w:ascii="David" w:eastAsiaTheme="majorEastAsia" w:hAnsi="David" w:cs="David"/>
      <w:b/>
      <w:bCs/>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customStyle="1" w:styleId="a0">
    <w:name w:val="כותרת כחולה"/>
    <w:basedOn w:val="Normal"/>
    <w:link w:val="a"/>
    <w:qFormat/>
    <w:rsid w:val="005C0459"/>
    <w:pPr>
      <w:keepNext/>
      <w:keepLines/>
      <w:spacing w:before="240" w:after="0" w:line="360" w:lineRule="auto"/>
      <w:jc w:val="both"/>
      <w:outlineLvl w:val="0"/>
    </w:pPr>
    <w:rPr>
      <w:rFonts w:ascii="David" w:eastAsiaTheme="majorEastAsia" w:hAnsi="David" w:cs="David"/>
      <w:b/>
      <w:bCs/>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87">
      <w:bodyDiv w:val="1"/>
      <w:marLeft w:val="0"/>
      <w:marRight w:val="0"/>
      <w:marTop w:val="0"/>
      <w:marBottom w:val="0"/>
      <w:divBdr>
        <w:top w:val="none" w:sz="0" w:space="0" w:color="auto"/>
        <w:left w:val="none" w:sz="0" w:space="0" w:color="auto"/>
        <w:bottom w:val="none" w:sz="0" w:space="0" w:color="auto"/>
        <w:right w:val="none" w:sz="0" w:space="0" w:color="auto"/>
      </w:divBdr>
    </w:div>
    <w:div w:id="38674297">
      <w:bodyDiv w:val="1"/>
      <w:marLeft w:val="0"/>
      <w:marRight w:val="0"/>
      <w:marTop w:val="0"/>
      <w:marBottom w:val="0"/>
      <w:divBdr>
        <w:top w:val="none" w:sz="0" w:space="0" w:color="auto"/>
        <w:left w:val="none" w:sz="0" w:space="0" w:color="auto"/>
        <w:bottom w:val="none" w:sz="0" w:space="0" w:color="auto"/>
        <w:right w:val="none" w:sz="0" w:space="0" w:color="auto"/>
      </w:divBdr>
    </w:div>
    <w:div w:id="44257194">
      <w:bodyDiv w:val="1"/>
      <w:marLeft w:val="0"/>
      <w:marRight w:val="0"/>
      <w:marTop w:val="0"/>
      <w:marBottom w:val="0"/>
      <w:divBdr>
        <w:top w:val="none" w:sz="0" w:space="0" w:color="auto"/>
        <w:left w:val="none" w:sz="0" w:space="0" w:color="auto"/>
        <w:bottom w:val="none" w:sz="0" w:space="0" w:color="auto"/>
        <w:right w:val="none" w:sz="0" w:space="0" w:color="auto"/>
      </w:divBdr>
    </w:div>
    <w:div w:id="62606303">
      <w:bodyDiv w:val="1"/>
      <w:marLeft w:val="0"/>
      <w:marRight w:val="0"/>
      <w:marTop w:val="0"/>
      <w:marBottom w:val="0"/>
      <w:divBdr>
        <w:top w:val="none" w:sz="0" w:space="0" w:color="auto"/>
        <w:left w:val="none" w:sz="0" w:space="0" w:color="auto"/>
        <w:bottom w:val="none" w:sz="0" w:space="0" w:color="auto"/>
        <w:right w:val="none" w:sz="0" w:space="0" w:color="auto"/>
      </w:divBdr>
    </w:div>
    <w:div w:id="63260509">
      <w:bodyDiv w:val="1"/>
      <w:marLeft w:val="0"/>
      <w:marRight w:val="0"/>
      <w:marTop w:val="0"/>
      <w:marBottom w:val="0"/>
      <w:divBdr>
        <w:top w:val="none" w:sz="0" w:space="0" w:color="auto"/>
        <w:left w:val="none" w:sz="0" w:space="0" w:color="auto"/>
        <w:bottom w:val="none" w:sz="0" w:space="0" w:color="auto"/>
        <w:right w:val="none" w:sz="0" w:space="0" w:color="auto"/>
      </w:divBdr>
    </w:div>
    <w:div w:id="75172255">
      <w:bodyDiv w:val="1"/>
      <w:marLeft w:val="0"/>
      <w:marRight w:val="0"/>
      <w:marTop w:val="0"/>
      <w:marBottom w:val="0"/>
      <w:divBdr>
        <w:top w:val="none" w:sz="0" w:space="0" w:color="auto"/>
        <w:left w:val="none" w:sz="0" w:space="0" w:color="auto"/>
        <w:bottom w:val="none" w:sz="0" w:space="0" w:color="auto"/>
        <w:right w:val="none" w:sz="0" w:space="0" w:color="auto"/>
      </w:divBdr>
    </w:div>
    <w:div w:id="95711886">
      <w:bodyDiv w:val="1"/>
      <w:marLeft w:val="0"/>
      <w:marRight w:val="0"/>
      <w:marTop w:val="0"/>
      <w:marBottom w:val="0"/>
      <w:divBdr>
        <w:top w:val="none" w:sz="0" w:space="0" w:color="auto"/>
        <w:left w:val="none" w:sz="0" w:space="0" w:color="auto"/>
        <w:bottom w:val="none" w:sz="0" w:space="0" w:color="auto"/>
        <w:right w:val="none" w:sz="0" w:space="0" w:color="auto"/>
      </w:divBdr>
    </w:div>
    <w:div w:id="106170091">
      <w:bodyDiv w:val="1"/>
      <w:marLeft w:val="0"/>
      <w:marRight w:val="0"/>
      <w:marTop w:val="0"/>
      <w:marBottom w:val="0"/>
      <w:divBdr>
        <w:top w:val="none" w:sz="0" w:space="0" w:color="auto"/>
        <w:left w:val="none" w:sz="0" w:space="0" w:color="auto"/>
        <w:bottom w:val="none" w:sz="0" w:space="0" w:color="auto"/>
        <w:right w:val="none" w:sz="0" w:space="0" w:color="auto"/>
      </w:divBdr>
    </w:div>
    <w:div w:id="148912604">
      <w:bodyDiv w:val="1"/>
      <w:marLeft w:val="0"/>
      <w:marRight w:val="0"/>
      <w:marTop w:val="0"/>
      <w:marBottom w:val="0"/>
      <w:divBdr>
        <w:top w:val="none" w:sz="0" w:space="0" w:color="auto"/>
        <w:left w:val="none" w:sz="0" w:space="0" w:color="auto"/>
        <w:bottom w:val="none" w:sz="0" w:space="0" w:color="auto"/>
        <w:right w:val="none" w:sz="0" w:space="0" w:color="auto"/>
      </w:divBdr>
    </w:div>
    <w:div w:id="152836543">
      <w:bodyDiv w:val="1"/>
      <w:marLeft w:val="0"/>
      <w:marRight w:val="0"/>
      <w:marTop w:val="0"/>
      <w:marBottom w:val="0"/>
      <w:divBdr>
        <w:top w:val="none" w:sz="0" w:space="0" w:color="auto"/>
        <w:left w:val="none" w:sz="0" w:space="0" w:color="auto"/>
        <w:bottom w:val="none" w:sz="0" w:space="0" w:color="auto"/>
        <w:right w:val="none" w:sz="0" w:space="0" w:color="auto"/>
      </w:divBdr>
    </w:div>
    <w:div w:id="167865612">
      <w:bodyDiv w:val="1"/>
      <w:marLeft w:val="0"/>
      <w:marRight w:val="0"/>
      <w:marTop w:val="0"/>
      <w:marBottom w:val="0"/>
      <w:divBdr>
        <w:top w:val="none" w:sz="0" w:space="0" w:color="auto"/>
        <w:left w:val="none" w:sz="0" w:space="0" w:color="auto"/>
        <w:bottom w:val="none" w:sz="0" w:space="0" w:color="auto"/>
        <w:right w:val="none" w:sz="0" w:space="0" w:color="auto"/>
      </w:divBdr>
    </w:div>
    <w:div w:id="186219877">
      <w:bodyDiv w:val="1"/>
      <w:marLeft w:val="0"/>
      <w:marRight w:val="0"/>
      <w:marTop w:val="0"/>
      <w:marBottom w:val="0"/>
      <w:divBdr>
        <w:top w:val="none" w:sz="0" w:space="0" w:color="auto"/>
        <w:left w:val="none" w:sz="0" w:space="0" w:color="auto"/>
        <w:bottom w:val="none" w:sz="0" w:space="0" w:color="auto"/>
        <w:right w:val="none" w:sz="0" w:space="0" w:color="auto"/>
      </w:divBdr>
    </w:div>
    <w:div w:id="187566622">
      <w:bodyDiv w:val="1"/>
      <w:marLeft w:val="0"/>
      <w:marRight w:val="0"/>
      <w:marTop w:val="0"/>
      <w:marBottom w:val="0"/>
      <w:divBdr>
        <w:top w:val="none" w:sz="0" w:space="0" w:color="auto"/>
        <w:left w:val="none" w:sz="0" w:space="0" w:color="auto"/>
        <w:bottom w:val="none" w:sz="0" w:space="0" w:color="auto"/>
        <w:right w:val="none" w:sz="0" w:space="0" w:color="auto"/>
      </w:divBdr>
    </w:div>
    <w:div w:id="191310417">
      <w:bodyDiv w:val="1"/>
      <w:marLeft w:val="0"/>
      <w:marRight w:val="0"/>
      <w:marTop w:val="0"/>
      <w:marBottom w:val="0"/>
      <w:divBdr>
        <w:top w:val="none" w:sz="0" w:space="0" w:color="auto"/>
        <w:left w:val="none" w:sz="0" w:space="0" w:color="auto"/>
        <w:bottom w:val="none" w:sz="0" w:space="0" w:color="auto"/>
        <w:right w:val="none" w:sz="0" w:space="0" w:color="auto"/>
      </w:divBdr>
    </w:div>
    <w:div w:id="200868521">
      <w:bodyDiv w:val="1"/>
      <w:marLeft w:val="0"/>
      <w:marRight w:val="0"/>
      <w:marTop w:val="0"/>
      <w:marBottom w:val="0"/>
      <w:divBdr>
        <w:top w:val="none" w:sz="0" w:space="0" w:color="auto"/>
        <w:left w:val="none" w:sz="0" w:space="0" w:color="auto"/>
        <w:bottom w:val="none" w:sz="0" w:space="0" w:color="auto"/>
        <w:right w:val="none" w:sz="0" w:space="0" w:color="auto"/>
      </w:divBdr>
    </w:div>
    <w:div w:id="201018665">
      <w:bodyDiv w:val="1"/>
      <w:marLeft w:val="0"/>
      <w:marRight w:val="0"/>
      <w:marTop w:val="0"/>
      <w:marBottom w:val="0"/>
      <w:divBdr>
        <w:top w:val="none" w:sz="0" w:space="0" w:color="auto"/>
        <w:left w:val="none" w:sz="0" w:space="0" w:color="auto"/>
        <w:bottom w:val="none" w:sz="0" w:space="0" w:color="auto"/>
        <w:right w:val="none" w:sz="0" w:space="0" w:color="auto"/>
      </w:divBdr>
    </w:div>
    <w:div w:id="214897407">
      <w:bodyDiv w:val="1"/>
      <w:marLeft w:val="0"/>
      <w:marRight w:val="0"/>
      <w:marTop w:val="0"/>
      <w:marBottom w:val="0"/>
      <w:divBdr>
        <w:top w:val="none" w:sz="0" w:space="0" w:color="auto"/>
        <w:left w:val="none" w:sz="0" w:space="0" w:color="auto"/>
        <w:bottom w:val="none" w:sz="0" w:space="0" w:color="auto"/>
        <w:right w:val="none" w:sz="0" w:space="0" w:color="auto"/>
      </w:divBdr>
    </w:div>
    <w:div w:id="228198608">
      <w:bodyDiv w:val="1"/>
      <w:marLeft w:val="0"/>
      <w:marRight w:val="0"/>
      <w:marTop w:val="0"/>
      <w:marBottom w:val="0"/>
      <w:divBdr>
        <w:top w:val="none" w:sz="0" w:space="0" w:color="auto"/>
        <w:left w:val="none" w:sz="0" w:space="0" w:color="auto"/>
        <w:bottom w:val="none" w:sz="0" w:space="0" w:color="auto"/>
        <w:right w:val="none" w:sz="0" w:space="0" w:color="auto"/>
      </w:divBdr>
    </w:div>
    <w:div w:id="270209261">
      <w:bodyDiv w:val="1"/>
      <w:marLeft w:val="0"/>
      <w:marRight w:val="0"/>
      <w:marTop w:val="0"/>
      <w:marBottom w:val="0"/>
      <w:divBdr>
        <w:top w:val="none" w:sz="0" w:space="0" w:color="auto"/>
        <w:left w:val="none" w:sz="0" w:space="0" w:color="auto"/>
        <w:bottom w:val="none" w:sz="0" w:space="0" w:color="auto"/>
        <w:right w:val="none" w:sz="0" w:space="0" w:color="auto"/>
      </w:divBdr>
    </w:div>
    <w:div w:id="288244554">
      <w:bodyDiv w:val="1"/>
      <w:marLeft w:val="0"/>
      <w:marRight w:val="0"/>
      <w:marTop w:val="0"/>
      <w:marBottom w:val="0"/>
      <w:divBdr>
        <w:top w:val="none" w:sz="0" w:space="0" w:color="auto"/>
        <w:left w:val="none" w:sz="0" w:space="0" w:color="auto"/>
        <w:bottom w:val="none" w:sz="0" w:space="0" w:color="auto"/>
        <w:right w:val="none" w:sz="0" w:space="0" w:color="auto"/>
      </w:divBdr>
    </w:div>
    <w:div w:id="321202671">
      <w:bodyDiv w:val="1"/>
      <w:marLeft w:val="0"/>
      <w:marRight w:val="0"/>
      <w:marTop w:val="0"/>
      <w:marBottom w:val="0"/>
      <w:divBdr>
        <w:top w:val="none" w:sz="0" w:space="0" w:color="auto"/>
        <w:left w:val="none" w:sz="0" w:space="0" w:color="auto"/>
        <w:bottom w:val="none" w:sz="0" w:space="0" w:color="auto"/>
        <w:right w:val="none" w:sz="0" w:space="0" w:color="auto"/>
      </w:divBdr>
    </w:div>
    <w:div w:id="325130193">
      <w:bodyDiv w:val="1"/>
      <w:marLeft w:val="0"/>
      <w:marRight w:val="0"/>
      <w:marTop w:val="0"/>
      <w:marBottom w:val="0"/>
      <w:divBdr>
        <w:top w:val="none" w:sz="0" w:space="0" w:color="auto"/>
        <w:left w:val="none" w:sz="0" w:space="0" w:color="auto"/>
        <w:bottom w:val="none" w:sz="0" w:space="0" w:color="auto"/>
        <w:right w:val="none" w:sz="0" w:space="0" w:color="auto"/>
      </w:divBdr>
    </w:div>
    <w:div w:id="337083835">
      <w:bodyDiv w:val="1"/>
      <w:marLeft w:val="0"/>
      <w:marRight w:val="0"/>
      <w:marTop w:val="0"/>
      <w:marBottom w:val="0"/>
      <w:divBdr>
        <w:top w:val="none" w:sz="0" w:space="0" w:color="auto"/>
        <w:left w:val="none" w:sz="0" w:space="0" w:color="auto"/>
        <w:bottom w:val="none" w:sz="0" w:space="0" w:color="auto"/>
        <w:right w:val="none" w:sz="0" w:space="0" w:color="auto"/>
      </w:divBdr>
    </w:div>
    <w:div w:id="337660964">
      <w:bodyDiv w:val="1"/>
      <w:marLeft w:val="0"/>
      <w:marRight w:val="0"/>
      <w:marTop w:val="0"/>
      <w:marBottom w:val="0"/>
      <w:divBdr>
        <w:top w:val="none" w:sz="0" w:space="0" w:color="auto"/>
        <w:left w:val="none" w:sz="0" w:space="0" w:color="auto"/>
        <w:bottom w:val="none" w:sz="0" w:space="0" w:color="auto"/>
        <w:right w:val="none" w:sz="0" w:space="0" w:color="auto"/>
      </w:divBdr>
    </w:div>
    <w:div w:id="339893662">
      <w:bodyDiv w:val="1"/>
      <w:marLeft w:val="0"/>
      <w:marRight w:val="0"/>
      <w:marTop w:val="0"/>
      <w:marBottom w:val="0"/>
      <w:divBdr>
        <w:top w:val="none" w:sz="0" w:space="0" w:color="auto"/>
        <w:left w:val="none" w:sz="0" w:space="0" w:color="auto"/>
        <w:bottom w:val="none" w:sz="0" w:space="0" w:color="auto"/>
        <w:right w:val="none" w:sz="0" w:space="0" w:color="auto"/>
      </w:divBdr>
    </w:div>
    <w:div w:id="341780332">
      <w:bodyDiv w:val="1"/>
      <w:marLeft w:val="0"/>
      <w:marRight w:val="0"/>
      <w:marTop w:val="0"/>
      <w:marBottom w:val="0"/>
      <w:divBdr>
        <w:top w:val="none" w:sz="0" w:space="0" w:color="auto"/>
        <w:left w:val="none" w:sz="0" w:space="0" w:color="auto"/>
        <w:bottom w:val="none" w:sz="0" w:space="0" w:color="auto"/>
        <w:right w:val="none" w:sz="0" w:space="0" w:color="auto"/>
      </w:divBdr>
    </w:div>
    <w:div w:id="341981319">
      <w:bodyDiv w:val="1"/>
      <w:marLeft w:val="0"/>
      <w:marRight w:val="0"/>
      <w:marTop w:val="0"/>
      <w:marBottom w:val="0"/>
      <w:divBdr>
        <w:top w:val="none" w:sz="0" w:space="0" w:color="auto"/>
        <w:left w:val="none" w:sz="0" w:space="0" w:color="auto"/>
        <w:bottom w:val="none" w:sz="0" w:space="0" w:color="auto"/>
        <w:right w:val="none" w:sz="0" w:space="0" w:color="auto"/>
      </w:divBdr>
    </w:div>
    <w:div w:id="348800211">
      <w:bodyDiv w:val="1"/>
      <w:marLeft w:val="0"/>
      <w:marRight w:val="0"/>
      <w:marTop w:val="0"/>
      <w:marBottom w:val="0"/>
      <w:divBdr>
        <w:top w:val="none" w:sz="0" w:space="0" w:color="auto"/>
        <w:left w:val="none" w:sz="0" w:space="0" w:color="auto"/>
        <w:bottom w:val="none" w:sz="0" w:space="0" w:color="auto"/>
        <w:right w:val="none" w:sz="0" w:space="0" w:color="auto"/>
      </w:divBdr>
    </w:div>
    <w:div w:id="370688464">
      <w:bodyDiv w:val="1"/>
      <w:marLeft w:val="0"/>
      <w:marRight w:val="0"/>
      <w:marTop w:val="0"/>
      <w:marBottom w:val="0"/>
      <w:divBdr>
        <w:top w:val="none" w:sz="0" w:space="0" w:color="auto"/>
        <w:left w:val="none" w:sz="0" w:space="0" w:color="auto"/>
        <w:bottom w:val="none" w:sz="0" w:space="0" w:color="auto"/>
        <w:right w:val="none" w:sz="0" w:space="0" w:color="auto"/>
      </w:divBdr>
    </w:div>
    <w:div w:id="375858083">
      <w:bodyDiv w:val="1"/>
      <w:marLeft w:val="0"/>
      <w:marRight w:val="0"/>
      <w:marTop w:val="0"/>
      <w:marBottom w:val="0"/>
      <w:divBdr>
        <w:top w:val="none" w:sz="0" w:space="0" w:color="auto"/>
        <w:left w:val="none" w:sz="0" w:space="0" w:color="auto"/>
        <w:bottom w:val="none" w:sz="0" w:space="0" w:color="auto"/>
        <w:right w:val="none" w:sz="0" w:space="0" w:color="auto"/>
      </w:divBdr>
    </w:div>
    <w:div w:id="384722934">
      <w:bodyDiv w:val="1"/>
      <w:marLeft w:val="0"/>
      <w:marRight w:val="0"/>
      <w:marTop w:val="0"/>
      <w:marBottom w:val="0"/>
      <w:divBdr>
        <w:top w:val="none" w:sz="0" w:space="0" w:color="auto"/>
        <w:left w:val="none" w:sz="0" w:space="0" w:color="auto"/>
        <w:bottom w:val="none" w:sz="0" w:space="0" w:color="auto"/>
        <w:right w:val="none" w:sz="0" w:space="0" w:color="auto"/>
      </w:divBdr>
    </w:div>
    <w:div w:id="400370394">
      <w:bodyDiv w:val="1"/>
      <w:marLeft w:val="0"/>
      <w:marRight w:val="0"/>
      <w:marTop w:val="0"/>
      <w:marBottom w:val="0"/>
      <w:divBdr>
        <w:top w:val="none" w:sz="0" w:space="0" w:color="auto"/>
        <w:left w:val="none" w:sz="0" w:space="0" w:color="auto"/>
        <w:bottom w:val="none" w:sz="0" w:space="0" w:color="auto"/>
        <w:right w:val="none" w:sz="0" w:space="0" w:color="auto"/>
      </w:divBdr>
    </w:div>
    <w:div w:id="422535935">
      <w:bodyDiv w:val="1"/>
      <w:marLeft w:val="0"/>
      <w:marRight w:val="0"/>
      <w:marTop w:val="0"/>
      <w:marBottom w:val="0"/>
      <w:divBdr>
        <w:top w:val="none" w:sz="0" w:space="0" w:color="auto"/>
        <w:left w:val="none" w:sz="0" w:space="0" w:color="auto"/>
        <w:bottom w:val="none" w:sz="0" w:space="0" w:color="auto"/>
        <w:right w:val="none" w:sz="0" w:space="0" w:color="auto"/>
      </w:divBdr>
    </w:div>
    <w:div w:id="444007634">
      <w:bodyDiv w:val="1"/>
      <w:marLeft w:val="0"/>
      <w:marRight w:val="0"/>
      <w:marTop w:val="0"/>
      <w:marBottom w:val="0"/>
      <w:divBdr>
        <w:top w:val="none" w:sz="0" w:space="0" w:color="auto"/>
        <w:left w:val="none" w:sz="0" w:space="0" w:color="auto"/>
        <w:bottom w:val="none" w:sz="0" w:space="0" w:color="auto"/>
        <w:right w:val="none" w:sz="0" w:space="0" w:color="auto"/>
      </w:divBdr>
    </w:div>
    <w:div w:id="462624049">
      <w:bodyDiv w:val="1"/>
      <w:marLeft w:val="0"/>
      <w:marRight w:val="0"/>
      <w:marTop w:val="0"/>
      <w:marBottom w:val="0"/>
      <w:divBdr>
        <w:top w:val="none" w:sz="0" w:space="0" w:color="auto"/>
        <w:left w:val="none" w:sz="0" w:space="0" w:color="auto"/>
        <w:bottom w:val="none" w:sz="0" w:space="0" w:color="auto"/>
        <w:right w:val="none" w:sz="0" w:space="0" w:color="auto"/>
      </w:divBdr>
    </w:div>
    <w:div w:id="463012839">
      <w:bodyDiv w:val="1"/>
      <w:marLeft w:val="0"/>
      <w:marRight w:val="0"/>
      <w:marTop w:val="0"/>
      <w:marBottom w:val="0"/>
      <w:divBdr>
        <w:top w:val="none" w:sz="0" w:space="0" w:color="auto"/>
        <w:left w:val="none" w:sz="0" w:space="0" w:color="auto"/>
        <w:bottom w:val="none" w:sz="0" w:space="0" w:color="auto"/>
        <w:right w:val="none" w:sz="0" w:space="0" w:color="auto"/>
      </w:divBdr>
    </w:div>
    <w:div w:id="481312839">
      <w:bodyDiv w:val="1"/>
      <w:marLeft w:val="0"/>
      <w:marRight w:val="0"/>
      <w:marTop w:val="0"/>
      <w:marBottom w:val="0"/>
      <w:divBdr>
        <w:top w:val="none" w:sz="0" w:space="0" w:color="auto"/>
        <w:left w:val="none" w:sz="0" w:space="0" w:color="auto"/>
        <w:bottom w:val="none" w:sz="0" w:space="0" w:color="auto"/>
        <w:right w:val="none" w:sz="0" w:space="0" w:color="auto"/>
      </w:divBdr>
    </w:div>
    <w:div w:id="489905108">
      <w:bodyDiv w:val="1"/>
      <w:marLeft w:val="0"/>
      <w:marRight w:val="0"/>
      <w:marTop w:val="0"/>
      <w:marBottom w:val="0"/>
      <w:divBdr>
        <w:top w:val="none" w:sz="0" w:space="0" w:color="auto"/>
        <w:left w:val="none" w:sz="0" w:space="0" w:color="auto"/>
        <w:bottom w:val="none" w:sz="0" w:space="0" w:color="auto"/>
        <w:right w:val="none" w:sz="0" w:space="0" w:color="auto"/>
      </w:divBdr>
    </w:div>
    <w:div w:id="490415885">
      <w:bodyDiv w:val="1"/>
      <w:marLeft w:val="0"/>
      <w:marRight w:val="0"/>
      <w:marTop w:val="0"/>
      <w:marBottom w:val="0"/>
      <w:divBdr>
        <w:top w:val="none" w:sz="0" w:space="0" w:color="auto"/>
        <w:left w:val="none" w:sz="0" w:space="0" w:color="auto"/>
        <w:bottom w:val="none" w:sz="0" w:space="0" w:color="auto"/>
        <w:right w:val="none" w:sz="0" w:space="0" w:color="auto"/>
      </w:divBdr>
    </w:div>
    <w:div w:id="513692400">
      <w:bodyDiv w:val="1"/>
      <w:marLeft w:val="0"/>
      <w:marRight w:val="0"/>
      <w:marTop w:val="0"/>
      <w:marBottom w:val="0"/>
      <w:divBdr>
        <w:top w:val="none" w:sz="0" w:space="0" w:color="auto"/>
        <w:left w:val="none" w:sz="0" w:space="0" w:color="auto"/>
        <w:bottom w:val="none" w:sz="0" w:space="0" w:color="auto"/>
        <w:right w:val="none" w:sz="0" w:space="0" w:color="auto"/>
      </w:divBdr>
    </w:div>
    <w:div w:id="515651433">
      <w:bodyDiv w:val="1"/>
      <w:marLeft w:val="0"/>
      <w:marRight w:val="0"/>
      <w:marTop w:val="0"/>
      <w:marBottom w:val="0"/>
      <w:divBdr>
        <w:top w:val="none" w:sz="0" w:space="0" w:color="auto"/>
        <w:left w:val="none" w:sz="0" w:space="0" w:color="auto"/>
        <w:bottom w:val="none" w:sz="0" w:space="0" w:color="auto"/>
        <w:right w:val="none" w:sz="0" w:space="0" w:color="auto"/>
      </w:divBdr>
    </w:div>
    <w:div w:id="526910767">
      <w:bodyDiv w:val="1"/>
      <w:marLeft w:val="0"/>
      <w:marRight w:val="0"/>
      <w:marTop w:val="0"/>
      <w:marBottom w:val="0"/>
      <w:divBdr>
        <w:top w:val="none" w:sz="0" w:space="0" w:color="auto"/>
        <w:left w:val="none" w:sz="0" w:space="0" w:color="auto"/>
        <w:bottom w:val="none" w:sz="0" w:space="0" w:color="auto"/>
        <w:right w:val="none" w:sz="0" w:space="0" w:color="auto"/>
      </w:divBdr>
    </w:div>
    <w:div w:id="529416378">
      <w:bodyDiv w:val="1"/>
      <w:marLeft w:val="0"/>
      <w:marRight w:val="0"/>
      <w:marTop w:val="0"/>
      <w:marBottom w:val="0"/>
      <w:divBdr>
        <w:top w:val="none" w:sz="0" w:space="0" w:color="auto"/>
        <w:left w:val="none" w:sz="0" w:space="0" w:color="auto"/>
        <w:bottom w:val="none" w:sz="0" w:space="0" w:color="auto"/>
        <w:right w:val="none" w:sz="0" w:space="0" w:color="auto"/>
      </w:divBdr>
    </w:div>
    <w:div w:id="544685343">
      <w:bodyDiv w:val="1"/>
      <w:marLeft w:val="0"/>
      <w:marRight w:val="0"/>
      <w:marTop w:val="0"/>
      <w:marBottom w:val="0"/>
      <w:divBdr>
        <w:top w:val="none" w:sz="0" w:space="0" w:color="auto"/>
        <w:left w:val="none" w:sz="0" w:space="0" w:color="auto"/>
        <w:bottom w:val="none" w:sz="0" w:space="0" w:color="auto"/>
        <w:right w:val="none" w:sz="0" w:space="0" w:color="auto"/>
      </w:divBdr>
    </w:div>
    <w:div w:id="556824007">
      <w:bodyDiv w:val="1"/>
      <w:marLeft w:val="0"/>
      <w:marRight w:val="0"/>
      <w:marTop w:val="0"/>
      <w:marBottom w:val="0"/>
      <w:divBdr>
        <w:top w:val="none" w:sz="0" w:space="0" w:color="auto"/>
        <w:left w:val="none" w:sz="0" w:space="0" w:color="auto"/>
        <w:bottom w:val="none" w:sz="0" w:space="0" w:color="auto"/>
        <w:right w:val="none" w:sz="0" w:space="0" w:color="auto"/>
      </w:divBdr>
    </w:div>
    <w:div w:id="563177030">
      <w:bodyDiv w:val="1"/>
      <w:marLeft w:val="0"/>
      <w:marRight w:val="0"/>
      <w:marTop w:val="0"/>
      <w:marBottom w:val="0"/>
      <w:divBdr>
        <w:top w:val="none" w:sz="0" w:space="0" w:color="auto"/>
        <w:left w:val="none" w:sz="0" w:space="0" w:color="auto"/>
        <w:bottom w:val="none" w:sz="0" w:space="0" w:color="auto"/>
        <w:right w:val="none" w:sz="0" w:space="0" w:color="auto"/>
      </w:divBdr>
    </w:div>
    <w:div w:id="593904049">
      <w:bodyDiv w:val="1"/>
      <w:marLeft w:val="0"/>
      <w:marRight w:val="0"/>
      <w:marTop w:val="0"/>
      <w:marBottom w:val="0"/>
      <w:divBdr>
        <w:top w:val="none" w:sz="0" w:space="0" w:color="auto"/>
        <w:left w:val="none" w:sz="0" w:space="0" w:color="auto"/>
        <w:bottom w:val="none" w:sz="0" w:space="0" w:color="auto"/>
        <w:right w:val="none" w:sz="0" w:space="0" w:color="auto"/>
      </w:divBdr>
    </w:div>
    <w:div w:id="595788005">
      <w:bodyDiv w:val="1"/>
      <w:marLeft w:val="0"/>
      <w:marRight w:val="0"/>
      <w:marTop w:val="0"/>
      <w:marBottom w:val="0"/>
      <w:divBdr>
        <w:top w:val="none" w:sz="0" w:space="0" w:color="auto"/>
        <w:left w:val="none" w:sz="0" w:space="0" w:color="auto"/>
        <w:bottom w:val="none" w:sz="0" w:space="0" w:color="auto"/>
        <w:right w:val="none" w:sz="0" w:space="0" w:color="auto"/>
      </w:divBdr>
    </w:div>
    <w:div w:id="604458332">
      <w:bodyDiv w:val="1"/>
      <w:marLeft w:val="0"/>
      <w:marRight w:val="0"/>
      <w:marTop w:val="0"/>
      <w:marBottom w:val="0"/>
      <w:divBdr>
        <w:top w:val="none" w:sz="0" w:space="0" w:color="auto"/>
        <w:left w:val="none" w:sz="0" w:space="0" w:color="auto"/>
        <w:bottom w:val="none" w:sz="0" w:space="0" w:color="auto"/>
        <w:right w:val="none" w:sz="0" w:space="0" w:color="auto"/>
      </w:divBdr>
    </w:div>
    <w:div w:id="634524922">
      <w:bodyDiv w:val="1"/>
      <w:marLeft w:val="0"/>
      <w:marRight w:val="0"/>
      <w:marTop w:val="0"/>
      <w:marBottom w:val="0"/>
      <w:divBdr>
        <w:top w:val="none" w:sz="0" w:space="0" w:color="auto"/>
        <w:left w:val="none" w:sz="0" w:space="0" w:color="auto"/>
        <w:bottom w:val="none" w:sz="0" w:space="0" w:color="auto"/>
        <w:right w:val="none" w:sz="0" w:space="0" w:color="auto"/>
      </w:divBdr>
    </w:div>
    <w:div w:id="642735232">
      <w:bodyDiv w:val="1"/>
      <w:marLeft w:val="0"/>
      <w:marRight w:val="0"/>
      <w:marTop w:val="0"/>
      <w:marBottom w:val="0"/>
      <w:divBdr>
        <w:top w:val="none" w:sz="0" w:space="0" w:color="auto"/>
        <w:left w:val="none" w:sz="0" w:space="0" w:color="auto"/>
        <w:bottom w:val="none" w:sz="0" w:space="0" w:color="auto"/>
        <w:right w:val="none" w:sz="0" w:space="0" w:color="auto"/>
      </w:divBdr>
    </w:div>
    <w:div w:id="646401771">
      <w:bodyDiv w:val="1"/>
      <w:marLeft w:val="0"/>
      <w:marRight w:val="0"/>
      <w:marTop w:val="0"/>
      <w:marBottom w:val="0"/>
      <w:divBdr>
        <w:top w:val="none" w:sz="0" w:space="0" w:color="auto"/>
        <w:left w:val="none" w:sz="0" w:space="0" w:color="auto"/>
        <w:bottom w:val="none" w:sz="0" w:space="0" w:color="auto"/>
        <w:right w:val="none" w:sz="0" w:space="0" w:color="auto"/>
      </w:divBdr>
    </w:div>
    <w:div w:id="665783262">
      <w:bodyDiv w:val="1"/>
      <w:marLeft w:val="0"/>
      <w:marRight w:val="0"/>
      <w:marTop w:val="0"/>
      <w:marBottom w:val="0"/>
      <w:divBdr>
        <w:top w:val="none" w:sz="0" w:space="0" w:color="auto"/>
        <w:left w:val="none" w:sz="0" w:space="0" w:color="auto"/>
        <w:bottom w:val="none" w:sz="0" w:space="0" w:color="auto"/>
        <w:right w:val="none" w:sz="0" w:space="0" w:color="auto"/>
      </w:divBdr>
    </w:div>
    <w:div w:id="673413916">
      <w:bodyDiv w:val="1"/>
      <w:marLeft w:val="0"/>
      <w:marRight w:val="0"/>
      <w:marTop w:val="0"/>
      <w:marBottom w:val="0"/>
      <w:divBdr>
        <w:top w:val="none" w:sz="0" w:space="0" w:color="auto"/>
        <w:left w:val="none" w:sz="0" w:space="0" w:color="auto"/>
        <w:bottom w:val="none" w:sz="0" w:space="0" w:color="auto"/>
        <w:right w:val="none" w:sz="0" w:space="0" w:color="auto"/>
      </w:divBdr>
    </w:div>
    <w:div w:id="690106379">
      <w:bodyDiv w:val="1"/>
      <w:marLeft w:val="0"/>
      <w:marRight w:val="0"/>
      <w:marTop w:val="0"/>
      <w:marBottom w:val="0"/>
      <w:divBdr>
        <w:top w:val="none" w:sz="0" w:space="0" w:color="auto"/>
        <w:left w:val="none" w:sz="0" w:space="0" w:color="auto"/>
        <w:bottom w:val="none" w:sz="0" w:space="0" w:color="auto"/>
        <w:right w:val="none" w:sz="0" w:space="0" w:color="auto"/>
      </w:divBdr>
    </w:div>
    <w:div w:id="691371578">
      <w:bodyDiv w:val="1"/>
      <w:marLeft w:val="0"/>
      <w:marRight w:val="0"/>
      <w:marTop w:val="0"/>
      <w:marBottom w:val="0"/>
      <w:divBdr>
        <w:top w:val="none" w:sz="0" w:space="0" w:color="auto"/>
        <w:left w:val="none" w:sz="0" w:space="0" w:color="auto"/>
        <w:bottom w:val="none" w:sz="0" w:space="0" w:color="auto"/>
        <w:right w:val="none" w:sz="0" w:space="0" w:color="auto"/>
      </w:divBdr>
    </w:div>
    <w:div w:id="694814860">
      <w:bodyDiv w:val="1"/>
      <w:marLeft w:val="0"/>
      <w:marRight w:val="0"/>
      <w:marTop w:val="0"/>
      <w:marBottom w:val="0"/>
      <w:divBdr>
        <w:top w:val="none" w:sz="0" w:space="0" w:color="auto"/>
        <w:left w:val="none" w:sz="0" w:space="0" w:color="auto"/>
        <w:bottom w:val="none" w:sz="0" w:space="0" w:color="auto"/>
        <w:right w:val="none" w:sz="0" w:space="0" w:color="auto"/>
      </w:divBdr>
    </w:div>
    <w:div w:id="733236856">
      <w:bodyDiv w:val="1"/>
      <w:marLeft w:val="0"/>
      <w:marRight w:val="0"/>
      <w:marTop w:val="0"/>
      <w:marBottom w:val="0"/>
      <w:divBdr>
        <w:top w:val="none" w:sz="0" w:space="0" w:color="auto"/>
        <w:left w:val="none" w:sz="0" w:space="0" w:color="auto"/>
        <w:bottom w:val="none" w:sz="0" w:space="0" w:color="auto"/>
        <w:right w:val="none" w:sz="0" w:space="0" w:color="auto"/>
      </w:divBdr>
    </w:div>
    <w:div w:id="755899505">
      <w:bodyDiv w:val="1"/>
      <w:marLeft w:val="0"/>
      <w:marRight w:val="0"/>
      <w:marTop w:val="0"/>
      <w:marBottom w:val="0"/>
      <w:divBdr>
        <w:top w:val="none" w:sz="0" w:space="0" w:color="auto"/>
        <w:left w:val="none" w:sz="0" w:space="0" w:color="auto"/>
        <w:bottom w:val="none" w:sz="0" w:space="0" w:color="auto"/>
        <w:right w:val="none" w:sz="0" w:space="0" w:color="auto"/>
      </w:divBdr>
    </w:div>
    <w:div w:id="775441215">
      <w:bodyDiv w:val="1"/>
      <w:marLeft w:val="0"/>
      <w:marRight w:val="0"/>
      <w:marTop w:val="0"/>
      <w:marBottom w:val="0"/>
      <w:divBdr>
        <w:top w:val="none" w:sz="0" w:space="0" w:color="auto"/>
        <w:left w:val="none" w:sz="0" w:space="0" w:color="auto"/>
        <w:bottom w:val="none" w:sz="0" w:space="0" w:color="auto"/>
        <w:right w:val="none" w:sz="0" w:space="0" w:color="auto"/>
      </w:divBdr>
    </w:div>
    <w:div w:id="803080782">
      <w:bodyDiv w:val="1"/>
      <w:marLeft w:val="0"/>
      <w:marRight w:val="0"/>
      <w:marTop w:val="0"/>
      <w:marBottom w:val="0"/>
      <w:divBdr>
        <w:top w:val="none" w:sz="0" w:space="0" w:color="auto"/>
        <w:left w:val="none" w:sz="0" w:space="0" w:color="auto"/>
        <w:bottom w:val="none" w:sz="0" w:space="0" w:color="auto"/>
        <w:right w:val="none" w:sz="0" w:space="0" w:color="auto"/>
      </w:divBdr>
    </w:div>
    <w:div w:id="809984134">
      <w:bodyDiv w:val="1"/>
      <w:marLeft w:val="0"/>
      <w:marRight w:val="0"/>
      <w:marTop w:val="0"/>
      <w:marBottom w:val="0"/>
      <w:divBdr>
        <w:top w:val="none" w:sz="0" w:space="0" w:color="auto"/>
        <w:left w:val="none" w:sz="0" w:space="0" w:color="auto"/>
        <w:bottom w:val="none" w:sz="0" w:space="0" w:color="auto"/>
        <w:right w:val="none" w:sz="0" w:space="0" w:color="auto"/>
      </w:divBdr>
    </w:div>
    <w:div w:id="815948641">
      <w:bodyDiv w:val="1"/>
      <w:marLeft w:val="0"/>
      <w:marRight w:val="0"/>
      <w:marTop w:val="0"/>
      <w:marBottom w:val="0"/>
      <w:divBdr>
        <w:top w:val="none" w:sz="0" w:space="0" w:color="auto"/>
        <w:left w:val="none" w:sz="0" w:space="0" w:color="auto"/>
        <w:bottom w:val="none" w:sz="0" w:space="0" w:color="auto"/>
        <w:right w:val="none" w:sz="0" w:space="0" w:color="auto"/>
      </w:divBdr>
    </w:div>
    <w:div w:id="823669570">
      <w:bodyDiv w:val="1"/>
      <w:marLeft w:val="0"/>
      <w:marRight w:val="0"/>
      <w:marTop w:val="0"/>
      <w:marBottom w:val="0"/>
      <w:divBdr>
        <w:top w:val="none" w:sz="0" w:space="0" w:color="auto"/>
        <w:left w:val="none" w:sz="0" w:space="0" w:color="auto"/>
        <w:bottom w:val="none" w:sz="0" w:space="0" w:color="auto"/>
        <w:right w:val="none" w:sz="0" w:space="0" w:color="auto"/>
      </w:divBdr>
    </w:div>
    <w:div w:id="825635145">
      <w:bodyDiv w:val="1"/>
      <w:marLeft w:val="0"/>
      <w:marRight w:val="0"/>
      <w:marTop w:val="0"/>
      <w:marBottom w:val="0"/>
      <w:divBdr>
        <w:top w:val="none" w:sz="0" w:space="0" w:color="auto"/>
        <w:left w:val="none" w:sz="0" w:space="0" w:color="auto"/>
        <w:bottom w:val="none" w:sz="0" w:space="0" w:color="auto"/>
        <w:right w:val="none" w:sz="0" w:space="0" w:color="auto"/>
      </w:divBdr>
    </w:div>
    <w:div w:id="856576430">
      <w:bodyDiv w:val="1"/>
      <w:marLeft w:val="0"/>
      <w:marRight w:val="0"/>
      <w:marTop w:val="0"/>
      <w:marBottom w:val="0"/>
      <w:divBdr>
        <w:top w:val="none" w:sz="0" w:space="0" w:color="auto"/>
        <w:left w:val="none" w:sz="0" w:space="0" w:color="auto"/>
        <w:bottom w:val="none" w:sz="0" w:space="0" w:color="auto"/>
        <w:right w:val="none" w:sz="0" w:space="0" w:color="auto"/>
      </w:divBdr>
    </w:div>
    <w:div w:id="865681479">
      <w:bodyDiv w:val="1"/>
      <w:marLeft w:val="0"/>
      <w:marRight w:val="0"/>
      <w:marTop w:val="0"/>
      <w:marBottom w:val="0"/>
      <w:divBdr>
        <w:top w:val="none" w:sz="0" w:space="0" w:color="auto"/>
        <w:left w:val="none" w:sz="0" w:space="0" w:color="auto"/>
        <w:bottom w:val="none" w:sz="0" w:space="0" w:color="auto"/>
        <w:right w:val="none" w:sz="0" w:space="0" w:color="auto"/>
      </w:divBdr>
    </w:div>
    <w:div w:id="874585602">
      <w:bodyDiv w:val="1"/>
      <w:marLeft w:val="0"/>
      <w:marRight w:val="0"/>
      <w:marTop w:val="0"/>
      <w:marBottom w:val="0"/>
      <w:divBdr>
        <w:top w:val="none" w:sz="0" w:space="0" w:color="auto"/>
        <w:left w:val="none" w:sz="0" w:space="0" w:color="auto"/>
        <w:bottom w:val="none" w:sz="0" w:space="0" w:color="auto"/>
        <w:right w:val="none" w:sz="0" w:space="0" w:color="auto"/>
      </w:divBdr>
    </w:div>
    <w:div w:id="877860566">
      <w:bodyDiv w:val="1"/>
      <w:marLeft w:val="0"/>
      <w:marRight w:val="0"/>
      <w:marTop w:val="0"/>
      <w:marBottom w:val="0"/>
      <w:divBdr>
        <w:top w:val="none" w:sz="0" w:space="0" w:color="auto"/>
        <w:left w:val="none" w:sz="0" w:space="0" w:color="auto"/>
        <w:bottom w:val="none" w:sz="0" w:space="0" w:color="auto"/>
        <w:right w:val="none" w:sz="0" w:space="0" w:color="auto"/>
      </w:divBdr>
    </w:div>
    <w:div w:id="889463932">
      <w:bodyDiv w:val="1"/>
      <w:marLeft w:val="0"/>
      <w:marRight w:val="0"/>
      <w:marTop w:val="0"/>
      <w:marBottom w:val="0"/>
      <w:divBdr>
        <w:top w:val="none" w:sz="0" w:space="0" w:color="auto"/>
        <w:left w:val="none" w:sz="0" w:space="0" w:color="auto"/>
        <w:bottom w:val="none" w:sz="0" w:space="0" w:color="auto"/>
        <w:right w:val="none" w:sz="0" w:space="0" w:color="auto"/>
      </w:divBdr>
    </w:div>
    <w:div w:id="890732107">
      <w:bodyDiv w:val="1"/>
      <w:marLeft w:val="0"/>
      <w:marRight w:val="0"/>
      <w:marTop w:val="0"/>
      <w:marBottom w:val="0"/>
      <w:divBdr>
        <w:top w:val="none" w:sz="0" w:space="0" w:color="auto"/>
        <w:left w:val="none" w:sz="0" w:space="0" w:color="auto"/>
        <w:bottom w:val="none" w:sz="0" w:space="0" w:color="auto"/>
        <w:right w:val="none" w:sz="0" w:space="0" w:color="auto"/>
      </w:divBdr>
    </w:div>
    <w:div w:id="914123202">
      <w:bodyDiv w:val="1"/>
      <w:marLeft w:val="0"/>
      <w:marRight w:val="0"/>
      <w:marTop w:val="0"/>
      <w:marBottom w:val="0"/>
      <w:divBdr>
        <w:top w:val="none" w:sz="0" w:space="0" w:color="auto"/>
        <w:left w:val="none" w:sz="0" w:space="0" w:color="auto"/>
        <w:bottom w:val="none" w:sz="0" w:space="0" w:color="auto"/>
        <w:right w:val="none" w:sz="0" w:space="0" w:color="auto"/>
      </w:divBdr>
    </w:div>
    <w:div w:id="914902119">
      <w:bodyDiv w:val="1"/>
      <w:marLeft w:val="0"/>
      <w:marRight w:val="0"/>
      <w:marTop w:val="0"/>
      <w:marBottom w:val="0"/>
      <w:divBdr>
        <w:top w:val="none" w:sz="0" w:space="0" w:color="auto"/>
        <w:left w:val="none" w:sz="0" w:space="0" w:color="auto"/>
        <w:bottom w:val="none" w:sz="0" w:space="0" w:color="auto"/>
        <w:right w:val="none" w:sz="0" w:space="0" w:color="auto"/>
      </w:divBdr>
    </w:div>
    <w:div w:id="929855528">
      <w:bodyDiv w:val="1"/>
      <w:marLeft w:val="0"/>
      <w:marRight w:val="0"/>
      <w:marTop w:val="0"/>
      <w:marBottom w:val="0"/>
      <w:divBdr>
        <w:top w:val="none" w:sz="0" w:space="0" w:color="auto"/>
        <w:left w:val="none" w:sz="0" w:space="0" w:color="auto"/>
        <w:bottom w:val="none" w:sz="0" w:space="0" w:color="auto"/>
        <w:right w:val="none" w:sz="0" w:space="0" w:color="auto"/>
      </w:divBdr>
    </w:div>
    <w:div w:id="932280702">
      <w:bodyDiv w:val="1"/>
      <w:marLeft w:val="0"/>
      <w:marRight w:val="0"/>
      <w:marTop w:val="0"/>
      <w:marBottom w:val="0"/>
      <w:divBdr>
        <w:top w:val="none" w:sz="0" w:space="0" w:color="auto"/>
        <w:left w:val="none" w:sz="0" w:space="0" w:color="auto"/>
        <w:bottom w:val="none" w:sz="0" w:space="0" w:color="auto"/>
        <w:right w:val="none" w:sz="0" w:space="0" w:color="auto"/>
      </w:divBdr>
    </w:div>
    <w:div w:id="956715637">
      <w:bodyDiv w:val="1"/>
      <w:marLeft w:val="0"/>
      <w:marRight w:val="0"/>
      <w:marTop w:val="0"/>
      <w:marBottom w:val="0"/>
      <w:divBdr>
        <w:top w:val="none" w:sz="0" w:space="0" w:color="auto"/>
        <w:left w:val="none" w:sz="0" w:space="0" w:color="auto"/>
        <w:bottom w:val="none" w:sz="0" w:space="0" w:color="auto"/>
        <w:right w:val="none" w:sz="0" w:space="0" w:color="auto"/>
      </w:divBdr>
    </w:div>
    <w:div w:id="970597918">
      <w:bodyDiv w:val="1"/>
      <w:marLeft w:val="0"/>
      <w:marRight w:val="0"/>
      <w:marTop w:val="0"/>
      <w:marBottom w:val="0"/>
      <w:divBdr>
        <w:top w:val="none" w:sz="0" w:space="0" w:color="auto"/>
        <w:left w:val="none" w:sz="0" w:space="0" w:color="auto"/>
        <w:bottom w:val="none" w:sz="0" w:space="0" w:color="auto"/>
        <w:right w:val="none" w:sz="0" w:space="0" w:color="auto"/>
      </w:divBdr>
    </w:div>
    <w:div w:id="974916537">
      <w:bodyDiv w:val="1"/>
      <w:marLeft w:val="0"/>
      <w:marRight w:val="0"/>
      <w:marTop w:val="0"/>
      <w:marBottom w:val="0"/>
      <w:divBdr>
        <w:top w:val="none" w:sz="0" w:space="0" w:color="auto"/>
        <w:left w:val="none" w:sz="0" w:space="0" w:color="auto"/>
        <w:bottom w:val="none" w:sz="0" w:space="0" w:color="auto"/>
        <w:right w:val="none" w:sz="0" w:space="0" w:color="auto"/>
      </w:divBdr>
    </w:div>
    <w:div w:id="975066802">
      <w:bodyDiv w:val="1"/>
      <w:marLeft w:val="0"/>
      <w:marRight w:val="0"/>
      <w:marTop w:val="0"/>
      <w:marBottom w:val="0"/>
      <w:divBdr>
        <w:top w:val="none" w:sz="0" w:space="0" w:color="auto"/>
        <w:left w:val="none" w:sz="0" w:space="0" w:color="auto"/>
        <w:bottom w:val="none" w:sz="0" w:space="0" w:color="auto"/>
        <w:right w:val="none" w:sz="0" w:space="0" w:color="auto"/>
      </w:divBdr>
    </w:div>
    <w:div w:id="986980546">
      <w:bodyDiv w:val="1"/>
      <w:marLeft w:val="0"/>
      <w:marRight w:val="0"/>
      <w:marTop w:val="0"/>
      <w:marBottom w:val="0"/>
      <w:divBdr>
        <w:top w:val="none" w:sz="0" w:space="0" w:color="auto"/>
        <w:left w:val="none" w:sz="0" w:space="0" w:color="auto"/>
        <w:bottom w:val="none" w:sz="0" w:space="0" w:color="auto"/>
        <w:right w:val="none" w:sz="0" w:space="0" w:color="auto"/>
      </w:divBdr>
    </w:div>
    <w:div w:id="991444265">
      <w:bodyDiv w:val="1"/>
      <w:marLeft w:val="0"/>
      <w:marRight w:val="0"/>
      <w:marTop w:val="0"/>
      <w:marBottom w:val="0"/>
      <w:divBdr>
        <w:top w:val="none" w:sz="0" w:space="0" w:color="auto"/>
        <w:left w:val="none" w:sz="0" w:space="0" w:color="auto"/>
        <w:bottom w:val="none" w:sz="0" w:space="0" w:color="auto"/>
        <w:right w:val="none" w:sz="0" w:space="0" w:color="auto"/>
      </w:divBdr>
    </w:div>
    <w:div w:id="997733343">
      <w:bodyDiv w:val="1"/>
      <w:marLeft w:val="0"/>
      <w:marRight w:val="0"/>
      <w:marTop w:val="0"/>
      <w:marBottom w:val="0"/>
      <w:divBdr>
        <w:top w:val="none" w:sz="0" w:space="0" w:color="auto"/>
        <w:left w:val="none" w:sz="0" w:space="0" w:color="auto"/>
        <w:bottom w:val="none" w:sz="0" w:space="0" w:color="auto"/>
        <w:right w:val="none" w:sz="0" w:space="0" w:color="auto"/>
      </w:divBdr>
    </w:div>
    <w:div w:id="1007252198">
      <w:bodyDiv w:val="1"/>
      <w:marLeft w:val="0"/>
      <w:marRight w:val="0"/>
      <w:marTop w:val="0"/>
      <w:marBottom w:val="0"/>
      <w:divBdr>
        <w:top w:val="none" w:sz="0" w:space="0" w:color="auto"/>
        <w:left w:val="none" w:sz="0" w:space="0" w:color="auto"/>
        <w:bottom w:val="none" w:sz="0" w:space="0" w:color="auto"/>
        <w:right w:val="none" w:sz="0" w:space="0" w:color="auto"/>
      </w:divBdr>
    </w:div>
    <w:div w:id="1019772769">
      <w:bodyDiv w:val="1"/>
      <w:marLeft w:val="0"/>
      <w:marRight w:val="0"/>
      <w:marTop w:val="0"/>
      <w:marBottom w:val="0"/>
      <w:divBdr>
        <w:top w:val="none" w:sz="0" w:space="0" w:color="auto"/>
        <w:left w:val="none" w:sz="0" w:space="0" w:color="auto"/>
        <w:bottom w:val="none" w:sz="0" w:space="0" w:color="auto"/>
        <w:right w:val="none" w:sz="0" w:space="0" w:color="auto"/>
      </w:divBdr>
    </w:div>
    <w:div w:id="1023744480">
      <w:bodyDiv w:val="1"/>
      <w:marLeft w:val="0"/>
      <w:marRight w:val="0"/>
      <w:marTop w:val="0"/>
      <w:marBottom w:val="0"/>
      <w:divBdr>
        <w:top w:val="none" w:sz="0" w:space="0" w:color="auto"/>
        <w:left w:val="none" w:sz="0" w:space="0" w:color="auto"/>
        <w:bottom w:val="none" w:sz="0" w:space="0" w:color="auto"/>
        <w:right w:val="none" w:sz="0" w:space="0" w:color="auto"/>
      </w:divBdr>
    </w:div>
    <w:div w:id="1070344103">
      <w:bodyDiv w:val="1"/>
      <w:marLeft w:val="0"/>
      <w:marRight w:val="0"/>
      <w:marTop w:val="0"/>
      <w:marBottom w:val="0"/>
      <w:divBdr>
        <w:top w:val="none" w:sz="0" w:space="0" w:color="auto"/>
        <w:left w:val="none" w:sz="0" w:space="0" w:color="auto"/>
        <w:bottom w:val="none" w:sz="0" w:space="0" w:color="auto"/>
        <w:right w:val="none" w:sz="0" w:space="0" w:color="auto"/>
      </w:divBdr>
    </w:div>
    <w:div w:id="1120143965">
      <w:bodyDiv w:val="1"/>
      <w:marLeft w:val="0"/>
      <w:marRight w:val="0"/>
      <w:marTop w:val="0"/>
      <w:marBottom w:val="0"/>
      <w:divBdr>
        <w:top w:val="none" w:sz="0" w:space="0" w:color="auto"/>
        <w:left w:val="none" w:sz="0" w:space="0" w:color="auto"/>
        <w:bottom w:val="none" w:sz="0" w:space="0" w:color="auto"/>
        <w:right w:val="none" w:sz="0" w:space="0" w:color="auto"/>
      </w:divBdr>
    </w:div>
    <w:div w:id="1141339390">
      <w:bodyDiv w:val="1"/>
      <w:marLeft w:val="0"/>
      <w:marRight w:val="0"/>
      <w:marTop w:val="0"/>
      <w:marBottom w:val="0"/>
      <w:divBdr>
        <w:top w:val="none" w:sz="0" w:space="0" w:color="auto"/>
        <w:left w:val="none" w:sz="0" w:space="0" w:color="auto"/>
        <w:bottom w:val="none" w:sz="0" w:space="0" w:color="auto"/>
        <w:right w:val="none" w:sz="0" w:space="0" w:color="auto"/>
      </w:divBdr>
    </w:div>
    <w:div w:id="1145272552">
      <w:bodyDiv w:val="1"/>
      <w:marLeft w:val="0"/>
      <w:marRight w:val="0"/>
      <w:marTop w:val="0"/>
      <w:marBottom w:val="0"/>
      <w:divBdr>
        <w:top w:val="none" w:sz="0" w:space="0" w:color="auto"/>
        <w:left w:val="none" w:sz="0" w:space="0" w:color="auto"/>
        <w:bottom w:val="none" w:sz="0" w:space="0" w:color="auto"/>
        <w:right w:val="none" w:sz="0" w:space="0" w:color="auto"/>
      </w:divBdr>
    </w:div>
    <w:div w:id="1182284503">
      <w:bodyDiv w:val="1"/>
      <w:marLeft w:val="0"/>
      <w:marRight w:val="0"/>
      <w:marTop w:val="0"/>
      <w:marBottom w:val="0"/>
      <w:divBdr>
        <w:top w:val="none" w:sz="0" w:space="0" w:color="auto"/>
        <w:left w:val="none" w:sz="0" w:space="0" w:color="auto"/>
        <w:bottom w:val="none" w:sz="0" w:space="0" w:color="auto"/>
        <w:right w:val="none" w:sz="0" w:space="0" w:color="auto"/>
      </w:divBdr>
    </w:div>
    <w:div w:id="1187669676">
      <w:bodyDiv w:val="1"/>
      <w:marLeft w:val="0"/>
      <w:marRight w:val="0"/>
      <w:marTop w:val="0"/>
      <w:marBottom w:val="0"/>
      <w:divBdr>
        <w:top w:val="none" w:sz="0" w:space="0" w:color="auto"/>
        <w:left w:val="none" w:sz="0" w:space="0" w:color="auto"/>
        <w:bottom w:val="none" w:sz="0" w:space="0" w:color="auto"/>
        <w:right w:val="none" w:sz="0" w:space="0" w:color="auto"/>
      </w:divBdr>
    </w:div>
    <w:div w:id="1191915192">
      <w:bodyDiv w:val="1"/>
      <w:marLeft w:val="0"/>
      <w:marRight w:val="0"/>
      <w:marTop w:val="0"/>
      <w:marBottom w:val="0"/>
      <w:divBdr>
        <w:top w:val="none" w:sz="0" w:space="0" w:color="auto"/>
        <w:left w:val="none" w:sz="0" w:space="0" w:color="auto"/>
        <w:bottom w:val="none" w:sz="0" w:space="0" w:color="auto"/>
        <w:right w:val="none" w:sz="0" w:space="0" w:color="auto"/>
      </w:divBdr>
    </w:div>
    <w:div w:id="1201164408">
      <w:bodyDiv w:val="1"/>
      <w:marLeft w:val="0"/>
      <w:marRight w:val="0"/>
      <w:marTop w:val="0"/>
      <w:marBottom w:val="0"/>
      <w:divBdr>
        <w:top w:val="none" w:sz="0" w:space="0" w:color="auto"/>
        <w:left w:val="none" w:sz="0" w:space="0" w:color="auto"/>
        <w:bottom w:val="none" w:sz="0" w:space="0" w:color="auto"/>
        <w:right w:val="none" w:sz="0" w:space="0" w:color="auto"/>
      </w:divBdr>
    </w:div>
    <w:div w:id="1214929979">
      <w:bodyDiv w:val="1"/>
      <w:marLeft w:val="0"/>
      <w:marRight w:val="0"/>
      <w:marTop w:val="0"/>
      <w:marBottom w:val="0"/>
      <w:divBdr>
        <w:top w:val="none" w:sz="0" w:space="0" w:color="auto"/>
        <w:left w:val="none" w:sz="0" w:space="0" w:color="auto"/>
        <w:bottom w:val="none" w:sz="0" w:space="0" w:color="auto"/>
        <w:right w:val="none" w:sz="0" w:space="0" w:color="auto"/>
      </w:divBdr>
    </w:div>
    <w:div w:id="1222016003">
      <w:bodyDiv w:val="1"/>
      <w:marLeft w:val="0"/>
      <w:marRight w:val="0"/>
      <w:marTop w:val="0"/>
      <w:marBottom w:val="0"/>
      <w:divBdr>
        <w:top w:val="none" w:sz="0" w:space="0" w:color="auto"/>
        <w:left w:val="none" w:sz="0" w:space="0" w:color="auto"/>
        <w:bottom w:val="none" w:sz="0" w:space="0" w:color="auto"/>
        <w:right w:val="none" w:sz="0" w:space="0" w:color="auto"/>
      </w:divBdr>
    </w:div>
    <w:div w:id="1241913434">
      <w:bodyDiv w:val="1"/>
      <w:marLeft w:val="0"/>
      <w:marRight w:val="0"/>
      <w:marTop w:val="0"/>
      <w:marBottom w:val="0"/>
      <w:divBdr>
        <w:top w:val="none" w:sz="0" w:space="0" w:color="auto"/>
        <w:left w:val="none" w:sz="0" w:space="0" w:color="auto"/>
        <w:bottom w:val="none" w:sz="0" w:space="0" w:color="auto"/>
        <w:right w:val="none" w:sz="0" w:space="0" w:color="auto"/>
      </w:divBdr>
    </w:div>
    <w:div w:id="1244754319">
      <w:bodyDiv w:val="1"/>
      <w:marLeft w:val="0"/>
      <w:marRight w:val="0"/>
      <w:marTop w:val="0"/>
      <w:marBottom w:val="0"/>
      <w:divBdr>
        <w:top w:val="none" w:sz="0" w:space="0" w:color="auto"/>
        <w:left w:val="none" w:sz="0" w:space="0" w:color="auto"/>
        <w:bottom w:val="none" w:sz="0" w:space="0" w:color="auto"/>
        <w:right w:val="none" w:sz="0" w:space="0" w:color="auto"/>
      </w:divBdr>
    </w:div>
    <w:div w:id="1245843938">
      <w:bodyDiv w:val="1"/>
      <w:marLeft w:val="0"/>
      <w:marRight w:val="0"/>
      <w:marTop w:val="0"/>
      <w:marBottom w:val="0"/>
      <w:divBdr>
        <w:top w:val="none" w:sz="0" w:space="0" w:color="auto"/>
        <w:left w:val="none" w:sz="0" w:space="0" w:color="auto"/>
        <w:bottom w:val="none" w:sz="0" w:space="0" w:color="auto"/>
        <w:right w:val="none" w:sz="0" w:space="0" w:color="auto"/>
      </w:divBdr>
    </w:div>
    <w:div w:id="1246182954">
      <w:bodyDiv w:val="1"/>
      <w:marLeft w:val="0"/>
      <w:marRight w:val="0"/>
      <w:marTop w:val="0"/>
      <w:marBottom w:val="0"/>
      <w:divBdr>
        <w:top w:val="none" w:sz="0" w:space="0" w:color="auto"/>
        <w:left w:val="none" w:sz="0" w:space="0" w:color="auto"/>
        <w:bottom w:val="none" w:sz="0" w:space="0" w:color="auto"/>
        <w:right w:val="none" w:sz="0" w:space="0" w:color="auto"/>
      </w:divBdr>
    </w:div>
    <w:div w:id="1251348984">
      <w:bodyDiv w:val="1"/>
      <w:marLeft w:val="0"/>
      <w:marRight w:val="0"/>
      <w:marTop w:val="0"/>
      <w:marBottom w:val="0"/>
      <w:divBdr>
        <w:top w:val="none" w:sz="0" w:space="0" w:color="auto"/>
        <w:left w:val="none" w:sz="0" w:space="0" w:color="auto"/>
        <w:bottom w:val="none" w:sz="0" w:space="0" w:color="auto"/>
        <w:right w:val="none" w:sz="0" w:space="0" w:color="auto"/>
      </w:divBdr>
    </w:div>
    <w:div w:id="1270158949">
      <w:bodyDiv w:val="1"/>
      <w:marLeft w:val="0"/>
      <w:marRight w:val="0"/>
      <w:marTop w:val="0"/>
      <w:marBottom w:val="0"/>
      <w:divBdr>
        <w:top w:val="none" w:sz="0" w:space="0" w:color="auto"/>
        <w:left w:val="none" w:sz="0" w:space="0" w:color="auto"/>
        <w:bottom w:val="none" w:sz="0" w:space="0" w:color="auto"/>
        <w:right w:val="none" w:sz="0" w:space="0" w:color="auto"/>
      </w:divBdr>
    </w:div>
    <w:div w:id="1271354285">
      <w:bodyDiv w:val="1"/>
      <w:marLeft w:val="0"/>
      <w:marRight w:val="0"/>
      <w:marTop w:val="0"/>
      <w:marBottom w:val="0"/>
      <w:divBdr>
        <w:top w:val="none" w:sz="0" w:space="0" w:color="auto"/>
        <w:left w:val="none" w:sz="0" w:space="0" w:color="auto"/>
        <w:bottom w:val="none" w:sz="0" w:space="0" w:color="auto"/>
        <w:right w:val="none" w:sz="0" w:space="0" w:color="auto"/>
      </w:divBdr>
    </w:div>
    <w:div w:id="1281718121">
      <w:bodyDiv w:val="1"/>
      <w:marLeft w:val="0"/>
      <w:marRight w:val="0"/>
      <w:marTop w:val="0"/>
      <w:marBottom w:val="0"/>
      <w:divBdr>
        <w:top w:val="none" w:sz="0" w:space="0" w:color="auto"/>
        <w:left w:val="none" w:sz="0" w:space="0" w:color="auto"/>
        <w:bottom w:val="none" w:sz="0" w:space="0" w:color="auto"/>
        <w:right w:val="none" w:sz="0" w:space="0" w:color="auto"/>
      </w:divBdr>
    </w:div>
    <w:div w:id="1293706299">
      <w:bodyDiv w:val="1"/>
      <w:marLeft w:val="0"/>
      <w:marRight w:val="0"/>
      <w:marTop w:val="0"/>
      <w:marBottom w:val="0"/>
      <w:divBdr>
        <w:top w:val="none" w:sz="0" w:space="0" w:color="auto"/>
        <w:left w:val="none" w:sz="0" w:space="0" w:color="auto"/>
        <w:bottom w:val="none" w:sz="0" w:space="0" w:color="auto"/>
        <w:right w:val="none" w:sz="0" w:space="0" w:color="auto"/>
      </w:divBdr>
    </w:div>
    <w:div w:id="1295328365">
      <w:bodyDiv w:val="1"/>
      <w:marLeft w:val="0"/>
      <w:marRight w:val="0"/>
      <w:marTop w:val="0"/>
      <w:marBottom w:val="0"/>
      <w:divBdr>
        <w:top w:val="none" w:sz="0" w:space="0" w:color="auto"/>
        <w:left w:val="none" w:sz="0" w:space="0" w:color="auto"/>
        <w:bottom w:val="none" w:sz="0" w:space="0" w:color="auto"/>
        <w:right w:val="none" w:sz="0" w:space="0" w:color="auto"/>
      </w:divBdr>
    </w:div>
    <w:div w:id="1305890656">
      <w:bodyDiv w:val="1"/>
      <w:marLeft w:val="0"/>
      <w:marRight w:val="0"/>
      <w:marTop w:val="0"/>
      <w:marBottom w:val="0"/>
      <w:divBdr>
        <w:top w:val="none" w:sz="0" w:space="0" w:color="auto"/>
        <w:left w:val="none" w:sz="0" w:space="0" w:color="auto"/>
        <w:bottom w:val="none" w:sz="0" w:space="0" w:color="auto"/>
        <w:right w:val="none" w:sz="0" w:space="0" w:color="auto"/>
      </w:divBdr>
    </w:div>
    <w:div w:id="1322657809">
      <w:bodyDiv w:val="1"/>
      <w:marLeft w:val="0"/>
      <w:marRight w:val="0"/>
      <w:marTop w:val="0"/>
      <w:marBottom w:val="0"/>
      <w:divBdr>
        <w:top w:val="none" w:sz="0" w:space="0" w:color="auto"/>
        <w:left w:val="none" w:sz="0" w:space="0" w:color="auto"/>
        <w:bottom w:val="none" w:sz="0" w:space="0" w:color="auto"/>
        <w:right w:val="none" w:sz="0" w:space="0" w:color="auto"/>
      </w:divBdr>
    </w:div>
    <w:div w:id="1326666643">
      <w:bodyDiv w:val="1"/>
      <w:marLeft w:val="0"/>
      <w:marRight w:val="0"/>
      <w:marTop w:val="0"/>
      <w:marBottom w:val="0"/>
      <w:divBdr>
        <w:top w:val="none" w:sz="0" w:space="0" w:color="auto"/>
        <w:left w:val="none" w:sz="0" w:space="0" w:color="auto"/>
        <w:bottom w:val="none" w:sz="0" w:space="0" w:color="auto"/>
        <w:right w:val="none" w:sz="0" w:space="0" w:color="auto"/>
      </w:divBdr>
    </w:div>
    <w:div w:id="1333945307">
      <w:bodyDiv w:val="1"/>
      <w:marLeft w:val="0"/>
      <w:marRight w:val="0"/>
      <w:marTop w:val="0"/>
      <w:marBottom w:val="0"/>
      <w:divBdr>
        <w:top w:val="none" w:sz="0" w:space="0" w:color="auto"/>
        <w:left w:val="none" w:sz="0" w:space="0" w:color="auto"/>
        <w:bottom w:val="none" w:sz="0" w:space="0" w:color="auto"/>
        <w:right w:val="none" w:sz="0" w:space="0" w:color="auto"/>
      </w:divBdr>
    </w:div>
    <w:div w:id="1334071320">
      <w:bodyDiv w:val="1"/>
      <w:marLeft w:val="0"/>
      <w:marRight w:val="0"/>
      <w:marTop w:val="0"/>
      <w:marBottom w:val="0"/>
      <w:divBdr>
        <w:top w:val="none" w:sz="0" w:space="0" w:color="auto"/>
        <w:left w:val="none" w:sz="0" w:space="0" w:color="auto"/>
        <w:bottom w:val="none" w:sz="0" w:space="0" w:color="auto"/>
        <w:right w:val="none" w:sz="0" w:space="0" w:color="auto"/>
      </w:divBdr>
    </w:div>
    <w:div w:id="1342274836">
      <w:bodyDiv w:val="1"/>
      <w:marLeft w:val="0"/>
      <w:marRight w:val="0"/>
      <w:marTop w:val="0"/>
      <w:marBottom w:val="0"/>
      <w:divBdr>
        <w:top w:val="none" w:sz="0" w:space="0" w:color="auto"/>
        <w:left w:val="none" w:sz="0" w:space="0" w:color="auto"/>
        <w:bottom w:val="none" w:sz="0" w:space="0" w:color="auto"/>
        <w:right w:val="none" w:sz="0" w:space="0" w:color="auto"/>
      </w:divBdr>
    </w:div>
    <w:div w:id="1372804043">
      <w:bodyDiv w:val="1"/>
      <w:marLeft w:val="0"/>
      <w:marRight w:val="0"/>
      <w:marTop w:val="0"/>
      <w:marBottom w:val="0"/>
      <w:divBdr>
        <w:top w:val="none" w:sz="0" w:space="0" w:color="auto"/>
        <w:left w:val="none" w:sz="0" w:space="0" w:color="auto"/>
        <w:bottom w:val="none" w:sz="0" w:space="0" w:color="auto"/>
        <w:right w:val="none" w:sz="0" w:space="0" w:color="auto"/>
      </w:divBdr>
    </w:div>
    <w:div w:id="1415660960">
      <w:bodyDiv w:val="1"/>
      <w:marLeft w:val="0"/>
      <w:marRight w:val="0"/>
      <w:marTop w:val="0"/>
      <w:marBottom w:val="0"/>
      <w:divBdr>
        <w:top w:val="none" w:sz="0" w:space="0" w:color="auto"/>
        <w:left w:val="none" w:sz="0" w:space="0" w:color="auto"/>
        <w:bottom w:val="none" w:sz="0" w:space="0" w:color="auto"/>
        <w:right w:val="none" w:sz="0" w:space="0" w:color="auto"/>
      </w:divBdr>
    </w:div>
    <w:div w:id="1419599006">
      <w:bodyDiv w:val="1"/>
      <w:marLeft w:val="0"/>
      <w:marRight w:val="0"/>
      <w:marTop w:val="0"/>
      <w:marBottom w:val="0"/>
      <w:divBdr>
        <w:top w:val="none" w:sz="0" w:space="0" w:color="auto"/>
        <w:left w:val="none" w:sz="0" w:space="0" w:color="auto"/>
        <w:bottom w:val="none" w:sz="0" w:space="0" w:color="auto"/>
        <w:right w:val="none" w:sz="0" w:space="0" w:color="auto"/>
      </w:divBdr>
    </w:div>
    <w:div w:id="1441101638">
      <w:bodyDiv w:val="1"/>
      <w:marLeft w:val="0"/>
      <w:marRight w:val="0"/>
      <w:marTop w:val="0"/>
      <w:marBottom w:val="0"/>
      <w:divBdr>
        <w:top w:val="none" w:sz="0" w:space="0" w:color="auto"/>
        <w:left w:val="none" w:sz="0" w:space="0" w:color="auto"/>
        <w:bottom w:val="none" w:sz="0" w:space="0" w:color="auto"/>
        <w:right w:val="none" w:sz="0" w:space="0" w:color="auto"/>
      </w:divBdr>
    </w:div>
    <w:div w:id="1455949112">
      <w:bodyDiv w:val="1"/>
      <w:marLeft w:val="0"/>
      <w:marRight w:val="0"/>
      <w:marTop w:val="0"/>
      <w:marBottom w:val="0"/>
      <w:divBdr>
        <w:top w:val="none" w:sz="0" w:space="0" w:color="auto"/>
        <w:left w:val="none" w:sz="0" w:space="0" w:color="auto"/>
        <w:bottom w:val="none" w:sz="0" w:space="0" w:color="auto"/>
        <w:right w:val="none" w:sz="0" w:space="0" w:color="auto"/>
      </w:divBdr>
    </w:div>
    <w:div w:id="1483112300">
      <w:bodyDiv w:val="1"/>
      <w:marLeft w:val="0"/>
      <w:marRight w:val="0"/>
      <w:marTop w:val="0"/>
      <w:marBottom w:val="0"/>
      <w:divBdr>
        <w:top w:val="none" w:sz="0" w:space="0" w:color="auto"/>
        <w:left w:val="none" w:sz="0" w:space="0" w:color="auto"/>
        <w:bottom w:val="none" w:sz="0" w:space="0" w:color="auto"/>
        <w:right w:val="none" w:sz="0" w:space="0" w:color="auto"/>
      </w:divBdr>
    </w:div>
    <w:div w:id="1504398199">
      <w:bodyDiv w:val="1"/>
      <w:marLeft w:val="0"/>
      <w:marRight w:val="0"/>
      <w:marTop w:val="0"/>
      <w:marBottom w:val="0"/>
      <w:divBdr>
        <w:top w:val="none" w:sz="0" w:space="0" w:color="auto"/>
        <w:left w:val="none" w:sz="0" w:space="0" w:color="auto"/>
        <w:bottom w:val="none" w:sz="0" w:space="0" w:color="auto"/>
        <w:right w:val="none" w:sz="0" w:space="0" w:color="auto"/>
      </w:divBdr>
    </w:div>
    <w:div w:id="1505245194">
      <w:bodyDiv w:val="1"/>
      <w:marLeft w:val="0"/>
      <w:marRight w:val="0"/>
      <w:marTop w:val="0"/>
      <w:marBottom w:val="0"/>
      <w:divBdr>
        <w:top w:val="none" w:sz="0" w:space="0" w:color="auto"/>
        <w:left w:val="none" w:sz="0" w:space="0" w:color="auto"/>
        <w:bottom w:val="none" w:sz="0" w:space="0" w:color="auto"/>
        <w:right w:val="none" w:sz="0" w:space="0" w:color="auto"/>
      </w:divBdr>
    </w:div>
    <w:div w:id="1531071107">
      <w:bodyDiv w:val="1"/>
      <w:marLeft w:val="0"/>
      <w:marRight w:val="0"/>
      <w:marTop w:val="0"/>
      <w:marBottom w:val="0"/>
      <w:divBdr>
        <w:top w:val="none" w:sz="0" w:space="0" w:color="auto"/>
        <w:left w:val="none" w:sz="0" w:space="0" w:color="auto"/>
        <w:bottom w:val="none" w:sz="0" w:space="0" w:color="auto"/>
        <w:right w:val="none" w:sz="0" w:space="0" w:color="auto"/>
      </w:divBdr>
    </w:div>
    <w:div w:id="1551960618">
      <w:bodyDiv w:val="1"/>
      <w:marLeft w:val="0"/>
      <w:marRight w:val="0"/>
      <w:marTop w:val="0"/>
      <w:marBottom w:val="0"/>
      <w:divBdr>
        <w:top w:val="none" w:sz="0" w:space="0" w:color="auto"/>
        <w:left w:val="none" w:sz="0" w:space="0" w:color="auto"/>
        <w:bottom w:val="none" w:sz="0" w:space="0" w:color="auto"/>
        <w:right w:val="none" w:sz="0" w:space="0" w:color="auto"/>
      </w:divBdr>
    </w:div>
    <w:div w:id="1568998069">
      <w:bodyDiv w:val="1"/>
      <w:marLeft w:val="0"/>
      <w:marRight w:val="0"/>
      <w:marTop w:val="0"/>
      <w:marBottom w:val="0"/>
      <w:divBdr>
        <w:top w:val="none" w:sz="0" w:space="0" w:color="auto"/>
        <w:left w:val="none" w:sz="0" w:space="0" w:color="auto"/>
        <w:bottom w:val="none" w:sz="0" w:space="0" w:color="auto"/>
        <w:right w:val="none" w:sz="0" w:space="0" w:color="auto"/>
      </w:divBdr>
    </w:div>
    <w:div w:id="1597640372">
      <w:bodyDiv w:val="1"/>
      <w:marLeft w:val="0"/>
      <w:marRight w:val="0"/>
      <w:marTop w:val="0"/>
      <w:marBottom w:val="0"/>
      <w:divBdr>
        <w:top w:val="none" w:sz="0" w:space="0" w:color="auto"/>
        <w:left w:val="none" w:sz="0" w:space="0" w:color="auto"/>
        <w:bottom w:val="none" w:sz="0" w:space="0" w:color="auto"/>
        <w:right w:val="none" w:sz="0" w:space="0" w:color="auto"/>
      </w:divBdr>
    </w:div>
    <w:div w:id="1606041675">
      <w:bodyDiv w:val="1"/>
      <w:marLeft w:val="0"/>
      <w:marRight w:val="0"/>
      <w:marTop w:val="0"/>
      <w:marBottom w:val="0"/>
      <w:divBdr>
        <w:top w:val="none" w:sz="0" w:space="0" w:color="auto"/>
        <w:left w:val="none" w:sz="0" w:space="0" w:color="auto"/>
        <w:bottom w:val="none" w:sz="0" w:space="0" w:color="auto"/>
        <w:right w:val="none" w:sz="0" w:space="0" w:color="auto"/>
      </w:divBdr>
    </w:div>
    <w:div w:id="1615668158">
      <w:bodyDiv w:val="1"/>
      <w:marLeft w:val="0"/>
      <w:marRight w:val="0"/>
      <w:marTop w:val="0"/>
      <w:marBottom w:val="0"/>
      <w:divBdr>
        <w:top w:val="none" w:sz="0" w:space="0" w:color="auto"/>
        <w:left w:val="none" w:sz="0" w:space="0" w:color="auto"/>
        <w:bottom w:val="none" w:sz="0" w:space="0" w:color="auto"/>
        <w:right w:val="none" w:sz="0" w:space="0" w:color="auto"/>
      </w:divBdr>
    </w:div>
    <w:div w:id="1621373654">
      <w:bodyDiv w:val="1"/>
      <w:marLeft w:val="0"/>
      <w:marRight w:val="0"/>
      <w:marTop w:val="0"/>
      <w:marBottom w:val="0"/>
      <w:divBdr>
        <w:top w:val="none" w:sz="0" w:space="0" w:color="auto"/>
        <w:left w:val="none" w:sz="0" w:space="0" w:color="auto"/>
        <w:bottom w:val="none" w:sz="0" w:space="0" w:color="auto"/>
        <w:right w:val="none" w:sz="0" w:space="0" w:color="auto"/>
      </w:divBdr>
    </w:div>
    <w:div w:id="1632832370">
      <w:bodyDiv w:val="1"/>
      <w:marLeft w:val="0"/>
      <w:marRight w:val="0"/>
      <w:marTop w:val="0"/>
      <w:marBottom w:val="0"/>
      <w:divBdr>
        <w:top w:val="none" w:sz="0" w:space="0" w:color="auto"/>
        <w:left w:val="none" w:sz="0" w:space="0" w:color="auto"/>
        <w:bottom w:val="none" w:sz="0" w:space="0" w:color="auto"/>
        <w:right w:val="none" w:sz="0" w:space="0" w:color="auto"/>
      </w:divBdr>
    </w:div>
    <w:div w:id="1632857408">
      <w:bodyDiv w:val="1"/>
      <w:marLeft w:val="0"/>
      <w:marRight w:val="0"/>
      <w:marTop w:val="0"/>
      <w:marBottom w:val="0"/>
      <w:divBdr>
        <w:top w:val="none" w:sz="0" w:space="0" w:color="auto"/>
        <w:left w:val="none" w:sz="0" w:space="0" w:color="auto"/>
        <w:bottom w:val="none" w:sz="0" w:space="0" w:color="auto"/>
        <w:right w:val="none" w:sz="0" w:space="0" w:color="auto"/>
      </w:divBdr>
    </w:div>
    <w:div w:id="1674339562">
      <w:bodyDiv w:val="1"/>
      <w:marLeft w:val="0"/>
      <w:marRight w:val="0"/>
      <w:marTop w:val="0"/>
      <w:marBottom w:val="0"/>
      <w:divBdr>
        <w:top w:val="none" w:sz="0" w:space="0" w:color="auto"/>
        <w:left w:val="none" w:sz="0" w:space="0" w:color="auto"/>
        <w:bottom w:val="none" w:sz="0" w:space="0" w:color="auto"/>
        <w:right w:val="none" w:sz="0" w:space="0" w:color="auto"/>
      </w:divBdr>
    </w:div>
    <w:div w:id="1678851276">
      <w:bodyDiv w:val="1"/>
      <w:marLeft w:val="0"/>
      <w:marRight w:val="0"/>
      <w:marTop w:val="0"/>
      <w:marBottom w:val="0"/>
      <w:divBdr>
        <w:top w:val="none" w:sz="0" w:space="0" w:color="auto"/>
        <w:left w:val="none" w:sz="0" w:space="0" w:color="auto"/>
        <w:bottom w:val="none" w:sz="0" w:space="0" w:color="auto"/>
        <w:right w:val="none" w:sz="0" w:space="0" w:color="auto"/>
      </w:divBdr>
    </w:div>
    <w:div w:id="1683123599">
      <w:bodyDiv w:val="1"/>
      <w:marLeft w:val="0"/>
      <w:marRight w:val="0"/>
      <w:marTop w:val="0"/>
      <w:marBottom w:val="0"/>
      <w:divBdr>
        <w:top w:val="none" w:sz="0" w:space="0" w:color="auto"/>
        <w:left w:val="none" w:sz="0" w:space="0" w:color="auto"/>
        <w:bottom w:val="none" w:sz="0" w:space="0" w:color="auto"/>
        <w:right w:val="none" w:sz="0" w:space="0" w:color="auto"/>
      </w:divBdr>
    </w:div>
    <w:div w:id="1730765243">
      <w:bodyDiv w:val="1"/>
      <w:marLeft w:val="0"/>
      <w:marRight w:val="0"/>
      <w:marTop w:val="0"/>
      <w:marBottom w:val="0"/>
      <w:divBdr>
        <w:top w:val="none" w:sz="0" w:space="0" w:color="auto"/>
        <w:left w:val="none" w:sz="0" w:space="0" w:color="auto"/>
        <w:bottom w:val="none" w:sz="0" w:space="0" w:color="auto"/>
        <w:right w:val="none" w:sz="0" w:space="0" w:color="auto"/>
      </w:divBdr>
    </w:div>
    <w:div w:id="1736271553">
      <w:bodyDiv w:val="1"/>
      <w:marLeft w:val="0"/>
      <w:marRight w:val="0"/>
      <w:marTop w:val="0"/>
      <w:marBottom w:val="0"/>
      <w:divBdr>
        <w:top w:val="none" w:sz="0" w:space="0" w:color="auto"/>
        <w:left w:val="none" w:sz="0" w:space="0" w:color="auto"/>
        <w:bottom w:val="none" w:sz="0" w:space="0" w:color="auto"/>
        <w:right w:val="none" w:sz="0" w:space="0" w:color="auto"/>
      </w:divBdr>
    </w:div>
    <w:div w:id="1738043460">
      <w:bodyDiv w:val="1"/>
      <w:marLeft w:val="0"/>
      <w:marRight w:val="0"/>
      <w:marTop w:val="0"/>
      <w:marBottom w:val="0"/>
      <w:divBdr>
        <w:top w:val="none" w:sz="0" w:space="0" w:color="auto"/>
        <w:left w:val="none" w:sz="0" w:space="0" w:color="auto"/>
        <w:bottom w:val="none" w:sz="0" w:space="0" w:color="auto"/>
        <w:right w:val="none" w:sz="0" w:space="0" w:color="auto"/>
      </w:divBdr>
    </w:div>
    <w:div w:id="1741974146">
      <w:bodyDiv w:val="1"/>
      <w:marLeft w:val="0"/>
      <w:marRight w:val="0"/>
      <w:marTop w:val="0"/>
      <w:marBottom w:val="0"/>
      <w:divBdr>
        <w:top w:val="none" w:sz="0" w:space="0" w:color="auto"/>
        <w:left w:val="none" w:sz="0" w:space="0" w:color="auto"/>
        <w:bottom w:val="none" w:sz="0" w:space="0" w:color="auto"/>
        <w:right w:val="none" w:sz="0" w:space="0" w:color="auto"/>
      </w:divBdr>
    </w:div>
    <w:div w:id="1769930926">
      <w:bodyDiv w:val="1"/>
      <w:marLeft w:val="0"/>
      <w:marRight w:val="0"/>
      <w:marTop w:val="0"/>
      <w:marBottom w:val="0"/>
      <w:divBdr>
        <w:top w:val="none" w:sz="0" w:space="0" w:color="auto"/>
        <w:left w:val="none" w:sz="0" w:space="0" w:color="auto"/>
        <w:bottom w:val="none" w:sz="0" w:space="0" w:color="auto"/>
        <w:right w:val="none" w:sz="0" w:space="0" w:color="auto"/>
      </w:divBdr>
    </w:div>
    <w:div w:id="1772814537">
      <w:bodyDiv w:val="1"/>
      <w:marLeft w:val="0"/>
      <w:marRight w:val="0"/>
      <w:marTop w:val="0"/>
      <w:marBottom w:val="0"/>
      <w:divBdr>
        <w:top w:val="none" w:sz="0" w:space="0" w:color="auto"/>
        <w:left w:val="none" w:sz="0" w:space="0" w:color="auto"/>
        <w:bottom w:val="none" w:sz="0" w:space="0" w:color="auto"/>
        <w:right w:val="none" w:sz="0" w:space="0" w:color="auto"/>
      </w:divBdr>
    </w:div>
    <w:div w:id="1772966314">
      <w:bodyDiv w:val="1"/>
      <w:marLeft w:val="0"/>
      <w:marRight w:val="0"/>
      <w:marTop w:val="0"/>
      <w:marBottom w:val="0"/>
      <w:divBdr>
        <w:top w:val="none" w:sz="0" w:space="0" w:color="auto"/>
        <w:left w:val="none" w:sz="0" w:space="0" w:color="auto"/>
        <w:bottom w:val="none" w:sz="0" w:space="0" w:color="auto"/>
        <w:right w:val="none" w:sz="0" w:space="0" w:color="auto"/>
      </w:divBdr>
    </w:div>
    <w:div w:id="1788235325">
      <w:bodyDiv w:val="1"/>
      <w:marLeft w:val="0"/>
      <w:marRight w:val="0"/>
      <w:marTop w:val="0"/>
      <w:marBottom w:val="0"/>
      <w:divBdr>
        <w:top w:val="none" w:sz="0" w:space="0" w:color="auto"/>
        <w:left w:val="none" w:sz="0" w:space="0" w:color="auto"/>
        <w:bottom w:val="none" w:sz="0" w:space="0" w:color="auto"/>
        <w:right w:val="none" w:sz="0" w:space="0" w:color="auto"/>
      </w:divBdr>
    </w:div>
    <w:div w:id="1788616766">
      <w:bodyDiv w:val="1"/>
      <w:marLeft w:val="0"/>
      <w:marRight w:val="0"/>
      <w:marTop w:val="0"/>
      <w:marBottom w:val="0"/>
      <w:divBdr>
        <w:top w:val="none" w:sz="0" w:space="0" w:color="auto"/>
        <w:left w:val="none" w:sz="0" w:space="0" w:color="auto"/>
        <w:bottom w:val="none" w:sz="0" w:space="0" w:color="auto"/>
        <w:right w:val="none" w:sz="0" w:space="0" w:color="auto"/>
      </w:divBdr>
    </w:div>
    <w:div w:id="1799107797">
      <w:bodyDiv w:val="1"/>
      <w:marLeft w:val="0"/>
      <w:marRight w:val="0"/>
      <w:marTop w:val="0"/>
      <w:marBottom w:val="0"/>
      <w:divBdr>
        <w:top w:val="none" w:sz="0" w:space="0" w:color="auto"/>
        <w:left w:val="none" w:sz="0" w:space="0" w:color="auto"/>
        <w:bottom w:val="none" w:sz="0" w:space="0" w:color="auto"/>
        <w:right w:val="none" w:sz="0" w:space="0" w:color="auto"/>
      </w:divBdr>
    </w:div>
    <w:div w:id="1800683057">
      <w:bodyDiv w:val="1"/>
      <w:marLeft w:val="0"/>
      <w:marRight w:val="0"/>
      <w:marTop w:val="0"/>
      <w:marBottom w:val="0"/>
      <w:divBdr>
        <w:top w:val="none" w:sz="0" w:space="0" w:color="auto"/>
        <w:left w:val="none" w:sz="0" w:space="0" w:color="auto"/>
        <w:bottom w:val="none" w:sz="0" w:space="0" w:color="auto"/>
        <w:right w:val="none" w:sz="0" w:space="0" w:color="auto"/>
      </w:divBdr>
    </w:div>
    <w:div w:id="1813211943">
      <w:bodyDiv w:val="1"/>
      <w:marLeft w:val="0"/>
      <w:marRight w:val="0"/>
      <w:marTop w:val="0"/>
      <w:marBottom w:val="0"/>
      <w:divBdr>
        <w:top w:val="none" w:sz="0" w:space="0" w:color="auto"/>
        <w:left w:val="none" w:sz="0" w:space="0" w:color="auto"/>
        <w:bottom w:val="none" w:sz="0" w:space="0" w:color="auto"/>
        <w:right w:val="none" w:sz="0" w:space="0" w:color="auto"/>
      </w:divBdr>
    </w:div>
    <w:div w:id="1818567092">
      <w:bodyDiv w:val="1"/>
      <w:marLeft w:val="0"/>
      <w:marRight w:val="0"/>
      <w:marTop w:val="0"/>
      <w:marBottom w:val="0"/>
      <w:divBdr>
        <w:top w:val="none" w:sz="0" w:space="0" w:color="auto"/>
        <w:left w:val="none" w:sz="0" w:space="0" w:color="auto"/>
        <w:bottom w:val="none" w:sz="0" w:space="0" w:color="auto"/>
        <w:right w:val="none" w:sz="0" w:space="0" w:color="auto"/>
      </w:divBdr>
    </w:div>
    <w:div w:id="1820001182">
      <w:bodyDiv w:val="1"/>
      <w:marLeft w:val="0"/>
      <w:marRight w:val="0"/>
      <w:marTop w:val="0"/>
      <w:marBottom w:val="0"/>
      <w:divBdr>
        <w:top w:val="none" w:sz="0" w:space="0" w:color="auto"/>
        <w:left w:val="none" w:sz="0" w:space="0" w:color="auto"/>
        <w:bottom w:val="none" w:sz="0" w:space="0" w:color="auto"/>
        <w:right w:val="none" w:sz="0" w:space="0" w:color="auto"/>
      </w:divBdr>
    </w:div>
    <w:div w:id="1832523576">
      <w:bodyDiv w:val="1"/>
      <w:marLeft w:val="0"/>
      <w:marRight w:val="0"/>
      <w:marTop w:val="0"/>
      <w:marBottom w:val="0"/>
      <w:divBdr>
        <w:top w:val="none" w:sz="0" w:space="0" w:color="auto"/>
        <w:left w:val="none" w:sz="0" w:space="0" w:color="auto"/>
        <w:bottom w:val="none" w:sz="0" w:space="0" w:color="auto"/>
        <w:right w:val="none" w:sz="0" w:space="0" w:color="auto"/>
      </w:divBdr>
    </w:div>
    <w:div w:id="1841509326">
      <w:bodyDiv w:val="1"/>
      <w:marLeft w:val="0"/>
      <w:marRight w:val="0"/>
      <w:marTop w:val="0"/>
      <w:marBottom w:val="0"/>
      <w:divBdr>
        <w:top w:val="none" w:sz="0" w:space="0" w:color="auto"/>
        <w:left w:val="none" w:sz="0" w:space="0" w:color="auto"/>
        <w:bottom w:val="none" w:sz="0" w:space="0" w:color="auto"/>
        <w:right w:val="none" w:sz="0" w:space="0" w:color="auto"/>
      </w:divBdr>
    </w:div>
    <w:div w:id="1855221432">
      <w:bodyDiv w:val="1"/>
      <w:marLeft w:val="0"/>
      <w:marRight w:val="0"/>
      <w:marTop w:val="0"/>
      <w:marBottom w:val="0"/>
      <w:divBdr>
        <w:top w:val="none" w:sz="0" w:space="0" w:color="auto"/>
        <w:left w:val="none" w:sz="0" w:space="0" w:color="auto"/>
        <w:bottom w:val="none" w:sz="0" w:space="0" w:color="auto"/>
        <w:right w:val="none" w:sz="0" w:space="0" w:color="auto"/>
      </w:divBdr>
    </w:div>
    <w:div w:id="1855605779">
      <w:bodyDiv w:val="1"/>
      <w:marLeft w:val="0"/>
      <w:marRight w:val="0"/>
      <w:marTop w:val="0"/>
      <w:marBottom w:val="0"/>
      <w:divBdr>
        <w:top w:val="none" w:sz="0" w:space="0" w:color="auto"/>
        <w:left w:val="none" w:sz="0" w:space="0" w:color="auto"/>
        <w:bottom w:val="none" w:sz="0" w:space="0" w:color="auto"/>
        <w:right w:val="none" w:sz="0" w:space="0" w:color="auto"/>
      </w:divBdr>
    </w:div>
    <w:div w:id="1856530275">
      <w:bodyDiv w:val="1"/>
      <w:marLeft w:val="0"/>
      <w:marRight w:val="0"/>
      <w:marTop w:val="0"/>
      <w:marBottom w:val="0"/>
      <w:divBdr>
        <w:top w:val="none" w:sz="0" w:space="0" w:color="auto"/>
        <w:left w:val="none" w:sz="0" w:space="0" w:color="auto"/>
        <w:bottom w:val="none" w:sz="0" w:space="0" w:color="auto"/>
        <w:right w:val="none" w:sz="0" w:space="0" w:color="auto"/>
      </w:divBdr>
    </w:div>
    <w:div w:id="1879930238">
      <w:bodyDiv w:val="1"/>
      <w:marLeft w:val="0"/>
      <w:marRight w:val="0"/>
      <w:marTop w:val="0"/>
      <w:marBottom w:val="0"/>
      <w:divBdr>
        <w:top w:val="none" w:sz="0" w:space="0" w:color="auto"/>
        <w:left w:val="none" w:sz="0" w:space="0" w:color="auto"/>
        <w:bottom w:val="none" w:sz="0" w:space="0" w:color="auto"/>
        <w:right w:val="none" w:sz="0" w:space="0" w:color="auto"/>
      </w:divBdr>
    </w:div>
    <w:div w:id="1887329281">
      <w:bodyDiv w:val="1"/>
      <w:marLeft w:val="0"/>
      <w:marRight w:val="0"/>
      <w:marTop w:val="0"/>
      <w:marBottom w:val="0"/>
      <w:divBdr>
        <w:top w:val="none" w:sz="0" w:space="0" w:color="auto"/>
        <w:left w:val="none" w:sz="0" w:space="0" w:color="auto"/>
        <w:bottom w:val="none" w:sz="0" w:space="0" w:color="auto"/>
        <w:right w:val="none" w:sz="0" w:space="0" w:color="auto"/>
      </w:divBdr>
    </w:div>
    <w:div w:id="1895002598">
      <w:bodyDiv w:val="1"/>
      <w:marLeft w:val="0"/>
      <w:marRight w:val="0"/>
      <w:marTop w:val="0"/>
      <w:marBottom w:val="0"/>
      <w:divBdr>
        <w:top w:val="none" w:sz="0" w:space="0" w:color="auto"/>
        <w:left w:val="none" w:sz="0" w:space="0" w:color="auto"/>
        <w:bottom w:val="none" w:sz="0" w:space="0" w:color="auto"/>
        <w:right w:val="none" w:sz="0" w:space="0" w:color="auto"/>
      </w:divBdr>
    </w:div>
    <w:div w:id="1895847983">
      <w:bodyDiv w:val="1"/>
      <w:marLeft w:val="0"/>
      <w:marRight w:val="0"/>
      <w:marTop w:val="0"/>
      <w:marBottom w:val="0"/>
      <w:divBdr>
        <w:top w:val="none" w:sz="0" w:space="0" w:color="auto"/>
        <w:left w:val="none" w:sz="0" w:space="0" w:color="auto"/>
        <w:bottom w:val="none" w:sz="0" w:space="0" w:color="auto"/>
        <w:right w:val="none" w:sz="0" w:space="0" w:color="auto"/>
      </w:divBdr>
    </w:div>
    <w:div w:id="1905212659">
      <w:bodyDiv w:val="1"/>
      <w:marLeft w:val="0"/>
      <w:marRight w:val="0"/>
      <w:marTop w:val="0"/>
      <w:marBottom w:val="0"/>
      <w:divBdr>
        <w:top w:val="none" w:sz="0" w:space="0" w:color="auto"/>
        <w:left w:val="none" w:sz="0" w:space="0" w:color="auto"/>
        <w:bottom w:val="none" w:sz="0" w:space="0" w:color="auto"/>
        <w:right w:val="none" w:sz="0" w:space="0" w:color="auto"/>
      </w:divBdr>
    </w:div>
    <w:div w:id="1912036025">
      <w:bodyDiv w:val="1"/>
      <w:marLeft w:val="0"/>
      <w:marRight w:val="0"/>
      <w:marTop w:val="0"/>
      <w:marBottom w:val="0"/>
      <w:divBdr>
        <w:top w:val="none" w:sz="0" w:space="0" w:color="auto"/>
        <w:left w:val="none" w:sz="0" w:space="0" w:color="auto"/>
        <w:bottom w:val="none" w:sz="0" w:space="0" w:color="auto"/>
        <w:right w:val="none" w:sz="0" w:space="0" w:color="auto"/>
      </w:divBdr>
    </w:div>
    <w:div w:id="1920672234">
      <w:bodyDiv w:val="1"/>
      <w:marLeft w:val="0"/>
      <w:marRight w:val="0"/>
      <w:marTop w:val="0"/>
      <w:marBottom w:val="0"/>
      <w:divBdr>
        <w:top w:val="none" w:sz="0" w:space="0" w:color="auto"/>
        <w:left w:val="none" w:sz="0" w:space="0" w:color="auto"/>
        <w:bottom w:val="none" w:sz="0" w:space="0" w:color="auto"/>
        <w:right w:val="none" w:sz="0" w:space="0" w:color="auto"/>
      </w:divBdr>
    </w:div>
    <w:div w:id="1922331412">
      <w:bodyDiv w:val="1"/>
      <w:marLeft w:val="0"/>
      <w:marRight w:val="0"/>
      <w:marTop w:val="0"/>
      <w:marBottom w:val="0"/>
      <w:divBdr>
        <w:top w:val="none" w:sz="0" w:space="0" w:color="auto"/>
        <w:left w:val="none" w:sz="0" w:space="0" w:color="auto"/>
        <w:bottom w:val="none" w:sz="0" w:space="0" w:color="auto"/>
        <w:right w:val="none" w:sz="0" w:space="0" w:color="auto"/>
      </w:divBdr>
    </w:div>
    <w:div w:id="1936355215">
      <w:bodyDiv w:val="1"/>
      <w:marLeft w:val="0"/>
      <w:marRight w:val="0"/>
      <w:marTop w:val="0"/>
      <w:marBottom w:val="0"/>
      <w:divBdr>
        <w:top w:val="none" w:sz="0" w:space="0" w:color="auto"/>
        <w:left w:val="none" w:sz="0" w:space="0" w:color="auto"/>
        <w:bottom w:val="none" w:sz="0" w:space="0" w:color="auto"/>
        <w:right w:val="none" w:sz="0" w:space="0" w:color="auto"/>
      </w:divBdr>
    </w:div>
    <w:div w:id="1940868888">
      <w:bodyDiv w:val="1"/>
      <w:marLeft w:val="0"/>
      <w:marRight w:val="0"/>
      <w:marTop w:val="0"/>
      <w:marBottom w:val="0"/>
      <w:divBdr>
        <w:top w:val="none" w:sz="0" w:space="0" w:color="auto"/>
        <w:left w:val="none" w:sz="0" w:space="0" w:color="auto"/>
        <w:bottom w:val="none" w:sz="0" w:space="0" w:color="auto"/>
        <w:right w:val="none" w:sz="0" w:space="0" w:color="auto"/>
      </w:divBdr>
    </w:div>
    <w:div w:id="1947616009">
      <w:bodyDiv w:val="1"/>
      <w:marLeft w:val="0"/>
      <w:marRight w:val="0"/>
      <w:marTop w:val="0"/>
      <w:marBottom w:val="0"/>
      <w:divBdr>
        <w:top w:val="none" w:sz="0" w:space="0" w:color="auto"/>
        <w:left w:val="none" w:sz="0" w:space="0" w:color="auto"/>
        <w:bottom w:val="none" w:sz="0" w:space="0" w:color="auto"/>
        <w:right w:val="none" w:sz="0" w:space="0" w:color="auto"/>
      </w:divBdr>
    </w:div>
    <w:div w:id="1956129836">
      <w:bodyDiv w:val="1"/>
      <w:marLeft w:val="0"/>
      <w:marRight w:val="0"/>
      <w:marTop w:val="0"/>
      <w:marBottom w:val="0"/>
      <w:divBdr>
        <w:top w:val="none" w:sz="0" w:space="0" w:color="auto"/>
        <w:left w:val="none" w:sz="0" w:space="0" w:color="auto"/>
        <w:bottom w:val="none" w:sz="0" w:space="0" w:color="auto"/>
        <w:right w:val="none" w:sz="0" w:space="0" w:color="auto"/>
      </w:divBdr>
    </w:div>
    <w:div w:id="1972590801">
      <w:bodyDiv w:val="1"/>
      <w:marLeft w:val="0"/>
      <w:marRight w:val="0"/>
      <w:marTop w:val="0"/>
      <w:marBottom w:val="0"/>
      <w:divBdr>
        <w:top w:val="none" w:sz="0" w:space="0" w:color="auto"/>
        <w:left w:val="none" w:sz="0" w:space="0" w:color="auto"/>
        <w:bottom w:val="none" w:sz="0" w:space="0" w:color="auto"/>
        <w:right w:val="none" w:sz="0" w:space="0" w:color="auto"/>
      </w:divBdr>
    </w:div>
    <w:div w:id="1984889570">
      <w:bodyDiv w:val="1"/>
      <w:marLeft w:val="0"/>
      <w:marRight w:val="0"/>
      <w:marTop w:val="0"/>
      <w:marBottom w:val="0"/>
      <w:divBdr>
        <w:top w:val="none" w:sz="0" w:space="0" w:color="auto"/>
        <w:left w:val="none" w:sz="0" w:space="0" w:color="auto"/>
        <w:bottom w:val="none" w:sz="0" w:space="0" w:color="auto"/>
        <w:right w:val="none" w:sz="0" w:space="0" w:color="auto"/>
      </w:divBdr>
    </w:div>
    <w:div w:id="2002343886">
      <w:bodyDiv w:val="1"/>
      <w:marLeft w:val="0"/>
      <w:marRight w:val="0"/>
      <w:marTop w:val="0"/>
      <w:marBottom w:val="0"/>
      <w:divBdr>
        <w:top w:val="none" w:sz="0" w:space="0" w:color="auto"/>
        <w:left w:val="none" w:sz="0" w:space="0" w:color="auto"/>
        <w:bottom w:val="none" w:sz="0" w:space="0" w:color="auto"/>
        <w:right w:val="none" w:sz="0" w:space="0" w:color="auto"/>
      </w:divBdr>
    </w:div>
    <w:div w:id="2007897901">
      <w:bodyDiv w:val="1"/>
      <w:marLeft w:val="0"/>
      <w:marRight w:val="0"/>
      <w:marTop w:val="0"/>
      <w:marBottom w:val="0"/>
      <w:divBdr>
        <w:top w:val="none" w:sz="0" w:space="0" w:color="auto"/>
        <w:left w:val="none" w:sz="0" w:space="0" w:color="auto"/>
        <w:bottom w:val="none" w:sz="0" w:space="0" w:color="auto"/>
        <w:right w:val="none" w:sz="0" w:space="0" w:color="auto"/>
      </w:divBdr>
    </w:div>
    <w:div w:id="2014839500">
      <w:bodyDiv w:val="1"/>
      <w:marLeft w:val="0"/>
      <w:marRight w:val="0"/>
      <w:marTop w:val="0"/>
      <w:marBottom w:val="0"/>
      <w:divBdr>
        <w:top w:val="none" w:sz="0" w:space="0" w:color="auto"/>
        <w:left w:val="none" w:sz="0" w:space="0" w:color="auto"/>
        <w:bottom w:val="none" w:sz="0" w:space="0" w:color="auto"/>
        <w:right w:val="none" w:sz="0" w:space="0" w:color="auto"/>
      </w:divBdr>
    </w:div>
    <w:div w:id="2038461656">
      <w:bodyDiv w:val="1"/>
      <w:marLeft w:val="0"/>
      <w:marRight w:val="0"/>
      <w:marTop w:val="0"/>
      <w:marBottom w:val="0"/>
      <w:divBdr>
        <w:top w:val="none" w:sz="0" w:space="0" w:color="auto"/>
        <w:left w:val="none" w:sz="0" w:space="0" w:color="auto"/>
        <w:bottom w:val="none" w:sz="0" w:space="0" w:color="auto"/>
        <w:right w:val="none" w:sz="0" w:space="0" w:color="auto"/>
      </w:divBdr>
    </w:div>
    <w:div w:id="2058160889">
      <w:bodyDiv w:val="1"/>
      <w:marLeft w:val="0"/>
      <w:marRight w:val="0"/>
      <w:marTop w:val="0"/>
      <w:marBottom w:val="0"/>
      <w:divBdr>
        <w:top w:val="none" w:sz="0" w:space="0" w:color="auto"/>
        <w:left w:val="none" w:sz="0" w:space="0" w:color="auto"/>
        <w:bottom w:val="none" w:sz="0" w:space="0" w:color="auto"/>
        <w:right w:val="none" w:sz="0" w:space="0" w:color="auto"/>
      </w:divBdr>
    </w:div>
    <w:div w:id="2071489618">
      <w:bodyDiv w:val="1"/>
      <w:marLeft w:val="0"/>
      <w:marRight w:val="0"/>
      <w:marTop w:val="0"/>
      <w:marBottom w:val="0"/>
      <w:divBdr>
        <w:top w:val="none" w:sz="0" w:space="0" w:color="auto"/>
        <w:left w:val="none" w:sz="0" w:space="0" w:color="auto"/>
        <w:bottom w:val="none" w:sz="0" w:space="0" w:color="auto"/>
        <w:right w:val="none" w:sz="0" w:space="0" w:color="auto"/>
      </w:divBdr>
    </w:div>
    <w:div w:id="2085452394">
      <w:bodyDiv w:val="1"/>
      <w:marLeft w:val="0"/>
      <w:marRight w:val="0"/>
      <w:marTop w:val="0"/>
      <w:marBottom w:val="0"/>
      <w:divBdr>
        <w:top w:val="none" w:sz="0" w:space="0" w:color="auto"/>
        <w:left w:val="none" w:sz="0" w:space="0" w:color="auto"/>
        <w:bottom w:val="none" w:sz="0" w:space="0" w:color="auto"/>
        <w:right w:val="none" w:sz="0" w:space="0" w:color="auto"/>
      </w:divBdr>
    </w:div>
    <w:div w:id="2091731140">
      <w:bodyDiv w:val="1"/>
      <w:marLeft w:val="0"/>
      <w:marRight w:val="0"/>
      <w:marTop w:val="0"/>
      <w:marBottom w:val="0"/>
      <w:divBdr>
        <w:top w:val="none" w:sz="0" w:space="0" w:color="auto"/>
        <w:left w:val="none" w:sz="0" w:space="0" w:color="auto"/>
        <w:bottom w:val="none" w:sz="0" w:space="0" w:color="auto"/>
        <w:right w:val="none" w:sz="0" w:space="0" w:color="auto"/>
      </w:divBdr>
    </w:div>
    <w:div w:id="2094624754">
      <w:bodyDiv w:val="1"/>
      <w:marLeft w:val="0"/>
      <w:marRight w:val="0"/>
      <w:marTop w:val="0"/>
      <w:marBottom w:val="0"/>
      <w:divBdr>
        <w:top w:val="none" w:sz="0" w:space="0" w:color="auto"/>
        <w:left w:val="none" w:sz="0" w:space="0" w:color="auto"/>
        <w:bottom w:val="none" w:sz="0" w:space="0" w:color="auto"/>
        <w:right w:val="none" w:sz="0" w:space="0" w:color="auto"/>
      </w:divBdr>
    </w:div>
    <w:div w:id="2097289686">
      <w:bodyDiv w:val="1"/>
      <w:marLeft w:val="0"/>
      <w:marRight w:val="0"/>
      <w:marTop w:val="0"/>
      <w:marBottom w:val="0"/>
      <w:divBdr>
        <w:top w:val="none" w:sz="0" w:space="0" w:color="auto"/>
        <w:left w:val="none" w:sz="0" w:space="0" w:color="auto"/>
        <w:bottom w:val="none" w:sz="0" w:space="0" w:color="auto"/>
        <w:right w:val="none" w:sz="0" w:space="0" w:color="auto"/>
      </w:divBdr>
    </w:div>
    <w:div w:id="2098404681">
      <w:bodyDiv w:val="1"/>
      <w:marLeft w:val="0"/>
      <w:marRight w:val="0"/>
      <w:marTop w:val="0"/>
      <w:marBottom w:val="0"/>
      <w:divBdr>
        <w:top w:val="none" w:sz="0" w:space="0" w:color="auto"/>
        <w:left w:val="none" w:sz="0" w:space="0" w:color="auto"/>
        <w:bottom w:val="none" w:sz="0" w:space="0" w:color="auto"/>
        <w:right w:val="none" w:sz="0" w:space="0" w:color="auto"/>
      </w:divBdr>
    </w:div>
    <w:div w:id="2113938855">
      <w:bodyDiv w:val="1"/>
      <w:marLeft w:val="0"/>
      <w:marRight w:val="0"/>
      <w:marTop w:val="0"/>
      <w:marBottom w:val="0"/>
      <w:divBdr>
        <w:top w:val="none" w:sz="0" w:space="0" w:color="auto"/>
        <w:left w:val="none" w:sz="0" w:space="0" w:color="auto"/>
        <w:bottom w:val="none" w:sz="0" w:space="0" w:color="auto"/>
        <w:right w:val="none" w:sz="0" w:space="0" w:color="auto"/>
      </w:divBdr>
    </w:div>
    <w:div w:id="2125268311">
      <w:bodyDiv w:val="1"/>
      <w:marLeft w:val="0"/>
      <w:marRight w:val="0"/>
      <w:marTop w:val="0"/>
      <w:marBottom w:val="0"/>
      <w:divBdr>
        <w:top w:val="none" w:sz="0" w:space="0" w:color="auto"/>
        <w:left w:val="none" w:sz="0" w:space="0" w:color="auto"/>
        <w:bottom w:val="none" w:sz="0" w:space="0" w:color="auto"/>
        <w:right w:val="none" w:sz="0" w:space="0" w:color="auto"/>
      </w:divBdr>
    </w:div>
    <w:div w:id="21359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44</Pages>
  <Words>21012</Words>
  <Characters>119773</Characters>
  <Application>Microsoft Office Word</Application>
  <DocSecurity>0</DocSecurity>
  <Lines>998</Lines>
  <Paragraphs>281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Shilo</dc:creator>
  <cp:keywords/>
  <dc:description/>
  <cp:lastModifiedBy>Yoel N</cp:lastModifiedBy>
  <cp:revision>16</cp:revision>
  <cp:lastPrinted>2021-02-03T12:52:00Z</cp:lastPrinted>
  <dcterms:created xsi:type="dcterms:W3CDTF">2021-02-03T12:41:00Z</dcterms:created>
  <dcterms:modified xsi:type="dcterms:W3CDTF">2023-02-08T20:35:00Z</dcterms:modified>
</cp:coreProperties>
</file>