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A218" w14:textId="77777777" w:rsidR="00525923" w:rsidRPr="003560C8" w:rsidRDefault="006229E9" w:rsidP="00284F6B">
      <w:pPr>
        <w:bidi/>
        <w:jc w:val="both"/>
        <w:rPr>
          <w:rFonts w:cstheme="minorHAnsi"/>
          <w:u w:val="single"/>
          <w:rtl/>
        </w:rPr>
      </w:pPr>
      <w:r w:rsidRPr="003560C8">
        <w:rPr>
          <w:rFonts w:cstheme="minorHAnsi"/>
          <w:u w:val="single"/>
          <w:rtl/>
        </w:rPr>
        <w:t xml:space="preserve">מבוא- </w:t>
      </w:r>
      <w:r w:rsidR="0016567B" w:rsidRPr="003560C8">
        <w:rPr>
          <w:rFonts w:cstheme="minorHAnsi"/>
          <w:u w:val="single"/>
          <w:rtl/>
        </w:rPr>
        <w:t>3 שאלות שיש לשאול:</w:t>
      </w:r>
    </w:p>
    <w:p w14:paraId="37192CDD" w14:textId="37DDF0E0" w:rsidR="0016567B" w:rsidRPr="003560C8" w:rsidRDefault="0016567B" w:rsidP="0016567B">
      <w:pPr>
        <w:pStyle w:val="a9"/>
        <w:numPr>
          <w:ilvl w:val="0"/>
          <w:numId w:val="1"/>
        </w:numPr>
        <w:bidi/>
        <w:jc w:val="both"/>
        <w:rPr>
          <w:rFonts w:cstheme="minorHAnsi"/>
          <w:b/>
          <w:bCs/>
        </w:rPr>
      </w:pPr>
      <w:r w:rsidRPr="003560C8">
        <w:rPr>
          <w:rFonts w:cstheme="minorHAnsi"/>
          <w:b/>
          <w:bCs/>
          <w:rtl/>
        </w:rPr>
        <w:t>סמכות</w:t>
      </w:r>
      <w:r w:rsidR="00721B08" w:rsidRPr="003560C8">
        <w:rPr>
          <w:rFonts w:cstheme="minorHAnsi"/>
          <w:b/>
          <w:bCs/>
          <w:rtl/>
        </w:rPr>
        <w:t xml:space="preserve"> שיפוט בינלאומית</w:t>
      </w:r>
      <w:r w:rsidRPr="003560C8">
        <w:rPr>
          <w:rFonts w:cstheme="minorHAnsi"/>
          <w:b/>
          <w:bCs/>
          <w:rtl/>
        </w:rPr>
        <w:t xml:space="preserve">: </w:t>
      </w:r>
    </w:p>
    <w:p w14:paraId="5BDAF253" w14:textId="77777777" w:rsidR="0016567B" w:rsidRPr="003560C8" w:rsidRDefault="0016567B" w:rsidP="0016567B">
      <w:pPr>
        <w:pStyle w:val="a9"/>
        <w:numPr>
          <w:ilvl w:val="0"/>
          <w:numId w:val="2"/>
        </w:numPr>
        <w:bidi/>
        <w:jc w:val="both"/>
        <w:rPr>
          <w:rFonts w:cstheme="minorHAnsi"/>
        </w:rPr>
      </w:pPr>
      <w:r w:rsidRPr="003560C8">
        <w:rPr>
          <w:rFonts w:cstheme="minorHAnsi"/>
          <w:rtl/>
        </w:rPr>
        <w:t xml:space="preserve">האם בהמ"ש </w:t>
      </w:r>
      <w:r w:rsidRPr="003560C8">
        <w:rPr>
          <w:rFonts w:cstheme="minorHAnsi"/>
          <w:u w:val="single"/>
          <w:rtl/>
        </w:rPr>
        <w:t>מוסמך</w:t>
      </w:r>
      <w:r w:rsidRPr="003560C8">
        <w:rPr>
          <w:rFonts w:cstheme="minorHAnsi"/>
          <w:rtl/>
        </w:rPr>
        <w:t xml:space="preserve"> לדון</w:t>
      </w:r>
    </w:p>
    <w:p w14:paraId="798F4466" w14:textId="77777777" w:rsidR="0016567B" w:rsidRPr="003560C8" w:rsidRDefault="0016567B" w:rsidP="0016567B">
      <w:pPr>
        <w:pStyle w:val="a9"/>
        <w:numPr>
          <w:ilvl w:val="0"/>
          <w:numId w:val="2"/>
        </w:numPr>
        <w:bidi/>
        <w:jc w:val="both"/>
        <w:rPr>
          <w:rFonts w:cstheme="minorHAnsi"/>
        </w:rPr>
      </w:pPr>
      <w:r w:rsidRPr="003560C8">
        <w:rPr>
          <w:rFonts w:cstheme="minorHAnsi"/>
          <w:rtl/>
        </w:rPr>
        <w:t xml:space="preserve">האם בהמ"ש </w:t>
      </w:r>
      <w:r w:rsidRPr="003560C8">
        <w:rPr>
          <w:rFonts w:cstheme="minorHAnsi"/>
          <w:u w:val="single"/>
          <w:rtl/>
        </w:rPr>
        <w:t>מוכן</w:t>
      </w:r>
      <w:r w:rsidRPr="003560C8">
        <w:rPr>
          <w:rFonts w:cstheme="minorHAnsi"/>
          <w:rtl/>
        </w:rPr>
        <w:t xml:space="preserve"> לדון</w:t>
      </w:r>
    </w:p>
    <w:p w14:paraId="083FECA0" w14:textId="77777777" w:rsidR="0016567B" w:rsidRPr="003560C8" w:rsidRDefault="0016567B" w:rsidP="0016567B">
      <w:pPr>
        <w:pStyle w:val="a9"/>
        <w:numPr>
          <w:ilvl w:val="0"/>
          <w:numId w:val="1"/>
        </w:numPr>
        <w:bidi/>
        <w:jc w:val="both"/>
        <w:rPr>
          <w:rFonts w:cstheme="minorHAnsi"/>
          <w:b/>
          <w:bCs/>
        </w:rPr>
      </w:pPr>
      <w:r w:rsidRPr="003560C8">
        <w:rPr>
          <w:rFonts w:cstheme="minorHAnsi"/>
          <w:b/>
          <w:bCs/>
          <w:rtl/>
        </w:rPr>
        <w:t xml:space="preserve">ברירת הדין: </w:t>
      </w:r>
    </w:p>
    <w:p w14:paraId="17657B70" w14:textId="0EE20771" w:rsidR="0016567B" w:rsidRPr="003560C8" w:rsidRDefault="0016567B" w:rsidP="00BE402F">
      <w:pPr>
        <w:pStyle w:val="a9"/>
        <w:numPr>
          <w:ilvl w:val="0"/>
          <w:numId w:val="3"/>
        </w:numPr>
        <w:bidi/>
        <w:jc w:val="both"/>
        <w:rPr>
          <w:rFonts w:cstheme="minorHAnsi"/>
        </w:rPr>
      </w:pPr>
      <w:r w:rsidRPr="003560C8">
        <w:rPr>
          <w:rFonts w:cstheme="minorHAnsi"/>
          <w:rtl/>
        </w:rPr>
        <w:t>האם בכלל יש מתקל בין הדינים</w:t>
      </w:r>
      <w:r w:rsidR="00A27F4D" w:rsidRPr="003560C8">
        <w:rPr>
          <w:rFonts w:cstheme="minorHAnsi"/>
          <w:rtl/>
        </w:rPr>
        <w:t xml:space="preserve">- עד מומחה לדין הזר ואם לא הוכיחו ששונה אז יש חזקת שוויון בין הדינים </w:t>
      </w:r>
    </w:p>
    <w:p w14:paraId="2B3D2BD7" w14:textId="77777777" w:rsidR="0016567B" w:rsidRPr="003560C8" w:rsidRDefault="0016567B" w:rsidP="00BE402F">
      <w:pPr>
        <w:pStyle w:val="a9"/>
        <w:numPr>
          <w:ilvl w:val="0"/>
          <w:numId w:val="3"/>
        </w:numPr>
        <w:bidi/>
        <w:jc w:val="both"/>
        <w:rPr>
          <w:rFonts w:cstheme="minorHAnsi"/>
        </w:rPr>
      </w:pPr>
      <w:r w:rsidRPr="003560C8">
        <w:rPr>
          <w:rFonts w:cstheme="minorHAnsi"/>
          <w:rtl/>
        </w:rPr>
        <w:t>לשים לב באיזה תחום אנחנו- נזקין, חוזים או קניין (כולל ירושה ויחסי ממון).</w:t>
      </w:r>
    </w:p>
    <w:p w14:paraId="64C79AC4" w14:textId="77777777" w:rsidR="0016567B" w:rsidRPr="003560C8" w:rsidRDefault="0016567B" w:rsidP="00BE402F">
      <w:pPr>
        <w:pStyle w:val="a9"/>
        <w:numPr>
          <w:ilvl w:val="0"/>
          <w:numId w:val="3"/>
        </w:numPr>
        <w:bidi/>
        <w:jc w:val="both"/>
        <w:rPr>
          <w:rFonts w:cstheme="minorHAnsi"/>
        </w:rPr>
      </w:pPr>
      <w:r w:rsidRPr="003560C8">
        <w:rPr>
          <w:rFonts w:cstheme="minorHAnsi"/>
          <w:rtl/>
        </w:rPr>
        <w:t>שינוי בגישה:</w:t>
      </w:r>
    </w:p>
    <w:p w14:paraId="58892BDD" w14:textId="77777777" w:rsidR="0016567B" w:rsidRPr="003560C8" w:rsidRDefault="0016567B" w:rsidP="00BE402F">
      <w:pPr>
        <w:pStyle w:val="a9"/>
        <w:numPr>
          <w:ilvl w:val="0"/>
          <w:numId w:val="4"/>
        </w:numPr>
        <w:bidi/>
        <w:jc w:val="both"/>
        <w:rPr>
          <w:rFonts w:cstheme="minorHAnsi"/>
        </w:rPr>
      </w:pPr>
      <w:r w:rsidRPr="003560C8">
        <w:rPr>
          <w:rFonts w:cstheme="minorHAnsi"/>
          <w:rtl/>
        </w:rPr>
        <w:t>הגישה המסורתית</w:t>
      </w:r>
      <w:r w:rsidR="006229E9" w:rsidRPr="003560C8">
        <w:rPr>
          <w:rFonts w:cstheme="minorHAnsi"/>
          <w:rtl/>
        </w:rPr>
        <w:t xml:space="preserve"> לברירת הדין</w:t>
      </w:r>
      <w:r w:rsidRPr="003560C8">
        <w:rPr>
          <w:rFonts w:cstheme="minorHAnsi"/>
          <w:rtl/>
        </w:rPr>
        <w:t xml:space="preserve">: </w:t>
      </w:r>
      <w:r w:rsidRPr="003560C8">
        <w:rPr>
          <w:rFonts w:cstheme="minorHAnsi"/>
          <w:b/>
          <w:bCs/>
          <w:rtl/>
        </w:rPr>
        <w:t>חוליות הקישור</w:t>
      </w:r>
    </w:p>
    <w:p w14:paraId="2164B53F" w14:textId="77777777" w:rsidR="006229E9" w:rsidRPr="003560C8" w:rsidRDefault="006229E9" w:rsidP="00BE402F">
      <w:pPr>
        <w:pStyle w:val="a9"/>
        <w:numPr>
          <w:ilvl w:val="0"/>
          <w:numId w:val="5"/>
        </w:numPr>
        <w:bidi/>
        <w:jc w:val="both"/>
        <w:rPr>
          <w:rFonts w:cstheme="minorHAnsi"/>
        </w:rPr>
      </w:pPr>
      <w:r w:rsidRPr="003560C8">
        <w:rPr>
          <w:rFonts w:cstheme="minorHAnsi"/>
          <w:rtl/>
        </w:rPr>
        <w:t>חוליות קישור אישיות (מקום מושב, מקום המגורים הרגיל, אזרחות)</w:t>
      </w:r>
    </w:p>
    <w:p w14:paraId="2F8A044F" w14:textId="696385C5" w:rsidR="006229E9" w:rsidRPr="003560C8" w:rsidRDefault="006229E9" w:rsidP="00BE402F">
      <w:pPr>
        <w:pStyle w:val="a9"/>
        <w:numPr>
          <w:ilvl w:val="0"/>
          <w:numId w:val="5"/>
        </w:numPr>
        <w:bidi/>
        <w:jc w:val="both"/>
        <w:rPr>
          <w:rFonts w:cstheme="minorHAnsi"/>
        </w:rPr>
      </w:pPr>
      <w:r w:rsidRPr="003560C8">
        <w:rPr>
          <w:rFonts w:cstheme="minorHAnsi"/>
          <w:rtl/>
        </w:rPr>
        <w:t>חוליות קישור עובדתיות (מקום ביצוע העוולה, מקום עריכת החוזה, דין הסיטוס)</w:t>
      </w:r>
    </w:p>
    <w:p w14:paraId="2A0FCB28" w14:textId="0713F718" w:rsidR="006313E5" w:rsidRPr="003560C8" w:rsidRDefault="006313E5" w:rsidP="006313E5">
      <w:pPr>
        <w:pStyle w:val="a9"/>
        <w:bidi/>
        <w:ind w:left="2160"/>
        <w:jc w:val="both"/>
        <w:rPr>
          <w:rFonts w:cstheme="minorHAnsi"/>
        </w:rPr>
      </w:pPr>
      <w:r w:rsidRPr="003560C8">
        <w:rPr>
          <w:rFonts w:cstheme="minorHAnsi"/>
          <w:b/>
          <w:bCs/>
          <w:color w:val="FF0000"/>
          <w:u w:val="double"/>
          <w:rtl/>
        </w:rPr>
        <w:t>סקאלר נ' יובינר</w:t>
      </w:r>
      <w:r w:rsidRPr="003560C8">
        <w:rPr>
          <w:rFonts w:cstheme="minorHAnsi"/>
          <w:rtl/>
        </w:rPr>
        <w:t>- ישראלים שהכירו ועשו תאונה בניו זילנד. הלכו לפי מקום ביצוע העוולה</w:t>
      </w:r>
      <w:r w:rsidR="00DE1B7F" w:rsidRPr="003560C8">
        <w:rPr>
          <w:rFonts w:cstheme="minorHAnsi"/>
          <w:rtl/>
        </w:rPr>
        <w:t>.</w:t>
      </w:r>
    </w:p>
    <w:p w14:paraId="5CD41D0B" w14:textId="5EFEC9CE" w:rsidR="006229E9" w:rsidRPr="003560C8" w:rsidRDefault="006229E9" w:rsidP="00BE402F">
      <w:pPr>
        <w:pStyle w:val="a9"/>
        <w:numPr>
          <w:ilvl w:val="0"/>
          <w:numId w:val="4"/>
        </w:numPr>
        <w:bidi/>
        <w:jc w:val="both"/>
        <w:rPr>
          <w:rFonts w:cstheme="minorHAnsi"/>
        </w:rPr>
      </w:pPr>
      <w:r w:rsidRPr="003560C8">
        <w:rPr>
          <w:rFonts w:cstheme="minorHAnsi"/>
          <w:rtl/>
        </w:rPr>
        <w:t xml:space="preserve">הגישה החדשה לברירת הדין: </w:t>
      </w:r>
      <w:r w:rsidRPr="003560C8">
        <w:rPr>
          <w:rFonts w:cstheme="minorHAnsi"/>
          <w:b/>
          <w:bCs/>
          <w:rtl/>
        </w:rPr>
        <w:t>מירב הזיקות</w:t>
      </w:r>
      <w:r w:rsidRPr="003560C8">
        <w:rPr>
          <w:rFonts w:cstheme="minorHAnsi"/>
          <w:rtl/>
        </w:rPr>
        <w:t xml:space="preserve">- </w:t>
      </w:r>
    </w:p>
    <w:p w14:paraId="46D22FA0" w14:textId="5734656B" w:rsidR="004073D1" w:rsidRPr="003560C8" w:rsidRDefault="006229E9" w:rsidP="00A27F4D">
      <w:pPr>
        <w:pStyle w:val="a9"/>
        <w:bidi/>
        <w:ind w:left="1440"/>
        <w:jc w:val="both"/>
        <w:rPr>
          <w:rFonts w:cstheme="minorHAnsi"/>
          <w:rtl/>
        </w:rPr>
      </w:pPr>
      <w:r w:rsidRPr="003560C8">
        <w:rPr>
          <w:rFonts w:cstheme="minorHAnsi"/>
          <w:rtl/>
        </w:rPr>
        <w:t>הדין שיש לו הקשר האמיץ ביותר עם העניין הנדון</w:t>
      </w:r>
      <w:r w:rsidR="00DE1B7F" w:rsidRPr="003560C8">
        <w:rPr>
          <w:rFonts w:cstheme="minorHAnsi"/>
          <w:rtl/>
        </w:rPr>
        <w:t xml:space="preserve">. </w:t>
      </w:r>
      <w:r w:rsidR="00DE1B7F" w:rsidRPr="003560C8">
        <w:rPr>
          <w:rFonts w:cstheme="minorHAnsi"/>
          <w:b/>
          <w:bCs/>
          <w:color w:val="FF0000"/>
          <w:u w:val="double"/>
          <w:rtl/>
        </w:rPr>
        <w:t>בבקוק נ' ג'קסון-</w:t>
      </w:r>
      <w:r w:rsidR="00DE1B7F" w:rsidRPr="003560C8">
        <w:rPr>
          <w:rFonts w:cstheme="minorHAnsi"/>
          <w:u w:val="double"/>
          <w:rtl/>
        </w:rPr>
        <w:t xml:space="preserve"> </w:t>
      </w:r>
      <w:r w:rsidR="00410515" w:rsidRPr="003560C8">
        <w:rPr>
          <w:rFonts w:cstheme="minorHAnsi"/>
          <w:rtl/>
        </w:rPr>
        <w:t xml:space="preserve">תושבי ניו יורק שעשו תאונה בקנדה. </w:t>
      </w:r>
      <w:r w:rsidR="004E696A" w:rsidRPr="003560C8">
        <w:rPr>
          <w:rFonts w:cstheme="minorHAnsi"/>
          <w:rtl/>
        </w:rPr>
        <w:t xml:space="preserve">גישה מסורתית הייתה אומרת דין קנדי כי מקום ביצוע העוולה אך בחרו במירב הזיקות ולכן נויורק כי שם הכירו והושכר ומבוטח הרכב. </w:t>
      </w:r>
    </w:p>
    <w:p w14:paraId="38D3C229" w14:textId="5BFD719D" w:rsidR="006229E9" w:rsidRPr="003560C8" w:rsidRDefault="006229E9" w:rsidP="006229E9">
      <w:pPr>
        <w:pStyle w:val="a9"/>
        <w:numPr>
          <w:ilvl w:val="0"/>
          <w:numId w:val="1"/>
        </w:numPr>
        <w:bidi/>
        <w:jc w:val="both"/>
        <w:rPr>
          <w:rFonts w:cstheme="minorHAnsi"/>
        </w:rPr>
      </w:pPr>
      <w:r w:rsidRPr="003560C8">
        <w:rPr>
          <w:rFonts w:cstheme="minorHAnsi"/>
          <w:b/>
          <w:bCs/>
          <w:rtl/>
        </w:rPr>
        <w:t>קליטת פסקי חוץ</w:t>
      </w:r>
    </w:p>
    <w:p w14:paraId="24FC8674" w14:textId="34EF4F5F" w:rsidR="00A27F4D" w:rsidRPr="003560C8" w:rsidRDefault="00A27F4D" w:rsidP="00A27F4D">
      <w:pPr>
        <w:bidi/>
        <w:jc w:val="both"/>
        <w:rPr>
          <w:rFonts w:cstheme="minorHAnsi"/>
        </w:rPr>
      </w:pPr>
      <w:r w:rsidRPr="00221948">
        <w:rPr>
          <w:rFonts w:cstheme="minorHAnsi"/>
          <w:b/>
          <w:bCs/>
          <w:color w:val="FF0000"/>
          <w:u w:val="double"/>
          <w:rtl/>
        </w:rPr>
        <w:t>מסיקה</w:t>
      </w:r>
      <w:r w:rsidRPr="003560C8">
        <w:rPr>
          <w:rFonts w:cstheme="minorHAnsi"/>
          <w:rtl/>
        </w:rPr>
        <w:t>- הגיש תביעת רשלנות רפואית נגד רופא סלובני. יש סמכות לפי כלל התפיסה כי היה בארץ. יש הבדלים בין הדינים</w:t>
      </w:r>
      <w:r w:rsidR="00DA0ED7" w:rsidRPr="003560C8">
        <w:rPr>
          <w:rFonts w:cstheme="minorHAnsi"/>
          <w:rtl/>
        </w:rPr>
        <w:t xml:space="preserve"> ומירב הזיקות הצביעו על סלובניה</w:t>
      </w:r>
      <w:r w:rsidRPr="003560C8">
        <w:rPr>
          <w:rFonts w:cstheme="minorHAnsi"/>
          <w:rtl/>
        </w:rPr>
        <w:t xml:space="preserve"> אך העד המומחה </w:t>
      </w:r>
      <w:r w:rsidR="00DA0ED7" w:rsidRPr="003560C8">
        <w:rPr>
          <w:rFonts w:cstheme="minorHAnsi"/>
          <w:rtl/>
        </w:rPr>
        <w:t xml:space="preserve"> לא </w:t>
      </w:r>
      <w:r w:rsidRPr="003560C8">
        <w:rPr>
          <w:rFonts w:cstheme="minorHAnsi"/>
          <w:rtl/>
        </w:rPr>
        <w:t>התייצב ולכן נקבע חזקת שוויון. בפועל מסיקה לא הצליח לאכוף בחו"ל את הפסק.</w:t>
      </w:r>
    </w:p>
    <w:p w14:paraId="2ECC6E05" w14:textId="73DF49EF" w:rsidR="0051391A" w:rsidRPr="003560C8" w:rsidRDefault="0051391A" w:rsidP="00976F45">
      <w:pPr>
        <w:pStyle w:val="a9"/>
        <w:bidi/>
        <w:ind w:left="0"/>
        <w:jc w:val="center"/>
        <w:rPr>
          <w:rFonts w:cstheme="minorHAnsi"/>
          <w:u w:val="single"/>
          <w:rtl/>
        </w:rPr>
      </w:pPr>
      <w:r w:rsidRPr="003560C8">
        <w:rPr>
          <w:rFonts w:cstheme="minorHAnsi"/>
          <w:u w:val="single"/>
          <w:rtl/>
        </w:rPr>
        <w:t>דרכים להקניית סמכות לבהמ"ש בישראל:</w:t>
      </w:r>
    </w:p>
    <w:p w14:paraId="58245A72" w14:textId="0C9C0BFA" w:rsidR="00202726" w:rsidRPr="003560C8" w:rsidRDefault="00202726" w:rsidP="00202726">
      <w:pPr>
        <w:pStyle w:val="a9"/>
        <w:bidi/>
        <w:ind w:left="0"/>
        <w:rPr>
          <w:rFonts w:cstheme="minorHAnsi"/>
          <w:rtl/>
        </w:rPr>
      </w:pPr>
      <w:r w:rsidRPr="003560C8">
        <w:rPr>
          <w:rFonts w:cstheme="minorHAnsi"/>
          <w:rtl/>
        </w:rPr>
        <w:t>כללים אלו חשובים במיוחד בכדי למנוע את תופעת ה-</w:t>
      </w:r>
      <w:r w:rsidRPr="003560C8">
        <w:rPr>
          <w:rFonts w:cstheme="minorHAnsi"/>
        </w:rPr>
        <w:t>FORUM SHOPPING</w:t>
      </w:r>
      <w:r w:rsidR="00AB02E4" w:rsidRPr="003560C8">
        <w:rPr>
          <w:rFonts w:cstheme="minorHAnsi"/>
          <w:rtl/>
        </w:rPr>
        <w:t>. הצורך בהמצאה בא ל</w:t>
      </w:r>
      <w:r w:rsidR="009F3F53" w:rsidRPr="003560C8">
        <w:rPr>
          <w:rFonts w:cstheme="minorHAnsi"/>
          <w:rtl/>
        </w:rPr>
        <w:t>הבטיח את ידיעת הנתבע ולא מספיק שידע בלעדיה.</w:t>
      </w:r>
    </w:p>
    <w:p w14:paraId="3070FE1F" w14:textId="77777777" w:rsidR="0051391A" w:rsidRPr="003560C8" w:rsidRDefault="0051391A" w:rsidP="00BE402F">
      <w:pPr>
        <w:pStyle w:val="a9"/>
        <w:numPr>
          <w:ilvl w:val="0"/>
          <w:numId w:val="6"/>
        </w:numPr>
        <w:bidi/>
        <w:jc w:val="both"/>
        <w:rPr>
          <w:rFonts w:cstheme="minorHAnsi"/>
          <w:b/>
          <w:bCs/>
          <w:u w:val="thick"/>
        </w:rPr>
      </w:pPr>
      <w:r w:rsidRPr="003560C8">
        <w:rPr>
          <w:rFonts w:cstheme="minorHAnsi"/>
          <w:b/>
          <w:bCs/>
          <w:u w:val="thick"/>
          <w:rtl/>
        </w:rPr>
        <w:t>המצאה לנתבע הנמצא בארץ (כלל התפיסה)</w:t>
      </w:r>
    </w:p>
    <w:p w14:paraId="4C1660D8" w14:textId="3AE12204" w:rsidR="00BB41CB" w:rsidRPr="003560C8" w:rsidRDefault="008334E6" w:rsidP="00BB41CB">
      <w:pPr>
        <w:pStyle w:val="a9"/>
        <w:bidi/>
        <w:jc w:val="both"/>
        <w:rPr>
          <w:rFonts w:cstheme="minorHAnsi"/>
          <w:rtl/>
        </w:rPr>
      </w:pPr>
      <w:r w:rsidRPr="003560C8">
        <w:rPr>
          <w:rFonts w:cstheme="minorHAnsi"/>
          <w:rtl/>
        </w:rPr>
        <w:t>בא מעיקרון הטריטוריאליות ו</w:t>
      </w:r>
      <w:r w:rsidR="0051391A" w:rsidRPr="003560C8">
        <w:rPr>
          <w:rFonts w:cstheme="minorHAnsi"/>
          <w:rtl/>
        </w:rPr>
        <w:t xml:space="preserve">תקף גם כאשר הנוכחות בארץ היא </w:t>
      </w:r>
      <w:r w:rsidR="00987A15" w:rsidRPr="003560C8">
        <w:rPr>
          <w:rFonts w:cstheme="minorHAnsi"/>
          <w:b/>
          <w:bCs/>
          <w:rtl/>
        </w:rPr>
        <w:t xml:space="preserve">נוכחות </w:t>
      </w:r>
      <w:r w:rsidR="0051391A" w:rsidRPr="003560C8">
        <w:rPr>
          <w:rFonts w:cstheme="minorHAnsi"/>
          <w:b/>
          <w:bCs/>
          <w:rtl/>
        </w:rPr>
        <w:t>זמנית</w:t>
      </w:r>
      <w:r w:rsidR="0051391A" w:rsidRPr="003560C8">
        <w:rPr>
          <w:rFonts w:cstheme="minorHAnsi"/>
          <w:rtl/>
        </w:rPr>
        <w:t xml:space="preserve"> בלבד (</w:t>
      </w:r>
      <w:r w:rsidR="0051391A" w:rsidRPr="003560C8">
        <w:rPr>
          <w:rFonts w:cstheme="minorHAnsi"/>
          <w:u w:val="double"/>
          <w:rtl/>
        </w:rPr>
        <w:t>מהראני, פימקפקו</w:t>
      </w:r>
      <w:r w:rsidR="0051391A" w:rsidRPr="003560C8">
        <w:rPr>
          <w:rFonts w:cstheme="minorHAnsi"/>
          <w:rtl/>
        </w:rPr>
        <w:t>)</w:t>
      </w:r>
      <w:r w:rsidR="00793759" w:rsidRPr="003560C8">
        <w:rPr>
          <w:rFonts w:cstheme="minorHAnsi"/>
          <w:rtl/>
        </w:rPr>
        <w:t xml:space="preserve"> ויכול לעורר פורום שופינג</w:t>
      </w:r>
      <w:r w:rsidR="0051391A" w:rsidRPr="003560C8">
        <w:rPr>
          <w:rFonts w:cstheme="minorHAnsi"/>
          <w:rtl/>
        </w:rPr>
        <w:t>.</w:t>
      </w:r>
      <w:r w:rsidR="00A27F4D" w:rsidRPr="003560C8">
        <w:rPr>
          <w:rFonts w:cstheme="minorHAnsi"/>
          <w:rtl/>
        </w:rPr>
        <w:t xml:space="preserve"> לא יחול אם הנתבע</w:t>
      </w:r>
      <w:r w:rsidR="00BB41CB" w:rsidRPr="003560C8">
        <w:rPr>
          <w:rFonts w:cstheme="minorHAnsi"/>
          <w:rtl/>
        </w:rPr>
        <w:t xml:space="preserve"> או נציגו</w:t>
      </w:r>
      <w:r w:rsidR="00A27F4D" w:rsidRPr="003560C8">
        <w:rPr>
          <w:rFonts w:cstheme="minorHAnsi"/>
          <w:rtl/>
        </w:rPr>
        <w:t xml:space="preserve"> הגיע לכפור בסמכות ההחלטה לפי תקנה 169.</w:t>
      </w:r>
      <w:r w:rsidR="00BB41CB" w:rsidRPr="003560C8">
        <w:rPr>
          <w:rFonts w:cstheme="minorHAnsi"/>
          <w:rtl/>
        </w:rPr>
        <w:t xml:space="preserve"> </w:t>
      </w:r>
      <w:r w:rsidR="00BB41CB" w:rsidRPr="003560C8">
        <w:rPr>
          <w:rFonts w:cstheme="minorHAnsi"/>
          <w:b/>
          <w:bCs/>
          <w:rtl/>
        </w:rPr>
        <w:t>סייג</w:t>
      </w:r>
      <w:r w:rsidR="00BB41CB" w:rsidRPr="003560C8">
        <w:rPr>
          <w:rFonts w:cstheme="minorHAnsi"/>
          <w:b/>
          <w:bCs/>
          <w:rtl/>
        </w:rPr>
        <w:softHyphen/>
        <w:t xml:space="preserve"> תקנה 163(ב)- </w:t>
      </w:r>
      <w:r w:rsidR="00BB41CB" w:rsidRPr="003560C8">
        <w:rPr>
          <w:rFonts w:cstheme="minorHAnsi"/>
          <w:rtl/>
        </w:rPr>
        <w:t>אם אין אפשרות למצוא את הנעמן מספיקה המצאה לבן ביתו שנראה בגיר.</w:t>
      </w:r>
    </w:p>
    <w:p w14:paraId="0261DC31" w14:textId="77777777" w:rsidR="00BB41CB" w:rsidRPr="003560C8" w:rsidRDefault="00BB41CB" w:rsidP="00BB41CB">
      <w:pPr>
        <w:pStyle w:val="a9"/>
        <w:bidi/>
        <w:jc w:val="both"/>
        <w:rPr>
          <w:rFonts w:cstheme="minorHAnsi"/>
          <w:rtl/>
        </w:rPr>
      </w:pPr>
    </w:p>
    <w:p w14:paraId="7B83F627" w14:textId="24055D92" w:rsidR="0051391A" w:rsidRPr="003560C8" w:rsidRDefault="0051391A" w:rsidP="00BB41CB">
      <w:pPr>
        <w:pStyle w:val="a9"/>
        <w:numPr>
          <w:ilvl w:val="0"/>
          <w:numId w:val="6"/>
        </w:numPr>
        <w:bidi/>
        <w:jc w:val="both"/>
        <w:rPr>
          <w:rFonts w:cstheme="minorHAnsi"/>
          <w:rtl/>
        </w:rPr>
      </w:pPr>
      <w:r w:rsidRPr="003560C8">
        <w:rPr>
          <w:rFonts w:cstheme="minorHAnsi"/>
          <w:rtl/>
        </w:rPr>
        <w:t>המצאה לתאגיד בארץ</w:t>
      </w:r>
      <w:r w:rsidR="00BB41CB" w:rsidRPr="003560C8">
        <w:rPr>
          <w:rFonts w:cstheme="minorHAnsi"/>
          <w:rtl/>
        </w:rPr>
        <w:t>- למשרד או מען הרישום של התאגיד ואם אין כאלו משרד מנהל</w:t>
      </w:r>
    </w:p>
    <w:p w14:paraId="10873F5D" w14:textId="77777777" w:rsidR="00562030" w:rsidRPr="003560C8" w:rsidRDefault="00562030" w:rsidP="00562030">
      <w:pPr>
        <w:pStyle w:val="a9"/>
        <w:bidi/>
        <w:jc w:val="both"/>
        <w:rPr>
          <w:rFonts w:cstheme="minorHAnsi"/>
          <w:rtl/>
        </w:rPr>
      </w:pPr>
    </w:p>
    <w:p w14:paraId="2F969CBE" w14:textId="7161D8A0" w:rsidR="0051391A" w:rsidRPr="003560C8" w:rsidRDefault="0051391A" w:rsidP="00BE402F">
      <w:pPr>
        <w:pStyle w:val="a9"/>
        <w:numPr>
          <w:ilvl w:val="0"/>
          <w:numId w:val="6"/>
        </w:numPr>
        <w:bidi/>
        <w:jc w:val="both"/>
        <w:rPr>
          <w:rFonts w:cstheme="minorHAnsi"/>
          <w:b/>
          <w:bCs/>
          <w:u w:val="thick"/>
        </w:rPr>
      </w:pPr>
      <w:r w:rsidRPr="003560C8">
        <w:rPr>
          <w:rFonts w:cstheme="minorHAnsi"/>
          <w:b/>
          <w:bCs/>
          <w:u w:val="thick"/>
          <w:rtl/>
        </w:rPr>
        <w:t>המצאה ל</w:t>
      </w:r>
      <w:r w:rsidR="00BB41CB" w:rsidRPr="003560C8">
        <w:rPr>
          <w:rFonts w:cstheme="minorHAnsi"/>
          <w:b/>
          <w:bCs/>
          <w:u w:val="thick"/>
          <w:rtl/>
        </w:rPr>
        <w:t xml:space="preserve">נציג/ </w:t>
      </w:r>
      <w:r w:rsidRPr="003560C8">
        <w:rPr>
          <w:rFonts w:cstheme="minorHAnsi"/>
          <w:b/>
          <w:bCs/>
          <w:u w:val="thick"/>
          <w:rtl/>
        </w:rPr>
        <w:t>מורשה בארץ</w:t>
      </w:r>
      <w:r w:rsidR="006B698A" w:rsidRPr="003560C8">
        <w:rPr>
          <w:rFonts w:cstheme="minorHAnsi"/>
          <w:b/>
          <w:bCs/>
          <w:u w:val="thick"/>
          <w:rtl/>
        </w:rPr>
        <w:t xml:space="preserve"> לקבלת כתבי בית דין</w:t>
      </w:r>
      <w:r w:rsidRPr="003560C8">
        <w:rPr>
          <w:rFonts w:cstheme="minorHAnsi"/>
          <w:b/>
          <w:bCs/>
          <w:u w:val="thick"/>
          <w:rtl/>
        </w:rPr>
        <w:t xml:space="preserve"> (תק' סד"א </w:t>
      </w:r>
      <w:r w:rsidR="00F61F44">
        <w:rPr>
          <w:rFonts w:cstheme="minorHAnsi" w:hint="cs"/>
          <w:b/>
          <w:bCs/>
          <w:u w:val="thick"/>
          <w:rtl/>
        </w:rPr>
        <w:t>158,163</w:t>
      </w:r>
      <w:r w:rsidRPr="003560C8">
        <w:rPr>
          <w:rFonts w:cstheme="minorHAnsi"/>
          <w:b/>
          <w:bCs/>
          <w:u w:val="thick"/>
          <w:rtl/>
        </w:rPr>
        <w:t>)</w:t>
      </w:r>
    </w:p>
    <w:p w14:paraId="4007E337" w14:textId="6BCA2CB3" w:rsidR="0051391A" w:rsidRPr="003560C8" w:rsidRDefault="0051391A" w:rsidP="00BB41CB">
      <w:pPr>
        <w:pStyle w:val="a9"/>
        <w:bidi/>
        <w:jc w:val="both"/>
        <w:rPr>
          <w:rFonts w:cstheme="minorHAnsi"/>
          <w:rtl/>
        </w:rPr>
      </w:pPr>
      <w:r w:rsidRPr="003560C8">
        <w:rPr>
          <w:rFonts w:cstheme="minorHAnsi"/>
          <w:b/>
          <w:bCs/>
          <w:rtl/>
        </w:rPr>
        <w:t>477</w:t>
      </w:r>
      <w:r w:rsidRPr="003560C8">
        <w:rPr>
          <w:rFonts w:cstheme="minorHAnsi"/>
          <w:rtl/>
        </w:rPr>
        <w:t>: די בהמצאה למורשה או לעורך הדין שלו (אם יש כזה)</w:t>
      </w:r>
      <w:r w:rsidR="00BB41CB" w:rsidRPr="003560C8">
        <w:rPr>
          <w:rFonts w:cstheme="minorHAnsi"/>
          <w:rtl/>
        </w:rPr>
        <w:t xml:space="preserve"> באותה העת ולאותו עניין (</w:t>
      </w:r>
      <w:r w:rsidR="00BB41CB" w:rsidRPr="003560C8">
        <w:rPr>
          <w:rFonts w:cstheme="minorHAnsi"/>
          <w:u w:val="double"/>
          <w:rtl/>
        </w:rPr>
        <w:t>זדה</w:t>
      </w:r>
      <w:r w:rsidR="00BB41CB" w:rsidRPr="003560C8">
        <w:rPr>
          <w:rFonts w:cstheme="minorHAnsi"/>
          <w:rtl/>
        </w:rPr>
        <w:t xml:space="preserve"> </w:t>
      </w:r>
      <w:r w:rsidR="00BB41CB" w:rsidRPr="003560C8">
        <w:rPr>
          <w:rFonts w:cstheme="minorHAnsi"/>
          <w:u w:val="double"/>
          <w:rtl/>
        </w:rPr>
        <w:t>ואוסטפלד</w:t>
      </w:r>
      <w:r w:rsidR="00BB41CB" w:rsidRPr="003560C8">
        <w:rPr>
          <w:rFonts w:cstheme="minorHAnsi"/>
          <w:rtl/>
        </w:rPr>
        <w:t>)</w:t>
      </w:r>
      <w:r w:rsidRPr="003560C8">
        <w:rPr>
          <w:rFonts w:cstheme="minorHAnsi"/>
          <w:rtl/>
        </w:rPr>
        <w:t>.</w:t>
      </w:r>
      <w:r w:rsidR="006B698A" w:rsidRPr="003560C8">
        <w:rPr>
          <w:rFonts w:cstheme="minorHAnsi"/>
          <w:rtl/>
        </w:rPr>
        <w:t xml:space="preserve"> בתקנות הישנות היה רשום אפשר להמציא במקומו ובחדשות נראה שחייב. </w:t>
      </w:r>
    </w:p>
    <w:p w14:paraId="1B40F1D8" w14:textId="67C0C286" w:rsidR="006B698A" w:rsidRPr="003560C8" w:rsidRDefault="006B698A" w:rsidP="006B698A">
      <w:pPr>
        <w:pStyle w:val="a9"/>
        <w:numPr>
          <w:ilvl w:val="0"/>
          <w:numId w:val="8"/>
        </w:numPr>
        <w:bidi/>
        <w:jc w:val="both"/>
        <w:rPr>
          <w:rFonts w:cstheme="minorHAnsi"/>
          <w:rtl/>
        </w:rPr>
      </w:pPr>
      <w:r w:rsidRPr="003560C8">
        <w:rPr>
          <w:rFonts w:cstheme="minorHAnsi"/>
          <w:b/>
          <w:bCs/>
          <w:rtl/>
        </w:rPr>
        <w:t>"נציג מטעמו"</w:t>
      </w:r>
      <w:r w:rsidRPr="003560C8">
        <w:rPr>
          <w:rFonts w:cstheme="minorHAnsi"/>
          <w:rtl/>
        </w:rPr>
        <w:t xml:space="preserve">- </w:t>
      </w:r>
      <w:r w:rsidR="00A94D01" w:rsidRPr="003560C8">
        <w:rPr>
          <w:rFonts w:cstheme="minorHAnsi"/>
          <w:rtl/>
        </w:rPr>
        <w:t xml:space="preserve">מניחים שזה אותו דבר כמו הניסוח הקודם של שת"פ בין הנתבע למנהל עסקיו ולכן רלוננטי  </w:t>
      </w:r>
      <w:r w:rsidRPr="003560C8">
        <w:rPr>
          <w:rFonts w:cstheme="minorHAnsi"/>
          <w:b/>
          <w:bCs/>
          <w:rtl/>
        </w:rPr>
        <w:t>מבחן אינטנסיביות הקשר</w:t>
      </w:r>
      <w:r w:rsidR="00A94D01" w:rsidRPr="003560C8">
        <w:rPr>
          <w:rFonts w:cstheme="minorHAnsi"/>
          <w:rtl/>
        </w:rPr>
        <w:t xml:space="preserve"> שבודק</w:t>
      </w:r>
      <w:r w:rsidRPr="003560C8">
        <w:rPr>
          <w:rFonts w:cstheme="minorHAnsi"/>
          <w:rtl/>
        </w:rPr>
        <w:t xml:space="preserve"> כל מקרה לגופו</w:t>
      </w:r>
      <w:r w:rsidR="00A94D01" w:rsidRPr="003560C8">
        <w:rPr>
          <w:rFonts w:cstheme="minorHAnsi"/>
          <w:rtl/>
        </w:rPr>
        <w:t>.</w:t>
      </w:r>
    </w:p>
    <w:p w14:paraId="07968E57" w14:textId="5572F2E5" w:rsidR="00562030" w:rsidRPr="003560C8" w:rsidRDefault="00A94D01" w:rsidP="00BE402F">
      <w:pPr>
        <w:pStyle w:val="a9"/>
        <w:numPr>
          <w:ilvl w:val="0"/>
          <w:numId w:val="7"/>
        </w:numPr>
        <w:bidi/>
        <w:jc w:val="both"/>
        <w:rPr>
          <w:rFonts w:cstheme="minorHAnsi"/>
          <w:rtl/>
        </w:rPr>
      </w:pPr>
      <w:r w:rsidRPr="003560C8">
        <w:rPr>
          <w:rFonts w:cstheme="minorHAnsi"/>
          <w:rtl/>
        </w:rPr>
        <w:t>דוגמאות מהפסיקה:</w:t>
      </w:r>
    </w:p>
    <w:p w14:paraId="35DF4419" w14:textId="77777777" w:rsidR="00562030" w:rsidRPr="003560C8" w:rsidRDefault="00562030" w:rsidP="00BD30FC">
      <w:pPr>
        <w:pStyle w:val="a9"/>
        <w:bidi/>
        <w:jc w:val="both"/>
        <w:rPr>
          <w:rFonts w:cstheme="minorHAnsi"/>
          <w:rtl/>
        </w:rPr>
      </w:pPr>
      <w:r w:rsidRPr="003560C8">
        <w:rPr>
          <w:rFonts w:cstheme="minorHAnsi"/>
          <w:u w:val="double"/>
          <w:rtl/>
        </w:rPr>
        <w:t>ג'נרל אלקטריק</w:t>
      </w:r>
      <w:r w:rsidRPr="003560C8">
        <w:rPr>
          <w:rFonts w:cstheme="minorHAnsi"/>
          <w:rtl/>
        </w:rPr>
        <w:t>:</w:t>
      </w:r>
      <w:r w:rsidR="00930429" w:rsidRPr="003560C8">
        <w:rPr>
          <w:rFonts w:cstheme="minorHAnsi"/>
          <w:rtl/>
        </w:rPr>
        <w:t xml:space="preserve"> הכרה</w:t>
      </w:r>
      <w:r w:rsidRPr="003560C8">
        <w:rPr>
          <w:rFonts w:cstheme="minorHAnsi"/>
          <w:rtl/>
        </w:rPr>
        <w:t xml:space="preserve"> </w:t>
      </w:r>
      <w:r w:rsidR="00930429" w:rsidRPr="003560C8">
        <w:rPr>
          <w:rFonts w:cstheme="minorHAnsi"/>
          <w:rtl/>
        </w:rPr>
        <w:t>ב</w:t>
      </w:r>
      <w:r w:rsidR="00930429" w:rsidRPr="003560C8">
        <w:rPr>
          <w:rFonts w:cstheme="minorHAnsi"/>
          <w:b/>
          <w:bCs/>
          <w:rtl/>
        </w:rPr>
        <w:t>סוכן מכירות</w:t>
      </w:r>
      <w:r w:rsidR="00930429" w:rsidRPr="003560C8">
        <w:rPr>
          <w:rFonts w:cstheme="minorHAnsi"/>
          <w:rtl/>
        </w:rPr>
        <w:t xml:space="preserve"> כמורשה- ככל שיהיו יותר סממנים של שת"פ עסקי, </w:t>
      </w:r>
      <w:r w:rsidR="00BD30FC" w:rsidRPr="003560C8">
        <w:rPr>
          <w:rFonts w:cstheme="minorHAnsi"/>
          <w:rtl/>
        </w:rPr>
        <w:t>נכיר בו כמורשה.</w:t>
      </w:r>
    </w:p>
    <w:p w14:paraId="5144382A" w14:textId="2F42A6C2" w:rsidR="00930429" w:rsidRPr="003560C8" w:rsidRDefault="00930429" w:rsidP="00BD30FC">
      <w:pPr>
        <w:pStyle w:val="a9"/>
        <w:bidi/>
        <w:jc w:val="both"/>
        <w:rPr>
          <w:rFonts w:cstheme="minorHAnsi"/>
          <w:rtl/>
        </w:rPr>
      </w:pPr>
      <w:r w:rsidRPr="003560C8">
        <w:rPr>
          <w:rFonts w:cstheme="minorHAnsi"/>
          <w:u w:val="double"/>
          <w:rtl/>
        </w:rPr>
        <w:t>קמור נ' חמו</w:t>
      </w:r>
      <w:r w:rsidR="00A94D01" w:rsidRPr="003560C8">
        <w:rPr>
          <w:rFonts w:cstheme="minorHAnsi"/>
          <w:rtl/>
        </w:rPr>
        <w:t>(</w:t>
      </w:r>
      <w:r w:rsidR="00A94D01" w:rsidRPr="003560C8">
        <w:rPr>
          <w:rFonts w:cstheme="minorHAnsi"/>
        </w:rPr>
        <w:t>BMW</w:t>
      </w:r>
      <w:r w:rsidR="00A94D01" w:rsidRPr="003560C8">
        <w:rPr>
          <w:rFonts w:cstheme="minorHAnsi"/>
          <w:rtl/>
        </w:rPr>
        <w:t>)</w:t>
      </w:r>
      <w:r w:rsidRPr="003560C8">
        <w:rPr>
          <w:rFonts w:cstheme="minorHAnsi"/>
          <w:rtl/>
        </w:rPr>
        <w:t>: הכרה ב</w:t>
      </w:r>
      <w:r w:rsidRPr="003560C8">
        <w:rPr>
          <w:rFonts w:cstheme="minorHAnsi"/>
          <w:b/>
          <w:bCs/>
          <w:rtl/>
        </w:rPr>
        <w:t>יבואן</w:t>
      </w:r>
      <w:r w:rsidRPr="003560C8">
        <w:rPr>
          <w:rFonts w:cstheme="minorHAnsi"/>
          <w:rtl/>
        </w:rPr>
        <w:t xml:space="preserve"> של רכב כמורשה.</w:t>
      </w:r>
    </w:p>
    <w:p w14:paraId="412B8F3B" w14:textId="77777777" w:rsidR="00930429" w:rsidRPr="003560C8" w:rsidRDefault="00930429" w:rsidP="00BD30FC">
      <w:pPr>
        <w:pStyle w:val="a9"/>
        <w:bidi/>
        <w:jc w:val="both"/>
        <w:rPr>
          <w:rFonts w:cstheme="minorHAnsi"/>
          <w:rtl/>
        </w:rPr>
      </w:pPr>
      <w:r w:rsidRPr="003560C8">
        <w:rPr>
          <w:rFonts w:cstheme="minorHAnsi"/>
          <w:u w:val="double"/>
          <w:rtl/>
        </w:rPr>
        <w:t>רפפורט</w:t>
      </w:r>
      <w:r w:rsidRPr="003560C8">
        <w:rPr>
          <w:rFonts w:cstheme="minorHAnsi"/>
          <w:rtl/>
        </w:rPr>
        <w:t xml:space="preserve">: הכרה </w:t>
      </w:r>
      <w:r w:rsidRPr="003560C8">
        <w:rPr>
          <w:rFonts w:cstheme="minorHAnsi"/>
          <w:b/>
          <w:bCs/>
          <w:rtl/>
        </w:rPr>
        <w:t>בסניף בארץ</w:t>
      </w:r>
      <w:r w:rsidRPr="003560C8">
        <w:rPr>
          <w:rFonts w:cstheme="minorHAnsi"/>
          <w:rtl/>
        </w:rPr>
        <w:t xml:space="preserve"> של החברה הזרה כמורשה.</w:t>
      </w:r>
    </w:p>
    <w:p w14:paraId="3F229A75" w14:textId="09C1E2FD" w:rsidR="00930429" w:rsidRPr="003560C8" w:rsidRDefault="00A94D01" w:rsidP="00BD30FC">
      <w:pPr>
        <w:pStyle w:val="a9"/>
        <w:bidi/>
        <w:jc w:val="both"/>
        <w:rPr>
          <w:rFonts w:cstheme="minorHAnsi"/>
          <w:rtl/>
        </w:rPr>
      </w:pPr>
      <w:r w:rsidRPr="003560C8">
        <w:rPr>
          <w:rFonts w:cstheme="minorHAnsi"/>
          <w:u w:val="double"/>
          <w:rtl/>
        </w:rPr>
        <w:t>פישמן</w:t>
      </w:r>
      <w:r w:rsidR="00930429" w:rsidRPr="003560C8">
        <w:rPr>
          <w:rFonts w:cstheme="minorHAnsi"/>
          <w:rtl/>
        </w:rPr>
        <w:t xml:space="preserve">: לא מספיק שהחברה הישראלית תכריז על עצמה כמורשה-נדרש </w:t>
      </w:r>
      <w:r w:rsidR="00930429" w:rsidRPr="003560C8">
        <w:rPr>
          <w:rFonts w:cstheme="minorHAnsi"/>
          <w:b/>
          <w:bCs/>
          <w:rtl/>
        </w:rPr>
        <w:t>קשר אובייקטיבי</w:t>
      </w:r>
      <w:r w:rsidR="00930429" w:rsidRPr="003560C8">
        <w:rPr>
          <w:rFonts w:cstheme="minorHAnsi"/>
          <w:rtl/>
        </w:rPr>
        <w:t>.</w:t>
      </w:r>
    </w:p>
    <w:p w14:paraId="2D8C540B" w14:textId="4000C693" w:rsidR="00DD7875" w:rsidRPr="003560C8" w:rsidRDefault="00DD7875" w:rsidP="00DD7875">
      <w:pPr>
        <w:pStyle w:val="a9"/>
        <w:bidi/>
        <w:jc w:val="both"/>
        <w:rPr>
          <w:rFonts w:cstheme="minorHAnsi"/>
          <w:rtl/>
        </w:rPr>
      </w:pPr>
      <w:r w:rsidRPr="003560C8">
        <w:rPr>
          <w:rFonts w:cstheme="minorHAnsi"/>
          <w:u w:val="double"/>
          <w:rtl/>
        </w:rPr>
        <w:t>פיליפ מוריס</w:t>
      </w:r>
      <w:r w:rsidRPr="003560C8">
        <w:rPr>
          <w:rFonts w:cstheme="minorHAnsi"/>
          <w:rtl/>
        </w:rPr>
        <w:t xml:space="preserve">: </w:t>
      </w:r>
      <w:r w:rsidRPr="003560C8">
        <w:rPr>
          <w:rFonts w:cstheme="minorHAnsi"/>
          <w:b/>
          <w:bCs/>
          <w:rtl/>
        </w:rPr>
        <w:t>יבואן</w:t>
      </w:r>
      <w:r w:rsidRPr="003560C8">
        <w:rPr>
          <w:rFonts w:cstheme="minorHAnsi"/>
          <w:rtl/>
        </w:rPr>
        <w:t xml:space="preserve">, שגם </w:t>
      </w:r>
      <w:r w:rsidRPr="003560C8">
        <w:rPr>
          <w:rFonts w:cstheme="minorHAnsi"/>
          <w:b/>
          <w:bCs/>
          <w:rtl/>
        </w:rPr>
        <w:t>ייצג</w:t>
      </w:r>
      <w:r w:rsidRPr="003560C8">
        <w:rPr>
          <w:rFonts w:cstheme="minorHAnsi"/>
          <w:rtl/>
        </w:rPr>
        <w:t xml:space="preserve"> בכנסת את החברה הזרה- הוכר כמורשה.</w:t>
      </w:r>
    </w:p>
    <w:p w14:paraId="78CED263" w14:textId="780B605B" w:rsidR="009E0720" w:rsidRPr="003560C8" w:rsidRDefault="009E0720" w:rsidP="009E0720">
      <w:pPr>
        <w:pStyle w:val="a9"/>
        <w:bidi/>
        <w:jc w:val="both"/>
        <w:rPr>
          <w:rFonts w:cstheme="minorHAnsi"/>
          <w:rtl/>
        </w:rPr>
      </w:pPr>
      <w:r w:rsidRPr="003560C8">
        <w:rPr>
          <w:rFonts w:cstheme="minorHAnsi"/>
          <w:u w:val="double"/>
          <w:rtl/>
        </w:rPr>
        <w:t>אמזון</w:t>
      </w:r>
      <w:r w:rsidRPr="003560C8">
        <w:rPr>
          <w:rFonts w:cstheme="minorHAnsi"/>
          <w:rtl/>
        </w:rPr>
        <w:t>- נמסר לסגן הנשיא כשהיה בכנס בארץ. כיום כנראה לא היה מתקבל כי צריך ייצוג הנתבע באופן קבוע</w:t>
      </w:r>
    </w:p>
    <w:p w14:paraId="7B810628" w14:textId="77777777" w:rsidR="00DD7875" w:rsidRPr="003560C8" w:rsidRDefault="00DD7875" w:rsidP="00DD7875">
      <w:pPr>
        <w:pStyle w:val="a9"/>
        <w:bidi/>
        <w:jc w:val="both"/>
        <w:rPr>
          <w:rFonts w:cstheme="minorHAnsi"/>
          <w:rtl/>
        </w:rPr>
      </w:pPr>
      <w:r w:rsidRPr="003560C8">
        <w:rPr>
          <w:rFonts w:cstheme="minorHAnsi"/>
          <w:u w:val="double"/>
          <w:rtl/>
        </w:rPr>
        <w:t>רייזל נ' הג'יהאד</w:t>
      </w:r>
      <w:r w:rsidRPr="003560C8">
        <w:rPr>
          <w:rFonts w:cstheme="minorHAnsi"/>
          <w:rtl/>
        </w:rPr>
        <w:t xml:space="preserve">: </w:t>
      </w:r>
      <w:r w:rsidRPr="003560C8">
        <w:rPr>
          <w:rFonts w:cstheme="minorHAnsi"/>
          <w:b/>
          <w:bCs/>
          <w:rtl/>
        </w:rPr>
        <w:t>בכירי הארגון</w:t>
      </w:r>
      <w:r w:rsidRPr="003560C8">
        <w:rPr>
          <w:rFonts w:cstheme="minorHAnsi"/>
          <w:rtl/>
        </w:rPr>
        <w:t xml:space="preserve"> שישבו בכלא הוכרו כמורשים מטעם הארגון.</w:t>
      </w:r>
    </w:p>
    <w:p w14:paraId="1FD61668" w14:textId="31047BF7" w:rsidR="00DD7875" w:rsidRPr="003560C8" w:rsidRDefault="00DD7875" w:rsidP="00987A15">
      <w:pPr>
        <w:pStyle w:val="a9"/>
        <w:bidi/>
        <w:jc w:val="both"/>
        <w:rPr>
          <w:rFonts w:cstheme="minorHAnsi"/>
          <w:rtl/>
        </w:rPr>
      </w:pPr>
      <w:r w:rsidRPr="003560C8">
        <w:rPr>
          <w:rFonts w:cstheme="minorHAnsi"/>
          <w:u w:val="double"/>
          <w:rtl/>
        </w:rPr>
        <w:t>וסטל נ' אמפה</w:t>
      </w:r>
      <w:r w:rsidRPr="003560C8">
        <w:rPr>
          <w:rFonts w:cstheme="minorHAnsi"/>
          <w:rtl/>
        </w:rPr>
        <w:t xml:space="preserve">: עובד שאינו בכיר ובעל </w:t>
      </w:r>
      <w:r w:rsidRPr="003560C8">
        <w:rPr>
          <w:rFonts w:cstheme="minorHAnsi"/>
          <w:b/>
          <w:bCs/>
          <w:rtl/>
        </w:rPr>
        <w:t>סמכות מוגבלת- לא ייחשב</w:t>
      </w:r>
      <w:r w:rsidRPr="003560C8">
        <w:rPr>
          <w:rFonts w:cstheme="minorHAnsi"/>
          <w:rtl/>
        </w:rPr>
        <w:t xml:space="preserve"> למורשה מטעם החברה.</w:t>
      </w:r>
      <w:r w:rsidR="00987A15" w:rsidRPr="003560C8">
        <w:rPr>
          <w:rFonts w:cstheme="minorHAnsi"/>
          <w:rtl/>
        </w:rPr>
        <w:t xml:space="preserve"> </w:t>
      </w:r>
      <w:r w:rsidR="009E0720" w:rsidRPr="003560C8">
        <w:rPr>
          <w:rFonts w:cstheme="minorHAnsi"/>
          <w:rtl/>
        </w:rPr>
        <w:t>חוסר תו"ל מובהק.</w:t>
      </w:r>
    </w:p>
    <w:p w14:paraId="39E22598" w14:textId="77777777" w:rsidR="009E0720" w:rsidRPr="003560C8" w:rsidRDefault="009E0720" w:rsidP="009E0720">
      <w:pPr>
        <w:pStyle w:val="a9"/>
        <w:bidi/>
        <w:jc w:val="both"/>
        <w:rPr>
          <w:rFonts w:cstheme="minorHAnsi"/>
          <w:rtl/>
        </w:rPr>
      </w:pPr>
    </w:p>
    <w:p w14:paraId="73266094" w14:textId="77777777" w:rsidR="00987A15" w:rsidRPr="003560C8" w:rsidRDefault="00987A15" w:rsidP="00987A15">
      <w:pPr>
        <w:pStyle w:val="a9"/>
        <w:bidi/>
        <w:jc w:val="both"/>
        <w:rPr>
          <w:rFonts w:cstheme="minorHAnsi"/>
          <w:rtl/>
        </w:rPr>
      </w:pPr>
    </w:p>
    <w:p w14:paraId="225414F0" w14:textId="77777777" w:rsidR="00987A15" w:rsidRPr="003560C8" w:rsidRDefault="00987A15" w:rsidP="00BE402F">
      <w:pPr>
        <w:pStyle w:val="a9"/>
        <w:numPr>
          <w:ilvl w:val="0"/>
          <w:numId w:val="6"/>
        </w:numPr>
        <w:bidi/>
        <w:jc w:val="both"/>
        <w:rPr>
          <w:rFonts w:cstheme="minorHAnsi"/>
          <w:b/>
          <w:bCs/>
          <w:u w:val="thick"/>
        </w:rPr>
      </w:pPr>
      <w:r w:rsidRPr="003560C8">
        <w:rPr>
          <w:rFonts w:cstheme="minorHAnsi"/>
          <w:b/>
          <w:bCs/>
          <w:u w:val="thick"/>
          <w:rtl/>
        </w:rPr>
        <w:t>המצאה לנתבע הנמצא בשטחי יו"ש ("האזור")</w:t>
      </w:r>
    </w:p>
    <w:p w14:paraId="0EB408BE" w14:textId="31A4111C" w:rsidR="00987A15" w:rsidRPr="003560C8" w:rsidRDefault="00987A15" w:rsidP="00987A15">
      <w:pPr>
        <w:pStyle w:val="a9"/>
        <w:bidi/>
        <w:jc w:val="both"/>
        <w:rPr>
          <w:rFonts w:cstheme="minorHAnsi"/>
          <w:rtl/>
        </w:rPr>
      </w:pPr>
      <w:r w:rsidRPr="003560C8">
        <w:rPr>
          <w:rFonts w:cstheme="minorHAnsi"/>
          <w:rtl/>
        </w:rPr>
        <w:t>אזור=כל שטח המוחזק בידי צה"ל למעט שטחי המועצה הפלשתינית.</w:t>
      </w:r>
      <w:r w:rsidR="009E0720" w:rsidRPr="003560C8">
        <w:rPr>
          <w:rFonts w:cstheme="minorHAnsi"/>
          <w:rtl/>
        </w:rPr>
        <w:t xml:space="preserve"> מדובר על שטחי </w:t>
      </w:r>
      <w:r w:rsidR="009E0720" w:rsidRPr="003560C8">
        <w:rPr>
          <w:rFonts w:cstheme="minorHAnsi"/>
        </w:rPr>
        <w:t>C</w:t>
      </w:r>
      <w:r w:rsidR="009E0720" w:rsidRPr="003560C8">
        <w:rPr>
          <w:rFonts w:cstheme="minorHAnsi"/>
          <w:rtl/>
        </w:rPr>
        <w:t xml:space="preserve"> וחל על כל הנוכחים בו.</w:t>
      </w:r>
    </w:p>
    <w:p w14:paraId="2BC0146D" w14:textId="43922E86" w:rsidR="00987A15" w:rsidRPr="003560C8" w:rsidRDefault="00987A15" w:rsidP="00987A15">
      <w:pPr>
        <w:pStyle w:val="a9"/>
        <w:bidi/>
        <w:jc w:val="both"/>
        <w:rPr>
          <w:rFonts w:cstheme="minorHAnsi"/>
          <w:rtl/>
        </w:rPr>
      </w:pPr>
      <w:r w:rsidRPr="003560C8">
        <w:rPr>
          <w:rFonts w:cstheme="minorHAnsi"/>
          <w:rtl/>
        </w:rPr>
        <w:lastRenderedPageBreak/>
        <w:t xml:space="preserve">דינו כדין ישראל- ניתן להמציא בדרך הקבועה בישראל </w:t>
      </w:r>
      <w:r w:rsidR="009E0720" w:rsidRPr="003560C8">
        <w:rPr>
          <w:rFonts w:cstheme="minorHAnsi"/>
          <w:rtl/>
        </w:rPr>
        <w:t xml:space="preserve">עם תרגום לערבית </w:t>
      </w:r>
      <w:r w:rsidRPr="003560C8">
        <w:rPr>
          <w:rFonts w:cstheme="minorHAnsi"/>
          <w:rtl/>
        </w:rPr>
        <w:t>(כלל התפיסה).</w:t>
      </w:r>
    </w:p>
    <w:p w14:paraId="02DC644E" w14:textId="77777777" w:rsidR="00987A15" w:rsidRPr="003560C8" w:rsidRDefault="00987A15" w:rsidP="00987A15">
      <w:pPr>
        <w:pStyle w:val="a9"/>
        <w:bidi/>
        <w:jc w:val="both"/>
        <w:rPr>
          <w:rFonts w:cstheme="minorHAnsi"/>
          <w:rtl/>
        </w:rPr>
      </w:pPr>
    </w:p>
    <w:p w14:paraId="5C00BB7B" w14:textId="77777777" w:rsidR="00987A15" w:rsidRPr="003560C8" w:rsidRDefault="00987A15" w:rsidP="00BE402F">
      <w:pPr>
        <w:pStyle w:val="a9"/>
        <w:numPr>
          <w:ilvl w:val="0"/>
          <w:numId w:val="6"/>
        </w:numPr>
        <w:bidi/>
        <w:jc w:val="both"/>
        <w:rPr>
          <w:rFonts w:cstheme="minorHAnsi"/>
          <w:b/>
          <w:bCs/>
          <w:u w:val="thick"/>
        </w:rPr>
      </w:pPr>
      <w:r w:rsidRPr="003560C8">
        <w:rPr>
          <w:rFonts w:cstheme="minorHAnsi"/>
          <w:b/>
          <w:bCs/>
          <w:u w:val="thick"/>
          <w:rtl/>
        </w:rPr>
        <w:t>המצאה לנתבע הנמצא בשטחי הרש"פ</w:t>
      </w:r>
    </w:p>
    <w:p w14:paraId="232551E7" w14:textId="381173FA" w:rsidR="00987A15" w:rsidRPr="003560C8" w:rsidRDefault="00987A15" w:rsidP="00BE402F">
      <w:pPr>
        <w:pStyle w:val="a9"/>
        <w:numPr>
          <w:ilvl w:val="0"/>
          <w:numId w:val="9"/>
        </w:numPr>
        <w:bidi/>
        <w:jc w:val="both"/>
        <w:rPr>
          <w:rFonts w:cstheme="minorHAnsi"/>
        </w:rPr>
      </w:pPr>
      <w:r w:rsidRPr="003560C8">
        <w:rPr>
          <w:rFonts w:cstheme="minorHAnsi"/>
          <w:rtl/>
        </w:rPr>
        <w:t xml:space="preserve">ההמצאה תינתן </w:t>
      </w:r>
      <w:r w:rsidRPr="003560C8">
        <w:rPr>
          <w:rFonts w:cstheme="minorHAnsi"/>
          <w:b/>
          <w:bCs/>
          <w:rtl/>
        </w:rPr>
        <w:t>לנציג מוסמך</w:t>
      </w:r>
      <w:r w:rsidRPr="003560C8">
        <w:rPr>
          <w:rFonts w:cstheme="minorHAnsi"/>
          <w:rtl/>
        </w:rPr>
        <w:t xml:space="preserve"> מטעם המועצה הפלשתינית</w:t>
      </w:r>
      <w:r w:rsidR="005405B9">
        <w:rPr>
          <w:rFonts w:cstheme="minorHAnsi" w:hint="cs"/>
          <w:rtl/>
        </w:rPr>
        <w:t xml:space="preserve"> (דרך משרד המשפטים)</w:t>
      </w:r>
      <w:r w:rsidRPr="003560C8">
        <w:rPr>
          <w:rFonts w:cstheme="minorHAnsi"/>
          <w:rtl/>
        </w:rPr>
        <w:t>, והוא יעבירה לממונה</w:t>
      </w:r>
      <w:r w:rsidR="004D021B">
        <w:rPr>
          <w:rFonts w:cstheme="minorHAnsi" w:hint="cs"/>
          <w:rtl/>
        </w:rPr>
        <w:t xml:space="preserve"> בר</w:t>
      </w:r>
      <w:r w:rsidR="005405B9">
        <w:rPr>
          <w:rFonts w:cstheme="minorHAnsi" w:hint="cs"/>
          <w:rtl/>
        </w:rPr>
        <w:t>שות</w:t>
      </w:r>
      <w:r w:rsidRPr="003560C8">
        <w:rPr>
          <w:rFonts w:cstheme="minorHAnsi"/>
          <w:rtl/>
        </w:rPr>
        <w:t>.</w:t>
      </w:r>
      <w:r w:rsidR="005405B9">
        <w:rPr>
          <w:rFonts w:cstheme="minorHAnsi" w:hint="cs"/>
          <w:rtl/>
        </w:rPr>
        <w:t xml:space="preserve"> </w:t>
      </w:r>
    </w:p>
    <w:p w14:paraId="69C3CAD4" w14:textId="77777777" w:rsidR="00987A15" w:rsidRPr="008C1B52" w:rsidRDefault="00987A15" w:rsidP="00BE402F">
      <w:pPr>
        <w:pStyle w:val="a9"/>
        <w:numPr>
          <w:ilvl w:val="0"/>
          <w:numId w:val="9"/>
        </w:numPr>
        <w:bidi/>
        <w:jc w:val="both"/>
        <w:rPr>
          <w:rFonts w:cstheme="minorHAnsi"/>
        </w:rPr>
      </w:pPr>
      <w:r w:rsidRPr="003560C8">
        <w:rPr>
          <w:rFonts w:cstheme="minorHAnsi"/>
          <w:rtl/>
        </w:rPr>
        <w:t xml:space="preserve">ההמצאה </w:t>
      </w:r>
      <w:r w:rsidRPr="008C1B52">
        <w:rPr>
          <w:rFonts w:cstheme="minorHAnsi"/>
          <w:rtl/>
        </w:rPr>
        <w:t xml:space="preserve">צריכה להיות </w:t>
      </w:r>
      <w:r w:rsidRPr="008C1B52">
        <w:rPr>
          <w:rFonts w:cstheme="minorHAnsi"/>
          <w:b/>
          <w:bCs/>
          <w:rtl/>
        </w:rPr>
        <w:t>מתורגמת לערבית</w:t>
      </w:r>
      <w:r w:rsidRPr="008C1B52">
        <w:rPr>
          <w:rFonts w:cstheme="minorHAnsi"/>
          <w:rtl/>
        </w:rPr>
        <w:t>.</w:t>
      </w:r>
    </w:p>
    <w:p w14:paraId="174924E6" w14:textId="043F08D1" w:rsidR="00987A15" w:rsidRPr="008C1B52" w:rsidRDefault="00987A15" w:rsidP="00987A15">
      <w:pPr>
        <w:pStyle w:val="a9"/>
        <w:bidi/>
        <w:jc w:val="both"/>
        <w:rPr>
          <w:rFonts w:cstheme="minorHAnsi"/>
          <w:rtl/>
        </w:rPr>
      </w:pPr>
      <w:r w:rsidRPr="008C1B52">
        <w:rPr>
          <w:rFonts w:cstheme="minorHAnsi"/>
          <w:u w:val="double"/>
          <w:rtl/>
        </w:rPr>
        <w:t>הרש"פ נ' גולדמן</w:t>
      </w:r>
      <w:r w:rsidRPr="008C1B52">
        <w:rPr>
          <w:rFonts w:cstheme="minorHAnsi"/>
          <w:rtl/>
        </w:rPr>
        <w:t xml:space="preserve">: </w:t>
      </w:r>
      <w:r w:rsidR="009E0720" w:rsidRPr="008C1B52">
        <w:rPr>
          <w:rFonts w:cstheme="minorHAnsi"/>
          <w:rtl/>
        </w:rPr>
        <w:t>ההסדר לתת הסדר ביניים לרשות שלא לגמרי בשליטת ישראל אך לא מדינה ריבונית.</w:t>
      </w:r>
    </w:p>
    <w:p w14:paraId="6C194506" w14:textId="5073B8EC" w:rsidR="00987A15" w:rsidRPr="003560C8" w:rsidRDefault="006620FF" w:rsidP="00987A15">
      <w:pPr>
        <w:pStyle w:val="a9"/>
        <w:bidi/>
        <w:jc w:val="both"/>
        <w:rPr>
          <w:rFonts w:cstheme="minorHAnsi"/>
          <w:rtl/>
        </w:rPr>
      </w:pPr>
      <w:r>
        <w:rPr>
          <w:rFonts w:cstheme="minorHAnsi" w:hint="cs"/>
          <w:rtl/>
        </w:rPr>
        <w:t>דד</w:t>
      </w:r>
    </w:p>
    <w:p w14:paraId="2079DD3C" w14:textId="64BD4A2F" w:rsidR="00987A15" w:rsidRPr="003560C8" w:rsidRDefault="00987A15" w:rsidP="00BE402F">
      <w:pPr>
        <w:pStyle w:val="a9"/>
        <w:numPr>
          <w:ilvl w:val="0"/>
          <w:numId w:val="6"/>
        </w:numPr>
        <w:bidi/>
        <w:jc w:val="both"/>
        <w:rPr>
          <w:rFonts w:cstheme="minorHAnsi"/>
          <w:b/>
          <w:bCs/>
          <w:u w:val="thick"/>
        </w:rPr>
      </w:pPr>
      <w:r w:rsidRPr="003560C8">
        <w:rPr>
          <w:rFonts w:cstheme="minorHAnsi"/>
          <w:b/>
          <w:bCs/>
          <w:u w:val="thick"/>
          <w:rtl/>
        </w:rPr>
        <w:t xml:space="preserve">המצאה לנתבע הנמצא בחו"ל (תקנה </w:t>
      </w:r>
      <w:r w:rsidR="009E0720" w:rsidRPr="003560C8">
        <w:rPr>
          <w:rFonts w:cstheme="minorHAnsi"/>
          <w:b/>
          <w:bCs/>
          <w:u w:val="thick"/>
          <w:rtl/>
        </w:rPr>
        <w:t>166</w:t>
      </w:r>
      <w:r w:rsidRPr="003560C8">
        <w:rPr>
          <w:rFonts w:cstheme="minorHAnsi"/>
          <w:b/>
          <w:bCs/>
          <w:u w:val="thick"/>
          <w:rtl/>
        </w:rPr>
        <w:t>)</w:t>
      </w:r>
    </w:p>
    <w:p w14:paraId="7E29098E" w14:textId="3ACDD73E" w:rsidR="00987A15" w:rsidRPr="003560C8" w:rsidRDefault="00987A15" w:rsidP="00987A15">
      <w:pPr>
        <w:pStyle w:val="a9"/>
        <w:bidi/>
        <w:jc w:val="both"/>
        <w:rPr>
          <w:rFonts w:cstheme="minorHAnsi"/>
          <w:rtl/>
        </w:rPr>
      </w:pPr>
      <w:r w:rsidRPr="003560C8">
        <w:rPr>
          <w:rFonts w:cstheme="minorHAnsi"/>
          <w:rtl/>
        </w:rPr>
        <w:t>המצאה כזו דורשת רשות מבהמ"ש, והיא תינתן רק אם התקיימה אחת מהעילות שבתקנה.</w:t>
      </w:r>
    </w:p>
    <w:p w14:paraId="05C73D58" w14:textId="77777777" w:rsidR="003543B7" w:rsidRPr="003560C8" w:rsidRDefault="003543B7" w:rsidP="003543B7">
      <w:pPr>
        <w:pStyle w:val="a9"/>
        <w:bidi/>
        <w:jc w:val="both"/>
        <w:rPr>
          <w:rFonts w:cstheme="minorHAnsi"/>
          <w:rtl/>
        </w:rPr>
      </w:pPr>
    </w:p>
    <w:p w14:paraId="0670B104" w14:textId="694E7270" w:rsidR="003543B7" w:rsidRPr="003560C8" w:rsidRDefault="003543B7" w:rsidP="003543B7">
      <w:pPr>
        <w:pStyle w:val="a9"/>
        <w:bidi/>
        <w:ind w:left="0"/>
        <w:jc w:val="both"/>
        <w:rPr>
          <w:rFonts w:cstheme="minorHAnsi"/>
          <w:rtl/>
        </w:rPr>
      </w:pPr>
      <w:r w:rsidRPr="003560C8">
        <w:rPr>
          <w:rFonts w:cstheme="minorHAnsi"/>
          <w:rtl/>
        </w:rPr>
        <w:t>האפשרות להמציא הזמנה לנתבע בחו"ל, ע"פ התקנות הישנות בתקנה 500 דורשת הוכחת שני תנאים מצטברים: (1) קיומן של אחת מ10 העילות (2) קיומה של עילת עניין רצינית בתצהיר (3) שק"ד לבהמ"ש-פורום נאות.</w:t>
      </w:r>
    </w:p>
    <w:p w14:paraId="018934D8" w14:textId="07BCE324" w:rsidR="003543B7" w:rsidRPr="003560C8" w:rsidRDefault="003543B7" w:rsidP="003543B7">
      <w:pPr>
        <w:pStyle w:val="a9"/>
        <w:bidi/>
        <w:ind w:left="0"/>
        <w:jc w:val="both"/>
        <w:rPr>
          <w:rFonts w:cstheme="minorHAnsi"/>
          <w:rtl/>
        </w:rPr>
      </w:pPr>
    </w:p>
    <w:p w14:paraId="2FEEEE14" w14:textId="3B34E049" w:rsidR="003543B7" w:rsidRPr="003560C8" w:rsidRDefault="003543B7" w:rsidP="003543B7">
      <w:pPr>
        <w:pStyle w:val="a9"/>
        <w:bidi/>
        <w:ind w:left="0"/>
        <w:jc w:val="both"/>
        <w:rPr>
          <w:rFonts w:cstheme="minorHAnsi"/>
          <w:rtl/>
        </w:rPr>
      </w:pPr>
      <w:r w:rsidRPr="003560C8">
        <w:rPr>
          <w:rFonts w:cstheme="minorHAnsi"/>
          <w:b/>
          <w:bCs/>
          <w:rtl/>
        </w:rPr>
        <w:t>האם התנאים עדיין רלוונטיים בתקנות החדשות?</w:t>
      </w:r>
      <w:r w:rsidRPr="003560C8">
        <w:rPr>
          <w:rFonts w:cstheme="minorHAnsi"/>
          <w:rtl/>
        </w:rPr>
        <w:t xml:space="preserve"> היו גישות חלוקות אך לאחרונה נקבע בעליון ב </w:t>
      </w:r>
      <w:r w:rsidRPr="00C45E1D">
        <w:rPr>
          <w:rFonts w:cstheme="minorHAnsi"/>
          <w:color w:val="FF0000"/>
          <w:u w:val="double"/>
        </w:rPr>
        <w:t>AIRBNB</w:t>
      </w:r>
      <w:r w:rsidRPr="00C45E1D">
        <w:rPr>
          <w:rFonts w:cstheme="minorHAnsi"/>
          <w:color w:val="FF0000"/>
          <w:rtl/>
        </w:rPr>
        <w:t xml:space="preserve"> </w:t>
      </w:r>
      <w:r w:rsidRPr="003560C8">
        <w:rPr>
          <w:rFonts w:cstheme="minorHAnsi"/>
          <w:rtl/>
        </w:rPr>
        <w:t>שלאור התקנות החדשות אין צורך להוכיח את 3 התנאים על מנת לקבל הוראה על דרך ביצוע אך הם רלוונטיים בשלב השני של בקשה לביטול במעמד שני הצדדים.</w:t>
      </w:r>
    </w:p>
    <w:p w14:paraId="2C438FBD" w14:textId="77777777" w:rsidR="003543B7" w:rsidRPr="003560C8" w:rsidRDefault="003543B7" w:rsidP="003543B7">
      <w:pPr>
        <w:pStyle w:val="a9"/>
        <w:bidi/>
        <w:ind w:left="0"/>
        <w:jc w:val="both"/>
        <w:rPr>
          <w:rFonts w:cstheme="minorHAnsi"/>
          <w:rtl/>
        </w:rPr>
      </w:pPr>
    </w:p>
    <w:p w14:paraId="36EE22B9" w14:textId="77777777" w:rsidR="003543B7" w:rsidRPr="003560C8" w:rsidRDefault="003543B7" w:rsidP="003543B7">
      <w:pPr>
        <w:pStyle w:val="a9"/>
        <w:bidi/>
        <w:ind w:left="0"/>
        <w:jc w:val="both"/>
        <w:rPr>
          <w:rFonts w:cstheme="minorHAnsi"/>
          <w:rtl/>
        </w:rPr>
      </w:pPr>
      <w:r w:rsidRPr="003560C8">
        <w:rPr>
          <w:rFonts w:cstheme="minorHAnsi"/>
          <w:rtl/>
        </w:rPr>
        <w:t xml:space="preserve">העילות מחולקת ל: </w:t>
      </w:r>
    </w:p>
    <w:p w14:paraId="68B6DD9C" w14:textId="77777777" w:rsidR="003543B7" w:rsidRPr="003560C8" w:rsidRDefault="003543B7" w:rsidP="003543B7">
      <w:pPr>
        <w:pStyle w:val="a9"/>
        <w:numPr>
          <w:ilvl w:val="0"/>
          <w:numId w:val="21"/>
        </w:numPr>
        <w:bidi/>
        <w:jc w:val="both"/>
        <w:rPr>
          <w:rFonts w:cstheme="minorHAnsi"/>
        </w:rPr>
      </w:pPr>
      <w:r w:rsidRPr="003560C8">
        <w:rPr>
          <w:rFonts w:cstheme="minorHAnsi"/>
          <w:rtl/>
        </w:rPr>
        <w:t>עילות כלליות</w:t>
      </w:r>
    </w:p>
    <w:p w14:paraId="4A6091AC" w14:textId="77777777" w:rsidR="003543B7" w:rsidRPr="003560C8" w:rsidRDefault="003543B7" w:rsidP="003543B7">
      <w:pPr>
        <w:pStyle w:val="a9"/>
        <w:numPr>
          <w:ilvl w:val="0"/>
          <w:numId w:val="21"/>
        </w:numPr>
        <w:bidi/>
        <w:jc w:val="both"/>
        <w:rPr>
          <w:rFonts w:cstheme="minorHAnsi"/>
          <w:rtl/>
        </w:rPr>
      </w:pPr>
      <w:r w:rsidRPr="003560C8">
        <w:rPr>
          <w:rFonts w:cstheme="minorHAnsi"/>
          <w:rtl/>
        </w:rPr>
        <w:t>עילות ספציפיות (מקרקעין, חוזים, נזיקין)</w:t>
      </w:r>
    </w:p>
    <w:p w14:paraId="75C151D1" w14:textId="77777777" w:rsidR="003543B7" w:rsidRPr="003560C8" w:rsidRDefault="003543B7" w:rsidP="003543B7">
      <w:pPr>
        <w:pStyle w:val="a9"/>
        <w:bidi/>
        <w:ind w:left="0"/>
        <w:jc w:val="both"/>
        <w:rPr>
          <w:rFonts w:cstheme="minorHAnsi"/>
          <w:b/>
          <w:bCs/>
          <w:u w:val="single"/>
          <w:rtl/>
        </w:rPr>
      </w:pPr>
      <w:r w:rsidRPr="003560C8">
        <w:rPr>
          <w:rFonts w:cstheme="minorHAnsi"/>
          <w:b/>
          <w:bCs/>
          <w:u w:val="single"/>
          <w:rtl/>
        </w:rPr>
        <w:t>העילות הכלליות:</w:t>
      </w:r>
    </w:p>
    <w:p w14:paraId="303043FE" w14:textId="07062E4C" w:rsidR="00325B5A" w:rsidRPr="003560C8" w:rsidRDefault="00325B5A" w:rsidP="00B52639">
      <w:pPr>
        <w:pStyle w:val="a9"/>
        <w:numPr>
          <w:ilvl w:val="0"/>
          <w:numId w:val="19"/>
        </w:numPr>
        <w:bidi/>
        <w:jc w:val="both"/>
        <w:rPr>
          <w:rFonts w:cstheme="minorHAnsi"/>
        </w:rPr>
      </w:pPr>
      <w:r w:rsidRPr="003560C8">
        <w:rPr>
          <w:rFonts w:cstheme="minorHAnsi"/>
          <w:b/>
          <w:bCs/>
          <w:rtl/>
        </w:rPr>
        <w:t>עילה 1</w:t>
      </w:r>
      <w:r w:rsidRPr="003560C8">
        <w:rPr>
          <w:rFonts w:cstheme="minorHAnsi"/>
          <w:rtl/>
        </w:rPr>
        <w:t>: חיקוק שמצהיר ללא ספק את סמכות ביהמ"ש לדון בהליך פלוני או בהסכמת הצדדים.</w:t>
      </w:r>
    </w:p>
    <w:p w14:paraId="5053B5AC" w14:textId="765EFA9A" w:rsidR="00B52639" w:rsidRPr="003560C8" w:rsidRDefault="003543B7" w:rsidP="00732692">
      <w:pPr>
        <w:pStyle w:val="a9"/>
        <w:numPr>
          <w:ilvl w:val="0"/>
          <w:numId w:val="19"/>
        </w:numPr>
        <w:bidi/>
        <w:jc w:val="both"/>
        <w:rPr>
          <w:rFonts w:cstheme="minorHAnsi"/>
        </w:rPr>
      </w:pPr>
      <w:r w:rsidRPr="003560C8">
        <w:rPr>
          <w:rFonts w:cstheme="minorHAnsi"/>
          <w:b/>
          <w:bCs/>
          <w:rtl/>
        </w:rPr>
        <w:t>עילה 2:</w:t>
      </w:r>
      <w:r w:rsidRPr="003560C8">
        <w:rPr>
          <w:rFonts w:cstheme="minorHAnsi"/>
          <w:rtl/>
        </w:rPr>
        <w:t xml:space="preserve"> סעד נגד אדם שמקום מושבו בתחום המדינה. </w:t>
      </w:r>
    </w:p>
    <w:p w14:paraId="5A3B5E03" w14:textId="651E23E3" w:rsidR="00B52639" w:rsidRPr="003560C8" w:rsidRDefault="00B52639" w:rsidP="00B52639">
      <w:pPr>
        <w:pStyle w:val="a9"/>
        <w:numPr>
          <w:ilvl w:val="0"/>
          <w:numId w:val="19"/>
        </w:numPr>
        <w:bidi/>
        <w:jc w:val="both"/>
        <w:rPr>
          <w:rFonts w:cstheme="minorHAnsi"/>
        </w:rPr>
      </w:pPr>
      <w:r w:rsidRPr="003560C8">
        <w:rPr>
          <w:rFonts w:cstheme="minorHAnsi"/>
          <w:b/>
          <w:bCs/>
          <w:rtl/>
        </w:rPr>
        <w:t>עילה 6:</w:t>
      </w:r>
      <w:r w:rsidRPr="003560C8">
        <w:rPr>
          <w:rFonts w:cstheme="minorHAnsi"/>
          <w:rtl/>
        </w:rPr>
        <w:t xml:space="preserve"> בקשה לצו מניעה לדבר שקרה או עומד לקרות בארץ או הסרת/ מניעת מטרד (</w:t>
      </w:r>
      <w:r w:rsidRPr="003560C8">
        <w:rPr>
          <w:rFonts w:cstheme="minorHAnsi"/>
          <w:u w:val="double"/>
          <w:rtl/>
        </w:rPr>
        <w:t>אשכנזי</w:t>
      </w:r>
      <w:r w:rsidRPr="003560C8">
        <w:rPr>
          <w:rFonts w:cstheme="minorHAnsi"/>
          <w:rtl/>
        </w:rPr>
        <w:t xml:space="preserve"> צו מניעה להשמצות בתביעת לשון הרע)</w:t>
      </w:r>
    </w:p>
    <w:p w14:paraId="291E5BA2" w14:textId="323FA5D7" w:rsidR="003543B7" w:rsidRPr="003560C8" w:rsidRDefault="003543B7" w:rsidP="00B52639">
      <w:pPr>
        <w:pStyle w:val="a9"/>
        <w:numPr>
          <w:ilvl w:val="0"/>
          <w:numId w:val="19"/>
        </w:numPr>
        <w:bidi/>
        <w:jc w:val="both"/>
        <w:rPr>
          <w:rFonts w:cstheme="minorHAnsi"/>
        </w:rPr>
      </w:pPr>
      <w:r w:rsidRPr="003560C8">
        <w:rPr>
          <w:rFonts w:cstheme="minorHAnsi"/>
          <w:b/>
          <w:bCs/>
          <w:rtl/>
        </w:rPr>
        <w:t>עילה 7:</w:t>
      </w:r>
      <w:r w:rsidRPr="003560C8">
        <w:rPr>
          <w:rFonts w:cstheme="minorHAnsi"/>
          <w:rtl/>
        </w:rPr>
        <w:t xml:space="preserve"> בקשה לאכוף פסק חוץ.</w:t>
      </w:r>
    </w:p>
    <w:p w14:paraId="4EC9FA2D" w14:textId="4FE7C965" w:rsidR="00B52639" w:rsidRPr="003560C8" w:rsidRDefault="00B52639" w:rsidP="00B52639">
      <w:pPr>
        <w:pStyle w:val="a9"/>
        <w:numPr>
          <w:ilvl w:val="0"/>
          <w:numId w:val="19"/>
        </w:numPr>
        <w:bidi/>
        <w:jc w:val="both"/>
        <w:rPr>
          <w:rFonts w:cstheme="minorHAnsi"/>
          <w:rtl/>
        </w:rPr>
      </w:pPr>
      <w:r w:rsidRPr="003560C8">
        <w:rPr>
          <w:rFonts w:cstheme="minorHAnsi"/>
          <w:b/>
          <w:bCs/>
          <w:rtl/>
        </w:rPr>
        <w:t>עילה 8:</w:t>
      </w:r>
      <w:r w:rsidRPr="003560C8">
        <w:rPr>
          <w:rFonts w:cstheme="minorHAnsi"/>
          <w:rtl/>
        </w:rPr>
        <w:t xml:space="preserve"> בקשה לאי אכיפת פסק בוררות חוץ אם השתכנע ביהמ"ש שאין למבקש אפשרות לצדק במדינה הזרה</w:t>
      </w:r>
    </w:p>
    <w:p w14:paraId="0CAE2222" w14:textId="30273F75" w:rsidR="003543B7" w:rsidRPr="003560C8" w:rsidRDefault="003543B7" w:rsidP="003543B7">
      <w:pPr>
        <w:pStyle w:val="a9"/>
        <w:numPr>
          <w:ilvl w:val="0"/>
          <w:numId w:val="19"/>
        </w:numPr>
        <w:bidi/>
        <w:jc w:val="both"/>
        <w:rPr>
          <w:rFonts w:cstheme="minorHAnsi"/>
        </w:rPr>
      </w:pPr>
      <w:r w:rsidRPr="003560C8">
        <w:rPr>
          <w:rFonts w:cstheme="minorHAnsi"/>
          <w:b/>
          <w:bCs/>
          <w:rtl/>
        </w:rPr>
        <w:t xml:space="preserve">עילה </w:t>
      </w:r>
      <w:r w:rsidR="00B52639" w:rsidRPr="003560C8">
        <w:rPr>
          <w:rFonts w:cstheme="minorHAnsi"/>
          <w:b/>
          <w:bCs/>
          <w:rtl/>
        </w:rPr>
        <w:t>9</w:t>
      </w:r>
      <w:r w:rsidRPr="003560C8">
        <w:rPr>
          <w:rFonts w:cstheme="minorHAnsi"/>
          <w:b/>
          <w:bCs/>
          <w:rtl/>
        </w:rPr>
        <w:t>:</w:t>
      </w:r>
      <w:r w:rsidRPr="003560C8">
        <w:rPr>
          <w:rFonts w:cstheme="minorHAnsi"/>
          <w:rtl/>
        </w:rPr>
        <w:t xml:space="preserve"> כאשר יש יותר מנתבע אחד, והנתבע הנוסף שבחו"ל הוא בעל דין דרוש או נכון. </w:t>
      </w:r>
      <w:r w:rsidR="00B52639" w:rsidRPr="003560C8">
        <w:rPr>
          <w:rFonts w:cstheme="minorHAnsi"/>
          <w:rtl/>
        </w:rPr>
        <w:t>הורידו תנאי שההמצאה הייתה כדין כי לפי הפסיקה די בכך שהתביעה הראשונה הייתה כנה ומבוססת.</w:t>
      </w:r>
    </w:p>
    <w:p w14:paraId="0F602262" w14:textId="77777777" w:rsidR="003543B7" w:rsidRPr="003560C8" w:rsidRDefault="003543B7" w:rsidP="003543B7">
      <w:pPr>
        <w:pStyle w:val="a9"/>
        <w:bidi/>
        <w:jc w:val="both"/>
        <w:rPr>
          <w:rFonts w:cstheme="minorHAnsi"/>
          <w:rtl/>
        </w:rPr>
      </w:pPr>
      <w:r w:rsidRPr="003560C8">
        <w:rPr>
          <w:rFonts w:cstheme="minorHAnsi"/>
          <w:u w:val="double"/>
          <w:rtl/>
        </w:rPr>
        <w:t>אטלנטיק</w:t>
      </w:r>
      <w:r w:rsidRPr="003560C8">
        <w:rPr>
          <w:rFonts w:cstheme="minorHAnsi"/>
          <w:rtl/>
        </w:rPr>
        <w:t>: התביעה הראשונה הייתה תביעת סרק ולא כנה ולכן לא אישרו להמציא לנתבע בחו"ל.</w:t>
      </w:r>
    </w:p>
    <w:p w14:paraId="7613CDA2" w14:textId="77777777" w:rsidR="003543B7" w:rsidRPr="003560C8" w:rsidRDefault="003543B7" w:rsidP="003543B7">
      <w:pPr>
        <w:pStyle w:val="a9"/>
        <w:bidi/>
        <w:jc w:val="both"/>
        <w:rPr>
          <w:rFonts w:cstheme="minorHAnsi"/>
          <w:rtl/>
        </w:rPr>
      </w:pPr>
      <w:r w:rsidRPr="003560C8">
        <w:rPr>
          <w:rFonts w:cstheme="minorHAnsi"/>
          <w:u w:val="double"/>
          <w:rtl/>
        </w:rPr>
        <w:t>ירון מרקוס</w:t>
      </w:r>
      <w:r w:rsidRPr="003560C8">
        <w:rPr>
          <w:rFonts w:cstheme="minorHAnsi"/>
          <w:rtl/>
        </w:rPr>
        <w:t>: תבע את משרד החינוך, וצירף את הארגון האוסטרי- ובהמ"ש אישר זאת.</w:t>
      </w:r>
    </w:p>
    <w:p w14:paraId="70C4BD5B" w14:textId="0A61A78D" w:rsidR="003543B7" w:rsidRPr="003560C8" w:rsidRDefault="00B52639" w:rsidP="003543B7">
      <w:pPr>
        <w:pStyle w:val="a9"/>
        <w:bidi/>
        <w:jc w:val="both"/>
        <w:rPr>
          <w:rFonts w:cstheme="minorHAnsi"/>
          <w:rtl/>
        </w:rPr>
      </w:pPr>
      <w:r w:rsidRPr="003560C8">
        <w:rPr>
          <w:rFonts w:cstheme="minorHAnsi"/>
          <w:u w:val="double"/>
          <w:rtl/>
        </w:rPr>
        <w:t>א</w:t>
      </w:r>
      <w:r w:rsidR="00D64F2C" w:rsidRPr="003560C8">
        <w:rPr>
          <w:rFonts w:cstheme="minorHAnsi"/>
          <w:u w:val="double"/>
          <w:rtl/>
        </w:rPr>
        <w:t>ריה ביטוח</w:t>
      </w:r>
      <w:r w:rsidR="003543B7" w:rsidRPr="003560C8">
        <w:rPr>
          <w:rFonts w:cstheme="minorHAnsi"/>
          <w:rtl/>
        </w:rPr>
        <w:t>: צירף גם את היבואן וגם את היצרן לתביעה. (למרות שבין היבואן ליצרן הייתה תניה בלעדית לאנגליה).</w:t>
      </w:r>
    </w:p>
    <w:p w14:paraId="5F658F95" w14:textId="74EB6E20" w:rsidR="00D64F2C" w:rsidRPr="003560C8" w:rsidRDefault="00D64F2C" w:rsidP="00D64F2C">
      <w:pPr>
        <w:pStyle w:val="a9"/>
        <w:numPr>
          <w:ilvl w:val="0"/>
          <w:numId w:val="19"/>
        </w:numPr>
        <w:bidi/>
        <w:jc w:val="both"/>
        <w:rPr>
          <w:rFonts w:cstheme="minorHAnsi"/>
          <w:rtl/>
        </w:rPr>
      </w:pPr>
      <w:r w:rsidRPr="003560C8">
        <w:rPr>
          <w:rFonts w:cstheme="minorHAnsi"/>
          <w:b/>
          <w:bCs/>
          <w:rtl/>
        </w:rPr>
        <w:t>עילה 10</w:t>
      </w:r>
      <w:r w:rsidRPr="003560C8">
        <w:rPr>
          <w:rFonts w:cstheme="minorHAnsi"/>
          <w:rtl/>
        </w:rPr>
        <w:t>: כאשר יש תביעה שבאחת מעילותיה מתקיימת אחת המזיקות הללו אבל באחרת אין</w:t>
      </w:r>
      <w:r w:rsidR="00A40E9F">
        <w:rPr>
          <w:rFonts w:cstheme="minorHAnsi" w:hint="cs"/>
          <w:rtl/>
        </w:rPr>
        <w:t xml:space="preserve"> זיקה, </w:t>
      </w:r>
      <w:r w:rsidRPr="003560C8">
        <w:rPr>
          <w:rFonts w:cstheme="minorHAnsi"/>
          <w:rtl/>
        </w:rPr>
        <w:t xml:space="preserve"> תהיה אפשרות לב</w:t>
      </w:r>
      <w:r w:rsidR="00325B5A" w:rsidRPr="003560C8">
        <w:rPr>
          <w:rFonts w:cstheme="minorHAnsi"/>
          <w:rtl/>
        </w:rPr>
        <w:t>יה</w:t>
      </w:r>
      <w:r w:rsidRPr="003560C8">
        <w:rPr>
          <w:rFonts w:cstheme="minorHAnsi"/>
          <w:rtl/>
        </w:rPr>
        <w:t>מ"ש לסמכות בעילה השנייה</w:t>
      </w:r>
      <w:r w:rsidR="00325B5A" w:rsidRPr="003560C8">
        <w:rPr>
          <w:rFonts w:cstheme="minorHAnsi"/>
          <w:rtl/>
        </w:rPr>
        <w:t xml:space="preserve"> אם מדובר באותו עניין כדי למנוע פיצול למשל אם יש עילה נזיקית בחול וחוזית בארץ (</w:t>
      </w:r>
      <w:r w:rsidR="00325B5A" w:rsidRPr="008A747E">
        <w:rPr>
          <w:rFonts w:cstheme="minorHAnsi"/>
          <w:color w:val="FF0000"/>
          <w:u w:val="double"/>
          <w:rtl/>
        </w:rPr>
        <w:t>גיורא נ' אפל</w:t>
      </w:r>
      <w:r w:rsidR="00325B5A" w:rsidRPr="008A747E">
        <w:rPr>
          <w:rFonts w:cstheme="minorHAnsi"/>
          <w:color w:val="FF0000"/>
          <w:rtl/>
        </w:rPr>
        <w:t xml:space="preserve"> </w:t>
      </w:r>
      <w:r w:rsidR="00325B5A" w:rsidRPr="003560C8">
        <w:rPr>
          <w:rFonts w:cstheme="minorHAnsi"/>
          <w:rtl/>
        </w:rPr>
        <w:t xml:space="preserve">הבחורה שקריינה את סירי). </w:t>
      </w:r>
    </w:p>
    <w:p w14:paraId="2B27EE56" w14:textId="77777777" w:rsidR="003543B7" w:rsidRPr="003560C8" w:rsidRDefault="003543B7" w:rsidP="003543B7">
      <w:pPr>
        <w:pStyle w:val="a9"/>
        <w:bidi/>
        <w:ind w:left="0"/>
        <w:jc w:val="both"/>
        <w:rPr>
          <w:rFonts w:cstheme="minorHAnsi"/>
          <w:b/>
          <w:bCs/>
          <w:u w:val="single"/>
          <w:rtl/>
        </w:rPr>
      </w:pPr>
      <w:r w:rsidRPr="003560C8">
        <w:rPr>
          <w:rFonts w:cstheme="minorHAnsi"/>
          <w:b/>
          <w:bCs/>
          <w:u w:val="single"/>
          <w:rtl/>
        </w:rPr>
        <w:t>עילות ספציפיות בעניין מקרקעין:</w:t>
      </w:r>
    </w:p>
    <w:p w14:paraId="339BC8E8" w14:textId="231A4490" w:rsidR="003543B7" w:rsidRPr="003560C8" w:rsidRDefault="003543B7" w:rsidP="006A4F2D">
      <w:pPr>
        <w:pStyle w:val="a9"/>
        <w:numPr>
          <w:ilvl w:val="0"/>
          <w:numId w:val="22"/>
        </w:numPr>
        <w:bidi/>
        <w:jc w:val="both"/>
        <w:rPr>
          <w:rFonts w:cstheme="minorHAnsi"/>
        </w:rPr>
      </w:pPr>
      <w:r w:rsidRPr="003560C8">
        <w:rPr>
          <w:rFonts w:cstheme="minorHAnsi"/>
          <w:b/>
          <w:bCs/>
          <w:rtl/>
        </w:rPr>
        <w:t xml:space="preserve">עילה </w:t>
      </w:r>
      <w:r w:rsidR="007F3522" w:rsidRPr="003560C8">
        <w:rPr>
          <w:rFonts w:cstheme="minorHAnsi"/>
          <w:b/>
          <w:bCs/>
          <w:rtl/>
        </w:rPr>
        <w:t>3</w:t>
      </w:r>
      <w:r w:rsidRPr="003560C8">
        <w:rPr>
          <w:rFonts w:cstheme="minorHAnsi"/>
          <w:b/>
          <w:bCs/>
          <w:rtl/>
        </w:rPr>
        <w:t>:</w:t>
      </w:r>
      <w:r w:rsidRPr="003560C8">
        <w:rPr>
          <w:rFonts w:cstheme="minorHAnsi"/>
          <w:rtl/>
        </w:rPr>
        <w:t xml:space="preserve"> נושא התובענה </w:t>
      </w:r>
      <w:r w:rsidR="006A4F2D" w:rsidRPr="003560C8">
        <w:rPr>
          <w:rFonts w:cstheme="minorHAnsi"/>
          <w:strike/>
          <w:rtl/>
        </w:rPr>
        <w:t>כולו</w:t>
      </w:r>
      <w:r w:rsidR="006A4F2D" w:rsidRPr="003560C8">
        <w:rPr>
          <w:rFonts w:cstheme="minorHAnsi"/>
          <w:rtl/>
        </w:rPr>
        <w:t xml:space="preserve"> </w:t>
      </w:r>
      <w:r w:rsidRPr="003560C8">
        <w:rPr>
          <w:rFonts w:cstheme="minorHAnsi"/>
          <w:rtl/>
        </w:rPr>
        <w:t>הוא מקרקעין המצויים בתחום המדינה.</w:t>
      </w:r>
      <w:r w:rsidR="006A4F2D" w:rsidRPr="003560C8">
        <w:rPr>
          <w:rFonts w:cstheme="minorHAnsi"/>
          <w:rtl/>
        </w:rPr>
        <w:t xml:space="preserve"> מחקו מהעילה הישנה את המילה כולו וייתרו את העילה הנוספת שהייתה.</w:t>
      </w:r>
    </w:p>
    <w:p w14:paraId="7A773E53" w14:textId="77777777" w:rsidR="003543B7" w:rsidRPr="003560C8" w:rsidRDefault="003543B7" w:rsidP="003543B7">
      <w:pPr>
        <w:pStyle w:val="a9"/>
        <w:bidi/>
        <w:ind w:left="0"/>
        <w:jc w:val="both"/>
        <w:rPr>
          <w:rFonts w:cstheme="minorHAnsi"/>
          <w:b/>
          <w:bCs/>
          <w:u w:val="single"/>
          <w:rtl/>
        </w:rPr>
      </w:pPr>
      <w:r w:rsidRPr="003560C8">
        <w:rPr>
          <w:rFonts w:cstheme="minorHAnsi"/>
          <w:b/>
          <w:bCs/>
          <w:u w:val="single"/>
          <w:rtl/>
        </w:rPr>
        <w:t>עילות ספציפיות בעניין חוזים:</w:t>
      </w:r>
    </w:p>
    <w:p w14:paraId="1A9F9629" w14:textId="77777777" w:rsidR="00B61577" w:rsidRPr="003560C8" w:rsidRDefault="003543B7" w:rsidP="00B61577">
      <w:pPr>
        <w:pStyle w:val="a9"/>
        <w:numPr>
          <w:ilvl w:val="0"/>
          <w:numId w:val="23"/>
        </w:numPr>
        <w:bidi/>
        <w:jc w:val="both"/>
        <w:rPr>
          <w:rFonts w:cstheme="minorHAnsi"/>
        </w:rPr>
      </w:pPr>
      <w:r w:rsidRPr="003560C8">
        <w:rPr>
          <w:rFonts w:cstheme="minorHAnsi"/>
          <w:b/>
          <w:bCs/>
          <w:rtl/>
        </w:rPr>
        <w:t>עילה 4</w:t>
      </w:r>
      <w:r w:rsidR="00B61577" w:rsidRPr="003560C8">
        <w:rPr>
          <w:rFonts w:cstheme="minorHAnsi"/>
          <w:b/>
          <w:bCs/>
          <w:rtl/>
        </w:rPr>
        <w:t>:</w:t>
      </w:r>
      <w:r w:rsidRPr="003560C8">
        <w:rPr>
          <w:rFonts w:cstheme="minorHAnsi"/>
          <w:rtl/>
        </w:rPr>
        <w:t xml:space="preserve"> החוזה נעשה</w:t>
      </w:r>
      <w:r w:rsidR="000126BC" w:rsidRPr="003560C8">
        <w:rPr>
          <w:rFonts w:cstheme="minorHAnsi"/>
          <w:rtl/>
        </w:rPr>
        <w:t>/ הופר</w:t>
      </w:r>
      <w:r w:rsidR="004778C8" w:rsidRPr="003560C8">
        <w:rPr>
          <w:rFonts w:cstheme="minorHAnsi"/>
          <w:rtl/>
        </w:rPr>
        <w:t>/ חל</w:t>
      </w:r>
      <w:r w:rsidRPr="003560C8">
        <w:rPr>
          <w:rFonts w:cstheme="minorHAnsi"/>
          <w:rtl/>
        </w:rPr>
        <w:t xml:space="preserve"> בתחום המדינה.</w:t>
      </w:r>
      <w:r w:rsidR="00B61577" w:rsidRPr="003560C8">
        <w:rPr>
          <w:rFonts w:cstheme="minorHAnsi"/>
          <w:rtl/>
        </w:rPr>
        <w:t xml:space="preserve"> החוזה נעשה איפה שהיה הקיבול.</w:t>
      </w:r>
    </w:p>
    <w:p w14:paraId="679BFE22" w14:textId="77777777" w:rsidR="00300901" w:rsidRPr="003560C8" w:rsidRDefault="00B61577" w:rsidP="00B61577">
      <w:pPr>
        <w:pStyle w:val="a9"/>
        <w:numPr>
          <w:ilvl w:val="0"/>
          <w:numId w:val="23"/>
        </w:numPr>
        <w:bidi/>
        <w:jc w:val="both"/>
        <w:rPr>
          <w:rFonts w:cstheme="minorHAnsi"/>
        </w:rPr>
      </w:pPr>
      <w:r w:rsidRPr="003560C8">
        <w:rPr>
          <w:rFonts w:cstheme="minorHAnsi"/>
          <w:b/>
          <w:bCs/>
          <w:rtl/>
        </w:rPr>
        <w:t>מתי חוזה מופר בתחום המדינה:</w:t>
      </w:r>
    </w:p>
    <w:p w14:paraId="3B861617" w14:textId="3E5C211A" w:rsidR="00106E0D" w:rsidRPr="003560C8" w:rsidRDefault="00300901" w:rsidP="00106E0D">
      <w:pPr>
        <w:pStyle w:val="a9"/>
        <w:numPr>
          <w:ilvl w:val="0"/>
          <w:numId w:val="23"/>
        </w:numPr>
        <w:bidi/>
        <w:jc w:val="both"/>
        <w:rPr>
          <w:rFonts w:cstheme="minorHAnsi"/>
        </w:rPr>
      </w:pPr>
      <w:r w:rsidRPr="0055717B">
        <w:rPr>
          <w:rFonts w:cstheme="minorHAnsi"/>
          <w:color w:val="FF0000"/>
          <w:u w:val="double"/>
          <w:rtl/>
        </w:rPr>
        <w:t>הגבס</w:t>
      </w:r>
      <w:r w:rsidRPr="003560C8">
        <w:rPr>
          <w:rFonts w:cstheme="minorHAnsi"/>
          <w:rtl/>
        </w:rPr>
        <w:t xml:space="preserve">: הספק התחייב לספק מכונה </w:t>
      </w:r>
      <w:r w:rsidR="00506ADD" w:rsidRPr="003560C8">
        <w:rPr>
          <w:rFonts w:cstheme="minorHAnsi"/>
          <w:rtl/>
        </w:rPr>
        <w:t>בישראל והמ</w:t>
      </w:r>
      <w:r w:rsidR="00B844EA">
        <w:rPr>
          <w:rFonts w:cstheme="minorHAnsi" w:hint="cs"/>
          <w:rtl/>
        </w:rPr>
        <w:t>כו</w:t>
      </w:r>
      <w:r w:rsidR="00506ADD" w:rsidRPr="003560C8">
        <w:rPr>
          <w:rFonts w:cstheme="minorHAnsi"/>
          <w:rtl/>
        </w:rPr>
        <w:t xml:space="preserve">ונה לא עבדה. </w:t>
      </w:r>
      <w:r w:rsidR="00FA4383" w:rsidRPr="003560C8">
        <w:rPr>
          <w:rFonts w:cstheme="minorHAnsi"/>
          <w:rtl/>
        </w:rPr>
        <w:t>נאמר ש</w:t>
      </w:r>
      <w:r w:rsidRPr="003560C8">
        <w:rPr>
          <w:rFonts w:cstheme="minorHAnsi"/>
          <w:rtl/>
        </w:rPr>
        <w:t xml:space="preserve">כדי לדעת מה מקום ההפרה צריך לדעת </w:t>
      </w:r>
      <w:r w:rsidR="00FA4383" w:rsidRPr="003560C8">
        <w:rPr>
          <w:rFonts w:cstheme="minorHAnsi"/>
          <w:rtl/>
        </w:rPr>
        <w:t>היכן נקבע מקום הביצוע</w:t>
      </w:r>
      <w:r w:rsidR="00106E0D" w:rsidRPr="003560C8">
        <w:rPr>
          <w:rFonts w:cstheme="minorHAnsi"/>
          <w:rtl/>
        </w:rPr>
        <w:t>.</w:t>
      </w:r>
    </w:p>
    <w:p w14:paraId="486E0B20" w14:textId="0AD433F7" w:rsidR="003543B7" w:rsidRPr="003560C8" w:rsidRDefault="003543B7" w:rsidP="00106E0D">
      <w:pPr>
        <w:pStyle w:val="a9"/>
        <w:bidi/>
        <w:jc w:val="both"/>
        <w:rPr>
          <w:rFonts w:cstheme="minorHAnsi"/>
          <w:rtl/>
        </w:rPr>
      </w:pPr>
      <w:r w:rsidRPr="003560C8">
        <w:rPr>
          <w:rFonts w:cstheme="minorHAnsi"/>
          <w:u w:val="double"/>
        </w:rPr>
        <w:t>RAS</w:t>
      </w:r>
      <w:r w:rsidRPr="003560C8">
        <w:rPr>
          <w:rFonts w:cstheme="minorHAnsi"/>
          <w:u w:val="double"/>
          <w:rtl/>
        </w:rPr>
        <w:t xml:space="preserve"> נ' שמיר:</w:t>
      </w:r>
      <w:r w:rsidRPr="003560C8">
        <w:rPr>
          <w:rFonts w:cstheme="minorHAnsi"/>
          <w:rtl/>
        </w:rPr>
        <w:t xml:space="preserve"> נקבע שהחוזה הופר בישראל- </w:t>
      </w:r>
      <w:r w:rsidR="0092078C" w:rsidRPr="003560C8">
        <w:rPr>
          <w:rFonts w:cstheme="minorHAnsi"/>
          <w:rtl/>
        </w:rPr>
        <w:t>בגלל</w:t>
      </w:r>
      <w:r w:rsidRPr="003560C8">
        <w:rPr>
          <w:rFonts w:cstheme="minorHAnsi"/>
          <w:rtl/>
        </w:rPr>
        <w:t xml:space="preserve"> </w:t>
      </w:r>
      <w:r w:rsidR="0092078C" w:rsidRPr="003560C8">
        <w:rPr>
          <w:rFonts w:cstheme="minorHAnsi"/>
          <w:rtl/>
        </w:rPr>
        <w:t>ש</w:t>
      </w:r>
      <w:r w:rsidRPr="003560C8">
        <w:rPr>
          <w:rFonts w:cstheme="minorHAnsi"/>
          <w:rtl/>
        </w:rPr>
        <w:t>חב' הביטוח הייתה צריכה לשלם את התגמולים ליורשים, והיורשים היו בארץ.</w:t>
      </w:r>
    </w:p>
    <w:p w14:paraId="40ADAC1B" w14:textId="77777777" w:rsidR="003543B7" w:rsidRPr="003560C8" w:rsidRDefault="003543B7" w:rsidP="003543B7">
      <w:pPr>
        <w:pStyle w:val="a9"/>
        <w:bidi/>
        <w:ind w:left="0"/>
        <w:jc w:val="both"/>
        <w:rPr>
          <w:rFonts w:cstheme="minorHAnsi"/>
          <w:b/>
          <w:bCs/>
          <w:u w:val="single"/>
          <w:rtl/>
        </w:rPr>
      </w:pPr>
      <w:r w:rsidRPr="003560C8">
        <w:rPr>
          <w:rFonts w:cstheme="minorHAnsi"/>
          <w:b/>
          <w:bCs/>
          <w:u w:val="single"/>
          <w:rtl/>
        </w:rPr>
        <w:t>עילות ספציפיות בעניין נזיקין ומחדלים נוספים:</w:t>
      </w:r>
    </w:p>
    <w:p w14:paraId="61B06DB6" w14:textId="387AF8DF" w:rsidR="003543B7" w:rsidRPr="003560C8" w:rsidRDefault="003543B7" w:rsidP="003543B7">
      <w:pPr>
        <w:pStyle w:val="a9"/>
        <w:numPr>
          <w:ilvl w:val="0"/>
          <w:numId w:val="24"/>
        </w:numPr>
        <w:bidi/>
        <w:jc w:val="both"/>
        <w:rPr>
          <w:rFonts w:cstheme="minorHAnsi"/>
        </w:rPr>
      </w:pPr>
      <w:r w:rsidRPr="003560C8">
        <w:rPr>
          <w:rFonts w:cstheme="minorHAnsi"/>
          <w:b/>
          <w:bCs/>
          <w:rtl/>
        </w:rPr>
        <w:t xml:space="preserve">עילה </w:t>
      </w:r>
      <w:r w:rsidR="006D2129" w:rsidRPr="003560C8">
        <w:rPr>
          <w:rFonts w:cstheme="minorHAnsi"/>
          <w:b/>
          <w:bCs/>
          <w:rtl/>
        </w:rPr>
        <w:t>4א</w:t>
      </w:r>
      <w:r w:rsidRPr="003560C8">
        <w:rPr>
          <w:rFonts w:cstheme="minorHAnsi"/>
          <w:rtl/>
        </w:rPr>
        <w:t>: התובענה מבוססת על מעשה או מחדל בתחום המדינה.</w:t>
      </w:r>
    </w:p>
    <w:p w14:paraId="486DBA28" w14:textId="77777777" w:rsidR="003543B7" w:rsidRPr="003560C8" w:rsidRDefault="003543B7" w:rsidP="003543B7">
      <w:pPr>
        <w:pStyle w:val="a9"/>
        <w:bidi/>
        <w:jc w:val="both"/>
        <w:rPr>
          <w:rFonts w:cstheme="minorHAnsi"/>
          <w:b/>
          <w:bCs/>
          <w:rtl/>
        </w:rPr>
      </w:pPr>
      <w:r w:rsidRPr="003560C8">
        <w:rPr>
          <w:rFonts w:cstheme="minorHAnsi"/>
          <w:rtl/>
        </w:rPr>
        <w:t xml:space="preserve">אך מה יהיה </w:t>
      </w:r>
      <w:r w:rsidRPr="003560C8">
        <w:rPr>
          <w:rFonts w:cstheme="minorHAnsi"/>
          <w:b/>
          <w:bCs/>
          <w:rtl/>
        </w:rPr>
        <w:t>בעוולה חוצת גבולות?</w:t>
      </w:r>
    </w:p>
    <w:p w14:paraId="348B5E9C" w14:textId="6443FFDC" w:rsidR="003543B7" w:rsidRPr="003560C8" w:rsidRDefault="003543B7" w:rsidP="003543B7">
      <w:pPr>
        <w:pStyle w:val="a9"/>
        <w:bidi/>
        <w:jc w:val="both"/>
        <w:rPr>
          <w:rFonts w:cstheme="minorHAnsi"/>
          <w:rtl/>
        </w:rPr>
      </w:pPr>
      <w:r w:rsidRPr="003560C8">
        <w:rPr>
          <w:rFonts w:cstheme="minorHAnsi"/>
          <w:u w:val="double"/>
          <w:rtl/>
        </w:rPr>
        <w:t>מזרחי נ' נובלס</w:t>
      </w:r>
      <w:r w:rsidRPr="003560C8">
        <w:rPr>
          <w:rFonts w:cstheme="minorHAnsi"/>
          <w:rtl/>
        </w:rPr>
        <w:t xml:space="preserve">: </w:t>
      </w:r>
      <w:r w:rsidR="00436D92" w:rsidRPr="003560C8">
        <w:rPr>
          <w:rFonts w:cstheme="minorHAnsi"/>
          <w:rtl/>
        </w:rPr>
        <w:t xml:space="preserve">עובד בניין </w:t>
      </w:r>
      <w:r w:rsidR="00AE77F9" w:rsidRPr="003560C8">
        <w:rPr>
          <w:rFonts w:cstheme="minorHAnsi"/>
          <w:rtl/>
        </w:rPr>
        <w:t xml:space="preserve">שנפצע מחומר שיוצר בסקוטלנד. </w:t>
      </w:r>
      <w:r w:rsidRPr="003560C8">
        <w:rPr>
          <w:rFonts w:cstheme="minorHAnsi"/>
          <w:rtl/>
        </w:rPr>
        <w:t>בהמ"ש קבע ש</w:t>
      </w:r>
      <w:r w:rsidRPr="003560C8">
        <w:rPr>
          <w:rFonts w:cstheme="minorHAnsi"/>
          <w:b/>
          <w:bCs/>
          <w:rtl/>
        </w:rPr>
        <w:t>העילה</w:t>
      </w:r>
      <w:r w:rsidRPr="003560C8">
        <w:rPr>
          <w:rFonts w:cstheme="minorHAnsi"/>
          <w:rtl/>
        </w:rPr>
        <w:t xml:space="preserve"> </w:t>
      </w:r>
      <w:r w:rsidRPr="003560C8">
        <w:rPr>
          <w:rFonts w:cstheme="minorHAnsi"/>
          <w:b/>
          <w:bCs/>
          <w:rtl/>
        </w:rPr>
        <w:t>לא מתקיימת אם רק</w:t>
      </w:r>
      <w:r w:rsidRPr="003560C8">
        <w:rPr>
          <w:rFonts w:cstheme="minorHAnsi"/>
          <w:rtl/>
        </w:rPr>
        <w:t xml:space="preserve"> </w:t>
      </w:r>
      <w:r w:rsidRPr="003560C8">
        <w:rPr>
          <w:rFonts w:cstheme="minorHAnsi"/>
          <w:b/>
          <w:bCs/>
          <w:rtl/>
        </w:rPr>
        <w:t>הנזק אירע בישראל</w:t>
      </w:r>
      <w:r w:rsidR="00AE77F9" w:rsidRPr="003560C8">
        <w:rPr>
          <w:rFonts w:cstheme="minorHAnsi"/>
          <w:b/>
          <w:bCs/>
          <w:rtl/>
        </w:rPr>
        <w:t xml:space="preserve"> צריך שהייצור היה בישראל. לעומת זאת פרסום </w:t>
      </w:r>
      <w:r w:rsidR="004B21E7" w:rsidRPr="003560C8">
        <w:rPr>
          <w:rFonts w:cstheme="minorHAnsi"/>
          <w:b/>
          <w:bCs/>
          <w:rtl/>
        </w:rPr>
        <w:t>באינטרנט</w:t>
      </w:r>
      <w:r w:rsidR="00AE77F9" w:rsidRPr="003560C8">
        <w:rPr>
          <w:rFonts w:cstheme="minorHAnsi"/>
          <w:b/>
          <w:bCs/>
          <w:rtl/>
        </w:rPr>
        <w:t xml:space="preserve"> </w:t>
      </w:r>
      <w:r w:rsidR="00F54CD2" w:rsidRPr="003560C8">
        <w:rPr>
          <w:rFonts w:cstheme="minorHAnsi"/>
          <w:b/>
          <w:bCs/>
          <w:rtl/>
        </w:rPr>
        <w:t>נחשב מעשה בישראל</w:t>
      </w:r>
      <w:r w:rsidRPr="003560C8">
        <w:rPr>
          <w:rFonts w:cstheme="minorHAnsi"/>
          <w:rtl/>
        </w:rPr>
        <w:t>.</w:t>
      </w:r>
    </w:p>
    <w:p w14:paraId="0B8C0797" w14:textId="6F6444D7" w:rsidR="00F54CD2" w:rsidRPr="003560C8" w:rsidRDefault="00F54CD2" w:rsidP="003543B7">
      <w:pPr>
        <w:pStyle w:val="a9"/>
        <w:bidi/>
        <w:jc w:val="both"/>
        <w:rPr>
          <w:rFonts w:cstheme="minorHAnsi"/>
          <w:u w:val="double"/>
          <w:rtl/>
        </w:rPr>
      </w:pPr>
      <w:r w:rsidRPr="003560C8">
        <w:rPr>
          <w:rFonts w:cstheme="minorHAnsi"/>
          <w:u w:val="double"/>
          <w:rtl/>
        </w:rPr>
        <w:lastRenderedPageBreak/>
        <w:t xml:space="preserve">אוטו דיזיון נ' אמזון: </w:t>
      </w:r>
      <w:r w:rsidR="00331275" w:rsidRPr="003560C8">
        <w:rPr>
          <w:rFonts w:cstheme="minorHAnsi"/>
          <w:rtl/>
        </w:rPr>
        <w:t>הפרסום יהיה פרסום בישראל אם האתר יועד לישראלים.</w:t>
      </w:r>
      <w:r w:rsidR="00331275" w:rsidRPr="003560C8">
        <w:rPr>
          <w:rFonts w:cstheme="minorHAnsi"/>
          <w:u w:val="double"/>
          <w:rtl/>
        </w:rPr>
        <w:t xml:space="preserve"> </w:t>
      </w:r>
    </w:p>
    <w:p w14:paraId="74B1DCF2" w14:textId="33547EF5" w:rsidR="00331275" w:rsidRPr="003560C8" w:rsidRDefault="00331275" w:rsidP="00331275">
      <w:pPr>
        <w:pStyle w:val="a9"/>
        <w:bidi/>
        <w:jc w:val="both"/>
        <w:rPr>
          <w:rFonts w:cstheme="minorHAnsi"/>
          <w:u w:val="double"/>
          <w:rtl/>
        </w:rPr>
      </w:pPr>
      <w:r w:rsidRPr="003560C8">
        <w:rPr>
          <w:rFonts w:cstheme="minorHAnsi"/>
          <w:u w:val="double"/>
          <w:rtl/>
        </w:rPr>
        <w:t xml:space="preserve">פלונית: </w:t>
      </w:r>
      <w:r w:rsidR="00974A89" w:rsidRPr="003560C8">
        <w:rPr>
          <w:rFonts w:cstheme="minorHAnsi"/>
          <w:rtl/>
        </w:rPr>
        <w:t>ילדה שנולדה בישראל מרומן בטורקיה</w:t>
      </w:r>
      <w:r w:rsidR="002D3A45" w:rsidRPr="003560C8">
        <w:rPr>
          <w:rFonts w:cstheme="minorHAnsi"/>
          <w:rtl/>
        </w:rPr>
        <w:t>.</w:t>
      </w:r>
    </w:p>
    <w:p w14:paraId="4B975904" w14:textId="264D6DE4" w:rsidR="00C74E4B" w:rsidRPr="003560C8" w:rsidRDefault="00C74E4B" w:rsidP="00C74E4B">
      <w:pPr>
        <w:pStyle w:val="a9"/>
        <w:bidi/>
        <w:jc w:val="both"/>
        <w:rPr>
          <w:rFonts w:cstheme="minorHAnsi"/>
          <w:u w:val="double"/>
          <w:rtl/>
        </w:rPr>
      </w:pPr>
    </w:p>
    <w:p w14:paraId="1D1D1DAF" w14:textId="77777777" w:rsidR="00987A15" w:rsidRPr="003560C8" w:rsidRDefault="0036111B" w:rsidP="00BE402F">
      <w:pPr>
        <w:pStyle w:val="a9"/>
        <w:numPr>
          <w:ilvl w:val="0"/>
          <w:numId w:val="6"/>
        </w:numPr>
        <w:bidi/>
        <w:jc w:val="both"/>
        <w:rPr>
          <w:rFonts w:cstheme="minorHAnsi"/>
          <w:b/>
          <w:bCs/>
          <w:u w:val="thick"/>
        </w:rPr>
      </w:pPr>
      <w:r w:rsidRPr="003560C8">
        <w:rPr>
          <w:rFonts w:cstheme="minorHAnsi"/>
          <w:b/>
          <w:bCs/>
          <w:u w:val="thick"/>
          <w:rtl/>
        </w:rPr>
        <w:t>כפיפות לשיפוט (המשפט המקובל)</w:t>
      </w:r>
    </w:p>
    <w:p w14:paraId="01087814" w14:textId="7F55B452" w:rsidR="0036111B" w:rsidRPr="003560C8" w:rsidRDefault="0036111B" w:rsidP="0036111B">
      <w:pPr>
        <w:pStyle w:val="a9"/>
        <w:bidi/>
        <w:jc w:val="both"/>
        <w:rPr>
          <w:rFonts w:cstheme="minorHAnsi"/>
          <w:rtl/>
        </w:rPr>
      </w:pPr>
      <w:r w:rsidRPr="003560C8">
        <w:rPr>
          <w:rFonts w:cstheme="minorHAnsi"/>
          <w:rtl/>
        </w:rPr>
        <w:t>כפיפות= הסכמת הנתבע לסמכות בהמ"ש.</w:t>
      </w:r>
      <w:r w:rsidR="009E0720" w:rsidRPr="003560C8">
        <w:rPr>
          <w:rFonts w:cstheme="minorHAnsi"/>
          <w:rtl/>
        </w:rPr>
        <w:t xml:space="preserve"> גם אם התחרט אח"כ.</w:t>
      </w:r>
    </w:p>
    <w:p w14:paraId="3CF33EE7" w14:textId="67F24CC1" w:rsidR="0036111B" w:rsidRPr="003560C8" w:rsidRDefault="0036111B" w:rsidP="00BE402F">
      <w:pPr>
        <w:pStyle w:val="a9"/>
        <w:numPr>
          <w:ilvl w:val="0"/>
          <w:numId w:val="10"/>
        </w:numPr>
        <w:bidi/>
        <w:jc w:val="both"/>
        <w:rPr>
          <w:rFonts w:cstheme="minorHAnsi"/>
        </w:rPr>
      </w:pPr>
      <w:r w:rsidRPr="003560C8">
        <w:rPr>
          <w:rFonts w:cstheme="minorHAnsi"/>
          <w:b/>
          <w:bCs/>
          <w:rtl/>
        </w:rPr>
        <w:t>כפיפות מראש</w:t>
      </w:r>
      <w:r w:rsidRPr="003560C8">
        <w:rPr>
          <w:rFonts w:cstheme="minorHAnsi"/>
          <w:rtl/>
        </w:rPr>
        <w:t xml:space="preserve">- ע"י </w:t>
      </w:r>
      <w:r w:rsidRPr="003560C8">
        <w:rPr>
          <w:rFonts w:cstheme="minorHAnsi"/>
          <w:b/>
          <w:bCs/>
          <w:rtl/>
        </w:rPr>
        <w:t>תניית שיפוט</w:t>
      </w:r>
      <w:r w:rsidRPr="003560C8">
        <w:rPr>
          <w:rFonts w:cstheme="minorHAnsi"/>
          <w:rtl/>
        </w:rPr>
        <w:t xml:space="preserve"> </w:t>
      </w:r>
      <w:r w:rsidR="009E0720" w:rsidRPr="003560C8">
        <w:rPr>
          <w:rFonts w:cstheme="minorHAnsi"/>
          <w:rtl/>
        </w:rPr>
        <w:t xml:space="preserve">מקבילה או בלעדית </w:t>
      </w:r>
      <w:r w:rsidRPr="003560C8">
        <w:rPr>
          <w:rFonts w:cstheme="minorHAnsi"/>
          <w:rtl/>
        </w:rPr>
        <w:t>בהסכם. (מסכימים לשיפוט בפני בהמ"ש בישראל)</w:t>
      </w:r>
    </w:p>
    <w:p w14:paraId="5AC10121" w14:textId="77777777" w:rsidR="0036111B" w:rsidRPr="003560C8" w:rsidRDefault="0036111B" w:rsidP="00BE402F">
      <w:pPr>
        <w:pStyle w:val="a9"/>
        <w:numPr>
          <w:ilvl w:val="0"/>
          <w:numId w:val="10"/>
        </w:numPr>
        <w:bidi/>
        <w:jc w:val="both"/>
        <w:rPr>
          <w:rFonts w:cstheme="minorHAnsi"/>
        </w:rPr>
      </w:pPr>
      <w:r w:rsidRPr="003560C8">
        <w:rPr>
          <w:rFonts w:cstheme="minorHAnsi"/>
          <w:b/>
          <w:bCs/>
          <w:rtl/>
        </w:rPr>
        <w:t>כפיפות בדיעבד</w:t>
      </w:r>
      <w:r w:rsidRPr="003560C8">
        <w:rPr>
          <w:rFonts w:cstheme="minorHAnsi"/>
          <w:rtl/>
        </w:rPr>
        <w:t xml:space="preserve">- </w:t>
      </w:r>
      <w:r w:rsidRPr="003560C8">
        <w:rPr>
          <w:rFonts w:cstheme="minorHAnsi"/>
          <w:b/>
          <w:bCs/>
          <w:rtl/>
        </w:rPr>
        <w:t>התנהגות</w:t>
      </w:r>
      <w:r w:rsidRPr="003560C8">
        <w:rPr>
          <w:rFonts w:cstheme="minorHAnsi"/>
          <w:rtl/>
        </w:rPr>
        <w:t xml:space="preserve"> שמעידה על הסכמה.</w:t>
      </w:r>
    </w:p>
    <w:p w14:paraId="395532CB" w14:textId="77777777" w:rsidR="0036111B" w:rsidRPr="003560C8" w:rsidRDefault="0036111B" w:rsidP="0036111B">
      <w:pPr>
        <w:pStyle w:val="a9"/>
        <w:bidi/>
        <w:ind w:left="1080"/>
        <w:jc w:val="both"/>
        <w:rPr>
          <w:rFonts w:cstheme="minorHAnsi"/>
          <w:rtl/>
        </w:rPr>
      </w:pPr>
      <w:r w:rsidRPr="003560C8">
        <w:rPr>
          <w:rFonts w:cstheme="minorHAnsi"/>
          <w:u w:val="double"/>
          <w:rtl/>
        </w:rPr>
        <w:t>הלאומית חב' לביטוח</w:t>
      </w:r>
      <w:r w:rsidRPr="003560C8">
        <w:rPr>
          <w:rFonts w:cstheme="minorHAnsi"/>
          <w:rtl/>
        </w:rPr>
        <w:t xml:space="preserve">: למרות שההמצאה לא ניתנה כדין לממונה (בשטחי הרש"פ), העובדה </w:t>
      </w:r>
      <w:r w:rsidRPr="003560C8">
        <w:rPr>
          <w:rFonts w:cstheme="minorHAnsi"/>
          <w:b/>
          <w:bCs/>
          <w:rtl/>
        </w:rPr>
        <w:t>שעוה"ד קיבל וחתם</w:t>
      </w:r>
      <w:r w:rsidRPr="003560C8">
        <w:rPr>
          <w:rFonts w:cstheme="minorHAnsi"/>
          <w:rtl/>
        </w:rPr>
        <w:t xml:space="preserve"> עליה מעידה על הסכמה לשיפוט.</w:t>
      </w:r>
    </w:p>
    <w:p w14:paraId="148A6D7D" w14:textId="77777777" w:rsidR="0036111B" w:rsidRPr="003560C8" w:rsidRDefault="0036111B" w:rsidP="0036111B">
      <w:pPr>
        <w:pStyle w:val="a9"/>
        <w:bidi/>
        <w:ind w:left="1080"/>
        <w:jc w:val="both"/>
        <w:rPr>
          <w:rFonts w:cstheme="minorHAnsi"/>
          <w:rtl/>
        </w:rPr>
      </w:pPr>
      <w:r w:rsidRPr="003560C8">
        <w:rPr>
          <w:rFonts w:cstheme="minorHAnsi"/>
          <w:u w:val="double"/>
          <w:rtl/>
        </w:rPr>
        <w:t>מחאג'נה</w:t>
      </w:r>
      <w:r w:rsidRPr="003560C8">
        <w:rPr>
          <w:rFonts w:cstheme="minorHAnsi"/>
          <w:rtl/>
        </w:rPr>
        <w:t xml:space="preserve">: למרות שההמצאה לא ניתנה כדין לממונה, </w:t>
      </w:r>
      <w:r w:rsidRPr="003560C8">
        <w:rPr>
          <w:rFonts w:cstheme="minorHAnsi"/>
          <w:b/>
          <w:bCs/>
          <w:rtl/>
        </w:rPr>
        <w:t>בקשת עוה"ד לארכה</w:t>
      </w:r>
      <w:r w:rsidRPr="003560C8">
        <w:rPr>
          <w:rFonts w:cstheme="minorHAnsi"/>
          <w:rtl/>
        </w:rPr>
        <w:t xml:space="preserve"> מעידה על הסכמה לשיפוט.</w:t>
      </w:r>
    </w:p>
    <w:p w14:paraId="4A1E52B5" w14:textId="77777777" w:rsidR="0036111B" w:rsidRPr="003560C8" w:rsidRDefault="0036111B" w:rsidP="0036111B">
      <w:pPr>
        <w:pStyle w:val="a9"/>
        <w:bidi/>
        <w:ind w:left="1080"/>
        <w:jc w:val="both"/>
        <w:rPr>
          <w:rFonts w:cstheme="minorHAnsi"/>
          <w:rtl/>
        </w:rPr>
      </w:pPr>
    </w:p>
    <w:p w14:paraId="0857D3DB" w14:textId="77777777" w:rsidR="0036111B" w:rsidRPr="003560C8" w:rsidRDefault="0036111B" w:rsidP="00BE402F">
      <w:pPr>
        <w:pStyle w:val="a9"/>
        <w:numPr>
          <w:ilvl w:val="0"/>
          <w:numId w:val="6"/>
        </w:numPr>
        <w:bidi/>
        <w:jc w:val="both"/>
        <w:rPr>
          <w:rFonts w:cstheme="minorHAnsi"/>
          <w:b/>
          <w:bCs/>
          <w:u w:val="thick"/>
        </w:rPr>
      </w:pPr>
      <w:r w:rsidRPr="003560C8">
        <w:rPr>
          <w:rFonts w:cstheme="minorHAnsi"/>
          <w:b/>
          <w:bCs/>
          <w:u w:val="thick"/>
          <w:rtl/>
        </w:rPr>
        <w:t>כללי סמכות מיוחדים</w:t>
      </w:r>
    </w:p>
    <w:p w14:paraId="2C6733D4" w14:textId="77777777" w:rsidR="0036111B" w:rsidRPr="003560C8" w:rsidRDefault="00976F45" w:rsidP="00BE402F">
      <w:pPr>
        <w:pStyle w:val="a9"/>
        <w:numPr>
          <w:ilvl w:val="0"/>
          <w:numId w:val="8"/>
        </w:numPr>
        <w:bidi/>
        <w:jc w:val="both"/>
        <w:rPr>
          <w:rFonts w:cstheme="minorHAnsi"/>
        </w:rPr>
      </w:pPr>
      <w:r w:rsidRPr="003560C8">
        <w:rPr>
          <w:rFonts w:cstheme="minorHAnsi"/>
          <w:rtl/>
        </w:rPr>
        <w:t>הגנה על קטין או חסוי (חוק הכשרות המשפטית)</w:t>
      </w:r>
    </w:p>
    <w:p w14:paraId="137406F0" w14:textId="77777777" w:rsidR="00311176" w:rsidRPr="003560C8" w:rsidRDefault="00976F45" w:rsidP="00BE402F">
      <w:pPr>
        <w:pStyle w:val="a9"/>
        <w:numPr>
          <w:ilvl w:val="0"/>
          <w:numId w:val="8"/>
        </w:numPr>
        <w:bidi/>
        <w:jc w:val="both"/>
        <w:rPr>
          <w:rFonts w:cstheme="minorHAnsi"/>
        </w:rPr>
      </w:pPr>
      <w:r w:rsidRPr="003560C8">
        <w:rPr>
          <w:rFonts w:cstheme="minorHAnsi"/>
          <w:u w:val="single"/>
          <w:rtl/>
        </w:rPr>
        <w:t>ירושה</w:t>
      </w:r>
      <w:r w:rsidR="009E0720" w:rsidRPr="003560C8">
        <w:rPr>
          <w:rFonts w:cstheme="minorHAnsi"/>
          <w:rtl/>
        </w:rPr>
        <w:t xml:space="preserve">- הולכים לפי מקום מושבו של הנפטר ביום מותו או הנחת נכסים בישראל. </w:t>
      </w:r>
      <w:r w:rsidR="00311176" w:rsidRPr="003560C8">
        <w:rPr>
          <w:rFonts w:cstheme="minorHAnsi"/>
          <w:rtl/>
        </w:rPr>
        <w:t xml:space="preserve">ביהמ"ש קבע שבכדי לבדוק אם מדובר בתביעת ירושה צריך להסתכל על </w:t>
      </w:r>
      <w:r w:rsidR="00311176" w:rsidRPr="003560C8">
        <w:rPr>
          <w:rFonts w:cstheme="minorHAnsi"/>
          <w:b/>
          <w:bCs/>
          <w:rtl/>
        </w:rPr>
        <w:t>הסעד</w:t>
      </w:r>
      <w:r w:rsidR="00311176" w:rsidRPr="003560C8">
        <w:rPr>
          <w:rFonts w:cstheme="minorHAnsi"/>
          <w:rtl/>
        </w:rPr>
        <w:t xml:space="preserve"> למשל אם מדובר באכיפת חוב (אלדרמן) או שיפוי כספי ולא בחלוקה של עיזבון (ברני). </w:t>
      </w:r>
    </w:p>
    <w:p w14:paraId="0E3C197F" w14:textId="21065BDC" w:rsidR="00976F45" w:rsidRPr="003560C8" w:rsidRDefault="00311176" w:rsidP="00311176">
      <w:pPr>
        <w:pStyle w:val="a9"/>
        <w:bidi/>
        <w:jc w:val="both"/>
        <w:rPr>
          <w:rFonts w:cstheme="minorHAnsi"/>
          <w:rtl/>
        </w:rPr>
      </w:pPr>
      <w:r w:rsidRPr="003560C8">
        <w:rPr>
          <w:rFonts w:cstheme="minorHAnsi"/>
          <w:rtl/>
        </w:rPr>
        <w:t>"הנחת נכסים בישראל"- מספיקה לסמכות על כלל העיזבון אך ביהמ"ש יכול לסרב לסמכות מכוח פורום לא נאות או לא לתת צו מעשי שיהיה אפקטיבי בחו"ל.</w:t>
      </w:r>
    </w:p>
    <w:p w14:paraId="32AAC992" w14:textId="77777777" w:rsidR="0051391A" w:rsidRPr="003560C8" w:rsidRDefault="00976F45" w:rsidP="00976F45">
      <w:pPr>
        <w:pStyle w:val="a9"/>
        <w:bidi/>
        <w:ind w:left="0"/>
        <w:jc w:val="center"/>
        <w:rPr>
          <w:rFonts w:cstheme="minorHAnsi"/>
          <w:u w:val="single"/>
          <w:rtl/>
        </w:rPr>
      </w:pPr>
      <w:r w:rsidRPr="003560C8">
        <w:rPr>
          <w:rFonts w:cstheme="minorHAnsi"/>
          <w:u w:val="single"/>
          <w:rtl/>
        </w:rPr>
        <w:t>עילות לסירוב להפעיל סמכות</w:t>
      </w:r>
    </w:p>
    <w:p w14:paraId="5D03B4DD" w14:textId="5E6A9B1F" w:rsidR="00B03B5C" w:rsidRPr="003560C8" w:rsidRDefault="00976F45" w:rsidP="00976F45">
      <w:pPr>
        <w:pStyle w:val="a9"/>
        <w:bidi/>
        <w:ind w:left="0"/>
        <w:jc w:val="both"/>
        <w:rPr>
          <w:rFonts w:cstheme="minorHAnsi"/>
          <w:rtl/>
        </w:rPr>
      </w:pPr>
      <w:r w:rsidRPr="003560C8">
        <w:rPr>
          <w:rFonts w:cstheme="minorHAnsi"/>
          <w:rtl/>
        </w:rPr>
        <w:t>3 סוגי עילות</w:t>
      </w:r>
      <w:r w:rsidR="003543B7" w:rsidRPr="003560C8">
        <w:rPr>
          <w:rFonts w:cstheme="minorHAnsi"/>
          <w:rtl/>
        </w:rPr>
        <w:t xml:space="preserve"> לסירוב להפעיל סמכות</w:t>
      </w:r>
      <w:r w:rsidR="00B03B5C" w:rsidRPr="003560C8">
        <w:rPr>
          <w:rFonts w:cstheme="minorHAnsi"/>
          <w:rtl/>
        </w:rPr>
        <w:t>:</w:t>
      </w:r>
    </w:p>
    <w:p w14:paraId="723E5F6B" w14:textId="77777777" w:rsidR="00976F45" w:rsidRPr="003560C8" w:rsidRDefault="00976F45" w:rsidP="00BE402F">
      <w:pPr>
        <w:pStyle w:val="a9"/>
        <w:numPr>
          <w:ilvl w:val="0"/>
          <w:numId w:val="11"/>
        </w:numPr>
        <w:bidi/>
        <w:jc w:val="both"/>
        <w:rPr>
          <w:rFonts w:cstheme="minorHAnsi"/>
          <w:b/>
          <w:bCs/>
        </w:rPr>
      </w:pPr>
      <w:r w:rsidRPr="003560C8">
        <w:rPr>
          <w:rFonts w:cstheme="minorHAnsi"/>
          <w:b/>
          <w:bCs/>
          <w:rtl/>
        </w:rPr>
        <w:t>תניית שיפוט זרה</w:t>
      </w:r>
    </w:p>
    <w:p w14:paraId="5DDF839B" w14:textId="77777777" w:rsidR="00B03B5C" w:rsidRPr="003560C8" w:rsidRDefault="00B03B5C" w:rsidP="00BE402F">
      <w:pPr>
        <w:pStyle w:val="a9"/>
        <w:numPr>
          <w:ilvl w:val="0"/>
          <w:numId w:val="11"/>
        </w:numPr>
        <w:bidi/>
        <w:jc w:val="both"/>
        <w:rPr>
          <w:rFonts w:cstheme="minorHAnsi"/>
          <w:b/>
          <w:bCs/>
        </w:rPr>
      </w:pPr>
      <w:r w:rsidRPr="003560C8">
        <w:rPr>
          <w:rFonts w:cstheme="minorHAnsi"/>
          <w:b/>
          <w:bCs/>
          <w:rtl/>
        </w:rPr>
        <w:t>הליכים תלויים ועומדים בחו"ל</w:t>
      </w:r>
    </w:p>
    <w:p w14:paraId="62C8B556" w14:textId="77777777" w:rsidR="00B03B5C" w:rsidRPr="003560C8" w:rsidRDefault="00B03B5C" w:rsidP="00BE402F">
      <w:pPr>
        <w:pStyle w:val="a9"/>
        <w:numPr>
          <w:ilvl w:val="0"/>
          <w:numId w:val="11"/>
        </w:numPr>
        <w:bidi/>
        <w:jc w:val="both"/>
        <w:rPr>
          <w:rFonts w:cstheme="minorHAnsi"/>
          <w:b/>
          <w:bCs/>
          <w:rtl/>
        </w:rPr>
      </w:pPr>
      <w:r w:rsidRPr="003560C8">
        <w:rPr>
          <w:rFonts w:cstheme="minorHAnsi"/>
          <w:b/>
          <w:bCs/>
          <w:rtl/>
        </w:rPr>
        <w:t>פורום לא נאות</w:t>
      </w:r>
    </w:p>
    <w:p w14:paraId="48E190E3" w14:textId="77777777" w:rsidR="00976F45" w:rsidRPr="003560C8" w:rsidRDefault="00B03B5C" w:rsidP="00976F45">
      <w:pPr>
        <w:pStyle w:val="a9"/>
        <w:bidi/>
        <w:ind w:left="0"/>
        <w:jc w:val="both"/>
        <w:rPr>
          <w:rFonts w:cstheme="minorHAnsi"/>
          <w:rtl/>
        </w:rPr>
      </w:pPr>
      <w:r w:rsidRPr="003560C8">
        <w:rPr>
          <w:rFonts w:cstheme="minorHAnsi"/>
          <w:rtl/>
        </w:rPr>
        <w:t>הנתבע הוא שיצטרך לבקש מבהמ"ש לא לדון בשל אחת מהעילות הללו.</w:t>
      </w:r>
      <w:r w:rsidR="008F3CD0" w:rsidRPr="003560C8">
        <w:rPr>
          <w:rFonts w:cstheme="minorHAnsi"/>
          <w:rtl/>
        </w:rPr>
        <w:t xml:space="preserve"> כל התניות לא שוללות את הסמכות-אלא בהמ"ש הוא שיחליט אם להפעיל את סמכותו.</w:t>
      </w:r>
    </w:p>
    <w:p w14:paraId="10803CD8" w14:textId="77777777" w:rsidR="00B03B5C" w:rsidRPr="003560C8" w:rsidRDefault="00B03B5C" w:rsidP="00B03B5C">
      <w:pPr>
        <w:pStyle w:val="a9"/>
        <w:bidi/>
        <w:ind w:left="0"/>
        <w:jc w:val="both"/>
        <w:rPr>
          <w:rFonts w:cstheme="minorHAnsi"/>
          <w:rtl/>
        </w:rPr>
      </w:pPr>
    </w:p>
    <w:p w14:paraId="22AADEEC" w14:textId="77777777" w:rsidR="00B03B5C" w:rsidRPr="003560C8" w:rsidRDefault="00B03B5C" w:rsidP="00BE402F">
      <w:pPr>
        <w:pStyle w:val="a9"/>
        <w:numPr>
          <w:ilvl w:val="0"/>
          <w:numId w:val="12"/>
        </w:numPr>
        <w:bidi/>
        <w:jc w:val="both"/>
        <w:rPr>
          <w:rFonts w:cstheme="minorHAnsi"/>
          <w:b/>
          <w:bCs/>
          <w:u w:val="thick"/>
        </w:rPr>
      </w:pPr>
      <w:r w:rsidRPr="003560C8">
        <w:rPr>
          <w:rFonts w:cstheme="minorHAnsi"/>
          <w:b/>
          <w:bCs/>
          <w:u w:val="thick"/>
          <w:rtl/>
        </w:rPr>
        <w:t>תניית שיפוט זרה</w:t>
      </w:r>
    </w:p>
    <w:p w14:paraId="3CE4E93B" w14:textId="6EF5B35C" w:rsidR="005D6B9D" w:rsidRPr="000E77E4" w:rsidRDefault="005D6B9D" w:rsidP="008F3CD0">
      <w:pPr>
        <w:pStyle w:val="a9"/>
        <w:bidi/>
        <w:ind w:left="0"/>
        <w:jc w:val="both"/>
        <w:rPr>
          <w:rFonts w:cstheme="minorHAnsi"/>
          <w:rtl/>
        </w:rPr>
      </w:pPr>
      <w:r w:rsidRPr="003560C8">
        <w:rPr>
          <w:rFonts w:cstheme="minorHAnsi"/>
          <w:rtl/>
        </w:rPr>
        <w:t>בכדי ל</w:t>
      </w:r>
      <w:r w:rsidR="00015032" w:rsidRPr="003560C8">
        <w:rPr>
          <w:rFonts w:cstheme="minorHAnsi"/>
          <w:rtl/>
        </w:rPr>
        <w:t xml:space="preserve">אזן בין עקרון הטריטוריאליות לחופש החוזים </w:t>
      </w:r>
      <w:r w:rsidR="00D17083" w:rsidRPr="000E77E4">
        <w:rPr>
          <w:rFonts w:cstheme="minorHAnsi"/>
          <w:rtl/>
        </w:rPr>
        <w:t xml:space="preserve">תניית השיפוט לא שוללת סמכות של ביהמ"ש הישראלי אלא </w:t>
      </w:r>
      <w:r w:rsidR="00132C3D" w:rsidRPr="000E77E4">
        <w:rPr>
          <w:rFonts w:cstheme="minorHAnsi"/>
          <w:rtl/>
        </w:rPr>
        <w:t xml:space="preserve">אם היא </w:t>
      </w:r>
      <w:r w:rsidR="00132C3D" w:rsidRPr="000E77E4">
        <w:rPr>
          <w:rFonts w:cstheme="minorHAnsi"/>
          <w:b/>
          <w:bCs/>
          <w:rtl/>
        </w:rPr>
        <w:t xml:space="preserve">בלעדית </w:t>
      </w:r>
      <w:r w:rsidR="00F97373" w:rsidRPr="000E77E4">
        <w:rPr>
          <w:rFonts w:cstheme="minorHAnsi"/>
          <w:b/>
          <w:bCs/>
          <w:rtl/>
        </w:rPr>
        <w:t>ותקפה</w:t>
      </w:r>
      <w:r w:rsidR="00F97373" w:rsidRPr="000E77E4">
        <w:rPr>
          <w:rFonts w:cstheme="minorHAnsi"/>
          <w:rtl/>
        </w:rPr>
        <w:t>. וגם במקרה זה יכול התובע לנסות לתת סיבה טובה להתדיינות בישראל</w:t>
      </w:r>
      <w:r w:rsidR="00ED11AE" w:rsidRPr="000E77E4">
        <w:rPr>
          <w:rFonts w:cstheme="minorHAnsi"/>
          <w:rtl/>
        </w:rPr>
        <w:t xml:space="preserve"> (</w:t>
      </w:r>
      <w:r w:rsidR="00ED11AE" w:rsidRPr="000E77E4">
        <w:rPr>
          <w:rFonts w:cstheme="minorHAnsi"/>
          <w:u w:val="double"/>
          <w:rtl/>
        </w:rPr>
        <w:t>נברום</w:t>
      </w:r>
      <w:r w:rsidR="00ED11AE" w:rsidRPr="000E77E4">
        <w:rPr>
          <w:rFonts w:cstheme="minorHAnsi"/>
          <w:rtl/>
        </w:rPr>
        <w:t>)</w:t>
      </w:r>
      <w:r w:rsidR="00F97373" w:rsidRPr="000E77E4">
        <w:rPr>
          <w:rFonts w:cstheme="minorHAnsi"/>
          <w:rtl/>
        </w:rPr>
        <w:t xml:space="preserve">. </w:t>
      </w:r>
    </w:p>
    <w:p w14:paraId="16836506" w14:textId="77777777" w:rsidR="00F97373" w:rsidRPr="000E77E4" w:rsidRDefault="00F97373" w:rsidP="00F97373">
      <w:pPr>
        <w:pStyle w:val="a9"/>
        <w:bidi/>
        <w:ind w:left="0"/>
        <w:jc w:val="both"/>
        <w:rPr>
          <w:rFonts w:cstheme="minorHAnsi"/>
          <w:rtl/>
        </w:rPr>
      </w:pPr>
    </w:p>
    <w:p w14:paraId="1036BCE8" w14:textId="30620EF7" w:rsidR="008F3CD0" w:rsidRPr="000E77E4" w:rsidRDefault="008F3CD0" w:rsidP="005D6B9D">
      <w:pPr>
        <w:pStyle w:val="a9"/>
        <w:bidi/>
        <w:ind w:left="0"/>
        <w:jc w:val="both"/>
        <w:rPr>
          <w:rFonts w:cstheme="minorHAnsi"/>
          <w:rtl/>
        </w:rPr>
      </w:pPr>
      <w:r w:rsidRPr="000E77E4">
        <w:rPr>
          <w:rFonts w:cstheme="minorHAnsi"/>
          <w:b/>
          <w:bCs/>
          <w:rtl/>
        </w:rPr>
        <w:t>מקבילה</w:t>
      </w:r>
      <w:r w:rsidRPr="000E77E4">
        <w:rPr>
          <w:rFonts w:cstheme="minorHAnsi"/>
          <w:rtl/>
        </w:rPr>
        <w:t>=מקנה סמכות לבימ"ש מסוים, ללא שלילת הסמכות מבימ"ש אחרים.</w:t>
      </w:r>
    </w:p>
    <w:p w14:paraId="1EF9DA76" w14:textId="7CF523A0" w:rsidR="008F3CD0" w:rsidRPr="000E77E4" w:rsidRDefault="008F3CD0" w:rsidP="008F3CD0">
      <w:pPr>
        <w:pStyle w:val="a9"/>
        <w:bidi/>
        <w:ind w:left="0"/>
        <w:jc w:val="both"/>
        <w:rPr>
          <w:rFonts w:cstheme="minorHAnsi"/>
          <w:rtl/>
        </w:rPr>
      </w:pPr>
      <w:r w:rsidRPr="000E77E4">
        <w:rPr>
          <w:rFonts w:cstheme="minorHAnsi"/>
          <w:b/>
          <w:bCs/>
          <w:rtl/>
        </w:rPr>
        <w:t>בלעדית</w:t>
      </w:r>
      <w:r w:rsidRPr="000E77E4">
        <w:rPr>
          <w:rFonts w:cstheme="minorHAnsi"/>
          <w:rtl/>
        </w:rPr>
        <w:t>=מעניקה סמכות לבימ"ש אחד בלבד.</w:t>
      </w:r>
    </w:p>
    <w:p w14:paraId="1A895780" w14:textId="008419F2" w:rsidR="00BF5246" w:rsidRPr="003560C8" w:rsidRDefault="00BF5246" w:rsidP="00963EA5">
      <w:pPr>
        <w:pStyle w:val="a9"/>
        <w:numPr>
          <w:ilvl w:val="0"/>
          <w:numId w:val="62"/>
        </w:numPr>
        <w:bidi/>
        <w:rPr>
          <w:rFonts w:cstheme="minorHAnsi"/>
          <w:b/>
          <w:bCs/>
          <w:rtl/>
        </w:rPr>
      </w:pPr>
      <w:r w:rsidRPr="000E77E4">
        <w:rPr>
          <w:rFonts w:cstheme="minorHAnsi"/>
          <w:rtl/>
        </w:rPr>
        <w:t xml:space="preserve">על בית המשפט לפרש מה הצדדים התכוונו בחוזה/הסכם. נקבע כי הפרשנות תהיה </w:t>
      </w:r>
      <w:r w:rsidRPr="000E77E4">
        <w:rPr>
          <w:rFonts w:cstheme="minorHAnsi"/>
          <w:b/>
          <w:bCs/>
          <w:rtl/>
        </w:rPr>
        <w:t>פרשנות תכליתית</w:t>
      </w:r>
      <w:r w:rsidRPr="000E77E4">
        <w:rPr>
          <w:rFonts w:cstheme="minorHAnsi"/>
          <w:rtl/>
        </w:rPr>
        <w:t xml:space="preserve"> בפס"ד </w:t>
      </w:r>
      <w:r w:rsidRPr="000E77E4">
        <w:rPr>
          <w:rFonts w:cstheme="minorHAnsi"/>
          <w:b/>
          <w:bCs/>
          <w:rtl/>
        </w:rPr>
        <w:t xml:space="preserve"> </w:t>
      </w:r>
      <w:r w:rsidRPr="000E77E4">
        <w:rPr>
          <w:rFonts w:cstheme="minorHAnsi"/>
          <w:u w:val="double"/>
          <w:rtl/>
        </w:rPr>
        <w:t>תעשיות אלקטרוניות בע"מ</w:t>
      </w:r>
      <w:r w:rsidRPr="000E77E4">
        <w:rPr>
          <w:rFonts w:cstheme="minorHAnsi"/>
          <w:rtl/>
        </w:rPr>
        <w:t xml:space="preserve">. משמע- </w:t>
      </w:r>
      <w:r w:rsidRPr="000E77E4">
        <w:rPr>
          <w:rFonts w:cstheme="minorHAnsi"/>
          <w:b/>
          <w:bCs/>
          <w:rtl/>
        </w:rPr>
        <w:t>מה הייתה כוונת הצדדים?</w:t>
      </w:r>
      <w:r w:rsidRPr="003560C8">
        <w:rPr>
          <w:rFonts w:cstheme="minorHAnsi"/>
          <w:b/>
          <w:bCs/>
          <w:rtl/>
        </w:rPr>
        <w:t xml:space="preserve"> מה הייתה מטרתם?</w:t>
      </w:r>
    </w:p>
    <w:p w14:paraId="66E40771" w14:textId="5693F397" w:rsidR="005B3A5B" w:rsidRPr="003560C8" w:rsidRDefault="004A1E7A" w:rsidP="00963EA5">
      <w:pPr>
        <w:pStyle w:val="a9"/>
        <w:numPr>
          <w:ilvl w:val="0"/>
          <w:numId w:val="62"/>
        </w:numPr>
        <w:bidi/>
        <w:jc w:val="both"/>
        <w:rPr>
          <w:rFonts w:cstheme="minorHAnsi"/>
          <w:rtl/>
        </w:rPr>
      </w:pPr>
      <w:r w:rsidRPr="003560C8">
        <w:rPr>
          <w:rFonts w:cstheme="minorHAnsi"/>
          <w:rtl/>
        </w:rPr>
        <w:t>תנייה "</w:t>
      </w:r>
      <w:r w:rsidRPr="003560C8">
        <w:rPr>
          <w:rFonts w:cstheme="minorHAnsi"/>
          <w:b/>
          <w:bCs/>
          <w:rtl/>
        </w:rPr>
        <w:t>תקפה</w:t>
      </w:r>
      <w:r w:rsidRPr="003560C8">
        <w:rPr>
          <w:rFonts w:cstheme="minorHAnsi"/>
          <w:rtl/>
        </w:rPr>
        <w:t xml:space="preserve">" משמעות הדבר לפי דין הפורום בו דנים. כלומר אם דנים בישראל התוקף יקבע לפי דיני החוזים בישראל גם אם החוזה הולך לפי דין זר. </w:t>
      </w:r>
    </w:p>
    <w:p w14:paraId="04F4C96B" w14:textId="28EC4779" w:rsidR="00121A01" w:rsidRPr="003560C8" w:rsidRDefault="00121A01" w:rsidP="00963EA5">
      <w:pPr>
        <w:pStyle w:val="a9"/>
        <w:numPr>
          <w:ilvl w:val="0"/>
          <w:numId w:val="62"/>
        </w:numPr>
        <w:bidi/>
        <w:jc w:val="both"/>
        <w:rPr>
          <w:rFonts w:cstheme="minorHAnsi"/>
          <w:rtl/>
        </w:rPr>
      </w:pPr>
      <w:r w:rsidRPr="003560C8">
        <w:rPr>
          <w:rFonts w:cstheme="minorHAnsi"/>
          <w:b/>
          <w:bCs/>
          <w:rtl/>
        </w:rPr>
        <w:t>הסכמים אחידים באינטרנט</w:t>
      </w:r>
      <w:r w:rsidRPr="003560C8">
        <w:rPr>
          <w:rFonts w:cstheme="minorHAnsi"/>
          <w:rtl/>
        </w:rPr>
        <w:t xml:space="preserve">- </w:t>
      </w:r>
      <w:r w:rsidR="00AB3B0F" w:rsidRPr="003560C8">
        <w:rPr>
          <w:rFonts w:cstheme="minorHAnsi"/>
          <w:rtl/>
        </w:rPr>
        <w:t>אם מכילים תניה בלעדית לגבי מקום השיפוט שמגבילה את הלקוח אז מדובר בתנייה מקפחת שבטלה. אלו חזקון שניתנות לסתירה (</w:t>
      </w:r>
      <w:r w:rsidR="00AB3B0F" w:rsidRPr="006D41C9">
        <w:rPr>
          <w:rFonts w:cstheme="minorHAnsi"/>
          <w:b/>
          <w:bCs/>
          <w:color w:val="FF0000"/>
          <w:u w:val="double"/>
          <w:rtl/>
        </w:rPr>
        <w:t>בן חמו נ' פייסבוק</w:t>
      </w:r>
      <w:r w:rsidR="00AB3B0F" w:rsidRPr="003560C8">
        <w:rPr>
          <w:rFonts w:cstheme="minorHAnsi"/>
          <w:rtl/>
        </w:rPr>
        <w:t>- מסתכלים על פערי הכוחות)</w:t>
      </w:r>
      <w:r w:rsidR="002D0362" w:rsidRPr="003560C8">
        <w:rPr>
          <w:rFonts w:cstheme="minorHAnsi"/>
          <w:rtl/>
        </w:rPr>
        <w:t>.</w:t>
      </w:r>
    </w:p>
    <w:p w14:paraId="0B7EC201" w14:textId="0561C500" w:rsidR="002D0362" w:rsidRPr="003560C8" w:rsidRDefault="002D0362" w:rsidP="00963EA5">
      <w:pPr>
        <w:pStyle w:val="a9"/>
        <w:numPr>
          <w:ilvl w:val="0"/>
          <w:numId w:val="62"/>
        </w:numPr>
        <w:bidi/>
        <w:jc w:val="both"/>
        <w:rPr>
          <w:rFonts w:cstheme="minorHAnsi"/>
          <w:rtl/>
        </w:rPr>
      </w:pPr>
      <w:r w:rsidRPr="003560C8">
        <w:rPr>
          <w:rFonts w:cstheme="minorHAnsi"/>
          <w:rtl/>
        </w:rPr>
        <w:t>לא חל כאשר מדובר בעסקאות בין עסקים אלא רק בחוזים צרכניים עם הבדלי כוחות (</w:t>
      </w:r>
      <w:r w:rsidRPr="003560C8">
        <w:rPr>
          <w:rFonts w:cstheme="minorHAnsi"/>
          <w:u w:val="double"/>
          <w:rtl/>
        </w:rPr>
        <w:t>רמת יוחנן</w:t>
      </w:r>
      <w:r w:rsidRPr="003560C8">
        <w:rPr>
          <w:rFonts w:cstheme="minorHAnsi"/>
          <w:rtl/>
        </w:rPr>
        <w:t>)</w:t>
      </w:r>
    </w:p>
    <w:p w14:paraId="12CF406F" w14:textId="2450D082" w:rsidR="00963EA5" w:rsidRPr="003560C8" w:rsidRDefault="00963EA5" w:rsidP="00963EA5">
      <w:pPr>
        <w:pStyle w:val="a9"/>
        <w:numPr>
          <w:ilvl w:val="0"/>
          <w:numId w:val="62"/>
        </w:numPr>
        <w:bidi/>
        <w:jc w:val="both"/>
        <w:rPr>
          <w:rFonts w:cstheme="minorHAnsi"/>
        </w:rPr>
      </w:pPr>
      <w:r w:rsidRPr="003560C8">
        <w:rPr>
          <w:rFonts w:cstheme="minorHAnsi"/>
          <w:rtl/>
        </w:rPr>
        <w:t xml:space="preserve">מיהו צרכן? </w:t>
      </w:r>
      <w:r w:rsidR="000326C3" w:rsidRPr="003560C8">
        <w:rPr>
          <w:rFonts w:cstheme="minorHAnsi"/>
          <w:rtl/>
        </w:rPr>
        <w:t xml:space="preserve">הולכים לפי פערי הכוחות. </w:t>
      </w:r>
      <w:r w:rsidR="00DB2D60" w:rsidRPr="0047086C">
        <w:rPr>
          <w:rFonts w:cstheme="minorHAnsi"/>
          <w:u w:val="double"/>
          <w:rtl/>
        </w:rPr>
        <w:t>גל נ' פייסבוק</w:t>
      </w:r>
      <w:r w:rsidR="00DB2D60" w:rsidRPr="003560C8">
        <w:rPr>
          <w:rFonts w:cstheme="minorHAnsi"/>
          <w:rtl/>
        </w:rPr>
        <w:t xml:space="preserve">- היו </w:t>
      </w:r>
      <w:r w:rsidR="007429DD" w:rsidRPr="003560C8">
        <w:rPr>
          <w:rFonts w:cstheme="minorHAnsi"/>
          <w:rtl/>
        </w:rPr>
        <w:t>לקוחות עסקיים שפרסמו בפייסבוק ועלתה השאלה האם מדובר בצרכנים או עסקיים. פערי הכוחות הכריעו שמדובר בצרכנים.</w:t>
      </w:r>
      <w:r w:rsidR="004D5E3A" w:rsidRPr="003560C8">
        <w:rPr>
          <w:rFonts w:cstheme="minorHAnsi"/>
          <w:rtl/>
        </w:rPr>
        <w:t xml:space="preserve"> היה גם מקרה של </w:t>
      </w:r>
      <w:r w:rsidR="00673A90" w:rsidRPr="003560C8">
        <w:rPr>
          <w:rFonts w:cstheme="minorHAnsi"/>
          <w:rtl/>
        </w:rPr>
        <w:t>תניית שיפוט שנתנה יתרון בלתי הוגן.</w:t>
      </w:r>
    </w:p>
    <w:p w14:paraId="63649BF9" w14:textId="77777777" w:rsidR="00BF5246" w:rsidRPr="003560C8" w:rsidRDefault="00BF5246" w:rsidP="00BF5246">
      <w:pPr>
        <w:pStyle w:val="a9"/>
        <w:bidi/>
        <w:ind w:left="0"/>
        <w:jc w:val="both"/>
        <w:rPr>
          <w:rFonts w:cstheme="minorHAnsi"/>
          <w:rtl/>
        </w:rPr>
      </w:pPr>
    </w:p>
    <w:p w14:paraId="499F16E3" w14:textId="77777777" w:rsidR="0051391A" w:rsidRPr="003560C8" w:rsidRDefault="008B55C6" w:rsidP="008B55C6">
      <w:pPr>
        <w:pStyle w:val="a9"/>
        <w:bidi/>
        <w:ind w:left="0"/>
        <w:jc w:val="both"/>
        <w:rPr>
          <w:rFonts w:cstheme="minorHAnsi"/>
          <w:b/>
          <w:bCs/>
          <w:rtl/>
        </w:rPr>
      </w:pPr>
      <w:r w:rsidRPr="003560C8">
        <w:rPr>
          <w:rFonts w:cstheme="minorHAnsi"/>
          <w:b/>
          <w:bCs/>
          <w:rtl/>
        </w:rPr>
        <w:t>"</w:t>
      </w:r>
      <w:r w:rsidR="00F575DE" w:rsidRPr="003560C8">
        <w:rPr>
          <w:rFonts w:cstheme="minorHAnsi"/>
          <w:b/>
          <w:bCs/>
          <w:rtl/>
        </w:rPr>
        <w:t>סיבה טובה לדון בארץ על אף התניה הבלעדית</w:t>
      </w:r>
      <w:r w:rsidRPr="003560C8">
        <w:rPr>
          <w:rFonts w:cstheme="minorHAnsi"/>
          <w:b/>
          <w:bCs/>
          <w:rtl/>
        </w:rPr>
        <w:t>"</w:t>
      </w:r>
      <w:r w:rsidR="00F575DE" w:rsidRPr="003560C8">
        <w:rPr>
          <w:rFonts w:cstheme="minorHAnsi"/>
          <w:b/>
          <w:bCs/>
          <w:rtl/>
        </w:rPr>
        <w:t>:</w:t>
      </w:r>
    </w:p>
    <w:p w14:paraId="773DD841" w14:textId="77777777" w:rsidR="00F575DE" w:rsidRPr="003560C8" w:rsidRDefault="00F575DE" w:rsidP="00BE402F">
      <w:pPr>
        <w:pStyle w:val="a9"/>
        <w:numPr>
          <w:ilvl w:val="0"/>
          <w:numId w:val="13"/>
        </w:numPr>
        <w:bidi/>
        <w:jc w:val="both"/>
        <w:rPr>
          <w:rFonts w:cstheme="minorHAnsi"/>
          <w:b/>
          <w:bCs/>
        </w:rPr>
      </w:pPr>
      <w:r w:rsidRPr="003560C8">
        <w:rPr>
          <w:rFonts w:cstheme="minorHAnsi"/>
          <w:b/>
          <w:bCs/>
          <w:rtl/>
        </w:rPr>
        <w:t>התובע לא יקבל צדק במדינה הזרה</w:t>
      </w:r>
    </w:p>
    <w:p w14:paraId="46BD88BF" w14:textId="42FD5AC3" w:rsidR="00F94BA2" w:rsidRPr="003560C8" w:rsidRDefault="00F575DE" w:rsidP="00F94BA2">
      <w:pPr>
        <w:pStyle w:val="a9"/>
        <w:bidi/>
        <w:jc w:val="both"/>
        <w:rPr>
          <w:rFonts w:cstheme="minorHAnsi"/>
          <w:rtl/>
        </w:rPr>
      </w:pPr>
      <w:r w:rsidRPr="003560C8">
        <w:rPr>
          <w:rFonts w:cstheme="minorHAnsi"/>
          <w:u w:val="double"/>
          <w:rtl/>
        </w:rPr>
        <w:t>אוניון נ' עזרא</w:t>
      </w:r>
      <w:r w:rsidRPr="003560C8">
        <w:rPr>
          <w:rFonts w:cstheme="minorHAnsi"/>
          <w:rtl/>
        </w:rPr>
        <w:t xml:space="preserve">: </w:t>
      </w:r>
      <w:r w:rsidR="00C63414" w:rsidRPr="003560C8">
        <w:rPr>
          <w:rFonts w:cstheme="minorHAnsi"/>
          <w:rtl/>
        </w:rPr>
        <w:t>(</w:t>
      </w:r>
      <w:r w:rsidR="00C63414" w:rsidRPr="003560C8">
        <w:rPr>
          <w:rFonts w:cstheme="minorHAnsi"/>
          <w:u w:val="double"/>
          <w:rtl/>
        </w:rPr>
        <w:t>עירק</w:t>
      </w:r>
      <w:r w:rsidR="00C63414" w:rsidRPr="003560C8">
        <w:rPr>
          <w:rFonts w:cstheme="minorHAnsi"/>
          <w:rtl/>
        </w:rPr>
        <w:t xml:space="preserve">) </w:t>
      </w:r>
      <w:r w:rsidR="00C63414" w:rsidRPr="003560C8">
        <w:rPr>
          <w:rFonts w:cstheme="minorHAnsi"/>
          <w:b/>
          <w:bCs/>
          <w:rtl/>
        </w:rPr>
        <w:t>אפליה לרעה</w:t>
      </w:r>
      <w:r w:rsidR="00C63414" w:rsidRPr="003560C8">
        <w:rPr>
          <w:rFonts w:cstheme="minorHAnsi"/>
          <w:rtl/>
        </w:rPr>
        <w:t xml:space="preserve"> במדינה הזרה זו סיבה טובה.</w:t>
      </w:r>
      <w:r w:rsidR="00DA63BE">
        <w:rPr>
          <w:rFonts w:cstheme="minorHAnsi" w:hint="cs"/>
          <w:rtl/>
        </w:rPr>
        <w:t xml:space="preserve"> </w:t>
      </w:r>
    </w:p>
    <w:p w14:paraId="516BC90F" w14:textId="04CE5279" w:rsidR="009B3311" w:rsidRPr="003560C8" w:rsidRDefault="009B3311" w:rsidP="00F94BA2">
      <w:pPr>
        <w:pStyle w:val="a9"/>
        <w:numPr>
          <w:ilvl w:val="0"/>
          <w:numId w:val="13"/>
        </w:numPr>
        <w:bidi/>
        <w:jc w:val="both"/>
        <w:rPr>
          <w:rFonts w:cstheme="minorHAnsi"/>
        </w:rPr>
      </w:pPr>
      <w:r w:rsidRPr="003560C8">
        <w:rPr>
          <w:rFonts w:cstheme="minorHAnsi"/>
          <w:b/>
          <w:bCs/>
          <w:rtl/>
        </w:rPr>
        <w:t xml:space="preserve">התיישנות במדינה הזרה- </w:t>
      </w:r>
      <w:r w:rsidR="003740B6" w:rsidRPr="003560C8">
        <w:rPr>
          <w:rFonts w:cstheme="minorHAnsi"/>
          <w:b/>
          <w:bCs/>
          <w:rtl/>
        </w:rPr>
        <w:t xml:space="preserve">גישה </w:t>
      </w:r>
      <w:r w:rsidR="00FA28E1" w:rsidRPr="003560C8">
        <w:rPr>
          <w:rFonts w:cstheme="minorHAnsi"/>
          <w:b/>
          <w:bCs/>
          <w:rtl/>
        </w:rPr>
        <w:t xml:space="preserve">מחמירה </w:t>
      </w:r>
      <w:r w:rsidR="00FA28E1" w:rsidRPr="003560C8">
        <w:rPr>
          <w:rFonts w:cstheme="minorHAnsi"/>
          <w:rtl/>
        </w:rPr>
        <w:t xml:space="preserve">לפיה הצד השני היה </w:t>
      </w:r>
      <w:r w:rsidR="003740B6" w:rsidRPr="003560C8">
        <w:rPr>
          <w:rFonts w:cstheme="minorHAnsi"/>
          <w:rtl/>
        </w:rPr>
        <w:t>מודע לכך מראש והיה עליו לקחת את זה בחשבון ולהגיש את ההליכים בזמן</w:t>
      </w:r>
      <w:r w:rsidR="00FA28E1" w:rsidRPr="003560C8">
        <w:rPr>
          <w:rFonts w:cstheme="minorHAnsi"/>
          <w:rtl/>
        </w:rPr>
        <w:t xml:space="preserve"> (</w:t>
      </w:r>
      <w:r w:rsidR="00FA28E1" w:rsidRPr="003560C8">
        <w:rPr>
          <w:rFonts w:cstheme="minorHAnsi"/>
          <w:u w:val="double"/>
          <w:rtl/>
        </w:rPr>
        <w:t>דיפוכם</w:t>
      </w:r>
      <w:r w:rsidR="00FA28E1" w:rsidRPr="003560C8">
        <w:rPr>
          <w:rFonts w:cstheme="minorHAnsi"/>
          <w:rtl/>
        </w:rPr>
        <w:t xml:space="preserve">) ומצד שני </w:t>
      </w:r>
      <w:r w:rsidR="00FA28E1" w:rsidRPr="003560C8">
        <w:rPr>
          <w:rFonts w:cstheme="minorHAnsi"/>
          <w:b/>
          <w:bCs/>
          <w:rtl/>
        </w:rPr>
        <w:t>גישה מקלה</w:t>
      </w:r>
      <w:r w:rsidR="00FA28E1" w:rsidRPr="003560C8">
        <w:rPr>
          <w:rFonts w:cstheme="minorHAnsi"/>
          <w:rtl/>
        </w:rPr>
        <w:t xml:space="preserve"> </w:t>
      </w:r>
      <w:r w:rsidR="00EF229E" w:rsidRPr="003560C8">
        <w:rPr>
          <w:rFonts w:cstheme="minorHAnsi"/>
          <w:rtl/>
        </w:rPr>
        <w:t>שבוחנת את היכולת לעשות צדק מעשי וההתנהגות הסבירה של הצדדים. כלומר לבדוק האם באמת התנהל התובע בתו"ל ולא מנסה לעשות פורום שופינג (הוריזן).</w:t>
      </w:r>
    </w:p>
    <w:p w14:paraId="08B08E2E" w14:textId="51E175AA" w:rsidR="00F575DE" w:rsidRPr="003560C8" w:rsidRDefault="00F575DE" w:rsidP="009B3311">
      <w:pPr>
        <w:pStyle w:val="a9"/>
        <w:numPr>
          <w:ilvl w:val="0"/>
          <w:numId w:val="13"/>
        </w:numPr>
        <w:bidi/>
        <w:jc w:val="both"/>
        <w:rPr>
          <w:rFonts w:cstheme="minorHAnsi"/>
          <w:b/>
          <w:bCs/>
        </w:rPr>
      </w:pPr>
      <w:r w:rsidRPr="003560C8">
        <w:rPr>
          <w:rFonts w:cstheme="minorHAnsi"/>
          <w:b/>
          <w:bCs/>
          <w:rtl/>
        </w:rPr>
        <w:t>פיצול הליכים</w:t>
      </w:r>
      <w:r w:rsidR="00C63414" w:rsidRPr="003560C8">
        <w:rPr>
          <w:rFonts w:cstheme="minorHAnsi"/>
          <w:b/>
          <w:bCs/>
          <w:rtl/>
        </w:rPr>
        <w:t xml:space="preserve"> (ריבוי תובעים/נתבעים)</w:t>
      </w:r>
    </w:p>
    <w:p w14:paraId="784B1E73" w14:textId="77777777" w:rsidR="00C63414" w:rsidRPr="003560C8" w:rsidRDefault="00C63414" w:rsidP="008B55C6">
      <w:pPr>
        <w:pStyle w:val="a9"/>
        <w:bidi/>
        <w:jc w:val="both"/>
        <w:rPr>
          <w:rFonts w:cstheme="minorHAnsi"/>
          <w:rtl/>
        </w:rPr>
      </w:pPr>
      <w:r w:rsidRPr="003560C8">
        <w:rPr>
          <w:rFonts w:cstheme="minorHAnsi"/>
          <w:rtl/>
        </w:rPr>
        <w:t xml:space="preserve">פס"ד </w:t>
      </w:r>
      <w:r w:rsidRPr="003560C8">
        <w:rPr>
          <w:rFonts w:cstheme="minorHAnsi"/>
          <w:u w:val="double"/>
          <w:rtl/>
        </w:rPr>
        <w:t>ננטוקט</w:t>
      </w:r>
      <w:r w:rsidRPr="003560C8">
        <w:rPr>
          <w:rFonts w:cstheme="minorHAnsi"/>
          <w:rtl/>
        </w:rPr>
        <w:t>: הבחנה בין שני מצבים:</w:t>
      </w:r>
    </w:p>
    <w:p w14:paraId="74DC1444" w14:textId="2E8B85A2" w:rsidR="00C63414" w:rsidRPr="003560C8" w:rsidRDefault="00C63414" w:rsidP="00BE402F">
      <w:pPr>
        <w:pStyle w:val="a9"/>
        <w:numPr>
          <w:ilvl w:val="0"/>
          <w:numId w:val="14"/>
        </w:numPr>
        <w:bidi/>
        <w:jc w:val="both"/>
        <w:rPr>
          <w:rFonts w:cstheme="minorHAnsi"/>
        </w:rPr>
      </w:pPr>
      <w:r w:rsidRPr="003560C8">
        <w:rPr>
          <w:rFonts w:cstheme="minorHAnsi"/>
          <w:b/>
          <w:bCs/>
          <w:rtl/>
        </w:rPr>
        <w:lastRenderedPageBreak/>
        <w:t>ריבוי תובעים</w:t>
      </w:r>
      <w:r w:rsidRPr="003560C8">
        <w:rPr>
          <w:rFonts w:cstheme="minorHAnsi"/>
          <w:rtl/>
        </w:rPr>
        <w:t xml:space="preserve">- ורק לאחד מהם יש תניית שיפוט עם הנתבע. </w:t>
      </w:r>
      <w:r w:rsidRPr="003560C8">
        <w:rPr>
          <w:rFonts w:cstheme="minorHAnsi"/>
          <w:b/>
          <w:bCs/>
          <w:rtl/>
        </w:rPr>
        <w:t>יש הצדקה</w:t>
      </w:r>
      <w:r w:rsidRPr="003560C8">
        <w:rPr>
          <w:rFonts w:cstheme="minorHAnsi"/>
          <w:rtl/>
        </w:rPr>
        <w:t xml:space="preserve"> לדון בארץ על אף תניית השיפוט, כי ממילא בהמ"ש בארץ יצטרך לדון בזה בשאר התביעות כך שזה לא באמת מקפח את הנתבע.</w:t>
      </w:r>
    </w:p>
    <w:p w14:paraId="41304867" w14:textId="1E4F761D" w:rsidR="00CE2063" w:rsidRPr="003560C8" w:rsidRDefault="00C63414" w:rsidP="00CE2063">
      <w:pPr>
        <w:pStyle w:val="a9"/>
        <w:numPr>
          <w:ilvl w:val="0"/>
          <w:numId w:val="14"/>
        </w:numPr>
        <w:bidi/>
        <w:jc w:val="both"/>
        <w:rPr>
          <w:rFonts w:cstheme="minorHAnsi"/>
        </w:rPr>
      </w:pPr>
      <w:r w:rsidRPr="003560C8">
        <w:rPr>
          <w:rFonts w:cstheme="minorHAnsi"/>
          <w:b/>
          <w:bCs/>
          <w:rtl/>
        </w:rPr>
        <w:t>ריבוי נתבעים</w:t>
      </w:r>
      <w:r w:rsidRPr="003560C8">
        <w:rPr>
          <w:rFonts w:cstheme="minorHAnsi"/>
          <w:rtl/>
        </w:rPr>
        <w:t xml:space="preserve">- כאן יש חשש מהתנהגות שלילית (חיפוש נתבעים נוספים כדי לחמוק מתניית שיפוט בלעדית), ולכן רק אם מדובר </w:t>
      </w:r>
      <w:r w:rsidRPr="003560C8">
        <w:rPr>
          <w:rFonts w:cstheme="minorHAnsi"/>
          <w:b/>
          <w:bCs/>
          <w:rtl/>
        </w:rPr>
        <w:t>בתו"ל</w:t>
      </w:r>
      <w:r w:rsidRPr="003560C8">
        <w:rPr>
          <w:rFonts w:cstheme="minorHAnsi"/>
          <w:rtl/>
        </w:rPr>
        <w:t>- בהמ"ש יבחן אם יש מקום לדון בארץ.</w:t>
      </w:r>
    </w:p>
    <w:p w14:paraId="5DFAB7C2" w14:textId="2623F807" w:rsidR="006F533E" w:rsidRPr="003560C8" w:rsidRDefault="00CE2063" w:rsidP="00BE402F">
      <w:pPr>
        <w:pStyle w:val="a9"/>
        <w:numPr>
          <w:ilvl w:val="0"/>
          <w:numId w:val="13"/>
        </w:numPr>
        <w:bidi/>
        <w:jc w:val="both"/>
        <w:rPr>
          <w:rFonts w:cstheme="minorHAnsi"/>
          <w:b/>
          <w:bCs/>
        </w:rPr>
      </w:pPr>
      <w:r w:rsidRPr="003560C8">
        <w:rPr>
          <w:rFonts w:cstheme="minorHAnsi"/>
          <w:b/>
          <w:bCs/>
          <w:rtl/>
        </w:rPr>
        <w:t>תניית בוררות זרה לפי אמנת ניו יורק:</w:t>
      </w:r>
      <w:r w:rsidRPr="003560C8">
        <w:rPr>
          <w:rFonts w:cstheme="minorHAnsi"/>
          <w:rtl/>
        </w:rPr>
        <w:t xml:space="preserve"> ישראל חתומה על אמנה ועיגנה אותה בחוק שאם יש תניית בוררות זרה נכבד אותה ונעכב הליכים. </w:t>
      </w:r>
      <w:r w:rsidR="007C7A6E" w:rsidRPr="003560C8">
        <w:rPr>
          <w:rFonts w:cstheme="minorHAnsi"/>
          <w:b/>
          <w:bCs/>
          <w:rtl/>
        </w:rPr>
        <w:t>החריגים באמנה</w:t>
      </w:r>
      <w:r w:rsidR="006F533E" w:rsidRPr="003560C8">
        <w:rPr>
          <w:rFonts w:cstheme="minorHAnsi"/>
          <w:b/>
          <w:bCs/>
          <w:rtl/>
        </w:rPr>
        <w:t xml:space="preserve"> </w:t>
      </w:r>
      <w:r w:rsidR="006F533E" w:rsidRPr="003560C8">
        <w:rPr>
          <w:rFonts w:cstheme="minorHAnsi"/>
          <w:rtl/>
        </w:rPr>
        <w:t>הם לא רשימה סגורה וביהמ"ש יכול לדון אם יש חשיבות ציבורית – תקנת הציבור (</w:t>
      </w:r>
      <w:r w:rsidR="006F533E" w:rsidRPr="003560C8">
        <w:rPr>
          <w:rFonts w:cstheme="minorHAnsi"/>
          <w:u w:val="double"/>
          <w:rtl/>
        </w:rPr>
        <w:t>טבע</w:t>
      </w:r>
      <w:r w:rsidR="006F533E" w:rsidRPr="003560C8">
        <w:rPr>
          <w:rFonts w:cstheme="minorHAnsi"/>
          <w:rtl/>
        </w:rPr>
        <w:t xml:space="preserve"> ניסוי קליני)</w:t>
      </w:r>
    </w:p>
    <w:p w14:paraId="4BE83AB3" w14:textId="77777777" w:rsidR="008B55C6" w:rsidRPr="003560C8" w:rsidRDefault="008B55C6" w:rsidP="008B55C6">
      <w:pPr>
        <w:pStyle w:val="a9"/>
        <w:bidi/>
        <w:jc w:val="both"/>
        <w:rPr>
          <w:rFonts w:cstheme="minorHAnsi"/>
          <w:highlight w:val="yellow"/>
          <w:rtl/>
        </w:rPr>
      </w:pPr>
    </w:p>
    <w:p w14:paraId="2720C4DD" w14:textId="77777777" w:rsidR="008B55C6" w:rsidRPr="003560C8" w:rsidRDefault="008B55C6" w:rsidP="00BE402F">
      <w:pPr>
        <w:pStyle w:val="a9"/>
        <w:numPr>
          <w:ilvl w:val="0"/>
          <w:numId w:val="12"/>
        </w:numPr>
        <w:bidi/>
        <w:jc w:val="both"/>
        <w:rPr>
          <w:rFonts w:cstheme="minorHAnsi"/>
          <w:b/>
          <w:bCs/>
          <w:u w:val="thick"/>
        </w:rPr>
      </w:pPr>
      <w:r w:rsidRPr="003560C8">
        <w:rPr>
          <w:rFonts w:cstheme="minorHAnsi"/>
          <w:b/>
          <w:bCs/>
          <w:u w:val="thick"/>
          <w:rtl/>
        </w:rPr>
        <w:t>הליכים תלויים ועומדים</w:t>
      </w:r>
    </w:p>
    <w:p w14:paraId="2F2D11FA" w14:textId="570682F6" w:rsidR="008B55C6" w:rsidRPr="003560C8" w:rsidRDefault="008D0742" w:rsidP="008D0742">
      <w:pPr>
        <w:pStyle w:val="a9"/>
        <w:bidi/>
        <w:ind w:left="0"/>
        <w:jc w:val="both"/>
        <w:rPr>
          <w:rFonts w:cstheme="minorHAnsi"/>
          <w:rtl/>
        </w:rPr>
      </w:pPr>
      <w:r w:rsidRPr="003560C8">
        <w:rPr>
          <w:rFonts w:cstheme="minorHAnsi"/>
          <w:rtl/>
        </w:rPr>
        <w:t>מקרים בהם אדם מגיש תביעה בישראל, כאשר מתקיימים הליכים מקבילים בחו"ל בין אותם הצדדים. קיום הליכים מקבילים בחו"ל אינו שולל את סמכותו של בית המשפט אך יש שק"ד לביהמ"ש לעכב את ההליכים. בדרך</w:t>
      </w:r>
      <w:r w:rsidR="002C141B">
        <w:rPr>
          <w:rFonts w:cstheme="minorHAnsi" w:hint="cs"/>
          <w:rtl/>
        </w:rPr>
        <w:t xml:space="preserve"> כלל</w:t>
      </w:r>
      <w:r w:rsidRPr="003560C8">
        <w:rPr>
          <w:rFonts w:cstheme="minorHAnsi"/>
          <w:rtl/>
        </w:rPr>
        <w:t xml:space="preserve"> נדון בהקשר של פורום לא נאות אך יכול להיות דוק' נפרדת.</w:t>
      </w:r>
      <w:r w:rsidRPr="003560C8">
        <w:rPr>
          <w:rFonts w:cstheme="minorHAnsi"/>
          <w:u w:val="double"/>
          <w:rtl/>
        </w:rPr>
        <w:t xml:space="preserve"> </w:t>
      </w:r>
      <w:r w:rsidR="008F3CD0" w:rsidRPr="003560C8">
        <w:rPr>
          <w:rFonts w:cstheme="minorHAnsi"/>
          <w:u w:val="double"/>
          <w:rtl/>
        </w:rPr>
        <w:t>סוכנות מכוניות לים התיכון</w:t>
      </w:r>
      <w:r w:rsidR="008F3CD0" w:rsidRPr="003560C8">
        <w:rPr>
          <w:rFonts w:cstheme="minorHAnsi"/>
          <w:rtl/>
        </w:rPr>
        <w:t xml:space="preserve">: לא עכבו את ההליכים למרות ההליך שבחו"ל, בגלל שהוא לא התחיל עדיין באופן ממשי- ערכו </w:t>
      </w:r>
      <w:r w:rsidR="008F3CD0" w:rsidRPr="003560C8">
        <w:rPr>
          <w:rFonts w:cstheme="minorHAnsi"/>
          <w:b/>
          <w:bCs/>
          <w:rtl/>
        </w:rPr>
        <w:t>איזון</w:t>
      </w:r>
      <w:r w:rsidR="008F3CD0" w:rsidRPr="003560C8">
        <w:rPr>
          <w:rFonts w:cstheme="minorHAnsi"/>
          <w:rtl/>
        </w:rPr>
        <w:t xml:space="preserve"> בין </w:t>
      </w:r>
      <w:r w:rsidR="008F3CD0" w:rsidRPr="003560C8">
        <w:rPr>
          <w:rFonts w:cstheme="minorHAnsi"/>
          <w:b/>
          <w:bCs/>
          <w:rtl/>
        </w:rPr>
        <w:t>הליך שעוד לא החל</w:t>
      </w:r>
      <w:r w:rsidR="008F3CD0" w:rsidRPr="003560C8">
        <w:rPr>
          <w:rFonts w:cstheme="minorHAnsi"/>
          <w:rtl/>
        </w:rPr>
        <w:t xml:space="preserve"> ממש לבין </w:t>
      </w:r>
      <w:r w:rsidR="008F3CD0" w:rsidRPr="003560C8">
        <w:rPr>
          <w:rFonts w:cstheme="minorHAnsi"/>
          <w:b/>
          <w:bCs/>
          <w:rtl/>
        </w:rPr>
        <w:t>זכות היסוד של התובע לגישה לערכאות</w:t>
      </w:r>
      <w:r w:rsidR="008F3CD0" w:rsidRPr="003560C8">
        <w:rPr>
          <w:rFonts w:cstheme="minorHAnsi"/>
          <w:rtl/>
        </w:rPr>
        <w:t xml:space="preserve"> בישראל.</w:t>
      </w:r>
    </w:p>
    <w:p w14:paraId="6FC17628" w14:textId="1065D841" w:rsidR="008F3CD0" w:rsidRPr="003560C8" w:rsidRDefault="008F3CD0" w:rsidP="008F3CD0">
      <w:pPr>
        <w:pStyle w:val="a9"/>
        <w:bidi/>
        <w:ind w:left="0"/>
        <w:jc w:val="both"/>
        <w:rPr>
          <w:rFonts w:cstheme="minorHAnsi"/>
          <w:rtl/>
        </w:rPr>
      </w:pPr>
      <w:r w:rsidRPr="003560C8">
        <w:rPr>
          <w:rFonts w:cstheme="minorHAnsi"/>
          <w:u w:val="double"/>
          <w:rtl/>
        </w:rPr>
        <w:t>חדר נ' רזק</w:t>
      </w:r>
      <w:r w:rsidRPr="003560C8">
        <w:rPr>
          <w:rFonts w:cstheme="minorHAnsi"/>
          <w:rtl/>
        </w:rPr>
        <w:t xml:space="preserve">: </w:t>
      </w:r>
      <w:r w:rsidR="00BA08A8" w:rsidRPr="003560C8">
        <w:rPr>
          <w:rFonts w:cstheme="minorHAnsi"/>
          <w:rtl/>
        </w:rPr>
        <w:t>אזרחיים ישראלים מהמגזר הערבי,</w:t>
      </w:r>
      <w:r w:rsidRPr="003560C8">
        <w:rPr>
          <w:rFonts w:cstheme="minorHAnsi"/>
          <w:rtl/>
        </w:rPr>
        <w:t xml:space="preserve"> בהמ"ש לא דן רק בשל הליך תלוי ועומד</w:t>
      </w:r>
      <w:r w:rsidR="00BA08A8" w:rsidRPr="003560C8">
        <w:rPr>
          <w:rFonts w:cstheme="minorHAnsi"/>
          <w:rtl/>
        </w:rPr>
        <w:t xml:space="preserve"> ביריחו</w:t>
      </w:r>
      <w:r w:rsidRPr="003560C8">
        <w:rPr>
          <w:rFonts w:cstheme="minorHAnsi"/>
          <w:rtl/>
        </w:rPr>
        <w:t>.</w:t>
      </w:r>
    </w:p>
    <w:p w14:paraId="2E25F1B5" w14:textId="69BE3B2E" w:rsidR="00BD0BC7" w:rsidRPr="003560C8" w:rsidRDefault="00BD0BC7" w:rsidP="00BD0BC7">
      <w:pPr>
        <w:pStyle w:val="a9"/>
        <w:bidi/>
        <w:ind w:left="0"/>
        <w:jc w:val="both"/>
        <w:rPr>
          <w:rFonts w:cstheme="minorHAnsi"/>
          <w:rtl/>
        </w:rPr>
      </w:pPr>
      <w:r w:rsidRPr="003560C8">
        <w:rPr>
          <w:rFonts w:cstheme="minorHAnsi"/>
          <w:rtl/>
        </w:rPr>
        <w:t xml:space="preserve">מהפסיקה עולה כי ישנם כמה שיקולים שבית המשפט ייקח בחשבון, עת הוא בוחן האם להשהות את ההליכים- זהות השאלות במחלוקת, זהות בעלי הדין, יעילות הדיון, חיסכון בזמן שיפוטי, הימנעות מכפל התדיינויות ומאזן הנוחות </w:t>
      </w:r>
    </w:p>
    <w:p w14:paraId="6BDEC175" w14:textId="77777777" w:rsidR="008F3CD0" w:rsidRPr="003560C8" w:rsidRDefault="008F3CD0" w:rsidP="008F3CD0">
      <w:pPr>
        <w:pStyle w:val="a9"/>
        <w:bidi/>
        <w:ind w:left="0"/>
        <w:jc w:val="both"/>
        <w:rPr>
          <w:rFonts w:cstheme="minorHAnsi"/>
          <w:rtl/>
        </w:rPr>
      </w:pPr>
    </w:p>
    <w:p w14:paraId="5BB0991E" w14:textId="77777777" w:rsidR="008F3CD0" w:rsidRPr="003560C8" w:rsidRDefault="008F3CD0" w:rsidP="00BE402F">
      <w:pPr>
        <w:pStyle w:val="a9"/>
        <w:numPr>
          <w:ilvl w:val="0"/>
          <w:numId w:val="12"/>
        </w:numPr>
        <w:bidi/>
        <w:jc w:val="both"/>
        <w:rPr>
          <w:rFonts w:cstheme="minorHAnsi"/>
          <w:b/>
          <w:bCs/>
          <w:u w:val="thick"/>
        </w:rPr>
      </w:pPr>
      <w:r w:rsidRPr="003560C8">
        <w:rPr>
          <w:rFonts w:cstheme="minorHAnsi"/>
          <w:b/>
          <w:bCs/>
          <w:u w:val="thick"/>
          <w:rtl/>
        </w:rPr>
        <w:t>פורום לא נאות</w:t>
      </w:r>
    </w:p>
    <w:p w14:paraId="20EEF83B" w14:textId="4ED141CB" w:rsidR="008F3CD0" w:rsidRPr="003560C8" w:rsidRDefault="004E690B" w:rsidP="008F3CD0">
      <w:pPr>
        <w:pStyle w:val="a9"/>
        <w:bidi/>
        <w:ind w:left="0"/>
        <w:jc w:val="both"/>
        <w:rPr>
          <w:rFonts w:cstheme="minorHAnsi"/>
          <w:rtl/>
        </w:rPr>
      </w:pPr>
      <w:r w:rsidRPr="003560C8">
        <w:rPr>
          <w:rFonts w:cstheme="minorHAnsi"/>
          <w:rtl/>
        </w:rPr>
        <w:t xml:space="preserve">הדוק באה מבית הלורדים </w:t>
      </w:r>
      <w:r w:rsidR="008F3CD0" w:rsidRPr="003560C8">
        <w:rPr>
          <w:rFonts w:cstheme="minorHAnsi"/>
          <w:u w:val="double"/>
          <w:rtl/>
        </w:rPr>
        <w:t>פס"ד הספיליאדה</w:t>
      </w:r>
      <w:r w:rsidR="008F3CD0" w:rsidRPr="003560C8">
        <w:rPr>
          <w:rFonts w:cstheme="minorHAnsi"/>
          <w:rtl/>
        </w:rPr>
        <w:t xml:space="preserve">: בהמ"ש יעכב הליכים אם </w:t>
      </w:r>
      <w:r w:rsidR="008F3CD0" w:rsidRPr="003560C8">
        <w:rPr>
          <w:rFonts w:cstheme="minorHAnsi"/>
          <w:b/>
          <w:bCs/>
          <w:rtl/>
        </w:rPr>
        <w:t>הנתבע הוכיח כי קיים פורום זר מוסמך</w:t>
      </w:r>
      <w:r w:rsidR="008F3CD0" w:rsidRPr="003560C8">
        <w:rPr>
          <w:rFonts w:cstheme="minorHAnsi"/>
          <w:rtl/>
        </w:rPr>
        <w:t xml:space="preserve"> שבאופן ברור הוא הטבעי יותר (הנטל על הנתבע), </w:t>
      </w:r>
      <w:r w:rsidR="008F3CD0" w:rsidRPr="003560C8">
        <w:rPr>
          <w:rFonts w:cstheme="minorHAnsi"/>
          <w:b/>
          <w:bCs/>
          <w:rtl/>
        </w:rPr>
        <w:t>אלא אם התובע יוכיח שלא יקבל צדק</w:t>
      </w:r>
      <w:r w:rsidR="008F3CD0" w:rsidRPr="003560C8">
        <w:rPr>
          <w:rFonts w:cstheme="minorHAnsi"/>
          <w:rtl/>
        </w:rPr>
        <w:t xml:space="preserve"> באותו פורום זר (הנטל על התובע).</w:t>
      </w:r>
    </w:p>
    <w:p w14:paraId="0AB5AB3B" w14:textId="4374215A" w:rsidR="008F3CD0" w:rsidRPr="003560C8" w:rsidRDefault="008F3CD0" w:rsidP="008F3CD0">
      <w:pPr>
        <w:pStyle w:val="a9"/>
        <w:bidi/>
        <w:ind w:left="0"/>
        <w:jc w:val="both"/>
        <w:rPr>
          <w:rFonts w:cstheme="minorHAnsi"/>
          <w:rtl/>
        </w:rPr>
      </w:pPr>
      <w:r w:rsidRPr="003571B4">
        <w:rPr>
          <w:rFonts w:cstheme="minorHAnsi"/>
          <w:color w:val="FF0000"/>
          <w:u w:val="double"/>
          <w:rtl/>
        </w:rPr>
        <w:t>פס"ד אבוג'</w:t>
      </w:r>
      <w:r w:rsidR="001E57B0" w:rsidRPr="003571B4">
        <w:rPr>
          <w:rFonts w:cstheme="minorHAnsi"/>
          <w:color w:val="FF0000"/>
          <w:u w:val="double"/>
          <w:rtl/>
        </w:rPr>
        <w:t>ח</w:t>
      </w:r>
      <w:r w:rsidRPr="003571B4">
        <w:rPr>
          <w:rFonts w:cstheme="minorHAnsi"/>
          <w:color w:val="FF0000"/>
          <w:u w:val="double"/>
          <w:rtl/>
        </w:rPr>
        <w:t>לא</w:t>
      </w:r>
      <w:r w:rsidRPr="003560C8">
        <w:rPr>
          <w:rFonts w:cstheme="minorHAnsi"/>
          <w:rtl/>
        </w:rPr>
        <w:t>: אימצו את מבחן הפורום הלא נאות.</w:t>
      </w:r>
    </w:p>
    <w:p w14:paraId="7676A7F5" w14:textId="77777777" w:rsidR="008F3CD0" w:rsidRPr="003560C8" w:rsidRDefault="009A12C9" w:rsidP="00955D56">
      <w:pPr>
        <w:pStyle w:val="a9"/>
        <w:bidi/>
        <w:ind w:left="0"/>
        <w:jc w:val="both"/>
        <w:rPr>
          <w:rFonts w:cstheme="minorHAnsi"/>
          <w:b/>
          <w:bCs/>
        </w:rPr>
      </w:pPr>
      <w:r w:rsidRPr="003560C8">
        <w:rPr>
          <w:rFonts w:cstheme="minorHAnsi"/>
          <w:rtl/>
        </w:rPr>
        <w:t>איך נקבע האם הפורום נאות או לא</w:t>
      </w:r>
      <w:r w:rsidR="00955D56" w:rsidRPr="003560C8">
        <w:rPr>
          <w:rFonts w:cstheme="minorHAnsi"/>
          <w:rtl/>
        </w:rPr>
        <w:t>?</w:t>
      </w:r>
      <w:r w:rsidRPr="003560C8">
        <w:rPr>
          <w:rFonts w:cstheme="minorHAnsi"/>
          <w:rtl/>
        </w:rPr>
        <w:t xml:space="preserve"> ע"פ </w:t>
      </w:r>
      <w:r w:rsidR="008F3CD0" w:rsidRPr="003560C8">
        <w:rPr>
          <w:rFonts w:cstheme="minorHAnsi"/>
          <w:b/>
          <w:bCs/>
          <w:rtl/>
        </w:rPr>
        <w:t>מבחן מירב הזיקות:</w:t>
      </w:r>
    </w:p>
    <w:p w14:paraId="411664AE" w14:textId="77777777" w:rsidR="008F3CD0" w:rsidRPr="003560C8" w:rsidRDefault="008F3CD0" w:rsidP="00BE402F">
      <w:pPr>
        <w:pStyle w:val="a9"/>
        <w:numPr>
          <w:ilvl w:val="0"/>
          <w:numId w:val="15"/>
        </w:numPr>
        <w:bidi/>
        <w:ind w:left="360"/>
        <w:jc w:val="both"/>
        <w:rPr>
          <w:rFonts w:cstheme="minorHAnsi"/>
          <w:b/>
          <w:bCs/>
          <w:u w:val="single"/>
        </w:rPr>
      </w:pPr>
      <w:r w:rsidRPr="003560C8">
        <w:rPr>
          <w:rFonts w:cstheme="minorHAnsi"/>
          <w:b/>
          <w:bCs/>
          <w:u w:val="single"/>
          <w:rtl/>
        </w:rPr>
        <w:t>הזיקות האובייקטיביות עם שני הפורומים</w:t>
      </w:r>
      <w:r w:rsidR="009A12C9" w:rsidRPr="003560C8">
        <w:rPr>
          <w:rFonts w:cstheme="minorHAnsi"/>
          <w:b/>
          <w:bCs/>
          <w:u w:val="single"/>
          <w:rtl/>
        </w:rPr>
        <w:t>-</w:t>
      </w:r>
    </w:p>
    <w:p w14:paraId="132138A9" w14:textId="77777777" w:rsidR="009A12C9" w:rsidRPr="003560C8" w:rsidRDefault="009A12C9" w:rsidP="00BE402F">
      <w:pPr>
        <w:pStyle w:val="a9"/>
        <w:numPr>
          <w:ilvl w:val="0"/>
          <w:numId w:val="16"/>
        </w:numPr>
        <w:bidi/>
        <w:ind w:left="720"/>
        <w:jc w:val="both"/>
        <w:rPr>
          <w:rFonts w:cstheme="minorHAnsi"/>
        </w:rPr>
      </w:pPr>
      <w:r w:rsidRPr="003560C8">
        <w:rPr>
          <w:rFonts w:cstheme="minorHAnsi"/>
          <w:b/>
          <w:bCs/>
          <w:i/>
          <w:iCs/>
          <w:rtl/>
        </w:rPr>
        <w:t>הזיקות העובדתיות</w:t>
      </w:r>
      <w:r w:rsidRPr="003560C8">
        <w:rPr>
          <w:rFonts w:cstheme="minorHAnsi"/>
          <w:rtl/>
        </w:rPr>
        <w:t xml:space="preserve">- </w:t>
      </w:r>
    </w:p>
    <w:p w14:paraId="7C876FE0" w14:textId="77777777" w:rsidR="009A12C9" w:rsidRPr="003560C8" w:rsidRDefault="009A12C9" w:rsidP="009A12C9">
      <w:pPr>
        <w:pStyle w:val="a9"/>
        <w:bidi/>
        <w:jc w:val="both"/>
        <w:rPr>
          <w:rFonts w:cstheme="minorHAnsi"/>
        </w:rPr>
      </w:pPr>
      <w:r w:rsidRPr="003560C8">
        <w:rPr>
          <w:rFonts w:cstheme="minorHAnsi"/>
          <w:rtl/>
        </w:rPr>
        <w:t xml:space="preserve">מקום מגורים, מקום האירוע, שפת המסמכים. </w:t>
      </w:r>
      <w:r w:rsidRPr="003560C8">
        <w:rPr>
          <w:rFonts w:cstheme="minorHAnsi"/>
        </w:rPr>
        <w:sym w:font="Wingdings" w:char="F0E7"/>
      </w:r>
      <w:r w:rsidRPr="003560C8">
        <w:rPr>
          <w:rFonts w:cstheme="minorHAnsi"/>
          <w:rtl/>
        </w:rPr>
        <w:t>היום יש פחות דגש על הנוחות.</w:t>
      </w:r>
    </w:p>
    <w:p w14:paraId="72DBE553" w14:textId="77777777" w:rsidR="009A12C9" w:rsidRPr="003560C8" w:rsidRDefault="009A12C9" w:rsidP="00BE402F">
      <w:pPr>
        <w:pStyle w:val="a9"/>
        <w:numPr>
          <w:ilvl w:val="0"/>
          <w:numId w:val="16"/>
        </w:numPr>
        <w:bidi/>
        <w:ind w:left="720"/>
        <w:jc w:val="both"/>
        <w:rPr>
          <w:rFonts w:cstheme="minorHAnsi"/>
        </w:rPr>
      </w:pPr>
      <w:r w:rsidRPr="003560C8">
        <w:rPr>
          <w:rFonts w:cstheme="minorHAnsi"/>
          <w:b/>
          <w:bCs/>
          <w:i/>
          <w:iCs/>
          <w:rtl/>
        </w:rPr>
        <w:t>הדין החל</w:t>
      </w:r>
      <w:r w:rsidRPr="003560C8">
        <w:rPr>
          <w:rFonts w:cstheme="minorHAnsi"/>
          <w:rtl/>
        </w:rPr>
        <w:t xml:space="preserve"> (זיקה משפטית)-</w:t>
      </w:r>
    </w:p>
    <w:p w14:paraId="78F99237" w14:textId="77777777" w:rsidR="009A12C9" w:rsidRPr="003560C8" w:rsidRDefault="009A12C9" w:rsidP="009A12C9">
      <w:pPr>
        <w:pStyle w:val="a9"/>
        <w:bidi/>
        <w:jc w:val="both"/>
        <w:rPr>
          <w:rFonts w:cstheme="minorHAnsi"/>
          <w:rtl/>
        </w:rPr>
      </w:pPr>
      <w:r w:rsidRPr="003560C8">
        <w:rPr>
          <w:rFonts w:cstheme="minorHAnsi"/>
          <w:u w:val="double"/>
          <w:rtl/>
        </w:rPr>
        <w:t>פרופ' קרייני</w:t>
      </w:r>
      <w:r w:rsidRPr="003560C8">
        <w:rPr>
          <w:rFonts w:cstheme="minorHAnsi"/>
          <w:rtl/>
        </w:rPr>
        <w:t xml:space="preserve">: לדעתה יש לתת משקל כבד לדין החל- אך </w:t>
      </w:r>
      <w:r w:rsidRPr="003560C8">
        <w:rPr>
          <w:rFonts w:cstheme="minorHAnsi"/>
          <w:b/>
          <w:bCs/>
          <w:rtl/>
        </w:rPr>
        <w:t>לא זאת הגישה של בהמ"ש</w:t>
      </w:r>
      <w:r w:rsidRPr="003560C8">
        <w:rPr>
          <w:rFonts w:cstheme="minorHAnsi"/>
          <w:rtl/>
        </w:rPr>
        <w:t>-</w:t>
      </w:r>
    </w:p>
    <w:p w14:paraId="196B4BEF" w14:textId="77777777" w:rsidR="009A12C9" w:rsidRPr="003560C8" w:rsidRDefault="009A12C9" w:rsidP="009A12C9">
      <w:pPr>
        <w:pStyle w:val="a9"/>
        <w:bidi/>
        <w:jc w:val="both"/>
        <w:rPr>
          <w:rFonts w:cstheme="minorHAnsi"/>
          <w:rtl/>
        </w:rPr>
      </w:pPr>
      <w:r w:rsidRPr="003560C8">
        <w:rPr>
          <w:rFonts w:cstheme="minorHAnsi"/>
          <w:u w:val="double"/>
          <w:rtl/>
        </w:rPr>
        <w:t>מסיקה נ' דולנס</w:t>
      </w:r>
      <w:r w:rsidRPr="003560C8">
        <w:rPr>
          <w:rFonts w:cstheme="minorHAnsi"/>
          <w:rtl/>
        </w:rPr>
        <w:t>: קבעו שישראל היא הפורום הנאות, וכלל לא דברו על הדין החל.</w:t>
      </w:r>
    </w:p>
    <w:p w14:paraId="444CBE5B" w14:textId="77777777" w:rsidR="009A12C9" w:rsidRPr="003560C8" w:rsidRDefault="009A12C9" w:rsidP="009A12C9">
      <w:pPr>
        <w:pStyle w:val="a9"/>
        <w:bidi/>
        <w:jc w:val="both"/>
        <w:rPr>
          <w:rFonts w:cstheme="minorHAnsi"/>
          <w:rtl/>
        </w:rPr>
      </w:pPr>
      <w:r w:rsidRPr="00250181">
        <w:rPr>
          <w:rFonts w:cstheme="minorHAnsi"/>
          <w:color w:val="FF0000"/>
          <w:u w:val="double"/>
          <w:rtl/>
        </w:rPr>
        <w:t>הגבס</w:t>
      </w:r>
      <w:r w:rsidRPr="003560C8">
        <w:rPr>
          <w:rFonts w:cstheme="minorHAnsi"/>
          <w:rtl/>
        </w:rPr>
        <w:t>: למרות שהדין החל הוא של אילינוי, קבעו שהדיון יתקיים בישראל.</w:t>
      </w:r>
    </w:p>
    <w:p w14:paraId="4F2F7B2E" w14:textId="77777777" w:rsidR="009A12C9" w:rsidRPr="003560C8" w:rsidRDefault="009A12C9" w:rsidP="009A12C9">
      <w:pPr>
        <w:pStyle w:val="a9"/>
        <w:bidi/>
        <w:jc w:val="both"/>
        <w:rPr>
          <w:rFonts w:cstheme="minorHAnsi"/>
        </w:rPr>
      </w:pPr>
      <w:r w:rsidRPr="003560C8">
        <w:rPr>
          <w:rFonts w:cstheme="minorHAnsi"/>
          <w:u w:val="double"/>
          <w:rtl/>
        </w:rPr>
        <w:t>אשבורן</w:t>
      </w:r>
      <w:r w:rsidRPr="003560C8">
        <w:rPr>
          <w:rFonts w:cstheme="minorHAnsi"/>
          <w:rtl/>
        </w:rPr>
        <w:t>: אפילו אם יחול הדין הזר, זה לא ייטה את מאזן הזיקות לטובת הפורום הזר. (זה שיקול, אך לא כבד).</w:t>
      </w:r>
    </w:p>
    <w:p w14:paraId="6B95708B" w14:textId="1F547C0A" w:rsidR="009A12C9" w:rsidRPr="003560C8" w:rsidRDefault="009A12C9" w:rsidP="00BE402F">
      <w:pPr>
        <w:pStyle w:val="a9"/>
        <w:numPr>
          <w:ilvl w:val="0"/>
          <w:numId w:val="16"/>
        </w:numPr>
        <w:bidi/>
        <w:ind w:left="720"/>
        <w:jc w:val="both"/>
        <w:rPr>
          <w:rFonts w:cstheme="minorHAnsi"/>
          <w:b/>
          <w:bCs/>
          <w:i/>
          <w:iCs/>
        </w:rPr>
      </w:pPr>
      <w:r w:rsidRPr="003560C8">
        <w:rPr>
          <w:rFonts w:cstheme="minorHAnsi"/>
          <w:b/>
          <w:bCs/>
          <w:i/>
          <w:iCs/>
          <w:rtl/>
        </w:rPr>
        <w:t>האפשרות לאכוף את פסק הדין</w:t>
      </w:r>
      <w:r w:rsidR="009A7C48" w:rsidRPr="003560C8">
        <w:rPr>
          <w:rFonts w:cstheme="minorHAnsi"/>
          <w:b/>
          <w:bCs/>
          <w:i/>
          <w:iCs/>
          <w:rtl/>
        </w:rPr>
        <w:t xml:space="preserve"> </w:t>
      </w:r>
      <w:r w:rsidR="00A41F4C" w:rsidRPr="003560C8">
        <w:rPr>
          <w:rFonts w:cstheme="minorHAnsi"/>
          <w:b/>
          <w:bCs/>
          <w:rtl/>
        </w:rPr>
        <w:t>הזר בחו"ל</w:t>
      </w:r>
      <w:r w:rsidRPr="003560C8">
        <w:rPr>
          <w:rFonts w:cstheme="minorHAnsi"/>
          <w:rtl/>
        </w:rPr>
        <w:t>-</w:t>
      </w:r>
    </w:p>
    <w:p w14:paraId="5F0B86B8" w14:textId="77777777" w:rsidR="009A12C9" w:rsidRPr="003560C8" w:rsidRDefault="009A12C9" w:rsidP="009A12C9">
      <w:pPr>
        <w:pStyle w:val="a9"/>
        <w:bidi/>
        <w:jc w:val="both"/>
        <w:rPr>
          <w:rFonts w:cstheme="minorHAnsi"/>
          <w:rtl/>
        </w:rPr>
      </w:pPr>
      <w:r w:rsidRPr="003560C8">
        <w:rPr>
          <w:rFonts w:cstheme="minorHAnsi"/>
          <w:u w:val="double"/>
          <w:rtl/>
        </w:rPr>
        <w:t>הגבס</w:t>
      </w:r>
      <w:r w:rsidRPr="003560C8">
        <w:rPr>
          <w:rFonts w:cstheme="minorHAnsi"/>
          <w:rtl/>
        </w:rPr>
        <w:t>: ש' אור- זה יכול להיות שיקול לגיטימי אך לא מפי הנתבע</w:t>
      </w:r>
    </w:p>
    <w:p w14:paraId="583C355B" w14:textId="77777777" w:rsidR="009A12C9" w:rsidRPr="003560C8" w:rsidRDefault="009A12C9" w:rsidP="009A12C9">
      <w:pPr>
        <w:pStyle w:val="a9"/>
        <w:bidi/>
        <w:jc w:val="both"/>
        <w:rPr>
          <w:rFonts w:cstheme="minorHAnsi"/>
          <w:rtl/>
        </w:rPr>
      </w:pPr>
      <w:r w:rsidRPr="003560C8">
        <w:rPr>
          <w:rFonts w:cstheme="minorHAnsi"/>
          <w:rtl/>
        </w:rPr>
        <w:t xml:space="preserve">           ש' טירקל- </w:t>
      </w:r>
      <w:r w:rsidR="00C55EA4" w:rsidRPr="003560C8">
        <w:rPr>
          <w:rFonts w:cstheme="minorHAnsi"/>
          <w:rtl/>
        </w:rPr>
        <w:t xml:space="preserve">שאלת האכיפה היא שיקול חיצוני להליך המשפטי, </w:t>
      </w:r>
      <w:r w:rsidR="00C55EA4" w:rsidRPr="003560C8">
        <w:rPr>
          <w:rFonts w:cstheme="minorHAnsi"/>
          <w:b/>
          <w:bCs/>
          <w:rtl/>
        </w:rPr>
        <w:t>מה גם שהמצב עשוי להשתנות בעתיד</w:t>
      </w:r>
      <w:r w:rsidR="00C55EA4" w:rsidRPr="003560C8">
        <w:rPr>
          <w:rFonts w:cstheme="minorHAnsi"/>
          <w:rtl/>
        </w:rPr>
        <w:t>.</w:t>
      </w:r>
    </w:p>
    <w:p w14:paraId="18D7CF35" w14:textId="77777777" w:rsidR="00C55EA4" w:rsidRPr="003560C8" w:rsidRDefault="00C55EA4" w:rsidP="00C55EA4">
      <w:pPr>
        <w:pStyle w:val="a9"/>
        <w:bidi/>
        <w:jc w:val="both"/>
        <w:rPr>
          <w:rFonts w:cstheme="minorHAnsi"/>
          <w:rtl/>
        </w:rPr>
      </w:pPr>
      <w:r w:rsidRPr="003560C8">
        <w:rPr>
          <w:rFonts w:cstheme="minorHAnsi"/>
          <w:u w:val="double"/>
          <w:rtl/>
        </w:rPr>
        <w:t>ירון מרקוס</w:t>
      </w:r>
      <w:r w:rsidRPr="003560C8">
        <w:rPr>
          <w:rFonts w:cstheme="minorHAnsi"/>
          <w:rtl/>
        </w:rPr>
        <w:t>: לעיתים, גם אם לא ניתן לאכוף את פסה"ד, ייתכן והנתבע כן יכבד אותו משיקולים מסחריים (לא לפגוע במוניטין), ולכן יש מקום לדון כאן גם אם לא נוכל לאכוף.</w:t>
      </w:r>
    </w:p>
    <w:p w14:paraId="2A34F45B" w14:textId="77777777" w:rsidR="00C55EA4" w:rsidRPr="003560C8" w:rsidRDefault="00C55EA4" w:rsidP="00C55EA4">
      <w:pPr>
        <w:pStyle w:val="a9"/>
        <w:bidi/>
        <w:jc w:val="both"/>
        <w:rPr>
          <w:rFonts w:cstheme="minorHAnsi"/>
          <w:rtl/>
        </w:rPr>
      </w:pPr>
      <w:r w:rsidRPr="003560C8">
        <w:rPr>
          <w:rFonts w:cstheme="minorHAnsi"/>
          <w:u w:val="double"/>
          <w:rtl/>
        </w:rPr>
        <w:t xml:space="preserve">קציר נ' </w:t>
      </w:r>
      <w:r w:rsidRPr="003560C8">
        <w:rPr>
          <w:rFonts w:cstheme="minorHAnsi"/>
          <w:u w:val="double"/>
        </w:rPr>
        <w:t>ZAO</w:t>
      </w:r>
      <w:r w:rsidRPr="003560C8">
        <w:rPr>
          <w:rFonts w:cstheme="minorHAnsi"/>
          <w:rtl/>
        </w:rPr>
        <w:t>: אין לייחס לשיקול האכיפה משקל מכריע. במקרה הזה, התחשבו במובן שנתנו לתובע סעד זמני (</w:t>
      </w:r>
      <w:r w:rsidR="00955D56" w:rsidRPr="003560C8">
        <w:rPr>
          <w:rFonts w:cstheme="minorHAnsi"/>
          <w:rtl/>
        </w:rPr>
        <w:t>צו על הבית)</w:t>
      </w:r>
      <w:r w:rsidRPr="003560C8">
        <w:rPr>
          <w:rFonts w:cstheme="minorHAnsi"/>
          <w:rtl/>
        </w:rPr>
        <w:t>, כדי שיהיה ניתן לאכוף יותר מאוחר את פסה"ד הרוסי).</w:t>
      </w:r>
    </w:p>
    <w:p w14:paraId="4C8F0134" w14:textId="77777777" w:rsidR="008F3CD0" w:rsidRPr="003560C8" w:rsidRDefault="008F3CD0" w:rsidP="00BE402F">
      <w:pPr>
        <w:pStyle w:val="a9"/>
        <w:numPr>
          <w:ilvl w:val="0"/>
          <w:numId w:val="15"/>
        </w:numPr>
        <w:bidi/>
        <w:ind w:left="360"/>
        <w:jc w:val="both"/>
        <w:rPr>
          <w:rFonts w:cstheme="minorHAnsi"/>
          <w:b/>
          <w:bCs/>
          <w:u w:val="single"/>
        </w:rPr>
      </w:pPr>
      <w:r w:rsidRPr="003560C8">
        <w:rPr>
          <w:rFonts w:cstheme="minorHAnsi"/>
          <w:b/>
          <w:bCs/>
          <w:u w:val="single"/>
          <w:rtl/>
        </w:rPr>
        <w:t>ציפיות הצדדים</w:t>
      </w:r>
      <w:r w:rsidR="00C55EA4" w:rsidRPr="003560C8">
        <w:rPr>
          <w:rFonts w:cstheme="minorHAnsi"/>
          <w:b/>
          <w:bCs/>
          <w:u w:val="single"/>
          <w:rtl/>
        </w:rPr>
        <w:t>-</w:t>
      </w:r>
    </w:p>
    <w:p w14:paraId="252DFFEF" w14:textId="77777777" w:rsidR="00C55EA4" w:rsidRPr="003560C8" w:rsidRDefault="00C55EA4" w:rsidP="00C55EA4">
      <w:pPr>
        <w:pStyle w:val="a9"/>
        <w:bidi/>
        <w:ind w:left="360"/>
        <w:jc w:val="both"/>
        <w:rPr>
          <w:rFonts w:cstheme="minorHAnsi"/>
          <w:rtl/>
        </w:rPr>
      </w:pPr>
      <w:r w:rsidRPr="003560C8">
        <w:rPr>
          <w:rFonts w:cstheme="minorHAnsi"/>
          <w:rtl/>
        </w:rPr>
        <w:t>מבחן אובייקטיבי-הציפיות המשוערות של הצדדים.</w:t>
      </w:r>
    </w:p>
    <w:p w14:paraId="70C037B5" w14:textId="77777777" w:rsidR="00C55EA4" w:rsidRPr="003560C8" w:rsidRDefault="00C55EA4" w:rsidP="00C55EA4">
      <w:pPr>
        <w:pStyle w:val="a9"/>
        <w:bidi/>
        <w:ind w:left="360"/>
        <w:jc w:val="both"/>
        <w:rPr>
          <w:rFonts w:cstheme="minorHAnsi"/>
          <w:rtl/>
        </w:rPr>
      </w:pPr>
      <w:r w:rsidRPr="00CE65C5">
        <w:rPr>
          <w:rFonts w:cstheme="minorHAnsi"/>
          <w:color w:val="FF0000"/>
          <w:u w:val="double"/>
          <w:rtl/>
        </w:rPr>
        <w:t>הגבס</w:t>
      </w:r>
      <w:r w:rsidRPr="003560C8">
        <w:rPr>
          <w:rFonts w:cstheme="minorHAnsi"/>
          <w:rtl/>
        </w:rPr>
        <w:t>: אם יש בחוזה סעיף ברירת דין אך אין תניית שיפוט, זה מעיד שלצדדים לא היה חשוב באיזה בימ"ש ידונו.</w:t>
      </w:r>
    </w:p>
    <w:p w14:paraId="19260A53" w14:textId="77777777" w:rsidR="00C55EA4" w:rsidRPr="003560C8" w:rsidRDefault="00C55EA4" w:rsidP="00C55EA4">
      <w:pPr>
        <w:pStyle w:val="a9"/>
        <w:bidi/>
        <w:ind w:left="360"/>
        <w:jc w:val="both"/>
        <w:rPr>
          <w:rFonts w:cstheme="minorHAnsi"/>
          <w:rtl/>
        </w:rPr>
      </w:pPr>
      <w:r w:rsidRPr="003560C8">
        <w:rPr>
          <w:rFonts w:cstheme="minorHAnsi"/>
          <w:u w:val="double"/>
          <w:rtl/>
        </w:rPr>
        <w:t xml:space="preserve">ארבל נ' </w:t>
      </w:r>
      <w:r w:rsidRPr="003560C8">
        <w:rPr>
          <w:rFonts w:cstheme="minorHAnsi"/>
          <w:u w:val="double"/>
        </w:rPr>
        <w:t>TUI</w:t>
      </w:r>
      <w:r w:rsidRPr="003560C8">
        <w:rPr>
          <w:rFonts w:cstheme="minorHAnsi"/>
          <w:rtl/>
        </w:rPr>
        <w:t>: חברה שמשווקת את שירותיה במדינה אחרת, צריכה לצפות שייתכן ויתבעו אותה שם.</w:t>
      </w:r>
    </w:p>
    <w:p w14:paraId="6366D776" w14:textId="77777777" w:rsidR="008F3CD0" w:rsidRPr="003560C8" w:rsidRDefault="008F3CD0" w:rsidP="00BE402F">
      <w:pPr>
        <w:pStyle w:val="a9"/>
        <w:numPr>
          <w:ilvl w:val="0"/>
          <w:numId w:val="15"/>
        </w:numPr>
        <w:bidi/>
        <w:ind w:left="360"/>
        <w:jc w:val="both"/>
        <w:rPr>
          <w:rFonts w:cstheme="minorHAnsi"/>
          <w:b/>
          <w:bCs/>
          <w:u w:val="single"/>
        </w:rPr>
      </w:pPr>
      <w:r w:rsidRPr="003560C8">
        <w:rPr>
          <w:rFonts w:cstheme="minorHAnsi"/>
          <w:b/>
          <w:bCs/>
          <w:u w:val="single"/>
          <w:rtl/>
        </w:rPr>
        <w:t>אינטרסים ציבוריים</w:t>
      </w:r>
      <w:r w:rsidR="009A12C9" w:rsidRPr="003560C8">
        <w:rPr>
          <w:rFonts w:cstheme="minorHAnsi"/>
          <w:b/>
          <w:bCs/>
          <w:u w:val="single"/>
          <w:rtl/>
        </w:rPr>
        <w:t>-</w:t>
      </w:r>
    </w:p>
    <w:p w14:paraId="7B64A461" w14:textId="77777777" w:rsidR="009A12C9" w:rsidRPr="003560C8" w:rsidRDefault="009A12C9" w:rsidP="00BE402F">
      <w:pPr>
        <w:pStyle w:val="a9"/>
        <w:numPr>
          <w:ilvl w:val="0"/>
          <w:numId w:val="17"/>
        </w:numPr>
        <w:bidi/>
        <w:ind w:left="720"/>
        <w:jc w:val="both"/>
        <w:rPr>
          <w:rFonts w:cstheme="minorHAnsi"/>
          <w:b/>
          <w:bCs/>
          <w:i/>
          <w:iCs/>
        </w:rPr>
      </w:pPr>
      <w:r w:rsidRPr="003560C8">
        <w:rPr>
          <w:rFonts w:cstheme="minorHAnsi"/>
          <w:b/>
          <w:bCs/>
          <w:i/>
          <w:iCs/>
          <w:rtl/>
        </w:rPr>
        <w:t xml:space="preserve">העומס </w:t>
      </w:r>
      <w:r w:rsidR="00955D56" w:rsidRPr="003560C8">
        <w:rPr>
          <w:rFonts w:cstheme="minorHAnsi"/>
          <w:b/>
          <w:bCs/>
          <w:i/>
          <w:iCs/>
          <w:rtl/>
        </w:rPr>
        <w:t>על בתי המשפט:</w:t>
      </w:r>
      <w:r w:rsidR="00955D56" w:rsidRPr="003560C8">
        <w:rPr>
          <w:rFonts w:cstheme="minorHAnsi"/>
          <w:rtl/>
        </w:rPr>
        <w:t xml:space="preserve"> האינטרס הכי שכיח.</w:t>
      </w:r>
    </w:p>
    <w:p w14:paraId="5F030743" w14:textId="77777777" w:rsidR="00955D56" w:rsidRPr="003560C8" w:rsidRDefault="00955D56" w:rsidP="00955D56">
      <w:pPr>
        <w:pStyle w:val="a9"/>
        <w:bidi/>
        <w:jc w:val="both"/>
        <w:rPr>
          <w:rFonts w:cstheme="minorHAnsi"/>
          <w:b/>
          <w:bCs/>
          <w:i/>
          <w:iCs/>
          <w:rtl/>
        </w:rPr>
      </w:pPr>
      <w:r w:rsidRPr="003560C8">
        <w:rPr>
          <w:rFonts w:cstheme="minorHAnsi"/>
          <w:u w:val="double"/>
          <w:rtl/>
        </w:rPr>
        <w:t>אבוג'חלא</w:t>
      </w:r>
      <w:r w:rsidRPr="003560C8">
        <w:rPr>
          <w:rFonts w:cstheme="minorHAnsi"/>
          <w:rtl/>
        </w:rPr>
        <w:t xml:space="preserve">, </w:t>
      </w:r>
      <w:r w:rsidRPr="003560C8">
        <w:rPr>
          <w:rFonts w:cstheme="minorHAnsi"/>
          <w:u w:val="double"/>
        </w:rPr>
        <w:t>HECKE</w:t>
      </w:r>
      <w:r w:rsidRPr="003560C8">
        <w:rPr>
          <w:rFonts w:cstheme="minorHAnsi"/>
          <w:rtl/>
        </w:rPr>
        <w:t>: כששני הצדדים לא מישראל, אין מקום לאפשר להם להתדיין כאן כי מעמיס על ביהמ"ש ויבוא על חשבון המתדיינים הישראלים.</w:t>
      </w:r>
    </w:p>
    <w:p w14:paraId="123A7015" w14:textId="77777777" w:rsidR="009A12C9" w:rsidRPr="003560C8" w:rsidRDefault="009A12C9" w:rsidP="00BE402F">
      <w:pPr>
        <w:pStyle w:val="a9"/>
        <w:numPr>
          <w:ilvl w:val="0"/>
          <w:numId w:val="17"/>
        </w:numPr>
        <w:bidi/>
        <w:ind w:left="720"/>
        <w:jc w:val="both"/>
        <w:rPr>
          <w:rFonts w:cstheme="minorHAnsi"/>
          <w:b/>
          <w:bCs/>
          <w:i/>
          <w:iCs/>
        </w:rPr>
      </w:pPr>
      <w:r w:rsidRPr="003560C8">
        <w:rPr>
          <w:rFonts w:cstheme="minorHAnsi"/>
          <w:b/>
          <w:bCs/>
          <w:i/>
          <w:iCs/>
          <w:rtl/>
        </w:rPr>
        <w:t>שהתובע לא ייפול נטל על המדינה</w:t>
      </w:r>
      <w:r w:rsidR="00955D56" w:rsidRPr="003560C8">
        <w:rPr>
          <w:rFonts w:cstheme="minorHAnsi"/>
          <w:b/>
          <w:bCs/>
          <w:i/>
          <w:iCs/>
          <w:rtl/>
        </w:rPr>
        <w:t>:</w:t>
      </w:r>
    </w:p>
    <w:p w14:paraId="7BFE5A10" w14:textId="2DAB8AA1" w:rsidR="000E1AB7" w:rsidRPr="003560C8" w:rsidRDefault="00955D56" w:rsidP="00771EE0">
      <w:pPr>
        <w:pStyle w:val="a9"/>
        <w:bidi/>
        <w:jc w:val="both"/>
        <w:rPr>
          <w:rFonts w:cstheme="minorHAnsi"/>
          <w:rtl/>
        </w:rPr>
      </w:pPr>
      <w:r w:rsidRPr="003560C8">
        <w:rPr>
          <w:rFonts w:cstheme="minorHAnsi"/>
          <w:u w:val="double"/>
          <w:rtl/>
        </w:rPr>
        <w:t>מסיקה נ' דולנס</w:t>
      </w:r>
      <w:r w:rsidRPr="003560C8">
        <w:rPr>
          <w:rFonts w:cstheme="minorHAnsi"/>
          <w:rtl/>
        </w:rPr>
        <w:t>: אם התובע לא יצליח בתביעה בחו"ל ולא יזכה, הוא יהווה בסוף נטל על המדינה. וזו סיבה להתדיין בארץ, אם כאן יוכל לקבל פיצוי- כדי שלא יהווה נטל על המדינה</w:t>
      </w:r>
      <w:r w:rsidR="000E1AB7" w:rsidRPr="003560C8">
        <w:rPr>
          <w:rFonts w:cstheme="minorHAnsi"/>
          <w:rtl/>
        </w:rPr>
        <w:t>.</w:t>
      </w:r>
      <w:r w:rsidR="00771EE0" w:rsidRPr="003560C8">
        <w:rPr>
          <w:rFonts w:cstheme="minorHAnsi"/>
          <w:rtl/>
        </w:rPr>
        <w:t xml:space="preserve"> </w:t>
      </w:r>
    </w:p>
    <w:p w14:paraId="337D5A90" w14:textId="77777777" w:rsidR="00771EE0" w:rsidRPr="003560C8" w:rsidRDefault="00771EE0" w:rsidP="00BE402F">
      <w:pPr>
        <w:pStyle w:val="a9"/>
        <w:numPr>
          <w:ilvl w:val="0"/>
          <w:numId w:val="17"/>
        </w:numPr>
        <w:bidi/>
        <w:ind w:left="720"/>
        <w:jc w:val="both"/>
        <w:rPr>
          <w:rFonts w:cstheme="minorHAnsi"/>
          <w:b/>
          <w:bCs/>
          <w:i/>
          <w:iCs/>
        </w:rPr>
      </w:pPr>
      <w:r w:rsidRPr="003560C8">
        <w:rPr>
          <w:rFonts w:cstheme="minorHAnsi"/>
          <w:b/>
          <w:bCs/>
          <w:i/>
          <w:iCs/>
          <w:rtl/>
        </w:rPr>
        <w:lastRenderedPageBreak/>
        <w:t>לתת סעד לישראלים שנפצעים ביעד תיירות פופולרי</w:t>
      </w:r>
      <w:r w:rsidRPr="003560C8">
        <w:rPr>
          <w:rFonts w:cstheme="minorHAnsi"/>
          <w:i/>
          <w:iCs/>
          <w:rtl/>
        </w:rPr>
        <w:t>- עידו באום רשם מאמר בו הוא מציג מגמה בה ניתן משקל כבד יותר לאינטרסים ציבוריים במסגרת מצב בו ישראלים נפגעים ביעד תיירות פופולרי.</w:t>
      </w:r>
    </w:p>
    <w:p w14:paraId="4E69C4AE" w14:textId="66B7C7EA" w:rsidR="009A12C9" w:rsidRPr="003560C8" w:rsidRDefault="009A12C9" w:rsidP="00771EE0">
      <w:pPr>
        <w:pStyle w:val="a9"/>
        <w:numPr>
          <w:ilvl w:val="0"/>
          <w:numId w:val="17"/>
        </w:numPr>
        <w:bidi/>
        <w:ind w:left="720"/>
        <w:jc w:val="both"/>
        <w:rPr>
          <w:rFonts w:cstheme="minorHAnsi"/>
          <w:b/>
          <w:bCs/>
          <w:i/>
          <w:iCs/>
        </w:rPr>
      </w:pPr>
      <w:r w:rsidRPr="003560C8">
        <w:rPr>
          <w:rFonts w:cstheme="minorHAnsi"/>
          <w:b/>
          <w:bCs/>
          <w:i/>
          <w:iCs/>
          <w:rtl/>
        </w:rPr>
        <w:t>אינטרס ערכי</w:t>
      </w:r>
      <w:r w:rsidR="00955D56" w:rsidRPr="003560C8">
        <w:rPr>
          <w:rFonts w:cstheme="minorHAnsi"/>
          <w:b/>
          <w:bCs/>
          <w:i/>
          <w:iCs/>
          <w:rtl/>
        </w:rPr>
        <w:t>:</w:t>
      </w:r>
    </w:p>
    <w:p w14:paraId="4AAB19EE" w14:textId="77777777" w:rsidR="00955D56" w:rsidRPr="003560C8" w:rsidRDefault="00955D56" w:rsidP="00955D56">
      <w:pPr>
        <w:pStyle w:val="a9"/>
        <w:bidi/>
        <w:jc w:val="both"/>
        <w:rPr>
          <w:rFonts w:cstheme="minorHAnsi"/>
        </w:rPr>
      </w:pPr>
      <w:r w:rsidRPr="003560C8">
        <w:rPr>
          <w:rFonts w:cstheme="minorHAnsi"/>
          <w:u w:val="double"/>
          <w:rtl/>
        </w:rPr>
        <w:t>קופנרס נ' פרי</w:t>
      </w:r>
      <w:r w:rsidRPr="003560C8">
        <w:rPr>
          <w:rFonts w:cstheme="minorHAnsi"/>
          <w:rtl/>
        </w:rPr>
        <w:t>: בגלל שמדובר בתביעות של ניצולי שואה, יש לישראל אינטרס ערכי לדון בזה, כי ערכאות זרות לא יבינו את גודל המהות והעניין.</w:t>
      </w:r>
    </w:p>
    <w:p w14:paraId="1DBC4598" w14:textId="77777777" w:rsidR="009A12C9" w:rsidRPr="003560C8" w:rsidRDefault="00441BCD" w:rsidP="00441BCD">
      <w:pPr>
        <w:pStyle w:val="a9"/>
        <w:bidi/>
        <w:ind w:left="0"/>
        <w:jc w:val="both"/>
        <w:rPr>
          <w:rFonts w:cstheme="minorHAnsi"/>
          <w:b/>
          <w:bCs/>
          <w:u w:val="single"/>
          <w:rtl/>
        </w:rPr>
      </w:pPr>
      <w:r w:rsidRPr="003560C8">
        <w:rPr>
          <w:rFonts w:cstheme="minorHAnsi"/>
          <w:b/>
          <w:bCs/>
          <w:u w:val="single"/>
          <w:rtl/>
        </w:rPr>
        <w:t>מהו "חוסר צדק" שיכול התובע לטעון שיביא לכך שבהמ"ש ידון בארץ למרות שזה פורום לא נאות:</w:t>
      </w:r>
    </w:p>
    <w:p w14:paraId="5AC69941" w14:textId="77777777" w:rsidR="00441BCD" w:rsidRPr="003560C8" w:rsidRDefault="00441BCD" w:rsidP="00BE402F">
      <w:pPr>
        <w:pStyle w:val="a9"/>
        <w:numPr>
          <w:ilvl w:val="0"/>
          <w:numId w:val="18"/>
        </w:numPr>
        <w:bidi/>
        <w:jc w:val="both"/>
        <w:rPr>
          <w:rFonts w:cstheme="minorHAnsi"/>
          <w:b/>
          <w:bCs/>
        </w:rPr>
      </w:pPr>
      <w:r w:rsidRPr="003560C8">
        <w:rPr>
          <w:rFonts w:cstheme="minorHAnsi"/>
          <w:b/>
          <w:bCs/>
          <w:rtl/>
        </w:rPr>
        <w:t>הבדלים ברמת הפיצוי או הסעדים</w:t>
      </w:r>
    </w:p>
    <w:p w14:paraId="0FF245EE" w14:textId="77777777" w:rsidR="00441BCD" w:rsidRPr="003560C8" w:rsidRDefault="00441BCD" w:rsidP="00441BCD">
      <w:pPr>
        <w:pStyle w:val="a9"/>
        <w:bidi/>
        <w:jc w:val="both"/>
        <w:rPr>
          <w:rFonts w:cstheme="minorHAnsi"/>
          <w:rtl/>
        </w:rPr>
      </w:pPr>
      <w:r w:rsidRPr="003560C8">
        <w:rPr>
          <w:rFonts w:cstheme="minorHAnsi"/>
          <w:u w:val="double"/>
          <w:rtl/>
        </w:rPr>
        <w:t>אבוג'חלא</w:t>
      </w:r>
      <w:r w:rsidRPr="003560C8">
        <w:rPr>
          <w:rFonts w:cstheme="minorHAnsi"/>
          <w:rtl/>
        </w:rPr>
        <w:t xml:space="preserve">: </w:t>
      </w:r>
      <w:r w:rsidRPr="003560C8">
        <w:rPr>
          <w:rFonts w:cstheme="minorHAnsi"/>
          <w:b/>
          <w:bCs/>
          <w:rtl/>
        </w:rPr>
        <w:t>פיצוי נמוך</w:t>
      </w:r>
      <w:r w:rsidRPr="003560C8">
        <w:rPr>
          <w:rFonts w:cstheme="minorHAnsi"/>
          <w:rtl/>
        </w:rPr>
        <w:t xml:space="preserve"> יותר במדינה הזרה, </w:t>
      </w:r>
      <w:r w:rsidRPr="003560C8">
        <w:rPr>
          <w:rFonts w:cstheme="minorHAnsi"/>
          <w:b/>
          <w:bCs/>
          <w:rtl/>
        </w:rPr>
        <w:t>לא ייחשב</w:t>
      </w:r>
      <w:r w:rsidRPr="003560C8">
        <w:rPr>
          <w:rFonts w:cstheme="minorHAnsi"/>
          <w:rtl/>
        </w:rPr>
        <w:t xml:space="preserve"> כחוסר צדק.</w:t>
      </w:r>
    </w:p>
    <w:p w14:paraId="09DBBAC8" w14:textId="77777777" w:rsidR="00441BCD" w:rsidRPr="003560C8" w:rsidRDefault="00441BCD" w:rsidP="00BE402F">
      <w:pPr>
        <w:pStyle w:val="a9"/>
        <w:numPr>
          <w:ilvl w:val="0"/>
          <w:numId w:val="18"/>
        </w:numPr>
        <w:bidi/>
        <w:jc w:val="both"/>
        <w:rPr>
          <w:rFonts w:cstheme="minorHAnsi"/>
          <w:b/>
          <w:bCs/>
        </w:rPr>
      </w:pPr>
      <w:r w:rsidRPr="003560C8">
        <w:rPr>
          <w:rFonts w:cstheme="minorHAnsi"/>
          <w:b/>
          <w:bCs/>
          <w:rtl/>
        </w:rPr>
        <w:t>התיישנות</w:t>
      </w:r>
    </w:p>
    <w:p w14:paraId="4D993ECE" w14:textId="77777777" w:rsidR="00441BCD" w:rsidRPr="003560C8" w:rsidRDefault="00441BCD" w:rsidP="00441BCD">
      <w:pPr>
        <w:pStyle w:val="a9"/>
        <w:bidi/>
        <w:jc w:val="both"/>
        <w:rPr>
          <w:rFonts w:cstheme="minorHAnsi"/>
          <w:rtl/>
        </w:rPr>
      </w:pPr>
      <w:r w:rsidRPr="003560C8">
        <w:rPr>
          <w:rFonts w:cstheme="minorHAnsi"/>
          <w:rtl/>
        </w:rPr>
        <w:t xml:space="preserve">בניגוד לתניית שיפוט- כאן </w:t>
      </w:r>
      <w:r w:rsidRPr="003560C8">
        <w:rPr>
          <w:rFonts w:cstheme="minorHAnsi"/>
          <w:b/>
          <w:bCs/>
          <w:rtl/>
        </w:rPr>
        <w:t>התיישנות תיחשב לחוסר צדק</w:t>
      </w:r>
      <w:r w:rsidRPr="003560C8">
        <w:rPr>
          <w:rFonts w:cstheme="minorHAnsi"/>
          <w:rtl/>
        </w:rPr>
        <w:t>. (כי בתניית שיפוט התובע ידע שתהיה התיישנות).</w:t>
      </w:r>
    </w:p>
    <w:p w14:paraId="0B0B4EDD" w14:textId="44C04B9F" w:rsidR="00441BCD" w:rsidRPr="003560C8" w:rsidRDefault="00441BCD" w:rsidP="00441BCD">
      <w:pPr>
        <w:pStyle w:val="a9"/>
        <w:bidi/>
        <w:jc w:val="both"/>
        <w:rPr>
          <w:rFonts w:cstheme="minorHAnsi"/>
          <w:rtl/>
        </w:rPr>
      </w:pPr>
      <w:r w:rsidRPr="003560C8">
        <w:rPr>
          <w:rFonts w:cstheme="minorHAnsi"/>
          <w:u w:val="double"/>
          <w:rtl/>
        </w:rPr>
        <w:t>אבוג'חלא</w:t>
      </w:r>
      <w:r w:rsidRPr="003560C8">
        <w:rPr>
          <w:rFonts w:cstheme="minorHAnsi"/>
          <w:rtl/>
        </w:rPr>
        <w:t xml:space="preserve">, </w:t>
      </w:r>
      <w:r w:rsidRPr="003560C8">
        <w:rPr>
          <w:rFonts w:cstheme="minorHAnsi"/>
          <w:u w:val="double"/>
        </w:rPr>
        <w:t>HECKE</w:t>
      </w:r>
      <w:r w:rsidRPr="003560C8">
        <w:rPr>
          <w:rFonts w:cstheme="minorHAnsi"/>
          <w:rtl/>
        </w:rPr>
        <w:t xml:space="preserve">: התביעה בפורום הזר התיישנה, ובהמ"ש קבע שהוא מוכן לא לדון, בתנאי שהנתבע מתחייב לא להעלות את טענת ההתיישנות במדינה הזרה. </w:t>
      </w:r>
      <w:r w:rsidR="00D0484C" w:rsidRPr="003560C8">
        <w:rPr>
          <w:rFonts w:cstheme="minorHAnsi"/>
          <w:rtl/>
        </w:rPr>
        <w:t>לא תמיד יתנו על כך למשל כשהתובע התנהג לא כשורה (וילאם)</w:t>
      </w:r>
    </w:p>
    <w:p w14:paraId="4BDD2896" w14:textId="77777777" w:rsidR="00441BCD" w:rsidRPr="003560C8" w:rsidRDefault="00441BCD" w:rsidP="00BE402F">
      <w:pPr>
        <w:pStyle w:val="a9"/>
        <w:numPr>
          <w:ilvl w:val="0"/>
          <w:numId w:val="18"/>
        </w:numPr>
        <w:bidi/>
        <w:jc w:val="both"/>
        <w:rPr>
          <w:rFonts w:cstheme="minorHAnsi"/>
          <w:b/>
          <w:bCs/>
        </w:rPr>
      </w:pPr>
      <w:r w:rsidRPr="003560C8">
        <w:rPr>
          <w:rFonts w:cstheme="minorHAnsi"/>
          <w:b/>
          <w:bCs/>
          <w:rtl/>
        </w:rPr>
        <w:t>אפליה</w:t>
      </w:r>
    </w:p>
    <w:p w14:paraId="7E6AD416" w14:textId="77777777" w:rsidR="00441BCD" w:rsidRPr="003560C8" w:rsidRDefault="00441BCD" w:rsidP="00441BCD">
      <w:pPr>
        <w:pStyle w:val="a9"/>
        <w:bidi/>
        <w:jc w:val="both"/>
        <w:rPr>
          <w:rFonts w:cstheme="minorHAnsi"/>
        </w:rPr>
      </w:pPr>
      <w:r w:rsidRPr="003560C8">
        <w:rPr>
          <w:rFonts w:cstheme="minorHAnsi"/>
          <w:u w:val="double"/>
          <w:rtl/>
        </w:rPr>
        <w:t>מוחמד נ' בנק הקווייט</w:t>
      </w:r>
      <w:r w:rsidRPr="003560C8">
        <w:rPr>
          <w:rFonts w:cstheme="minorHAnsi"/>
          <w:rtl/>
        </w:rPr>
        <w:t>: התובע הוכיח שיפלו אותו לרעה בעירק אחרי המלחמה, ולכן בהמ"ש באנגליה כן דן.</w:t>
      </w:r>
    </w:p>
    <w:p w14:paraId="75AA7AF4" w14:textId="77777777" w:rsidR="00E005D9" w:rsidRPr="003560C8" w:rsidRDefault="00E005D9" w:rsidP="00E005D9">
      <w:pPr>
        <w:pStyle w:val="a9"/>
        <w:bidi/>
        <w:ind w:left="0"/>
        <w:jc w:val="both"/>
        <w:rPr>
          <w:rFonts w:cstheme="minorHAnsi"/>
          <w:b/>
          <w:bCs/>
          <w:u w:val="dash"/>
          <w:rtl/>
        </w:rPr>
      </w:pPr>
      <w:r w:rsidRPr="003560C8">
        <w:rPr>
          <w:rFonts w:cstheme="minorHAnsi"/>
          <w:b/>
          <w:bCs/>
          <w:u w:val="dash"/>
        </w:rPr>
        <w:sym w:font="Wingdings" w:char="F0E7"/>
      </w:r>
      <w:r w:rsidRPr="003560C8">
        <w:rPr>
          <w:rFonts w:cstheme="minorHAnsi"/>
          <w:b/>
          <w:bCs/>
          <w:u w:val="dash"/>
          <w:rtl/>
        </w:rPr>
        <w:t>רק במקרים נדירים התובע יצליח להוכיח שלא יקבל צדק בפורום הטבעי.</w:t>
      </w:r>
    </w:p>
    <w:p w14:paraId="283BD881" w14:textId="77777777" w:rsidR="00E005D9" w:rsidRPr="003560C8" w:rsidRDefault="00E005D9" w:rsidP="00E005D9">
      <w:pPr>
        <w:pStyle w:val="a9"/>
        <w:bidi/>
        <w:ind w:left="0"/>
        <w:jc w:val="both"/>
        <w:rPr>
          <w:rFonts w:cstheme="minorHAnsi"/>
          <w:rtl/>
        </w:rPr>
      </w:pPr>
    </w:p>
    <w:p w14:paraId="1AED9C11" w14:textId="77777777" w:rsidR="00E005D9" w:rsidRPr="003560C8" w:rsidRDefault="00E005D9" w:rsidP="00BE402F">
      <w:pPr>
        <w:pStyle w:val="a9"/>
        <w:numPr>
          <w:ilvl w:val="0"/>
          <w:numId w:val="25"/>
        </w:numPr>
        <w:bidi/>
        <w:jc w:val="both"/>
        <w:rPr>
          <w:rFonts w:cstheme="minorHAnsi"/>
          <w:rtl/>
        </w:rPr>
      </w:pPr>
      <w:r w:rsidRPr="003560C8">
        <w:rPr>
          <w:rFonts w:cstheme="minorHAnsi"/>
          <w:rtl/>
        </w:rPr>
        <w:t>האם דוק' פורום נאות עדיין רלוונטית?</w:t>
      </w:r>
    </w:p>
    <w:p w14:paraId="2888EB6E" w14:textId="77777777" w:rsidR="00E005D9" w:rsidRPr="003560C8" w:rsidRDefault="00E005D9" w:rsidP="00E005D9">
      <w:pPr>
        <w:pStyle w:val="a9"/>
        <w:bidi/>
        <w:ind w:left="0"/>
        <w:jc w:val="both"/>
        <w:rPr>
          <w:rFonts w:cstheme="minorHAnsi"/>
          <w:b/>
          <w:bCs/>
          <w:rtl/>
        </w:rPr>
      </w:pPr>
      <w:r w:rsidRPr="003560C8">
        <w:rPr>
          <w:rFonts w:cstheme="minorHAnsi"/>
          <w:b/>
          <w:bCs/>
          <w:rtl/>
        </w:rPr>
        <w:t>דעות שלא-</w:t>
      </w:r>
    </w:p>
    <w:p w14:paraId="27BC97BB" w14:textId="77777777" w:rsidR="00E005D9" w:rsidRPr="003560C8" w:rsidRDefault="00E005D9" w:rsidP="00E005D9">
      <w:pPr>
        <w:pStyle w:val="a9"/>
        <w:bidi/>
        <w:ind w:left="0"/>
        <w:jc w:val="both"/>
        <w:rPr>
          <w:rFonts w:cstheme="minorHAnsi"/>
          <w:rtl/>
        </w:rPr>
      </w:pPr>
      <w:r w:rsidRPr="003560C8">
        <w:rPr>
          <w:rFonts w:cstheme="minorHAnsi"/>
          <w:u w:val="double"/>
          <w:rtl/>
        </w:rPr>
        <w:t>הגבס</w:t>
      </w:r>
      <w:r w:rsidRPr="003560C8">
        <w:rPr>
          <w:rFonts w:cstheme="minorHAnsi"/>
          <w:rtl/>
        </w:rPr>
        <w:t>: בעקבות הגלובליזציה וההתפתחות הטכנולוגית, כבר אין ממש בטענת פורום לא נאות.</w:t>
      </w:r>
    </w:p>
    <w:p w14:paraId="0915A054" w14:textId="77777777" w:rsidR="00E005D9" w:rsidRPr="003560C8" w:rsidRDefault="00E005D9" w:rsidP="00E005D9">
      <w:pPr>
        <w:pStyle w:val="a9"/>
        <w:bidi/>
        <w:ind w:left="0"/>
        <w:jc w:val="both"/>
        <w:rPr>
          <w:rFonts w:cstheme="minorHAnsi"/>
          <w:b/>
          <w:bCs/>
          <w:rtl/>
        </w:rPr>
      </w:pPr>
      <w:r w:rsidRPr="003560C8">
        <w:rPr>
          <w:rFonts w:cstheme="minorHAnsi"/>
          <w:b/>
          <w:bCs/>
          <w:rtl/>
        </w:rPr>
        <w:t>דעות שכן-</w:t>
      </w:r>
    </w:p>
    <w:p w14:paraId="1DB45D42" w14:textId="77777777" w:rsidR="00E005D9" w:rsidRPr="003560C8" w:rsidRDefault="00E005D9" w:rsidP="00E005D9">
      <w:pPr>
        <w:pStyle w:val="a9"/>
        <w:bidi/>
        <w:ind w:left="0"/>
        <w:jc w:val="both"/>
        <w:rPr>
          <w:rFonts w:cstheme="minorHAnsi"/>
          <w:rtl/>
        </w:rPr>
      </w:pPr>
      <w:r w:rsidRPr="003560C8">
        <w:rPr>
          <w:rFonts w:cstheme="minorHAnsi"/>
          <w:u w:val="double"/>
          <w:rtl/>
        </w:rPr>
        <w:t>פרופ' קרייני</w:t>
      </w:r>
      <w:r w:rsidRPr="003560C8">
        <w:rPr>
          <w:rFonts w:cstheme="minorHAnsi"/>
          <w:rtl/>
        </w:rPr>
        <w:t>: כללים כמו "כלל התפיסה", עשויים להביא למקרים שאין באמת זיקה ביניהם לישראל, ולכן חייבים דוקטרינה משלימה שתאפשר לבהמ"ש שק"ד שלא לדון.</w:t>
      </w:r>
    </w:p>
    <w:p w14:paraId="2B6A5CEF" w14:textId="77777777" w:rsidR="00E005D9" w:rsidRPr="003560C8" w:rsidRDefault="00E005D9" w:rsidP="00E005D9">
      <w:pPr>
        <w:pStyle w:val="a9"/>
        <w:bidi/>
        <w:ind w:left="0"/>
        <w:jc w:val="both"/>
        <w:rPr>
          <w:rFonts w:cstheme="minorHAnsi"/>
          <w:rtl/>
        </w:rPr>
      </w:pPr>
      <w:r w:rsidRPr="003560C8">
        <w:rPr>
          <w:rFonts w:cstheme="minorHAnsi"/>
          <w:u w:val="double"/>
          <w:rtl/>
        </w:rPr>
        <w:t>אלביט- ש' ריבלין</w:t>
      </w:r>
      <w:r w:rsidRPr="003560C8">
        <w:rPr>
          <w:rFonts w:cstheme="minorHAnsi"/>
          <w:rtl/>
        </w:rPr>
        <w:t>: פורום נאות, לא נובע רק מנוחות הצדדים אלא גם מציפיותיהם ומהיכולת לניהול הליך יעיל.</w:t>
      </w:r>
    </w:p>
    <w:p w14:paraId="2A7BF9E4" w14:textId="77777777" w:rsidR="00E005D9" w:rsidRPr="003560C8" w:rsidRDefault="00E005D9" w:rsidP="00E005D9">
      <w:pPr>
        <w:pStyle w:val="a9"/>
        <w:bidi/>
        <w:ind w:left="0"/>
        <w:jc w:val="both"/>
        <w:rPr>
          <w:rFonts w:cstheme="minorHAnsi"/>
          <w:rtl/>
        </w:rPr>
      </w:pPr>
      <w:r w:rsidRPr="003560C8">
        <w:rPr>
          <w:rFonts w:cstheme="minorHAnsi"/>
          <w:u w:val="double"/>
          <w:rtl/>
        </w:rPr>
        <w:t>איריס קנו</w:t>
      </w:r>
      <w:r w:rsidRPr="003560C8">
        <w:rPr>
          <w:rFonts w:cstheme="minorHAnsi"/>
          <w:rtl/>
        </w:rPr>
        <w:t>: דווקא בעקבות הגלובליזציה, כדי לעודד חופש תנועה ושאנשים לא יחששו, צריך דוקטרינה כזו.</w:t>
      </w:r>
    </w:p>
    <w:p w14:paraId="6D1E8998" w14:textId="77777777" w:rsidR="001D0171" w:rsidRPr="003560C8" w:rsidRDefault="001D0171" w:rsidP="008F34AB">
      <w:pPr>
        <w:pStyle w:val="a9"/>
        <w:bidi/>
        <w:ind w:left="0"/>
        <w:jc w:val="center"/>
        <w:rPr>
          <w:rFonts w:cstheme="minorHAnsi"/>
          <w:u w:val="single"/>
          <w:rtl/>
        </w:rPr>
      </w:pPr>
    </w:p>
    <w:p w14:paraId="47917B43" w14:textId="77777777" w:rsidR="008F34AB" w:rsidRPr="003560C8" w:rsidRDefault="008F34AB" w:rsidP="001D0171">
      <w:pPr>
        <w:pStyle w:val="a9"/>
        <w:bidi/>
        <w:ind w:left="0"/>
        <w:jc w:val="center"/>
        <w:rPr>
          <w:rFonts w:cstheme="minorHAnsi"/>
          <w:u w:val="single"/>
          <w:rtl/>
        </w:rPr>
      </w:pPr>
      <w:r w:rsidRPr="003560C8">
        <w:rPr>
          <w:rFonts w:cstheme="minorHAnsi"/>
          <w:u w:val="single"/>
          <w:rtl/>
        </w:rPr>
        <w:t>סייגים לסמכות</w:t>
      </w:r>
    </w:p>
    <w:p w14:paraId="33329AAC" w14:textId="77777777" w:rsidR="008F34AB" w:rsidRPr="003560C8" w:rsidRDefault="008F34AB" w:rsidP="008F34AB">
      <w:pPr>
        <w:pStyle w:val="a9"/>
        <w:bidi/>
        <w:ind w:left="0"/>
        <w:jc w:val="both"/>
        <w:rPr>
          <w:rFonts w:cstheme="minorHAnsi"/>
          <w:rtl/>
        </w:rPr>
      </w:pPr>
      <w:r w:rsidRPr="003560C8">
        <w:rPr>
          <w:rFonts w:cstheme="minorHAnsi"/>
          <w:rtl/>
        </w:rPr>
        <w:t>סייגים לעצם קיום הסמכות למרות שקיימת סמכות מכוח "כלל התפיסה" או כלל אחר:</w:t>
      </w:r>
    </w:p>
    <w:p w14:paraId="37649073" w14:textId="77777777" w:rsidR="008F34AB" w:rsidRPr="003560C8" w:rsidRDefault="008F34AB" w:rsidP="00BE402F">
      <w:pPr>
        <w:pStyle w:val="a9"/>
        <w:numPr>
          <w:ilvl w:val="0"/>
          <w:numId w:val="26"/>
        </w:numPr>
        <w:bidi/>
        <w:jc w:val="both"/>
        <w:rPr>
          <w:rFonts w:cstheme="minorHAnsi"/>
          <w:b/>
          <w:bCs/>
          <w:u w:val="single"/>
        </w:rPr>
      </w:pPr>
      <w:r w:rsidRPr="003560C8">
        <w:rPr>
          <w:rFonts w:cstheme="minorHAnsi"/>
          <w:b/>
          <w:bCs/>
          <w:u w:val="single"/>
          <w:rtl/>
        </w:rPr>
        <w:t>מקרקעין זרים</w:t>
      </w:r>
    </w:p>
    <w:p w14:paraId="28066F0F" w14:textId="77777777" w:rsidR="008F34AB" w:rsidRPr="003560C8" w:rsidRDefault="008F34AB" w:rsidP="008F34AB">
      <w:pPr>
        <w:pStyle w:val="a9"/>
        <w:bidi/>
        <w:jc w:val="both"/>
        <w:rPr>
          <w:rFonts w:cstheme="minorHAnsi"/>
          <w:rtl/>
        </w:rPr>
      </w:pPr>
      <w:r w:rsidRPr="003560C8">
        <w:rPr>
          <w:rFonts w:cstheme="minorHAnsi"/>
          <w:u w:val="double"/>
          <w:rtl/>
        </w:rPr>
        <w:t>הלכת מוזמביק</w:t>
      </w:r>
      <w:r w:rsidRPr="003560C8">
        <w:rPr>
          <w:rFonts w:cstheme="minorHAnsi"/>
          <w:rtl/>
        </w:rPr>
        <w:t>: אין סמכות לדון במקרים בהם מעורבת (במישרין/בעקיפין) שאלה של בעלות מקרקעין זרים.</w:t>
      </w:r>
    </w:p>
    <w:p w14:paraId="19DF5FC7" w14:textId="77777777" w:rsidR="005B7C8D" w:rsidRPr="003560C8" w:rsidRDefault="00C71490" w:rsidP="005B7C8D">
      <w:pPr>
        <w:pStyle w:val="a9"/>
        <w:bidi/>
        <w:jc w:val="both"/>
        <w:rPr>
          <w:rFonts w:cstheme="minorHAnsi"/>
          <w:u w:val="single"/>
          <w:rtl/>
        </w:rPr>
      </w:pPr>
      <w:r w:rsidRPr="003560C8">
        <w:rPr>
          <w:rFonts w:cstheme="minorHAnsi"/>
          <w:u w:val="single"/>
          <w:rtl/>
        </w:rPr>
        <w:t>חריגים להלכת מוזמביק-</w:t>
      </w:r>
    </w:p>
    <w:p w14:paraId="296A1A27" w14:textId="2E8DECBE" w:rsidR="005B7C8D" w:rsidRPr="003560C8" w:rsidRDefault="005B7C8D" w:rsidP="00BE402F">
      <w:pPr>
        <w:pStyle w:val="a9"/>
        <w:numPr>
          <w:ilvl w:val="0"/>
          <w:numId w:val="27"/>
        </w:numPr>
        <w:bidi/>
        <w:jc w:val="both"/>
        <w:rPr>
          <w:rFonts w:cstheme="minorHAnsi"/>
        </w:rPr>
      </w:pPr>
      <w:r w:rsidRPr="003560C8">
        <w:rPr>
          <w:rFonts w:cstheme="minorHAnsi"/>
          <w:b/>
          <w:bCs/>
          <w:rtl/>
        </w:rPr>
        <w:t>עילת התביעה מבוססת על התחייבות אישית של נתבע</w:t>
      </w:r>
      <w:r w:rsidRPr="003560C8">
        <w:rPr>
          <w:rFonts w:cstheme="minorHAnsi"/>
          <w:rtl/>
        </w:rPr>
        <w:t>: הפרת חוזה מכירת מקרקעין. אם המוכר לא מוסר את הבעלות ניתן לתבוע אותו, וייתכן פשוט שלא תינתן אכיפה בעין אלא פיצויים</w:t>
      </w:r>
      <w:r w:rsidR="001A4B75" w:rsidRPr="003560C8">
        <w:rPr>
          <w:rFonts w:cstheme="minorHAnsi"/>
          <w:rtl/>
        </w:rPr>
        <w:t xml:space="preserve"> (</w:t>
      </w:r>
      <w:r w:rsidR="001A4B75" w:rsidRPr="003560C8">
        <w:rPr>
          <w:rFonts w:cstheme="minorHAnsi"/>
          <w:u w:val="double"/>
          <w:rtl/>
        </w:rPr>
        <w:t>ברוך נ' לוי</w:t>
      </w:r>
      <w:r w:rsidR="001A4B75" w:rsidRPr="003560C8">
        <w:rPr>
          <w:rFonts w:cstheme="minorHAnsi"/>
          <w:rtl/>
        </w:rPr>
        <w:t>)</w:t>
      </w:r>
    </w:p>
    <w:p w14:paraId="667A213C" w14:textId="744A59A6" w:rsidR="005B7C8D" w:rsidRPr="003560C8" w:rsidRDefault="005B7C8D" w:rsidP="00BE402F">
      <w:pPr>
        <w:pStyle w:val="a9"/>
        <w:numPr>
          <w:ilvl w:val="0"/>
          <w:numId w:val="27"/>
        </w:numPr>
        <w:bidi/>
        <w:jc w:val="both"/>
        <w:rPr>
          <w:rFonts w:cstheme="minorHAnsi"/>
          <w:b/>
          <w:bCs/>
        </w:rPr>
      </w:pPr>
      <w:r w:rsidRPr="003560C8">
        <w:rPr>
          <w:rFonts w:cstheme="minorHAnsi"/>
          <w:b/>
          <w:bCs/>
          <w:rtl/>
        </w:rPr>
        <w:t>התביעה מבוססת על מרמה במקרקעין זרים</w:t>
      </w:r>
      <w:r w:rsidR="009E049B" w:rsidRPr="003560C8">
        <w:rPr>
          <w:rFonts w:cstheme="minorHAnsi"/>
          <w:b/>
          <w:bCs/>
          <w:rtl/>
        </w:rPr>
        <w:t>.</w:t>
      </w:r>
      <w:r w:rsidR="00D65912" w:rsidRPr="003560C8">
        <w:rPr>
          <w:rFonts w:cstheme="minorHAnsi"/>
          <w:b/>
          <w:bCs/>
          <w:rtl/>
        </w:rPr>
        <w:t xml:space="preserve"> </w:t>
      </w:r>
      <w:r w:rsidR="00D65912" w:rsidRPr="003560C8">
        <w:rPr>
          <w:rFonts w:cstheme="minorHAnsi"/>
          <w:rtl/>
        </w:rPr>
        <w:t>אין שימוש רב בעילה בישראל</w:t>
      </w:r>
      <w:r w:rsidR="009E049B" w:rsidRPr="003560C8">
        <w:rPr>
          <w:rFonts w:cstheme="minorHAnsi"/>
          <w:b/>
          <w:bCs/>
          <w:rtl/>
        </w:rPr>
        <w:t xml:space="preserve"> </w:t>
      </w:r>
    </w:p>
    <w:p w14:paraId="7659D72E" w14:textId="77777777" w:rsidR="005B7C8D" w:rsidRPr="003560C8" w:rsidRDefault="005B7C8D" w:rsidP="00BE402F">
      <w:pPr>
        <w:pStyle w:val="a9"/>
        <w:numPr>
          <w:ilvl w:val="0"/>
          <w:numId w:val="27"/>
        </w:numPr>
        <w:bidi/>
        <w:jc w:val="both"/>
        <w:rPr>
          <w:rFonts w:cstheme="minorHAnsi"/>
        </w:rPr>
      </w:pPr>
      <w:r w:rsidRPr="003560C8">
        <w:rPr>
          <w:rFonts w:cstheme="minorHAnsi"/>
          <w:b/>
          <w:bCs/>
          <w:rtl/>
        </w:rPr>
        <w:t>ירושה:</w:t>
      </w:r>
      <w:r w:rsidRPr="003560C8">
        <w:rPr>
          <w:rFonts w:cstheme="minorHAnsi"/>
          <w:rtl/>
        </w:rPr>
        <w:t xml:space="preserve"> כשבהמ"ש דן בירושה, הוא מוסמך לדון בכל הנכסים- כולל הנכסים שבחו"ל.</w:t>
      </w:r>
    </w:p>
    <w:p w14:paraId="6FA0FE7D" w14:textId="638D7DE1" w:rsidR="005B7C8D" w:rsidRPr="003560C8" w:rsidRDefault="005B7C8D" w:rsidP="005B7C8D">
      <w:pPr>
        <w:pStyle w:val="a9"/>
        <w:bidi/>
        <w:jc w:val="both"/>
        <w:rPr>
          <w:rFonts w:cstheme="minorHAnsi"/>
        </w:rPr>
      </w:pPr>
      <w:r w:rsidRPr="003560C8">
        <w:rPr>
          <w:rFonts w:cstheme="minorHAnsi"/>
          <w:u w:val="double"/>
          <w:rtl/>
        </w:rPr>
        <w:t>עבד אלקאדר</w:t>
      </w:r>
      <w:r w:rsidRPr="003560C8">
        <w:rPr>
          <w:rFonts w:cstheme="minorHAnsi"/>
          <w:rtl/>
        </w:rPr>
        <w:t>: הלכת מוזמביק לא חלה על מקרקעין ב"אזור".</w:t>
      </w:r>
      <w:r w:rsidR="00865D21" w:rsidRPr="003560C8">
        <w:rPr>
          <w:rFonts w:cstheme="minorHAnsi"/>
          <w:rtl/>
        </w:rPr>
        <w:t xml:space="preserve"> כי אין בעיה של ריבונות או של אפקטיביות האכיפה</w:t>
      </w:r>
    </w:p>
    <w:p w14:paraId="0E4FE824" w14:textId="77777777" w:rsidR="008F34AB" w:rsidRPr="003560C8" w:rsidRDefault="008F34AB" w:rsidP="00BE402F">
      <w:pPr>
        <w:pStyle w:val="a9"/>
        <w:numPr>
          <w:ilvl w:val="0"/>
          <w:numId w:val="26"/>
        </w:numPr>
        <w:bidi/>
        <w:jc w:val="both"/>
        <w:rPr>
          <w:rFonts w:cstheme="minorHAnsi"/>
          <w:b/>
          <w:bCs/>
          <w:u w:val="single"/>
        </w:rPr>
      </w:pPr>
      <w:r w:rsidRPr="003560C8">
        <w:rPr>
          <w:rFonts w:cstheme="minorHAnsi"/>
          <w:b/>
          <w:bCs/>
          <w:u w:val="single"/>
          <w:rtl/>
        </w:rPr>
        <w:t>חסינות ריבון זר</w:t>
      </w:r>
    </w:p>
    <w:p w14:paraId="2A8961C1" w14:textId="77777777" w:rsidR="005B7C8D" w:rsidRPr="003560C8" w:rsidRDefault="005B7C8D" w:rsidP="005B7C8D">
      <w:pPr>
        <w:pStyle w:val="a9"/>
        <w:bidi/>
        <w:jc w:val="both"/>
        <w:rPr>
          <w:rFonts w:cstheme="minorHAnsi"/>
          <w:rtl/>
        </w:rPr>
      </w:pPr>
      <w:r w:rsidRPr="003560C8">
        <w:rPr>
          <w:rFonts w:cstheme="minorHAnsi"/>
          <w:rtl/>
        </w:rPr>
        <w:t>אין לבהמ"ש סמכות נגד מדינה שנחשבת לריבון זר.</w:t>
      </w:r>
    </w:p>
    <w:p w14:paraId="7377F730" w14:textId="541E745F" w:rsidR="00C71490" w:rsidRPr="003560C8" w:rsidRDefault="00C71490" w:rsidP="00C71490">
      <w:pPr>
        <w:pStyle w:val="a9"/>
        <w:bidi/>
        <w:jc w:val="both"/>
        <w:rPr>
          <w:rFonts w:cstheme="minorHAnsi"/>
          <w:u w:val="single"/>
          <w:rtl/>
        </w:rPr>
      </w:pPr>
      <w:r w:rsidRPr="003560C8">
        <w:rPr>
          <w:rFonts w:cstheme="minorHAnsi"/>
          <w:u w:val="single"/>
          <w:rtl/>
        </w:rPr>
        <w:t>חריג</w:t>
      </w:r>
      <w:r w:rsidR="00AA1272" w:rsidRPr="003560C8">
        <w:rPr>
          <w:rFonts w:cstheme="minorHAnsi"/>
          <w:u w:val="single"/>
          <w:rtl/>
        </w:rPr>
        <w:t>ין</w:t>
      </w:r>
      <w:r w:rsidRPr="003560C8">
        <w:rPr>
          <w:rFonts w:cstheme="minorHAnsi"/>
          <w:u w:val="single"/>
          <w:rtl/>
        </w:rPr>
        <w:t xml:space="preserve"> לחסינות</w:t>
      </w:r>
      <w:r w:rsidR="006A03A5" w:rsidRPr="003560C8">
        <w:rPr>
          <w:rFonts w:cstheme="minorHAnsi"/>
          <w:u w:val="single"/>
          <w:rtl/>
        </w:rPr>
        <w:t xml:space="preserve"> (בחוק חסינות מדינות זרות)</w:t>
      </w:r>
      <w:r w:rsidRPr="003560C8">
        <w:rPr>
          <w:rFonts w:cstheme="minorHAnsi"/>
          <w:u w:val="single"/>
          <w:rtl/>
        </w:rPr>
        <w:t>-</w:t>
      </w:r>
    </w:p>
    <w:p w14:paraId="701A11B1" w14:textId="0937FAB3" w:rsidR="00C71490" w:rsidRPr="003560C8" w:rsidRDefault="00C71490" w:rsidP="005F45DF">
      <w:pPr>
        <w:pStyle w:val="a9"/>
        <w:bidi/>
        <w:jc w:val="both"/>
        <w:rPr>
          <w:rFonts w:cstheme="minorHAnsi"/>
          <w:rtl/>
        </w:rPr>
      </w:pPr>
      <w:r w:rsidRPr="003560C8">
        <w:rPr>
          <w:rFonts w:cstheme="minorHAnsi"/>
          <w:b/>
          <w:bCs/>
          <w:rtl/>
        </w:rPr>
        <w:t>תביעה שעילתה מסחרי</w:t>
      </w:r>
      <w:r w:rsidR="005F45DF" w:rsidRPr="003560C8">
        <w:rPr>
          <w:rFonts w:cstheme="minorHAnsi"/>
          <w:b/>
          <w:bCs/>
          <w:rtl/>
        </w:rPr>
        <w:t>ת</w:t>
      </w:r>
      <w:r w:rsidR="006A03A5" w:rsidRPr="003560C8">
        <w:rPr>
          <w:rFonts w:cstheme="minorHAnsi"/>
          <w:b/>
          <w:bCs/>
          <w:rtl/>
        </w:rPr>
        <w:t xml:space="preserve"> (ס' 3)</w:t>
      </w:r>
      <w:r w:rsidR="005F45DF" w:rsidRPr="003560C8">
        <w:rPr>
          <w:rFonts w:cstheme="minorHAnsi"/>
          <w:b/>
          <w:bCs/>
          <w:rtl/>
        </w:rPr>
        <w:t xml:space="preserve"> </w:t>
      </w:r>
      <w:r w:rsidRPr="003560C8">
        <w:rPr>
          <w:rFonts w:cstheme="minorHAnsi"/>
          <w:u w:val="double"/>
          <w:rtl/>
        </w:rPr>
        <w:t>אדלסון נ' קנדה</w:t>
      </w:r>
      <w:r w:rsidRPr="003560C8">
        <w:rPr>
          <w:rFonts w:cstheme="minorHAnsi"/>
          <w:rtl/>
        </w:rPr>
        <w:t>: המבחן אם מדובר בעסקה מסחרית או לא מתייחס לאופי העסקה ולא למטרתה. (הממשלה ניסתה לטעון שמטרת ההשכרה היא למעשי הדיפלומטיים, אך בגלל אופי העסקה-השכרה-זה נחשב מסחרי.</w:t>
      </w:r>
    </w:p>
    <w:p w14:paraId="597F8F7B" w14:textId="77777777" w:rsidR="00C44BA4" w:rsidRPr="003560C8" w:rsidRDefault="00C44BA4" w:rsidP="00C44BA4">
      <w:pPr>
        <w:pStyle w:val="a9"/>
        <w:bidi/>
        <w:jc w:val="both"/>
        <w:rPr>
          <w:rFonts w:cstheme="minorHAnsi"/>
          <w:rtl/>
        </w:rPr>
      </w:pPr>
      <w:r w:rsidRPr="003560C8">
        <w:rPr>
          <w:rFonts w:cstheme="minorHAnsi"/>
          <w:b/>
          <w:bCs/>
          <w:rtl/>
        </w:rPr>
        <w:t xml:space="preserve">חוזה עבודה (ס' 4) </w:t>
      </w:r>
      <w:r w:rsidRPr="003560C8">
        <w:rPr>
          <w:rFonts w:cstheme="minorHAnsi"/>
          <w:rtl/>
        </w:rPr>
        <w:t>על עובדים שהמתגוררים בישראל והעבודה בוצעה בה. יש צורך בכך שהעבודה תהיה מסחרית ולא שלטונית (ארה"ב נ' בחבא הפעולה הייתה דיפלומטית ולכן ניתנה למדינה חסינות)</w:t>
      </w:r>
    </w:p>
    <w:p w14:paraId="0C9ECFF9" w14:textId="0271A2E6" w:rsidR="005F45DF" w:rsidRPr="003560C8" w:rsidRDefault="00AA1272" w:rsidP="005F45DF">
      <w:pPr>
        <w:pStyle w:val="a9"/>
        <w:bidi/>
        <w:jc w:val="both"/>
        <w:rPr>
          <w:rFonts w:cstheme="minorHAnsi"/>
          <w:rtl/>
        </w:rPr>
      </w:pPr>
      <w:r w:rsidRPr="003560C8">
        <w:rPr>
          <w:rFonts w:cstheme="minorHAnsi"/>
          <w:b/>
          <w:bCs/>
          <w:rtl/>
        </w:rPr>
        <w:t xml:space="preserve">חריג נזיקי </w:t>
      </w:r>
      <w:r w:rsidR="006A03A5" w:rsidRPr="003560C8">
        <w:rPr>
          <w:rFonts w:cstheme="minorHAnsi"/>
          <w:b/>
          <w:bCs/>
          <w:rtl/>
        </w:rPr>
        <w:t>(ס' 5)</w:t>
      </w:r>
      <w:r w:rsidR="00A72C10" w:rsidRPr="003560C8">
        <w:rPr>
          <w:rFonts w:cstheme="minorHAnsi"/>
          <w:rtl/>
        </w:rPr>
        <w:t>אם העוולה נעשתה בארץ וגרמה לנזק גוף או רכוש (</w:t>
      </w:r>
      <w:r w:rsidR="00A72C10" w:rsidRPr="003560C8">
        <w:rPr>
          <w:rFonts w:cstheme="minorHAnsi"/>
          <w:u w:val="double"/>
          <w:rtl/>
        </w:rPr>
        <w:t>שוחט</w:t>
      </w:r>
      <w:r w:rsidR="00A72C10" w:rsidRPr="003560C8">
        <w:rPr>
          <w:rFonts w:cstheme="minorHAnsi"/>
          <w:rtl/>
        </w:rPr>
        <w:t xml:space="preserve">) </w:t>
      </w:r>
    </w:p>
    <w:p w14:paraId="5CBB8EB6" w14:textId="284CCB88" w:rsidR="006A03A5" w:rsidRPr="003560C8" w:rsidRDefault="00C44BA4" w:rsidP="006A03A5">
      <w:pPr>
        <w:pStyle w:val="a9"/>
        <w:bidi/>
        <w:jc w:val="both"/>
        <w:rPr>
          <w:rFonts w:cstheme="minorHAnsi"/>
          <w:b/>
          <w:bCs/>
          <w:rtl/>
        </w:rPr>
      </w:pPr>
      <w:r w:rsidRPr="003560C8">
        <w:rPr>
          <w:rFonts w:cstheme="minorHAnsi"/>
          <w:b/>
          <w:bCs/>
          <w:rtl/>
        </w:rPr>
        <w:t>זכויות הנכסים בישראל  (ס' 6)</w:t>
      </w:r>
      <w:r w:rsidRPr="003560C8">
        <w:rPr>
          <w:rFonts w:cstheme="minorHAnsi"/>
          <w:rtl/>
        </w:rPr>
        <w:t xml:space="preserve"> </w:t>
      </w:r>
      <w:r w:rsidR="00DE5640" w:rsidRPr="003560C8">
        <w:rPr>
          <w:rFonts w:cstheme="minorHAnsi"/>
          <w:rtl/>
        </w:rPr>
        <w:t xml:space="preserve">אם מדובר במקרקעין או נכס אחר המצוי בישראל אין חסינות. </w:t>
      </w:r>
    </w:p>
    <w:p w14:paraId="33259A67" w14:textId="77777777" w:rsidR="00C71490" w:rsidRPr="003560C8" w:rsidRDefault="00C71490" w:rsidP="00C71490">
      <w:pPr>
        <w:pStyle w:val="a9"/>
        <w:bidi/>
        <w:ind w:left="0"/>
        <w:jc w:val="center"/>
        <w:rPr>
          <w:rFonts w:cstheme="minorHAnsi"/>
          <w:u w:val="single"/>
          <w:rtl/>
        </w:rPr>
      </w:pPr>
      <w:r w:rsidRPr="003560C8">
        <w:rPr>
          <w:rFonts w:cstheme="minorHAnsi"/>
          <w:u w:val="single"/>
          <w:rtl/>
        </w:rPr>
        <w:t>צווים חוסמים</w:t>
      </w:r>
    </w:p>
    <w:p w14:paraId="44A138DC" w14:textId="6C14B9A2" w:rsidR="00C71490" w:rsidRPr="003560C8" w:rsidRDefault="00C71490" w:rsidP="00C71490">
      <w:pPr>
        <w:pStyle w:val="a9"/>
        <w:bidi/>
        <w:ind w:left="0"/>
        <w:jc w:val="both"/>
        <w:rPr>
          <w:rFonts w:cstheme="minorHAnsi"/>
          <w:b/>
          <w:bCs/>
          <w:rtl/>
        </w:rPr>
      </w:pPr>
      <w:r w:rsidRPr="003560C8">
        <w:rPr>
          <w:rFonts w:cstheme="minorHAnsi"/>
          <w:b/>
          <w:bCs/>
          <w:rtl/>
        </w:rPr>
        <w:t>צו חוסם= אוסר על פתיחת או המשך הליך בחו"ל.</w:t>
      </w:r>
      <w:r w:rsidR="00B15754">
        <w:rPr>
          <w:rFonts w:cstheme="minorHAnsi" w:hint="cs"/>
          <w:b/>
          <w:bCs/>
          <w:rtl/>
        </w:rPr>
        <w:t xml:space="preserve"> צו אישי.</w:t>
      </w:r>
    </w:p>
    <w:p w14:paraId="780F28C9" w14:textId="77777777" w:rsidR="00C71490" w:rsidRPr="003560C8" w:rsidRDefault="00C71490" w:rsidP="00C71490">
      <w:pPr>
        <w:pStyle w:val="a9"/>
        <w:bidi/>
        <w:ind w:left="0"/>
        <w:jc w:val="both"/>
        <w:rPr>
          <w:rFonts w:cstheme="minorHAnsi"/>
          <w:rtl/>
        </w:rPr>
      </w:pPr>
      <w:r w:rsidRPr="003560C8">
        <w:rPr>
          <w:rFonts w:cstheme="minorHAnsi"/>
          <w:b/>
          <w:bCs/>
          <w:rtl/>
        </w:rPr>
        <w:t>נטל ההוכחה</w:t>
      </w:r>
      <w:r w:rsidRPr="003560C8">
        <w:rPr>
          <w:rFonts w:cstheme="minorHAnsi"/>
          <w:rtl/>
        </w:rPr>
        <w:t xml:space="preserve">: מבקש הצו יצטרך להוכיח שהנזק שייגרם לו מההתדיינות בחו"ל גדול מהנזק </w:t>
      </w:r>
      <w:r w:rsidR="001D0171" w:rsidRPr="003560C8">
        <w:rPr>
          <w:rFonts w:cstheme="minorHAnsi"/>
          <w:rtl/>
        </w:rPr>
        <w:t xml:space="preserve">שיגרום הצו החוסם </w:t>
      </w:r>
      <w:r w:rsidRPr="003560C8">
        <w:rPr>
          <w:rFonts w:cstheme="minorHAnsi"/>
          <w:rtl/>
        </w:rPr>
        <w:t>לתובע</w:t>
      </w:r>
      <w:r w:rsidR="001D0171" w:rsidRPr="003560C8">
        <w:rPr>
          <w:rFonts w:cstheme="minorHAnsi"/>
          <w:rtl/>
        </w:rPr>
        <w:t>.</w:t>
      </w:r>
    </w:p>
    <w:p w14:paraId="297AED7A" w14:textId="77777777" w:rsidR="001D0171" w:rsidRPr="003560C8" w:rsidRDefault="001D0171" w:rsidP="001D0171">
      <w:pPr>
        <w:pStyle w:val="a9"/>
        <w:bidi/>
        <w:ind w:left="0"/>
        <w:jc w:val="both"/>
        <w:rPr>
          <w:rFonts w:cstheme="minorHAnsi"/>
          <w:rtl/>
        </w:rPr>
      </w:pPr>
      <w:r w:rsidRPr="004F1584">
        <w:rPr>
          <w:rFonts w:cstheme="minorHAnsi"/>
          <w:b/>
          <w:bCs/>
          <w:color w:val="FF0000"/>
          <w:u w:val="double"/>
          <w:rtl/>
        </w:rPr>
        <w:t>פריסקל</w:t>
      </w:r>
      <w:r w:rsidRPr="003560C8">
        <w:rPr>
          <w:rFonts w:cstheme="minorHAnsi"/>
          <w:rtl/>
        </w:rPr>
        <w:t>: המבחן אם לתת צו או לא יהיה ע"י עריכת איזון בין הפגיעה לשני הצדדים:</w:t>
      </w:r>
    </w:p>
    <w:p w14:paraId="6BF531B7" w14:textId="77777777" w:rsidR="00B81FF7" w:rsidRPr="003560C8" w:rsidRDefault="001D0171" w:rsidP="00BE402F">
      <w:pPr>
        <w:pStyle w:val="a9"/>
        <w:numPr>
          <w:ilvl w:val="0"/>
          <w:numId w:val="28"/>
        </w:numPr>
        <w:bidi/>
        <w:jc w:val="both"/>
        <w:rPr>
          <w:rFonts w:cstheme="minorHAnsi"/>
        </w:rPr>
      </w:pPr>
      <w:r w:rsidRPr="003560C8">
        <w:rPr>
          <w:rFonts w:cstheme="minorHAnsi"/>
          <w:b/>
          <w:bCs/>
          <w:rtl/>
        </w:rPr>
        <w:lastRenderedPageBreak/>
        <w:t>פגיעה למבקש הצו</w:t>
      </w:r>
      <w:r w:rsidRPr="003560C8">
        <w:rPr>
          <w:rFonts w:cstheme="minorHAnsi"/>
          <w:rtl/>
        </w:rPr>
        <w:t xml:space="preserve"> מהתביעה בחו"ל- </w:t>
      </w:r>
    </w:p>
    <w:p w14:paraId="388135DD" w14:textId="77777777" w:rsidR="001D0171" w:rsidRPr="003560C8" w:rsidRDefault="001D0171" w:rsidP="00B81FF7">
      <w:pPr>
        <w:pStyle w:val="a9"/>
        <w:bidi/>
        <w:jc w:val="both"/>
        <w:rPr>
          <w:rFonts w:cstheme="minorHAnsi"/>
        </w:rPr>
      </w:pPr>
      <w:r w:rsidRPr="003560C8">
        <w:rPr>
          <w:rFonts w:cstheme="minorHAnsi"/>
          <w:rtl/>
        </w:rPr>
        <w:t xml:space="preserve">אם פוגע </w:t>
      </w:r>
      <w:r w:rsidRPr="003560C8">
        <w:rPr>
          <w:rFonts w:cstheme="minorHAnsi"/>
          <w:b/>
          <w:bCs/>
          <w:rtl/>
        </w:rPr>
        <w:t>בעקרונות הצדק</w:t>
      </w:r>
      <w:r w:rsidRPr="003560C8">
        <w:rPr>
          <w:rFonts w:cstheme="minorHAnsi"/>
          <w:rtl/>
        </w:rPr>
        <w:t xml:space="preserve">, או אם </w:t>
      </w:r>
      <w:r w:rsidRPr="003560C8">
        <w:rPr>
          <w:rFonts w:cstheme="minorHAnsi"/>
          <w:b/>
          <w:bCs/>
          <w:rtl/>
        </w:rPr>
        <w:t>התביעה נובעת ממניעים פסולים</w:t>
      </w:r>
      <w:r w:rsidRPr="003560C8">
        <w:rPr>
          <w:rFonts w:cstheme="minorHAnsi"/>
          <w:rtl/>
        </w:rPr>
        <w:t>.</w:t>
      </w:r>
    </w:p>
    <w:p w14:paraId="4FFC26D7" w14:textId="77777777" w:rsidR="001D0171" w:rsidRPr="003560C8" w:rsidRDefault="001D0171" w:rsidP="001D0171">
      <w:pPr>
        <w:pStyle w:val="a9"/>
        <w:bidi/>
        <w:jc w:val="both"/>
        <w:rPr>
          <w:rFonts w:cstheme="minorHAnsi"/>
          <w:rtl/>
        </w:rPr>
      </w:pPr>
      <w:r w:rsidRPr="003560C8">
        <w:rPr>
          <w:rFonts w:cstheme="minorHAnsi"/>
        </w:rPr>
        <w:sym w:font="Wingdings" w:char="F0E7"/>
      </w:r>
      <w:r w:rsidRPr="003560C8">
        <w:rPr>
          <w:rFonts w:cstheme="minorHAnsi"/>
          <w:rtl/>
        </w:rPr>
        <w:t>לא די באי נוחות, ולכן לא תספיק לא תספיק טענה שכבר מתנהלים הליכים בארץ.</w:t>
      </w:r>
    </w:p>
    <w:p w14:paraId="176AF1DB" w14:textId="77777777" w:rsidR="001D0171" w:rsidRPr="003560C8" w:rsidRDefault="001D0171" w:rsidP="00BE402F">
      <w:pPr>
        <w:pStyle w:val="a9"/>
        <w:numPr>
          <w:ilvl w:val="0"/>
          <w:numId w:val="28"/>
        </w:numPr>
        <w:bidi/>
        <w:jc w:val="both"/>
        <w:rPr>
          <w:rFonts w:cstheme="minorHAnsi"/>
        </w:rPr>
      </w:pPr>
      <w:r w:rsidRPr="003560C8">
        <w:rPr>
          <w:rFonts w:cstheme="minorHAnsi"/>
          <w:b/>
          <w:bCs/>
          <w:rtl/>
        </w:rPr>
        <w:t>פגיעה לתובע בחו"ל</w:t>
      </w:r>
      <w:r w:rsidRPr="003560C8">
        <w:rPr>
          <w:rFonts w:cstheme="minorHAnsi"/>
          <w:rtl/>
        </w:rPr>
        <w:t xml:space="preserve"> מהצו החוסם- </w:t>
      </w:r>
    </w:p>
    <w:p w14:paraId="7A234EBE" w14:textId="416AFE07" w:rsidR="00A03D42" w:rsidRPr="003560C8" w:rsidRDefault="00B81FF7" w:rsidP="00A03D42">
      <w:pPr>
        <w:pStyle w:val="a9"/>
        <w:bidi/>
        <w:jc w:val="both"/>
        <w:rPr>
          <w:rFonts w:cstheme="minorHAnsi"/>
          <w:rtl/>
        </w:rPr>
      </w:pPr>
      <w:r w:rsidRPr="003560C8">
        <w:rPr>
          <w:rFonts w:cstheme="minorHAnsi"/>
          <w:rtl/>
        </w:rPr>
        <w:t xml:space="preserve">פגיעה </w:t>
      </w:r>
      <w:r w:rsidRPr="003560C8">
        <w:rPr>
          <w:rFonts w:cstheme="minorHAnsi"/>
          <w:b/>
          <w:bCs/>
          <w:rtl/>
        </w:rPr>
        <w:t>בזכות היסוד</w:t>
      </w:r>
      <w:r w:rsidRPr="003560C8">
        <w:rPr>
          <w:rFonts w:cstheme="minorHAnsi"/>
          <w:rtl/>
        </w:rPr>
        <w:t xml:space="preserve"> שלו להגיש תביעה, ובעיה של מראית עין- </w:t>
      </w:r>
      <w:r w:rsidRPr="003560C8">
        <w:rPr>
          <w:rFonts w:cstheme="minorHAnsi"/>
          <w:b/>
          <w:bCs/>
          <w:rtl/>
        </w:rPr>
        <w:t>התערבות בעניינים של מדינה זרה</w:t>
      </w:r>
      <w:r w:rsidRPr="003560C8">
        <w:rPr>
          <w:rFonts w:cstheme="minorHAnsi"/>
          <w:rtl/>
        </w:rPr>
        <w:t>.</w:t>
      </w:r>
    </w:p>
    <w:p w14:paraId="3BD9E204" w14:textId="403BA4D6" w:rsidR="00A03D42" w:rsidRPr="003560C8" w:rsidRDefault="00A03D42" w:rsidP="00A03D42">
      <w:pPr>
        <w:pStyle w:val="a9"/>
        <w:bidi/>
        <w:ind w:left="0"/>
        <w:jc w:val="both"/>
        <w:rPr>
          <w:rFonts w:cstheme="minorHAnsi"/>
          <w:rtl/>
        </w:rPr>
      </w:pPr>
      <w:r w:rsidRPr="003560C8">
        <w:rPr>
          <w:rFonts w:cstheme="minorHAnsi"/>
          <w:u w:val="double"/>
        </w:rPr>
        <w:t>LEE KUIJAK</w:t>
      </w:r>
      <w:r w:rsidRPr="003560C8">
        <w:rPr>
          <w:rFonts w:cstheme="minorHAnsi"/>
          <w:rtl/>
        </w:rPr>
        <w:t>: בהמ"ש בברונ</w:t>
      </w:r>
      <w:r w:rsidR="0060741B" w:rsidRPr="003560C8">
        <w:rPr>
          <w:rFonts w:cstheme="minorHAnsi"/>
          <w:rtl/>
        </w:rPr>
        <w:t>י</w:t>
      </w:r>
      <w:r w:rsidRPr="003560C8">
        <w:rPr>
          <w:rFonts w:cstheme="minorHAnsi"/>
          <w:rtl/>
        </w:rPr>
        <w:t xml:space="preserve"> קבע שההליך בטקסס הוא מציק וטורדני, וכן שזה יביא לפיצול הליכים- כי היצרן יצטרך אח"כ לנהל הליך נוסף בארץ אחרת כדי לקבל שיפוי</w:t>
      </w:r>
      <w:r w:rsidRPr="003560C8">
        <w:rPr>
          <w:rFonts w:cstheme="minorHAnsi"/>
        </w:rPr>
        <w:sym w:font="Wingdings" w:char="F0E7"/>
      </w:r>
      <w:r w:rsidRPr="003560C8">
        <w:rPr>
          <w:rFonts w:cstheme="minorHAnsi"/>
          <w:rtl/>
        </w:rPr>
        <w:t>וזו תהיה הפגיעה בו.</w:t>
      </w:r>
      <w:r w:rsidR="008C1944" w:rsidRPr="003560C8">
        <w:rPr>
          <w:rFonts w:cstheme="minorHAnsi"/>
          <w:rtl/>
        </w:rPr>
        <w:t xml:space="preserve"> היה פורום שופינג מובהק של התובעת.</w:t>
      </w:r>
    </w:p>
    <w:p w14:paraId="3D3FC93C" w14:textId="77777777" w:rsidR="00396F49" w:rsidRPr="003560C8" w:rsidRDefault="00396F49" w:rsidP="00B81FF7">
      <w:pPr>
        <w:pStyle w:val="a9"/>
        <w:bidi/>
        <w:ind w:left="0"/>
        <w:jc w:val="center"/>
        <w:rPr>
          <w:rFonts w:cstheme="minorHAnsi"/>
          <w:highlight w:val="yellow"/>
          <w:u w:val="single"/>
          <w:rtl/>
        </w:rPr>
      </w:pPr>
    </w:p>
    <w:p w14:paraId="16189276" w14:textId="00544DF8" w:rsidR="00B81FF7" w:rsidRPr="003560C8" w:rsidRDefault="00083881" w:rsidP="00396F49">
      <w:pPr>
        <w:pStyle w:val="a9"/>
        <w:bidi/>
        <w:ind w:left="0"/>
        <w:jc w:val="center"/>
        <w:rPr>
          <w:rFonts w:cstheme="minorHAnsi"/>
          <w:u w:val="single"/>
          <w:rtl/>
        </w:rPr>
      </w:pPr>
      <w:r w:rsidRPr="003560C8">
        <w:rPr>
          <w:rFonts w:cstheme="minorHAnsi"/>
          <w:u w:val="single"/>
          <w:rtl/>
        </w:rPr>
        <w:t>מטרות כללי ברירת הדין</w:t>
      </w:r>
    </w:p>
    <w:p w14:paraId="47B776AF" w14:textId="77777777" w:rsidR="00B81FF7" w:rsidRPr="003560C8" w:rsidRDefault="00B81FF7" w:rsidP="00BE402F">
      <w:pPr>
        <w:pStyle w:val="a9"/>
        <w:numPr>
          <w:ilvl w:val="0"/>
          <w:numId w:val="29"/>
        </w:numPr>
        <w:bidi/>
        <w:ind w:left="360"/>
        <w:jc w:val="both"/>
        <w:rPr>
          <w:rFonts w:cstheme="minorHAnsi"/>
          <w:b/>
          <w:bCs/>
        </w:rPr>
      </w:pPr>
      <w:r w:rsidRPr="003560C8">
        <w:rPr>
          <w:rFonts w:cstheme="minorHAnsi"/>
          <w:b/>
          <w:bCs/>
          <w:rtl/>
        </w:rPr>
        <w:t>קידום אינטרסים פרטיים</w:t>
      </w:r>
      <w:r w:rsidR="00566F19" w:rsidRPr="003560C8">
        <w:rPr>
          <w:rFonts w:cstheme="minorHAnsi"/>
          <w:b/>
          <w:bCs/>
          <w:rtl/>
        </w:rPr>
        <w:t>: עשיית צדק עם בעלי הדין</w:t>
      </w:r>
    </w:p>
    <w:p w14:paraId="6450EBCB" w14:textId="72911212" w:rsidR="00566F19" w:rsidRPr="003560C8" w:rsidRDefault="00566F19" w:rsidP="00083881">
      <w:pPr>
        <w:pStyle w:val="a9"/>
        <w:bidi/>
        <w:ind w:left="360"/>
        <w:jc w:val="both"/>
        <w:rPr>
          <w:rFonts w:cstheme="minorHAnsi"/>
        </w:rPr>
      </w:pPr>
      <w:r w:rsidRPr="003560C8">
        <w:rPr>
          <w:rFonts w:cstheme="minorHAnsi"/>
          <w:rtl/>
        </w:rPr>
        <w:t>הפרמטר העיקרי-</w:t>
      </w:r>
      <w:r w:rsidRPr="003560C8">
        <w:rPr>
          <w:rFonts w:cstheme="minorHAnsi"/>
          <w:b/>
          <w:bCs/>
          <w:rtl/>
        </w:rPr>
        <w:t>מימוש ציפיות הצדדים</w:t>
      </w:r>
      <w:r w:rsidR="002579E4" w:rsidRPr="003560C8">
        <w:rPr>
          <w:rFonts w:cstheme="minorHAnsi"/>
          <w:rtl/>
        </w:rPr>
        <w:t xml:space="preserve"> (</w:t>
      </w:r>
      <w:r w:rsidR="002579E4" w:rsidRPr="003560C8">
        <w:rPr>
          <w:rFonts w:cstheme="minorHAnsi"/>
          <w:u w:val="double"/>
          <w:rtl/>
        </w:rPr>
        <w:t>סקאלר נ' יובינר</w:t>
      </w:r>
      <w:r w:rsidR="00B0021E" w:rsidRPr="003560C8">
        <w:rPr>
          <w:rFonts w:cstheme="minorHAnsi"/>
          <w:rtl/>
        </w:rPr>
        <w:t>)</w:t>
      </w:r>
      <w:r w:rsidRPr="003560C8">
        <w:rPr>
          <w:rFonts w:cstheme="minorHAnsi"/>
          <w:rtl/>
        </w:rPr>
        <w:t>. כך בוחנים איזה דין של מדינה ראוי יותר שיחול על המקרה הנדון.</w:t>
      </w:r>
    </w:p>
    <w:p w14:paraId="0F72AAE2" w14:textId="77777777" w:rsidR="00B81FF7" w:rsidRPr="003560C8" w:rsidRDefault="00B81FF7" w:rsidP="00BE402F">
      <w:pPr>
        <w:pStyle w:val="a9"/>
        <w:numPr>
          <w:ilvl w:val="0"/>
          <w:numId w:val="29"/>
        </w:numPr>
        <w:bidi/>
        <w:ind w:left="360"/>
        <w:jc w:val="both"/>
        <w:rPr>
          <w:rFonts w:cstheme="minorHAnsi"/>
          <w:b/>
          <w:bCs/>
        </w:rPr>
      </w:pPr>
      <w:r w:rsidRPr="003560C8">
        <w:rPr>
          <w:rFonts w:cstheme="minorHAnsi"/>
          <w:b/>
          <w:bCs/>
          <w:rtl/>
        </w:rPr>
        <w:t>אחידות התוצאה בכל פורום</w:t>
      </w:r>
      <w:r w:rsidR="00566F19" w:rsidRPr="003560C8">
        <w:rPr>
          <w:rFonts w:cstheme="minorHAnsi"/>
          <w:b/>
          <w:bCs/>
          <w:rtl/>
        </w:rPr>
        <w:t xml:space="preserve">: </w:t>
      </w:r>
      <w:r w:rsidR="00566F19" w:rsidRPr="003560C8">
        <w:rPr>
          <w:rFonts w:cstheme="minorHAnsi"/>
          <w:rtl/>
        </w:rPr>
        <w:t>שאותו דין יחול גם אם ההתדיינות תהיה במדינות שונות.</w:t>
      </w:r>
    </w:p>
    <w:p w14:paraId="3D12554D" w14:textId="77777777" w:rsidR="00566F19" w:rsidRPr="003560C8" w:rsidRDefault="00566F19" w:rsidP="00BE402F">
      <w:pPr>
        <w:pStyle w:val="a9"/>
        <w:numPr>
          <w:ilvl w:val="0"/>
          <w:numId w:val="30"/>
        </w:numPr>
        <w:bidi/>
        <w:ind w:left="720"/>
        <w:jc w:val="both"/>
        <w:rPr>
          <w:rFonts w:cstheme="minorHAnsi"/>
        </w:rPr>
      </w:pPr>
      <w:r w:rsidRPr="003560C8">
        <w:rPr>
          <w:rFonts w:cstheme="minorHAnsi"/>
          <w:rtl/>
        </w:rPr>
        <w:t>ע"י אמנות בינלאומיות המכתיבות את כללי ברירת הדין</w:t>
      </w:r>
    </w:p>
    <w:p w14:paraId="035F4378" w14:textId="7F5BB7C9" w:rsidR="00566F19" w:rsidRPr="003560C8" w:rsidRDefault="00566F19" w:rsidP="00BE402F">
      <w:pPr>
        <w:pStyle w:val="a9"/>
        <w:numPr>
          <w:ilvl w:val="0"/>
          <w:numId w:val="30"/>
        </w:numPr>
        <w:bidi/>
        <w:ind w:left="720"/>
        <w:jc w:val="both"/>
        <w:rPr>
          <w:rFonts w:cstheme="minorHAnsi"/>
        </w:rPr>
      </w:pPr>
      <w:r w:rsidRPr="003560C8">
        <w:rPr>
          <w:rFonts w:cstheme="minorHAnsi"/>
          <w:rtl/>
        </w:rPr>
        <w:t>אימוץ חד צדדי של כללי ברירת הדין הנפוצים במדינות אחרות.</w:t>
      </w:r>
      <w:r w:rsidR="00336870" w:rsidRPr="003560C8">
        <w:rPr>
          <w:rFonts w:cstheme="minorHAnsi"/>
          <w:rtl/>
        </w:rPr>
        <w:t xml:space="preserve"> ב</w:t>
      </w:r>
      <w:r w:rsidR="00336870" w:rsidRPr="003560C8">
        <w:rPr>
          <w:rFonts w:cstheme="minorHAnsi"/>
          <w:u w:val="double"/>
          <w:rtl/>
        </w:rPr>
        <w:t>ינון</w:t>
      </w:r>
      <w:r w:rsidR="00336870" w:rsidRPr="003560C8">
        <w:rPr>
          <w:rFonts w:cstheme="minorHAnsi"/>
          <w:rtl/>
        </w:rPr>
        <w:t xml:space="preserve"> ריבלין אימץ את כלל מקום ביצוע העוולה</w:t>
      </w:r>
    </w:p>
    <w:p w14:paraId="78ABF38F" w14:textId="77777777" w:rsidR="00B81FF7" w:rsidRPr="003560C8" w:rsidRDefault="00B81FF7" w:rsidP="00BE402F">
      <w:pPr>
        <w:pStyle w:val="a9"/>
        <w:numPr>
          <w:ilvl w:val="0"/>
          <w:numId w:val="29"/>
        </w:numPr>
        <w:bidi/>
        <w:ind w:left="360"/>
        <w:jc w:val="both"/>
        <w:rPr>
          <w:rFonts w:cstheme="minorHAnsi"/>
          <w:b/>
          <w:bCs/>
        </w:rPr>
      </w:pPr>
      <w:r w:rsidRPr="003560C8">
        <w:rPr>
          <w:rFonts w:cstheme="minorHAnsi"/>
          <w:b/>
          <w:bCs/>
          <w:rtl/>
        </w:rPr>
        <w:t>נוחות, פשטות ויעילות בהליך השיפוטי</w:t>
      </w:r>
    </w:p>
    <w:p w14:paraId="77ABB227" w14:textId="77777777" w:rsidR="00724112" w:rsidRPr="003560C8" w:rsidRDefault="00724112" w:rsidP="00083881">
      <w:pPr>
        <w:pStyle w:val="a9"/>
        <w:bidi/>
        <w:ind w:left="360"/>
        <w:jc w:val="both"/>
        <w:rPr>
          <w:rFonts w:cstheme="minorHAnsi"/>
          <w:rtl/>
        </w:rPr>
      </w:pPr>
      <w:r w:rsidRPr="003560C8">
        <w:rPr>
          <w:rFonts w:cstheme="minorHAnsi"/>
          <w:u w:val="double"/>
          <w:rtl/>
        </w:rPr>
        <w:t>שפירא</w:t>
      </w:r>
      <w:r w:rsidRPr="003560C8">
        <w:rPr>
          <w:rFonts w:cstheme="minorHAnsi"/>
          <w:rtl/>
        </w:rPr>
        <w:t>: זו מטרה פחות חשובה בתחום ברירת הדין כי המקרים הם מאוד ייחודיים.</w:t>
      </w:r>
    </w:p>
    <w:p w14:paraId="10DE7017" w14:textId="77777777" w:rsidR="00724112" w:rsidRPr="003560C8" w:rsidRDefault="00724112" w:rsidP="00083881">
      <w:pPr>
        <w:pStyle w:val="a9"/>
        <w:bidi/>
        <w:ind w:left="360"/>
        <w:jc w:val="both"/>
        <w:rPr>
          <w:rFonts w:cstheme="minorHAnsi"/>
        </w:rPr>
      </w:pPr>
      <w:r w:rsidRPr="003560C8">
        <w:rPr>
          <w:rFonts w:cstheme="minorHAnsi"/>
          <w:u w:val="double"/>
          <w:rtl/>
        </w:rPr>
        <w:t>ריבלין</w:t>
      </w:r>
      <w:r w:rsidRPr="003560C8">
        <w:rPr>
          <w:rFonts w:cstheme="minorHAnsi"/>
          <w:rtl/>
        </w:rPr>
        <w:t>: לא מסכים, ודווקא מדגיש את החשיבות בפשטות כללי ברירת הדין.</w:t>
      </w:r>
    </w:p>
    <w:p w14:paraId="407EE7D0" w14:textId="77777777" w:rsidR="00B81FF7" w:rsidRPr="003560C8" w:rsidRDefault="00B81FF7" w:rsidP="00BE402F">
      <w:pPr>
        <w:pStyle w:val="a9"/>
        <w:numPr>
          <w:ilvl w:val="0"/>
          <w:numId w:val="29"/>
        </w:numPr>
        <w:bidi/>
        <w:ind w:left="360"/>
        <w:jc w:val="both"/>
        <w:rPr>
          <w:rFonts w:cstheme="minorHAnsi"/>
        </w:rPr>
      </w:pPr>
      <w:r w:rsidRPr="003560C8">
        <w:rPr>
          <w:rFonts w:cstheme="minorHAnsi"/>
          <w:b/>
          <w:bCs/>
          <w:rtl/>
        </w:rPr>
        <w:t>הגנה על האינטרס הציבורי</w:t>
      </w:r>
      <w:r w:rsidR="00724112" w:rsidRPr="003560C8">
        <w:rPr>
          <w:rFonts w:cstheme="minorHAnsi"/>
          <w:b/>
          <w:bCs/>
          <w:rtl/>
        </w:rPr>
        <w:t>:</w:t>
      </w:r>
      <w:r w:rsidR="00724112" w:rsidRPr="003560C8">
        <w:rPr>
          <w:rFonts w:cstheme="minorHAnsi"/>
          <w:rtl/>
        </w:rPr>
        <w:t xml:space="preserve"> הבחנה בין תקה"צ פנימית לחיצונית.</w:t>
      </w:r>
    </w:p>
    <w:p w14:paraId="5F8FFF03" w14:textId="71FC604A" w:rsidR="00B81FF7" w:rsidRPr="003560C8" w:rsidRDefault="00724112" w:rsidP="005318F4">
      <w:pPr>
        <w:pStyle w:val="a9"/>
        <w:numPr>
          <w:ilvl w:val="0"/>
          <w:numId w:val="31"/>
        </w:numPr>
        <w:bidi/>
        <w:ind w:left="720"/>
        <w:jc w:val="both"/>
        <w:rPr>
          <w:rFonts w:cstheme="minorHAnsi"/>
        </w:rPr>
      </w:pPr>
      <w:r w:rsidRPr="003560C8">
        <w:rPr>
          <w:rFonts w:cstheme="minorHAnsi"/>
          <w:b/>
          <w:bCs/>
          <w:rtl/>
        </w:rPr>
        <w:t>קונצנזוס</w:t>
      </w:r>
      <w:r w:rsidRPr="003560C8">
        <w:rPr>
          <w:rFonts w:cstheme="minorHAnsi"/>
          <w:rtl/>
        </w:rPr>
        <w:t xml:space="preserve">- בהמ"ש לא יחיל דין שנוגד את </w:t>
      </w:r>
      <w:r w:rsidRPr="003560C8">
        <w:rPr>
          <w:rFonts w:cstheme="minorHAnsi"/>
          <w:b/>
          <w:bCs/>
          <w:rtl/>
        </w:rPr>
        <w:t>תקה"צ החיצונית</w:t>
      </w:r>
      <w:r w:rsidRPr="003560C8">
        <w:rPr>
          <w:rFonts w:cstheme="minorHAnsi"/>
          <w:rtl/>
        </w:rPr>
        <w:t xml:space="preserve"> של הפורום. אך תקה"צ החיצונית זה רק כללים שהם עקרונות בסיסיים ביותר אצלנו כך שלא ייתכן שנפעל בניגוד להם. דוגמא: כשדין זר מפלה יהודים</w:t>
      </w:r>
      <w:r w:rsidR="00AC519D" w:rsidRPr="003560C8">
        <w:rPr>
          <w:rFonts w:cstheme="minorHAnsi"/>
          <w:rtl/>
        </w:rPr>
        <w:t xml:space="preserve"> (אירנית שברחה</w:t>
      </w:r>
      <w:r w:rsidR="00AB5A0E" w:rsidRPr="003560C8">
        <w:rPr>
          <w:rFonts w:cstheme="minorHAnsi"/>
          <w:rtl/>
        </w:rPr>
        <w:t xml:space="preserve"> לישראל ואיבדו את המזוודות שלה אך הדין האירני אומר שאסור ליהודי לקחת איתו נכסים).</w:t>
      </w:r>
      <w:r w:rsidR="009C5793" w:rsidRPr="003560C8">
        <w:rPr>
          <w:rFonts w:cstheme="minorHAnsi"/>
          <w:rtl/>
        </w:rPr>
        <w:t xml:space="preserve"> </w:t>
      </w:r>
      <w:r w:rsidR="005318F4" w:rsidRPr="003560C8">
        <w:rPr>
          <w:rFonts w:cstheme="minorHAnsi"/>
          <w:rtl/>
        </w:rPr>
        <w:br/>
      </w:r>
      <w:r w:rsidR="005318F4" w:rsidRPr="003560C8">
        <w:rPr>
          <w:rFonts w:cstheme="minorHAnsi"/>
          <w:u w:val="double"/>
          <w:rtl/>
        </w:rPr>
        <w:t>סקלאר נ' יובינר</w:t>
      </w:r>
      <w:r w:rsidR="005318F4" w:rsidRPr="003560C8">
        <w:rPr>
          <w:rFonts w:cstheme="minorHAnsi"/>
          <w:rtl/>
        </w:rPr>
        <w:t>-  אף מדינה לא תחיל דין זר המפר את תקנת הציבור שלה</w:t>
      </w:r>
    </w:p>
    <w:p w14:paraId="3236F7DF" w14:textId="77777777" w:rsidR="00724112" w:rsidRPr="003560C8" w:rsidRDefault="00724112" w:rsidP="00BE402F">
      <w:pPr>
        <w:pStyle w:val="a9"/>
        <w:numPr>
          <w:ilvl w:val="0"/>
          <w:numId w:val="31"/>
        </w:numPr>
        <w:bidi/>
        <w:ind w:left="720"/>
        <w:jc w:val="both"/>
        <w:rPr>
          <w:rFonts w:cstheme="minorHAnsi"/>
        </w:rPr>
      </w:pPr>
      <w:r w:rsidRPr="003560C8">
        <w:rPr>
          <w:rFonts w:cstheme="minorHAnsi"/>
          <w:b/>
          <w:bCs/>
          <w:rtl/>
        </w:rPr>
        <w:t>מחלוקת</w:t>
      </w:r>
      <w:r w:rsidRPr="003560C8">
        <w:rPr>
          <w:rFonts w:cstheme="minorHAnsi"/>
          <w:rtl/>
        </w:rPr>
        <w:t>- האם יש בכללי הדין מטרה של הגנה על האינטרס הציבורי?</w:t>
      </w:r>
    </w:p>
    <w:p w14:paraId="01D0016E" w14:textId="26641F7D" w:rsidR="00724112" w:rsidRPr="003560C8" w:rsidRDefault="00724112" w:rsidP="00BE402F">
      <w:pPr>
        <w:pStyle w:val="a9"/>
        <w:numPr>
          <w:ilvl w:val="1"/>
          <w:numId w:val="24"/>
        </w:numPr>
        <w:bidi/>
        <w:ind w:left="1080"/>
        <w:jc w:val="both"/>
        <w:rPr>
          <w:rFonts w:cstheme="minorHAnsi"/>
        </w:rPr>
      </w:pPr>
      <w:r w:rsidRPr="003560C8">
        <w:rPr>
          <w:rFonts w:cstheme="minorHAnsi"/>
          <w:u w:val="single"/>
          <w:rtl/>
        </w:rPr>
        <w:t>בעד</w:t>
      </w:r>
      <w:r w:rsidRPr="003560C8">
        <w:rPr>
          <w:rFonts w:cstheme="minorHAnsi"/>
          <w:rtl/>
        </w:rPr>
        <w:t xml:space="preserve">: </w:t>
      </w:r>
      <w:r w:rsidRPr="003560C8">
        <w:rPr>
          <w:rFonts w:cstheme="minorHAnsi"/>
          <w:b/>
          <w:bCs/>
          <w:i/>
          <w:iCs/>
          <w:rtl/>
        </w:rPr>
        <w:t>"ניתוח אינטרס ממשלתי"-</w:t>
      </w:r>
      <w:r w:rsidRPr="003560C8">
        <w:rPr>
          <w:rFonts w:cstheme="minorHAnsi"/>
          <w:rtl/>
        </w:rPr>
        <w:t xml:space="preserve"> לכל מדינה יש אינטרס שהדין שלה יחול במקרים בהם היא </w:t>
      </w:r>
      <w:r w:rsidR="005C1035" w:rsidRPr="003560C8">
        <w:rPr>
          <w:rFonts w:cstheme="minorHAnsi"/>
          <w:rtl/>
        </w:rPr>
        <w:t>מעוניינת</w:t>
      </w:r>
      <w:r w:rsidRPr="003560C8">
        <w:rPr>
          <w:rFonts w:cstheme="minorHAnsi"/>
          <w:rtl/>
        </w:rPr>
        <w:t xml:space="preserve"> בתוצאה מסוימת. ניתן לראות בישראל רמזים להשפעת הגישה הזו למרות שזה לא נאמר בבירור.</w:t>
      </w:r>
    </w:p>
    <w:p w14:paraId="23D37D27" w14:textId="77777777" w:rsidR="00724112" w:rsidRPr="003560C8" w:rsidRDefault="00083881" w:rsidP="00BE402F">
      <w:pPr>
        <w:pStyle w:val="a9"/>
        <w:numPr>
          <w:ilvl w:val="2"/>
          <w:numId w:val="24"/>
        </w:numPr>
        <w:bidi/>
        <w:ind w:left="1800"/>
        <w:jc w:val="both"/>
        <w:rPr>
          <w:rFonts w:cstheme="minorHAnsi"/>
          <w:rtl/>
        </w:rPr>
      </w:pPr>
      <w:r w:rsidRPr="003560C8">
        <w:rPr>
          <w:rFonts w:cstheme="minorHAnsi"/>
          <w:b/>
          <w:bCs/>
          <w:rtl/>
        </w:rPr>
        <w:t>מתקל שווא</w:t>
      </w:r>
      <w:r w:rsidRPr="003560C8">
        <w:rPr>
          <w:rFonts w:cstheme="minorHAnsi"/>
          <w:rtl/>
        </w:rPr>
        <w:t xml:space="preserve">- </w:t>
      </w:r>
      <w:r w:rsidR="00724112" w:rsidRPr="003560C8">
        <w:rPr>
          <w:rFonts w:cstheme="minorHAnsi"/>
          <w:u w:val="double"/>
          <w:rtl/>
        </w:rPr>
        <w:t>בבקוק</w:t>
      </w:r>
      <w:r w:rsidR="00724112" w:rsidRPr="003560C8">
        <w:rPr>
          <w:rFonts w:cstheme="minorHAnsi"/>
          <w:rtl/>
        </w:rPr>
        <w:t>: בהמ"ש מיישם את הגישה ובוחן את האינטרסים של כל מדינה, וקובע שרק לניו יורק יש כאן אינטרס, ולכן זה בכלל "מתקל שווא".</w:t>
      </w:r>
    </w:p>
    <w:p w14:paraId="037510C0" w14:textId="77777777" w:rsidR="00724112" w:rsidRPr="00801A93" w:rsidRDefault="00083881" w:rsidP="00BE402F">
      <w:pPr>
        <w:pStyle w:val="a9"/>
        <w:numPr>
          <w:ilvl w:val="2"/>
          <w:numId w:val="24"/>
        </w:numPr>
        <w:bidi/>
        <w:ind w:left="1800"/>
        <w:jc w:val="both"/>
        <w:rPr>
          <w:rFonts w:cstheme="minorHAnsi"/>
          <w:rtl/>
        </w:rPr>
      </w:pPr>
      <w:r w:rsidRPr="00801A93">
        <w:rPr>
          <w:rFonts w:cstheme="minorHAnsi"/>
          <w:b/>
          <w:bCs/>
          <w:rtl/>
        </w:rPr>
        <w:t>הקושי בזיהוי אינטרסים</w:t>
      </w:r>
      <w:r w:rsidRPr="00801A93">
        <w:rPr>
          <w:rFonts w:cstheme="minorHAnsi"/>
          <w:rtl/>
        </w:rPr>
        <w:t xml:space="preserve">- </w:t>
      </w:r>
      <w:r w:rsidR="00724112" w:rsidRPr="00801A93">
        <w:rPr>
          <w:rFonts w:cstheme="minorHAnsi"/>
          <w:u w:val="double"/>
          <w:rtl/>
        </w:rPr>
        <w:t>קל נ' הנדרסון</w:t>
      </w:r>
      <w:r w:rsidR="00724112" w:rsidRPr="00801A93">
        <w:rPr>
          <w:rFonts w:cstheme="minorHAnsi"/>
          <w:rtl/>
        </w:rPr>
        <w:t>: אותו מקרה כמו בבקוק, רק שקבעו שלשתי המדינות יש אינטרס. מראה לנו על הקושי בזיהוי האינטרסים.</w:t>
      </w:r>
    </w:p>
    <w:p w14:paraId="3D10361F" w14:textId="77777777" w:rsidR="00083881" w:rsidRPr="00801A93" w:rsidRDefault="00083881" w:rsidP="00BE402F">
      <w:pPr>
        <w:pStyle w:val="a9"/>
        <w:numPr>
          <w:ilvl w:val="2"/>
          <w:numId w:val="24"/>
        </w:numPr>
        <w:bidi/>
        <w:ind w:left="1800"/>
        <w:jc w:val="both"/>
        <w:rPr>
          <w:rFonts w:cstheme="minorHAnsi"/>
          <w:rtl/>
        </w:rPr>
      </w:pPr>
      <w:r w:rsidRPr="00801A93">
        <w:rPr>
          <w:rFonts w:cstheme="minorHAnsi"/>
          <w:b/>
          <w:bCs/>
          <w:rtl/>
        </w:rPr>
        <w:t>מתקל אמיתי</w:t>
      </w:r>
      <w:r w:rsidRPr="00801A93">
        <w:rPr>
          <w:rFonts w:cstheme="minorHAnsi"/>
          <w:rtl/>
        </w:rPr>
        <w:t>-</w:t>
      </w:r>
    </w:p>
    <w:p w14:paraId="31F908B9" w14:textId="77777777" w:rsidR="00083881" w:rsidRPr="00801A93" w:rsidRDefault="00083881" w:rsidP="00BE402F">
      <w:pPr>
        <w:pStyle w:val="a9"/>
        <w:numPr>
          <w:ilvl w:val="0"/>
          <w:numId w:val="32"/>
        </w:numPr>
        <w:bidi/>
        <w:ind w:left="2160"/>
        <w:jc w:val="both"/>
        <w:rPr>
          <w:rFonts w:cstheme="minorHAnsi"/>
        </w:rPr>
      </w:pPr>
      <w:r w:rsidRPr="00801A93">
        <w:rPr>
          <w:rFonts w:cstheme="minorHAnsi"/>
          <w:u w:val="double"/>
          <w:rtl/>
        </w:rPr>
        <w:t>פרופ' קארי</w:t>
      </w:r>
      <w:r w:rsidRPr="00801A93">
        <w:rPr>
          <w:rFonts w:cstheme="minorHAnsi"/>
          <w:rtl/>
        </w:rPr>
        <w:t xml:space="preserve">- </w:t>
      </w:r>
      <w:r w:rsidRPr="00801A93">
        <w:rPr>
          <w:rFonts w:cstheme="minorHAnsi"/>
          <w:b/>
          <w:bCs/>
          <w:i/>
          <w:iCs/>
          <w:rtl/>
        </w:rPr>
        <w:t>גישת הפורום</w:t>
      </w:r>
      <w:r w:rsidRPr="00801A93">
        <w:rPr>
          <w:rFonts w:cstheme="minorHAnsi"/>
          <w:rtl/>
        </w:rPr>
        <w:t>: נחיל את דין הפורום הדן.</w:t>
      </w:r>
    </w:p>
    <w:p w14:paraId="39D0634B" w14:textId="77777777" w:rsidR="00083881" w:rsidRPr="00801A93" w:rsidRDefault="00083881" w:rsidP="00BE402F">
      <w:pPr>
        <w:pStyle w:val="a9"/>
        <w:numPr>
          <w:ilvl w:val="0"/>
          <w:numId w:val="32"/>
        </w:numPr>
        <w:bidi/>
        <w:ind w:left="2160"/>
        <w:jc w:val="both"/>
        <w:rPr>
          <w:rFonts w:cstheme="minorHAnsi"/>
        </w:rPr>
      </w:pPr>
      <w:r w:rsidRPr="00801A93">
        <w:rPr>
          <w:rFonts w:cstheme="minorHAnsi"/>
          <w:u w:val="double"/>
          <w:rtl/>
        </w:rPr>
        <w:t>פרופ' בקסטר</w:t>
      </w:r>
      <w:r w:rsidRPr="00801A93">
        <w:rPr>
          <w:rFonts w:cstheme="minorHAnsi"/>
          <w:rtl/>
        </w:rPr>
        <w:t xml:space="preserve">- </w:t>
      </w:r>
      <w:r w:rsidRPr="00801A93">
        <w:rPr>
          <w:rFonts w:cstheme="minorHAnsi"/>
          <w:b/>
          <w:bCs/>
          <w:i/>
          <w:iCs/>
          <w:rtl/>
        </w:rPr>
        <w:t>הפגיעה הפחותה</w:t>
      </w:r>
      <w:r w:rsidRPr="00801A93">
        <w:rPr>
          <w:rFonts w:cstheme="minorHAnsi"/>
          <w:rtl/>
        </w:rPr>
        <w:t>: בהמ"ש צריך לבדוק איזה אינטרס ייפגע יותר אם אותו דין לא יחול.</w:t>
      </w:r>
    </w:p>
    <w:p w14:paraId="0A7E1608" w14:textId="77777777" w:rsidR="00083881" w:rsidRPr="00801A93" w:rsidRDefault="00083881" w:rsidP="00083881">
      <w:pPr>
        <w:pStyle w:val="a9"/>
        <w:bidi/>
        <w:ind w:left="1440"/>
        <w:jc w:val="both"/>
        <w:rPr>
          <w:rFonts w:cstheme="minorHAnsi"/>
          <w:rtl/>
        </w:rPr>
      </w:pPr>
      <w:r w:rsidRPr="00801A93">
        <w:rPr>
          <w:rFonts w:cstheme="minorHAnsi"/>
          <w:u w:val="double"/>
          <w:rtl/>
        </w:rPr>
        <w:t>פס"ד ברנרד</w:t>
      </w:r>
      <w:r w:rsidRPr="00801A93">
        <w:rPr>
          <w:rFonts w:cstheme="minorHAnsi"/>
          <w:rtl/>
        </w:rPr>
        <w:t>: ת"ד בקליפורניה, הנתבע מנוואדה. בהמ"ש בקליפורניה בודק איזו מדינה תיפגע יותר אם לא יחילו את הדין שלה- וקובע שהאינטרס של קליפורניה חזק יותר.</w:t>
      </w:r>
    </w:p>
    <w:p w14:paraId="221FE5F5" w14:textId="77777777" w:rsidR="00083881" w:rsidRPr="00801A93" w:rsidRDefault="00083881" w:rsidP="00BE402F">
      <w:pPr>
        <w:pStyle w:val="a9"/>
        <w:numPr>
          <w:ilvl w:val="1"/>
          <w:numId w:val="24"/>
        </w:numPr>
        <w:bidi/>
        <w:ind w:left="1080"/>
        <w:jc w:val="both"/>
        <w:rPr>
          <w:rFonts w:cstheme="minorHAnsi"/>
          <w:rtl/>
        </w:rPr>
      </w:pPr>
      <w:r w:rsidRPr="00801A93">
        <w:rPr>
          <w:rFonts w:cstheme="minorHAnsi"/>
          <w:u w:val="single"/>
          <w:rtl/>
        </w:rPr>
        <w:t>נגד</w:t>
      </w:r>
      <w:r w:rsidRPr="00801A93">
        <w:rPr>
          <w:rFonts w:cstheme="minorHAnsi"/>
          <w:rtl/>
        </w:rPr>
        <w:t>: למדינות עצמן אין אינטרס בהפעלת דין מסוים, אלא רק אינטרס שייעשה צדק בין בעלי הדין.</w:t>
      </w:r>
    </w:p>
    <w:p w14:paraId="3CC5B28F" w14:textId="77777777" w:rsidR="00724112" w:rsidRPr="00801A93" w:rsidRDefault="00E77D5E" w:rsidP="00083881">
      <w:pPr>
        <w:pStyle w:val="a9"/>
        <w:bidi/>
        <w:ind w:left="0"/>
        <w:jc w:val="center"/>
        <w:rPr>
          <w:rFonts w:cstheme="minorHAnsi"/>
          <w:u w:val="single"/>
          <w:rtl/>
        </w:rPr>
      </w:pPr>
      <w:r w:rsidRPr="00801A93">
        <w:rPr>
          <w:rFonts w:cstheme="minorHAnsi"/>
          <w:u w:val="single"/>
          <w:rtl/>
        </w:rPr>
        <w:t xml:space="preserve">התפתחות </w:t>
      </w:r>
      <w:r w:rsidR="00083881" w:rsidRPr="00801A93">
        <w:rPr>
          <w:rFonts w:cstheme="minorHAnsi"/>
          <w:u w:val="single"/>
          <w:rtl/>
        </w:rPr>
        <w:t>כללי ברירת הדין בנזיקין:</w:t>
      </w:r>
    </w:p>
    <w:p w14:paraId="075FE787" w14:textId="7F515C44" w:rsidR="00026207" w:rsidRPr="00ED67D3" w:rsidRDefault="00F61D79" w:rsidP="00026207">
      <w:pPr>
        <w:pStyle w:val="a9"/>
        <w:bidi/>
        <w:ind w:left="0"/>
        <w:jc w:val="both"/>
        <w:rPr>
          <w:rFonts w:cstheme="minorHAnsi"/>
          <w:highlight w:val="darkGray"/>
          <w:rtl/>
        </w:rPr>
      </w:pPr>
      <w:r w:rsidRPr="00801A93">
        <w:rPr>
          <w:rFonts w:cstheme="minorHAnsi"/>
          <w:rtl/>
        </w:rPr>
        <w:t>1</w:t>
      </w:r>
      <w:r w:rsidRPr="00ED67D3">
        <w:rPr>
          <w:rFonts w:cstheme="minorHAnsi"/>
          <w:highlight w:val="darkGray"/>
          <w:rtl/>
        </w:rPr>
        <w:t>.</w:t>
      </w:r>
      <w:r w:rsidR="00E77D5E" w:rsidRPr="00ED67D3">
        <w:rPr>
          <w:rFonts w:cstheme="minorHAnsi"/>
          <w:highlight w:val="darkGray"/>
          <w:rtl/>
        </w:rPr>
        <w:t xml:space="preserve">בתחילה- אמצנו את </w:t>
      </w:r>
      <w:r w:rsidR="00E77D5E" w:rsidRPr="00ED67D3">
        <w:rPr>
          <w:rFonts w:cstheme="minorHAnsi"/>
          <w:b/>
          <w:bCs/>
          <w:highlight w:val="darkGray"/>
          <w:rtl/>
        </w:rPr>
        <w:t>המשפט המקובל</w:t>
      </w:r>
      <w:r w:rsidR="00E77D5E" w:rsidRPr="00ED67D3">
        <w:rPr>
          <w:rFonts w:cstheme="minorHAnsi"/>
          <w:highlight w:val="darkGray"/>
          <w:rtl/>
        </w:rPr>
        <w:t xml:space="preserve">: דין הפורום </w:t>
      </w:r>
      <w:r w:rsidR="00026207" w:rsidRPr="00ED67D3">
        <w:rPr>
          <w:rFonts w:cstheme="minorHAnsi"/>
          <w:highlight w:val="darkGray"/>
          <w:rtl/>
        </w:rPr>
        <w:t xml:space="preserve">+ </w:t>
      </w:r>
      <w:r w:rsidR="00E77D5E" w:rsidRPr="00ED67D3">
        <w:rPr>
          <w:rFonts w:cstheme="minorHAnsi"/>
          <w:highlight w:val="darkGray"/>
          <w:rtl/>
        </w:rPr>
        <w:t xml:space="preserve">דין מקום ביצוע העוולה. </w:t>
      </w:r>
    </w:p>
    <w:p w14:paraId="0541D5C7" w14:textId="6F0870C4" w:rsidR="00E77D5E" w:rsidRPr="00ED67D3" w:rsidRDefault="00F61D79" w:rsidP="003F5166">
      <w:pPr>
        <w:pStyle w:val="a9"/>
        <w:bidi/>
        <w:ind w:left="0"/>
        <w:jc w:val="both"/>
        <w:rPr>
          <w:rFonts w:cstheme="minorHAnsi"/>
          <w:highlight w:val="darkGray"/>
          <w:rtl/>
        </w:rPr>
      </w:pPr>
      <w:r w:rsidRPr="00ED67D3">
        <w:rPr>
          <w:rFonts w:cstheme="minorHAnsi"/>
          <w:highlight w:val="darkGray"/>
          <w:rtl/>
        </w:rPr>
        <w:t>2.</w:t>
      </w:r>
      <w:r w:rsidR="00FC3B8F" w:rsidRPr="00ED67D3">
        <w:rPr>
          <w:rFonts w:cstheme="minorHAnsi"/>
          <w:highlight w:val="darkGray"/>
          <w:rtl/>
        </w:rPr>
        <w:t xml:space="preserve">אימוץ </w:t>
      </w:r>
      <w:r w:rsidR="00FC3B8F" w:rsidRPr="00ED67D3">
        <w:rPr>
          <w:rFonts w:cstheme="minorHAnsi"/>
          <w:b/>
          <w:bCs/>
          <w:highlight w:val="darkGray"/>
          <w:rtl/>
        </w:rPr>
        <w:t>החריג של המדינה עם הקשר הקרוב ביותר</w:t>
      </w:r>
      <w:r w:rsidR="00FC3B8F" w:rsidRPr="00ED67D3">
        <w:rPr>
          <w:rFonts w:cstheme="minorHAnsi"/>
          <w:highlight w:val="darkGray"/>
          <w:u w:val="single"/>
          <w:rtl/>
        </w:rPr>
        <w:t xml:space="preserve"> </w:t>
      </w:r>
      <w:r w:rsidR="00E77D5E" w:rsidRPr="00ED67D3">
        <w:rPr>
          <w:rFonts w:cstheme="minorHAnsi"/>
          <w:highlight w:val="darkGray"/>
          <w:u w:val="double"/>
          <w:rtl/>
        </w:rPr>
        <w:t xml:space="preserve">פס"ד </w:t>
      </w:r>
      <w:r w:rsidR="00E77D5E" w:rsidRPr="00ED67D3">
        <w:rPr>
          <w:rFonts w:cstheme="minorHAnsi"/>
          <w:highlight w:val="darkGray"/>
          <w:u w:val="double"/>
        </w:rPr>
        <w:t>BOYS</w:t>
      </w:r>
      <w:r w:rsidR="00EE3271" w:rsidRPr="00ED67D3">
        <w:rPr>
          <w:rFonts w:cstheme="minorHAnsi"/>
          <w:highlight w:val="darkGray"/>
          <w:rtl/>
        </w:rPr>
        <w:t>:</w:t>
      </w:r>
      <w:r w:rsidR="00E77D5E" w:rsidRPr="00ED67D3">
        <w:rPr>
          <w:rFonts w:cstheme="minorHAnsi"/>
          <w:highlight w:val="darkGray"/>
          <w:rtl/>
        </w:rPr>
        <w:t xml:space="preserve"> </w:t>
      </w:r>
      <w:r w:rsidR="00EE3271" w:rsidRPr="00ED67D3">
        <w:rPr>
          <w:rFonts w:cstheme="minorHAnsi"/>
          <w:highlight w:val="darkGray"/>
          <w:rtl/>
        </w:rPr>
        <w:t xml:space="preserve">אם החלת דין מקום ביצוע העוולה </w:t>
      </w:r>
      <w:r w:rsidR="00EE3271" w:rsidRPr="00ED67D3">
        <w:rPr>
          <w:rFonts w:cstheme="minorHAnsi"/>
          <w:b/>
          <w:bCs/>
          <w:highlight w:val="darkGray"/>
          <w:u w:val="single"/>
          <w:rtl/>
        </w:rPr>
        <w:t>תגרום</w:t>
      </w:r>
      <w:r w:rsidR="00EE3271" w:rsidRPr="00ED67D3">
        <w:rPr>
          <w:rFonts w:cstheme="minorHAnsi"/>
          <w:highlight w:val="darkGray"/>
          <w:u w:val="single"/>
          <w:rtl/>
        </w:rPr>
        <w:t xml:space="preserve"> </w:t>
      </w:r>
      <w:r w:rsidR="00EE3271" w:rsidRPr="00ED67D3">
        <w:rPr>
          <w:rFonts w:cstheme="minorHAnsi"/>
          <w:b/>
          <w:bCs/>
          <w:highlight w:val="darkGray"/>
          <w:u w:val="single"/>
          <w:rtl/>
        </w:rPr>
        <w:t>לאי צדק</w:t>
      </w:r>
      <w:r w:rsidR="00EE3271" w:rsidRPr="00ED67D3">
        <w:rPr>
          <w:rFonts w:cstheme="minorHAnsi"/>
          <w:highlight w:val="darkGray"/>
          <w:rtl/>
        </w:rPr>
        <w:t xml:space="preserve">, </w:t>
      </w:r>
      <w:r w:rsidR="00EE3271" w:rsidRPr="00ED67D3">
        <w:rPr>
          <w:rFonts w:cstheme="minorHAnsi"/>
          <w:b/>
          <w:bCs/>
          <w:highlight w:val="darkGray"/>
          <w:u w:val="single"/>
          <w:rtl/>
        </w:rPr>
        <w:t>ויש דין אחר</w:t>
      </w:r>
      <w:r w:rsidR="00EE3271" w:rsidRPr="00ED67D3">
        <w:rPr>
          <w:rFonts w:cstheme="minorHAnsi"/>
          <w:highlight w:val="darkGray"/>
          <w:rtl/>
        </w:rPr>
        <w:t xml:space="preserve"> שיש לו קשר אמיץ לעוולה, יש להחיל באופן חריג את אותו הדין. </w:t>
      </w:r>
      <w:r w:rsidR="00EE3271" w:rsidRPr="00ED67D3">
        <w:rPr>
          <w:rFonts w:cstheme="minorHAnsi"/>
          <w:highlight w:val="darkGray"/>
        </w:rPr>
        <w:sym w:font="Wingdings" w:char="F0E7"/>
      </w:r>
      <w:r w:rsidR="00026207" w:rsidRPr="00ED67D3">
        <w:rPr>
          <w:rFonts w:cstheme="minorHAnsi"/>
          <w:highlight w:val="darkGray"/>
          <w:rtl/>
        </w:rPr>
        <w:t xml:space="preserve">הדין האחר נקבע לפי </w:t>
      </w:r>
      <w:r w:rsidR="00EE3271" w:rsidRPr="00ED67D3">
        <w:rPr>
          <w:rFonts w:cstheme="minorHAnsi"/>
          <w:highlight w:val="darkGray"/>
          <w:rtl/>
        </w:rPr>
        <w:t>"</w:t>
      </w:r>
      <w:r w:rsidR="00EE3271" w:rsidRPr="00ED67D3">
        <w:rPr>
          <w:rFonts w:cstheme="minorHAnsi"/>
          <w:b/>
          <w:bCs/>
          <w:highlight w:val="darkGray"/>
          <w:rtl/>
        </w:rPr>
        <w:t>מירב הזיקות</w:t>
      </w:r>
      <w:r w:rsidR="00EE3271" w:rsidRPr="00ED67D3">
        <w:rPr>
          <w:rFonts w:cstheme="minorHAnsi"/>
          <w:highlight w:val="darkGray"/>
          <w:rtl/>
        </w:rPr>
        <w:t>".</w:t>
      </w:r>
      <w:r w:rsidR="003F5166" w:rsidRPr="00ED67D3">
        <w:rPr>
          <w:rFonts w:cstheme="minorHAnsi"/>
          <w:highlight w:val="darkGray"/>
          <w:rtl/>
        </w:rPr>
        <w:t xml:space="preserve"> </w:t>
      </w:r>
      <w:r w:rsidR="003F5166" w:rsidRPr="00ED67D3">
        <w:rPr>
          <w:rFonts w:cstheme="minorHAnsi"/>
          <w:highlight w:val="darkGray"/>
          <w:u w:val="double"/>
          <w:rtl/>
        </w:rPr>
        <w:t>קפלן</w:t>
      </w:r>
      <w:r w:rsidR="003F5166" w:rsidRPr="00ED67D3">
        <w:rPr>
          <w:rFonts w:cstheme="minorHAnsi"/>
          <w:highlight w:val="darkGray"/>
          <w:rtl/>
        </w:rPr>
        <w:t xml:space="preserve">: </w:t>
      </w:r>
      <w:r w:rsidR="003F5166" w:rsidRPr="00ED67D3">
        <w:rPr>
          <w:rFonts w:cstheme="minorHAnsi"/>
          <w:b/>
          <w:bCs/>
          <w:highlight w:val="darkGray"/>
          <w:rtl/>
        </w:rPr>
        <w:t>אימץ את החריג</w:t>
      </w:r>
      <w:r w:rsidR="003F5166" w:rsidRPr="00ED67D3">
        <w:rPr>
          <w:rFonts w:cstheme="minorHAnsi"/>
          <w:highlight w:val="darkGray"/>
          <w:rtl/>
        </w:rPr>
        <w:t>. אמנם התאונה הייתה בסיני, אך נקבע שמירב הזיקות הן לישראל.</w:t>
      </w:r>
    </w:p>
    <w:p w14:paraId="54FD2F63" w14:textId="0508923A" w:rsidR="00F61D79" w:rsidRPr="00801A93" w:rsidRDefault="00F61D79" w:rsidP="00466AAB">
      <w:pPr>
        <w:pStyle w:val="a9"/>
        <w:bidi/>
        <w:ind w:left="0"/>
        <w:jc w:val="both"/>
        <w:rPr>
          <w:rFonts w:cstheme="minorHAnsi"/>
          <w:rtl/>
        </w:rPr>
      </w:pPr>
      <w:r w:rsidRPr="00ED67D3">
        <w:rPr>
          <w:rFonts w:cstheme="minorHAnsi"/>
          <w:highlight w:val="darkGray"/>
          <w:u w:val="double"/>
          <w:rtl/>
        </w:rPr>
        <w:t>3</w:t>
      </w:r>
      <w:r w:rsidRPr="00ED67D3">
        <w:rPr>
          <w:rFonts w:cstheme="minorHAnsi"/>
          <w:highlight w:val="darkGray"/>
          <w:rtl/>
        </w:rPr>
        <w:t>.</w:t>
      </w:r>
      <w:r w:rsidR="00BD3A27" w:rsidRPr="00ED67D3">
        <w:rPr>
          <w:rFonts w:cstheme="minorHAnsi"/>
          <w:highlight w:val="darkGray"/>
          <w:rtl/>
        </w:rPr>
        <w:t>אימוץ הגישה האמריקאית</w:t>
      </w:r>
      <w:r w:rsidR="00BD3A27" w:rsidRPr="00ED67D3">
        <w:rPr>
          <w:rFonts w:cstheme="minorHAnsi"/>
          <w:highlight w:val="darkGray"/>
          <w:u w:val="double"/>
          <w:rtl/>
        </w:rPr>
        <w:t xml:space="preserve"> </w:t>
      </w:r>
      <w:r w:rsidRPr="00ED67D3">
        <w:rPr>
          <w:rFonts w:cstheme="minorHAnsi"/>
          <w:highlight w:val="darkGray"/>
          <w:u w:val="double"/>
          <w:rtl/>
        </w:rPr>
        <w:t>פס"ד קלוזנר</w:t>
      </w:r>
      <w:r w:rsidRPr="00ED67D3">
        <w:rPr>
          <w:rFonts w:cstheme="minorHAnsi"/>
          <w:highlight w:val="darkGray"/>
          <w:rtl/>
        </w:rPr>
        <w:t xml:space="preserve">: </w:t>
      </w:r>
      <w:r w:rsidRPr="00ED67D3">
        <w:rPr>
          <w:rFonts w:cstheme="minorHAnsi"/>
          <w:highlight w:val="darkGray"/>
          <w:u w:val="double"/>
          <w:rtl/>
        </w:rPr>
        <w:t>ש' בן פורת באוביטר</w:t>
      </w:r>
      <w:r w:rsidRPr="00ED67D3">
        <w:rPr>
          <w:rFonts w:cstheme="minorHAnsi"/>
          <w:highlight w:val="darkGray"/>
          <w:rtl/>
        </w:rPr>
        <w:t xml:space="preserve">- לדעתה </w:t>
      </w:r>
      <w:r w:rsidRPr="00ED67D3">
        <w:rPr>
          <w:rFonts w:cstheme="minorHAnsi"/>
          <w:b/>
          <w:bCs/>
          <w:highlight w:val="darkGray"/>
          <w:rtl/>
        </w:rPr>
        <w:t>יש לאמץ את "גישת מירב הזיקות</w:t>
      </w:r>
      <w:r w:rsidRPr="00ED67D3">
        <w:rPr>
          <w:rFonts w:cstheme="minorHAnsi"/>
          <w:highlight w:val="darkGray"/>
          <w:rtl/>
        </w:rPr>
        <w:t>" במקום המשפט המקובל.</w:t>
      </w:r>
      <w:r w:rsidR="00466AAB" w:rsidRPr="00ED67D3">
        <w:rPr>
          <w:rFonts w:cstheme="minorHAnsi"/>
          <w:highlight w:val="darkGray"/>
          <w:rtl/>
        </w:rPr>
        <w:t xml:space="preserve"> </w:t>
      </w:r>
      <w:r w:rsidR="00466AAB" w:rsidRPr="00ED67D3">
        <w:rPr>
          <w:rFonts w:cstheme="minorHAnsi"/>
          <w:highlight w:val="darkGray"/>
        </w:rPr>
        <w:sym w:font="Wingdings" w:char="F0E7"/>
      </w:r>
      <w:r w:rsidR="00466AAB" w:rsidRPr="00ED67D3">
        <w:rPr>
          <w:rFonts w:cstheme="minorHAnsi"/>
          <w:highlight w:val="darkGray"/>
          <w:rtl/>
        </w:rPr>
        <w:t>בערכאות הנמוכות אימצו את האוביטר שלה ומחילים את מבחן מירב הזיקות.</w:t>
      </w:r>
    </w:p>
    <w:p w14:paraId="1082AF8E" w14:textId="754A78B1" w:rsidR="00EA2C24" w:rsidRPr="00801A93" w:rsidRDefault="003F5166" w:rsidP="00466AAB">
      <w:pPr>
        <w:pStyle w:val="a9"/>
        <w:bidi/>
        <w:ind w:left="0"/>
        <w:jc w:val="both"/>
        <w:rPr>
          <w:rFonts w:cstheme="minorHAnsi"/>
          <w:rtl/>
        </w:rPr>
      </w:pPr>
      <w:r w:rsidRPr="00801A93">
        <w:rPr>
          <w:rFonts w:cstheme="minorHAnsi"/>
          <w:rtl/>
        </w:rPr>
        <w:t xml:space="preserve">4. </w:t>
      </w:r>
      <w:r w:rsidRPr="00801A93">
        <w:rPr>
          <w:rFonts w:cstheme="minorHAnsi"/>
          <w:b/>
          <w:bCs/>
          <w:rtl/>
        </w:rPr>
        <w:t>קביעת כלל של מקום ביצוע העוולה כפוף לחריג</w:t>
      </w:r>
      <w:r w:rsidRPr="00801A93">
        <w:rPr>
          <w:rFonts w:cstheme="minorHAnsi"/>
          <w:rtl/>
        </w:rPr>
        <w:t xml:space="preserve"> </w:t>
      </w:r>
      <w:r w:rsidR="00EA2C24" w:rsidRPr="003B6497">
        <w:rPr>
          <w:rFonts w:cstheme="minorHAnsi"/>
          <w:color w:val="FF0000"/>
          <w:u w:val="double"/>
          <w:rtl/>
        </w:rPr>
        <w:t>פס"ד ינון</w:t>
      </w:r>
      <w:r w:rsidR="00EA2C24" w:rsidRPr="003B6497">
        <w:rPr>
          <w:rFonts w:cstheme="minorHAnsi"/>
          <w:color w:val="FF0000"/>
          <w:rtl/>
        </w:rPr>
        <w:t xml:space="preserve">: </w:t>
      </w:r>
      <w:r w:rsidR="00EA2C24" w:rsidRPr="00801A93">
        <w:rPr>
          <w:rFonts w:cstheme="minorHAnsi"/>
          <w:u w:val="double"/>
          <w:rtl/>
        </w:rPr>
        <w:t>ריבלין</w:t>
      </w:r>
      <w:r w:rsidR="00EA2C24" w:rsidRPr="00801A93">
        <w:rPr>
          <w:rFonts w:cstheme="minorHAnsi"/>
          <w:rtl/>
        </w:rPr>
        <w:t xml:space="preserve">- דוחה את גישת מירב הזיקות, וקובע כלל חדש: </w:t>
      </w:r>
      <w:r w:rsidR="00EA2C24" w:rsidRPr="00801A93">
        <w:rPr>
          <w:rFonts w:cstheme="minorHAnsi"/>
          <w:b/>
          <w:bCs/>
          <w:u w:val="thick"/>
          <w:rtl/>
        </w:rPr>
        <w:t>מקום ביצוע העוולה</w:t>
      </w:r>
      <w:r w:rsidR="00EA2C24" w:rsidRPr="00801A93">
        <w:rPr>
          <w:rFonts w:cstheme="minorHAnsi"/>
          <w:b/>
          <w:bCs/>
          <w:rtl/>
        </w:rPr>
        <w:t xml:space="preserve"> בכפוף לחריג</w:t>
      </w:r>
      <w:r w:rsidR="00EA2C24" w:rsidRPr="00801A93">
        <w:rPr>
          <w:rFonts w:cstheme="minorHAnsi"/>
          <w:rtl/>
        </w:rPr>
        <w:t>.</w:t>
      </w:r>
      <w:r w:rsidR="00EA2C24" w:rsidRPr="00801A93">
        <w:rPr>
          <w:rFonts w:cstheme="minorHAnsi"/>
        </w:rPr>
        <w:sym w:font="Wingdings" w:char="F0E7"/>
      </w:r>
      <w:r w:rsidR="00EA2C24" w:rsidRPr="00801A93">
        <w:rPr>
          <w:rFonts w:cstheme="minorHAnsi"/>
          <w:rtl/>
        </w:rPr>
        <w:t>וזוהי ההלכה היום.</w:t>
      </w:r>
    </w:p>
    <w:p w14:paraId="0095A24C" w14:textId="77777777" w:rsidR="00EA2C24" w:rsidRPr="00801A93" w:rsidRDefault="00026207" w:rsidP="00EA2C24">
      <w:pPr>
        <w:pStyle w:val="a9"/>
        <w:bidi/>
        <w:ind w:left="0"/>
        <w:jc w:val="both"/>
        <w:rPr>
          <w:rFonts w:cstheme="minorHAnsi"/>
          <w:rtl/>
        </w:rPr>
      </w:pPr>
      <w:r w:rsidRPr="00801A93">
        <w:rPr>
          <w:rFonts w:cstheme="minorHAnsi"/>
          <w:b/>
          <w:bCs/>
          <w:rtl/>
        </w:rPr>
        <w:t>החריג לכלל</w:t>
      </w:r>
      <w:r w:rsidRPr="00801A93">
        <w:rPr>
          <w:rFonts w:cstheme="minorHAnsi"/>
          <w:rtl/>
        </w:rPr>
        <w:t xml:space="preserve">: זה </w:t>
      </w:r>
      <w:r w:rsidRPr="00801A93">
        <w:rPr>
          <w:rFonts w:cstheme="minorHAnsi"/>
          <w:b/>
          <w:bCs/>
          <w:rtl/>
        </w:rPr>
        <w:t>לא יהיה צודק</w:t>
      </w:r>
      <w:r w:rsidRPr="00801A93">
        <w:rPr>
          <w:rFonts w:cstheme="minorHAnsi"/>
          <w:rtl/>
        </w:rPr>
        <w:t xml:space="preserve"> להחיל את הכלל, אם </w:t>
      </w:r>
      <w:r w:rsidRPr="00801A93">
        <w:rPr>
          <w:rFonts w:cstheme="minorHAnsi"/>
          <w:b/>
          <w:bCs/>
          <w:rtl/>
        </w:rPr>
        <w:t>הקשר בין העוולה לבין מקום ביצוע העוולה הוא מקרי בלבד</w:t>
      </w:r>
      <w:r w:rsidRPr="00801A93">
        <w:rPr>
          <w:rFonts w:cstheme="minorHAnsi"/>
          <w:rtl/>
        </w:rPr>
        <w:t>.</w:t>
      </w:r>
    </w:p>
    <w:p w14:paraId="077FEA92" w14:textId="77777777" w:rsidR="00026207" w:rsidRPr="003560C8" w:rsidRDefault="00026207" w:rsidP="00026207">
      <w:pPr>
        <w:pStyle w:val="a9"/>
        <w:bidi/>
        <w:ind w:left="0"/>
        <w:jc w:val="both"/>
        <w:rPr>
          <w:rFonts w:cstheme="minorHAnsi"/>
          <w:rtl/>
        </w:rPr>
      </w:pPr>
      <w:r w:rsidRPr="00801A93">
        <w:rPr>
          <w:rFonts w:cstheme="minorHAnsi"/>
        </w:rPr>
        <w:sym w:font="Wingdings" w:char="F0E7"/>
      </w:r>
      <w:r w:rsidRPr="00801A93">
        <w:rPr>
          <w:rFonts w:cstheme="minorHAnsi"/>
          <w:rtl/>
        </w:rPr>
        <w:t>אם מתקיים החריג, אז נחיל את הדין המתאים לפי מבחן</w:t>
      </w:r>
      <w:r w:rsidRPr="003560C8">
        <w:rPr>
          <w:rFonts w:cstheme="minorHAnsi"/>
          <w:rtl/>
        </w:rPr>
        <w:t xml:space="preserve"> מירב הזיקות.</w:t>
      </w:r>
    </w:p>
    <w:p w14:paraId="0FF21B81" w14:textId="4B268DB2" w:rsidR="00026207" w:rsidRPr="003560C8" w:rsidRDefault="00026207" w:rsidP="00026207">
      <w:pPr>
        <w:pStyle w:val="a9"/>
        <w:bidi/>
        <w:ind w:left="0"/>
        <w:jc w:val="both"/>
        <w:rPr>
          <w:rFonts w:cstheme="minorHAnsi"/>
          <w:rtl/>
        </w:rPr>
      </w:pPr>
      <w:r w:rsidRPr="005913B9">
        <w:rPr>
          <w:rFonts w:cstheme="minorHAnsi"/>
          <w:b/>
          <w:bCs/>
          <w:color w:val="FF0000"/>
          <w:u w:val="double"/>
          <w:rtl/>
        </w:rPr>
        <w:t>בינון</w:t>
      </w:r>
      <w:r w:rsidRPr="003560C8">
        <w:rPr>
          <w:rFonts w:cstheme="minorHAnsi"/>
          <w:rtl/>
        </w:rPr>
        <w:t>, קבעו שהחריג מתקיים בגלל שדובר בעובד ערבי, במפעל ישראלי, בשטח על הגבול, ורוב העובדים ישראלים. נקבע שחוסר הצדק כאן הוא שוויון. והמקריות נובעת מהמצב הייחודי שבו דינים שונים חלים על תושבים שונים.</w:t>
      </w:r>
    </w:p>
    <w:p w14:paraId="2116B730" w14:textId="7F7E77E3" w:rsidR="003D68AE" w:rsidRPr="003560C8" w:rsidRDefault="003D68AE" w:rsidP="003D68AE">
      <w:pPr>
        <w:pStyle w:val="a9"/>
        <w:bidi/>
        <w:ind w:left="0"/>
        <w:jc w:val="both"/>
        <w:rPr>
          <w:rFonts w:cstheme="minorHAnsi"/>
          <w:rtl/>
        </w:rPr>
      </w:pPr>
    </w:p>
    <w:p w14:paraId="3677FAC3" w14:textId="271E95C0" w:rsidR="003D68AE" w:rsidRPr="003560C8" w:rsidRDefault="003D68AE" w:rsidP="003D68AE">
      <w:pPr>
        <w:pStyle w:val="a9"/>
        <w:numPr>
          <w:ilvl w:val="0"/>
          <w:numId w:val="25"/>
        </w:numPr>
        <w:bidi/>
        <w:ind w:left="360"/>
        <w:jc w:val="both"/>
        <w:rPr>
          <w:rFonts w:cstheme="minorHAnsi"/>
          <w:b/>
          <w:bCs/>
        </w:rPr>
      </w:pPr>
      <w:r w:rsidRPr="003560C8">
        <w:rPr>
          <w:rFonts w:cstheme="minorHAnsi"/>
          <w:b/>
          <w:bCs/>
          <w:rtl/>
        </w:rPr>
        <w:lastRenderedPageBreak/>
        <w:t xml:space="preserve">מהי "מקריות"? </w:t>
      </w:r>
      <w:r w:rsidRPr="003560C8">
        <w:rPr>
          <w:rFonts w:cstheme="minorHAnsi"/>
          <w:rtl/>
        </w:rPr>
        <w:t xml:space="preserve">לפי המרצה יש </w:t>
      </w:r>
      <w:r w:rsidR="005C5769" w:rsidRPr="003560C8">
        <w:rPr>
          <w:rFonts w:cstheme="minorHAnsi"/>
          <w:rtl/>
        </w:rPr>
        <w:t>כמה מודלים של מקריות:</w:t>
      </w:r>
    </w:p>
    <w:p w14:paraId="3370245D" w14:textId="4C9097C0" w:rsidR="00FA62E4" w:rsidRPr="003560C8" w:rsidRDefault="005C5769" w:rsidP="00FA62E4">
      <w:pPr>
        <w:pStyle w:val="aa"/>
        <w:numPr>
          <w:ilvl w:val="0"/>
          <w:numId w:val="64"/>
        </w:numPr>
        <w:ind w:left="424"/>
        <w:jc w:val="both"/>
        <w:rPr>
          <w:rFonts w:cstheme="minorHAnsi"/>
        </w:rPr>
      </w:pPr>
      <w:r w:rsidRPr="003560C8">
        <w:rPr>
          <w:rFonts w:cstheme="minorHAnsi"/>
          <w:u w:val="single"/>
          <w:rtl/>
        </w:rPr>
        <w:t>מקריות טהורה</w:t>
      </w:r>
      <w:r w:rsidRPr="003560C8">
        <w:rPr>
          <w:rFonts w:cstheme="minorHAnsi"/>
          <w:b/>
          <w:bCs/>
          <w:rtl/>
        </w:rPr>
        <w:t>-</w:t>
      </w:r>
      <w:r w:rsidR="00FA62E4" w:rsidRPr="003560C8">
        <w:rPr>
          <w:rFonts w:cstheme="minorHAnsi"/>
          <w:rtl/>
        </w:rPr>
        <w:t xml:space="preserve"> לא הייתה אפשרות לצפות את מיקום ביצוע העוולה מראש. </w:t>
      </w:r>
      <w:r w:rsidR="005B4FF5" w:rsidRPr="003560C8">
        <w:rPr>
          <w:rFonts w:cstheme="minorHAnsi"/>
          <w:rtl/>
        </w:rPr>
        <w:t xml:space="preserve">למשל מטוס שחלף מעל המדינה </w:t>
      </w:r>
      <w:r w:rsidR="00FA62E4" w:rsidRPr="003560C8">
        <w:rPr>
          <w:rFonts w:cstheme="minorHAnsi"/>
          <w:rtl/>
        </w:rPr>
        <w:t>ינון לא נכנס לכאן</w:t>
      </w:r>
    </w:p>
    <w:p w14:paraId="702FE0B2" w14:textId="310F0FFC" w:rsidR="00FA62E4" w:rsidRPr="003560C8" w:rsidRDefault="00FA62E4" w:rsidP="00FA62E4">
      <w:pPr>
        <w:pStyle w:val="aa"/>
        <w:numPr>
          <w:ilvl w:val="0"/>
          <w:numId w:val="64"/>
        </w:numPr>
        <w:ind w:left="424"/>
        <w:jc w:val="both"/>
        <w:rPr>
          <w:rFonts w:cstheme="minorHAnsi"/>
        </w:rPr>
      </w:pPr>
      <w:r w:rsidRPr="003560C8">
        <w:rPr>
          <w:rFonts w:cstheme="minorHAnsi"/>
          <w:u w:val="single"/>
          <w:rtl/>
        </w:rPr>
        <w:t>מודל אינצידנטלי</w:t>
      </w:r>
      <w:r w:rsidRPr="003560C8">
        <w:rPr>
          <w:rFonts w:cstheme="minorHAnsi"/>
          <w:rtl/>
        </w:rPr>
        <w:t xml:space="preserve">- הנוכחות במדינה בה בוצעה העוולה הייתה אינצידנטלית. דוגמה לכך היא במקרה שבה הנוכחות במדינה שבה בוצעה בעוולה הייתה אינצידנטלית למטרה של הצדדים ולא מטרה בפני עצמה. למשל, רכבת </w:t>
      </w:r>
      <w:r w:rsidR="00D64F24" w:rsidRPr="003560C8">
        <w:rPr>
          <w:rFonts w:cstheme="minorHAnsi"/>
          <w:rtl/>
        </w:rPr>
        <w:t xml:space="preserve">שעברה במדינה, </w:t>
      </w:r>
      <w:r w:rsidRPr="003560C8">
        <w:rPr>
          <w:rFonts w:cstheme="minorHAnsi"/>
          <w:rtl/>
        </w:rPr>
        <w:t>לא היה רצון לעצור במדינה הזו, אך היה ניתן לצפות</w:t>
      </w:r>
      <w:r w:rsidR="00D64F24" w:rsidRPr="003560C8">
        <w:rPr>
          <w:rFonts w:cstheme="minorHAnsi"/>
          <w:rtl/>
        </w:rPr>
        <w:t>.</w:t>
      </w:r>
    </w:p>
    <w:p w14:paraId="77CBEF7E" w14:textId="79ED7491" w:rsidR="00FA62E4" w:rsidRPr="003560C8" w:rsidRDefault="00FA62E4" w:rsidP="00FA62E4">
      <w:pPr>
        <w:pStyle w:val="aa"/>
        <w:numPr>
          <w:ilvl w:val="0"/>
          <w:numId w:val="64"/>
        </w:numPr>
        <w:ind w:left="424"/>
        <w:jc w:val="both"/>
        <w:rPr>
          <w:rFonts w:cstheme="minorHAnsi"/>
        </w:rPr>
      </w:pPr>
      <w:r w:rsidRPr="003560C8">
        <w:rPr>
          <w:rFonts w:cstheme="minorHAnsi"/>
          <w:u w:val="single"/>
          <w:rtl/>
        </w:rPr>
        <w:t>המודל של אקראיות</w:t>
      </w:r>
      <w:r w:rsidRPr="003560C8">
        <w:rPr>
          <w:rFonts w:cstheme="minorHAnsi"/>
          <w:rtl/>
        </w:rPr>
        <w:t>- לדעת המרצה מדובר במודל שמשקף בצורה הכי ברורה את האמרה היומיומית של המונח 'מקריות'. מדובר במצב בו באקראי העוולה התבצעה במדינה מסוימת ולא במדינה אחרת.</w:t>
      </w:r>
      <w:r w:rsidR="00D64F24" w:rsidRPr="003560C8">
        <w:rPr>
          <w:rFonts w:cstheme="minorHAnsi"/>
          <w:rtl/>
        </w:rPr>
        <w:t xml:space="preserve"> כמו </w:t>
      </w:r>
      <w:r w:rsidRPr="003560C8">
        <w:rPr>
          <w:rFonts w:cstheme="minorHAnsi"/>
          <w:rtl/>
        </w:rPr>
        <w:t xml:space="preserve"> בפסק הדין </w:t>
      </w:r>
      <w:r w:rsidRPr="003560C8">
        <w:rPr>
          <w:rFonts w:cstheme="minorHAnsi"/>
          <w:b/>
          <w:bCs/>
        </w:rPr>
        <w:t>Babcock v. Jackson</w:t>
      </w:r>
      <w:r w:rsidRPr="003560C8">
        <w:rPr>
          <w:rFonts w:cstheme="minorHAnsi"/>
          <w:rtl/>
        </w:rPr>
        <w:t>, שם ניתן להגיד כי באופן אקראי התאונה בוצעה באונטריו ולא בניו-יורק.</w:t>
      </w:r>
    </w:p>
    <w:p w14:paraId="65AFA517" w14:textId="196EC4DF" w:rsidR="00FA62E4" w:rsidRPr="003560C8" w:rsidRDefault="00FA62E4" w:rsidP="00FA62E4">
      <w:pPr>
        <w:pStyle w:val="aa"/>
        <w:numPr>
          <w:ilvl w:val="0"/>
          <w:numId w:val="64"/>
        </w:numPr>
        <w:ind w:left="424"/>
        <w:jc w:val="both"/>
        <w:rPr>
          <w:rFonts w:cstheme="minorHAnsi"/>
        </w:rPr>
      </w:pPr>
      <w:r w:rsidRPr="003560C8">
        <w:rPr>
          <w:rFonts w:cstheme="minorHAnsi"/>
          <w:u w:val="single"/>
          <w:rtl/>
        </w:rPr>
        <w:t>המודל של חוסר קשר</w:t>
      </w:r>
      <w:r w:rsidRPr="003560C8">
        <w:rPr>
          <w:rFonts w:cstheme="minorHAnsi"/>
          <w:rtl/>
        </w:rPr>
        <w:t xml:space="preserve">- מודל שאומר שאין קשר ענייני בין העוולה לבין מקום הביצוע, פרט לכך שהעוולה בוצעה שם- אין קשר אחר בין מקום הנזק לבין העוולה. גם פסק הדין </w:t>
      </w:r>
      <w:r w:rsidRPr="003560C8">
        <w:rPr>
          <w:rFonts w:cstheme="minorHAnsi"/>
          <w:b/>
          <w:bCs/>
        </w:rPr>
        <w:t>Babcock v. Jackson</w:t>
      </w:r>
      <w:r w:rsidRPr="003560C8">
        <w:rPr>
          <w:rFonts w:cstheme="minorHAnsi"/>
          <w:b/>
          <w:bCs/>
          <w:rtl/>
        </w:rPr>
        <w:t xml:space="preserve"> </w:t>
      </w:r>
      <w:r w:rsidRPr="003560C8">
        <w:rPr>
          <w:rFonts w:cstheme="minorHAnsi"/>
          <w:rtl/>
        </w:rPr>
        <w:t>מתאר מצב דומ</w:t>
      </w:r>
      <w:r w:rsidR="00D64F24" w:rsidRPr="003560C8">
        <w:rPr>
          <w:rFonts w:cstheme="minorHAnsi"/>
          <w:rtl/>
        </w:rPr>
        <w:t>ה.</w:t>
      </w:r>
    </w:p>
    <w:p w14:paraId="498351D0" w14:textId="7790CF1B" w:rsidR="00D64F24" w:rsidRPr="003560C8" w:rsidRDefault="00D64F24" w:rsidP="0093561E">
      <w:pPr>
        <w:pStyle w:val="aa"/>
        <w:ind w:left="64"/>
        <w:jc w:val="both"/>
        <w:rPr>
          <w:rFonts w:cstheme="minorHAnsi"/>
          <w:rtl/>
        </w:rPr>
      </w:pPr>
    </w:p>
    <w:p w14:paraId="33DBEBCC" w14:textId="68FCB9EC" w:rsidR="003D68AE" w:rsidRPr="003560C8" w:rsidRDefault="0093561E" w:rsidP="00DA0C91">
      <w:pPr>
        <w:pStyle w:val="aa"/>
        <w:ind w:left="64"/>
        <w:jc w:val="both"/>
        <w:rPr>
          <w:rFonts w:cstheme="minorHAnsi"/>
          <w:rtl/>
        </w:rPr>
      </w:pPr>
      <w:r w:rsidRPr="003560C8">
        <w:rPr>
          <w:rFonts w:cstheme="minorHAnsi"/>
          <w:rtl/>
        </w:rPr>
        <w:t xml:space="preserve">מה הכי מתאים לחריג? </w:t>
      </w:r>
      <w:r w:rsidR="00F2657D" w:rsidRPr="003560C8">
        <w:rPr>
          <w:rFonts w:cstheme="minorHAnsi"/>
          <w:rtl/>
        </w:rPr>
        <w:t xml:space="preserve">בינון </w:t>
      </w:r>
      <w:r w:rsidR="009A66CD" w:rsidRPr="003560C8">
        <w:rPr>
          <w:rFonts w:cstheme="minorHAnsi"/>
          <w:rtl/>
        </w:rPr>
        <w:t xml:space="preserve">ריבלין לא נתן תשובה אלא השלים זאת </w:t>
      </w:r>
      <w:r w:rsidR="009A66CD" w:rsidRPr="00F77C84">
        <w:rPr>
          <w:rFonts w:cstheme="minorHAnsi"/>
          <w:b/>
          <w:bCs/>
          <w:color w:val="FF0000"/>
          <w:rtl/>
        </w:rPr>
        <w:t>ב</w:t>
      </w:r>
      <w:r w:rsidR="00DA0C91" w:rsidRPr="00F77C84">
        <w:rPr>
          <w:rFonts w:cstheme="minorHAnsi"/>
          <w:b/>
          <w:bCs/>
          <w:color w:val="FF0000"/>
          <w:u w:val="double"/>
          <w:rtl/>
        </w:rPr>
        <w:t>ס</w:t>
      </w:r>
      <w:r w:rsidR="003D68AE" w:rsidRPr="00F77C84">
        <w:rPr>
          <w:rFonts w:cstheme="minorHAnsi"/>
          <w:b/>
          <w:bCs/>
          <w:color w:val="FF0000"/>
          <w:u w:val="double"/>
          <w:rtl/>
        </w:rPr>
        <w:t>קאלר</w:t>
      </w:r>
      <w:r w:rsidR="003D68AE" w:rsidRPr="003560C8">
        <w:rPr>
          <w:rFonts w:cstheme="minorHAnsi"/>
          <w:rtl/>
        </w:rPr>
        <w:t xml:space="preserve">: מקריות זה כאשר </w:t>
      </w:r>
      <w:r w:rsidR="00830B4A">
        <w:rPr>
          <w:rFonts w:cstheme="minorHAnsi" w:hint="cs"/>
          <w:rtl/>
        </w:rPr>
        <w:t>"</w:t>
      </w:r>
      <w:r w:rsidR="003D68AE" w:rsidRPr="003560C8">
        <w:rPr>
          <w:rFonts w:cstheme="minorHAnsi"/>
          <w:b/>
          <w:bCs/>
          <w:rtl/>
        </w:rPr>
        <w:t>הסביבה האינטימית רבת משמעות יותר מהסביבה הגאוגרפית</w:t>
      </w:r>
      <w:r w:rsidR="00830B4A">
        <w:rPr>
          <w:rFonts w:cstheme="minorHAnsi" w:hint="cs"/>
          <w:b/>
          <w:bCs/>
          <w:rtl/>
        </w:rPr>
        <w:t xml:space="preserve">" </w:t>
      </w:r>
      <w:r w:rsidR="003D68AE" w:rsidRPr="003560C8">
        <w:rPr>
          <w:rFonts w:cstheme="minorHAnsi"/>
        </w:rPr>
        <w:sym w:font="Wingdings" w:char="F0E7"/>
      </w:r>
      <w:r w:rsidR="00A01290">
        <w:rPr>
          <w:rFonts w:cstheme="minorHAnsi" w:hint="cs"/>
          <w:rtl/>
        </w:rPr>
        <w:t xml:space="preserve"> </w:t>
      </w:r>
      <w:r w:rsidR="003D68AE" w:rsidRPr="003560C8">
        <w:rPr>
          <w:rFonts w:cstheme="minorHAnsi"/>
          <w:rtl/>
        </w:rPr>
        <w:t>זוהי ההלכה היום</w:t>
      </w:r>
      <w:r w:rsidR="00DA0C91" w:rsidRPr="003560C8">
        <w:rPr>
          <w:rFonts w:cstheme="minorHAnsi"/>
          <w:rtl/>
        </w:rPr>
        <w:t xml:space="preserve"> – המודל הרביעי של חוסר קשר. </w:t>
      </w:r>
      <w:r w:rsidR="007249AF" w:rsidRPr="003560C8">
        <w:rPr>
          <w:rFonts w:cstheme="minorHAnsi"/>
          <w:rtl/>
        </w:rPr>
        <w:t>בפועל ניראה שסביבה אינטימית היא בדיקה של מירב הזיקות בדלת האחורית.</w:t>
      </w:r>
    </w:p>
    <w:p w14:paraId="31CA3C4C" w14:textId="11C55820" w:rsidR="003D68AE" w:rsidRPr="003560C8" w:rsidRDefault="003D68AE" w:rsidP="003D68AE">
      <w:pPr>
        <w:pStyle w:val="a9"/>
        <w:bidi/>
        <w:ind w:left="0"/>
        <w:jc w:val="both"/>
        <w:rPr>
          <w:rFonts w:cstheme="minorHAnsi"/>
          <w:rtl/>
        </w:rPr>
      </w:pPr>
    </w:p>
    <w:p w14:paraId="5AD28CFA" w14:textId="52129145" w:rsidR="00684D8E" w:rsidRPr="003560C8" w:rsidRDefault="00735848" w:rsidP="00684D8E">
      <w:pPr>
        <w:pStyle w:val="a9"/>
        <w:bidi/>
        <w:ind w:left="0"/>
        <w:jc w:val="both"/>
        <w:rPr>
          <w:rFonts w:cstheme="minorHAnsi"/>
          <w:rtl/>
        </w:rPr>
      </w:pPr>
      <w:r w:rsidRPr="003560C8">
        <w:rPr>
          <w:rFonts w:cstheme="minorHAnsi"/>
          <w:rtl/>
        </w:rPr>
        <w:t xml:space="preserve">במשפט המשווה ניתן לראות חריגים יותר הגיוניים וברורים משלנו כמו למשל </w:t>
      </w:r>
      <w:r w:rsidR="009E03E0" w:rsidRPr="003560C8">
        <w:rPr>
          <w:rFonts w:cstheme="minorHAnsi"/>
          <w:rtl/>
        </w:rPr>
        <w:t>מירב הזיקות (הגישה שדחה ריבלינן בינון וסקאלר) ו</w:t>
      </w:r>
      <w:r w:rsidRPr="003560C8">
        <w:rPr>
          <w:rFonts w:cstheme="minorHAnsi"/>
          <w:rtl/>
        </w:rPr>
        <w:t xml:space="preserve">מקום </w:t>
      </w:r>
      <w:r w:rsidR="008513F1" w:rsidRPr="003560C8">
        <w:rPr>
          <w:rFonts w:cstheme="minorHAnsi"/>
          <w:rtl/>
        </w:rPr>
        <w:t>המושב המשותף שניסתה ארבל להעלות בסקאלר אך נדחתה הצעתה</w:t>
      </w:r>
      <w:r w:rsidR="009E03E0" w:rsidRPr="003560C8">
        <w:rPr>
          <w:rFonts w:cstheme="minorHAnsi"/>
          <w:rtl/>
        </w:rPr>
        <w:t>.</w:t>
      </w:r>
    </w:p>
    <w:p w14:paraId="5615D8D7" w14:textId="7F55FBD5" w:rsidR="00EA5AAA" w:rsidRPr="003560C8" w:rsidRDefault="00C862BA" w:rsidP="00EA5AAA">
      <w:pPr>
        <w:pStyle w:val="a9"/>
        <w:bidi/>
        <w:ind w:left="0"/>
        <w:jc w:val="both"/>
        <w:rPr>
          <w:rFonts w:cstheme="minorHAnsi"/>
          <w:rtl/>
        </w:rPr>
      </w:pPr>
      <w:r w:rsidRPr="003560C8">
        <w:rPr>
          <w:rFonts w:cstheme="minorHAnsi"/>
          <w:rtl/>
        </w:rPr>
        <w:t>ניתן לראות ש</w:t>
      </w:r>
      <w:r w:rsidR="001C3B94" w:rsidRPr="003560C8">
        <w:rPr>
          <w:rFonts w:cstheme="minorHAnsi"/>
          <w:rtl/>
        </w:rPr>
        <w:t xml:space="preserve">עשו את החריג למקום ביצוע העוולה בכדי </w:t>
      </w:r>
      <w:r w:rsidRPr="003560C8">
        <w:rPr>
          <w:rFonts w:cstheme="minorHAnsi"/>
          <w:rtl/>
        </w:rPr>
        <w:t>להביא יותר וודאות לגבי המצב ביהודה ושומרון אבל בפועל זה משפיע על הכל.</w:t>
      </w:r>
    </w:p>
    <w:p w14:paraId="51D7C421" w14:textId="77777777" w:rsidR="001C3B94" w:rsidRPr="003560C8" w:rsidRDefault="001C3B94" w:rsidP="001C3B94">
      <w:pPr>
        <w:pStyle w:val="a9"/>
        <w:bidi/>
        <w:ind w:left="0"/>
        <w:jc w:val="both"/>
        <w:rPr>
          <w:rFonts w:cstheme="minorHAnsi"/>
          <w:rtl/>
        </w:rPr>
      </w:pPr>
    </w:p>
    <w:p w14:paraId="1F2C8AB2" w14:textId="77777777" w:rsidR="00EA5AAA" w:rsidRPr="003560C8" w:rsidRDefault="00EA5AAA" w:rsidP="00BE402F">
      <w:pPr>
        <w:pStyle w:val="a9"/>
        <w:numPr>
          <w:ilvl w:val="0"/>
          <w:numId w:val="25"/>
        </w:numPr>
        <w:bidi/>
        <w:ind w:left="360"/>
        <w:jc w:val="both"/>
        <w:rPr>
          <w:rFonts w:cstheme="minorHAnsi"/>
        </w:rPr>
      </w:pPr>
      <w:r w:rsidRPr="003560C8">
        <w:rPr>
          <w:rFonts w:cstheme="minorHAnsi"/>
          <w:rtl/>
        </w:rPr>
        <w:t xml:space="preserve">מהו מקום ביצוע העוולה כשמדובר </w:t>
      </w:r>
      <w:r w:rsidRPr="003560C8">
        <w:rPr>
          <w:rFonts w:cstheme="minorHAnsi"/>
          <w:b/>
          <w:bCs/>
          <w:rtl/>
        </w:rPr>
        <w:t>בעוולה חוצת גבולות?</w:t>
      </w:r>
      <w:r w:rsidRPr="003560C8">
        <w:rPr>
          <w:rFonts w:cstheme="minorHAnsi"/>
          <w:rtl/>
        </w:rPr>
        <w:t xml:space="preserve"> -2 גישות</w:t>
      </w:r>
      <w:r w:rsidR="00464E1C" w:rsidRPr="003560C8">
        <w:rPr>
          <w:rFonts w:cstheme="minorHAnsi"/>
          <w:rtl/>
        </w:rPr>
        <w:t>, שאין הכרעה חד משמעית ביניהן.</w:t>
      </w:r>
    </w:p>
    <w:p w14:paraId="0AD1994C" w14:textId="002D787B" w:rsidR="00EA5AAA" w:rsidRPr="003560C8" w:rsidRDefault="00EA5AAA" w:rsidP="00BE402F">
      <w:pPr>
        <w:pStyle w:val="a9"/>
        <w:numPr>
          <w:ilvl w:val="0"/>
          <w:numId w:val="33"/>
        </w:numPr>
        <w:bidi/>
        <w:ind w:left="720"/>
        <w:jc w:val="both"/>
        <w:rPr>
          <w:rFonts w:cstheme="minorHAnsi"/>
          <w:b/>
          <w:bCs/>
        </w:rPr>
      </w:pPr>
      <w:r w:rsidRPr="003560C8">
        <w:rPr>
          <w:rFonts w:cstheme="minorHAnsi"/>
          <w:b/>
          <w:bCs/>
          <w:rtl/>
        </w:rPr>
        <w:t>מקום המעשה או המחדל</w:t>
      </w:r>
      <w:r w:rsidR="00F73C4A" w:rsidRPr="003560C8">
        <w:rPr>
          <w:rFonts w:cstheme="minorHAnsi"/>
          <w:b/>
          <w:bCs/>
          <w:rtl/>
        </w:rPr>
        <w:t xml:space="preserve"> (מקום הייצור)</w:t>
      </w:r>
    </w:p>
    <w:p w14:paraId="25F2A8CA" w14:textId="77777777" w:rsidR="00EA5AAA" w:rsidRPr="003560C8" w:rsidRDefault="00464E1C" w:rsidP="00120EAC">
      <w:pPr>
        <w:pStyle w:val="a9"/>
        <w:bidi/>
        <w:jc w:val="both"/>
        <w:rPr>
          <w:rFonts w:cstheme="minorHAnsi"/>
          <w:rtl/>
        </w:rPr>
      </w:pPr>
      <w:r w:rsidRPr="003560C8">
        <w:rPr>
          <w:rFonts w:cstheme="minorHAnsi"/>
          <w:u w:val="double"/>
          <w:rtl/>
        </w:rPr>
        <w:t>סקאלר</w:t>
      </w:r>
      <w:r w:rsidR="00EA5AAA" w:rsidRPr="003560C8">
        <w:rPr>
          <w:rFonts w:cstheme="minorHAnsi"/>
          <w:rtl/>
        </w:rPr>
        <w:t xml:space="preserve">- </w:t>
      </w:r>
      <w:r w:rsidR="00EA5AAA" w:rsidRPr="003560C8">
        <w:rPr>
          <w:rFonts w:cstheme="minorHAnsi"/>
          <w:u w:val="double"/>
          <w:rtl/>
        </w:rPr>
        <w:t>ש' ארבל באוביטר</w:t>
      </w:r>
      <w:r w:rsidR="00EA5AAA" w:rsidRPr="003560C8">
        <w:rPr>
          <w:rFonts w:cstheme="minorHAnsi"/>
          <w:rtl/>
        </w:rPr>
        <w:t>: לדעתה צריך לחול דין מקום המעשה, ומתבססת על היקש לתקנה 507.</w:t>
      </w:r>
    </w:p>
    <w:p w14:paraId="69421F5A" w14:textId="1952722E" w:rsidR="00EA5AAA" w:rsidRPr="003560C8" w:rsidRDefault="00EA5AAA" w:rsidP="00120EAC">
      <w:pPr>
        <w:pStyle w:val="a9"/>
        <w:bidi/>
        <w:jc w:val="both"/>
        <w:rPr>
          <w:rFonts w:cstheme="minorHAnsi"/>
          <w:rtl/>
        </w:rPr>
      </w:pPr>
      <w:r w:rsidRPr="003560C8">
        <w:rPr>
          <w:rFonts w:cstheme="minorHAnsi"/>
          <w:u w:val="double"/>
          <w:rtl/>
        </w:rPr>
        <w:t>מזרחי</w:t>
      </w:r>
      <w:r w:rsidRPr="003560C8">
        <w:rPr>
          <w:rFonts w:cstheme="minorHAnsi"/>
          <w:rtl/>
        </w:rPr>
        <w:t>- נקבע לגבי תקנה 507 שהעילה לא מתקיימת בגלל שהולכים לפי מקום ביצוע המעשה.</w:t>
      </w:r>
    </w:p>
    <w:p w14:paraId="0AF3033D" w14:textId="2706BCEF" w:rsidR="00AF51DF" w:rsidRPr="003560C8" w:rsidRDefault="00AF51DF" w:rsidP="00AF51DF">
      <w:pPr>
        <w:pStyle w:val="a9"/>
        <w:bidi/>
        <w:jc w:val="both"/>
        <w:rPr>
          <w:rFonts w:cstheme="minorHAnsi"/>
        </w:rPr>
      </w:pPr>
      <w:r w:rsidRPr="003560C8">
        <w:rPr>
          <w:rFonts w:cstheme="minorHAnsi"/>
          <w:u w:val="double"/>
          <w:rtl/>
        </w:rPr>
        <w:t xml:space="preserve">הבעייתיות </w:t>
      </w:r>
      <w:r w:rsidRPr="003560C8">
        <w:rPr>
          <w:rFonts w:cstheme="minorHAnsi"/>
          <w:rtl/>
        </w:rPr>
        <w:t xml:space="preserve">היא שגם בנזיקין אין רשלנות בלי נזק וגם </w:t>
      </w:r>
      <w:r w:rsidR="00E82D66" w:rsidRPr="003560C8">
        <w:rPr>
          <w:rFonts w:cstheme="minorHAnsi"/>
          <w:rtl/>
        </w:rPr>
        <w:t xml:space="preserve">בתקנה 116(5) החדשה כאשר נגרם נזק בישראל ברירת הדין היא מקום הנזק. </w:t>
      </w:r>
    </w:p>
    <w:p w14:paraId="28B9B4F6" w14:textId="77777777" w:rsidR="00EA5AAA" w:rsidRPr="003560C8" w:rsidRDefault="00EA5AAA" w:rsidP="00BE402F">
      <w:pPr>
        <w:pStyle w:val="a9"/>
        <w:numPr>
          <w:ilvl w:val="0"/>
          <w:numId w:val="33"/>
        </w:numPr>
        <w:bidi/>
        <w:ind w:left="720"/>
        <w:jc w:val="both"/>
        <w:rPr>
          <w:rFonts w:cstheme="minorHAnsi"/>
          <w:b/>
          <w:bCs/>
        </w:rPr>
      </w:pPr>
      <w:r w:rsidRPr="003560C8">
        <w:rPr>
          <w:rFonts w:cstheme="minorHAnsi"/>
          <w:b/>
          <w:bCs/>
          <w:rtl/>
        </w:rPr>
        <w:t>מקום התרחשות הנזק</w:t>
      </w:r>
    </w:p>
    <w:p w14:paraId="775FFF1B" w14:textId="77777777" w:rsidR="00EA5AAA" w:rsidRPr="003560C8" w:rsidRDefault="00EA5AAA" w:rsidP="00120EAC">
      <w:pPr>
        <w:pStyle w:val="a9"/>
        <w:bidi/>
        <w:jc w:val="both"/>
        <w:rPr>
          <w:rFonts w:cstheme="minorHAnsi"/>
          <w:rtl/>
        </w:rPr>
      </w:pPr>
      <w:r w:rsidRPr="003560C8">
        <w:rPr>
          <w:rFonts w:cstheme="minorHAnsi"/>
          <w:u w:val="double"/>
          <w:rtl/>
        </w:rPr>
        <w:t>חוק האחריות למוצרים פגומים</w:t>
      </w:r>
      <w:r w:rsidRPr="003560C8">
        <w:rPr>
          <w:rFonts w:cstheme="minorHAnsi"/>
          <w:rtl/>
        </w:rPr>
        <w:t xml:space="preserve">: החוק לא יחול על נזק שנגרם מחוץ לישראל </w:t>
      </w:r>
      <w:r w:rsidRPr="003560C8">
        <w:rPr>
          <w:rFonts w:cstheme="minorHAnsi"/>
        </w:rPr>
        <w:sym w:font="Wingdings" w:char="F0E7"/>
      </w:r>
      <w:r w:rsidRPr="003560C8">
        <w:rPr>
          <w:rFonts w:cstheme="minorHAnsi"/>
          <w:rtl/>
        </w:rPr>
        <w:t>נראה שהחוק מתנגד לגישה הראשונה.</w:t>
      </w:r>
    </w:p>
    <w:p w14:paraId="7F58154C" w14:textId="6892B873" w:rsidR="00C353E1" w:rsidRPr="003560C8" w:rsidRDefault="00C353E1" w:rsidP="00120EAC">
      <w:pPr>
        <w:pStyle w:val="a9"/>
        <w:bidi/>
        <w:jc w:val="both"/>
        <w:rPr>
          <w:rFonts w:cstheme="minorHAnsi"/>
          <w:rtl/>
        </w:rPr>
      </w:pPr>
      <w:r w:rsidRPr="003560C8">
        <w:rPr>
          <w:rFonts w:cstheme="minorHAnsi"/>
          <w:u w:val="double"/>
          <w:rtl/>
        </w:rPr>
        <w:t xml:space="preserve">תקנה 116(5) החדשה: </w:t>
      </w:r>
      <w:r w:rsidRPr="003560C8">
        <w:rPr>
          <w:rFonts w:cstheme="minorHAnsi"/>
          <w:rtl/>
        </w:rPr>
        <w:t xml:space="preserve">הולכת לפי </w:t>
      </w:r>
      <w:r w:rsidR="00EF18E0" w:rsidRPr="003560C8">
        <w:rPr>
          <w:rFonts w:cstheme="minorHAnsi"/>
          <w:rtl/>
        </w:rPr>
        <w:t>מקום הנזק</w:t>
      </w:r>
    </w:p>
    <w:p w14:paraId="05A44743" w14:textId="788A4D58" w:rsidR="008F246B" w:rsidRPr="003560C8" w:rsidRDefault="00EA5AAA" w:rsidP="008F246B">
      <w:pPr>
        <w:pStyle w:val="a9"/>
        <w:bidi/>
        <w:jc w:val="both"/>
        <w:rPr>
          <w:rFonts w:cstheme="minorHAnsi"/>
          <w:rtl/>
        </w:rPr>
      </w:pPr>
      <w:r w:rsidRPr="003560C8">
        <w:rPr>
          <w:rFonts w:cstheme="minorHAnsi"/>
          <w:u w:val="double"/>
          <w:rtl/>
        </w:rPr>
        <w:t>אמנת רומ</w:t>
      </w:r>
      <w:r w:rsidR="00EF18E0" w:rsidRPr="003560C8">
        <w:rPr>
          <w:rFonts w:cstheme="minorHAnsi"/>
          <w:u w:val="double"/>
          <w:rtl/>
        </w:rPr>
        <w:t>א והחוק האנגלי</w:t>
      </w:r>
      <w:r w:rsidRPr="003560C8">
        <w:rPr>
          <w:rFonts w:cstheme="minorHAnsi"/>
          <w:rtl/>
        </w:rPr>
        <w:t>: הדין שצריך לחול הוא דין מקום הנזק.</w:t>
      </w:r>
    </w:p>
    <w:p w14:paraId="54378F78" w14:textId="77777777" w:rsidR="00EA5AAA" w:rsidRPr="003560C8" w:rsidRDefault="00EA5AAA" w:rsidP="00EA5AAA">
      <w:pPr>
        <w:pStyle w:val="a9"/>
        <w:bidi/>
        <w:ind w:left="360"/>
        <w:jc w:val="both"/>
        <w:rPr>
          <w:rFonts w:cstheme="minorHAnsi"/>
          <w:rtl/>
        </w:rPr>
      </w:pPr>
      <w:r w:rsidRPr="003560C8">
        <w:rPr>
          <w:rFonts w:cstheme="minorHAnsi"/>
          <w:u w:val="double"/>
          <w:rtl/>
        </w:rPr>
        <w:t>פס"ד אזוז</w:t>
      </w:r>
      <w:r w:rsidRPr="003560C8">
        <w:rPr>
          <w:rFonts w:cstheme="minorHAnsi"/>
          <w:rtl/>
        </w:rPr>
        <w:t>: לכאורה תומך בגישת "מקום הנזק", אך לדעת המרצה השופטים לא הבינו שמדובר בעוולה חוצת גבולות.</w:t>
      </w:r>
    </w:p>
    <w:p w14:paraId="4ED742DD" w14:textId="77777777" w:rsidR="008F246B" w:rsidRPr="003560C8" w:rsidRDefault="008F246B" w:rsidP="008F246B">
      <w:pPr>
        <w:pStyle w:val="a9"/>
        <w:numPr>
          <w:ilvl w:val="0"/>
          <w:numId w:val="25"/>
        </w:numPr>
        <w:bidi/>
        <w:ind w:left="360"/>
        <w:jc w:val="both"/>
        <w:rPr>
          <w:rFonts w:cstheme="minorHAnsi"/>
          <w:b/>
          <w:bCs/>
        </w:rPr>
      </w:pPr>
      <w:r w:rsidRPr="003560C8">
        <w:rPr>
          <w:rFonts w:cstheme="minorHAnsi"/>
          <w:b/>
          <w:bCs/>
          <w:rtl/>
        </w:rPr>
        <w:t>דוגמאות מהפסיקה לעוולה חוצת גבולות:</w:t>
      </w:r>
    </w:p>
    <w:p w14:paraId="3836C050" w14:textId="6E5F0888" w:rsidR="008F246B" w:rsidRPr="003560C8" w:rsidRDefault="008F246B" w:rsidP="008F246B">
      <w:pPr>
        <w:pStyle w:val="a9"/>
        <w:bidi/>
        <w:ind w:left="360"/>
        <w:jc w:val="both"/>
        <w:rPr>
          <w:rFonts w:cstheme="minorHAnsi"/>
          <w:b/>
          <w:bCs/>
          <w:rtl/>
        </w:rPr>
      </w:pPr>
      <w:r w:rsidRPr="003560C8">
        <w:rPr>
          <w:rFonts w:cstheme="minorHAnsi"/>
          <w:u w:val="double"/>
          <w:rtl/>
        </w:rPr>
        <w:t>פלונית</w:t>
      </w:r>
      <w:r w:rsidRPr="003560C8">
        <w:rPr>
          <w:rFonts w:cstheme="minorHAnsi"/>
          <w:rtl/>
        </w:rPr>
        <w:t xml:space="preserve">- אישה שברחה מהאב עם הילדים לישראל. ביהמ"ש מתבסס על כך </w:t>
      </w:r>
      <w:r w:rsidRPr="003560C8">
        <w:rPr>
          <w:rFonts w:cstheme="minorHAnsi"/>
          <w:b/>
          <w:bCs/>
          <w:rtl/>
        </w:rPr>
        <w:t>שחלק מהפעולות נעשו בישראל</w:t>
      </w:r>
      <w:r w:rsidRPr="003560C8">
        <w:rPr>
          <w:rFonts w:cstheme="minorHAnsi"/>
          <w:rtl/>
        </w:rPr>
        <w:t>- תכנון, הפרת החובה להחזירם... לכן נקבע שהעוולה בוצע בישראל והדין ישראל.</w:t>
      </w:r>
    </w:p>
    <w:p w14:paraId="02381D20" w14:textId="29F646AB" w:rsidR="008F246B" w:rsidRPr="003560C8" w:rsidRDefault="008F246B" w:rsidP="008F246B">
      <w:pPr>
        <w:pStyle w:val="a9"/>
        <w:bidi/>
        <w:ind w:left="360"/>
        <w:jc w:val="both"/>
        <w:rPr>
          <w:rFonts w:cstheme="minorHAnsi"/>
          <w:rtl/>
        </w:rPr>
      </w:pPr>
      <w:r w:rsidRPr="006D41C9">
        <w:rPr>
          <w:rFonts w:cstheme="minorHAnsi"/>
          <w:b/>
          <w:bCs/>
          <w:color w:val="FF0000"/>
          <w:u w:val="double"/>
          <w:rtl/>
        </w:rPr>
        <w:t>בן חמו נ' פייסבוק</w:t>
      </w:r>
      <w:r w:rsidRPr="003560C8">
        <w:rPr>
          <w:rFonts w:cstheme="minorHAnsi"/>
          <w:rtl/>
        </w:rPr>
        <w:t xml:space="preserve">- הועלתה גישה של </w:t>
      </w:r>
      <w:r w:rsidRPr="003560C8">
        <w:rPr>
          <w:rFonts w:cstheme="minorHAnsi"/>
          <w:b/>
          <w:bCs/>
          <w:rtl/>
        </w:rPr>
        <w:t>תחילת העוולה</w:t>
      </w:r>
      <w:r w:rsidRPr="003560C8">
        <w:rPr>
          <w:rFonts w:cstheme="minorHAnsi"/>
          <w:rtl/>
        </w:rPr>
        <w:t>, כלומה איפה שהחלה הפעולה האסורה.</w:t>
      </w:r>
    </w:p>
    <w:p w14:paraId="359CE5ED" w14:textId="04B3D556" w:rsidR="008F246B" w:rsidRPr="003560C8" w:rsidRDefault="008F246B" w:rsidP="008F246B">
      <w:pPr>
        <w:pStyle w:val="a9"/>
        <w:bidi/>
        <w:ind w:left="360"/>
        <w:jc w:val="both"/>
        <w:rPr>
          <w:rFonts w:cstheme="minorHAnsi"/>
          <w:b/>
          <w:bCs/>
          <w:rtl/>
        </w:rPr>
      </w:pPr>
      <w:r w:rsidRPr="003560C8">
        <w:rPr>
          <w:rFonts w:cstheme="minorHAnsi"/>
          <w:u w:val="double"/>
          <w:rtl/>
        </w:rPr>
        <w:t>פינטה</w:t>
      </w:r>
      <w:r w:rsidRPr="003560C8">
        <w:rPr>
          <w:rFonts w:cstheme="minorHAnsi"/>
          <w:rtl/>
        </w:rPr>
        <w:t xml:space="preserve">: </w:t>
      </w:r>
      <w:r w:rsidRPr="003560C8">
        <w:rPr>
          <w:rFonts w:cstheme="minorHAnsi"/>
          <w:b/>
          <w:bCs/>
          <w:rtl/>
        </w:rPr>
        <w:t>מירב הזיקות</w:t>
      </w:r>
    </w:p>
    <w:p w14:paraId="020BFB9E" w14:textId="50A05AAC" w:rsidR="008F246B" w:rsidRPr="003560C8" w:rsidRDefault="008F246B" w:rsidP="008F246B">
      <w:pPr>
        <w:pStyle w:val="a9"/>
        <w:bidi/>
        <w:ind w:left="360"/>
        <w:jc w:val="both"/>
        <w:rPr>
          <w:rFonts w:cstheme="minorHAnsi"/>
          <w:rtl/>
        </w:rPr>
      </w:pPr>
      <w:r w:rsidRPr="003560C8">
        <w:rPr>
          <w:rFonts w:cstheme="minorHAnsi"/>
          <w:u w:val="double"/>
          <w:rtl/>
        </w:rPr>
        <w:t>גולן נ' ווסוואגן</w:t>
      </w:r>
      <w:r w:rsidRPr="003560C8">
        <w:rPr>
          <w:rFonts w:cstheme="minorHAnsi"/>
          <w:rtl/>
        </w:rPr>
        <w:t xml:space="preserve">: מכוניות שיוצרו עם תקלה באירופה אבל נשלחו לישראל. הגישה היא </w:t>
      </w:r>
      <w:r w:rsidRPr="003560C8">
        <w:rPr>
          <w:rFonts w:cstheme="minorHAnsi"/>
          <w:b/>
          <w:bCs/>
          <w:rtl/>
        </w:rPr>
        <w:t>מרבית העוולה</w:t>
      </w:r>
      <w:r w:rsidRPr="003560C8">
        <w:rPr>
          <w:rFonts w:cstheme="minorHAnsi"/>
          <w:rtl/>
        </w:rPr>
        <w:t xml:space="preserve">.  </w:t>
      </w:r>
    </w:p>
    <w:p w14:paraId="32C3673B" w14:textId="3D2F675B" w:rsidR="008F246B" w:rsidRPr="003560C8" w:rsidRDefault="008F246B" w:rsidP="008F246B">
      <w:pPr>
        <w:pStyle w:val="a9"/>
        <w:bidi/>
        <w:ind w:left="360"/>
        <w:jc w:val="both"/>
        <w:rPr>
          <w:rFonts w:cstheme="minorHAnsi"/>
          <w:rtl/>
        </w:rPr>
      </w:pPr>
      <w:r w:rsidRPr="003560C8">
        <w:rPr>
          <w:rFonts w:cstheme="minorHAnsi"/>
          <w:u w:val="double"/>
          <w:rtl/>
        </w:rPr>
        <w:t>הרשות הפלסטינית</w:t>
      </w:r>
      <w:r w:rsidRPr="003560C8">
        <w:rPr>
          <w:rFonts w:cstheme="minorHAnsi"/>
          <w:rtl/>
        </w:rPr>
        <w:t>: ריבלין א דן בכלל במקום ביצוע העוולה כי גם ככה יחיל את החריג לדעתו בגלל האינטרס של ישראל לדון בטרור וגם כשמחיל את החריג לא מזכיר מקריות. נראה יותר שימוש של דוק' ניתוח האינטרס הממשלתי.</w:t>
      </w:r>
    </w:p>
    <w:p w14:paraId="5E9CD0AB" w14:textId="4F030402" w:rsidR="002E6D27" w:rsidRPr="003560C8" w:rsidRDefault="002E6D27" w:rsidP="002E6D27">
      <w:pPr>
        <w:pStyle w:val="a9"/>
        <w:bidi/>
        <w:ind w:left="360"/>
        <w:jc w:val="both"/>
        <w:rPr>
          <w:rFonts w:cstheme="minorHAnsi"/>
          <w:color w:val="FF0000"/>
          <w:rtl/>
        </w:rPr>
      </w:pPr>
      <w:r w:rsidRPr="003560C8">
        <w:rPr>
          <w:rFonts w:cstheme="minorHAnsi"/>
          <w:color w:val="FF0000"/>
          <w:rtl/>
        </w:rPr>
        <w:t xml:space="preserve">אם השאלה עולה בבחינה </w:t>
      </w:r>
      <w:r w:rsidRPr="003560C8">
        <w:rPr>
          <w:rFonts w:cstheme="minorHAnsi"/>
          <w:color w:val="FF0000"/>
          <w:u w:val="single"/>
          <w:rtl/>
        </w:rPr>
        <w:t>יש צורך לכתוב כי אין תשובה חד משמעית ולפתור את השאלה לפי שתי הגישות</w:t>
      </w:r>
      <w:r w:rsidRPr="003560C8">
        <w:rPr>
          <w:rFonts w:cstheme="minorHAnsi"/>
          <w:color w:val="FF0000"/>
          <w:rtl/>
        </w:rPr>
        <w:t>.</w:t>
      </w:r>
    </w:p>
    <w:p w14:paraId="12F2A4A2" w14:textId="77777777" w:rsidR="00234BC1" w:rsidRPr="003560C8" w:rsidRDefault="00234BC1" w:rsidP="00BE402F">
      <w:pPr>
        <w:pStyle w:val="a9"/>
        <w:numPr>
          <w:ilvl w:val="0"/>
          <w:numId w:val="25"/>
        </w:numPr>
        <w:bidi/>
        <w:ind w:left="360"/>
        <w:jc w:val="both"/>
        <w:rPr>
          <w:rFonts w:cstheme="minorHAnsi"/>
          <w:b/>
          <w:bCs/>
        </w:rPr>
      </w:pPr>
      <w:r w:rsidRPr="003560C8">
        <w:rPr>
          <w:rFonts w:cstheme="minorHAnsi"/>
          <w:b/>
          <w:bCs/>
          <w:rtl/>
        </w:rPr>
        <w:t>איזה דין חל על חישוב הפיצויים?</w:t>
      </w:r>
    </w:p>
    <w:p w14:paraId="01A29081" w14:textId="77777777" w:rsidR="00234BC1" w:rsidRPr="003560C8" w:rsidRDefault="00234BC1" w:rsidP="00BE402F">
      <w:pPr>
        <w:pStyle w:val="a9"/>
        <w:numPr>
          <w:ilvl w:val="0"/>
          <w:numId w:val="35"/>
        </w:numPr>
        <w:bidi/>
        <w:jc w:val="both"/>
        <w:rPr>
          <w:rFonts w:cstheme="minorHAnsi"/>
          <w:rtl/>
        </w:rPr>
      </w:pPr>
      <w:r w:rsidRPr="003560C8">
        <w:rPr>
          <w:rFonts w:cstheme="minorHAnsi"/>
          <w:rtl/>
        </w:rPr>
        <w:t xml:space="preserve">לגבי </w:t>
      </w:r>
      <w:r w:rsidRPr="003560C8">
        <w:rPr>
          <w:rFonts w:cstheme="minorHAnsi"/>
          <w:b/>
          <w:bCs/>
          <w:rtl/>
        </w:rPr>
        <w:t>ראשי הנזק</w:t>
      </w:r>
      <w:r w:rsidRPr="003560C8">
        <w:rPr>
          <w:rFonts w:cstheme="minorHAnsi"/>
          <w:rtl/>
        </w:rPr>
        <w:t xml:space="preserve">: מדובר בעניין </w:t>
      </w:r>
      <w:r w:rsidRPr="003560C8">
        <w:rPr>
          <w:rFonts w:cstheme="minorHAnsi"/>
          <w:b/>
          <w:bCs/>
          <w:rtl/>
        </w:rPr>
        <w:t>מהותי</w:t>
      </w:r>
      <w:r w:rsidRPr="003560C8">
        <w:rPr>
          <w:rFonts w:cstheme="minorHAnsi"/>
          <w:rtl/>
        </w:rPr>
        <w:t>, ויחול דין מקום ביצוע העוולה.</w:t>
      </w:r>
    </w:p>
    <w:p w14:paraId="548E5A70" w14:textId="77777777" w:rsidR="00234BC1" w:rsidRPr="003560C8" w:rsidRDefault="00234BC1" w:rsidP="00BE402F">
      <w:pPr>
        <w:pStyle w:val="a9"/>
        <w:numPr>
          <w:ilvl w:val="0"/>
          <w:numId w:val="35"/>
        </w:numPr>
        <w:bidi/>
        <w:jc w:val="both"/>
        <w:rPr>
          <w:rFonts w:cstheme="minorHAnsi"/>
          <w:rtl/>
        </w:rPr>
      </w:pPr>
      <w:r w:rsidRPr="003560C8">
        <w:rPr>
          <w:rFonts w:cstheme="minorHAnsi"/>
          <w:rtl/>
        </w:rPr>
        <w:t xml:space="preserve">לגבי </w:t>
      </w:r>
      <w:r w:rsidRPr="003560C8">
        <w:rPr>
          <w:rFonts w:cstheme="minorHAnsi"/>
          <w:b/>
          <w:bCs/>
          <w:rtl/>
        </w:rPr>
        <w:t>שיעור הנ</w:t>
      </w:r>
      <w:r w:rsidR="00CF21DF" w:rsidRPr="003560C8">
        <w:rPr>
          <w:rFonts w:cstheme="minorHAnsi"/>
          <w:b/>
          <w:bCs/>
          <w:rtl/>
        </w:rPr>
        <w:t>זק</w:t>
      </w:r>
      <w:r w:rsidR="00CF21DF" w:rsidRPr="003560C8">
        <w:rPr>
          <w:rFonts w:cstheme="minorHAnsi"/>
          <w:rtl/>
        </w:rPr>
        <w:t xml:space="preserve">: </w:t>
      </w:r>
      <w:r w:rsidR="00CF21DF" w:rsidRPr="003560C8">
        <w:rPr>
          <w:rFonts w:cstheme="minorHAnsi"/>
          <w:b/>
          <w:bCs/>
          <w:rtl/>
        </w:rPr>
        <w:t>מחלוקת</w:t>
      </w:r>
      <w:r w:rsidR="00CF21DF" w:rsidRPr="003560C8">
        <w:rPr>
          <w:rFonts w:cstheme="minorHAnsi"/>
          <w:rtl/>
        </w:rPr>
        <w:t xml:space="preserve"> את זה פרוצדוראלי או מהותי:</w:t>
      </w:r>
    </w:p>
    <w:p w14:paraId="74304FA8" w14:textId="0B992CEB" w:rsidR="00CF21DF" w:rsidRPr="003560C8" w:rsidRDefault="00CF21DF" w:rsidP="00120EAC">
      <w:pPr>
        <w:pStyle w:val="a9"/>
        <w:bidi/>
        <w:jc w:val="both"/>
        <w:rPr>
          <w:rFonts w:cstheme="minorHAnsi"/>
          <w:rtl/>
        </w:rPr>
      </w:pPr>
      <w:r w:rsidRPr="003560C8">
        <w:rPr>
          <w:rFonts w:cstheme="minorHAnsi"/>
          <w:u w:val="double"/>
          <w:rtl/>
        </w:rPr>
        <w:t>בן פורת</w:t>
      </w:r>
      <w:r w:rsidR="009A7561">
        <w:rPr>
          <w:rFonts w:cstheme="minorHAnsi" w:hint="cs"/>
          <w:rtl/>
        </w:rPr>
        <w:t xml:space="preserve"> (קלוזנר)</w:t>
      </w:r>
      <w:r w:rsidRPr="003560C8">
        <w:rPr>
          <w:rFonts w:cstheme="minorHAnsi"/>
          <w:rtl/>
        </w:rPr>
        <w:t>: מהותי</w:t>
      </w:r>
    </w:p>
    <w:p w14:paraId="7C6CC495" w14:textId="19B28479" w:rsidR="00CF21DF" w:rsidRPr="003560C8" w:rsidRDefault="00CF21DF" w:rsidP="00120EAC">
      <w:pPr>
        <w:pStyle w:val="a9"/>
        <w:bidi/>
        <w:jc w:val="both"/>
        <w:rPr>
          <w:rFonts w:cstheme="minorHAnsi"/>
          <w:rtl/>
        </w:rPr>
      </w:pPr>
      <w:r w:rsidRPr="003560C8">
        <w:rPr>
          <w:rFonts w:cstheme="minorHAnsi"/>
          <w:u w:val="double"/>
          <w:rtl/>
        </w:rPr>
        <w:t>בייסקי</w:t>
      </w:r>
      <w:r w:rsidR="000F780D">
        <w:rPr>
          <w:rFonts w:cstheme="minorHAnsi" w:hint="cs"/>
          <w:rtl/>
        </w:rPr>
        <w:t xml:space="preserve"> (קלוזנר)</w:t>
      </w:r>
      <w:r w:rsidRPr="003560C8">
        <w:rPr>
          <w:rFonts w:cstheme="minorHAnsi"/>
          <w:rtl/>
        </w:rPr>
        <w:t>: אין סיווג נוקשה</w:t>
      </w:r>
      <w:r w:rsidR="006E075D" w:rsidRPr="003560C8">
        <w:rPr>
          <w:rFonts w:cstheme="minorHAnsi"/>
          <w:rtl/>
        </w:rPr>
        <w:t>-תלוי בנסיבות</w:t>
      </w:r>
      <w:r w:rsidR="002E6D27" w:rsidRPr="003560C8">
        <w:rPr>
          <w:rFonts w:cstheme="minorHAnsi"/>
          <w:rtl/>
        </w:rPr>
        <w:t xml:space="preserve"> למשל בגון כהן צריך לחשב לפי דין אמריקאי כי שם יסבול </w:t>
      </w:r>
    </w:p>
    <w:p w14:paraId="73BE7F56" w14:textId="12FA00A6" w:rsidR="00CF21DF" w:rsidRPr="003560C8" w:rsidRDefault="00CF21DF" w:rsidP="00120EAC">
      <w:pPr>
        <w:pStyle w:val="a9"/>
        <w:bidi/>
        <w:jc w:val="both"/>
        <w:rPr>
          <w:rFonts w:cstheme="minorHAnsi"/>
          <w:rtl/>
        </w:rPr>
      </w:pPr>
      <w:r w:rsidRPr="003560C8">
        <w:rPr>
          <w:rFonts w:cstheme="minorHAnsi"/>
          <w:u w:val="double"/>
          <w:rtl/>
        </w:rPr>
        <w:t>לוין</w:t>
      </w:r>
      <w:r w:rsidR="000F780D">
        <w:rPr>
          <w:rFonts w:cstheme="minorHAnsi" w:hint="cs"/>
          <w:u w:val="double"/>
          <w:rtl/>
        </w:rPr>
        <w:t xml:space="preserve"> (ג'ון כהן)</w:t>
      </w:r>
      <w:r w:rsidRPr="003560C8">
        <w:rPr>
          <w:rFonts w:cstheme="minorHAnsi"/>
          <w:rtl/>
        </w:rPr>
        <w:t>: חישוב אובדן השתכרות- מהותי, חישוב כאב וסבל- פרוצדוראלי (וחל דין הפורום).</w:t>
      </w:r>
    </w:p>
    <w:p w14:paraId="6E280624" w14:textId="77777777" w:rsidR="00CF21DF" w:rsidRPr="003560C8" w:rsidRDefault="00CF21DF" w:rsidP="00BE402F">
      <w:pPr>
        <w:pStyle w:val="a9"/>
        <w:numPr>
          <w:ilvl w:val="0"/>
          <w:numId w:val="35"/>
        </w:numPr>
        <w:bidi/>
        <w:jc w:val="both"/>
        <w:rPr>
          <w:rFonts w:cstheme="minorHAnsi"/>
          <w:rtl/>
        </w:rPr>
      </w:pPr>
      <w:r w:rsidRPr="003560C8">
        <w:rPr>
          <w:rFonts w:cstheme="minorHAnsi"/>
          <w:rtl/>
        </w:rPr>
        <w:t>כאשר מדובר ב"</w:t>
      </w:r>
      <w:r w:rsidRPr="003560C8">
        <w:rPr>
          <w:rFonts w:cstheme="minorHAnsi"/>
          <w:b/>
          <w:bCs/>
          <w:rtl/>
        </w:rPr>
        <w:t>הסדר שלם</w:t>
      </w:r>
      <w:r w:rsidRPr="003560C8">
        <w:rPr>
          <w:rFonts w:cstheme="minorHAnsi"/>
          <w:rtl/>
        </w:rPr>
        <w:t xml:space="preserve">"= חוק המסדיר גם את היקף האחריות וגם את רמת הפיצוי: </w:t>
      </w:r>
      <w:r w:rsidRPr="003560C8">
        <w:rPr>
          <w:rFonts w:cstheme="minorHAnsi"/>
          <w:b/>
          <w:bCs/>
          <w:rtl/>
        </w:rPr>
        <w:t>מחילים את כל ההסדר</w:t>
      </w:r>
      <w:r w:rsidRPr="003560C8">
        <w:rPr>
          <w:rFonts w:cstheme="minorHAnsi"/>
          <w:rtl/>
        </w:rPr>
        <w:t xml:space="preserve"> ולא מפצלים בין ראשי הנזק לבין שיעור הנזק.</w:t>
      </w:r>
    </w:p>
    <w:p w14:paraId="108095AE" w14:textId="77777777" w:rsidR="00CF21DF" w:rsidRPr="003560C8" w:rsidRDefault="00120EAC" w:rsidP="00120EAC">
      <w:pPr>
        <w:pStyle w:val="a9"/>
        <w:bidi/>
        <w:ind w:left="0"/>
        <w:jc w:val="center"/>
        <w:rPr>
          <w:rFonts w:cstheme="minorHAnsi"/>
          <w:u w:val="single"/>
          <w:rtl/>
        </w:rPr>
      </w:pPr>
      <w:r w:rsidRPr="003560C8">
        <w:rPr>
          <w:rFonts w:cstheme="minorHAnsi"/>
          <w:u w:val="single"/>
          <w:rtl/>
        </w:rPr>
        <w:t>כללי ברירת הדין בחוזים</w:t>
      </w:r>
    </w:p>
    <w:p w14:paraId="2FFAFEC4" w14:textId="2A75BBFB" w:rsidR="00120EAC" w:rsidRPr="003560C8" w:rsidRDefault="00454D7E" w:rsidP="00120EAC">
      <w:pPr>
        <w:pStyle w:val="a9"/>
        <w:bidi/>
        <w:ind w:left="0"/>
        <w:jc w:val="both"/>
        <w:rPr>
          <w:rFonts w:cstheme="minorHAnsi"/>
          <w:b/>
          <w:bCs/>
          <w:rtl/>
        </w:rPr>
      </w:pPr>
      <w:r w:rsidRPr="003560C8">
        <w:rPr>
          <w:rFonts w:cstheme="minorHAnsi"/>
          <w:b/>
          <w:bCs/>
          <w:rtl/>
        </w:rPr>
        <w:t>הרצון להגשים את ציפיותיהם הלגיטימיות של הצדדים מהחוזה</w:t>
      </w:r>
      <w:r w:rsidR="00120EAC" w:rsidRPr="003560C8">
        <w:rPr>
          <w:rFonts w:cstheme="minorHAnsi"/>
          <w:b/>
          <w:bCs/>
          <w:rtl/>
        </w:rPr>
        <w:t>.</w:t>
      </w:r>
    </w:p>
    <w:p w14:paraId="4B0C74C7" w14:textId="77777777" w:rsidR="00120EAC" w:rsidRPr="003560C8" w:rsidRDefault="00120EAC" w:rsidP="00120EAC">
      <w:pPr>
        <w:pStyle w:val="a9"/>
        <w:bidi/>
        <w:ind w:left="0"/>
        <w:jc w:val="both"/>
        <w:rPr>
          <w:rFonts w:cstheme="minorHAnsi"/>
          <w:rtl/>
        </w:rPr>
      </w:pPr>
      <w:r w:rsidRPr="006D41C9">
        <w:rPr>
          <w:rFonts w:cstheme="minorHAnsi"/>
          <w:color w:val="FF0000"/>
          <w:u w:val="double"/>
          <w:rtl/>
        </w:rPr>
        <w:t>בג"ץ עמותת קו לעובד</w:t>
      </w:r>
      <w:r w:rsidRPr="006D41C9">
        <w:rPr>
          <w:rFonts w:cstheme="minorHAnsi"/>
          <w:color w:val="FF0000"/>
          <w:rtl/>
        </w:rPr>
        <w:t xml:space="preserve">: </w:t>
      </w:r>
      <w:r w:rsidRPr="003560C8">
        <w:rPr>
          <w:rFonts w:cstheme="minorHAnsi"/>
          <w:rtl/>
        </w:rPr>
        <w:t>שני שלבים לקביעת דין החוזה-</w:t>
      </w:r>
    </w:p>
    <w:p w14:paraId="37E8CC63" w14:textId="77777777" w:rsidR="00120EAC" w:rsidRPr="003560C8" w:rsidRDefault="00120EAC" w:rsidP="00BE402F">
      <w:pPr>
        <w:pStyle w:val="a9"/>
        <w:numPr>
          <w:ilvl w:val="0"/>
          <w:numId w:val="36"/>
        </w:numPr>
        <w:bidi/>
        <w:jc w:val="both"/>
        <w:rPr>
          <w:rFonts w:cstheme="minorHAnsi"/>
          <w:b/>
          <w:bCs/>
        </w:rPr>
      </w:pPr>
      <w:r w:rsidRPr="003560C8">
        <w:rPr>
          <w:rFonts w:cstheme="minorHAnsi"/>
          <w:b/>
          <w:bCs/>
          <w:rtl/>
        </w:rPr>
        <w:lastRenderedPageBreak/>
        <w:t>האם הצדדים הסכימו ביניהם איזה דין יחול (בכפוף לחריגים)</w:t>
      </w:r>
    </w:p>
    <w:p w14:paraId="78F5C07D" w14:textId="6C4D93C7" w:rsidR="00120EAC" w:rsidRPr="003560C8" w:rsidRDefault="00120EAC" w:rsidP="00BE402F">
      <w:pPr>
        <w:pStyle w:val="a9"/>
        <w:numPr>
          <w:ilvl w:val="0"/>
          <w:numId w:val="36"/>
        </w:numPr>
        <w:bidi/>
        <w:jc w:val="both"/>
        <w:rPr>
          <w:rFonts w:cstheme="minorHAnsi"/>
          <w:b/>
          <w:bCs/>
          <w:rtl/>
        </w:rPr>
      </w:pPr>
      <w:r w:rsidRPr="003560C8">
        <w:rPr>
          <w:rFonts w:cstheme="minorHAnsi"/>
          <w:b/>
          <w:bCs/>
          <w:rtl/>
        </w:rPr>
        <w:t>אם לא הסכימו מראש- ייקבע הדין לפי "מירב הזיקות".</w:t>
      </w:r>
      <w:r w:rsidR="00BA274F" w:rsidRPr="003560C8">
        <w:rPr>
          <w:rFonts w:cstheme="minorHAnsi"/>
          <w:b/>
          <w:bCs/>
          <w:rtl/>
        </w:rPr>
        <w:t xml:space="preserve"> </w:t>
      </w:r>
      <w:r w:rsidR="00BA274F" w:rsidRPr="003560C8">
        <w:rPr>
          <w:rFonts w:cstheme="minorHAnsi"/>
          <w:rtl/>
        </w:rPr>
        <w:t xml:space="preserve">למה בנזיקין דחה את מירב הזיקות ובחוזים לא? </w:t>
      </w:r>
      <w:r w:rsidR="00E270BF" w:rsidRPr="003560C8">
        <w:rPr>
          <w:rFonts w:cstheme="minorHAnsi"/>
          <w:rtl/>
        </w:rPr>
        <w:t>כי בנזיקין יש קשר גדול בין העוולה למקום הביצוע ובחוזים יכלו הצדדים מראש להימנע</w:t>
      </w:r>
      <w:r w:rsidR="00FE6A51" w:rsidRPr="003560C8">
        <w:rPr>
          <w:rFonts w:cstheme="minorHAnsi"/>
          <w:rtl/>
        </w:rPr>
        <w:t xml:space="preserve"> </w:t>
      </w:r>
      <w:r w:rsidR="00756527" w:rsidRPr="003560C8">
        <w:rPr>
          <w:rFonts w:cstheme="minorHAnsi"/>
          <w:rtl/>
        </w:rPr>
        <w:t>מחוסר הוודאות.</w:t>
      </w:r>
    </w:p>
    <w:p w14:paraId="06E6630A" w14:textId="77777777" w:rsidR="00B81FF7" w:rsidRPr="003560C8" w:rsidRDefault="00120EAC" w:rsidP="00120EAC">
      <w:pPr>
        <w:pStyle w:val="a9"/>
        <w:bidi/>
        <w:ind w:left="0"/>
        <w:jc w:val="both"/>
        <w:rPr>
          <w:rFonts w:cstheme="minorHAnsi"/>
          <w:rtl/>
        </w:rPr>
      </w:pPr>
      <w:r w:rsidRPr="003560C8">
        <w:rPr>
          <w:rFonts w:cstheme="minorHAnsi"/>
          <w:u w:val="thick"/>
          <w:rtl/>
        </w:rPr>
        <w:t>החריגים לכיבוד רצון הצדדים</w:t>
      </w:r>
      <w:r w:rsidR="00122E07" w:rsidRPr="003560C8">
        <w:rPr>
          <w:rFonts w:cstheme="minorHAnsi"/>
          <w:rtl/>
        </w:rPr>
        <w:t xml:space="preserve"> (כאשר יש בחירה מפורשת בחוזה)</w:t>
      </w:r>
      <w:r w:rsidRPr="003560C8">
        <w:rPr>
          <w:rFonts w:cstheme="minorHAnsi"/>
          <w:rtl/>
        </w:rPr>
        <w:t>:</w:t>
      </w:r>
    </w:p>
    <w:p w14:paraId="4F723233" w14:textId="77777777" w:rsidR="00120EAC" w:rsidRPr="003560C8" w:rsidRDefault="00120EAC" w:rsidP="00BE402F">
      <w:pPr>
        <w:pStyle w:val="a9"/>
        <w:numPr>
          <w:ilvl w:val="0"/>
          <w:numId w:val="37"/>
        </w:numPr>
        <w:bidi/>
        <w:jc w:val="both"/>
        <w:rPr>
          <w:rFonts w:cstheme="minorHAnsi"/>
          <w:b/>
          <w:bCs/>
        </w:rPr>
      </w:pPr>
      <w:r w:rsidRPr="003560C8">
        <w:rPr>
          <w:rFonts w:cstheme="minorHAnsi"/>
          <w:b/>
          <w:bCs/>
          <w:rtl/>
        </w:rPr>
        <w:t>בחירת הדין אינה מבטאת את רצונם האמיתי של הצדדים</w:t>
      </w:r>
    </w:p>
    <w:p w14:paraId="6AFCB7E0" w14:textId="77777777" w:rsidR="00120EAC" w:rsidRPr="003560C8" w:rsidRDefault="00120EAC" w:rsidP="00120EAC">
      <w:pPr>
        <w:pStyle w:val="a9"/>
        <w:bidi/>
        <w:jc w:val="both"/>
        <w:rPr>
          <w:rFonts w:cstheme="minorHAnsi"/>
        </w:rPr>
      </w:pPr>
      <w:r w:rsidRPr="005D292B">
        <w:rPr>
          <w:rFonts w:cstheme="minorHAnsi"/>
          <w:b/>
          <w:bCs/>
          <w:color w:val="FF0000"/>
          <w:u w:val="double"/>
          <w:rtl/>
        </w:rPr>
        <w:t>נחושתן</w:t>
      </w:r>
      <w:r w:rsidRPr="003560C8">
        <w:rPr>
          <w:rFonts w:cstheme="minorHAnsi"/>
          <w:rtl/>
        </w:rPr>
        <w:t xml:space="preserve">: נדרשת </w:t>
      </w:r>
      <w:r w:rsidRPr="003560C8">
        <w:rPr>
          <w:rFonts w:cstheme="minorHAnsi"/>
          <w:b/>
          <w:bCs/>
          <w:rtl/>
        </w:rPr>
        <w:t>הסכמה אמיתית</w:t>
      </w:r>
      <w:r w:rsidRPr="003560C8">
        <w:rPr>
          <w:rFonts w:cstheme="minorHAnsi"/>
          <w:rtl/>
        </w:rPr>
        <w:t xml:space="preserve"> לאותו דין, מתוך הכרה קודמת עם הדין ומודעות להוראותיו.</w:t>
      </w:r>
    </w:p>
    <w:p w14:paraId="28B9A9C5" w14:textId="096B10C8" w:rsidR="009A1FDA" w:rsidRPr="003560C8" w:rsidRDefault="009A1FDA" w:rsidP="00212AD5">
      <w:pPr>
        <w:pStyle w:val="a9"/>
        <w:numPr>
          <w:ilvl w:val="0"/>
          <w:numId w:val="37"/>
        </w:numPr>
        <w:bidi/>
        <w:jc w:val="both"/>
        <w:rPr>
          <w:rFonts w:cstheme="minorHAnsi"/>
          <w:b/>
          <w:bCs/>
        </w:rPr>
      </w:pPr>
      <w:r w:rsidRPr="003560C8">
        <w:rPr>
          <w:rFonts w:cstheme="minorHAnsi"/>
          <w:b/>
          <w:bCs/>
          <w:rtl/>
        </w:rPr>
        <w:t>תניית ברירת הדין היא תנייה מקפחת בחוזה אחיד</w:t>
      </w:r>
      <w:r w:rsidR="00AB2057" w:rsidRPr="003560C8">
        <w:rPr>
          <w:rFonts w:cstheme="minorHAnsi"/>
          <w:b/>
          <w:bCs/>
          <w:rtl/>
        </w:rPr>
        <w:t xml:space="preserve">- </w:t>
      </w:r>
      <w:r w:rsidR="00AB2057" w:rsidRPr="003560C8">
        <w:rPr>
          <w:rFonts w:cstheme="minorHAnsi"/>
          <w:rtl/>
        </w:rPr>
        <w:t xml:space="preserve">בפס"ד </w:t>
      </w:r>
      <w:r w:rsidR="00AB2057" w:rsidRPr="003560C8">
        <w:rPr>
          <w:rFonts w:cstheme="minorHAnsi"/>
          <w:u w:val="double"/>
          <w:rtl/>
        </w:rPr>
        <w:t>בן חמו נ' פייסבוק</w:t>
      </w:r>
      <w:r w:rsidR="00AB2057" w:rsidRPr="003560C8">
        <w:rPr>
          <w:rFonts w:cstheme="minorHAnsi"/>
          <w:rtl/>
        </w:rPr>
        <w:t xml:space="preserve"> נאמר שתניית ברירת הדין אינה תנייה מקפחת כי </w:t>
      </w:r>
      <w:r w:rsidR="00230E93" w:rsidRPr="003560C8">
        <w:rPr>
          <w:rFonts w:cstheme="minorHAnsi"/>
          <w:rtl/>
        </w:rPr>
        <w:t xml:space="preserve">זה אינטרס לגיטימי שדין אחד יחול על כל תביעות החברה אך לאחרונה בעליון </w:t>
      </w:r>
      <w:r w:rsidR="00230E93" w:rsidRPr="003560C8">
        <w:rPr>
          <w:rFonts w:cstheme="minorHAnsi"/>
          <w:u w:val="double"/>
          <w:rtl/>
        </w:rPr>
        <w:t>בטרום מילר נ' פייסבוק</w:t>
      </w:r>
      <w:r w:rsidR="005B1564" w:rsidRPr="003560C8">
        <w:rPr>
          <w:rFonts w:cstheme="minorHAnsi"/>
          <w:rtl/>
        </w:rPr>
        <w:t xml:space="preserve"> נאמר שיקבעו בכל מקרה לגופו אם הוא תנייה מקפחת. </w:t>
      </w:r>
      <w:r w:rsidR="00FD5E6C" w:rsidRPr="003560C8">
        <w:rPr>
          <w:rFonts w:cstheme="minorHAnsi"/>
          <w:rtl/>
        </w:rPr>
        <w:t>רואים נ</w:t>
      </w:r>
      <w:r w:rsidR="00212AD5" w:rsidRPr="003560C8">
        <w:rPr>
          <w:rFonts w:cstheme="minorHAnsi"/>
          <w:rtl/>
        </w:rPr>
        <w:t>י</w:t>
      </w:r>
      <w:r w:rsidR="00FD5E6C" w:rsidRPr="003560C8">
        <w:rPr>
          <w:rFonts w:cstheme="minorHAnsi"/>
          <w:rtl/>
        </w:rPr>
        <w:t xml:space="preserve">סיון ללכת יותר בעד צרכנים ולהגן מקיפוח וכן גם עסק קטן הוא כמו צרכן ולכן זו תנייה מקפחת. </w:t>
      </w:r>
      <w:r w:rsidR="00212AD5" w:rsidRPr="003560C8">
        <w:rPr>
          <w:rFonts w:cstheme="minorHAnsi"/>
          <w:color w:val="FF0000"/>
          <w:rtl/>
        </w:rPr>
        <w:t>לפי המרצה ניתן לומר שבצרכן יחיד בטוח יהיה מדובר בתנייה מקפחת בחוזה אחיד אך  אם מדובר יהיה בתביעה ייצוגית זה יותר עמום מה יוחלט.</w:t>
      </w:r>
    </w:p>
    <w:p w14:paraId="7C26F50C" w14:textId="20B3B1D3" w:rsidR="00120EAC" w:rsidRPr="003560C8" w:rsidRDefault="00120EAC" w:rsidP="009A1FDA">
      <w:pPr>
        <w:pStyle w:val="a9"/>
        <w:numPr>
          <w:ilvl w:val="0"/>
          <w:numId w:val="37"/>
        </w:numPr>
        <w:bidi/>
        <w:jc w:val="both"/>
        <w:rPr>
          <w:rFonts w:cstheme="minorHAnsi"/>
          <w:b/>
          <w:bCs/>
        </w:rPr>
      </w:pPr>
      <w:r w:rsidRPr="003560C8">
        <w:rPr>
          <w:rFonts w:cstheme="minorHAnsi"/>
          <w:b/>
          <w:bCs/>
          <w:rtl/>
        </w:rPr>
        <w:t>בחירת הדין נוגדת את תקנת הציבור של הפורום</w:t>
      </w:r>
    </w:p>
    <w:p w14:paraId="7D93C41E" w14:textId="77777777" w:rsidR="00120EAC" w:rsidRPr="003560C8" w:rsidRDefault="00120EAC" w:rsidP="00BE402F">
      <w:pPr>
        <w:pStyle w:val="a9"/>
        <w:numPr>
          <w:ilvl w:val="0"/>
          <w:numId w:val="37"/>
        </w:numPr>
        <w:bidi/>
        <w:jc w:val="both"/>
        <w:rPr>
          <w:rFonts w:cstheme="minorHAnsi"/>
          <w:b/>
          <w:bCs/>
        </w:rPr>
      </w:pPr>
      <w:r w:rsidRPr="003560C8">
        <w:rPr>
          <w:rFonts w:cstheme="minorHAnsi"/>
          <w:b/>
          <w:bCs/>
          <w:rtl/>
        </w:rPr>
        <w:t>כללים קוגנטיים של הפורום המיועדים לחול יגברו על הדין שנבחר</w:t>
      </w:r>
    </w:p>
    <w:p w14:paraId="28D7AF5B" w14:textId="77777777" w:rsidR="00120EAC" w:rsidRPr="003560C8" w:rsidRDefault="00120EAC" w:rsidP="00120EAC">
      <w:pPr>
        <w:pStyle w:val="a9"/>
        <w:bidi/>
        <w:jc w:val="both"/>
        <w:rPr>
          <w:rFonts w:cstheme="minorHAnsi"/>
          <w:rtl/>
        </w:rPr>
      </w:pPr>
      <w:r w:rsidRPr="003560C8">
        <w:rPr>
          <w:rFonts w:cstheme="minorHAnsi"/>
          <w:rtl/>
        </w:rPr>
        <w:t>המטרה היא לא לאפשר למעביד לעקוף כללים קוגנטיים.</w:t>
      </w:r>
    </w:p>
    <w:p w14:paraId="00E6FAAB" w14:textId="77777777" w:rsidR="00BD25C0" w:rsidRPr="003560C8" w:rsidRDefault="00154095" w:rsidP="00154095">
      <w:pPr>
        <w:pStyle w:val="a9"/>
        <w:bidi/>
        <w:jc w:val="both"/>
        <w:rPr>
          <w:rFonts w:cstheme="minorHAnsi"/>
          <w:rtl/>
        </w:rPr>
      </w:pPr>
      <w:r w:rsidRPr="003560C8">
        <w:rPr>
          <w:rFonts w:cstheme="minorHAnsi"/>
          <w:rtl/>
        </w:rPr>
        <w:t>בכל מקרה נידרש לבחון האם הכללים הקוגנטיים מיועדים לחול או לא</w:t>
      </w:r>
      <w:r w:rsidR="00916D96" w:rsidRPr="003560C8">
        <w:rPr>
          <w:rFonts w:cstheme="minorHAnsi"/>
          <w:rtl/>
        </w:rPr>
        <w:t>- רלוונטי לדיני עבודה וצרכנות</w:t>
      </w:r>
      <w:r w:rsidR="00BD25C0" w:rsidRPr="003560C8">
        <w:rPr>
          <w:rFonts w:cstheme="minorHAnsi"/>
          <w:rtl/>
        </w:rPr>
        <w:t xml:space="preserve">. </w:t>
      </w:r>
    </w:p>
    <w:p w14:paraId="756F04A8" w14:textId="59202DCE" w:rsidR="00154095" w:rsidRPr="003560C8" w:rsidRDefault="00BD25C0" w:rsidP="00BD25C0">
      <w:pPr>
        <w:pStyle w:val="a9"/>
        <w:bidi/>
        <w:jc w:val="both"/>
        <w:rPr>
          <w:rFonts w:cstheme="minorHAnsi"/>
          <w:rtl/>
        </w:rPr>
      </w:pPr>
      <w:r w:rsidRPr="003560C8">
        <w:rPr>
          <w:rFonts w:cstheme="minorHAnsi"/>
          <w:rtl/>
        </w:rPr>
        <w:t>הכללים הקוגנטים בדיני עבודה</w:t>
      </w:r>
      <w:r w:rsidR="00916D96" w:rsidRPr="003560C8">
        <w:rPr>
          <w:rFonts w:cstheme="minorHAnsi"/>
          <w:rtl/>
        </w:rPr>
        <w:t>:</w:t>
      </w:r>
    </w:p>
    <w:p w14:paraId="5EC02FE1" w14:textId="77777777" w:rsidR="00673FE5" w:rsidRPr="003560C8" w:rsidRDefault="00154095" w:rsidP="00673FE5">
      <w:pPr>
        <w:pStyle w:val="a9"/>
        <w:numPr>
          <w:ilvl w:val="1"/>
          <w:numId w:val="24"/>
        </w:numPr>
        <w:bidi/>
        <w:jc w:val="both"/>
        <w:rPr>
          <w:rFonts w:cstheme="minorHAnsi"/>
        </w:rPr>
      </w:pPr>
      <w:r w:rsidRPr="003560C8">
        <w:rPr>
          <w:rFonts w:cstheme="minorHAnsi"/>
          <w:u w:val="double"/>
          <w:rtl/>
        </w:rPr>
        <w:t>פס"ד גבעת זאב- באוביטר</w:t>
      </w:r>
      <w:r w:rsidRPr="003560C8">
        <w:rPr>
          <w:rFonts w:cstheme="minorHAnsi"/>
          <w:rtl/>
        </w:rPr>
        <w:t xml:space="preserve">: </w:t>
      </w:r>
      <w:r w:rsidRPr="003560C8">
        <w:rPr>
          <w:rFonts w:cstheme="minorHAnsi"/>
          <w:b/>
          <w:bCs/>
          <w:rtl/>
        </w:rPr>
        <w:t>הכללים הקוגנטיים שלנו נועדו להגן על עובדים שמבצעים את עבודתם בישראל</w:t>
      </w:r>
      <w:r w:rsidRPr="003560C8">
        <w:rPr>
          <w:rFonts w:cstheme="minorHAnsi"/>
          <w:rtl/>
        </w:rPr>
        <w:t>. ולכן, עובד תאילנדי שבא לעבוד בארץ, גם אם רשום בחוזה שחל דין תאילנד- חוקי העבודה הישראליים יגברו.</w:t>
      </w:r>
    </w:p>
    <w:p w14:paraId="1516EEA4" w14:textId="17F6D948" w:rsidR="00BD50E8" w:rsidRPr="003560C8" w:rsidRDefault="00BD50E8" w:rsidP="00154095">
      <w:pPr>
        <w:pStyle w:val="a9"/>
        <w:numPr>
          <w:ilvl w:val="1"/>
          <w:numId w:val="24"/>
        </w:numPr>
        <w:bidi/>
        <w:jc w:val="both"/>
        <w:rPr>
          <w:rFonts w:cstheme="minorHAnsi"/>
        </w:rPr>
      </w:pPr>
      <w:r w:rsidRPr="00971CC3">
        <w:rPr>
          <w:rFonts w:cstheme="minorHAnsi"/>
          <w:color w:val="FF0000"/>
          <w:u w:val="double"/>
          <w:rtl/>
        </w:rPr>
        <w:t>נחושתן</w:t>
      </w:r>
      <w:r w:rsidRPr="003560C8">
        <w:rPr>
          <w:rFonts w:cstheme="minorHAnsi"/>
          <w:u w:val="double"/>
          <w:rtl/>
        </w:rPr>
        <w:t xml:space="preserve">: </w:t>
      </w:r>
      <w:r w:rsidRPr="003560C8">
        <w:rPr>
          <w:rFonts w:cstheme="minorHAnsi"/>
          <w:rtl/>
        </w:rPr>
        <w:t xml:space="preserve"> הכללים הקוגנטים מיועדים לחול </w:t>
      </w:r>
      <w:r w:rsidRPr="003560C8">
        <w:rPr>
          <w:rFonts w:cstheme="minorHAnsi"/>
          <w:b/>
          <w:bCs/>
          <w:rtl/>
        </w:rPr>
        <w:t>כששני הצדדים ישראלים גם אם העבודה נעשת בחו"ל</w:t>
      </w:r>
      <w:r w:rsidR="001077B0" w:rsidRPr="003560C8">
        <w:rPr>
          <w:rFonts w:cstheme="minorHAnsi"/>
          <w:b/>
          <w:bCs/>
          <w:rtl/>
        </w:rPr>
        <w:t xml:space="preserve"> </w:t>
      </w:r>
      <w:r w:rsidR="00503991" w:rsidRPr="003560C8">
        <w:rPr>
          <w:rFonts w:cstheme="minorHAnsi"/>
          <w:b/>
          <w:bCs/>
          <w:rtl/>
        </w:rPr>
        <w:t>אלא</w:t>
      </w:r>
      <w:r w:rsidR="001077B0" w:rsidRPr="003560C8">
        <w:rPr>
          <w:rFonts w:cstheme="minorHAnsi"/>
          <w:b/>
          <w:bCs/>
          <w:rtl/>
        </w:rPr>
        <w:t xml:space="preserve"> אם הדין הזר מיטיב עם העובד</w:t>
      </w:r>
      <w:r w:rsidR="001077B0" w:rsidRPr="003560C8">
        <w:rPr>
          <w:rFonts w:cstheme="minorHAnsi"/>
          <w:rtl/>
        </w:rPr>
        <w:t xml:space="preserve"> </w:t>
      </w:r>
      <w:r w:rsidR="00503991" w:rsidRPr="003560C8">
        <w:rPr>
          <w:rFonts w:cstheme="minorHAnsi"/>
          <w:rtl/>
        </w:rPr>
        <w:t xml:space="preserve">כי אז </w:t>
      </w:r>
      <w:r w:rsidR="001077B0" w:rsidRPr="003560C8">
        <w:rPr>
          <w:rFonts w:cstheme="minorHAnsi"/>
          <w:rtl/>
        </w:rPr>
        <w:t>לא צריך את הכללים הקוגנטים שמטרתם להגן על העובד.</w:t>
      </w:r>
    </w:p>
    <w:p w14:paraId="4D968F03" w14:textId="5789C956" w:rsidR="00D1675E" w:rsidRPr="003560C8" w:rsidRDefault="00D1675E" w:rsidP="00BD50E8">
      <w:pPr>
        <w:pStyle w:val="a9"/>
        <w:numPr>
          <w:ilvl w:val="1"/>
          <w:numId w:val="24"/>
        </w:numPr>
        <w:bidi/>
        <w:jc w:val="both"/>
        <w:rPr>
          <w:rFonts w:cstheme="minorHAnsi"/>
        </w:rPr>
      </w:pPr>
      <w:r w:rsidRPr="003560C8">
        <w:rPr>
          <w:rFonts w:cstheme="minorHAnsi"/>
          <w:u w:val="double"/>
          <w:rtl/>
        </w:rPr>
        <w:t>המנהל האזרחי:</w:t>
      </w:r>
      <w:r w:rsidRPr="003560C8">
        <w:rPr>
          <w:rFonts w:cstheme="minorHAnsi"/>
          <w:rtl/>
        </w:rPr>
        <w:t xml:space="preserve"> עובדים פלסט שעבדו </w:t>
      </w:r>
      <w:r w:rsidR="00663622" w:rsidRPr="003560C8">
        <w:rPr>
          <w:rFonts w:cstheme="minorHAnsi"/>
          <w:rtl/>
        </w:rPr>
        <w:t>אצל המנהל האזרחי באיו"ש ובחוזה נקבע דין ירדני. העובדים תבעו לזכויות של הדין הישר</w:t>
      </w:r>
      <w:r w:rsidR="0026381B" w:rsidRPr="003560C8">
        <w:rPr>
          <w:rFonts w:cstheme="minorHAnsi"/>
          <w:rtl/>
        </w:rPr>
        <w:t xml:space="preserve">אלי. נקבע שעל </w:t>
      </w:r>
      <w:r w:rsidR="0026381B" w:rsidRPr="003560C8">
        <w:rPr>
          <w:rFonts w:cstheme="minorHAnsi"/>
          <w:b/>
          <w:bCs/>
          <w:rtl/>
        </w:rPr>
        <w:t>שכר מינימום יחול דין ישראלי</w:t>
      </w:r>
      <w:r w:rsidR="00503991" w:rsidRPr="003560C8">
        <w:rPr>
          <w:rFonts w:cstheme="minorHAnsi"/>
          <w:rtl/>
        </w:rPr>
        <w:t>. יכול להיות שיש משקל לכך שהמעסיק הוא רשות ציבורית.</w:t>
      </w:r>
      <w:r w:rsidR="0026381B" w:rsidRPr="003560C8">
        <w:rPr>
          <w:rFonts w:cstheme="minorHAnsi"/>
          <w:rtl/>
        </w:rPr>
        <w:t xml:space="preserve"> </w:t>
      </w:r>
    </w:p>
    <w:p w14:paraId="313D8D90" w14:textId="56094DE4" w:rsidR="00340C34" w:rsidRPr="003560C8" w:rsidRDefault="00154095" w:rsidP="00340C34">
      <w:pPr>
        <w:pStyle w:val="a9"/>
        <w:bidi/>
        <w:ind w:left="1440"/>
        <w:jc w:val="both"/>
        <w:rPr>
          <w:rFonts w:cstheme="minorHAnsi"/>
          <w:rtl/>
        </w:rPr>
      </w:pPr>
      <w:r w:rsidRPr="003560C8">
        <w:rPr>
          <w:rFonts w:cstheme="minorHAnsi"/>
          <w:rtl/>
        </w:rPr>
        <w:t>לדעת המרצה- יש לדון בכל מקרה לגופו האם חוק החוזים האחידים מיועד לחול על המקרה הקונקרטי או לא.</w:t>
      </w:r>
    </w:p>
    <w:p w14:paraId="7A3720DF" w14:textId="27665296" w:rsidR="000C1723" w:rsidRPr="003560C8" w:rsidRDefault="000C1723" w:rsidP="000C1723">
      <w:pPr>
        <w:pStyle w:val="a9"/>
        <w:bidi/>
        <w:jc w:val="both"/>
        <w:rPr>
          <w:rFonts w:cstheme="minorHAnsi"/>
          <w:rtl/>
        </w:rPr>
      </w:pPr>
      <w:r w:rsidRPr="000C1723">
        <w:rPr>
          <w:rFonts w:cstheme="minorHAnsi"/>
          <w:rtl/>
        </w:rPr>
        <w:t xml:space="preserve">משלוש המקרים הללו אנו יכולים להסיק כי הכללים הקוגנטיים מיועדים לחול כאשר העבודה נעשית בישראל וכאשר הן העובד והן המעסיק הינם ישראליים (ללא תלות במקום ביצוע העבודה). במקום שבו כן ניתן להתנות על הכללים, יחולו הכללים שבחרו </w:t>
      </w:r>
      <w:r w:rsidR="00FD0A98">
        <w:rPr>
          <w:rFonts w:cstheme="minorHAnsi" w:hint="cs"/>
          <w:rtl/>
        </w:rPr>
        <w:t>ה</w:t>
      </w:r>
      <w:r w:rsidRPr="000C1723">
        <w:rPr>
          <w:rFonts w:cstheme="minorHAnsi"/>
          <w:rtl/>
        </w:rPr>
        <w:t>צדדים במסגרת החוזה שנחתם ביניהם. אך במקום בו קיימים כללים קוגנטיים, אלו יגברו על הדין שנבחר.</w:t>
      </w:r>
    </w:p>
    <w:p w14:paraId="32C3C050" w14:textId="1AB57F3A" w:rsidR="000C1723" w:rsidRPr="003560C8" w:rsidRDefault="000C1723" w:rsidP="000C1723">
      <w:pPr>
        <w:pStyle w:val="a9"/>
        <w:bidi/>
        <w:jc w:val="both"/>
        <w:rPr>
          <w:rFonts w:cstheme="minorHAnsi"/>
          <w:rtl/>
        </w:rPr>
      </w:pPr>
    </w:p>
    <w:p w14:paraId="3FDE9675" w14:textId="6A59C734" w:rsidR="000C1723" w:rsidRPr="003560C8" w:rsidRDefault="000C1723" w:rsidP="000C1723">
      <w:pPr>
        <w:pStyle w:val="a9"/>
        <w:bidi/>
        <w:jc w:val="both"/>
        <w:rPr>
          <w:rFonts w:cstheme="minorHAnsi"/>
          <w:rtl/>
        </w:rPr>
      </w:pPr>
      <w:r w:rsidRPr="003560C8">
        <w:rPr>
          <w:rFonts w:cstheme="minorHAnsi"/>
          <w:u w:val="single"/>
          <w:rtl/>
        </w:rPr>
        <w:t>הכללים הקוגנטים בדיני צרכנות:</w:t>
      </w:r>
      <w:r w:rsidR="00CE0B76" w:rsidRPr="003560C8">
        <w:rPr>
          <w:rFonts w:cstheme="minorHAnsi"/>
          <w:rtl/>
        </w:rPr>
        <w:t xml:space="preserve"> בנוגע לזכות לבטל עסקה</w:t>
      </w:r>
    </w:p>
    <w:p w14:paraId="5CA2D92B" w14:textId="1863E30F" w:rsidR="000C1723" w:rsidRPr="003560C8" w:rsidRDefault="00402F09" w:rsidP="00402F09">
      <w:pPr>
        <w:pStyle w:val="a9"/>
        <w:numPr>
          <w:ilvl w:val="0"/>
          <w:numId w:val="65"/>
        </w:numPr>
        <w:bidi/>
        <w:jc w:val="both"/>
        <w:rPr>
          <w:rFonts w:cstheme="minorHAnsi"/>
        </w:rPr>
      </w:pPr>
      <w:r w:rsidRPr="003560C8">
        <w:rPr>
          <w:rFonts w:cstheme="minorHAnsi"/>
          <w:rtl/>
        </w:rPr>
        <w:t xml:space="preserve">הזכות לבטל עסקה- </w:t>
      </w:r>
      <w:r w:rsidR="007B623F" w:rsidRPr="003560C8">
        <w:rPr>
          <w:rFonts w:cstheme="minorHAnsi"/>
          <w:rtl/>
        </w:rPr>
        <w:t xml:space="preserve">באחד התביעות הייצוגיות טרם בן חמו התנגד היועמ"ש לפשרה ונימק </w:t>
      </w:r>
      <w:r w:rsidRPr="003560C8">
        <w:rPr>
          <w:rFonts w:cstheme="minorHAnsi"/>
          <w:rtl/>
        </w:rPr>
        <w:t>שתנייה מקפחת ובכל אופן התקנות בעניין הזכות לבטל הן תקנות קוגנטיות ולכן חלות במקרה זה.</w:t>
      </w:r>
    </w:p>
    <w:p w14:paraId="42107739" w14:textId="05E424C3" w:rsidR="004A7F1D" w:rsidRPr="003560C8" w:rsidRDefault="00D34415" w:rsidP="006872D4">
      <w:pPr>
        <w:pStyle w:val="a9"/>
        <w:numPr>
          <w:ilvl w:val="1"/>
          <w:numId w:val="24"/>
        </w:numPr>
        <w:bidi/>
        <w:jc w:val="both"/>
        <w:rPr>
          <w:rFonts w:cstheme="minorHAnsi"/>
        </w:rPr>
      </w:pPr>
      <w:r w:rsidRPr="003560C8">
        <w:rPr>
          <w:rFonts w:cstheme="minorHAnsi"/>
          <w:u w:val="double"/>
          <w:rtl/>
        </w:rPr>
        <w:t>צביה</w:t>
      </w:r>
      <w:r w:rsidRPr="003560C8">
        <w:rPr>
          <w:rFonts w:cstheme="minorHAnsi"/>
          <w:rtl/>
        </w:rPr>
        <w:t xml:space="preserve">: </w:t>
      </w:r>
      <w:r w:rsidR="004A7F1D" w:rsidRPr="003560C8">
        <w:rPr>
          <w:rFonts w:cstheme="minorHAnsi"/>
          <w:rtl/>
        </w:rPr>
        <w:t xml:space="preserve">כללים קוגנטים בדיני צרכנות נועדו להגן על צרכנים בהקשר של עסקאות מקוונות ולכן יגברו על תניות ברירת הדין (לא בהכרח אומר שהתנייה מקפחת).  </w:t>
      </w:r>
    </w:p>
    <w:p w14:paraId="4B0A668E" w14:textId="2EBD0CF1" w:rsidR="00402F09" w:rsidRPr="00B30E00" w:rsidRDefault="00651B7F" w:rsidP="006872D4">
      <w:pPr>
        <w:bidi/>
        <w:ind w:left="1080"/>
        <w:jc w:val="both"/>
        <w:rPr>
          <w:rFonts w:cstheme="minorHAnsi"/>
          <w:b/>
          <w:bCs/>
          <w:color w:val="FF0000"/>
          <w:rtl/>
        </w:rPr>
      </w:pPr>
      <w:r w:rsidRPr="00B30E00">
        <w:rPr>
          <w:rFonts w:cstheme="minorHAnsi"/>
          <w:b/>
          <w:bCs/>
          <w:color w:val="FF0000"/>
          <w:rtl/>
        </w:rPr>
        <w:t>לאחר מכן הגיע טרום מילר שאמר שכן תניות ברירת דין יכולה להיות תנייה מקפחת</w:t>
      </w:r>
      <w:r w:rsidR="00461A22">
        <w:rPr>
          <w:rFonts w:cstheme="minorHAnsi" w:hint="cs"/>
          <w:b/>
          <w:bCs/>
          <w:color w:val="FF0000"/>
          <w:rtl/>
        </w:rPr>
        <w:t xml:space="preserve"> אם מדובר בצרכן יחיד</w:t>
      </w:r>
      <w:r w:rsidRPr="00B30E00">
        <w:rPr>
          <w:rFonts w:cstheme="minorHAnsi"/>
          <w:b/>
          <w:bCs/>
          <w:color w:val="FF0000"/>
          <w:rtl/>
        </w:rPr>
        <w:t xml:space="preserve"> אבל לגבי תביעות ייצוגיות השאירו בצריך עיון אז יכול להיות שההלכות עדיין רלוונטיות.</w:t>
      </w:r>
    </w:p>
    <w:p w14:paraId="365C12C7" w14:textId="77777777" w:rsidR="000C1723" w:rsidRPr="003560C8" w:rsidRDefault="000C1723" w:rsidP="000C1723">
      <w:pPr>
        <w:pStyle w:val="a9"/>
        <w:bidi/>
        <w:ind w:left="1440"/>
        <w:jc w:val="both"/>
        <w:rPr>
          <w:rFonts w:cstheme="minorHAnsi"/>
          <w:highlight w:val="yellow"/>
        </w:rPr>
      </w:pPr>
    </w:p>
    <w:p w14:paraId="4CEBDE8A" w14:textId="77777777" w:rsidR="001D0171" w:rsidRPr="003560C8" w:rsidRDefault="00122E07" w:rsidP="002C2423">
      <w:pPr>
        <w:pStyle w:val="a9"/>
        <w:bidi/>
        <w:ind w:left="0"/>
        <w:jc w:val="both"/>
        <w:rPr>
          <w:rFonts w:cstheme="minorHAnsi"/>
          <w:u w:val="thick"/>
          <w:rtl/>
        </w:rPr>
      </w:pPr>
      <w:r w:rsidRPr="003560C8">
        <w:rPr>
          <w:rFonts w:cstheme="minorHAnsi"/>
          <w:u w:val="thick"/>
          <w:rtl/>
        </w:rPr>
        <w:t>כאשר אין בחירה של דין החוזה: מבחן מירב הזיקות</w:t>
      </w:r>
      <w:r w:rsidR="002C2423" w:rsidRPr="003560C8">
        <w:rPr>
          <w:rFonts w:cstheme="minorHAnsi"/>
          <w:u w:val="thick"/>
          <w:rtl/>
        </w:rPr>
        <w:t>:</w:t>
      </w:r>
    </w:p>
    <w:p w14:paraId="0FC522E3" w14:textId="77777777" w:rsidR="00122E07" w:rsidRPr="003560C8" w:rsidRDefault="00122E07" w:rsidP="00122E07">
      <w:pPr>
        <w:pStyle w:val="a9"/>
        <w:bidi/>
        <w:ind w:left="0"/>
        <w:jc w:val="both"/>
        <w:rPr>
          <w:rFonts w:cstheme="minorHAnsi"/>
          <w:rtl/>
        </w:rPr>
      </w:pPr>
      <w:r w:rsidRPr="006D41C9">
        <w:rPr>
          <w:rFonts w:cstheme="minorHAnsi"/>
          <w:color w:val="FF0000"/>
          <w:u w:val="double"/>
          <w:rtl/>
        </w:rPr>
        <w:t>בג"ץ קו לעובד</w:t>
      </w:r>
      <w:r w:rsidRPr="006D41C9">
        <w:rPr>
          <w:rFonts w:cstheme="minorHAnsi"/>
          <w:color w:val="FF0000"/>
          <w:rtl/>
        </w:rPr>
        <w:t xml:space="preserve">: </w:t>
      </w:r>
      <w:r w:rsidRPr="003560C8">
        <w:rPr>
          <w:rFonts w:cstheme="minorHAnsi"/>
          <w:rtl/>
        </w:rPr>
        <w:t xml:space="preserve">רשימת זיקות עיקריות: </w:t>
      </w:r>
      <w:r w:rsidRPr="003560C8">
        <w:rPr>
          <w:rFonts w:cstheme="minorHAnsi"/>
          <w:b/>
          <w:bCs/>
          <w:rtl/>
        </w:rPr>
        <w:t>מקום כריתת החוזה, מקום עריכת המו"מ, מקום ביצוע החוזה, זהות הצדדים, שפת החוזה, מטבע התשלום</w:t>
      </w:r>
      <w:r w:rsidRPr="003560C8">
        <w:rPr>
          <w:rFonts w:cstheme="minorHAnsi"/>
          <w:rtl/>
        </w:rPr>
        <w:t>.</w:t>
      </w:r>
    </w:p>
    <w:p w14:paraId="18D80E46" w14:textId="77777777" w:rsidR="00122E07" w:rsidRPr="003560C8" w:rsidRDefault="00122E07" w:rsidP="00122E07">
      <w:pPr>
        <w:pStyle w:val="a9"/>
        <w:bidi/>
        <w:ind w:left="0"/>
        <w:jc w:val="both"/>
        <w:rPr>
          <w:rFonts w:cstheme="minorHAnsi"/>
          <w:rtl/>
        </w:rPr>
      </w:pPr>
      <w:r w:rsidRPr="003560C8">
        <w:rPr>
          <w:rFonts w:cstheme="minorHAnsi"/>
          <w:rtl/>
        </w:rPr>
        <w:t xml:space="preserve">השקלול בין הזיקות נעשה לאור </w:t>
      </w:r>
      <w:r w:rsidRPr="003560C8">
        <w:rPr>
          <w:rFonts w:cstheme="minorHAnsi"/>
          <w:b/>
          <w:bCs/>
          <w:rtl/>
        </w:rPr>
        <w:t>שיקולי מדיניות</w:t>
      </w:r>
      <w:r w:rsidRPr="003560C8">
        <w:rPr>
          <w:rFonts w:cstheme="minorHAnsi"/>
          <w:rtl/>
        </w:rPr>
        <w:t>.</w:t>
      </w:r>
    </w:p>
    <w:p w14:paraId="33A84290" w14:textId="54A6401C" w:rsidR="00122E07" w:rsidRPr="003560C8" w:rsidRDefault="00122E07" w:rsidP="00122E07">
      <w:pPr>
        <w:pStyle w:val="a9"/>
        <w:bidi/>
        <w:ind w:left="0"/>
        <w:jc w:val="both"/>
        <w:rPr>
          <w:rFonts w:cstheme="minorHAnsi"/>
          <w:rtl/>
        </w:rPr>
      </w:pPr>
      <w:r w:rsidRPr="003560C8">
        <w:rPr>
          <w:rFonts w:cstheme="minorHAnsi"/>
          <w:rtl/>
        </w:rPr>
        <w:t>למשל: שיקולי המדיניות בדיני עבודה-שוויון בין עובדים</w:t>
      </w:r>
      <w:r w:rsidR="0050197B" w:rsidRPr="003560C8">
        <w:rPr>
          <w:rFonts w:cstheme="minorHAnsi"/>
          <w:rtl/>
        </w:rPr>
        <w:t xml:space="preserve"> (</w:t>
      </w:r>
      <w:r w:rsidR="00BF2CD8" w:rsidRPr="003560C8">
        <w:rPr>
          <w:rFonts w:cstheme="minorHAnsi"/>
          <w:u w:val="double"/>
          <w:rtl/>
        </w:rPr>
        <w:t>מדנאבה</w:t>
      </w:r>
      <w:r w:rsidR="00BF2CD8" w:rsidRPr="003560C8">
        <w:rPr>
          <w:rFonts w:cstheme="minorHAnsi"/>
          <w:rtl/>
        </w:rPr>
        <w:t xml:space="preserve"> – </w:t>
      </w:r>
      <w:r w:rsidR="002471A3" w:rsidRPr="003560C8">
        <w:rPr>
          <w:rFonts w:cstheme="minorHAnsi"/>
          <w:rtl/>
        </w:rPr>
        <w:t>עובדים פלס' שעובדים כתף אל כתף עם ישראלים</w:t>
      </w:r>
      <w:r w:rsidR="00BF2CD8" w:rsidRPr="003560C8">
        <w:rPr>
          <w:rFonts w:cstheme="minorHAnsi"/>
          <w:rtl/>
        </w:rPr>
        <w:t>)</w:t>
      </w:r>
      <w:r w:rsidR="002471A3" w:rsidRPr="003560C8">
        <w:rPr>
          <w:rFonts w:cstheme="minorHAnsi"/>
          <w:rtl/>
        </w:rPr>
        <w:t xml:space="preserve"> אך יש מקרים עמומים </w:t>
      </w:r>
      <w:r w:rsidR="000A0465" w:rsidRPr="003560C8">
        <w:rPr>
          <w:rFonts w:cstheme="minorHAnsi"/>
          <w:rtl/>
        </w:rPr>
        <w:t>למשל מה קורה אם העובדה בחלקה מבוצעת בתוך או בצמוד למובעלת</w:t>
      </w:r>
      <w:r w:rsidR="0023407A">
        <w:rPr>
          <w:rFonts w:cstheme="minorHAnsi" w:hint="cs"/>
          <w:rtl/>
        </w:rPr>
        <w:t>)</w:t>
      </w:r>
      <w:r w:rsidR="000A0465" w:rsidRPr="003560C8">
        <w:rPr>
          <w:rFonts w:cstheme="minorHAnsi"/>
          <w:rtl/>
        </w:rPr>
        <w:t>.</w:t>
      </w:r>
    </w:p>
    <w:p w14:paraId="7AE13408" w14:textId="1219B47F" w:rsidR="0017424C" w:rsidRPr="00096C92" w:rsidRDefault="0017424C" w:rsidP="00096C92">
      <w:pPr>
        <w:pStyle w:val="aa"/>
        <w:numPr>
          <w:ilvl w:val="0"/>
          <w:numId w:val="67"/>
        </w:numPr>
        <w:ind w:left="424"/>
        <w:jc w:val="both"/>
        <w:rPr>
          <w:rFonts w:cstheme="minorHAnsi"/>
          <w:rtl/>
        </w:rPr>
      </w:pPr>
      <w:r w:rsidRPr="00096C92">
        <w:rPr>
          <w:rFonts w:cstheme="minorHAnsi"/>
          <w:rtl/>
        </w:rPr>
        <w:t>הבעייתיות של שימוש בכללי ברירת הדין באיו"ש:</w:t>
      </w:r>
    </w:p>
    <w:p w14:paraId="57CEA4DA" w14:textId="77777777" w:rsidR="003560C8" w:rsidRPr="003560C8" w:rsidRDefault="003560C8" w:rsidP="003560C8">
      <w:pPr>
        <w:pStyle w:val="aa"/>
        <w:numPr>
          <w:ilvl w:val="1"/>
          <w:numId w:val="67"/>
        </w:numPr>
        <w:ind w:left="849"/>
        <w:jc w:val="both"/>
        <w:rPr>
          <w:rFonts w:cstheme="minorHAnsi"/>
        </w:rPr>
      </w:pPr>
      <w:r w:rsidRPr="003560C8">
        <w:rPr>
          <w:rFonts w:cstheme="minorHAnsi"/>
          <w:b/>
          <w:bCs/>
          <w:rtl/>
        </w:rPr>
        <w:t>הגישה הטריטוריאלית</w:t>
      </w:r>
      <w:r w:rsidRPr="003560C8">
        <w:rPr>
          <w:rFonts w:cstheme="minorHAnsi"/>
          <w:rtl/>
        </w:rPr>
        <w:t>- מדובר במצב בעייתי עקב השליטה הישראלית והעירוב בין שטחים המצויים תחת הרשות לבין שטחים המצויים תחת המדינה. אנו עדים לבעיה זו ב</w:t>
      </w:r>
      <w:r w:rsidRPr="003560C8">
        <w:rPr>
          <w:rFonts w:cstheme="minorHAnsi"/>
          <w:b/>
          <w:bCs/>
          <w:rtl/>
        </w:rPr>
        <w:t>פרשת ינון</w:t>
      </w:r>
      <w:r w:rsidRPr="003560C8">
        <w:rPr>
          <w:rFonts w:cstheme="minorHAnsi"/>
          <w:rtl/>
        </w:rPr>
        <w:t>.</w:t>
      </w:r>
    </w:p>
    <w:p w14:paraId="2D972027" w14:textId="58C483C8" w:rsidR="003560C8" w:rsidRPr="003560C8" w:rsidRDefault="003560C8" w:rsidP="003560C8">
      <w:pPr>
        <w:pStyle w:val="aa"/>
        <w:numPr>
          <w:ilvl w:val="1"/>
          <w:numId w:val="67"/>
        </w:numPr>
        <w:ind w:left="849"/>
        <w:jc w:val="both"/>
        <w:rPr>
          <w:rFonts w:cstheme="minorHAnsi"/>
        </w:rPr>
      </w:pPr>
      <w:r w:rsidRPr="003560C8">
        <w:rPr>
          <w:rFonts w:cstheme="minorHAnsi"/>
          <w:b/>
          <w:bCs/>
          <w:rtl/>
        </w:rPr>
        <w:t>גישת הזיקות</w:t>
      </w:r>
      <w:r w:rsidRPr="003560C8">
        <w:rPr>
          <w:rFonts w:cstheme="minorHAnsi"/>
          <w:rtl/>
        </w:rPr>
        <w:t xml:space="preserve">- כפי שראינו </w:t>
      </w:r>
      <w:r w:rsidRPr="003560C8">
        <w:rPr>
          <w:rFonts w:cstheme="minorHAnsi"/>
          <w:b/>
          <w:bCs/>
          <w:rtl/>
        </w:rPr>
        <w:t xml:space="preserve">בפרשת עמותת קו לעובד </w:t>
      </w:r>
      <w:r w:rsidRPr="003560C8">
        <w:rPr>
          <w:rFonts w:cstheme="minorHAnsi"/>
          <w:rtl/>
        </w:rPr>
        <w:t xml:space="preserve">לא תמיד תהיה תשובה ברורה. </w:t>
      </w:r>
    </w:p>
    <w:p w14:paraId="19B953A8" w14:textId="0600861F" w:rsidR="003560C8" w:rsidRPr="009065D4" w:rsidRDefault="003560C8" w:rsidP="003560C8">
      <w:pPr>
        <w:pStyle w:val="aa"/>
        <w:numPr>
          <w:ilvl w:val="1"/>
          <w:numId w:val="67"/>
        </w:numPr>
        <w:ind w:left="849"/>
        <w:jc w:val="both"/>
        <w:rPr>
          <w:rFonts w:cstheme="minorHAnsi"/>
        </w:rPr>
      </w:pPr>
      <w:r w:rsidRPr="003560C8">
        <w:rPr>
          <w:rFonts w:cstheme="minorHAnsi"/>
          <w:b/>
          <w:bCs/>
          <w:rtl/>
        </w:rPr>
        <w:t>גישת האינטרסים</w:t>
      </w:r>
      <w:r w:rsidRPr="003560C8">
        <w:rPr>
          <w:rFonts w:cstheme="minorHAnsi"/>
          <w:rtl/>
        </w:rPr>
        <w:t xml:space="preserve">- גם גישה זו לא תוכל לתת לנו פתרון לנושא, שכן האינטרס </w:t>
      </w:r>
      <w:r w:rsidRPr="009065D4">
        <w:rPr>
          <w:rFonts w:cstheme="minorHAnsi"/>
          <w:rtl/>
        </w:rPr>
        <w:t xml:space="preserve">הישראלי אינו ברור במיוחד (האם זה רק להגן על המעסיק הישראלי או ליצור גם שוויון בין העובד הישראלי לעובד הפלסטיני) </w:t>
      </w:r>
    </w:p>
    <w:p w14:paraId="75CB258D" w14:textId="77777777" w:rsidR="003560C8" w:rsidRPr="009065D4" w:rsidRDefault="003560C8" w:rsidP="003560C8">
      <w:pPr>
        <w:pStyle w:val="aa"/>
        <w:numPr>
          <w:ilvl w:val="0"/>
          <w:numId w:val="67"/>
        </w:numPr>
        <w:ind w:left="424"/>
        <w:jc w:val="both"/>
        <w:rPr>
          <w:rFonts w:cstheme="minorHAnsi"/>
        </w:rPr>
      </w:pPr>
      <w:r w:rsidRPr="009065D4">
        <w:rPr>
          <w:rFonts w:cstheme="minorHAnsi"/>
          <w:rtl/>
        </w:rPr>
        <w:t>ההשלכות של ניסיונות להתאים את כללי ברירת הדין למצב ביהודה ושומרון:</w:t>
      </w:r>
    </w:p>
    <w:p w14:paraId="0D6C840B" w14:textId="77777777" w:rsidR="003560C8" w:rsidRPr="009065D4" w:rsidRDefault="003560C8" w:rsidP="003560C8">
      <w:pPr>
        <w:pStyle w:val="aa"/>
        <w:numPr>
          <w:ilvl w:val="1"/>
          <w:numId w:val="67"/>
        </w:numPr>
        <w:ind w:left="849"/>
        <w:jc w:val="both"/>
        <w:rPr>
          <w:rFonts w:cstheme="minorHAnsi"/>
        </w:rPr>
      </w:pPr>
      <w:r w:rsidRPr="009065D4">
        <w:rPr>
          <w:rFonts w:cstheme="minorHAnsi"/>
          <w:b/>
          <w:bCs/>
          <w:rtl/>
        </w:rPr>
        <w:lastRenderedPageBreak/>
        <w:t>החריג של מקריות בכלל ברירת הדין בנזיקין</w:t>
      </w:r>
      <w:r w:rsidRPr="009065D4">
        <w:rPr>
          <w:rFonts w:cstheme="minorHAnsi"/>
          <w:rtl/>
        </w:rPr>
        <w:t>- חריג זה נוצר ונבחר בשל הצורך ליצור פתרון טוב עבור המצב ביהודה ושומרון, אך כפי שהבהרנו בדיון בכללי ברירת הדין בנזיקין מדובר בחריג משונה המנוגד לכל החריגים הקיימים בעולם.</w:t>
      </w:r>
    </w:p>
    <w:p w14:paraId="17124A2E" w14:textId="12157A92" w:rsidR="003560C8" w:rsidRDefault="003560C8" w:rsidP="003560C8">
      <w:pPr>
        <w:pStyle w:val="aa"/>
        <w:numPr>
          <w:ilvl w:val="1"/>
          <w:numId w:val="67"/>
        </w:numPr>
        <w:ind w:left="849"/>
        <w:jc w:val="both"/>
        <w:rPr>
          <w:rFonts w:cstheme="minorHAnsi"/>
        </w:rPr>
      </w:pPr>
      <w:r w:rsidRPr="009065D4">
        <w:rPr>
          <w:rFonts w:cstheme="minorHAnsi"/>
          <w:b/>
          <w:bCs/>
          <w:rtl/>
        </w:rPr>
        <w:t>הוספת שיקולי מדיניות בכלל ברירת הדין בחוזים</w:t>
      </w:r>
      <w:r w:rsidRPr="009065D4">
        <w:rPr>
          <w:rFonts w:cstheme="minorHAnsi"/>
          <w:rtl/>
        </w:rPr>
        <w:t>- זה הפתרון שנמצא בכדי להביא את התוצאה של מבחן מירב הזיקות לדין הישראלי. המרצה לא מצאה שום מדינה אחרת שבחרה במבחן מירב הזיקות במקביל להוספת שיקולי מדיניות.</w:t>
      </w:r>
    </w:p>
    <w:p w14:paraId="5D0BE670" w14:textId="2C9447C1" w:rsidR="00A74E7D" w:rsidRDefault="00A74E7D" w:rsidP="00A74E7D">
      <w:pPr>
        <w:pStyle w:val="aa"/>
        <w:jc w:val="both"/>
        <w:rPr>
          <w:rFonts w:cstheme="minorHAnsi"/>
          <w:rtl/>
        </w:rPr>
      </w:pPr>
    </w:p>
    <w:p w14:paraId="654F206F" w14:textId="3E1F485B" w:rsidR="003F5E4D" w:rsidRPr="00A74E7D" w:rsidRDefault="00A74E7D" w:rsidP="00A74E7D">
      <w:pPr>
        <w:pStyle w:val="aa"/>
        <w:jc w:val="both"/>
        <w:rPr>
          <w:rFonts w:cstheme="minorHAnsi"/>
          <w:rtl/>
        </w:rPr>
      </w:pPr>
      <w:r>
        <w:rPr>
          <w:rFonts w:cstheme="minorHAnsi" w:hint="cs"/>
          <w:rtl/>
        </w:rPr>
        <w:t>מקרים בפסיקה:</w:t>
      </w:r>
    </w:p>
    <w:p w14:paraId="14718360" w14:textId="77777777" w:rsidR="00122E07" w:rsidRPr="009065D4" w:rsidRDefault="00122E07" w:rsidP="00122E07">
      <w:pPr>
        <w:pStyle w:val="a9"/>
        <w:bidi/>
        <w:ind w:left="0"/>
        <w:jc w:val="both"/>
        <w:rPr>
          <w:rFonts w:cstheme="minorHAnsi"/>
          <w:rtl/>
        </w:rPr>
      </w:pPr>
      <w:r w:rsidRPr="009065D4">
        <w:rPr>
          <w:rFonts w:cstheme="minorHAnsi"/>
          <w:u w:val="double"/>
          <w:rtl/>
        </w:rPr>
        <w:t>ווי</w:t>
      </w:r>
      <w:r w:rsidR="002C2423" w:rsidRPr="009065D4">
        <w:rPr>
          <w:rFonts w:cstheme="minorHAnsi"/>
          <w:u w:val="double"/>
          <w:rtl/>
        </w:rPr>
        <w:t>ס</w:t>
      </w:r>
      <w:r w:rsidRPr="009065D4">
        <w:rPr>
          <w:rFonts w:cstheme="minorHAnsi"/>
          <w:u w:val="double"/>
          <w:rtl/>
        </w:rPr>
        <w:t>טוורט'</w:t>
      </w:r>
      <w:r w:rsidRPr="009065D4">
        <w:rPr>
          <w:rFonts w:cstheme="minorHAnsi"/>
          <w:rtl/>
        </w:rPr>
        <w:t>: בודקים את הקשר למע' המשפט ולא למדינה. ולכן, הסתכלו על המונחים המשפטיים שהיו בחוזה.</w:t>
      </w:r>
    </w:p>
    <w:p w14:paraId="61C9B25F" w14:textId="77777777" w:rsidR="00122E07" w:rsidRPr="009065D4" w:rsidRDefault="00122E07" w:rsidP="00122E07">
      <w:pPr>
        <w:pStyle w:val="a9"/>
        <w:bidi/>
        <w:ind w:left="0"/>
        <w:jc w:val="both"/>
        <w:rPr>
          <w:rFonts w:cstheme="minorHAnsi"/>
          <w:rtl/>
        </w:rPr>
      </w:pPr>
      <w:r w:rsidRPr="009065D4">
        <w:rPr>
          <w:rFonts w:cstheme="minorHAnsi"/>
          <w:u w:val="double"/>
          <w:rtl/>
        </w:rPr>
        <w:t>אוניון</w:t>
      </w:r>
      <w:r w:rsidRPr="009065D4">
        <w:rPr>
          <w:rFonts w:cstheme="minorHAnsi"/>
          <w:rtl/>
        </w:rPr>
        <w:t>: קבעו שלצרפת יש את מירב הזיקות בהתבסס על מקום כריתת החוזה ומקום ביצוע החוזה.</w:t>
      </w:r>
    </w:p>
    <w:p w14:paraId="11CCBEB5" w14:textId="77777777" w:rsidR="00122E07" w:rsidRPr="009065D4" w:rsidRDefault="00122E07" w:rsidP="00122E07">
      <w:pPr>
        <w:pStyle w:val="a9"/>
        <w:bidi/>
        <w:ind w:left="0"/>
        <w:jc w:val="both"/>
        <w:rPr>
          <w:rFonts w:cstheme="minorHAnsi"/>
          <w:rtl/>
        </w:rPr>
      </w:pPr>
      <w:r w:rsidRPr="009065D4">
        <w:rPr>
          <w:rFonts w:cstheme="minorHAnsi"/>
          <w:u w:val="double"/>
          <w:rtl/>
        </w:rPr>
        <w:t>עמותת קו לעובד</w:t>
      </w:r>
      <w:r w:rsidRPr="009065D4">
        <w:rPr>
          <w:rFonts w:cstheme="minorHAnsi"/>
          <w:rtl/>
        </w:rPr>
        <w:t>: נותנים משקל גם למטבע הישראלי ולשפה הישראלית.</w:t>
      </w:r>
    </w:p>
    <w:p w14:paraId="780AC771" w14:textId="77777777" w:rsidR="00A74E7D" w:rsidRDefault="00A74E7D" w:rsidP="00122E07">
      <w:pPr>
        <w:pStyle w:val="a9"/>
        <w:bidi/>
        <w:ind w:left="0"/>
        <w:jc w:val="both"/>
        <w:rPr>
          <w:rFonts w:cstheme="minorHAnsi"/>
          <w:rtl/>
        </w:rPr>
      </w:pPr>
    </w:p>
    <w:p w14:paraId="76BCD136" w14:textId="51279EFA" w:rsidR="00122E07" w:rsidRPr="009065D4" w:rsidRDefault="002C2423" w:rsidP="00A74E7D">
      <w:pPr>
        <w:pStyle w:val="a9"/>
        <w:bidi/>
        <w:ind w:left="0"/>
        <w:jc w:val="both"/>
        <w:rPr>
          <w:rFonts w:cstheme="minorHAnsi"/>
          <w:rtl/>
        </w:rPr>
      </w:pPr>
      <w:r w:rsidRPr="009065D4">
        <w:rPr>
          <w:rFonts w:cstheme="minorHAnsi"/>
          <w:rtl/>
        </w:rPr>
        <w:t>לפי המשפט המשווה-</w:t>
      </w:r>
    </w:p>
    <w:p w14:paraId="44B2EBF1" w14:textId="77777777" w:rsidR="002C2423" w:rsidRPr="009065D4" w:rsidRDefault="002C2423" w:rsidP="002C2423">
      <w:pPr>
        <w:pStyle w:val="a9"/>
        <w:bidi/>
        <w:ind w:left="0"/>
        <w:jc w:val="both"/>
        <w:rPr>
          <w:rFonts w:cstheme="minorHAnsi"/>
          <w:rtl/>
        </w:rPr>
      </w:pPr>
      <w:r w:rsidRPr="009065D4">
        <w:rPr>
          <w:rFonts w:cstheme="minorHAnsi"/>
          <w:u w:val="double"/>
          <w:rtl/>
        </w:rPr>
        <w:t>אמנת רומא 1:</w:t>
      </w:r>
      <w:r w:rsidRPr="009065D4">
        <w:rPr>
          <w:rFonts w:cstheme="minorHAnsi"/>
          <w:rtl/>
        </w:rPr>
        <w:t xml:space="preserve"> קובעת </w:t>
      </w:r>
      <w:r w:rsidRPr="009065D4">
        <w:rPr>
          <w:rFonts w:cstheme="minorHAnsi"/>
          <w:b/>
          <w:bCs/>
          <w:rtl/>
        </w:rPr>
        <w:t>חזקות הניתנות לסתירה</w:t>
      </w:r>
      <w:r w:rsidRPr="009065D4">
        <w:rPr>
          <w:rFonts w:cstheme="minorHAnsi"/>
          <w:rtl/>
        </w:rPr>
        <w:t xml:space="preserve"> (כאשר אין בחירה של הדין בחוזה).</w:t>
      </w:r>
    </w:p>
    <w:p w14:paraId="0466FD4C" w14:textId="4ACB06F5" w:rsidR="00AD0915" w:rsidRPr="00AD0915" w:rsidRDefault="002C2423" w:rsidP="00AD0915">
      <w:pPr>
        <w:pStyle w:val="a9"/>
        <w:numPr>
          <w:ilvl w:val="0"/>
          <w:numId w:val="3"/>
        </w:numPr>
        <w:bidi/>
        <w:ind w:left="360"/>
        <w:jc w:val="both"/>
        <w:rPr>
          <w:rFonts w:cstheme="minorHAnsi"/>
        </w:rPr>
      </w:pPr>
      <w:r w:rsidRPr="009065D4">
        <w:rPr>
          <w:rFonts w:cstheme="minorHAnsi"/>
          <w:b/>
          <w:bCs/>
          <w:rtl/>
        </w:rPr>
        <w:t>חזקה כללית: יחול דין מקום מגוריו הרגיל (או העסק) של הצד שביצועו מאפיין את החוזה.</w:t>
      </w:r>
      <w:r w:rsidR="00AD0915">
        <w:rPr>
          <w:rFonts w:cstheme="minorHAnsi" w:hint="cs"/>
          <w:b/>
          <w:bCs/>
          <w:rtl/>
        </w:rPr>
        <w:t xml:space="preserve"> </w:t>
      </w:r>
      <w:r w:rsidRPr="00AD0915">
        <w:rPr>
          <w:rFonts w:cstheme="minorHAnsi"/>
          <w:rtl/>
        </w:rPr>
        <w:t xml:space="preserve">למשל: </w:t>
      </w:r>
      <w:r w:rsidR="00AD0915" w:rsidRPr="00AD0915">
        <w:rPr>
          <w:rFonts w:cstheme="minorHAnsi" w:hint="cs"/>
          <w:rtl/>
        </w:rPr>
        <w:t>חוזה למכירת טובין- דין מקום מגוריו הרגיל של המוכר;</w:t>
      </w:r>
      <w:r w:rsidR="00AD0915">
        <w:rPr>
          <w:rFonts w:cstheme="minorHAnsi" w:hint="cs"/>
          <w:rtl/>
        </w:rPr>
        <w:t xml:space="preserve"> </w:t>
      </w:r>
      <w:r w:rsidR="00AD0915" w:rsidRPr="00AD0915">
        <w:rPr>
          <w:rFonts w:cstheme="minorHAnsi" w:hint="cs"/>
          <w:rtl/>
        </w:rPr>
        <w:t xml:space="preserve">חוזה למתן שירותים- </w:t>
      </w:r>
      <w:r w:rsidR="00566F08">
        <w:rPr>
          <w:rFonts w:cstheme="minorHAnsi" w:hint="cs"/>
          <w:rtl/>
        </w:rPr>
        <w:t xml:space="preserve">דין </w:t>
      </w:r>
      <w:r w:rsidR="00AD0915" w:rsidRPr="00AD0915">
        <w:rPr>
          <w:rFonts w:cstheme="minorHAnsi" w:hint="cs"/>
          <w:rtl/>
        </w:rPr>
        <w:t>מקום מגוריו הרגיל של מספק השירותים;</w:t>
      </w:r>
      <w:r w:rsidR="00AD0915">
        <w:rPr>
          <w:rFonts w:cstheme="minorHAnsi" w:hint="cs"/>
          <w:rtl/>
        </w:rPr>
        <w:t xml:space="preserve"> </w:t>
      </w:r>
      <w:r w:rsidR="00AD0915" w:rsidRPr="00AD0915">
        <w:rPr>
          <w:rFonts w:cstheme="minorHAnsi" w:hint="cs"/>
          <w:rtl/>
        </w:rPr>
        <w:t>חוזי עבודה- חל דין המקום שבו העובד מבצע את העבודה שלו באופן רגיל.</w:t>
      </w:r>
    </w:p>
    <w:p w14:paraId="5B60BDD7" w14:textId="77777777" w:rsidR="002C2423" w:rsidRPr="009065D4" w:rsidRDefault="002C2423" w:rsidP="002C2423">
      <w:pPr>
        <w:pStyle w:val="a9"/>
        <w:bidi/>
        <w:ind w:left="0"/>
        <w:jc w:val="center"/>
        <w:rPr>
          <w:rFonts w:cstheme="minorHAnsi"/>
          <w:u w:val="single"/>
          <w:rtl/>
        </w:rPr>
      </w:pPr>
      <w:r w:rsidRPr="009065D4">
        <w:rPr>
          <w:rFonts w:cstheme="minorHAnsi"/>
          <w:u w:val="single"/>
          <w:rtl/>
        </w:rPr>
        <w:t>תפקידו של דין החוזה</w:t>
      </w:r>
    </w:p>
    <w:p w14:paraId="295FB5DA" w14:textId="77777777" w:rsidR="002C2423" w:rsidRPr="009065D4" w:rsidRDefault="002C2423" w:rsidP="002C2423">
      <w:pPr>
        <w:pStyle w:val="a9"/>
        <w:bidi/>
        <w:ind w:left="0"/>
        <w:jc w:val="both"/>
        <w:rPr>
          <w:rFonts w:cstheme="minorHAnsi"/>
          <w:b/>
          <w:bCs/>
          <w:rtl/>
        </w:rPr>
      </w:pPr>
      <w:r w:rsidRPr="009065D4">
        <w:rPr>
          <w:rFonts w:cstheme="minorHAnsi"/>
          <w:b/>
          <w:bCs/>
          <w:rtl/>
        </w:rPr>
        <w:t>דין החוזה חל על פרשנות החוזה, תוצאות הפרתו, תוצאות ביטולו, ועניינים הקשורים לביצועו.</w:t>
      </w:r>
    </w:p>
    <w:p w14:paraId="57D04762" w14:textId="77777777" w:rsidR="002C2423" w:rsidRPr="009065D4" w:rsidRDefault="002C2423" w:rsidP="002C2423">
      <w:pPr>
        <w:pStyle w:val="a9"/>
        <w:bidi/>
        <w:ind w:left="0"/>
        <w:jc w:val="both"/>
        <w:rPr>
          <w:rFonts w:cstheme="minorHAnsi"/>
          <w:rtl/>
        </w:rPr>
      </w:pPr>
      <w:r w:rsidRPr="009065D4">
        <w:rPr>
          <w:rFonts w:cstheme="minorHAnsi"/>
          <w:rtl/>
        </w:rPr>
        <w:t>ישנם עניינים אחרים עליהם חל דין אחר, או שילוב עם דין החוזה:</w:t>
      </w:r>
    </w:p>
    <w:p w14:paraId="6C4F569C" w14:textId="77777777" w:rsidR="002C2423" w:rsidRPr="009065D4" w:rsidRDefault="002C2423" w:rsidP="00BE402F">
      <w:pPr>
        <w:pStyle w:val="a9"/>
        <w:numPr>
          <w:ilvl w:val="0"/>
          <w:numId w:val="38"/>
        </w:numPr>
        <w:bidi/>
        <w:jc w:val="both"/>
        <w:rPr>
          <w:rFonts w:cstheme="minorHAnsi"/>
          <w:b/>
          <w:bCs/>
        </w:rPr>
      </w:pPr>
      <w:r w:rsidRPr="009065D4">
        <w:rPr>
          <w:rFonts w:cstheme="minorHAnsi"/>
          <w:b/>
          <w:bCs/>
          <w:rtl/>
        </w:rPr>
        <w:t>כריתת החוזה</w:t>
      </w:r>
    </w:p>
    <w:p w14:paraId="3ABAA0F9" w14:textId="6AD35DA0" w:rsidR="002C2423" w:rsidRPr="009065D4" w:rsidRDefault="002C2423" w:rsidP="007B56EC">
      <w:pPr>
        <w:pStyle w:val="a9"/>
        <w:bidi/>
        <w:jc w:val="both"/>
        <w:rPr>
          <w:rFonts w:cstheme="minorHAnsi"/>
        </w:rPr>
      </w:pPr>
      <w:r w:rsidRPr="009065D4">
        <w:rPr>
          <w:rFonts w:cstheme="minorHAnsi"/>
          <w:u w:val="double"/>
          <w:rtl/>
        </w:rPr>
        <w:t>אלבקו</w:t>
      </w:r>
      <w:r w:rsidRPr="009065D4">
        <w:rPr>
          <w:rFonts w:cstheme="minorHAnsi"/>
          <w:rtl/>
        </w:rPr>
        <w:t xml:space="preserve">: </w:t>
      </w:r>
      <w:r w:rsidR="007B56EC" w:rsidRPr="009065D4">
        <w:rPr>
          <w:rFonts w:cstheme="minorHAnsi"/>
          <w:rtl/>
        </w:rPr>
        <w:t>כאשר השאלה היא האם יש חוזה בכלל, יבדקו מה הדין החל על "החוזה המשוער"- ובהתאם לו יחליטו אם מתקיים חוזה או לא.</w:t>
      </w:r>
      <w:r w:rsidR="00A078F9">
        <w:rPr>
          <w:rFonts w:cstheme="minorHAnsi" w:hint="cs"/>
          <w:rtl/>
        </w:rPr>
        <w:t xml:space="preserve"> אם ל</w:t>
      </w:r>
      <w:r w:rsidR="00F45086">
        <w:rPr>
          <w:rFonts w:cstheme="minorHAnsi" w:hint="cs"/>
          <w:rtl/>
        </w:rPr>
        <w:t>א דנו הצדדים במה הדן שיחול על החוזה הולכים לפי מירב הזיקות-לאיזה דין הקשר הממשי ביותר.</w:t>
      </w:r>
    </w:p>
    <w:p w14:paraId="24BE4581" w14:textId="77777777" w:rsidR="002C2423" w:rsidRPr="009065D4" w:rsidRDefault="002C2423" w:rsidP="00BE402F">
      <w:pPr>
        <w:pStyle w:val="a9"/>
        <w:numPr>
          <w:ilvl w:val="0"/>
          <w:numId w:val="38"/>
        </w:numPr>
        <w:bidi/>
        <w:jc w:val="both"/>
        <w:rPr>
          <w:rFonts w:cstheme="minorHAnsi"/>
          <w:b/>
          <w:bCs/>
        </w:rPr>
      </w:pPr>
      <w:r w:rsidRPr="009065D4">
        <w:rPr>
          <w:rFonts w:cstheme="minorHAnsi"/>
          <w:b/>
          <w:bCs/>
          <w:rtl/>
        </w:rPr>
        <w:t>תוקף צורני של החוזה</w:t>
      </w:r>
    </w:p>
    <w:p w14:paraId="50405CFA" w14:textId="3B766F89" w:rsidR="002A75C5" w:rsidRPr="002A75C5" w:rsidRDefault="002A75C5" w:rsidP="007B56EC">
      <w:pPr>
        <w:pStyle w:val="a9"/>
        <w:bidi/>
        <w:jc w:val="both"/>
        <w:rPr>
          <w:rFonts w:cstheme="minorHAnsi"/>
          <w:rtl/>
        </w:rPr>
      </w:pPr>
      <w:r w:rsidRPr="002A75C5">
        <w:rPr>
          <w:rFonts w:cstheme="minorHAnsi" w:hint="cs"/>
          <w:rtl/>
        </w:rPr>
        <w:t xml:space="preserve">החוזה יהיה תקף מבחינה צורנית אם מתמלאות הדרישות הצורניות של דין החוזה </w:t>
      </w:r>
      <w:r w:rsidRPr="002A75C5">
        <w:rPr>
          <w:rFonts w:cstheme="minorHAnsi" w:hint="cs"/>
          <w:b/>
          <w:bCs/>
          <w:rtl/>
        </w:rPr>
        <w:t>או</w:t>
      </w:r>
      <w:r w:rsidRPr="002A75C5">
        <w:rPr>
          <w:rFonts w:cstheme="minorHAnsi" w:hint="cs"/>
          <w:rtl/>
        </w:rPr>
        <w:t xml:space="preserve"> של דין המקום ששם נערך החוזה.</w:t>
      </w:r>
    </w:p>
    <w:p w14:paraId="327D1F8F" w14:textId="5468B6F9" w:rsidR="007B56EC" w:rsidRPr="009065D4" w:rsidRDefault="007B56EC" w:rsidP="002A75C5">
      <w:pPr>
        <w:pStyle w:val="a9"/>
        <w:bidi/>
        <w:jc w:val="both"/>
        <w:rPr>
          <w:rFonts w:cstheme="minorHAnsi"/>
        </w:rPr>
      </w:pPr>
      <w:r w:rsidRPr="009065D4">
        <w:rPr>
          <w:rFonts w:cstheme="minorHAnsi"/>
          <w:u w:val="double"/>
          <w:rtl/>
        </w:rPr>
        <w:t>מנורה בע"מ</w:t>
      </w:r>
      <w:r w:rsidRPr="009065D4">
        <w:rPr>
          <w:rFonts w:cstheme="minorHAnsi"/>
          <w:rtl/>
        </w:rPr>
        <w:t>: בדרישות צורניות, ניתן להסתפק במענה על דרישת מקום עריכת החוזה, ולאו דווקא דין החוזה.</w:t>
      </w:r>
    </w:p>
    <w:p w14:paraId="0530858C" w14:textId="77777777" w:rsidR="002C2423" w:rsidRPr="009065D4" w:rsidRDefault="002C2423" w:rsidP="00BE402F">
      <w:pPr>
        <w:pStyle w:val="a9"/>
        <w:numPr>
          <w:ilvl w:val="0"/>
          <w:numId w:val="38"/>
        </w:numPr>
        <w:bidi/>
        <w:jc w:val="both"/>
        <w:rPr>
          <w:rFonts w:cstheme="minorHAnsi"/>
          <w:b/>
          <w:bCs/>
        </w:rPr>
      </w:pPr>
      <w:r w:rsidRPr="009065D4">
        <w:rPr>
          <w:rFonts w:cstheme="minorHAnsi"/>
          <w:b/>
          <w:bCs/>
          <w:rtl/>
        </w:rPr>
        <w:t>כשרות משפטית</w:t>
      </w:r>
    </w:p>
    <w:p w14:paraId="3180021C" w14:textId="77777777" w:rsidR="007B56EC" w:rsidRPr="009065D4" w:rsidRDefault="007B56EC" w:rsidP="007B56EC">
      <w:pPr>
        <w:pStyle w:val="a9"/>
        <w:bidi/>
        <w:jc w:val="both"/>
        <w:rPr>
          <w:rFonts w:cstheme="minorHAnsi"/>
          <w:rtl/>
        </w:rPr>
      </w:pPr>
      <w:r w:rsidRPr="009065D4">
        <w:rPr>
          <w:rFonts w:cstheme="minorHAnsi"/>
          <w:rtl/>
        </w:rPr>
        <w:t>על ענייני חוק הכשרות יחול דין מקום המושב של הקטין (ולא דין החוזה).</w:t>
      </w:r>
    </w:p>
    <w:p w14:paraId="16DDB322" w14:textId="77777777" w:rsidR="007B56EC" w:rsidRPr="009065D4" w:rsidRDefault="007B56EC" w:rsidP="007B56EC">
      <w:pPr>
        <w:pStyle w:val="a9"/>
        <w:bidi/>
        <w:jc w:val="both"/>
        <w:rPr>
          <w:rFonts w:cstheme="minorHAnsi"/>
        </w:rPr>
      </w:pPr>
      <w:r w:rsidRPr="009065D4">
        <w:rPr>
          <w:rFonts w:cstheme="minorHAnsi"/>
          <w:b/>
          <w:bCs/>
          <w:rtl/>
        </w:rPr>
        <w:t>חריג</w:t>
      </w:r>
      <w:r w:rsidRPr="009065D4">
        <w:rPr>
          <w:rFonts w:cstheme="minorHAnsi"/>
          <w:rtl/>
        </w:rPr>
        <w:t xml:space="preserve">: פעולה משפטית </w:t>
      </w:r>
      <w:r w:rsidRPr="009065D4">
        <w:rPr>
          <w:rFonts w:cstheme="minorHAnsi"/>
          <w:u w:val="single"/>
          <w:rtl/>
        </w:rPr>
        <w:t>שנעשתה בישראל</w:t>
      </w:r>
      <w:r w:rsidRPr="009065D4">
        <w:rPr>
          <w:rFonts w:cstheme="minorHAnsi"/>
          <w:rtl/>
        </w:rPr>
        <w:t xml:space="preserve"> בין אדם בעל כשרות משפטית מוגבלת, לבין מי שלא ידע או לא היה עליו לדעת על כך, תהא תקפה (אלא אם יש בה נזק של ממש לאדם הלא כשיר או לרכושו).</w:t>
      </w:r>
    </w:p>
    <w:p w14:paraId="522DD35A" w14:textId="77777777" w:rsidR="007B56EC" w:rsidRPr="009065D4" w:rsidRDefault="002C2423" w:rsidP="00BE402F">
      <w:pPr>
        <w:pStyle w:val="a9"/>
        <w:numPr>
          <w:ilvl w:val="0"/>
          <w:numId w:val="38"/>
        </w:numPr>
        <w:bidi/>
        <w:jc w:val="both"/>
        <w:rPr>
          <w:rFonts w:cstheme="minorHAnsi"/>
          <w:b/>
          <w:bCs/>
        </w:rPr>
      </w:pPr>
      <w:r w:rsidRPr="009065D4">
        <w:rPr>
          <w:rFonts w:cstheme="minorHAnsi"/>
          <w:b/>
          <w:bCs/>
          <w:rtl/>
        </w:rPr>
        <w:t>אי חוקיות</w:t>
      </w:r>
      <w:r w:rsidR="007B56EC" w:rsidRPr="009065D4">
        <w:rPr>
          <w:rFonts w:cstheme="minorHAnsi"/>
          <w:b/>
          <w:bCs/>
          <w:rtl/>
        </w:rPr>
        <w:t>: לא אוכפים חוזה שהוא</w:t>
      </w:r>
      <w:r w:rsidR="00406BA1" w:rsidRPr="009065D4">
        <w:rPr>
          <w:rFonts w:cstheme="minorHAnsi"/>
          <w:b/>
          <w:bCs/>
          <w:rtl/>
        </w:rPr>
        <w:t xml:space="preserve"> בלתי חוקי </w:t>
      </w:r>
      <w:r w:rsidR="007B56EC" w:rsidRPr="009065D4">
        <w:rPr>
          <w:rFonts w:cstheme="minorHAnsi"/>
          <w:b/>
          <w:bCs/>
          <w:rtl/>
        </w:rPr>
        <w:t xml:space="preserve">- </w:t>
      </w:r>
    </w:p>
    <w:p w14:paraId="4311FFC8" w14:textId="77777777" w:rsidR="007B56EC" w:rsidRPr="009065D4" w:rsidRDefault="007B56EC" w:rsidP="00BE402F">
      <w:pPr>
        <w:pStyle w:val="a9"/>
        <w:numPr>
          <w:ilvl w:val="0"/>
          <w:numId w:val="39"/>
        </w:numPr>
        <w:bidi/>
        <w:jc w:val="both"/>
        <w:rPr>
          <w:rFonts w:cstheme="minorHAnsi"/>
        </w:rPr>
      </w:pPr>
      <w:r w:rsidRPr="009065D4">
        <w:rPr>
          <w:rFonts w:cstheme="minorHAnsi"/>
          <w:rtl/>
        </w:rPr>
        <w:t>ע"פ דין החוזה</w:t>
      </w:r>
    </w:p>
    <w:p w14:paraId="248E7E90" w14:textId="77777777" w:rsidR="007B56EC" w:rsidRPr="009065D4" w:rsidRDefault="007B56EC" w:rsidP="00BE402F">
      <w:pPr>
        <w:pStyle w:val="a9"/>
        <w:numPr>
          <w:ilvl w:val="0"/>
          <w:numId w:val="39"/>
        </w:numPr>
        <w:bidi/>
        <w:jc w:val="both"/>
        <w:rPr>
          <w:rFonts w:cstheme="minorHAnsi"/>
        </w:rPr>
      </w:pPr>
      <w:r w:rsidRPr="009065D4">
        <w:rPr>
          <w:rFonts w:cstheme="minorHAnsi"/>
          <w:rtl/>
        </w:rPr>
        <w:t>ע"פ דין הפורום</w:t>
      </w:r>
    </w:p>
    <w:p w14:paraId="099A2B2A" w14:textId="77777777" w:rsidR="007B56EC" w:rsidRPr="009065D4" w:rsidRDefault="007B56EC" w:rsidP="00BE402F">
      <w:pPr>
        <w:pStyle w:val="a9"/>
        <w:numPr>
          <w:ilvl w:val="0"/>
          <w:numId w:val="39"/>
        </w:numPr>
        <w:bidi/>
        <w:jc w:val="both"/>
        <w:rPr>
          <w:rFonts w:cstheme="minorHAnsi"/>
        </w:rPr>
      </w:pPr>
      <w:r w:rsidRPr="009065D4">
        <w:rPr>
          <w:rFonts w:cstheme="minorHAnsi"/>
          <w:rtl/>
        </w:rPr>
        <w:t>ע"פ דין מקום ביצוע החוזה</w:t>
      </w:r>
    </w:p>
    <w:p w14:paraId="7A769D5B" w14:textId="77777777" w:rsidR="007B56EC" w:rsidRPr="009065D4" w:rsidRDefault="007B56EC" w:rsidP="00BE402F">
      <w:pPr>
        <w:pStyle w:val="a9"/>
        <w:numPr>
          <w:ilvl w:val="0"/>
          <w:numId w:val="25"/>
        </w:numPr>
        <w:bidi/>
        <w:jc w:val="both"/>
        <w:rPr>
          <w:rFonts w:cstheme="minorHAnsi"/>
        </w:rPr>
      </w:pPr>
      <w:r w:rsidRPr="009065D4">
        <w:rPr>
          <w:rFonts w:cstheme="minorHAnsi"/>
          <w:rtl/>
        </w:rPr>
        <w:t xml:space="preserve">לגבי אכיפת חוזה שהוא בלתי חוקי ע"פ </w:t>
      </w:r>
      <w:r w:rsidRPr="009065D4">
        <w:rPr>
          <w:rFonts w:cstheme="minorHAnsi"/>
          <w:u w:val="single"/>
          <w:rtl/>
        </w:rPr>
        <w:t xml:space="preserve">מקום </w:t>
      </w:r>
      <w:r w:rsidR="00406BA1" w:rsidRPr="009065D4">
        <w:rPr>
          <w:rFonts w:cstheme="minorHAnsi"/>
          <w:u w:val="single"/>
          <w:rtl/>
        </w:rPr>
        <w:t>עריכת</w:t>
      </w:r>
      <w:r w:rsidRPr="009065D4">
        <w:rPr>
          <w:rFonts w:cstheme="minorHAnsi"/>
          <w:u w:val="single"/>
          <w:rtl/>
        </w:rPr>
        <w:t xml:space="preserve"> החוזה</w:t>
      </w:r>
      <w:r w:rsidRPr="009065D4">
        <w:rPr>
          <w:rFonts w:cstheme="minorHAnsi"/>
          <w:rtl/>
        </w:rPr>
        <w:t>:</w:t>
      </w:r>
    </w:p>
    <w:p w14:paraId="337FA79E" w14:textId="77777777" w:rsidR="007B56EC" w:rsidRPr="009065D4" w:rsidRDefault="007B56EC" w:rsidP="007B56EC">
      <w:pPr>
        <w:pStyle w:val="a9"/>
        <w:bidi/>
        <w:ind w:left="1080"/>
        <w:jc w:val="both"/>
        <w:rPr>
          <w:rFonts w:cstheme="minorHAnsi"/>
          <w:b/>
          <w:bCs/>
          <w:rtl/>
        </w:rPr>
      </w:pPr>
      <w:r w:rsidRPr="009065D4">
        <w:rPr>
          <w:rFonts w:cstheme="minorHAnsi"/>
          <w:b/>
          <w:bCs/>
          <w:rtl/>
        </w:rPr>
        <w:t>המשפט המקובל- לא אוכפים.</w:t>
      </w:r>
    </w:p>
    <w:p w14:paraId="434E201B" w14:textId="77777777" w:rsidR="007B56EC" w:rsidRPr="009065D4" w:rsidRDefault="007B56EC" w:rsidP="007B56EC">
      <w:pPr>
        <w:pStyle w:val="a9"/>
        <w:bidi/>
        <w:ind w:left="1080"/>
        <w:jc w:val="both"/>
        <w:rPr>
          <w:rFonts w:cstheme="minorHAnsi"/>
          <w:rtl/>
        </w:rPr>
      </w:pPr>
      <w:r w:rsidRPr="009065D4">
        <w:rPr>
          <w:rFonts w:cstheme="minorHAnsi"/>
          <w:b/>
          <w:bCs/>
          <w:rtl/>
        </w:rPr>
        <w:t>בישראל: אין עמדה ברור</w:t>
      </w:r>
      <w:r w:rsidRPr="0094641D">
        <w:rPr>
          <w:rFonts w:cstheme="minorHAnsi"/>
          <w:b/>
          <w:bCs/>
          <w:rtl/>
        </w:rPr>
        <w:t>ה</w:t>
      </w:r>
      <w:r w:rsidRPr="009065D4">
        <w:rPr>
          <w:rFonts w:cstheme="minorHAnsi"/>
          <w:rtl/>
        </w:rPr>
        <w:t>.</w:t>
      </w:r>
    </w:p>
    <w:p w14:paraId="27327F21" w14:textId="77777777" w:rsidR="007B56EC" w:rsidRPr="005B6F0E" w:rsidRDefault="007B56EC" w:rsidP="007B56EC">
      <w:pPr>
        <w:pStyle w:val="a9"/>
        <w:bidi/>
        <w:ind w:left="1080"/>
        <w:jc w:val="both"/>
        <w:rPr>
          <w:rFonts w:cstheme="minorHAnsi"/>
        </w:rPr>
      </w:pPr>
      <w:r w:rsidRPr="005B6F0E">
        <w:rPr>
          <w:rFonts w:cstheme="minorHAnsi"/>
          <w:u w:val="double"/>
          <w:rtl/>
        </w:rPr>
        <w:t>אולימפיק אירווייס-הש' נתניהו</w:t>
      </w:r>
      <w:r w:rsidRPr="005B6F0E">
        <w:rPr>
          <w:rFonts w:cstheme="minorHAnsi"/>
          <w:rtl/>
        </w:rPr>
        <w:t>: משתמע שהיא בגישת המשפט המקובל אך זה לא ברור.</w:t>
      </w:r>
    </w:p>
    <w:p w14:paraId="5743EE3A" w14:textId="77777777" w:rsidR="00122E07" w:rsidRPr="005B6F0E" w:rsidRDefault="00406BA1" w:rsidP="00406BA1">
      <w:pPr>
        <w:pStyle w:val="a9"/>
        <w:bidi/>
        <w:ind w:left="0"/>
        <w:jc w:val="center"/>
        <w:rPr>
          <w:rFonts w:cstheme="minorHAnsi"/>
          <w:u w:val="single"/>
          <w:rtl/>
        </w:rPr>
      </w:pPr>
      <w:r w:rsidRPr="005B6F0E">
        <w:rPr>
          <w:rFonts w:cstheme="minorHAnsi"/>
          <w:u w:val="single"/>
          <w:rtl/>
        </w:rPr>
        <w:t>כללי ברירת הדין בקניין</w:t>
      </w:r>
    </w:p>
    <w:p w14:paraId="64170DB8" w14:textId="77777777" w:rsidR="00122E07" w:rsidRPr="005B6F0E" w:rsidRDefault="00406BA1" w:rsidP="00BE402F">
      <w:pPr>
        <w:pStyle w:val="a9"/>
        <w:numPr>
          <w:ilvl w:val="0"/>
          <w:numId w:val="40"/>
        </w:numPr>
        <w:bidi/>
        <w:jc w:val="both"/>
        <w:rPr>
          <w:rFonts w:cstheme="minorHAnsi"/>
          <w:b/>
          <w:bCs/>
        </w:rPr>
      </w:pPr>
      <w:r w:rsidRPr="005B6F0E">
        <w:rPr>
          <w:rFonts w:cstheme="minorHAnsi"/>
          <w:b/>
          <w:bCs/>
          <w:rtl/>
        </w:rPr>
        <w:t xml:space="preserve">העברת נכס מוחשי: </w:t>
      </w:r>
    </w:p>
    <w:p w14:paraId="63764633" w14:textId="77777777" w:rsidR="0015023C" w:rsidRPr="005B6F0E" w:rsidRDefault="0015023C" w:rsidP="0015023C">
      <w:pPr>
        <w:pStyle w:val="a9"/>
        <w:bidi/>
        <w:jc w:val="both"/>
        <w:rPr>
          <w:rFonts w:cstheme="minorHAnsi"/>
          <w:rtl/>
        </w:rPr>
      </w:pPr>
      <w:r w:rsidRPr="00245E3A">
        <w:rPr>
          <w:rFonts w:cstheme="minorHAnsi"/>
          <w:b/>
          <w:bCs/>
          <w:color w:val="FF0000"/>
          <w:u w:val="double"/>
          <w:rtl/>
        </w:rPr>
        <w:t>גריפין</w:t>
      </w:r>
      <w:r w:rsidRPr="005B6F0E">
        <w:rPr>
          <w:rFonts w:cstheme="minorHAnsi"/>
          <w:u w:val="double"/>
          <w:rtl/>
        </w:rPr>
        <w:t>- הש' שמגר באוביטר</w:t>
      </w:r>
      <w:r w:rsidRPr="005B6F0E">
        <w:rPr>
          <w:rFonts w:cstheme="minorHAnsi"/>
          <w:rtl/>
        </w:rPr>
        <w:t xml:space="preserve">: </w:t>
      </w:r>
      <w:r w:rsidR="00406BA1" w:rsidRPr="005B6F0E">
        <w:rPr>
          <w:rFonts w:cstheme="minorHAnsi"/>
          <w:rtl/>
        </w:rPr>
        <w:t xml:space="preserve">אימצנו את </w:t>
      </w:r>
      <w:r w:rsidR="00406BA1" w:rsidRPr="005B6F0E">
        <w:rPr>
          <w:rFonts w:cstheme="minorHAnsi"/>
          <w:b/>
          <w:bCs/>
          <w:rtl/>
        </w:rPr>
        <w:t>המשפט המקובל</w:t>
      </w:r>
      <w:r w:rsidR="00406BA1" w:rsidRPr="005B6F0E">
        <w:rPr>
          <w:rFonts w:cstheme="minorHAnsi"/>
          <w:rtl/>
        </w:rPr>
        <w:t xml:space="preserve">- </w:t>
      </w:r>
      <w:r w:rsidRPr="005B6F0E">
        <w:rPr>
          <w:rFonts w:cstheme="minorHAnsi"/>
          <w:rtl/>
        </w:rPr>
        <w:t xml:space="preserve">החלת </w:t>
      </w:r>
      <w:r w:rsidR="00406BA1" w:rsidRPr="005B6F0E">
        <w:rPr>
          <w:rFonts w:cstheme="minorHAnsi"/>
          <w:b/>
          <w:bCs/>
          <w:rtl/>
        </w:rPr>
        <w:t>דין מקום הימצאות הנכס</w:t>
      </w:r>
      <w:r w:rsidRPr="005B6F0E">
        <w:rPr>
          <w:rFonts w:cstheme="minorHAnsi"/>
          <w:b/>
          <w:bCs/>
          <w:rtl/>
        </w:rPr>
        <w:t xml:space="preserve"> בעת יצירת זכות הקניין</w:t>
      </w:r>
      <w:r w:rsidRPr="005B6F0E">
        <w:rPr>
          <w:rFonts w:cstheme="minorHAnsi"/>
          <w:rtl/>
        </w:rPr>
        <w:t>.</w:t>
      </w:r>
    </w:p>
    <w:p w14:paraId="4B70041E" w14:textId="129A33D0" w:rsidR="00406BA1" w:rsidRPr="005B6F0E" w:rsidRDefault="0015023C" w:rsidP="0015023C">
      <w:pPr>
        <w:pStyle w:val="a9"/>
        <w:bidi/>
        <w:jc w:val="both"/>
        <w:rPr>
          <w:rFonts w:cstheme="minorHAnsi"/>
          <w:rtl/>
        </w:rPr>
      </w:pPr>
      <w:r w:rsidRPr="005B6F0E">
        <w:rPr>
          <w:rFonts w:cstheme="minorHAnsi"/>
          <w:u w:val="double"/>
          <w:rtl/>
        </w:rPr>
        <w:t>פס"ד קאמל</w:t>
      </w:r>
      <w:r w:rsidRPr="005B6F0E">
        <w:rPr>
          <w:rFonts w:cstheme="minorHAnsi"/>
          <w:rtl/>
        </w:rPr>
        <w:t>: אם יש העברה בעייתית, נבדוק את מקום הימצאות הנכס בעת אותה העברה, ולפי דין אותו מקום נבדוק האם ההעברה תקפה ותקינה.</w:t>
      </w:r>
    </w:p>
    <w:p w14:paraId="40C26CDB" w14:textId="4C0D4EAE" w:rsidR="00B5106F" w:rsidRPr="005B6F0E" w:rsidRDefault="00B5106F" w:rsidP="00B5106F">
      <w:pPr>
        <w:pStyle w:val="a9"/>
        <w:bidi/>
        <w:jc w:val="both"/>
        <w:rPr>
          <w:rFonts w:cstheme="minorHAnsi"/>
        </w:rPr>
      </w:pPr>
      <w:r w:rsidRPr="005B6F0E">
        <w:rPr>
          <w:rFonts w:cstheme="minorHAnsi"/>
          <w:u w:val="double"/>
          <w:rtl/>
        </w:rPr>
        <w:t>וויסטוורט'</w:t>
      </w:r>
      <w:r w:rsidRPr="005B6F0E">
        <w:rPr>
          <w:rFonts w:cstheme="minorHAnsi" w:hint="cs"/>
          <w:rtl/>
        </w:rPr>
        <w:t xml:space="preserve">: </w:t>
      </w:r>
      <w:r w:rsidR="00115F6C" w:rsidRPr="005B6F0E">
        <w:rPr>
          <w:rFonts w:cstheme="minorHAnsi" w:hint="cs"/>
          <w:rtl/>
        </w:rPr>
        <w:t xml:space="preserve">הזכות בנכסים נוצרה כשהיו בשטח איטליה </w:t>
      </w:r>
      <w:r w:rsidR="00BE7E6F" w:rsidRPr="005B6F0E">
        <w:rPr>
          <w:rFonts w:cstheme="minorHAnsi" w:hint="cs"/>
          <w:rtl/>
        </w:rPr>
        <w:t>כשנמכרו לצד ג'.</w:t>
      </w:r>
    </w:p>
    <w:p w14:paraId="235ADAD3" w14:textId="77777777" w:rsidR="0015023C" w:rsidRPr="005B6F0E" w:rsidRDefault="00406BA1" w:rsidP="00BE402F">
      <w:pPr>
        <w:pStyle w:val="a9"/>
        <w:numPr>
          <w:ilvl w:val="0"/>
          <w:numId w:val="40"/>
        </w:numPr>
        <w:bidi/>
        <w:jc w:val="both"/>
        <w:rPr>
          <w:rFonts w:cstheme="minorHAnsi"/>
          <w:b/>
          <w:bCs/>
        </w:rPr>
      </w:pPr>
      <w:r w:rsidRPr="005B6F0E">
        <w:rPr>
          <w:rFonts w:cstheme="minorHAnsi"/>
          <w:b/>
          <w:bCs/>
          <w:rtl/>
        </w:rPr>
        <w:t>העברת נכס לא מוחשי</w:t>
      </w:r>
      <w:r w:rsidR="0015023C" w:rsidRPr="005B6F0E">
        <w:rPr>
          <w:rFonts w:cstheme="minorHAnsi"/>
          <w:b/>
          <w:bCs/>
          <w:rtl/>
        </w:rPr>
        <w:t>-2 גישות:</w:t>
      </w:r>
    </w:p>
    <w:p w14:paraId="6F89A804" w14:textId="77777777" w:rsidR="0015023C" w:rsidRPr="005B6F0E" w:rsidRDefault="0015023C" w:rsidP="00BE402F">
      <w:pPr>
        <w:pStyle w:val="a9"/>
        <w:numPr>
          <w:ilvl w:val="0"/>
          <w:numId w:val="41"/>
        </w:numPr>
        <w:bidi/>
        <w:jc w:val="both"/>
        <w:rPr>
          <w:rFonts w:cstheme="minorHAnsi"/>
          <w:b/>
          <w:bCs/>
        </w:rPr>
      </w:pPr>
      <w:r w:rsidRPr="005B6F0E">
        <w:rPr>
          <w:rFonts w:cstheme="minorHAnsi"/>
          <w:b/>
          <w:bCs/>
          <w:rtl/>
        </w:rPr>
        <w:t>הגישה המסורתית: "דין הסיטוס"- דין המקום שם הזהות מתממשת.</w:t>
      </w:r>
    </w:p>
    <w:p w14:paraId="0EFF99B7" w14:textId="77777777" w:rsidR="0015023C" w:rsidRPr="00497229" w:rsidRDefault="0015023C" w:rsidP="0015023C">
      <w:pPr>
        <w:pStyle w:val="a9"/>
        <w:bidi/>
        <w:ind w:left="1080"/>
        <w:jc w:val="both"/>
        <w:rPr>
          <w:rFonts w:cstheme="minorHAnsi"/>
        </w:rPr>
      </w:pPr>
      <w:r w:rsidRPr="005B6F0E">
        <w:rPr>
          <w:rFonts w:cstheme="minorHAnsi"/>
          <w:u w:val="double"/>
          <w:rtl/>
        </w:rPr>
        <w:t>רוזין</w:t>
      </w:r>
      <w:r w:rsidRPr="005B6F0E">
        <w:rPr>
          <w:rFonts w:cstheme="minorHAnsi"/>
          <w:rtl/>
        </w:rPr>
        <w:t xml:space="preserve">: זכות התביעה </w:t>
      </w:r>
      <w:r w:rsidRPr="00497229">
        <w:rPr>
          <w:rFonts w:cstheme="minorHAnsi"/>
          <w:rtl/>
        </w:rPr>
        <w:t>היא נכס לא מוחשי, ודין הסיטוס שלה הוא מקום מימושה: במקרה הזה-ישראל.</w:t>
      </w:r>
    </w:p>
    <w:p w14:paraId="7EB8C97C" w14:textId="77777777" w:rsidR="0015023C" w:rsidRPr="00497229" w:rsidRDefault="0015023C" w:rsidP="00BE402F">
      <w:pPr>
        <w:pStyle w:val="a9"/>
        <w:numPr>
          <w:ilvl w:val="0"/>
          <w:numId w:val="41"/>
        </w:numPr>
        <w:bidi/>
        <w:jc w:val="both"/>
        <w:rPr>
          <w:rFonts w:cstheme="minorHAnsi"/>
          <w:b/>
          <w:bCs/>
        </w:rPr>
      </w:pPr>
      <w:r w:rsidRPr="00497229">
        <w:rPr>
          <w:rFonts w:cstheme="minorHAnsi"/>
          <w:b/>
          <w:bCs/>
          <w:rtl/>
        </w:rPr>
        <w:t>הגישה החדשה: מירב הזיקות- הדין שיש לו הקשר הקרוב ביותר עם הנכס המועבר.</w:t>
      </w:r>
    </w:p>
    <w:p w14:paraId="1216893E" w14:textId="77777777" w:rsidR="0015023C" w:rsidRPr="00497229" w:rsidRDefault="0015023C" w:rsidP="0015023C">
      <w:pPr>
        <w:pStyle w:val="a9"/>
        <w:bidi/>
        <w:ind w:left="1080"/>
        <w:jc w:val="both"/>
        <w:rPr>
          <w:rFonts w:cstheme="minorHAnsi"/>
        </w:rPr>
      </w:pPr>
      <w:r w:rsidRPr="00497229">
        <w:rPr>
          <w:rFonts w:cstheme="minorHAnsi"/>
          <w:u w:val="double"/>
          <w:rtl/>
        </w:rPr>
        <w:t>פלאטו שרון</w:t>
      </w:r>
      <w:r w:rsidRPr="00497229">
        <w:rPr>
          <w:rFonts w:cstheme="minorHAnsi"/>
          <w:rtl/>
        </w:rPr>
        <w:t>: הלכו לפי הגישה החדשה, אך זה פס"ד יחיד ומחוזי ולכן לא ברור לגמרי שזו ההלכה.</w:t>
      </w:r>
    </w:p>
    <w:p w14:paraId="059BD848" w14:textId="77777777" w:rsidR="00406BA1" w:rsidRPr="00497229" w:rsidRDefault="00406BA1" w:rsidP="00BE402F">
      <w:pPr>
        <w:pStyle w:val="a9"/>
        <w:numPr>
          <w:ilvl w:val="0"/>
          <w:numId w:val="40"/>
        </w:numPr>
        <w:bidi/>
        <w:jc w:val="both"/>
        <w:rPr>
          <w:rFonts w:cstheme="minorHAnsi"/>
          <w:b/>
          <w:bCs/>
        </w:rPr>
      </w:pPr>
      <w:r w:rsidRPr="00497229">
        <w:rPr>
          <w:rFonts w:cstheme="minorHAnsi"/>
          <w:b/>
          <w:bCs/>
          <w:rtl/>
        </w:rPr>
        <w:t>יחסי ממון בין בני זוג (אוניברסלי)</w:t>
      </w:r>
    </w:p>
    <w:p w14:paraId="46C503F1" w14:textId="77777777" w:rsidR="00AC46E5" w:rsidRPr="00497229" w:rsidRDefault="00AC46E5" w:rsidP="00AC46E5">
      <w:pPr>
        <w:pStyle w:val="a9"/>
        <w:bidi/>
        <w:jc w:val="both"/>
        <w:rPr>
          <w:rFonts w:cstheme="minorHAnsi"/>
          <w:rtl/>
        </w:rPr>
      </w:pPr>
      <w:r w:rsidRPr="00497229">
        <w:rPr>
          <w:rFonts w:cstheme="minorHAnsi"/>
          <w:rtl/>
        </w:rPr>
        <w:t xml:space="preserve">ס' 15 לחו"י ממון: </w:t>
      </w:r>
    </w:p>
    <w:p w14:paraId="0F3520D3" w14:textId="77777777" w:rsidR="00AC46E5" w:rsidRPr="00497229" w:rsidRDefault="00AC46E5" w:rsidP="00AC46E5">
      <w:pPr>
        <w:pStyle w:val="a9"/>
        <w:bidi/>
        <w:jc w:val="both"/>
        <w:rPr>
          <w:rFonts w:cstheme="minorHAnsi"/>
          <w:rtl/>
        </w:rPr>
      </w:pPr>
      <w:r w:rsidRPr="00497229">
        <w:rPr>
          <w:rFonts w:cstheme="minorHAnsi"/>
          <w:rtl/>
        </w:rPr>
        <w:t xml:space="preserve">רישא: על יחסי ממון יחול חוק </w:t>
      </w:r>
      <w:r w:rsidRPr="00497229">
        <w:rPr>
          <w:rFonts w:cstheme="minorHAnsi"/>
          <w:b/>
          <w:bCs/>
          <w:rtl/>
        </w:rPr>
        <w:t>מושבם</w:t>
      </w:r>
      <w:r w:rsidRPr="00497229">
        <w:rPr>
          <w:rFonts w:cstheme="minorHAnsi"/>
          <w:rtl/>
        </w:rPr>
        <w:t xml:space="preserve"> בשעת עריכת הנישואין </w:t>
      </w:r>
    </w:p>
    <w:p w14:paraId="04390431" w14:textId="77777777" w:rsidR="00AC46E5" w:rsidRPr="00497229" w:rsidRDefault="00AC46E5" w:rsidP="00AC46E5">
      <w:pPr>
        <w:pStyle w:val="a9"/>
        <w:bidi/>
        <w:jc w:val="both"/>
        <w:rPr>
          <w:rFonts w:cstheme="minorHAnsi"/>
          <w:rtl/>
        </w:rPr>
      </w:pPr>
      <w:r w:rsidRPr="00497229">
        <w:rPr>
          <w:rFonts w:cstheme="minorHAnsi"/>
          <w:rtl/>
        </w:rPr>
        <w:lastRenderedPageBreak/>
        <w:t>סיפא: אולם רשאים הם בהסכם לקבוע ולשנות יחסים אלה בשעת עשיית ההסכם.</w:t>
      </w:r>
    </w:p>
    <w:p w14:paraId="1A626E7F" w14:textId="77777777" w:rsidR="00AC46E5" w:rsidRPr="00497229" w:rsidRDefault="00AC46E5" w:rsidP="00BE402F">
      <w:pPr>
        <w:pStyle w:val="a9"/>
        <w:numPr>
          <w:ilvl w:val="0"/>
          <w:numId w:val="25"/>
        </w:numPr>
        <w:bidi/>
        <w:jc w:val="both"/>
        <w:rPr>
          <w:rFonts w:cstheme="minorHAnsi"/>
          <w:rtl/>
        </w:rPr>
      </w:pPr>
      <w:r w:rsidRPr="00497229">
        <w:rPr>
          <w:rFonts w:cstheme="minorHAnsi"/>
          <w:rtl/>
        </w:rPr>
        <w:t>איך קובעים מהו "מקום מושבם"?</w:t>
      </w:r>
    </w:p>
    <w:p w14:paraId="4D35B56F" w14:textId="77777777" w:rsidR="00AC46E5" w:rsidRPr="00497229" w:rsidRDefault="00AC46E5" w:rsidP="00BE402F">
      <w:pPr>
        <w:pStyle w:val="a9"/>
        <w:numPr>
          <w:ilvl w:val="0"/>
          <w:numId w:val="42"/>
        </w:numPr>
        <w:bidi/>
        <w:jc w:val="both"/>
        <w:rPr>
          <w:rFonts w:cstheme="minorHAnsi"/>
        </w:rPr>
      </w:pPr>
      <w:r w:rsidRPr="00497229">
        <w:rPr>
          <w:rFonts w:cstheme="minorHAnsi"/>
          <w:rtl/>
        </w:rPr>
        <w:t>הגישה האובייקטיבית (והמובילה)-</w:t>
      </w:r>
    </w:p>
    <w:p w14:paraId="207E3F1D" w14:textId="77777777" w:rsidR="00AC46E5" w:rsidRPr="00497229" w:rsidRDefault="00AC46E5" w:rsidP="00AC46E5">
      <w:pPr>
        <w:pStyle w:val="a9"/>
        <w:bidi/>
        <w:ind w:left="1440"/>
        <w:jc w:val="both"/>
        <w:rPr>
          <w:rFonts w:cstheme="minorHAnsi"/>
          <w:rtl/>
        </w:rPr>
      </w:pPr>
      <w:r w:rsidRPr="00497229">
        <w:rPr>
          <w:rFonts w:cstheme="minorHAnsi"/>
          <w:u w:val="double"/>
          <w:rtl/>
        </w:rPr>
        <w:t>ששון</w:t>
      </w:r>
      <w:r w:rsidRPr="00497229">
        <w:rPr>
          <w:rFonts w:cstheme="minorHAnsi"/>
          <w:rtl/>
        </w:rPr>
        <w:t xml:space="preserve">: מבחן </w:t>
      </w:r>
      <w:r w:rsidRPr="00497229">
        <w:rPr>
          <w:rFonts w:cstheme="minorHAnsi"/>
          <w:b/>
          <w:bCs/>
          <w:rtl/>
        </w:rPr>
        <w:t>מירב הזיקות</w:t>
      </w:r>
      <w:r w:rsidRPr="00497229">
        <w:rPr>
          <w:rFonts w:cstheme="minorHAnsi"/>
          <w:rtl/>
        </w:rPr>
        <w:t>.</w:t>
      </w:r>
    </w:p>
    <w:p w14:paraId="26480292" w14:textId="77777777" w:rsidR="00AC46E5" w:rsidRPr="00497229" w:rsidRDefault="00AC46E5" w:rsidP="00BE402F">
      <w:pPr>
        <w:pStyle w:val="a9"/>
        <w:numPr>
          <w:ilvl w:val="0"/>
          <w:numId w:val="42"/>
        </w:numPr>
        <w:bidi/>
        <w:jc w:val="both"/>
        <w:rPr>
          <w:rFonts w:cstheme="minorHAnsi"/>
        </w:rPr>
      </w:pPr>
      <w:r w:rsidRPr="00497229">
        <w:rPr>
          <w:rFonts w:cstheme="minorHAnsi"/>
          <w:rtl/>
        </w:rPr>
        <w:t>הגישה הסובייקטיבית-</w:t>
      </w:r>
    </w:p>
    <w:p w14:paraId="33975602" w14:textId="77777777" w:rsidR="00AC46E5" w:rsidRPr="00497229" w:rsidRDefault="00AC46E5" w:rsidP="00AC46E5">
      <w:pPr>
        <w:pStyle w:val="a9"/>
        <w:bidi/>
        <w:ind w:left="1440"/>
        <w:jc w:val="both"/>
        <w:rPr>
          <w:rFonts w:cstheme="minorHAnsi"/>
          <w:rtl/>
        </w:rPr>
      </w:pPr>
      <w:r w:rsidRPr="006D41C9">
        <w:rPr>
          <w:rFonts w:cstheme="minorHAnsi"/>
          <w:color w:val="FF0000"/>
          <w:u w:val="double"/>
          <w:rtl/>
        </w:rPr>
        <w:t>נפיסי</w:t>
      </w:r>
      <w:r w:rsidRPr="00497229">
        <w:rPr>
          <w:rFonts w:cstheme="minorHAnsi"/>
          <w:u w:val="double"/>
          <w:rtl/>
        </w:rPr>
        <w:t>-גולדברג</w:t>
      </w:r>
      <w:r w:rsidRPr="00497229">
        <w:rPr>
          <w:rFonts w:cstheme="minorHAnsi"/>
          <w:rtl/>
        </w:rPr>
        <w:t xml:space="preserve">: יש לתת משקל גם </w:t>
      </w:r>
      <w:r w:rsidRPr="00497229">
        <w:rPr>
          <w:rFonts w:cstheme="minorHAnsi"/>
          <w:b/>
          <w:bCs/>
          <w:rtl/>
        </w:rPr>
        <w:t>לכוונת הזוג לעבור</w:t>
      </w:r>
      <w:r w:rsidRPr="00497229">
        <w:rPr>
          <w:rFonts w:cstheme="minorHAnsi"/>
          <w:rtl/>
        </w:rPr>
        <w:t xml:space="preserve"> לארץ אחרת, בלבד שכוונה זו תהא רצינית וברורה.</w:t>
      </w:r>
    </w:p>
    <w:p w14:paraId="4FCB62B1" w14:textId="77777777" w:rsidR="00AC46E5" w:rsidRPr="00497229" w:rsidRDefault="00AC46E5" w:rsidP="00BE402F">
      <w:pPr>
        <w:pStyle w:val="a9"/>
        <w:numPr>
          <w:ilvl w:val="0"/>
          <w:numId w:val="25"/>
        </w:numPr>
        <w:bidi/>
        <w:jc w:val="both"/>
        <w:rPr>
          <w:rFonts w:cstheme="minorHAnsi"/>
        </w:rPr>
      </w:pPr>
      <w:r w:rsidRPr="00497229">
        <w:rPr>
          <w:rFonts w:cstheme="minorHAnsi"/>
          <w:rtl/>
        </w:rPr>
        <w:t xml:space="preserve">מהו "מקום מושבם" כאשר כל אחד גר במקום אחר? </w:t>
      </w:r>
    </w:p>
    <w:p w14:paraId="48960395" w14:textId="77777777" w:rsidR="00AC46E5" w:rsidRPr="00497229" w:rsidRDefault="00AC46E5" w:rsidP="00AC46E5">
      <w:pPr>
        <w:pStyle w:val="a9"/>
        <w:bidi/>
        <w:ind w:left="1080"/>
        <w:jc w:val="both"/>
        <w:rPr>
          <w:rFonts w:cstheme="minorHAnsi"/>
          <w:rtl/>
        </w:rPr>
      </w:pPr>
      <w:r w:rsidRPr="00497229">
        <w:rPr>
          <w:rFonts w:cstheme="minorHAnsi"/>
          <w:u w:val="double"/>
          <w:rtl/>
        </w:rPr>
        <w:t>ששון</w:t>
      </w:r>
      <w:r w:rsidRPr="00497229">
        <w:rPr>
          <w:rFonts w:cstheme="minorHAnsi"/>
          <w:rtl/>
        </w:rPr>
        <w:t xml:space="preserve">: לפי מקום המגורים </w:t>
      </w:r>
      <w:r w:rsidRPr="00497229">
        <w:rPr>
          <w:rFonts w:cstheme="minorHAnsi"/>
          <w:b/>
          <w:bCs/>
          <w:rtl/>
        </w:rPr>
        <w:t>המיועד</w:t>
      </w:r>
      <w:r w:rsidRPr="00497229">
        <w:rPr>
          <w:rFonts w:cstheme="minorHAnsi"/>
          <w:rtl/>
        </w:rPr>
        <w:t xml:space="preserve"> + שעברו אליו </w:t>
      </w:r>
      <w:r w:rsidRPr="00497229">
        <w:rPr>
          <w:rFonts w:cstheme="minorHAnsi"/>
          <w:b/>
          <w:bCs/>
          <w:rtl/>
        </w:rPr>
        <w:t>תוך זמן סביר</w:t>
      </w:r>
      <w:r w:rsidRPr="00497229">
        <w:rPr>
          <w:rFonts w:cstheme="minorHAnsi"/>
          <w:rtl/>
        </w:rPr>
        <w:t xml:space="preserve"> לאחר הנישואין.</w:t>
      </w:r>
    </w:p>
    <w:p w14:paraId="3E143875" w14:textId="00123223" w:rsidR="00AC46E5" w:rsidRPr="00497229" w:rsidRDefault="00AC46E5" w:rsidP="00BE402F">
      <w:pPr>
        <w:pStyle w:val="a9"/>
        <w:numPr>
          <w:ilvl w:val="0"/>
          <w:numId w:val="25"/>
        </w:numPr>
        <w:bidi/>
        <w:jc w:val="both"/>
        <w:rPr>
          <w:rFonts w:cstheme="minorHAnsi"/>
        </w:rPr>
      </w:pPr>
      <w:r w:rsidRPr="00497229">
        <w:rPr>
          <w:rFonts w:cstheme="minorHAnsi"/>
          <w:u w:val="single"/>
          <w:rtl/>
        </w:rPr>
        <w:t>פתרונות נוספים</w:t>
      </w:r>
      <w:r w:rsidRPr="00497229">
        <w:rPr>
          <w:rFonts w:cstheme="minorHAnsi"/>
          <w:rtl/>
        </w:rPr>
        <w:t xml:space="preserve"> של בהמ"ש להחיל את דין ישראל:</w:t>
      </w:r>
    </w:p>
    <w:p w14:paraId="28C6A55D" w14:textId="77777777" w:rsidR="00AC46E5" w:rsidRPr="00497229" w:rsidRDefault="00AC46E5" w:rsidP="00BE402F">
      <w:pPr>
        <w:pStyle w:val="a9"/>
        <w:numPr>
          <w:ilvl w:val="0"/>
          <w:numId w:val="43"/>
        </w:numPr>
        <w:bidi/>
        <w:jc w:val="both"/>
        <w:rPr>
          <w:rFonts w:cstheme="minorHAnsi"/>
          <w:b/>
          <w:bCs/>
        </w:rPr>
      </w:pPr>
      <w:r w:rsidRPr="00497229">
        <w:rPr>
          <w:rFonts w:cstheme="minorHAnsi"/>
          <w:b/>
          <w:bCs/>
          <w:rtl/>
        </w:rPr>
        <w:t xml:space="preserve">זכויות מוקנות – </w:t>
      </w:r>
      <w:r w:rsidR="00812A72" w:rsidRPr="00497229">
        <w:rPr>
          <w:rFonts w:cstheme="minorHAnsi"/>
          <w:rtl/>
        </w:rPr>
        <w:t>(</w:t>
      </w:r>
      <w:r w:rsidRPr="00497229">
        <w:rPr>
          <w:rFonts w:cstheme="minorHAnsi"/>
          <w:rtl/>
        </w:rPr>
        <w:t xml:space="preserve">מסייע </w:t>
      </w:r>
      <w:r w:rsidR="00812A72" w:rsidRPr="00497229">
        <w:rPr>
          <w:rFonts w:cstheme="minorHAnsi"/>
          <w:rtl/>
        </w:rPr>
        <w:t>רק למי שהתחתנו לפני 74)</w:t>
      </w:r>
    </w:p>
    <w:p w14:paraId="67C2B7DA" w14:textId="22C0C76A" w:rsidR="00AC46E5" w:rsidRPr="00497229" w:rsidRDefault="00AC46E5" w:rsidP="00AC46E5">
      <w:pPr>
        <w:pStyle w:val="a9"/>
        <w:bidi/>
        <w:ind w:left="1440"/>
        <w:jc w:val="both"/>
        <w:rPr>
          <w:rFonts w:cstheme="minorHAnsi"/>
        </w:rPr>
      </w:pPr>
      <w:r w:rsidRPr="00497229">
        <w:rPr>
          <w:rFonts w:cstheme="minorHAnsi"/>
          <w:u w:val="double"/>
          <w:rtl/>
        </w:rPr>
        <w:t>אזוגי</w:t>
      </w:r>
      <w:r w:rsidRPr="00497229">
        <w:rPr>
          <w:rFonts w:cstheme="minorHAnsi"/>
          <w:rtl/>
        </w:rPr>
        <w:t xml:space="preserve">: </w:t>
      </w:r>
      <w:r w:rsidR="00812A72" w:rsidRPr="00497229">
        <w:rPr>
          <w:rFonts w:cstheme="minorHAnsi"/>
          <w:rtl/>
        </w:rPr>
        <w:t xml:space="preserve">חוק יחסי ממון לא פוגע בזכויות </w:t>
      </w:r>
      <w:r w:rsidR="002D60D1">
        <w:rPr>
          <w:rFonts w:cstheme="minorHAnsi" w:hint="cs"/>
          <w:rtl/>
        </w:rPr>
        <w:t xml:space="preserve">   </w:t>
      </w:r>
      <w:r w:rsidR="00812A72" w:rsidRPr="00497229">
        <w:rPr>
          <w:rFonts w:cstheme="minorHAnsi"/>
          <w:rtl/>
        </w:rPr>
        <w:t>מוקנות שהיו לאישה ברכוש בעת חקיקתו (היא עדיין זכאית לחזקת השיתוף).</w:t>
      </w:r>
    </w:p>
    <w:p w14:paraId="34140295" w14:textId="77777777" w:rsidR="00AC46E5" w:rsidRPr="00497229" w:rsidRDefault="00AC46E5" w:rsidP="00BE402F">
      <w:pPr>
        <w:pStyle w:val="a9"/>
        <w:numPr>
          <w:ilvl w:val="0"/>
          <w:numId w:val="43"/>
        </w:numPr>
        <w:bidi/>
        <w:jc w:val="both"/>
        <w:rPr>
          <w:rFonts w:cstheme="minorHAnsi"/>
          <w:b/>
          <w:bCs/>
        </w:rPr>
      </w:pPr>
      <w:r w:rsidRPr="00497229">
        <w:rPr>
          <w:rFonts w:cstheme="minorHAnsi"/>
          <w:b/>
          <w:bCs/>
          <w:rtl/>
        </w:rPr>
        <w:t>הסכם מכללא</w:t>
      </w:r>
      <w:r w:rsidR="00812A72" w:rsidRPr="00497229">
        <w:rPr>
          <w:rFonts w:cstheme="minorHAnsi"/>
          <w:b/>
          <w:bCs/>
          <w:rtl/>
        </w:rPr>
        <w:t>/מיוחס</w:t>
      </w:r>
    </w:p>
    <w:p w14:paraId="7EB3E68A" w14:textId="06895E07" w:rsidR="00812A72" w:rsidRPr="000B0907" w:rsidRDefault="00812A72" w:rsidP="00812A72">
      <w:pPr>
        <w:pStyle w:val="a9"/>
        <w:bidi/>
        <w:ind w:left="1440"/>
        <w:jc w:val="both"/>
        <w:rPr>
          <w:rFonts w:cstheme="minorHAnsi"/>
          <w:rtl/>
        </w:rPr>
      </w:pPr>
      <w:r w:rsidRPr="006D41C9">
        <w:rPr>
          <w:rFonts w:cstheme="minorHAnsi"/>
          <w:color w:val="FF0000"/>
          <w:u w:val="double"/>
          <w:rtl/>
        </w:rPr>
        <w:t>נפיסי</w:t>
      </w:r>
      <w:r w:rsidRPr="006D41C9">
        <w:rPr>
          <w:rFonts w:cstheme="minorHAnsi"/>
          <w:color w:val="FF0000"/>
          <w:rtl/>
        </w:rPr>
        <w:t xml:space="preserve">: </w:t>
      </w:r>
      <w:r w:rsidRPr="000B0907">
        <w:rPr>
          <w:rFonts w:cstheme="minorHAnsi"/>
          <w:rtl/>
        </w:rPr>
        <w:t>מייחסים לזוג שעלה לארץ הסכם מכללא לסיפא של ס' 15 (לשינוי היחסים בהתאם לדין ישראל).</w:t>
      </w:r>
    </w:p>
    <w:p w14:paraId="5EE8D575" w14:textId="30BFDDA5" w:rsidR="004C19DF" w:rsidRPr="000B0907" w:rsidRDefault="004C19DF" w:rsidP="004C19DF">
      <w:pPr>
        <w:pStyle w:val="a9"/>
        <w:bidi/>
        <w:ind w:left="1440"/>
        <w:jc w:val="both"/>
        <w:rPr>
          <w:rFonts w:cstheme="minorHAnsi"/>
          <w:rtl/>
        </w:rPr>
      </w:pPr>
      <w:r w:rsidRPr="000B0907">
        <w:rPr>
          <w:rFonts w:cstheme="minorHAnsi" w:hint="cs"/>
          <w:u w:val="double"/>
          <w:rtl/>
        </w:rPr>
        <w:t>א.ש א.ש-</w:t>
      </w:r>
      <w:r w:rsidRPr="000B0907">
        <w:rPr>
          <w:rFonts w:cstheme="minorHAnsi" w:hint="cs"/>
          <w:rtl/>
        </w:rPr>
        <w:t xml:space="preserve"> </w:t>
      </w:r>
      <w:r w:rsidR="00C16EBA" w:rsidRPr="000B0907">
        <w:rPr>
          <w:rFonts w:cstheme="minorHAnsi" w:hint="cs"/>
          <w:rtl/>
        </w:rPr>
        <w:t>מה קורה שעלו ממדינה עם משטר שוויוני מערבי? אם נגיד שיש הסכם מכללא אין טעם לס' 15</w:t>
      </w:r>
    </w:p>
    <w:p w14:paraId="56A04939" w14:textId="77777777" w:rsidR="00812A72" w:rsidRPr="000B0907" w:rsidRDefault="00812A72" w:rsidP="00812A72">
      <w:pPr>
        <w:pStyle w:val="a9"/>
        <w:bidi/>
        <w:ind w:left="1440"/>
        <w:jc w:val="both"/>
        <w:rPr>
          <w:rFonts w:cstheme="minorHAnsi"/>
          <w:rtl/>
        </w:rPr>
      </w:pPr>
      <w:r w:rsidRPr="000B0907">
        <w:rPr>
          <w:rFonts w:cstheme="minorHAnsi"/>
          <w:rtl/>
        </w:rPr>
        <w:t>&gt; מה ההיקף של ההסכמה מכללא?</w:t>
      </w:r>
    </w:p>
    <w:p w14:paraId="19886868" w14:textId="643CAB6D" w:rsidR="004C19DF" w:rsidRPr="000B0907" w:rsidRDefault="00812A72" w:rsidP="004C19DF">
      <w:pPr>
        <w:pStyle w:val="a9"/>
        <w:numPr>
          <w:ilvl w:val="0"/>
          <w:numId w:val="44"/>
        </w:numPr>
        <w:bidi/>
        <w:jc w:val="both"/>
        <w:rPr>
          <w:rFonts w:cstheme="minorHAnsi"/>
        </w:rPr>
      </w:pPr>
      <w:r w:rsidRPr="000B0907">
        <w:rPr>
          <w:rFonts w:cstheme="minorHAnsi"/>
          <w:b/>
          <w:bCs/>
          <w:rtl/>
        </w:rPr>
        <w:t>הגישה הצרה</w:t>
      </w:r>
      <w:r w:rsidRPr="000B0907">
        <w:rPr>
          <w:rFonts w:cstheme="minorHAnsi"/>
          <w:rtl/>
        </w:rPr>
        <w:t>: חל רק על נכסים שנרכשו לאחר גיבוש ההסכם.</w:t>
      </w:r>
    </w:p>
    <w:p w14:paraId="6FAB6F76" w14:textId="6FAAD5D5" w:rsidR="00812A72" w:rsidRPr="007F40AA" w:rsidRDefault="00812A72" w:rsidP="00BE402F">
      <w:pPr>
        <w:pStyle w:val="a9"/>
        <w:numPr>
          <w:ilvl w:val="0"/>
          <w:numId w:val="44"/>
        </w:numPr>
        <w:bidi/>
        <w:jc w:val="both"/>
        <w:rPr>
          <w:rFonts w:cstheme="minorHAnsi"/>
        </w:rPr>
      </w:pPr>
      <w:r w:rsidRPr="000B0907">
        <w:rPr>
          <w:rFonts w:cstheme="minorHAnsi"/>
          <w:b/>
          <w:bCs/>
          <w:rtl/>
        </w:rPr>
        <w:t>הגישה המרחיבה</w:t>
      </w:r>
      <w:r w:rsidRPr="000B0907">
        <w:rPr>
          <w:rFonts w:cstheme="minorHAnsi"/>
          <w:rtl/>
        </w:rPr>
        <w:t xml:space="preserve">: חל גם על נכסים </w:t>
      </w:r>
      <w:r w:rsidRPr="007F40AA">
        <w:rPr>
          <w:rFonts w:cstheme="minorHAnsi"/>
          <w:rtl/>
        </w:rPr>
        <w:t>שנרכשו לפני העליה לארץ. (</w:t>
      </w:r>
      <w:r w:rsidR="00040E58" w:rsidRPr="007F40AA">
        <w:rPr>
          <w:rFonts w:cstheme="minorHAnsi" w:hint="cs"/>
          <w:rtl/>
        </w:rPr>
        <w:t xml:space="preserve">בנפיסי </w:t>
      </w:r>
      <w:r w:rsidRPr="007F40AA">
        <w:rPr>
          <w:rFonts w:cstheme="minorHAnsi"/>
          <w:rtl/>
        </w:rPr>
        <w:t>אמנם זה הרוב, אך זה רק אוביטר</w:t>
      </w:r>
      <w:r w:rsidR="00040E58" w:rsidRPr="007F40AA">
        <w:rPr>
          <w:rFonts w:cstheme="minorHAnsi" w:hint="cs"/>
          <w:rtl/>
        </w:rPr>
        <w:t xml:space="preserve"> אבל בא.ש </w:t>
      </w:r>
      <w:r w:rsidR="00F2752A" w:rsidRPr="007F40AA">
        <w:rPr>
          <w:rFonts w:cstheme="minorHAnsi" w:hint="cs"/>
          <w:rtl/>
        </w:rPr>
        <w:t>כל הנכסים נרכשו טרם העלייה ולכן בחירה מובהקת בגישה המרחיבה</w:t>
      </w:r>
      <w:r w:rsidRPr="007F40AA">
        <w:rPr>
          <w:rFonts w:cstheme="minorHAnsi"/>
          <w:rtl/>
        </w:rPr>
        <w:t>).</w:t>
      </w:r>
    </w:p>
    <w:p w14:paraId="0E892EA8" w14:textId="7B317815" w:rsidR="00812A72" w:rsidRPr="007F40AA" w:rsidRDefault="000B0907" w:rsidP="00812A72">
      <w:pPr>
        <w:pStyle w:val="a9"/>
        <w:bidi/>
        <w:ind w:left="1440"/>
        <w:jc w:val="both"/>
        <w:rPr>
          <w:rFonts w:cstheme="minorHAnsi"/>
        </w:rPr>
      </w:pPr>
      <w:r w:rsidRPr="007F40AA">
        <w:rPr>
          <w:rFonts w:cstheme="minorHAnsi" w:hint="cs"/>
          <w:rtl/>
        </w:rPr>
        <w:t>אואליד-</w:t>
      </w:r>
      <w:r w:rsidR="00812A72" w:rsidRPr="007F40AA">
        <w:rPr>
          <w:rFonts w:cstheme="minorHAnsi"/>
          <w:rtl/>
        </w:rPr>
        <w:t xml:space="preserve"> כאשר יש הסכם מפורש על רכוש נפרד</w:t>
      </w:r>
      <w:r w:rsidRPr="007F40AA">
        <w:rPr>
          <w:rFonts w:cstheme="minorHAnsi" w:hint="cs"/>
          <w:rtl/>
        </w:rPr>
        <w:t xml:space="preserve"> במדינה הראשונה</w:t>
      </w:r>
      <w:r w:rsidR="00812A72" w:rsidRPr="007F40AA">
        <w:rPr>
          <w:rFonts w:cstheme="minorHAnsi"/>
          <w:rtl/>
        </w:rPr>
        <w:t xml:space="preserve"> – לא תהיה הסכמה מכללא.</w:t>
      </w:r>
    </w:p>
    <w:p w14:paraId="3FCFA3C5" w14:textId="77777777" w:rsidR="00AC46E5" w:rsidRPr="007F40AA" w:rsidRDefault="00AC46E5" w:rsidP="00BE402F">
      <w:pPr>
        <w:pStyle w:val="a9"/>
        <w:numPr>
          <w:ilvl w:val="0"/>
          <w:numId w:val="43"/>
        </w:numPr>
        <w:bidi/>
        <w:jc w:val="both"/>
        <w:rPr>
          <w:rFonts w:cstheme="minorHAnsi"/>
          <w:b/>
          <w:bCs/>
        </w:rPr>
      </w:pPr>
      <w:r w:rsidRPr="007F40AA">
        <w:rPr>
          <w:rFonts w:cstheme="minorHAnsi"/>
          <w:b/>
          <w:bCs/>
          <w:rtl/>
        </w:rPr>
        <w:t>אי החלת הדין הזר</w:t>
      </w:r>
    </w:p>
    <w:p w14:paraId="1BCA9403" w14:textId="79AE15AD" w:rsidR="00812A72" w:rsidRPr="007F40AA" w:rsidRDefault="00812A72" w:rsidP="00812A72">
      <w:pPr>
        <w:pStyle w:val="a9"/>
        <w:bidi/>
        <w:ind w:left="1440"/>
        <w:jc w:val="both"/>
        <w:rPr>
          <w:rFonts w:cstheme="minorHAnsi"/>
          <w:rtl/>
        </w:rPr>
      </w:pPr>
      <w:r w:rsidRPr="006D41C9">
        <w:rPr>
          <w:rFonts w:cstheme="minorHAnsi"/>
          <w:color w:val="FF0000"/>
          <w:u w:val="double"/>
          <w:rtl/>
        </w:rPr>
        <w:t>נפיסי</w:t>
      </w:r>
      <w:r w:rsidRPr="007F40AA">
        <w:rPr>
          <w:rFonts w:cstheme="minorHAnsi"/>
          <w:u w:val="double"/>
          <w:rtl/>
        </w:rPr>
        <w:t>- ש' חשין</w:t>
      </w:r>
      <w:r w:rsidRPr="007F40AA">
        <w:rPr>
          <w:rFonts w:cstheme="minorHAnsi"/>
          <w:rtl/>
        </w:rPr>
        <w:t>: אין להחיל את הדין הזר</w:t>
      </w:r>
      <w:r w:rsidR="00A23B20">
        <w:rPr>
          <w:rFonts w:cstheme="minorHAnsi" w:hint="cs"/>
          <w:rtl/>
        </w:rPr>
        <w:t xml:space="preserve"> </w:t>
      </w:r>
      <w:r w:rsidRPr="007F40AA">
        <w:rPr>
          <w:rFonts w:cstheme="minorHAnsi"/>
          <w:rtl/>
        </w:rPr>
        <w:t xml:space="preserve">כאשר הוא </w:t>
      </w:r>
      <w:r w:rsidRPr="007F40AA">
        <w:rPr>
          <w:rFonts w:cstheme="minorHAnsi"/>
          <w:b/>
          <w:bCs/>
          <w:rtl/>
        </w:rPr>
        <w:t xml:space="preserve">נוגד את עקרון השוויון בין המינים </w:t>
      </w:r>
      <w:r w:rsidRPr="007F40AA">
        <w:rPr>
          <w:rFonts w:cstheme="minorHAnsi"/>
          <w:rtl/>
        </w:rPr>
        <w:t>(פוגע באישה).</w:t>
      </w:r>
    </w:p>
    <w:p w14:paraId="459CE997" w14:textId="0CED155E" w:rsidR="00812A72" w:rsidRDefault="00812A72" w:rsidP="00812A72">
      <w:pPr>
        <w:pStyle w:val="a9"/>
        <w:bidi/>
        <w:ind w:left="1440"/>
        <w:jc w:val="both"/>
        <w:rPr>
          <w:rFonts w:cstheme="minorHAnsi"/>
          <w:rtl/>
        </w:rPr>
      </w:pPr>
      <w:r w:rsidRPr="007F40AA">
        <w:rPr>
          <w:rFonts w:cstheme="minorHAnsi"/>
          <w:u w:val="double"/>
          <w:rtl/>
        </w:rPr>
        <w:t>ס"א נ' מ"א</w:t>
      </w:r>
      <w:r w:rsidRPr="007F40AA">
        <w:rPr>
          <w:rFonts w:cstheme="minorHAnsi"/>
          <w:rtl/>
        </w:rPr>
        <w:t xml:space="preserve">: אין להחיל את הדין הזר כאשר הוא </w:t>
      </w:r>
      <w:r w:rsidRPr="007F40AA">
        <w:rPr>
          <w:rFonts w:cstheme="minorHAnsi"/>
          <w:b/>
          <w:bCs/>
          <w:rtl/>
        </w:rPr>
        <w:t>נוגד את תקה"צ</w:t>
      </w:r>
      <w:r w:rsidRPr="007F40AA">
        <w:rPr>
          <w:rFonts w:cstheme="minorHAnsi"/>
          <w:rtl/>
        </w:rPr>
        <w:t>.</w:t>
      </w:r>
    </w:p>
    <w:p w14:paraId="2E7712A9" w14:textId="73430F44" w:rsidR="004406AD" w:rsidRDefault="004406AD" w:rsidP="004406AD">
      <w:pPr>
        <w:bidi/>
        <w:jc w:val="both"/>
        <w:rPr>
          <w:rFonts w:cstheme="minorHAnsi"/>
          <w:b/>
          <w:bCs/>
          <w:rtl/>
        </w:rPr>
      </w:pPr>
      <w:r w:rsidRPr="004406AD">
        <w:rPr>
          <w:rFonts w:cstheme="minorHAnsi" w:hint="cs"/>
          <w:b/>
          <w:bCs/>
          <w:rtl/>
        </w:rPr>
        <w:t>ידועים בציבור</w:t>
      </w:r>
      <w:r>
        <w:rPr>
          <w:rFonts w:cstheme="minorHAnsi" w:hint="cs"/>
          <w:b/>
          <w:bCs/>
          <w:rtl/>
        </w:rPr>
        <w:t xml:space="preserve">- </w:t>
      </w:r>
      <w:r w:rsidR="0003065B">
        <w:rPr>
          <w:rFonts w:cstheme="minorHAnsi" w:hint="cs"/>
          <w:b/>
          <w:bCs/>
          <w:rtl/>
        </w:rPr>
        <w:t>ככל הנראה לא חל עליהם ס' 15</w:t>
      </w:r>
      <w:r w:rsidR="008551A1">
        <w:rPr>
          <w:rFonts w:cstheme="minorHAnsi" w:hint="cs"/>
          <w:b/>
          <w:bCs/>
          <w:rtl/>
        </w:rPr>
        <w:t xml:space="preserve"> ואז בודקים לפי כל תחום:</w:t>
      </w:r>
    </w:p>
    <w:p w14:paraId="6EAD8D6D" w14:textId="65FE5A64" w:rsidR="008551A1" w:rsidRDefault="008551A1" w:rsidP="008551A1">
      <w:pPr>
        <w:pStyle w:val="a9"/>
        <w:numPr>
          <w:ilvl w:val="0"/>
          <w:numId w:val="3"/>
        </w:numPr>
        <w:bidi/>
        <w:jc w:val="both"/>
        <w:rPr>
          <w:rFonts w:cstheme="minorHAnsi"/>
        </w:rPr>
      </w:pPr>
      <w:r>
        <w:rPr>
          <w:rFonts w:cstheme="minorHAnsi" w:hint="cs"/>
          <w:rtl/>
        </w:rPr>
        <w:t>קניין: הבעלות של הנכס אם מוחשי לפי מבחן הימצאות הנכס בעת ערכית הנישואים</w:t>
      </w:r>
    </w:p>
    <w:p w14:paraId="69DEA995" w14:textId="50BA9F84" w:rsidR="005623F3" w:rsidRDefault="005623F3" w:rsidP="005623F3">
      <w:pPr>
        <w:pStyle w:val="a9"/>
        <w:numPr>
          <w:ilvl w:val="0"/>
          <w:numId w:val="3"/>
        </w:numPr>
        <w:bidi/>
        <w:jc w:val="both"/>
        <w:rPr>
          <w:rFonts w:cstheme="minorHAnsi"/>
        </w:rPr>
      </w:pPr>
      <w:r>
        <w:rPr>
          <w:rFonts w:cstheme="minorHAnsi" w:hint="cs"/>
          <w:rtl/>
        </w:rPr>
        <w:t>חוזים: אם קבעו בהסכם מפורש נכבד את זה אם לא אז נאמר שידועים בציבור זה הסכם מכללא ואז הולכים לפי הדין המשוער- מירב הזיקות.</w:t>
      </w:r>
    </w:p>
    <w:p w14:paraId="22866B63" w14:textId="70722EE5" w:rsidR="005623F3" w:rsidRPr="0094615C" w:rsidRDefault="005623F3" w:rsidP="00783FD1">
      <w:pPr>
        <w:pStyle w:val="a9"/>
        <w:numPr>
          <w:ilvl w:val="0"/>
          <w:numId w:val="3"/>
        </w:numPr>
        <w:bidi/>
        <w:rPr>
          <w:rFonts w:cstheme="minorHAnsi"/>
        </w:rPr>
      </w:pPr>
      <w:r>
        <w:rPr>
          <w:rFonts w:cstheme="minorHAnsi" w:hint="cs"/>
          <w:rtl/>
        </w:rPr>
        <w:t xml:space="preserve">מעמד </w:t>
      </w:r>
      <w:r w:rsidRPr="0094615C">
        <w:rPr>
          <w:rFonts w:cstheme="minorHAnsi" w:hint="cs"/>
          <w:rtl/>
        </w:rPr>
        <w:t xml:space="preserve">אישי: </w:t>
      </w:r>
      <w:r w:rsidR="00A33666" w:rsidRPr="0094615C">
        <w:rPr>
          <w:rFonts w:cstheme="minorHAnsi" w:hint="cs"/>
          <w:rtl/>
        </w:rPr>
        <w:t>במידה ומקום מושבם הוא במדינה שמכירה במעמד האישי שלהם, נחיל את דין אותה מדינה</w:t>
      </w:r>
      <w:r w:rsidR="00783FD1" w:rsidRPr="0094615C">
        <w:rPr>
          <w:rFonts w:cstheme="minorHAnsi" w:hint="cs"/>
          <w:rtl/>
        </w:rPr>
        <w:t>.</w:t>
      </w:r>
    </w:p>
    <w:p w14:paraId="2FBA3008" w14:textId="77777777" w:rsidR="00406BA1" w:rsidRPr="0094615C" w:rsidRDefault="00406BA1" w:rsidP="00BE402F">
      <w:pPr>
        <w:pStyle w:val="a9"/>
        <w:numPr>
          <w:ilvl w:val="0"/>
          <w:numId w:val="40"/>
        </w:numPr>
        <w:bidi/>
        <w:jc w:val="both"/>
        <w:rPr>
          <w:rFonts w:cstheme="minorHAnsi"/>
          <w:b/>
          <w:bCs/>
          <w:rtl/>
        </w:rPr>
      </w:pPr>
      <w:r w:rsidRPr="0094615C">
        <w:rPr>
          <w:rFonts w:cstheme="minorHAnsi"/>
          <w:b/>
          <w:bCs/>
          <w:rtl/>
        </w:rPr>
        <w:t>ירושה (אוניברסלי)</w:t>
      </w:r>
      <w:r w:rsidR="0056086F" w:rsidRPr="0094615C">
        <w:rPr>
          <w:rFonts w:cstheme="minorHAnsi"/>
          <w:b/>
          <w:bCs/>
          <w:rtl/>
        </w:rPr>
        <w:t xml:space="preserve">- 2 חלופות בס' 136 לצורך </w:t>
      </w:r>
      <w:r w:rsidR="0056086F" w:rsidRPr="0094615C">
        <w:rPr>
          <w:rFonts w:cstheme="minorHAnsi"/>
          <w:b/>
          <w:bCs/>
          <w:u w:val="single"/>
          <w:rtl/>
        </w:rPr>
        <w:t>סמכות</w:t>
      </w:r>
      <w:r w:rsidR="0056086F" w:rsidRPr="0094615C">
        <w:rPr>
          <w:rFonts w:cstheme="minorHAnsi"/>
          <w:b/>
          <w:bCs/>
          <w:rtl/>
        </w:rPr>
        <w:t xml:space="preserve"> בהמ"ש:</w:t>
      </w:r>
    </w:p>
    <w:p w14:paraId="14D16525" w14:textId="77777777" w:rsidR="00C71490" w:rsidRPr="0094615C" w:rsidRDefault="0056086F" w:rsidP="00BE402F">
      <w:pPr>
        <w:pStyle w:val="a9"/>
        <w:numPr>
          <w:ilvl w:val="0"/>
          <w:numId w:val="45"/>
        </w:numPr>
        <w:bidi/>
        <w:jc w:val="both"/>
        <w:rPr>
          <w:rFonts w:cstheme="minorHAnsi"/>
        </w:rPr>
      </w:pPr>
      <w:r w:rsidRPr="0094615C">
        <w:rPr>
          <w:rFonts w:cstheme="minorHAnsi"/>
          <w:rtl/>
        </w:rPr>
        <w:t xml:space="preserve">מקום </w:t>
      </w:r>
      <w:r w:rsidRPr="0094615C">
        <w:rPr>
          <w:rFonts w:cstheme="minorHAnsi"/>
          <w:b/>
          <w:bCs/>
          <w:rtl/>
        </w:rPr>
        <w:t>מושב המנוח</w:t>
      </w:r>
      <w:r w:rsidRPr="0094615C">
        <w:rPr>
          <w:rFonts w:cstheme="minorHAnsi"/>
          <w:rtl/>
        </w:rPr>
        <w:t xml:space="preserve"> היה בישראל</w:t>
      </w:r>
    </w:p>
    <w:p w14:paraId="402205CC" w14:textId="77777777" w:rsidR="0056086F" w:rsidRPr="0094615C" w:rsidRDefault="0056086F" w:rsidP="00BE402F">
      <w:pPr>
        <w:pStyle w:val="a9"/>
        <w:numPr>
          <w:ilvl w:val="0"/>
          <w:numId w:val="45"/>
        </w:numPr>
        <w:bidi/>
        <w:jc w:val="both"/>
        <w:rPr>
          <w:rFonts w:cstheme="minorHAnsi"/>
        </w:rPr>
      </w:pPr>
      <w:r w:rsidRPr="0094615C">
        <w:rPr>
          <w:rFonts w:cstheme="minorHAnsi"/>
          <w:b/>
          <w:bCs/>
          <w:rtl/>
        </w:rPr>
        <w:t>הניח נכסים</w:t>
      </w:r>
      <w:r w:rsidRPr="0094615C">
        <w:rPr>
          <w:rFonts w:cstheme="minorHAnsi"/>
          <w:rtl/>
        </w:rPr>
        <w:t xml:space="preserve"> בישראל</w:t>
      </w:r>
    </w:p>
    <w:p w14:paraId="2002FE7A" w14:textId="070586F6" w:rsidR="0056086F" w:rsidRPr="005C241E" w:rsidRDefault="0056086F" w:rsidP="0056086F">
      <w:pPr>
        <w:pStyle w:val="a9"/>
        <w:bidi/>
        <w:ind w:left="0"/>
        <w:jc w:val="both"/>
        <w:rPr>
          <w:rFonts w:cstheme="minorHAnsi"/>
          <w:rtl/>
        </w:rPr>
      </w:pPr>
      <w:r w:rsidRPr="005C241E">
        <w:rPr>
          <w:rFonts w:cstheme="minorHAnsi"/>
          <w:rtl/>
        </w:rPr>
        <w:tab/>
        <w:t xml:space="preserve">&gt;מהו "מקום מושב"? </w:t>
      </w:r>
      <w:r w:rsidR="00F90B2F" w:rsidRPr="005C241E">
        <w:rPr>
          <w:rFonts w:cstheme="minorHAnsi" w:hint="cs"/>
          <w:rtl/>
        </w:rPr>
        <w:t>בניגוד לחוק יחסי ממון יש הגדרה ב</w:t>
      </w:r>
      <w:r w:rsidRPr="005C241E">
        <w:rPr>
          <w:rFonts w:cstheme="minorHAnsi"/>
          <w:rtl/>
        </w:rPr>
        <w:t>ס' 135: המקום בו נמצא מרכז חייו.</w:t>
      </w:r>
    </w:p>
    <w:p w14:paraId="7A17400A" w14:textId="625AFF2C" w:rsidR="00C26A52" w:rsidRPr="00C26A52" w:rsidRDefault="00C26A52" w:rsidP="0072651E">
      <w:pPr>
        <w:pStyle w:val="a9"/>
        <w:bidi/>
        <w:jc w:val="both"/>
        <w:rPr>
          <w:rFonts w:cstheme="minorHAnsi"/>
          <w:b/>
          <w:bCs/>
          <w:rtl/>
        </w:rPr>
      </w:pPr>
      <w:r w:rsidRPr="005C241E">
        <w:rPr>
          <w:rFonts w:cstheme="minorHAnsi" w:hint="cs"/>
          <w:b/>
          <w:bCs/>
          <w:rtl/>
        </w:rPr>
        <w:t>מה</w:t>
      </w:r>
      <w:r>
        <w:rPr>
          <w:rFonts w:cstheme="minorHAnsi" w:hint="cs"/>
          <w:b/>
          <w:bCs/>
          <w:rtl/>
        </w:rPr>
        <w:t xml:space="preserve"> לגבי עולה חדש?</w:t>
      </w:r>
    </w:p>
    <w:p w14:paraId="5E63BF7F" w14:textId="4E6A0866" w:rsidR="0047370C" w:rsidRPr="00816F7A" w:rsidRDefault="0056086F" w:rsidP="00647A7D">
      <w:pPr>
        <w:pStyle w:val="a9"/>
        <w:bidi/>
        <w:ind w:left="680"/>
        <w:jc w:val="both"/>
        <w:rPr>
          <w:rFonts w:cstheme="minorHAnsi"/>
          <w:rtl/>
        </w:rPr>
      </w:pPr>
      <w:r w:rsidRPr="0094615C">
        <w:rPr>
          <w:rFonts w:cstheme="minorHAnsi"/>
          <w:rtl/>
        </w:rPr>
        <w:tab/>
      </w:r>
      <w:r w:rsidRPr="0094615C">
        <w:rPr>
          <w:rFonts w:cstheme="minorHAnsi"/>
          <w:u w:val="double"/>
          <w:rtl/>
        </w:rPr>
        <w:t>שטרק</w:t>
      </w:r>
      <w:r w:rsidRPr="0094615C">
        <w:rPr>
          <w:rFonts w:cstheme="minorHAnsi"/>
          <w:rtl/>
        </w:rPr>
        <w:t>: מבחן אובייקטיבי של מירב הזיקות.</w:t>
      </w:r>
      <w:r w:rsidR="002857B7">
        <w:rPr>
          <w:rFonts w:cstheme="minorHAnsi" w:hint="cs"/>
          <w:rtl/>
        </w:rPr>
        <w:t xml:space="preserve"> </w:t>
      </w:r>
      <w:r w:rsidR="002857B7">
        <w:rPr>
          <w:rFonts w:cstheme="minorHAnsi" w:hint="cs"/>
          <w:u w:val="single"/>
          <w:rtl/>
        </w:rPr>
        <w:t>המרצה</w:t>
      </w:r>
      <w:r w:rsidR="002857B7">
        <w:rPr>
          <w:rFonts w:cstheme="minorHAnsi" w:hint="cs"/>
          <w:rtl/>
        </w:rPr>
        <w:t xml:space="preserve"> חושבת שראוי לכבד את רצון המת </w:t>
      </w:r>
      <w:r w:rsidR="003E0D4D">
        <w:rPr>
          <w:rFonts w:cstheme="minorHAnsi" w:hint="cs"/>
          <w:rtl/>
        </w:rPr>
        <w:t>כפי ש</w:t>
      </w:r>
      <w:r w:rsidR="003E0D4D" w:rsidRPr="00816F7A">
        <w:rPr>
          <w:rFonts w:cstheme="minorHAnsi" w:hint="cs"/>
          <w:rtl/>
        </w:rPr>
        <w:t>מנסה לקדם חוק הירושה</w:t>
      </w:r>
      <w:r w:rsidR="0081121D" w:rsidRPr="00816F7A">
        <w:rPr>
          <w:rFonts w:cstheme="minorHAnsi" w:hint="cs"/>
          <w:rtl/>
        </w:rPr>
        <w:t xml:space="preserve"> </w:t>
      </w:r>
      <w:r w:rsidR="0047370C" w:rsidRPr="00816F7A">
        <w:rPr>
          <w:rFonts w:cstheme="minorHAnsi" w:hint="cs"/>
          <w:rtl/>
        </w:rPr>
        <w:t xml:space="preserve">הנושא התעורר לאחרונה בפס"ד </w:t>
      </w:r>
      <w:r w:rsidR="0047370C" w:rsidRPr="00816F7A">
        <w:rPr>
          <w:rFonts w:cstheme="minorHAnsi" w:hint="cs"/>
          <w:u w:val="double"/>
          <w:rtl/>
        </w:rPr>
        <w:t>ש.י.ח נ' א.מ</w:t>
      </w:r>
      <w:r w:rsidR="0047370C" w:rsidRPr="00816F7A">
        <w:rPr>
          <w:rFonts w:cstheme="minorHAnsi" w:hint="cs"/>
          <w:rtl/>
        </w:rPr>
        <w:t xml:space="preserve"> מנוח שעלה מצרפת ואז נפטר. ביהמ"ש הסתכל על הזיקות האובייקטיביות ומה שהכריע זה ש</w:t>
      </w:r>
      <w:r w:rsidR="00B34B68" w:rsidRPr="00816F7A">
        <w:rPr>
          <w:rFonts w:cstheme="minorHAnsi" w:hint="cs"/>
          <w:rtl/>
        </w:rPr>
        <w:t>רצה לעלות רק מבחינה מיסויית ולא הביא את כל חפציו מצרפת.</w:t>
      </w:r>
      <w:r w:rsidR="00647A7D" w:rsidRPr="00816F7A">
        <w:rPr>
          <w:rFonts w:cstheme="minorHAnsi" w:hint="cs"/>
          <w:rtl/>
        </w:rPr>
        <w:t xml:space="preserve"> קבעו שמקום מושבו צרפת.</w:t>
      </w:r>
      <w:r w:rsidR="00B8601B" w:rsidRPr="00816F7A">
        <w:rPr>
          <w:rFonts w:cstheme="minorHAnsi" w:hint="cs"/>
          <w:u w:val="single"/>
          <w:rtl/>
        </w:rPr>
        <w:t xml:space="preserve"> </w:t>
      </w:r>
      <w:r w:rsidR="008A4653" w:rsidRPr="00816F7A">
        <w:rPr>
          <w:rFonts w:cstheme="minorHAnsi" w:hint="cs"/>
          <w:u w:val="single"/>
          <w:rtl/>
        </w:rPr>
        <w:t>המרצה</w:t>
      </w:r>
      <w:r w:rsidR="008A4653" w:rsidRPr="00816F7A">
        <w:rPr>
          <w:rFonts w:cstheme="minorHAnsi" w:hint="cs"/>
          <w:rtl/>
        </w:rPr>
        <w:t xml:space="preserve"> העבירה ביקורת על ה</w:t>
      </w:r>
      <w:r w:rsidR="00B8601B" w:rsidRPr="00816F7A">
        <w:rPr>
          <w:rFonts w:cstheme="minorHAnsi" w:hint="cs"/>
          <w:rtl/>
        </w:rPr>
        <w:t>זיקות שבחרו להסתכל עליהן.</w:t>
      </w:r>
      <w:r w:rsidR="00647A7D" w:rsidRPr="00816F7A">
        <w:rPr>
          <w:rFonts w:cstheme="minorHAnsi" w:hint="cs"/>
          <w:rtl/>
        </w:rPr>
        <w:t xml:space="preserve"> בייחוד כשמדובר באדם שעלה לקראת סוף חייו.</w:t>
      </w:r>
    </w:p>
    <w:p w14:paraId="689C6022" w14:textId="39E935C6" w:rsidR="0056086F" w:rsidRPr="00816F7A" w:rsidRDefault="0056086F" w:rsidP="0056086F">
      <w:pPr>
        <w:pStyle w:val="a9"/>
        <w:bidi/>
        <w:ind w:left="0"/>
        <w:jc w:val="both"/>
        <w:rPr>
          <w:rFonts w:cstheme="minorHAnsi"/>
          <w:rtl/>
        </w:rPr>
      </w:pPr>
      <w:r w:rsidRPr="00816F7A">
        <w:rPr>
          <w:rFonts w:cstheme="minorHAnsi"/>
          <w:b/>
          <w:bCs/>
          <w:rtl/>
        </w:rPr>
        <w:tab/>
      </w:r>
      <w:r w:rsidRPr="00816F7A">
        <w:rPr>
          <w:rFonts w:cstheme="minorHAnsi"/>
          <w:b/>
          <w:bCs/>
          <w:u w:val="single"/>
          <w:rtl/>
        </w:rPr>
        <w:t>ברירת הדין</w:t>
      </w:r>
      <w:r w:rsidRPr="00816F7A">
        <w:rPr>
          <w:rFonts w:cstheme="minorHAnsi"/>
          <w:b/>
          <w:bCs/>
          <w:rtl/>
        </w:rPr>
        <w:t xml:space="preserve">: </w:t>
      </w:r>
      <w:r w:rsidR="00296472" w:rsidRPr="00816F7A">
        <w:rPr>
          <w:rFonts w:cstheme="minorHAnsi" w:hint="cs"/>
          <w:b/>
          <w:bCs/>
          <w:rtl/>
        </w:rPr>
        <w:t xml:space="preserve">ס' 137 </w:t>
      </w:r>
      <w:r w:rsidRPr="00816F7A">
        <w:rPr>
          <w:rFonts w:cstheme="minorHAnsi"/>
          <w:b/>
          <w:bCs/>
          <w:rtl/>
        </w:rPr>
        <w:t>מקום מושב המוריש בשעת מותו, בכפוף לחריגים</w:t>
      </w:r>
      <w:r w:rsidR="00296472" w:rsidRPr="00816F7A">
        <w:rPr>
          <w:rFonts w:cstheme="minorHAnsi" w:hint="cs"/>
          <w:b/>
          <w:bCs/>
          <w:rtl/>
        </w:rPr>
        <w:t>.</w:t>
      </w:r>
      <w:r w:rsidR="00A30803" w:rsidRPr="00816F7A">
        <w:rPr>
          <w:rFonts w:cstheme="minorHAnsi" w:hint="cs"/>
          <w:b/>
          <w:bCs/>
          <w:rtl/>
        </w:rPr>
        <w:t xml:space="preserve"> </w:t>
      </w:r>
      <w:r w:rsidR="0008120B" w:rsidRPr="00816F7A">
        <w:rPr>
          <w:rFonts w:cstheme="minorHAnsi" w:hint="cs"/>
          <w:rtl/>
        </w:rPr>
        <w:t xml:space="preserve">מאמץ גישה אוניברסלית שדין אחד חל על כל הנכסים במקום הגישה המפצלת של המשפט המקובל. </w:t>
      </w:r>
    </w:p>
    <w:p w14:paraId="5220E380" w14:textId="77777777" w:rsidR="0056086F" w:rsidRPr="00816F7A" w:rsidRDefault="0056086F" w:rsidP="0056086F">
      <w:pPr>
        <w:pStyle w:val="a9"/>
        <w:bidi/>
        <w:jc w:val="both"/>
        <w:rPr>
          <w:rFonts w:cstheme="minorHAnsi"/>
          <w:rtl/>
        </w:rPr>
      </w:pPr>
      <w:r w:rsidRPr="00816F7A">
        <w:rPr>
          <w:rFonts w:cstheme="minorHAnsi"/>
          <w:u w:val="double"/>
          <w:rtl/>
        </w:rPr>
        <w:t>האפוטרופוס</w:t>
      </w:r>
      <w:r w:rsidRPr="00816F7A">
        <w:rPr>
          <w:rFonts w:cstheme="minorHAnsi"/>
          <w:rtl/>
        </w:rPr>
        <w:t xml:space="preserve">: מדובר בסעיף </w:t>
      </w:r>
      <w:r w:rsidRPr="00816F7A">
        <w:rPr>
          <w:rFonts w:cstheme="minorHAnsi"/>
          <w:b/>
          <w:bCs/>
          <w:rtl/>
        </w:rPr>
        <w:t>קוגנטי</w:t>
      </w:r>
      <w:r w:rsidRPr="00816F7A">
        <w:rPr>
          <w:rFonts w:cstheme="minorHAnsi"/>
          <w:rtl/>
        </w:rPr>
        <w:t xml:space="preserve"> ולא ניתן להתנות עליו כלל.</w:t>
      </w:r>
    </w:p>
    <w:p w14:paraId="55E04F17" w14:textId="77777777" w:rsidR="006B07B6" w:rsidRPr="00816F7A" w:rsidRDefault="006B07B6" w:rsidP="006B07B6">
      <w:pPr>
        <w:pStyle w:val="a9"/>
        <w:bidi/>
        <w:jc w:val="both"/>
        <w:rPr>
          <w:rFonts w:cstheme="minorHAnsi"/>
          <w:b/>
          <w:bCs/>
          <w:u w:val="single"/>
          <w:rtl/>
        </w:rPr>
      </w:pPr>
      <w:r w:rsidRPr="00816F7A">
        <w:rPr>
          <w:rFonts w:cstheme="minorHAnsi"/>
          <w:b/>
          <w:bCs/>
          <w:u w:val="single"/>
          <w:rtl/>
        </w:rPr>
        <w:t>החריגים לכלל החלת דין מקום מושבו בעת מותו:</w:t>
      </w:r>
    </w:p>
    <w:p w14:paraId="1946FD66" w14:textId="77777777" w:rsidR="006B07B6" w:rsidRPr="00816F7A" w:rsidRDefault="006B07B6" w:rsidP="00BE402F">
      <w:pPr>
        <w:pStyle w:val="a9"/>
        <w:numPr>
          <w:ilvl w:val="0"/>
          <w:numId w:val="46"/>
        </w:numPr>
        <w:bidi/>
        <w:jc w:val="both"/>
        <w:rPr>
          <w:rFonts w:cstheme="minorHAnsi"/>
          <w:b/>
          <w:bCs/>
        </w:rPr>
      </w:pPr>
      <w:r w:rsidRPr="00816F7A">
        <w:rPr>
          <w:rFonts w:cstheme="minorHAnsi"/>
          <w:b/>
          <w:bCs/>
          <w:rtl/>
        </w:rPr>
        <w:t>ס' 138: נכסים העוברים בירושה לפי מקום המצאם בלבד, יחול על ירושתם אותו דין</w:t>
      </w:r>
    </w:p>
    <w:p w14:paraId="5373F5F0" w14:textId="77777777" w:rsidR="006B07B6" w:rsidRPr="00816F7A" w:rsidRDefault="006B07B6" w:rsidP="006B07B6">
      <w:pPr>
        <w:pStyle w:val="a9"/>
        <w:bidi/>
        <w:ind w:left="1080"/>
        <w:jc w:val="both"/>
        <w:rPr>
          <w:rFonts w:cstheme="minorHAnsi"/>
          <w:rtl/>
        </w:rPr>
      </w:pPr>
      <w:r w:rsidRPr="00816F7A">
        <w:rPr>
          <w:rFonts w:cstheme="minorHAnsi"/>
          <w:u w:val="double"/>
          <w:rtl/>
        </w:rPr>
        <w:t>כהנא</w:t>
      </w:r>
      <w:r w:rsidRPr="00816F7A">
        <w:rPr>
          <w:rFonts w:cstheme="minorHAnsi"/>
          <w:rtl/>
        </w:rPr>
        <w:t xml:space="preserve">: נכס שנמצא במדינה מסוימת, והדין באותה מדינה לגביו הוא "דין הסיטוס" (מקום הימצאות הנכס)- מתקיים החריג, ונחיל רק את דין אותה מדינה. </w:t>
      </w:r>
    </w:p>
    <w:p w14:paraId="22AEE7C2" w14:textId="0F450D16" w:rsidR="006B07B6" w:rsidRPr="00816F7A" w:rsidRDefault="006B07B6" w:rsidP="006B07B6">
      <w:pPr>
        <w:pStyle w:val="a9"/>
        <w:bidi/>
        <w:ind w:left="1080"/>
        <w:jc w:val="both"/>
        <w:rPr>
          <w:rFonts w:cstheme="minorHAnsi"/>
          <w:rtl/>
        </w:rPr>
      </w:pPr>
      <w:r w:rsidRPr="00816F7A">
        <w:rPr>
          <w:rFonts w:cstheme="minorHAnsi"/>
          <w:b/>
          <w:bCs/>
          <w:rtl/>
        </w:rPr>
        <w:t>בפועל</w:t>
      </w:r>
      <w:r w:rsidRPr="00816F7A">
        <w:rPr>
          <w:rFonts w:cstheme="minorHAnsi"/>
          <w:rtl/>
        </w:rPr>
        <w:t>- זה מתקיים רק כשמדובר במדינה של המשפט המקובל.</w:t>
      </w:r>
      <w:r w:rsidR="00B355C5" w:rsidRPr="00816F7A">
        <w:rPr>
          <w:rFonts w:cstheme="minorHAnsi" w:hint="cs"/>
          <w:rtl/>
        </w:rPr>
        <w:t xml:space="preserve"> במדינה שיש בה כלל ברירת הדין מקום הימצאות הנכס</w:t>
      </w:r>
    </w:p>
    <w:p w14:paraId="2AFDC2B6" w14:textId="4B78B9BE" w:rsidR="006B07B6" w:rsidRPr="00816F7A" w:rsidRDefault="00005075" w:rsidP="006B07B6">
      <w:pPr>
        <w:pStyle w:val="a9"/>
        <w:bidi/>
        <w:ind w:left="1080"/>
        <w:jc w:val="both"/>
        <w:rPr>
          <w:rFonts w:cstheme="minorHAnsi"/>
        </w:rPr>
      </w:pPr>
      <w:r w:rsidRPr="00816F7A">
        <w:rPr>
          <w:rFonts w:cstheme="minorHAnsi" w:hint="cs"/>
          <w:b/>
          <w:bCs/>
          <w:rtl/>
        </w:rPr>
        <w:t>לשים לב:</w:t>
      </w:r>
      <w:r w:rsidRPr="00816F7A">
        <w:rPr>
          <w:rFonts w:cstheme="minorHAnsi" w:hint="cs"/>
          <w:rtl/>
        </w:rPr>
        <w:t xml:space="preserve"> ב</w:t>
      </w:r>
      <w:r w:rsidR="006B07B6" w:rsidRPr="00816F7A">
        <w:rPr>
          <w:rFonts w:cstheme="minorHAnsi"/>
          <w:rtl/>
        </w:rPr>
        <w:t>מקרקעין שנמצא בישראל</w:t>
      </w:r>
      <w:r w:rsidRPr="00816F7A">
        <w:rPr>
          <w:rFonts w:cstheme="minorHAnsi" w:hint="cs"/>
          <w:rtl/>
        </w:rPr>
        <w:t xml:space="preserve"> בכלל אין מצב שנחיל את החריג</w:t>
      </w:r>
      <w:r w:rsidR="005270F9" w:rsidRPr="00816F7A">
        <w:rPr>
          <w:rFonts w:cstheme="minorHAnsi" w:hint="cs"/>
          <w:rtl/>
        </w:rPr>
        <w:t xml:space="preserve"> כי לישראל אין בעיה שיחול דין זר.</w:t>
      </w:r>
    </w:p>
    <w:p w14:paraId="642393A9" w14:textId="7CC93A9D" w:rsidR="006B07B6" w:rsidRPr="00816F7A" w:rsidRDefault="006B07B6" w:rsidP="00BE402F">
      <w:pPr>
        <w:pStyle w:val="a9"/>
        <w:numPr>
          <w:ilvl w:val="0"/>
          <w:numId w:val="46"/>
        </w:numPr>
        <w:bidi/>
        <w:jc w:val="both"/>
        <w:rPr>
          <w:rFonts w:cstheme="minorHAnsi"/>
          <w:b/>
          <w:bCs/>
        </w:rPr>
      </w:pPr>
      <w:r w:rsidRPr="00816F7A">
        <w:rPr>
          <w:rFonts w:cstheme="minorHAnsi"/>
          <w:b/>
          <w:bCs/>
          <w:rtl/>
        </w:rPr>
        <w:t xml:space="preserve">ס' 140: כשרות צוואה מבחינת צורתה- </w:t>
      </w:r>
      <w:r w:rsidR="00172712" w:rsidRPr="00816F7A">
        <w:rPr>
          <w:rFonts w:cstheme="minorHAnsi" w:hint="cs"/>
          <w:b/>
          <w:bCs/>
          <w:rtl/>
        </w:rPr>
        <w:t>6 זיקות חלופיות ב</w:t>
      </w:r>
      <w:r w:rsidR="00622EAF" w:rsidRPr="00816F7A">
        <w:rPr>
          <w:rFonts w:cstheme="minorHAnsi" w:hint="cs"/>
          <w:b/>
          <w:bCs/>
          <w:rtl/>
        </w:rPr>
        <w:t>140(א)</w:t>
      </w:r>
      <w:r w:rsidR="00172712" w:rsidRPr="00816F7A">
        <w:rPr>
          <w:rFonts w:cstheme="minorHAnsi" w:hint="cs"/>
          <w:b/>
          <w:bCs/>
          <w:rtl/>
        </w:rPr>
        <w:t xml:space="preserve"> לפיהן הצוואה תהיה כשרה:</w:t>
      </w:r>
      <w:r w:rsidR="00172712" w:rsidRPr="00816F7A">
        <w:rPr>
          <w:rFonts w:cstheme="minorHAnsi" w:hint="cs"/>
          <w:rtl/>
        </w:rPr>
        <w:t xml:space="preserve"> דין ישראלי/ מקום עשייתה/ מקום מושבו/ מקום מגוריו הרגיל/ אזרחותו של המצווה בשעת עשייתה או מותו/ </w:t>
      </w:r>
      <w:r w:rsidR="005547BF" w:rsidRPr="00816F7A">
        <w:rPr>
          <w:rFonts w:cstheme="minorHAnsi" w:hint="cs"/>
          <w:rtl/>
        </w:rPr>
        <w:t>במקרקעין דין מקום המצאם.</w:t>
      </w:r>
    </w:p>
    <w:p w14:paraId="43E4A88A" w14:textId="67415D97" w:rsidR="006B07B6" w:rsidRPr="00816F7A" w:rsidRDefault="006B07B6" w:rsidP="006B07B6">
      <w:pPr>
        <w:pStyle w:val="a9"/>
        <w:bidi/>
        <w:ind w:left="1080"/>
        <w:jc w:val="both"/>
        <w:rPr>
          <w:rFonts w:cstheme="minorHAnsi"/>
          <w:rtl/>
        </w:rPr>
      </w:pPr>
      <w:r w:rsidRPr="00816F7A">
        <w:rPr>
          <w:rFonts w:cstheme="minorHAnsi"/>
          <w:rtl/>
        </w:rPr>
        <w:t xml:space="preserve">ברגות: קיום צוואה בע"פ, למרות שדין מקום המושב לא מכיר בזה, </w:t>
      </w:r>
      <w:r w:rsidR="00765642" w:rsidRPr="00816F7A">
        <w:rPr>
          <w:rFonts w:cstheme="minorHAnsi" w:hint="cs"/>
          <w:rtl/>
        </w:rPr>
        <w:t xml:space="preserve">זה כשר </w:t>
      </w:r>
      <w:r w:rsidRPr="00816F7A">
        <w:rPr>
          <w:rFonts w:cstheme="minorHAnsi"/>
          <w:rtl/>
        </w:rPr>
        <w:t>בגלל ש</w:t>
      </w:r>
      <w:r w:rsidR="006E075D" w:rsidRPr="00816F7A">
        <w:rPr>
          <w:rFonts w:cstheme="minorHAnsi"/>
          <w:rtl/>
        </w:rPr>
        <w:t>זה תקף לפי הדין שלנו. (</w:t>
      </w:r>
      <w:r w:rsidR="00765642" w:rsidRPr="00816F7A">
        <w:rPr>
          <w:rFonts w:cstheme="minorHAnsi" w:hint="cs"/>
          <w:rtl/>
        </w:rPr>
        <w:t>זיקה</w:t>
      </w:r>
      <w:r w:rsidR="006E075D" w:rsidRPr="00816F7A">
        <w:rPr>
          <w:rFonts w:cstheme="minorHAnsi"/>
          <w:rtl/>
        </w:rPr>
        <w:t xml:space="preserve"> 1)</w:t>
      </w:r>
    </w:p>
    <w:p w14:paraId="51B04BF0" w14:textId="4DC7DAA2" w:rsidR="007A649F" w:rsidRPr="00816F7A" w:rsidRDefault="007A649F" w:rsidP="007A649F">
      <w:pPr>
        <w:pStyle w:val="a9"/>
        <w:bidi/>
        <w:ind w:left="1080"/>
        <w:jc w:val="both"/>
        <w:rPr>
          <w:rFonts w:cstheme="minorHAnsi"/>
        </w:rPr>
      </w:pPr>
      <w:r w:rsidRPr="00816F7A">
        <w:rPr>
          <w:rFonts w:cstheme="minorHAnsi" w:hint="cs"/>
          <w:b/>
          <w:bCs/>
          <w:rtl/>
        </w:rPr>
        <w:lastRenderedPageBreak/>
        <w:t xml:space="preserve">140(ב) </w:t>
      </w:r>
      <w:r w:rsidRPr="00816F7A">
        <w:rPr>
          <w:rFonts w:cstheme="minorHAnsi" w:hint="cs"/>
          <w:rtl/>
        </w:rPr>
        <w:t xml:space="preserve">מרחיב את היקף הסעיף </w:t>
      </w:r>
      <w:r w:rsidR="000C3ED9" w:rsidRPr="00816F7A">
        <w:rPr>
          <w:rFonts w:cstheme="minorHAnsi" w:hint="cs"/>
          <w:rtl/>
        </w:rPr>
        <w:t xml:space="preserve">כשאומר שכשרות הצוואה זה דבר צורני לא מהותי </w:t>
      </w:r>
      <w:r w:rsidR="003B0BD5" w:rsidRPr="00816F7A">
        <w:rPr>
          <w:rFonts w:cstheme="minorHAnsi" w:hint="cs"/>
          <w:rtl/>
        </w:rPr>
        <w:t>(מרוקן מתוכן את 139).</w:t>
      </w:r>
    </w:p>
    <w:p w14:paraId="3622906C" w14:textId="7E47E44A" w:rsidR="006B07B6" w:rsidRPr="00816F7A" w:rsidRDefault="006B07B6" w:rsidP="00BE402F">
      <w:pPr>
        <w:pStyle w:val="a9"/>
        <w:numPr>
          <w:ilvl w:val="0"/>
          <w:numId w:val="46"/>
        </w:numPr>
        <w:bidi/>
        <w:jc w:val="both"/>
        <w:rPr>
          <w:rFonts w:cstheme="minorHAnsi"/>
          <w:b/>
          <w:bCs/>
        </w:rPr>
      </w:pPr>
      <w:r w:rsidRPr="00816F7A">
        <w:rPr>
          <w:rFonts w:cstheme="minorHAnsi"/>
          <w:b/>
          <w:bCs/>
          <w:rtl/>
        </w:rPr>
        <w:t>ס' 142: כשחל דין מדינה אחרת, אם היא מפנה לדין חוץ- לא נפנה, ונחיל את דין אותה מדינה, אך אם היא מפנה לישראל- נחיל את דין ישראל.</w:t>
      </w:r>
      <w:r w:rsidR="0090187E" w:rsidRPr="00816F7A">
        <w:rPr>
          <w:rFonts w:cstheme="minorHAnsi" w:hint="cs"/>
          <w:b/>
          <w:bCs/>
          <w:rtl/>
        </w:rPr>
        <w:t xml:space="preserve"> אם הפננו לישראל לא נפנה שוב </w:t>
      </w:r>
      <w:r w:rsidR="00802199" w:rsidRPr="00816F7A">
        <w:rPr>
          <w:rFonts w:cstheme="minorHAnsi" w:hint="cs"/>
          <w:b/>
          <w:bCs/>
          <w:rtl/>
        </w:rPr>
        <w:t>אלא עוצרים.</w:t>
      </w:r>
    </w:p>
    <w:p w14:paraId="670B545A" w14:textId="43342C95" w:rsidR="006E075D" w:rsidRPr="00816F7A" w:rsidRDefault="006E075D" w:rsidP="006E075D">
      <w:pPr>
        <w:pStyle w:val="a9"/>
        <w:bidi/>
        <w:ind w:left="1080"/>
        <w:jc w:val="both"/>
        <w:rPr>
          <w:rFonts w:cstheme="minorHAnsi"/>
          <w:rtl/>
        </w:rPr>
      </w:pPr>
      <w:r w:rsidRPr="00816F7A">
        <w:rPr>
          <w:rFonts w:cstheme="minorHAnsi"/>
          <w:rtl/>
        </w:rPr>
        <w:t>הרציונל: יעילות.</w:t>
      </w:r>
    </w:p>
    <w:p w14:paraId="439F3B5A" w14:textId="4A643029" w:rsidR="004D09EC" w:rsidRPr="00816F7A" w:rsidRDefault="004D09EC" w:rsidP="004D09EC">
      <w:pPr>
        <w:pStyle w:val="a9"/>
        <w:bidi/>
        <w:ind w:left="1080"/>
        <w:jc w:val="both"/>
        <w:rPr>
          <w:rFonts w:cstheme="minorHAnsi"/>
          <w:rtl/>
        </w:rPr>
      </w:pPr>
      <w:r w:rsidRPr="00816F7A">
        <w:rPr>
          <w:rFonts w:cstheme="minorHAnsi" w:hint="cs"/>
          <w:rtl/>
        </w:rPr>
        <w:t xml:space="preserve">עיזבון כץ: מנוח שמקום מושבו בניו יורק ובעלים של מגרש בישראל. </w:t>
      </w:r>
      <w:r w:rsidR="00546B52" w:rsidRPr="00816F7A">
        <w:rPr>
          <w:rFonts w:cstheme="minorHAnsi" w:hint="cs"/>
          <w:rtl/>
        </w:rPr>
        <w:t>לפי 137 ש להחיל דין ניו יורק בגלל מקום מושבו אך דין ניו יורק מפנה לישראל בגלל מקום הימצאות המקרקעין אז מחילים דין ישראל בגלל 1</w:t>
      </w:r>
      <w:r w:rsidR="00417E44" w:rsidRPr="00816F7A">
        <w:rPr>
          <w:rFonts w:cstheme="minorHAnsi" w:hint="cs"/>
          <w:rtl/>
        </w:rPr>
        <w:t>42.</w:t>
      </w:r>
      <w:r w:rsidR="00546B52" w:rsidRPr="00816F7A">
        <w:rPr>
          <w:rFonts w:cstheme="minorHAnsi" w:hint="cs"/>
          <w:rtl/>
        </w:rPr>
        <w:t xml:space="preserve"> </w:t>
      </w:r>
    </w:p>
    <w:p w14:paraId="00987A80" w14:textId="5367FC44" w:rsidR="00417E44" w:rsidRPr="00816F7A" w:rsidRDefault="00417E44" w:rsidP="00417E44">
      <w:pPr>
        <w:pStyle w:val="a9"/>
        <w:bidi/>
        <w:ind w:left="1080"/>
        <w:jc w:val="both"/>
        <w:rPr>
          <w:rFonts w:cstheme="minorHAnsi"/>
          <w:rtl/>
        </w:rPr>
      </w:pPr>
      <w:r w:rsidRPr="00816F7A">
        <w:rPr>
          <w:rFonts w:cstheme="minorHAnsi" w:hint="cs"/>
          <w:u w:val="single"/>
          <w:rtl/>
        </w:rPr>
        <w:t xml:space="preserve">המרצה </w:t>
      </w:r>
      <w:r w:rsidRPr="00816F7A">
        <w:rPr>
          <w:rFonts w:cstheme="minorHAnsi" w:hint="cs"/>
          <w:rtl/>
        </w:rPr>
        <w:t>החוק קובע באותו סעיף שני דברים- לפי סעיף 142 סיפא אנו מתייחסים רק לכלל ברירת הדין של הדין הזר</w:t>
      </w:r>
      <w:r w:rsidR="00FF60EC" w:rsidRPr="00816F7A">
        <w:rPr>
          <w:rFonts w:cstheme="minorHAnsi" w:hint="cs"/>
          <w:rtl/>
        </w:rPr>
        <w:t>.</w:t>
      </w:r>
    </w:p>
    <w:p w14:paraId="38AFE7B9" w14:textId="77777777" w:rsidR="006B07B6" w:rsidRPr="00816F7A" w:rsidRDefault="006B07B6" w:rsidP="00BE402F">
      <w:pPr>
        <w:pStyle w:val="a9"/>
        <w:numPr>
          <w:ilvl w:val="0"/>
          <w:numId w:val="46"/>
        </w:numPr>
        <w:bidi/>
        <w:jc w:val="both"/>
        <w:rPr>
          <w:rFonts w:cstheme="minorHAnsi"/>
          <w:b/>
          <w:bCs/>
        </w:rPr>
      </w:pPr>
      <w:r w:rsidRPr="00816F7A">
        <w:rPr>
          <w:rFonts w:cstheme="minorHAnsi"/>
          <w:b/>
          <w:bCs/>
          <w:rtl/>
        </w:rPr>
        <w:t>ס' 143: לא נפעיל דין חוץ אם הוא מפלה או סותר את תקה"צ בישראל.</w:t>
      </w:r>
    </w:p>
    <w:p w14:paraId="208FA945" w14:textId="77777777" w:rsidR="00D931A9" w:rsidRPr="00816F7A" w:rsidRDefault="006E075D" w:rsidP="00D931A9">
      <w:pPr>
        <w:pStyle w:val="a9"/>
        <w:bidi/>
        <w:ind w:left="1080"/>
        <w:jc w:val="both"/>
        <w:rPr>
          <w:rFonts w:cstheme="minorHAnsi"/>
          <w:u w:val="double"/>
          <w:rtl/>
        </w:rPr>
      </w:pPr>
      <w:r w:rsidRPr="00816F7A">
        <w:rPr>
          <w:rFonts w:cstheme="minorHAnsi"/>
          <w:rtl/>
        </w:rPr>
        <w:t xml:space="preserve">תקנת הציבור- מפורשת בצורה </w:t>
      </w:r>
      <w:r w:rsidRPr="00816F7A">
        <w:rPr>
          <w:rFonts w:cstheme="minorHAnsi"/>
          <w:u w:val="single"/>
          <w:rtl/>
        </w:rPr>
        <w:t>מצמצמת</w:t>
      </w:r>
      <w:r w:rsidRPr="00816F7A">
        <w:rPr>
          <w:rFonts w:cstheme="minorHAnsi"/>
          <w:rtl/>
        </w:rPr>
        <w:t>.</w:t>
      </w:r>
      <w:r w:rsidR="00D931A9" w:rsidRPr="00816F7A">
        <w:rPr>
          <w:rFonts w:cstheme="minorHAnsi" w:hint="cs"/>
          <w:rtl/>
        </w:rPr>
        <w:t xml:space="preserve"> </w:t>
      </w:r>
      <w:r w:rsidR="00D931A9" w:rsidRPr="00816F7A">
        <w:rPr>
          <w:rFonts w:cstheme="minorHAnsi" w:hint="cs"/>
          <w:u w:val="double"/>
          <w:rtl/>
        </w:rPr>
        <w:t xml:space="preserve">היועמש: </w:t>
      </w:r>
      <w:r w:rsidR="00D931A9" w:rsidRPr="00816F7A">
        <w:rPr>
          <w:rFonts w:cs="Calibri"/>
          <w:rtl/>
        </w:rPr>
        <w:t>תפיסה לפיה אם קיימת נורמות מקובלות במדינות מערביות נאורות יהיה לנו קשה להגיד כי הן פוגעים בתקנת הציבור.</w:t>
      </w:r>
    </w:p>
    <w:p w14:paraId="24B9F0E0" w14:textId="0C5A7800" w:rsidR="002C214A" w:rsidRPr="00816F7A" w:rsidRDefault="002C214A" w:rsidP="00D931A9">
      <w:pPr>
        <w:pStyle w:val="a9"/>
        <w:bidi/>
        <w:ind w:left="1080"/>
        <w:jc w:val="both"/>
        <w:rPr>
          <w:rFonts w:cstheme="minorHAnsi"/>
          <w:rtl/>
        </w:rPr>
      </w:pPr>
      <w:r w:rsidRPr="00816F7A">
        <w:rPr>
          <w:rFonts w:cstheme="minorHAnsi" w:hint="cs"/>
          <w:u w:val="double"/>
          <w:rtl/>
        </w:rPr>
        <w:t xml:space="preserve">עיזבון סקרג'ינסקי: </w:t>
      </w:r>
      <w:r w:rsidRPr="00816F7A">
        <w:rPr>
          <w:rFonts w:cstheme="minorHAnsi" w:hint="cs"/>
          <w:rtl/>
        </w:rPr>
        <w:t xml:space="preserve">זה שדין סובייטי שונה מדין ישראלי לא כשלעצמו אומר שזה  נוגד את תקנת הציבור </w:t>
      </w:r>
    </w:p>
    <w:p w14:paraId="35DE1433" w14:textId="1B8918FE" w:rsidR="006E075D" w:rsidRPr="00816F7A" w:rsidRDefault="00CF7256" w:rsidP="002C214A">
      <w:pPr>
        <w:pStyle w:val="a9"/>
        <w:bidi/>
        <w:ind w:left="1080"/>
        <w:jc w:val="both"/>
        <w:rPr>
          <w:rFonts w:cstheme="minorHAnsi"/>
          <w:rtl/>
        </w:rPr>
      </w:pPr>
      <w:r w:rsidRPr="00816F7A">
        <w:rPr>
          <w:rFonts w:cstheme="minorHAnsi" w:hint="cs"/>
          <w:b/>
          <w:bCs/>
          <w:rtl/>
        </w:rPr>
        <w:t>עניינים פרוצדורלים:</w:t>
      </w:r>
      <w:r w:rsidRPr="00816F7A">
        <w:rPr>
          <w:rFonts w:cstheme="minorHAnsi" w:hint="cs"/>
          <w:rtl/>
        </w:rPr>
        <w:t xml:space="preserve"> </w:t>
      </w:r>
      <w:r w:rsidR="008D134E" w:rsidRPr="00816F7A">
        <w:rPr>
          <w:rFonts w:cs="Calibri"/>
          <w:rtl/>
        </w:rPr>
        <w:t xml:space="preserve">כמו בכל תחום, על דינים פרוצדורליים חל דין הפורום ולא דין מקום המושב. לדוגמה, </w:t>
      </w:r>
      <w:r w:rsidR="008D134E" w:rsidRPr="00816F7A">
        <w:rPr>
          <w:rFonts w:cs="Calibri"/>
          <w:u w:val="double"/>
          <w:rtl/>
        </w:rPr>
        <w:t>בן ארי נ' היועמ"ש</w:t>
      </w:r>
      <w:r w:rsidR="008D134E" w:rsidRPr="00816F7A">
        <w:rPr>
          <w:rFonts w:cs="Calibri" w:hint="cs"/>
          <w:rtl/>
        </w:rPr>
        <w:t xml:space="preserve"> </w:t>
      </w:r>
      <w:r w:rsidR="00905D6D" w:rsidRPr="00816F7A">
        <w:rPr>
          <w:rFonts w:cs="Calibri" w:hint="cs"/>
          <w:rtl/>
        </w:rPr>
        <w:t xml:space="preserve">על דיון בדרכי הוכחת הצוואה נעשה לפי דין הפורום </w:t>
      </w:r>
      <w:r w:rsidR="008D134E" w:rsidRPr="00816F7A">
        <w:rPr>
          <w:rFonts w:cs="Calibri"/>
          <w:rtl/>
        </w:rPr>
        <w:t>ולא את דין מקום המושב.</w:t>
      </w:r>
      <w:r w:rsidR="002C214A" w:rsidRPr="00816F7A">
        <w:rPr>
          <w:rFonts w:cstheme="minorHAnsi" w:hint="cs"/>
          <w:rtl/>
        </w:rPr>
        <w:t xml:space="preserve">  </w:t>
      </w:r>
    </w:p>
    <w:p w14:paraId="23B9ABF7" w14:textId="157E69C5" w:rsidR="006E075D" w:rsidRPr="00BE6575" w:rsidRDefault="006E075D" w:rsidP="006E075D">
      <w:pPr>
        <w:pStyle w:val="a9"/>
        <w:bidi/>
        <w:ind w:left="1080"/>
        <w:jc w:val="both"/>
        <w:rPr>
          <w:rFonts w:cstheme="minorHAnsi"/>
          <w:rtl/>
        </w:rPr>
      </w:pPr>
    </w:p>
    <w:p w14:paraId="2506E87E" w14:textId="77777777" w:rsidR="008570B8" w:rsidRPr="00BE6575" w:rsidRDefault="006E075D" w:rsidP="006E075D">
      <w:pPr>
        <w:pStyle w:val="a9"/>
        <w:bidi/>
        <w:ind w:left="0"/>
        <w:jc w:val="center"/>
        <w:rPr>
          <w:rFonts w:cstheme="minorHAnsi"/>
          <w:u w:val="single"/>
          <w:rtl/>
        </w:rPr>
      </w:pPr>
      <w:r w:rsidRPr="00BE6575">
        <w:rPr>
          <w:rFonts w:cstheme="minorHAnsi"/>
          <w:u w:val="single"/>
          <w:rtl/>
        </w:rPr>
        <w:t>בעיות מתודולוגיות-בעצם ההסכמה לברירת הדין ולהחלת דין זר</w:t>
      </w:r>
    </w:p>
    <w:p w14:paraId="1511E160" w14:textId="77777777" w:rsidR="006E075D" w:rsidRPr="00BE6575" w:rsidRDefault="006E075D" w:rsidP="006E075D">
      <w:pPr>
        <w:pStyle w:val="a9"/>
        <w:bidi/>
        <w:ind w:left="0"/>
        <w:jc w:val="both"/>
        <w:rPr>
          <w:rFonts w:cstheme="minorHAnsi"/>
          <w:rtl/>
        </w:rPr>
      </w:pPr>
      <w:r w:rsidRPr="00BE6575">
        <w:rPr>
          <w:rFonts w:cstheme="minorHAnsi"/>
          <w:u w:val="thick"/>
          <w:rtl/>
        </w:rPr>
        <w:t>בעיה ראשונה: פרוצדורה מול מהות</w:t>
      </w:r>
      <w:r w:rsidRPr="00BE6575">
        <w:rPr>
          <w:rFonts w:cstheme="minorHAnsi"/>
          <w:rtl/>
        </w:rPr>
        <w:t>. מהי ההגדרה? ע"פ הפסיקה:</w:t>
      </w:r>
    </w:p>
    <w:p w14:paraId="1514441D" w14:textId="7F8B2295" w:rsidR="006E075D" w:rsidRPr="00BE6575" w:rsidRDefault="006E075D" w:rsidP="006E075D">
      <w:pPr>
        <w:pStyle w:val="a9"/>
        <w:bidi/>
        <w:ind w:left="0"/>
        <w:jc w:val="both"/>
        <w:rPr>
          <w:rFonts w:cstheme="minorHAnsi"/>
          <w:rtl/>
        </w:rPr>
      </w:pPr>
      <w:r w:rsidRPr="00BE6575">
        <w:rPr>
          <w:rFonts w:cstheme="minorHAnsi"/>
          <w:rtl/>
        </w:rPr>
        <w:t>מהות=התוצר</w:t>
      </w:r>
      <w:r w:rsidR="00323E70" w:rsidRPr="00BE6575">
        <w:rPr>
          <w:rFonts w:cstheme="minorHAnsi" w:hint="cs"/>
          <w:rtl/>
        </w:rPr>
        <w:t>, הדין שמגדיר או נותן את הזכות</w:t>
      </w:r>
      <w:r w:rsidR="008B0429" w:rsidRPr="00BE6575">
        <w:rPr>
          <w:rFonts w:cstheme="minorHAnsi" w:hint="cs"/>
          <w:rtl/>
        </w:rPr>
        <w:t>: חל דין העניין</w:t>
      </w:r>
    </w:p>
    <w:p w14:paraId="3E080B44" w14:textId="17BA9B9A" w:rsidR="008B0429" w:rsidRPr="00BE6575" w:rsidRDefault="008B0429" w:rsidP="008B0429">
      <w:pPr>
        <w:pStyle w:val="a9"/>
        <w:bidi/>
        <w:ind w:left="0"/>
        <w:jc w:val="both"/>
        <w:rPr>
          <w:rFonts w:cstheme="minorHAnsi"/>
          <w:rtl/>
        </w:rPr>
      </w:pPr>
      <w:r w:rsidRPr="00BE6575">
        <w:rPr>
          <w:rFonts w:cstheme="minorHAnsi"/>
          <w:rtl/>
        </w:rPr>
        <w:t>פרוצדורה= המנגנון</w:t>
      </w:r>
      <w:r w:rsidR="00323E70" w:rsidRPr="00BE6575">
        <w:rPr>
          <w:rFonts w:cstheme="minorHAnsi" w:hint="cs"/>
          <w:rtl/>
        </w:rPr>
        <w:t>, אופי ההליך</w:t>
      </w:r>
      <w:r w:rsidRPr="00BE6575">
        <w:rPr>
          <w:rFonts w:cstheme="minorHAnsi" w:hint="cs"/>
          <w:rtl/>
        </w:rPr>
        <w:t>: חל דין הפורום</w:t>
      </w:r>
    </w:p>
    <w:p w14:paraId="3DD6B210" w14:textId="77777777" w:rsidR="007164AE" w:rsidRPr="00BE6575" w:rsidRDefault="007164AE" w:rsidP="007164AE">
      <w:pPr>
        <w:pStyle w:val="aa"/>
        <w:jc w:val="both"/>
        <w:rPr>
          <w:rFonts w:cstheme="minorHAnsi"/>
          <w:rtl/>
        </w:rPr>
      </w:pPr>
      <w:r w:rsidRPr="00BE6575">
        <w:rPr>
          <w:rFonts w:cstheme="minorHAnsi" w:hint="cs"/>
          <w:rtl/>
        </w:rPr>
        <w:t xml:space="preserve">יש בעולם </w:t>
      </w:r>
      <w:r w:rsidRPr="00BE6575">
        <w:rPr>
          <w:rFonts w:cstheme="minorHAnsi" w:hint="cs"/>
          <w:b/>
          <w:bCs/>
          <w:rtl/>
        </w:rPr>
        <w:t>2 גישות</w:t>
      </w:r>
      <w:r w:rsidRPr="00BE6575">
        <w:rPr>
          <w:rFonts w:cstheme="minorHAnsi" w:hint="cs"/>
          <w:rtl/>
        </w:rPr>
        <w:t xml:space="preserve"> לנושא:</w:t>
      </w:r>
    </w:p>
    <w:p w14:paraId="7079DA24" w14:textId="77777777" w:rsidR="007164AE" w:rsidRPr="00BE6575" w:rsidRDefault="007164AE" w:rsidP="007164AE">
      <w:pPr>
        <w:pStyle w:val="aa"/>
        <w:numPr>
          <w:ilvl w:val="0"/>
          <w:numId w:val="67"/>
        </w:numPr>
        <w:ind w:left="424"/>
        <w:jc w:val="both"/>
        <w:rPr>
          <w:rFonts w:cstheme="minorHAnsi"/>
        </w:rPr>
      </w:pPr>
      <w:r w:rsidRPr="00BE6575">
        <w:rPr>
          <w:rFonts w:cstheme="minorHAnsi" w:hint="cs"/>
          <w:u w:val="single"/>
          <w:rtl/>
        </w:rPr>
        <w:t>גישה מרחיבה</w:t>
      </w:r>
      <w:r w:rsidRPr="00BE6575">
        <w:rPr>
          <w:rFonts w:cstheme="minorHAnsi" w:hint="cs"/>
          <w:rtl/>
        </w:rPr>
        <w:t>- פירוש רחב של פרוצדורה על מנת להגביר את השליטה של דין הפורום. קיים לדוגמה באנגליה.</w:t>
      </w:r>
    </w:p>
    <w:p w14:paraId="0DB2781D" w14:textId="253CAD31" w:rsidR="007164AE" w:rsidRPr="00BE6575" w:rsidRDefault="007164AE" w:rsidP="007164AE">
      <w:pPr>
        <w:pStyle w:val="aa"/>
        <w:numPr>
          <w:ilvl w:val="0"/>
          <w:numId w:val="67"/>
        </w:numPr>
        <w:ind w:left="424"/>
        <w:jc w:val="both"/>
        <w:rPr>
          <w:rFonts w:cstheme="minorHAnsi"/>
        </w:rPr>
      </w:pPr>
      <w:r w:rsidRPr="00BE6575">
        <w:rPr>
          <w:rFonts w:cstheme="minorHAnsi" w:hint="cs"/>
          <w:u w:val="single"/>
          <w:rtl/>
        </w:rPr>
        <w:t>גישה מצמצמת</w:t>
      </w:r>
      <w:r w:rsidRPr="00BE6575">
        <w:rPr>
          <w:rFonts w:cstheme="minorHAnsi" w:hint="cs"/>
          <w:rtl/>
        </w:rPr>
        <w:t xml:space="preserve">- </w:t>
      </w:r>
      <w:r w:rsidR="00BE6575" w:rsidRPr="00BE6575">
        <w:rPr>
          <w:rFonts w:cstheme="minorHAnsi" w:hint="cs"/>
          <w:rtl/>
        </w:rPr>
        <w:t>מסווגים</w:t>
      </w:r>
      <w:r w:rsidRPr="00BE6575">
        <w:rPr>
          <w:rFonts w:cstheme="minorHAnsi" w:hint="cs"/>
          <w:rtl/>
        </w:rPr>
        <w:t xml:space="preserve"> כפרוצדורה רק כללים שהסטייה מהם תהפוך את מלאכת השיפוט כבלתי-אפשרית.</w:t>
      </w:r>
    </w:p>
    <w:p w14:paraId="12B6ACB5" w14:textId="77777777" w:rsidR="007164AE" w:rsidRPr="001D5744" w:rsidRDefault="007164AE" w:rsidP="007164AE">
      <w:pPr>
        <w:pStyle w:val="aa"/>
        <w:jc w:val="both"/>
        <w:rPr>
          <w:rFonts w:cstheme="minorHAnsi"/>
          <w:rtl/>
        </w:rPr>
      </w:pPr>
      <w:r w:rsidRPr="00BE6575">
        <w:rPr>
          <w:rFonts w:cstheme="minorHAnsi" w:hint="cs"/>
          <w:rtl/>
        </w:rPr>
        <w:t xml:space="preserve">המצב בישראל אינו ברור במיוחד, עקב היעדר </w:t>
      </w:r>
      <w:r w:rsidRPr="001D5744">
        <w:rPr>
          <w:rFonts w:cstheme="minorHAnsi" w:hint="cs"/>
          <w:rtl/>
        </w:rPr>
        <w:t>פסיקה רבה בנושא.</w:t>
      </w:r>
    </w:p>
    <w:p w14:paraId="19DFE812" w14:textId="77777777" w:rsidR="007164AE" w:rsidRPr="001D5744" w:rsidRDefault="007164AE" w:rsidP="007164AE">
      <w:pPr>
        <w:pStyle w:val="a9"/>
        <w:bidi/>
        <w:ind w:left="0"/>
        <w:jc w:val="both"/>
        <w:rPr>
          <w:rFonts w:cstheme="minorHAnsi"/>
          <w:rtl/>
        </w:rPr>
      </w:pPr>
    </w:p>
    <w:p w14:paraId="4585C901" w14:textId="77777777" w:rsidR="006E075D" w:rsidRPr="001D5744" w:rsidRDefault="0099753B" w:rsidP="006E075D">
      <w:pPr>
        <w:pStyle w:val="a9"/>
        <w:bidi/>
        <w:ind w:left="0"/>
        <w:jc w:val="both"/>
        <w:rPr>
          <w:rFonts w:cstheme="minorHAnsi"/>
          <w:rtl/>
        </w:rPr>
      </w:pPr>
      <w:r w:rsidRPr="001D5744">
        <w:rPr>
          <w:rFonts w:cstheme="minorHAnsi"/>
          <w:rtl/>
        </w:rPr>
        <w:t>3</w:t>
      </w:r>
      <w:r w:rsidR="006E075D" w:rsidRPr="001D5744">
        <w:rPr>
          <w:rFonts w:cstheme="minorHAnsi"/>
          <w:rtl/>
        </w:rPr>
        <w:t xml:space="preserve"> תחומים שקשה לסווגם:</w:t>
      </w:r>
    </w:p>
    <w:p w14:paraId="387CF53E" w14:textId="77777777" w:rsidR="006E075D" w:rsidRPr="001D5744" w:rsidRDefault="006E075D" w:rsidP="00BE402F">
      <w:pPr>
        <w:pStyle w:val="a9"/>
        <w:numPr>
          <w:ilvl w:val="0"/>
          <w:numId w:val="47"/>
        </w:numPr>
        <w:bidi/>
        <w:jc w:val="both"/>
        <w:rPr>
          <w:rFonts w:cstheme="minorHAnsi"/>
          <w:b/>
          <w:bCs/>
        </w:rPr>
      </w:pPr>
      <w:r w:rsidRPr="001D5744">
        <w:rPr>
          <w:rFonts w:cstheme="minorHAnsi"/>
          <w:b/>
          <w:bCs/>
          <w:rtl/>
        </w:rPr>
        <w:t xml:space="preserve">שיעור הנזק- </w:t>
      </w:r>
    </w:p>
    <w:p w14:paraId="2CD9291C" w14:textId="77777777" w:rsidR="006E075D" w:rsidRPr="001D5744" w:rsidRDefault="006E075D" w:rsidP="00BE402F">
      <w:pPr>
        <w:pStyle w:val="a9"/>
        <w:numPr>
          <w:ilvl w:val="0"/>
          <w:numId w:val="48"/>
        </w:numPr>
        <w:bidi/>
        <w:jc w:val="both"/>
        <w:rPr>
          <w:rFonts w:cstheme="minorHAnsi"/>
          <w:rtl/>
        </w:rPr>
      </w:pPr>
      <w:r w:rsidRPr="001D5744">
        <w:rPr>
          <w:rFonts w:cstheme="minorHAnsi"/>
          <w:b/>
          <w:bCs/>
          <w:rtl/>
        </w:rPr>
        <w:t>ראשי הנזק</w:t>
      </w:r>
      <w:r w:rsidRPr="001D5744">
        <w:rPr>
          <w:rFonts w:cstheme="minorHAnsi"/>
          <w:rtl/>
        </w:rPr>
        <w:t xml:space="preserve">- </w:t>
      </w:r>
      <w:r w:rsidRPr="001D5744">
        <w:rPr>
          <w:rFonts w:cstheme="minorHAnsi"/>
          <w:b/>
          <w:bCs/>
          <w:rtl/>
        </w:rPr>
        <w:t>מהותי</w:t>
      </w:r>
      <w:r w:rsidRPr="001D5744">
        <w:rPr>
          <w:rFonts w:cstheme="minorHAnsi"/>
          <w:rtl/>
        </w:rPr>
        <w:t xml:space="preserve"> (לפי </w:t>
      </w:r>
      <w:r w:rsidRPr="001D5744">
        <w:rPr>
          <w:rFonts w:cstheme="minorHAnsi"/>
          <w:u w:val="double"/>
          <w:rtl/>
        </w:rPr>
        <w:t xml:space="preserve">פס"ד </w:t>
      </w:r>
      <w:r w:rsidRPr="001D5744">
        <w:rPr>
          <w:rFonts w:cstheme="minorHAnsi"/>
          <w:u w:val="double"/>
        </w:rPr>
        <w:t>BOYS</w:t>
      </w:r>
      <w:r w:rsidRPr="001D5744">
        <w:rPr>
          <w:rFonts w:cstheme="minorHAnsi"/>
          <w:rtl/>
        </w:rPr>
        <w:t>)</w:t>
      </w:r>
    </w:p>
    <w:p w14:paraId="220AEBFE" w14:textId="77777777" w:rsidR="006E075D" w:rsidRPr="001D5744" w:rsidRDefault="006E075D" w:rsidP="00BE402F">
      <w:pPr>
        <w:pStyle w:val="a9"/>
        <w:numPr>
          <w:ilvl w:val="0"/>
          <w:numId w:val="48"/>
        </w:numPr>
        <w:bidi/>
        <w:jc w:val="both"/>
        <w:rPr>
          <w:rFonts w:cstheme="minorHAnsi"/>
          <w:rtl/>
        </w:rPr>
      </w:pPr>
      <w:r w:rsidRPr="001D5744">
        <w:rPr>
          <w:rFonts w:cstheme="minorHAnsi"/>
          <w:b/>
          <w:bCs/>
          <w:rtl/>
        </w:rPr>
        <w:t>שיעור הנזק</w:t>
      </w:r>
      <w:r w:rsidRPr="001D5744">
        <w:rPr>
          <w:rFonts w:cstheme="minorHAnsi"/>
          <w:rtl/>
        </w:rPr>
        <w:t xml:space="preserve"> (חישוב הפיצויים)- </w:t>
      </w:r>
      <w:r w:rsidRPr="001D5744">
        <w:rPr>
          <w:rFonts w:cstheme="minorHAnsi"/>
          <w:b/>
          <w:bCs/>
          <w:rtl/>
        </w:rPr>
        <w:t>אין תשובה חד משמעית</w:t>
      </w:r>
      <w:r w:rsidRPr="001D5744">
        <w:rPr>
          <w:rFonts w:cstheme="minorHAnsi"/>
          <w:rtl/>
        </w:rPr>
        <w:t>.</w:t>
      </w:r>
    </w:p>
    <w:p w14:paraId="180C3A6E" w14:textId="77777777" w:rsidR="006E075D" w:rsidRPr="001D5744" w:rsidRDefault="006E075D" w:rsidP="0099753B">
      <w:pPr>
        <w:pStyle w:val="a9"/>
        <w:bidi/>
        <w:ind w:left="1440"/>
        <w:jc w:val="both"/>
        <w:rPr>
          <w:rFonts w:cstheme="minorHAnsi"/>
          <w:rtl/>
        </w:rPr>
      </w:pPr>
      <w:r w:rsidRPr="001D5744">
        <w:rPr>
          <w:rFonts w:cstheme="minorHAnsi"/>
          <w:u w:val="double"/>
          <w:rtl/>
        </w:rPr>
        <w:t>בן פורת</w:t>
      </w:r>
      <w:r w:rsidRPr="001D5744">
        <w:rPr>
          <w:rFonts w:cstheme="minorHAnsi"/>
          <w:rtl/>
        </w:rPr>
        <w:t>: מהותי</w:t>
      </w:r>
    </w:p>
    <w:p w14:paraId="282A488F" w14:textId="77777777" w:rsidR="006E075D" w:rsidRPr="001D5744" w:rsidRDefault="006E075D" w:rsidP="0099753B">
      <w:pPr>
        <w:pStyle w:val="a9"/>
        <w:bidi/>
        <w:ind w:left="1440"/>
        <w:jc w:val="both"/>
        <w:rPr>
          <w:rFonts w:cstheme="minorHAnsi"/>
          <w:rtl/>
        </w:rPr>
      </w:pPr>
      <w:r w:rsidRPr="001D5744">
        <w:rPr>
          <w:rFonts w:cstheme="minorHAnsi"/>
          <w:u w:val="double"/>
          <w:rtl/>
        </w:rPr>
        <w:t>בייסקי</w:t>
      </w:r>
      <w:r w:rsidRPr="001D5744">
        <w:rPr>
          <w:rFonts w:cstheme="minorHAnsi"/>
          <w:rtl/>
        </w:rPr>
        <w:t>: תלוי בנסיבות</w:t>
      </w:r>
    </w:p>
    <w:p w14:paraId="792E4B12" w14:textId="77777777" w:rsidR="006E075D" w:rsidRPr="001D5744" w:rsidRDefault="006E075D" w:rsidP="0099753B">
      <w:pPr>
        <w:pStyle w:val="a9"/>
        <w:bidi/>
        <w:ind w:left="1440"/>
        <w:jc w:val="both"/>
        <w:rPr>
          <w:rFonts w:cstheme="minorHAnsi"/>
          <w:rtl/>
        </w:rPr>
      </w:pPr>
      <w:r w:rsidRPr="001D5744">
        <w:rPr>
          <w:rFonts w:cstheme="minorHAnsi"/>
          <w:u w:val="double"/>
          <w:rtl/>
        </w:rPr>
        <w:t>לוין</w:t>
      </w:r>
      <w:r w:rsidRPr="001D5744">
        <w:rPr>
          <w:rFonts w:cstheme="minorHAnsi"/>
          <w:rtl/>
        </w:rPr>
        <w:t>: שיעור הנזק בעניין כאב וסבל- פרוצדוראלי. (אך הוא לא עוזר לנו לגבי שאר סוגי השיעורים).</w:t>
      </w:r>
    </w:p>
    <w:p w14:paraId="0002E96E" w14:textId="6BF03CD2" w:rsidR="0099753B" w:rsidRPr="001D5744" w:rsidRDefault="0099753B" w:rsidP="00BE402F">
      <w:pPr>
        <w:pStyle w:val="a9"/>
        <w:numPr>
          <w:ilvl w:val="0"/>
          <w:numId w:val="48"/>
        </w:numPr>
        <w:bidi/>
        <w:jc w:val="both"/>
        <w:rPr>
          <w:rFonts w:cstheme="minorHAnsi"/>
          <w:rtl/>
        </w:rPr>
      </w:pPr>
      <w:r w:rsidRPr="001D5744">
        <w:rPr>
          <w:rFonts w:cstheme="minorHAnsi"/>
          <w:b/>
          <w:bCs/>
          <w:rtl/>
        </w:rPr>
        <w:t>הסדר שלם: שיעור הנזק ייחשב למהותי</w:t>
      </w:r>
      <w:r w:rsidRPr="001D5744">
        <w:rPr>
          <w:rFonts w:cstheme="minorHAnsi"/>
          <w:rtl/>
        </w:rPr>
        <w:t xml:space="preserve">. </w:t>
      </w:r>
      <w:r w:rsidR="005E2A6A" w:rsidRPr="001D5744">
        <w:rPr>
          <w:rFonts w:cstheme="minorHAnsi" w:hint="cs"/>
          <w:rtl/>
        </w:rPr>
        <w:t xml:space="preserve"> </w:t>
      </w:r>
      <w:r w:rsidR="001707D0" w:rsidRPr="001D5744">
        <w:rPr>
          <w:rFonts w:cstheme="minorHAnsi" w:hint="cs"/>
          <w:rtl/>
        </w:rPr>
        <w:t xml:space="preserve">כפי שראינו בינון שהיה הסדר שלם בדין הירדני . בישראל יש </w:t>
      </w:r>
      <w:r w:rsidR="005E2A6A" w:rsidRPr="001D5744">
        <w:rPr>
          <w:rFonts w:cstheme="minorHAnsi" w:hint="cs"/>
          <w:rtl/>
        </w:rPr>
        <w:t>בפלת"ד</w:t>
      </w:r>
      <w:r w:rsidR="001707D0" w:rsidRPr="001D5744">
        <w:rPr>
          <w:rFonts w:cstheme="minorHAnsi" w:hint="cs"/>
          <w:rtl/>
        </w:rPr>
        <w:t>.</w:t>
      </w:r>
    </w:p>
    <w:p w14:paraId="0AC1C60E" w14:textId="77777777" w:rsidR="006E075D" w:rsidRPr="001D5744" w:rsidRDefault="006E075D" w:rsidP="00BE402F">
      <w:pPr>
        <w:pStyle w:val="a9"/>
        <w:numPr>
          <w:ilvl w:val="0"/>
          <w:numId w:val="47"/>
        </w:numPr>
        <w:bidi/>
        <w:jc w:val="both"/>
        <w:rPr>
          <w:rFonts w:cstheme="minorHAnsi"/>
          <w:b/>
          <w:bCs/>
        </w:rPr>
      </w:pPr>
      <w:r w:rsidRPr="001D5744">
        <w:rPr>
          <w:rFonts w:cstheme="minorHAnsi"/>
          <w:b/>
          <w:bCs/>
          <w:rtl/>
        </w:rPr>
        <w:t>התיישנות-</w:t>
      </w:r>
      <w:r w:rsidR="0099753B" w:rsidRPr="001D5744">
        <w:rPr>
          <w:rFonts w:cstheme="minorHAnsi"/>
          <w:b/>
          <w:bCs/>
          <w:rtl/>
        </w:rPr>
        <w:t xml:space="preserve"> </w:t>
      </w:r>
      <w:r w:rsidR="0099753B" w:rsidRPr="001D5744">
        <w:rPr>
          <w:rFonts w:cstheme="minorHAnsi"/>
          <w:rtl/>
        </w:rPr>
        <w:t>שני סוגי התיישנות:</w:t>
      </w:r>
    </w:p>
    <w:p w14:paraId="46D7B731" w14:textId="77777777" w:rsidR="0099753B" w:rsidRPr="001D5744" w:rsidRDefault="0099753B" w:rsidP="00BE402F">
      <w:pPr>
        <w:pStyle w:val="a9"/>
        <w:numPr>
          <w:ilvl w:val="0"/>
          <w:numId w:val="49"/>
        </w:numPr>
        <w:bidi/>
        <w:jc w:val="both"/>
        <w:rPr>
          <w:rFonts w:cstheme="minorHAnsi"/>
        </w:rPr>
      </w:pPr>
      <w:r w:rsidRPr="001D5744">
        <w:rPr>
          <w:rFonts w:cstheme="minorHAnsi"/>
          <w:rtl/>
        </w:rPr>
        <w:t xml:space="preserve">כלל התיישנות שרק </w:t>
      </w:r>
      <w:r w:rsidRPr="001D5744">
        <w:rPr>
          <w:rFonts w:cstheme="minorHAnsi"/>
          <w:b/>
          <w:bCs/>
          <w:rtl/>
        </w:rPr>
        <w:t>חוסם את הסעד</w:t>
      </w:r>
      <w:r w:rsidRPr="001D5744">
        <w:rPr>
          <w:rFonts w:cstheme="minorHAnsi"/>
          <w:rtl/>
        </w:rPr>
        <w:t xml:space="preserve"> </w:t>
      </w:r>
      <w:r w:rsidRPr="001D5744">
        <w:rPr>
          <w:rFonts w:cstheme="minorHAnsi"/>
        </w:rPr>
        <w:sym w:font="Wingdings" w:char="F0E7"/>
      </w:r>
      <w:r w:rsidRPr="001D5744">
        <w:rPr>
          <w:rFonts w:cstheme="minorHAnsi"/>
          <w:rtl/>
        </w:rPr>
        <w:t xml:space="preserve"> </w:t>
      </w:r>
      <w:r w:rsidRPr="001D5744">
        <w:rPr>
          <w:rFonts w:cstheme="minorHAnsi"/>
          <w:b/>
          <w:bCs/>
          <w:rtl/>
        </w:rPr>
        <w:t>פרוצדוראלי</w:t>
      </w:r>
      <w:r w:rsidRPr="001D5744">
        <w:rPr>
          <w:rFonts w:cstheme="minorHAnsi"/>
          <w:rtl/>
        </w:rPr>
        <w:t>. (יסייע בתור הגנה או קיזוז)</w:t>
      </w:r>
    </w:p>
    <w:p w14:paraId="5C9BABA3" w14:textId="77777777" w:rsidR="0099753B" w:rsidRPr="001D5744" w:rsidRDefault="0099753B" w:rsidP="00BE402F">
      <w:pPr>
        <w:pStyle w:val="a9"/>
        <w:numPr>
          <w:ilvl w:val="0"/>
          <w:numId w:val="49"/>
        </w:numPr>
        <w:bidi/>
        <w:jc w:val="both"/>
        <w:rPr>
          <w:rFonts w:cstheme="minorHAnsi"/>
        </w:rPr>
      </w:pPr>
      <w:r w:rsidRPr="001D5744">
        <w:rPr>
          <w:rFonts w:cstheme="minorHAnsi"/>
          <w:rtl/>
        </w:rPr>
        <w:t xml:space="preserve">כלל התיישנות </w:t>
      </w:r>
      <w:r w:rsidRPr="001D5744">
        <w:rPr>
          <w:rFonts w:cstheme="minorHAnsi"/>
          <w:b/>
          <w:bCs/>
          <w:rtl/>
        </w:rPr>
        <w:t>שמפקיע את הזכות</w:t>
      </w:r>
      <w:r w:rsidRPr="001D5744">
        <w:rPr>
          <w:rFonts w:cstheme="minorHAnsi"/>
          <w:rtl/>
        </w:rPr>
        <w:t xml:space="preserve"> </w:t>
      </w:r>
      <w:r w:rsidRPr="001D5744">
        <w:rPr>
          <w:rFonts w:cstheme="minorHAnsi"/>
        </w:rPr>
        <w:sym w:font="Wingdings" w:char="F0E7"/>
      </w:r>
      <w:r w:rsidRPr="001D5744">
        <w:rPr>
          <w:rFonts w:cstheme="minorHAnsi"/>
          <w:rtl/>
        </w:rPr>
        <w:t xml:space="preserve"> </w:t>
      </w:r>
      <w:r w:rsidRPr="001D5744">
        <w:rPr>
          <w:rFonts w:cstheme="minorHAnsi"/>
          <w:b/>
          <w:bCs/>
          <w:rtl/>
        </w:rPr>
        <w:t>מהותי</w:t>
      </w:r>
      <w:r w:rsidRPr="001D5744">
        <w:rPr>
          <w:rFonts w:cstheme="minorHAnsi"/>
          <w:rtl/>
        </w:rPr>
        <w:t>.</w:t>
      </w:r>
    </w:p>
    <w:p w14:paraId="5B146EF8" w14:textId="77777777" w:rsidR="0099753B" w:rsidRPr="001D5744" w:rsidRDefault="0099753B" w:rsidP="0099753B">
      <w:pPr>
        <w:pStyle w:val="a9"/>
        <w:bidi/>
        <w:ind w:left="1080"/>
        <w:jc w:val="both"/>
        <w:rPr>
          <w:rFonts w:cstheme="minorHAnsi"/>
          <w:rtl/>
        </w:rPr>
      </w:pPr>
      <w:r w:rsidRPr="001D5744">
        <w:rPr>
          <w:rFonts w:cstheme="minorHAnsi"/>
          <w:rtl/>
        </w:rPr>
        <w:t>למשל: סימן 6 לפק' הובלת טובין בים: אחרי שנה, הזכות מופקעת, ולא ניתן להשתמש בה כלל גם לא לקיזוז.</w:t>
      </w:r>
    </w:p>
    <w:p w14:paraId="39F2095E" w14:textId="1EAA86CB" w:rsidR="0099753B" w:rsidRPr="001D5744" w:rsidRDefault="0099753B" w:rsidP="0099753B">
      <w:pPr>
        <w:pStyle w:val="a9"/>
        <w:bidi/>
        <w:jc w:val="both"/>
        <w:rPr>
          <w:rFonts w:cstheme="minorHAnsi"/>
          <w:rtl/>
        </w:rPr>
      </w:pPr>
      <w:r w:rsidRPr="001D5744">
        <w:rPr>
          <w:rFonts w:cstheme="minorHAnsi"/>
          <w:u w:val="double"/>
          <w:rtl/>
        </w:rPr>
        <w:t>מוסא</w:t>
      </w:r>
      <w:r w:rsidRPr="001D5744">
        <w:rPr>
          <w:rFonts w:cstheme="minorHAnsi"/>
          <w:rtl/>
        </w:rPr>
        <w:t>: כאשר יש הסדר שלם-מיישמים את הדין הזר, כולל בהקשר של התיישנות.</w:t>
      </w:r>
    </w:p>
    <w:tbl>
      <w:tblPr>
        <w:tblStyle w:val="ab"/>
        <w:bidiVisual/>
        <w:tblW w:w="0" w:type="auto"/>
        <w:tblInd w:w="1357" w:type="dxa"/>
        <w:tblLook w:val="04A0" w:firstRow="1" w:lastRow="0" w:firstColumn="1" w:lastColumn="0" w:noHBand="0" w:noVBand="1"/>
      </w:tblPr>
      <w:tblGrid>
        <w:gridCol w:w="2122"/>
        <w:gridCol w:w="2410"/>
        <w:gridCol w:w="1559"/>
      </w:tblGrid>
      <w:tr w:rsidR="001D5744" w:rsidRPr="001D5744" w14:paraId="22B1038D" w14:textId="77777777" w:rsidTr="001D5744">
        <w:tc>
          <w:tcPr>
            <w:tcW w:w="2122" w:type="dxa"/>
            <w:vAlign w:val="center"/>
          </w:tcPr>
          <w:p w14:paraId="5741264E" w14:textId="77777777" w:rsidR="001D5744" w:rsidRPr="001D5744" w:rsidRDefault="001D5744" w:rsidP="004D2A9E">
            <w:pPr>
              <w:pStyle w:val="aa"/>
              <w:jc w:val="center"/>
              <w:rPr>
                <w:rFonts w:cstheme="minorHAnsi"/>
                <w:b/>
                <w:bCs/>
                <w:rtl/>
              </w:rPr>
            </w:pPr>
            <w:r w:rsidRPr="001D5744">
              <w:rPr>
                <w:rFonts w:cstheme="minorHAnsi" w:hint="cs"/>
                <w:b/>
                <w:bCs/>
                <w:rtl/>
              </w:rPr>
              <w:t>בדין הזר החל על העניין</w:t>
            </w:r>
          </w:p>
        </w:tc>
        <w:tc>
          <w:tcPr>
            <w:tcW w:w="2410" w:type="dxa"/>
            <w:vAlign w:val="center"/>
          </w:tcPr>
          <w:p w14:paraId="796753D3" w14:textId="77777777" w:rsidR="001D5744" w:rsidRPr="001D5744" w:rsidRDefault="001D5744" w:rsidP="004D2A9E">
            <w:pPr>
              <w:pStyle w:val="aa"/>
              <w:jc w:val="center"/>
              <w:rPr>
                <w:rFonts w:cstheme="minorHAnsi"/>
                <w:b/>
                <w:bCs/>
                <w:rtl/>
              </w:rPr>
            </w:pPr>
            <w:r w:rsidRPr="001D5744">
              <w:rPr>
                <w:rFonts w:cstheme="minorHAnsi" w:hint="cs"/>
                <w:b/>
                <w:bCs/>
                <w:rtl/>
              </w:rPr>
              <w:t>בדין הישראלי (דין הפורום)</w:t>
            </w:r>
          </w:p>
        </w:tc>
        <w:tc>
          <w:tcPr>
            <w:tcW w:w="1559" w:type="dxa"/>
            <w:vAlign w:val="center"/>
          </w:tcPr>
          <w:p w14:paraId="0C07CF86" w14:textId="77777777" w:rsidR="001D5744" w:rsidRPr="001D5744" w:rsidRDefault="001D5744" w:rsidP="004D2A9E">
            <w:pPr>
              <w:pStyle w:val="aa"/>
              <w:jc w:val="center"/>
              <w:rPr>
                <w:rFonts w:cstheme="minorHAnsi"/>
                <w:b/>
                <w:bCs/>
                <w:rtl/>
              </w:rPr>
            </w:pPr>
            <w:r w:rsidRPr="001D5744">
              <w:rPr>
                <w:rFonts w:cstheme="minorHAnsi" w:hint="cs"/>
                <w:b/>
                <w:bCs/>
                <w:rtl/>
              </w:rPr>
              <w:t>תוצאה</w:t>
            </w:r>
          </w:p>
        </w:tc>
      </w:tr>
      <w:tr w:rsidR="001D5744" w:rsidRPr="001D5744" w14:paraId="473F8B8D" w14:textId="77777777" w:rsidTr="001D5744">
        <w:tc>
          <w:tcPr>
            <w:tcW w:w="2122" w:type="dxa"/>
            <w:vAlign w:val="center"/>
          </w:tcPr>
          <w:p w14:paraId="7BE1F0B7" w14:textId="77777777" w:rsidR="001D5744" w:rsidRPr="001D5744" w:rsidRDefault="001D5744" w:rsidP="004D2A9E">
            <w:pPr>
              <w:pStyle w:val="aa"/>
              <w:jc w:val="center"/>
              <w:rPr>
                <w:rFonts w:cstheme="minorHAnsi"/>
                <w:rtl/>
              </w:rPr>
            </w:pPr>
            <w:r w:rsidRPr="001D5744">
              <w:rPr>
                <w:rFonts w:cstheme="minorHAnsi" w:hint="cs"/>
                <w:rtl/>
              </w:rPr>
              <w:t>פרוצדורלי</w:t>
            </w:r>
          </w:p>
        </w:tc>
        <w:tc>
          <w:tcPr>
            <w:tcW w:w="2410" w:type="dxa"/>
            <w:vAlign w:val="center"/>
          </w:tcPr>
          <w:p w14:paraId="25DC9B09" w14:textId="77777777" w:rsidR="001D5744" w:rsidRPr="001D5744" w:rsidRDefault="001D5744" w:rsidP="004D2A9E">
            <w:pPr>
              <w:pStyle w:val="aa"/>
              <w:jc w:val="center"/>
              <w:rPr>
                <w:rFonts w:cstheme="minorHAnsi"/>
                <w:rtl/>
              </w:rPr>
            </w:pPr>
            <w:r w:rsidRPr="001D5744">
              <w:rPr>
                <w:rFonts w:cstheme="minorHAnsi" w:hint="cs"/>
                <w:rtl/>
              </w:rPr>
              <w:t>פרוצדורלי</w:t>
            </w:r>
          </w:p>
        </w:tc>
        <w:tc>
          <w:tcPr>
            <w:tcW w:w="1559" w:type="dxa"/>
            <w:vAlign w:val="center"/>
          </w:tcPr>
          <w:p w14:paraId="1B347A2B" w14:textId="77777777" w:rsidR="001D5744" w:rsidRPr="001D5744" w:rsidRDefault="001D5744" w:rsidP="004D2A9E">
            <w:pPr>
              <w:pStyle w:val="aa"/>
              <w:jc w:val="center"/>
              <w:rPr>
                <w:rFonts w:cstheme="minorHAnsi"/>
                <w:rtl/>
              </w:rPr>
            </w:pPr>
            <w:r w:rsidRPr="001D5744">
              <w:rPr>
                <w:rFonts w:cstheme="minorHAnsi" w:hint="cs"/>
                <w:rtl/>
              </w:rPr>
              <w:t>חל דין ישראל</w:t>
            </w:r>
          </w:p>
        </w:tc>
      </w:tr>
      <w:tr w:rsidR="001D5744" w:rsidRPr="001D5744" w14:paraId="2D3B0496" w14:textId="77777777" w:rsidTr="001D5744">
        <w:tc>
          <w:tcPr>
            <w:tcW w:w="2122" w:type="dxa"/>
            <w:vAlign w:val="center"/>
          </w:tcPr>
          <w:p w14:paraId="6BD98872" w14:textId="77777777" w:rsidR="001D5744" w:rsidRPr="001D5744" w:rsidRDefault="001D5744" w:rsidP="004D2A9E">
            <w:pPr>
              <w:pStyle w:val="aa"/>
              <w:jc w:val="center"/>
              <w:rPr>
                <w:rFonts w:cstheme="minorHAnsi"/>
                <w:rtl/>
              </w:rPr>
            </w:pPr>
            <w:r w:rsidRPr="001D5744">
              <w:rPr>
                <w:rFonts w:cstheme="minorHAnsi" w:hint="cs"/>
                <w:rtl/>
              </w:rPr>
              <w:t>מהותי</w:t>
            </w:r>
          </w:p>
        </w:tc>
        <w:tc>
          <w:tcPr>
            <w:tcW w:w="2410" w:type="dxa"/>
            <w:vAlign w:val="center"/>
          </w:tcPr>
          <w:p w14:paraId="135470A8" w14:textId="77777777" w:rsidR="001D5744" w:rsidRPr="001D5744" w:rsidRDefault="001D5744" w:rsidP="004D2A9E">
            <w:pPr>
              <w:pStyle w:val="aa"/>
              <w:jc w:val="center"/>
              <w:rPr>
                <w:rFonts w:cstheme="minorHAnsi"/>
                <w:rtl/>
              </w:rPr>
            </w:pPr>
            <w:r w:rsidRPr="001D5744">
              <w:rPr>
                <w:rFonts w:cstheme="minorHAnsi" w:hint="cs"/>
                <w:rtl/>
              </w:rPr>
              <w:t>מהותי</w:t>
            </w:r>
          </w:p>
        </w:tc>
        <w:tc>
          <w:tcPr>
            <w:tcW w:w="1559" w:type="dxa"/>
            <w:vAlign w:val="center"/>
          </w:tcPr>
          <w:p w14:paraId="29729E98" w14:textId="77777777" w:rsidR="001D5744" w:rsidRPr="001D5744" w:rsidRDefault="001D5744" w:rsidP="004D2A9E">
            <w:pPr>
              <w:pStyle w:val="aa"/>
              <w:jc w:val="center"/>
              <w:rPr>
                <w:rFonts w:cstheme="minorHAnsi"/>
                <w:rtl/>
              </w:rPr>
            </w:pPr>
            <w:r w:rsidRPr="001D5744">
              <w:rPr>
                <w:rFonts w:cstheme="minorHAnsi" w:hint="cs"/>
                <w:rtl/>
              </w:rPr>
              <w:t>חל דין זר</w:t>
            </w:r>
          </w:p>
        </w:tc>
      </w:tr>
      <w:tr w:rsidR="001D5744" w:rsidRPr="001D5744" w14:paraId="440057C4" w14:textId="77777777" w:rsidTr="001D5744">
        <w:tc>
          <w:tcPr>
            <w:tcW w:w="2122" w:type="dxa"/>
            <w:vAlign w:val="center"/>
          </w:tcPr>
          <w:p w14:paraId="4C2BC063" w14:textId="77777777" w:rsidR="001D5744" w:rsidRPr="001D5744" w:rsidRDefault="001D5744" w:rsidP="004D2A9E">
            <w:pPr>
              <w:pStyle w:val="aa"/>
              <w:jc w:val="center"/>
              <w:rPr>
                <w:rFonts w:cstheme="minorHAnsi"/>
                <w:rtl/>
              </w:rPr>
            </w:pPr>
            <w:r w:rsidRPr="001D5744">
              <w:rPr>
                <w:rFonts w:cstheme="minorHAnsi" w:hint="cs"/>
                <w:rtl/>
              </w:rPr>
              <w:t>מהותי</w:t>
            </w:r>
          </w:p>
        </w:tc>
        <w:tc>
          <w:tcPr>
            <w:tcW w:w="2410" w:type="dxa"/>
            <w:vAlign w:val="center"/>
          </w:tcPr>
          <w:p w14:paraId="45808442" w14:textId="77777777" w:rsidR="001D5744" w:rsidRPr="001D5744" w:rsidRDefault="001D5744" w:rsidP="004D2A9E">
            <w:pPr>
              <w:pStyle w:val="aa"/>
              <w:jc w:val="center"/>
              <w:rPr>
                <w:rFonts w:cstheme="minorHAnsi"/>
                <w:rtl/>
              </w:rPr>
            </w:pPr>
            <w:r w:rsidRPr="001D5744">
              <w:rPr>
                <w:rFonts w:cstheme="minorHAnsi" w:hint="cs"/>
                <w:rtl/>
              </w:rPr>
              <w:t>פרוצדורלי</w:t>
            </w:r>
          </w:p>
        </w:tc>
        <w:tc>
          <w:tcPr>
            <w:tcW w:w="1559" w:type="dxa"/>
            <w:vAlign w:val="center"/>
          </w:tcPr>
          <w:p w14:paraId="6E5EC033" w14:textId="77777777" w:rsidR="001D5744" w:rsidRPr="001D5744" w:rsidRDefault="001D5744" w:rsidP="004D2A9E">
            <w:pPr>
              <w:pStyle w:val="aa"/>
              <w:jc w:val="center"/>
              <w:rPr>
                <w:rFonts w:cstheme="minorHAnsi"/>
                <w:rtl/>
              </w:rPr>
            </w:pPr>
            <w:r w:rsidRPr="001D5744">
              <w:rPr>
                <w:rFonts w:cstheme="minorHAnsi" w:hint="cs"/>
                <w:rtl/>
              </w:rPr>
              <w:t>חלים שני הדינים</w:t>
            </w:r>
          </w:p>
        </w:tc>
      </w:tr>
      <w:tr w:rsidR="001D5744" w:rsidRPr="00917B23" w14:paraId="55F4DDEF" w14:textId="77777777" w:rsidTr="001D5744">
        <w:tc>
          <w:tcPr>
            <w:tcW w:w="2122" w:type="dxa"/>
            <w:vAlign w:val="center"/>
          </w:tcPr>
          <w:p w14:paraId="5C33E221" w14:textId="77777777" w:rsidR="001D5744" w:rsidRPr="00917B23" w:rsidRDefault="001D5744" w:rsidP="004D2A9E">
            <w:pPr>
              <w:pStyle w:val="aa"/>
              <w:jc w:val="center"/>
              <w:rPr>
                <w:rFonts w:cstheme="minorHAnsi"/>
                <w:rtl/>
              </w:rPr>
            </w:pPr>
            <w:r w:rsidRPr="00917B23">
              <w:rPr>
                <w:rFonts w:cstheme="minorHAnsi" w:hint="cs"/>
                <w:rtl/>
              </w:rPr>
              <w:t>פרוצדורלי</w:t>
            </w:r>
          </w:p>
        </w:tc>
        <w:tc>
          <w:tcPr>
            <w:tcW w:w="2410" w:type="dxa"/>
            <w:vAlign w:val="center"/>
          </w:tcPr>
          <w:p w14:paraId="4D76E35B" w14:textId="77777777" w:rsidR="001D5744" w:rsidRPr="00917B23" w:rsidRDefault="001D5744" w:rsidP="004D2A9E">
            <w:pPr>
              <w:pStyle w:val="aa"/>
              <w:jc w:val="center"/>
              <w:rPr>
                <w:rFonts w:cstheme="minorHAnsi"/>
                <w:rtl/>
              </w:rPr>
            </w:pPr>
            <w:r w:rsidRPr="00917B23">
              <w:rPr>
                <w:rFonts w:cstheme="minorHAnsi" w:hint="cs"/>
                <w:rtl/>
              </w:rPr>
              <w:t>מהותי</w:t>
            </w:r>
          </w:p>
        </w:tc>
        <w:tc>
          <w:tcPr>
            <w:tcW w:w="1559" w:type="dxa"/>
            <w:vAlign w:val="center"/>
          </w:tcPr>
          <w:p w14:paraId="64FCEBF4" w14:textId="77777777" w:rsidR="001D5744" w:rsidRPr="00917B23" w:rsidRDefault="001D5744" w:rsidP="004D2A9E">
            <w:pPr>
              <w:pStyle w:val="aa"/>
              <w:jc w:val="center"/>
              <w:rPr>
                <w:rFonts w:cstheme="minorHAnsi"/>
                <w:rtl/>
              </w:rPr>
            </w:pPr>
            <w:r w:rsidRPr="00917B23">
              <w:rPr>
                <w:rFonts w:cstheme="minorHAnsi" w:hint="cs"/>
                <w:rtl/>
              </w:rPr>
              <w:t>-</w:t>
            </w:r>
          </w:p>
        </w:tc>
      </w:tr>
    </w:tbl>
    <w:p w14:paraId="155E3CDC" w14:textId="77777777" w:rsidR="006E075D" w:rsidRPr="00917B23" w:rsidRDefault="006E075D" w:rsidP="00BE402F">
      <w:pPr>
        <w:pStyle w:val="a9"/>
        <w:numPr>
          <w:ilvl w:val="0"/>
          <w:numId w:val="47"/>
        </w:numPr>
        <w:bidi/>
        <w:jc w:val="both"/>
        <w:rPr>
          <w:rFonts w:cstheme="minorHAnsi"/>
          <w:b/>
          <w:bCs/>
        </w:rPr>
      </w:pPr>
      <w:r w:rsidRPr="00917B23">
        <w:rPr>
          <w:rFonts w:cstheme="minorHAnsi"/>
          <w:b/>
          <w:bCs/>
          <w:rtl/>
        </w:rPr>
        <w:t>קיום שיעבוד ימי-</w:t>
      </w:r>
    </w:p>
    <w:p w14:paraId="5B517200" w14:textId="77777777" w:rsidR="006E075D" w:rsidRPr="00917B23" w:rsidRDefault="0099753B" w:rsidP="006E075D">
      <w:pPr>
        <w:pStyle w:val="a9"/>
        <w:bidi/>
        <w:jc w:val="both"/>
        <w:rPr>
          <w:rFonts w:cstheme="minorHAnsi"/>
          <w:rtl/>
        </w:rPr>
      </w:pPr>
      <w:r w:rsidRPr="004F1584">
        <w:rPr>
          <w:rFonts w:cstheme="minorHAnsi"/>
          <w:color w:val="FF0000"/>
          <w:u w:val="double"/>
          <w:rtl/>
        </w:rPr>
        <w:t>גריפין</w:t>
      </w:r>
      <w:r w:rsidRPr="00917B23">
        <w:rPr>
          <w:rFonts w:cstheme="minorHAnsi"/>
          <w:u w:val="double"/>
          <w:rtl/>
        </w:rPr>
        <w:t>- דעת הרוב</w:t>
      </w:r>
      <w:r w:rsidRPr="00917B23">
        <w:rPr>
          <w:rFonts w:cstheme="minorHAnsi"/>
          <w:rtl/>
        </w:rPr>
        <w:t xml:space="preserve">: </w:t>
      </w:r>
      <w:r w:rsidRPr="00917B23">
        <w:rPr>
          <w:rFonts w:cstheme="minorHAnsi"/>
          <w:b/>
          <w:bCs/>
          <w:rtl/>
        </w:rPr>
        <w:t>מהותי</w:t>
      </w:r>
      <w:r w:rsidRPr="00917B23">
        <w:rPr>
          <w:rFonts w:cstheme="minorHAnsi"/>
          <w:rtl/>
        </w:rPr>
        <w:t>. בגלל אינטרס ההסתמכות של הנושים- שמחשבים את השיעבוד שלהם בהתאם לדין הזר שיודעים שיחול.</w:t>
      </w:r>
    </w:p>
    <w:p w14:paraId="5E8F5F09" w14:textId="77777777" w:rsidR="0099753B" w:rsidRPr="00917B23" w:rsidRDefault="0099753B" w:rsidP="0099753B">
      <w:pPr>
        <w:pStyle w:val="a9"/>
        <w:bidi/>
        <w:jc w:val="both"/>
        <w:rPr>
          <w:rFonts w:cstheme="minorHAnsi"/>
          <w:rtl/>
        </w:rPr>
      </w:pPr>
      <w:r w:rsidRPr="00917B23">
        <w:rPr>
          <w:rFonts w:cstheme="minorHAnsi"/>
          <w:u w:val="double"/>
          <w:rtl/>
        </w:rPr>
        <w:t>מיעוט- ש' נתניהו</w:t>
      </w:r>
      <w:r w:rsidRPr="00917B23">
        <w:rPr>
          <w:rFonts w:cstheme="minorHAnsi"/>
          <w:rtl/>
        </w:rPr>
        <w:t xml:space="preserve">: </w:t>
      </w:r>
      <w:r w:rsidRPr="00917B23">
        <w:rPr>
          <w:rFonts w:cstheme="minorHAnsi"/>
          <w:b/>
          <w:bCs/>
          <w:rtl/>
        </w:rPr>
        <w:t>פרוצדוראלי</w:t>
      </w:r>
      <w:r w:rsidRPr="00917B23">
        <w:rPr>
          <w:rFonts w:cstheme="minorHAnsi"/>
          <w:rtl/>
        </w:rPr>
        <w:t>. כדי שנוכל להחיל את דין ישראל.</w:t>
      </w:r>
    </w:p>
    <w:p w14:paraId="3D3DD1D5" w14:textId="77777777" w:rsidR="0099753B" w:rsidRPr="00917B23" w:rsidRDefault="0099753B" w:rsidP="00597737">
      <w:pPr>
        <w:pStyle w:val="a9"/>
        <w:bidi/>
        <w:jc w:val="both"/>
        <w:rPr>
          <w:rFonts w:cstheme="minorHAnsi"/>
          <w:b/>
          <w:bCs/>
          <w:rtl/>
        </w:rPr>
      </w:pPr>
      <w:r w:rsidRPr="00917B23">
        <w:rPr>
          <w:rFonts w:cstheme="minorHAnsi"/>
          <w:b/>
          <w:bCs/>
          <w:rtl/>
        </w:rPr>
        <w:t xml:space="preserve">לגבי </w:t>
      </w:r>
      <w:r w:rsidR="00597737" w:rsidRPr="00917B23">
        <w:rPr>
          <w:rFonts w:cstheme="minorHAnsi"/>
          <w:b/>
          <w:bCs/>
          <w:rtl/>
        </w:rPr>
        <w:t>קדימות השעבודים</w:t>
      </w:r>
      <w:r w:rsidRPr="00917B23">
        <w:rPr>
          <w:rFonts w:cstheme="minorHAnsi"/>
          <w:b/>
          <w:bCs/>
          <w:rtl/>
        </w:rPr>
        <w:t>-</w:t>
      </w:r>
    </w:p>
    <w:p w14:paraId="07A7B1FF" w14:textId="111D2140" w:rsidR="0099753B" w:rsidRPr="00384763" w:rsidRDefault="0099753B" w:rsidP="0099753B">
      <w:pPr>
        <w:pStyle w:val="a9"/>
        <w:bidi/>
        <w:jc w:val="both"/>
        <w:rPr>
          <w:rFonts w:cstheme="minorHAnsi"/>
          <w:rtl/>
        </w:rPr>
      </w:pPr>
      <w:r w:rsidRPr="00917B23">
        <w:rPr>
          <w:rFonts w:cstheme="minorHAnsi"/>
          <w:u w:val="double"/>
          <w:rtl/>
        </w:rPr>
        <w:t>הרוב</w:t>
      </w:r>
      <w:r w:rsidR="00B278C5" w:rsidRPr="00917B23">
        <w:rPr>
          <w:rFonts w:cstheme="minorHAnsi" w:hint="cs"/>
          <w:rtl/>
        </w:rPr>
        <w:t xml:space="preserve"> (נתניהו ושמ</w:t>
      </w:r>
      <w:r w:rsidR="00B278C5" w:rsidRPr="00384763">
        <w:rPr>
          <w:rFonts w:cstheme="minorHAnsi" w:hint="cs"/>
          <w:rtl/>
        </w:rPr>
        <w:t>גר)</w:t>
      </w:r>
      <w:r w:rsidRPr="00384763">
        <w:rPr>
          <w:rFonts w:cstheme="minorHAnsi"/>
          <w:rtl/>
        </w:rPr>
        <w:t xml:space="preserve">: </w:t>
      </w:r>
      <w:r w:rsidRPr="00384763">
        <w:rPr>
          <w:rFonts w:cstheme="minorHAnsi"/>
          <w:b/>
          <w:bCs/>
          <w:rtl/>
        </w:rPr>
        <w:t>פרוצדוראלי</w:t>
      </w:r>
      <w:r w:rsidRPr="00384763">
        <w:rPr>
          <w:rFonts w:cstheme="minorHAnsi"/>
          <w:rtl/>
        </w:rPr>
        <w:t>. (גם כדי להישאר נייטרלים ולא לבחור צד של אחד מהנושים)</w:t>
      </w:r>
    </w:p>
    <w:p w14:paraId="47644067" w14:textId="6B4168D9" w:rsidR="0099753B" w:rsidRPr="00384763" w:rsidRDefault="0099753B" w:rsidP="0099753B">
      <w:pPr>
        <w:pStyle w:val="a9"/>
        <w:bidi/>
        <w:jc w:val="both"/>
        <w:rPr>
          <w:rFonts w:cstheme="minorHAnsi"/>
          <w:rtl/>
        </w:rPr>
      </w:pPr>
      <w:r w:rsidRPr="00384763">
        <w:rPr>
          <w:rFonts w:cstheme="minorHAnsi"/>
          <w:u w:val="double"/>
          <w:rtl/>
        </w:rPr>
        <w:t>מיעוט</w:t>
      </w:r>
      <w:r w:rsidR="00367CFA" w:rsidRPr="00384763">
        <w:rPr>
          <w:rFonts w:cstheme="minorHAnsi" w:hint="cs"/>
          <w:u w:val="double"/>
          <w:rtl/>
        </w:rPr>
        <w:t xml:space="preserve"> (ברק)</w:t>
      </w:r>
      <w:r w:rsidRPr="00384763">
        <w:rPr>
          <w:rFonts w:cstheme="minorHAnsi"/>
          <w:rtl/>
        </w:rPr>
        <w:t xml:space="preserve">: </w:t>
      </w:r>
      <w:r w:rsidRPr="00384763">
        <w:rPr>
          <w:rFonts w:cstheme="minorHAnsi"/>
          <w:b/>
          <w:bCs/>
          <w:rtl/>
        </w:rPr>
        <w:t>מהותי</w:t>
      </w:r>
      <w:r w:rsidRPr="00384763">
        <w:rPr>
          <w:rFonts w:cstheme="minorHAnsi"/>
          <w:rtl/>
        </w:rPr>
        <w:t>. אבל בפועל, אם ח</w:t>
      </w:r>
      <w:r w:rsidR="00597737" w:rsidRPr="00384763">
        <w:rPr>
          <w:rFonts w:cstheme="minorHAnsi"/>
          <w:rtl/>
        </w:rPr>
        <w:t>לים דינים שונים על שני השעבודים, נחיל את דין הפורום.</w:t>
      </w:r>
    </w:p>
    <w:p w14:paraId="6C07952B" w14:textId="21F9DFFB" w:rsidR="00597737" w:rsidRPr="00384763" w:rsidRDefault="00597737" w:rsidP="00597737">
      <w:pPr>
        <w:pStyle w:val="a9"/>
        <w:bidi/>
        <w:ind w:left="0"/>
        <w:jc w:val="both"/>
        <w:rPr>
          <w:rFonts w:cstheme="minorHAnsi"/>
          <w:rtl/>
        </w:rPr>
      </w:pPr>
      <w:r w:rsidRPr="00384763">
        <w:rPr>
          <w:rFonts w:cstheme="minorHAnsi"/>
          <w:u w:val="thick"/>
          <w:rtl/>
        </w:rPr>
        <w:lastRenderedPageBreak/>
        <w:t>בעיה שניה: הוכחת דין זר.</w:t>
      </w:r>
      <w:r w:rsidR="00C45FF6" w:rsidRPr="00384763">
        <w:rPr>
          <w:rFonts w:cstheme="minorHAnsi" w:hint="cs"/>
          <w:u w:val="thick"/>
          <w:rtl/>
        </w:rPr>
        <w:t xml:space="preserve"> </w:t>
      </w:r>
      <w:r w:rsidR="00C45FF6" w:rsidRPr="00384763">
        <w:rPr>
          <w:rFonts w:cstheme="minorHAnsi" w:hint="cs"/>
          <w:rtl/>
        </w:rPr>
        <w:t xml:space="preserve"> צריך מומחה </w:t>
      </w:r>
      <w:r w:rsidR="00C94F79" w:rsidRPr="00384763">
        <w:rPr>
          <w:rFonts w:cstheme="minorHAnsi" w:hint="cs"/>
          <w:rtl/>
        </w:rPr>
        <w:t>ואם יש חוו"ד נוגדות השופט מחליט (</w:t>
      </w:r>
      <w:r w:rsidR="00C94F79" w:rsidRPr="00612F1C">
        <w:rPr>
          <w:rFonts w:cstheme="minorHAnsi" w:hint="cs"/>
          <w:color w:val="FF0000"/>
          <w:rtl/>
        </w:rPr>
        <w:t>מטיאס</w:t>
      </w:r>
      <w:r w:rsidR="006E49D1" w:rsidRPr="00612F1C">
        <w:rPr>
          <w:rFonts w:cstheme="minorHAnsi" w:hint="cs"/>
          <w:color w:val="FF0000"/>
          <w:rtl/>
        </w:rPr>
        <w:t xml:space="preserve"> ופלונית</w:t>
      </w:r>
      <w:r w:rsidR="00C94F79" w:rsidRPr="00384763">
        <w:rPr>
          <w:rFonts w:cstheme="minorHAnsi" w:hint="cs"/>
          <w:rtl/>
        </w:rPr>
        <w:t xml:space="preserve">) </w:t>
      </w:r>
      <w:r w:rsidR="00C45FF6" w:rsidRPr="00384763">
        <w:rPr>
          <w:rFonts w:cstheme="minorHAnsi" w:hint="cs"/>
          <w:rtl/>
        </w:rPr>
        <w:t>אך מה קורה שאף אחד מהצדדי</w:t>
      </w:r>
      <w:r w:rsidR="00C94F79" w:rsidRPr="00384763">
        <w:rPr>
          <w:rFonts w:cstheme="minorHAnsi" w:hint="cs"/>
          <w:rtl/>
        </w:rPr>
        <w:t>ם</w:t>
      </w:r>
      <w:r w:rsidR="00C45FF6" w:rsidRPr="00384763">
        <w:rPr>
          <w:rFonts w:cstheme="minorHAnsi" w:hint="cs"/>
          <w:rtl/>
        </w:rPr>
        <w:t xml:space="preserve"> לא מנסה להוכיח</w:t>
      </w:r>
      <w:r w:rsidR="00C94F79" w:rsidRPr="00384763">
        <w:rPr>
          <w:rFonts w:cstheme="minorHAnsi" w:hint="cs"/>
          <w:rtl/>
        </w:rPr>
        <w:t>. עושים הבחנה בין:</w:t>
      </w:r>
    </w:p>
    <w:p w14:paraId="79F28615" w14:textId="77777777" w:rsidR="006E075D" w:rsidRPr="00384763" w:rsidRDefault="00597737" w:rsidP="00BE402F">
      <w:pPr>
        <w:pStyle w:val="a9"/>
        <w:numPr>
          <w:ilvl w:val="0"/>
          <w:numId w:val="50"/>
        </w:numPr>
        <w:bidi/>
        <w:jc w:val="both"/>
        <w:rPr>
          <w:rFonts w:cstheme="minorHAnsi"/>
        </w:rPr>
      </w:pPr>
      <w:r w:rsidRPr="00384763">
        <w:rPr>
          <w:rFonts w:cstheme="minorHAnsi"/>
          <w:rtl/>
        </w:rPr>
        <w:t xml:space="preserve">תביעה העוסקת </w:t>
      </w:r>
      <w:r w:rsidRPr="00384763">
        <w:rPr>
          <w:rFonts w:cstheme="minorHAnsi"/>
          <w:b/>
          <w:bCs/>
          <w:rtl/>
        </w:rPr>
        <w:t>בזכויות צפות</w:t>
      </w:r>
      <w:r w:rsidRPr="00384763">
        <w:rPr>
          <w:rFonts w:cstheme="minorHAnsi"/>
          <w:rtl/>
        </w:rPr>
        <w:t xml:space="preserve">: זכויות שנובעות מענייני חיובים (בעיקר </w:t>
      </w:r>
      <w:r w:rsidRPr="00384763">
        <w:rPr>
          <w:rFonts w:cstheme="minorHAnsi"/>
          <w:b/>
          <w:bCs/>
          <w:rtl/>
        </w:rPr>
        <w:t>נזיקין וחוזים</w:t>
      </w:r>
      <w:r w:rsidRPr="00384763">
        <w:rPr>
          <w:rFonts w:cstheme="minorHAnsi"/>
          <w:rtl/>
        </w:rPr>
        <w:t>).</w:t>
      </w:r>
    </w:p>
    <w:p w14:paraId="680ED062" w14:textId="66715B20" w:rsidR="00597737" w:rsidRPr="00384763" w:rsidRDefault="00597737" w:rsidP="00597737">
      <w:pPr>
        <w:pStyle w:val="a9"/>
        <w:bidi/>
        <w:jc w:val="both"/>
        <w:rPr>
          <w:rFonts w:cstheme="minorHAnsi"/>
          <w:rtl/>
        </w:rPr>
      </w:pPr>
      <w:r w:rsidRPr="00384763">
        <w:rPr>
          <w:rFonts w:cstheme="minorHAnsi"/>
        </w:rPr>
        <w:sym w:font="Wingdings" w:char="F0E7"/>
      </w:r>
      <w:r w:rsidRPr="00384763">
        <w:rPr>
          <w:rFonts w:cstheme="minorHAnsi"/>
          <w:rtl/>
        </w:rPr>
        <w:t xml:space="preserve">אם לא תהיה הוכחה טובה לדין הזר, </w:t>
      </w:r>
      <w:r w:rsidRPr="00384763">
        <w:rPr>
          <w:rFonts w:cstheme="minorHAnsi"/>
          <w:b/>
          <w:bCs/>
          <w:rtl/>
        </w:rPr>
        <w:t>יפעילו את חזקת השוויון</w:t>
      </w:r>
      <w:r w:rsidRPr="00384763">
        <w:rPr>
          <w:rFonts w:cstheme="minorHAnsi"/>
          <w:rtl/>
        </w:rPr>
        <w:t xml:space="preserve"> בין הדינים.</w:t>
      </w:r>
      <w:r w:rsidR="00FC44BC" w:rsidRPr="00384763">
        <w:rPr>
          <w:rFonts w:cstheme="minorHAnsi" w:hint="cs"/>
          <w:rtl/>
        </w:rPr>
        <w:t xml:space="preserve"> (בגלל שאין אפשרות יעילה להוכיח את הדין הזר/ </w:t>
      </w:r>
      <w:r w:rsidR="00DB019D" w:rsidRPr="00384763">
        <w:rPr>
          <w:rFonts w:cstheme="minorHAnsi" w:hint="cs"/>
          <w:rtl/>
        </w:rPr>
        <w:t xml:space="preserve">מושגי הצדק בסוגייה </w:t>
      </w:r>
      <w:r w:rsidR="00B27AAA" w:rsidRPr="00384763">
        <w:rPr>
          <w:rFonts w:cstheme="minorHAnsi" w:hint="cs"/>
          <w:rtl/>
        </w:rPr>
        <w:t>אחידים ברוב הדינים)</w:t>
      </w:r>
    </w:p>
    <w:p w14:paraId="1B5D2A14" w14:textId="77777777" w:rsidR="00597737" w:rsidRPr="00384763" w:rsidRDefault="00597737" w:rsidP="00597737">
      <w:pPr>
        <w:pStyle w:val="a9"/>
        <w:bidi/>
        <w:jc w:val="both"/>
        <w:rPr>
          <w:rFonts w:cstheme="minorHAnsi"/>
          <w:rtl/>
        </w:rPr>
      </w:pPr>
      <w:r w:rsidRPr="00384763">
        <w:rPr>
          <w:rFonts w:cstheme="minorHAnsi"/>
          <w:u w:val="double"/>
          <w:rtl/>
        </w:rPr>
        <w:t>מסיקה</w:t>
      </w:r>
      <w:r w:rsidRPr="00384763">
        <w:rPr>
          <w:rFonts w:cstheme="minorHAnsi"/>
          <w:rtl/>
        </w:rPr>
        <w:t xml:space="preserve">, </w:t>
      </w:r>
      <w:r w:rsidRPr="00384763">
        <w:rPr>
          <w:rFonts w:cstheme="minorHAnsi"/>
          <w:u w:val="double"/>
          <w:rtl/>
        </w:rPr>
        <w:t>גריפין</w:t>
      </w:r>
      <w:r w:rsidRPr="00384763">
        <w:rPr>
          <w:rFonts w:cstheme="minorHAnsi"/>
          <w:rtl/>
        </w:rPr>
        <w:t>: לא הביאו הוכחה לדין הזר, ולכן החילו את החזקה.</w:t>
      </w:r>
    </w:p>
    <w:p w14:paraId="6023F903" w14:textId="77777777" w:rsidR="00E005D9" w:rsidRPr="00384763" w:rsidRDefault="00597737" w:rsidP="00BE402F">
      <w:pPr>
        <w:pStyle w:val="a9"/>
        <w:numPr>
          <w:ilvl w:val="0"/>
          <w:numId w:val="50"/>
        </w:numPr>
        <w:bidi/>
        <w:jc w:val="both"/>
        <w:rPr>
          <w:rFonts w:cstheme="minorHAnsi"/>
        </w:rPr>
      </w:pPr>
      <w:r w:rsidRPr="00384763">
        <w:rPr>
          <w:rFonts w:cstheme="minorHAnsi"/>
          <w:rtl/>
        </w:rPr>
        <w:t xml:space="preserve">תביעה העוסקת </w:t>
      </w:r>
      <w:r w:rsidRPr="00384763">
        <w:rPr>
          <w:rFonts w:cstheme="minorHAnsi"/>
          <w:b/>
          <w:bCs/>
          <w:rtl/>
        </w:rPr>
        <w:t>בזכויות מעוגנות</w:t>
      </w:r>
      <w:r w:rsidRPr="00384763">
        <w:rPr>
          <w:rFonts w:cstheme="minorHAnsi"/>
          <w:rtl/>
        </w:rPr>
        <w:t xml:space="preserve">: זכויות המעוגנות במע' משפט מסוימת (בעיקר </w:t>
      </w:r>
      <w:r w:rsidRPr="00384763">
        <w:rPr>
          <w:rFonts w:cstheme="minorHAnsi"/>
          <w:b/>
          <w:bCs/>
          <w:rtl/>
        </w:rPr>
        <w:t>סטטוס וקניין</w:t>
      </w:r>
      <w:r w:rsidRPr="00384763">
        <w:rPr>
          <w:rFonts w:cstheme="minorHAnsi"/>
          <w:rtl/>
        </w:rPr>
        <w:t>)</w:t>
      </w:r>
    </w:p>
    <w:p w14:paraId="5F14C752" w14:textId="77777777" w:rsidR="00597737" w:rsidRPr="00384763" w:rsidRDefault="00597737" w:rsidP="00597737">
      <w:pPr>
        <w:pStyle w:val="a9"/>
        <w:bidi/>
        <w:jc w:val="both"/>
        <w:rPr>
          <w:rFonts w:cstheme="minorHAnsi"/>
          <w:rtl/>
        </w:rPr>
      </w:pPr>
      <w:r w:rsidRPr="00384763">
        <w:rPr>
          <w:rFonts w:cstheme="minorHAnsi"/>
        </w:rPr>
        <w:sym w:font="Wingdings" w:char="F0E7"/>
      </w:r>
      <w:r w:rsidRPr="00384763">
        <w:rPr>
          <w:rFonts w:cstheme="minorHAnsi"/>
          <w:rtl/>
        </w:rPr>
        <w:t xml:space="preserve">אם לא תהיה הוכחה לדין הזר, </w:t>
      </w:r>
      <w:r w:rsidRPr="00384763">
        <w:rPr>
          <w:rFonts w:cstheme="minorHAnsi"/>
          <w:b/>
          <w:bCs/>
          <w:rtl/>
        </w:rPr>
        <w:t>לא יפעילו את החזקה</w:t>
      </w:r>
      <w:r w:rsidRPr="00384763">
        <w:rPr>
          <w:rFonts w:cstheme="minorHAnsi"/>
          <w:rtl/>
        </w:rPr>
        <w:t>, והתביעה תידחה. (אלו זכויות קוגנטיות ולא ניתן להחיל דין אחר עליהן).</w:t>
      </w:r>
    </w:p>
    <w:p w14:paraId="3B2F8FD2" w14:textId="77777777" w:rsidR="00597737" w:rsidRPr="00384763" w:rsidRDefault="00597737" w:rsidP="00597737">
      <w:pPr>
        <w:pStyle w:val="a9"/>
        <w:bidi/>
        <w:ind w:left="0"/>
        <w:jc w:val="both"/>
        <w:rPr>
          <w:rFonts w:cstheme="minorHAnsi"/>
          <w:b/>
          <w:bCs/>
          <w:rtl/>
        </w:rPr>
      </w:pPr>
      <w:r w:rsidRPr="00384763">
        <w:rPr>
          <w:rFonts w:cstheme="minorHAnsi"/>
          <w:b/>
          <w:bCs/>
          <w:rtl/>
        </w:rPr>
        <w:t>&gt;האם יחסי ממון זה זכויות צפות או מעוגנות?</w:t>
      </w:r>
    </w:p>
    <w:p w14:paraId="55B783D9" w14:textId="783AC24D" w:rsidR="00597737" w:rsidRPr="00384763" w:rsidRDefault="00597737" w:rsidP="005D41FF">
      <w:pPr>
        <w:pStyle w:val="a9"/>
        <w:bidi/>
        <w:ind w:left="0"/>
        <w:jc w:val="both"/>
        <w:rPr>
          <w:rFonts w:cstheme="minorHAnsi"/>
          <w:rtl/>
        </w:rPr>
      </w:pPr>
      <w:r w:rsidRPr="00384763">
        <w:rPr>
          <w:rFonts w:cstheme="minorHAnsi"/>
          <w:u w:val="double"/>
          <w:rtl/>
        </w:rPr>
        <w:t>נפיסי-חשין</w:t>
      </w:r>
      <w:r w:rsidRPr="00384763">
        <w:rPr>
          <w:rFonts w:cstheme="minorHAnsi"/>
          <w:rtl/>
        </w:rPr>
        <w:t xml:space="preserve">: זכויות </w:t>
      </w:r>
      <w:r w:rsidRPr="00384763">
        <w:rPr>
          <w:rFonts w:cstheme="minorHAnsi"/>
          <w:b/>
          <w:bCs/>
          <w:rtl/>
        </w:rPr>
        <w:t>צפות</w:t>
      </w:r>
      <w:r w:rsidRPr="00384763">
        <w:rPr>
          <w:rFonts w:cstheme="minorHAnsi"/>
          <w:rtl/>
        </w:rPr>
        <w:t>.</w:t>
      </w:r>
      <w:r w:rsidR="005D41FF" w:rsidRPr="00384763">
        <w:rPr>
          <w:rFonts w:cstheme="minorHAnsi" w:hint="cs"/>
          <w:rtl/>
        </w:rPr>
        <w:t xml:space="preserve"> </w:t>
      </w:r>
      <w:r w:rsidRPr="00384763">
        <w:rPr>
          <w:rFonts w:cstheme="minorHAnsi"/>
          <w:u w:val="double"/>
          <w:rtl/>
        </w:rPr>
        <w:t>גולדברג</w:t>
      </w:r>
      <w:r w:rsidRPr="00384763">
        <w:rPr>
          <w:rFonts w:cstheme="minorHAnsi"/>
          <w:rtl/>
        </w:rPr>
        <w:t xml:space="preserve">: חידוש- גם אם מדובר בזכויות צפות, </w:t>
      </w:r>
      <w:r w:rsidRPr="00384763">
        <w:rPr>
          <w:rFonts w:cstheme="minorHAnsi"/>
          <w:b/>
          <w:bCs/>
          <w:rtl/>
        </w:rPr>
        <w:t>לא מפעילים בכל מקרה את החזקה</w:t>
      </w:r>
      <w:r w:rsidRPr="00384763">
        <w:rPr>
          <w:rFonts w:cstheme="minorHAnsi"/>
          <w:rtl/>
        </w:rPr>
        <w:t xml:space="preserve">, אלא רק כשקיים בסיס להנחה שבאמת יש </w:t>
      </w:r>
      <w:r w:rsidRPr="00384763">
        <w:rPr>
          <w:rFonts w:cstheme="minorHAnsi"/>
          <w:b/>
          <w:bCs/>
          <w:rtl/>
        </w:rPr>
        <w:t>דמיון בין הדינים</w:t>
      </w:r>
      <w:r w:rsidRPr="00384763">
        <w:rPr>
          <w:rFonts w:cstheme="minorHAnsi"/>
          <w:rtl/>
        </w:rPr>
        <w:t xml:space="preserve"> (נניח מדינה מהמשפט המקובל). איראן- הבדלים מהותיים, ואין בסיס להנחה כזו.</w:t>
      </w:r>
    </w:p>
    <w:p w14:paraId="7C49F691" w14:textId="77777777" w:rsidR="00597737" w:rsidRPr="00384763" w:rsidRDefault="00597737" w:rsidP="00597737">
      <w:pPr>
        <w:pStyle w:val="a9"/>
        <w:bidi/>
        <w:ind w:left="0"/>
        <w:jc w:val="both"/>
        <w:rPr>
          <w:rFonts w:cstheme="minorHAnsi"/>
          <w:rtl/>
        </w:rPr>
      </w:pPr>
      <w:r w:rsidRPr="00384763">
        <w:rPr>
          <w:rFonts w:cstheme="minorHAnsi"/>
          <w:u w:val="double"/>
          <w:rtl/>
        </w:rPr>
        <w:t>פרופ' שאווה</w:t>
      </w:r>
      <w:r w:rsidRPr="00384763">
        <w:rPr>
          <w:rFonts w:cstheme="minorHAnsi"/>
          <w:rtl/>
        </w:rPr>
        <w:t xml:space="preserve">: החזקה היא </w:t>
      </w:r>
      <w:r w:rsidRPr="00384763">
        <w:rPr>
          <w:rFonts w:cstheme="minorHAnsi"/>
          <w:b/>
          <w:bCs/>
          <w:rtl/>
        </w:rPr>
        <w:t>פיקציה</w:t>
      </w:r>
      <w:r w:rsidRPr="00384763">
        <w:rPr>
          <w:rFonts w:cstheme="minorHAnsi"/>
          <w:rtl/>
        </w:rPr>
        <w:t xml:space="preserve">, ולכן </w:t>
      </w:r>
      <w:r w:rsidRPr="00384763">
        <w:rPr>
          <w:rFonts w:cstheme="minorHAnsi"/>
          <w:b/>
          <w:bCs/>
          <w:rtl/>
        </w:rPr>
        <w:t>לא נדרש דמיון</w:t>
      </w:r>
      <w:r w:rsidRPr="00384763">
        <w:rPr>
          <w:rFonts w:cstheme="minorHAnsi"/>
          <w:rtl/>
        </w:rPr>
        <w:t>.</w:t>
      </w:r>
    </w:p>
    <w:p w14:paraId="3C85179B" w14:textId="77777777" w:rsidR="00597737" w:rsidRPr="00384763" w:rsidRDefault="00597737" w:rsidP="00597737">
      <w:pPr>
        <w:pStyle w:val="a9"/>
        <w:bidi/>
        <w:ind w:left="0"/>
        <w:jc w:val="both"/>
        <w:rPr>
          <w:rFonts w:cstheme="minorHAnsi"/>
          <w:rtl/>
        </w:rPr>
      </w:pPr>
      <w:r w:rsidRPr="00384763">
        <w:rPr>
          <w:rFonts w:cstheme="minorHAnsi"/>
          <w:u w:val="double"/>
          <w:rtl/>
        </w:rPr>
        <w:t>ששון</w:t>
      </w:r>
      <w:r w:rsidRPr="00384763">
        <w:rPr>
          <w:rFonts w:cstheme="minorHAnsi"/>
          <w:rtl/>
        </w:rPr>
        <w:t xml:space="preserve">: השארת השאלה </w:t>
      </w:r>
      <w:r w:rsidRPr="00384763">
        <w:rPr>
          <w:rFonts w:cstheme="minorHAnsi"/>
          <w:b/>
          <w:bCs/>
          <w:rtl/>
        </w:rPr>
        <w:t>בצריך עיון</w:t>
      </w:r>
      <w:r w:rsidRPr="00384763">
        <w:rPr>
          <w:rFonts w:cstheme="minorHAnsi"/>
          <w:rtl/>
        </w:rPr>
        <w:t>.</w:t>
      </w:r>
    </w:p>
    <w:p w14:paraId="58E763C2" w14:textId="77777777" w:rsidR="00597737" w:rsidRPr="00384763" w:rsidRDefault="00597737" w:rsidP="00597737">
      <w:pPr>
        <w:pStyle w:val="a9"/>
        <w:bidi/>
        <w:ind w:left="0"/>
        <w:jc w:val="both"/>
        <w:rPr>
          <w:rFonts w:cstheme="minorHAnsi"/>
          <w:rtl/>
        </w:rPr>
      </w:pPr>
      <w:r w:rsidRPr="00384763">
        <w:rPr>
          <w:rFonts w:cstheme="minorHAnsi"/>
          <w:u w:val="double"/>
          <w:rtl/>
        </w:rPr>
        <w:t>המרצה</w:t>
      </w:r>
      <w:r w:rsidRPr="00384763">
        <w:rPr>
          <w:rFonts w:cstheme="minorHAnsi"/>
          <w:rtl/>
        </w:rPr>
        <w:t xml:space="preserve">: זכויות </w:t>
      </w:r>
      <w:r w:rsidRPr="00384763">
        <w:rPr>
          <w:rFonts w:cstheme="minorHAnsi"/>
          <w:b/>
          <w:bCs/>
          <w:rtl/>
        </w:rPr>
        <w:t>צפות</w:t>
      </w:r>
      <w:r w:rsidRPr="00384763">
        <w:rPr>
          <w:rFonts w:cstheme="minorHAnsi"/>
          <w:rtl/>
        </w:rPr>
        <w:t xml:space="preserve"> כי זה לא קוגנטי.</w:t>
      </w:r>
    </w:p>
    <w:p w14:paraId="3FEAEA22" w14:textId="77777777" w:rsidR="00597737" w:rsidRPr="00384763" w:rsidRDefault="00597737" w:rsidP="00597737">
      <w:pPr>
        <w:pStyle w:val="a9"/>
        <w:bidi/>
        <w:ind w:left="0"/>
        <w:jc w:val="center"/>
        <w:rPr>
          <w:rFonts w:cstheme="minorHAnsi"/>
          <w:u w:val="single"/>
          <w:rtl/>
        </w:rPr>
      </w:pPr>
      <w:r w:rsidRPr="00384763">
        <w:rPr>
          <w:rFonts w:cstheme="minorHAnsi"/>
          <w:u w:val="single"/>
          <w:rtl/>
        </w:rPr>
        <w:t>קליטת פסקי חוץ זרים:</w:t>
      </w:r>
    </w:p>
    <w:p w14:paraId="32250055" w14:textId="77777777" w:rsidR="00597737" w:rsidRPr="00384763" w:rsidRDefault="00B34F8E" w:rsidP="00597737">
      <w:pPr>
        <w:pStyle w:val="a9"/>
        <w:bidi/>
        <w:ind w:left="0"/>
        <w:jc w:val="both"/>
        <w:rPr>
          <w:rFonts w:cstheme="minorHAnsi"/>
          <w:rtl/>
        </w:rPr>
      </w:pPr>
      <w:r w:rsidRPr="00384763">
        <w:rPr>
          <w:rFonts w:cstheme="minorHAnsi"/>
          <w:b/>
          <w:bCs/>
          <w:rtl/>
        </w:rPr>
        <w:t>אכיפה</w:t>
      </w:r>
      <w:r w:rsidRPr="00384763">
        <w:rPr>
          <w:rFonts w:cstheme="minorHAnsi"/>
          <w:rtl/>
        </w:rPr>
        <w:t xml:space="preserve">= הטלת חיוב אישי. </w:t>
      </w:r>
      <w:r w:rsidRPr="00384763">
        <w:rPr>
          <w:rFonts w:cstheme="minorHAnsi"/>
        </w:rPr>
        <w:sym w:font="Wingdings" w:char="F0E7"/>
      </w:r>
      <w:r w:rsidRPr="00384763">
        <w:rPr>
          <w:rFonts w:cstheme="minorHAnsi"/>
          <w:rtl/>
        </w:rPr>
        <w:t>מבקשים להוציא לפועל את פסה"ד הזר.</w:t>
      </w:r>
    </w:p>
    <w:p w14:paraId="508A7885" w14:textId="77777777" w:rsidR="00B34F8E" w:rsidRPr="00384763" w:rsidRDefault="00B34F8E" w:rsidP="00B34F8E">
      <w:pPr>
        <w:pStyle w:val="a9"/>
        <w:bidi/>
        <w:ind w:left="0"/>
        <w:jc w:val="both"/>
        <w:rPr>
          <w:rFonts w:cstheme="minorHAnsi"/>
          <w:rtl/>
        </w:rPr>
      </w:pPr>
      <w:r w:rsidRPr="00384763">
        <w:rPr>
          <w:rFonts w:cstheme="minorHAnsi"/>
          <w:b/>
          <w:bCs/>
          <w:rtl/>
        </w:rPr>
        <w:t>הכרה</w:t>
      </w:r>
      <w:r w:rsidRPr="00384763">
        <w:rPr>
          <w:rFonts w:cstheme="minorHAnsi"/>
          <w:rtl/>
        </w:rPr>
        <w:t xml:space="preserve">= פס"ד הצהרתי, או פס"ד שקובע סטטוס. </w:t>
      </w:r>
    </w:p>
    <w:p w14:paraId="6B3E76A2" w14:textId="77777777" w:rsidR="00B34F8E" w:rsidRPr="00384763" w:rsidRDefault="00B34F8E" w:rsidP="00564B4A">
      <w:pPr>
        <w:pStyle w:val="a9"/>
        <w:bidi/>
        <w:ind w:left="0"/>
        <w:jc w:val="both"/>
        <w:rPr>
          <w:rFonts w:cstheme="minorHAnsi"/>
          <w:rtl/>
        </w:rPr>
      </w:pPr>
      <w:r w:rsidRPr="00384763">
        <w:rPr>
          <w:rFonts w:cstheme="minorHAnsi"/>
        </w:rPr>
        <w:sym w:font="Wingdings" w:char="F0E7"/>
      </w:r>
      <w:r w:rsidRPr="00384763">
        <w:rPr>
          <w:rFonts w:cstheme="minorHAnsi"/>
          <w:rtl/>
        </w:rPr>
        <w:t xml:space="preserve"> 3 אפשרויות</w:t>
      </w:r>
      <w:r w:rsidR="00564B4A" w:rsidRPr="00384763">
        <w:rPr>
          <w:rFonts w:cstheme="minorHAnsi"/>
          <w:rtl/>
        </w:rPr>
        <w:t xml:space="preserve"> להכרה</w:t>
      </w:r>
      <w:r w:rsidRPr="00384763">
        <w:rPr>
          <w:rFonts w:cstheme="minorHAnsi"/>
          <w:rtl/>
        </w:rPr>
        <w:t xml:space="preserve">: </w:t>
      </w:r>
    </w:p>
    <w:p w14:paraId="565A0968" w14:textId="77777777" w:rsidR="00B34F8E" w:rsidRPr="00384763" w:rsidRDefault="00B34F8E" w:rsidP="00BE402F">
      <w:pPr>
        <w:pStyle w:val="a9"/>
        <w:numPr>
          <w:ilvl w:val="0"/>
          <w:numId w:val="51"/>
        </w:numPr>
        <w:bidi/>
        <w:jc w:val="both"/>
        <w:rPr>
          <w:rFonts w:cstheme="minorHAnsi"/>
        </w:rPr>
      </w:pPr>
      <w:r w:rsidRPr="00384763">
        <w:rPr>
          <w:rFonts w:cstheme="minorHAnsi"/>
          <w:rtl/>
        </w:rPr>
        <w:t xml:space="preserve">מבקשים </w:t>
      </w:r>
      <w:r w:rsidRPr="00384763">
        <w:rPr>
          <w:rFonts w:cstheme="minorHAnsi"/>
          <w:b/>
          <w:bCs/>
          <w:rtl/>
        </w:rPr>
        <w:t>להצהיר</w:t>
      </w:r>
      <w:r w:rsidRPr="00384763">
        <w:rPr>
          <w:rFonts w:cstheme="minorHAnsi"/>
          <w:rtl/>
        </w:rPr>
        <w:t xml:space="preserve"> על פסק הדין </w:t>
      </w:r>
    </w:p>
    <w:p w14:paraId="5727ABA1" w14:textId="77777777" w:rsidR="00B34F8E" w:rsidRPr="00384763" w:rsidRDefault="00B34F8E" w:rsidP="00BE402F">
      <w:pPr>
        <w:pStyle w:val="a9"/>
        <w:numPr>
          <w:ilvl w:val="0"/>
          <w:numId w:val="51"/>
        </w:numPr>
        <w:bidi/>
        <w:jc w:val="both"/>
        <w:rPr>
          <w:rFonts w:cstheme="minorHAnsi"/>
        </w:rPr>
      </w:pPr>
      <w:r w:rsidRPr="00384763">
        <w:rPr>
          <w:rFonts w:cstheme="minorHAnsi"/>
          <w:b/>
          <w:bCs/>
          <w:rtl/>
        </w:rPr>
        <w:t>להכיר בו אגב דיון</w:t>
      </w:r>
      <w:r w:rsidRPr="00384763">
        <w:rPr>
          <w:rFonts w:cstheme="minorHAnsi"/>
          <w:rtl/>
        </w:rPr>
        <w:t xml:space="preserve"> (בתביעת מזונות, צריך אגב דיון לקבוע אם מכירים בנישואין)</w:t>
      </w:r>
    </w:p>
    <w:p w14:paraId="27F018F4" w14:textId="5835AA1E" w:rsidR="00B34F8E" w:rsidRPr="00384763" w:rsidRDefault="00B34F8E" w:rsidP="00BE402F">
      <w:pPr>
        <w:pStyle w:val="a9"/>
        <w:numPr>
          <w:ilvl w:val="0"/>
          <w:numId w:val="51"/>
        </w:numPr>
        <w:bidi/>
        <w:jc w:val="both"/>
        <w:rPr>
          <w:rFonts w:cstheme="minorHAnsi"/>
        </w:rPr>
      </w:pPr>
      <w:r w:rsidRPr="00384763">
        <w:rPr>
          <w:rFonts w:cstheme="minorHAnsi"/>
          <w:rtl/>
        </w:rPr>
        <w:t xml:space="preserve">להכיר </w:t>
      </w:r>
      <w:r w:rsidRPr="00384763">
        <w:rPr>
          <w:rFonts w:cstheme="minorHAnsi"/>
          <w:b/>
          <w:bCs/>
          <w:rtl/>
        </w:rPr>
        <w:t>במעשה בית דין</w:t>
      </w:r>
      <w:r w:rsidRPr="00384763">
        <w:rPr>
          <w:rFonts w:cstheme="minorHAnsi"/>
          <w:rtl/>
        </w:rPr>
        <w:t xml:space="preserve"> (תביעה שנדחתה בחו"ל, הנתבע מבקש בהליך בארץ להסתמך עליה ולא לדון שוב כי זכה).</w:t>
      </w:r>
    </w:p>
    <w:p w14:paraId="40FA1DD6" w14:textId="6510D3F5" w:rsidR="00B34F8E" w:rsidRPr="00384763" w:rsidRDefault="00B34F8E" w:rsidP="00564B4A">
      <w:pPr>
        <w:pStyle w:val="a9"/>
        <w:bidi/>
        <w:jc w:val="both"/>
        <w:rPr>
          <w:rFonts w:cstheme="minorHAnsi"/>
          <w:rtl/>
        </w:rPr>
      </w:pPr>
      <w:r w:rsidRPr="00384763">
        <w:rPr>
          <w:rFonts w:cstheme="minorHAnsi"/>
          <w:u w:val="double"/>
          <w:rtl/>
        </w:rPr>
        <w:t>גולדהר</w:t>
      </w:r>
      <w:r w:rsidRPr="00384763">
        <w:rPr>
          <w:rFonts w:cstheme="minorHAnsi"/>
          <w:rtl/>
        </w:rPr>
        <w:t>: בהמ"ש מכיר בפסה"ד הצרפתי שניתן ויוצר "מעשה בי"ד" ולכן דוח</w:t>
      </w:r>
      <w:r w:rsidR="00173827">
        <w:rPr>
          <w:rFonts w:cstheme="minorHAnsi" w:hint="cs"/>
          <w:rtl/>
        </w:rPr>
        <w:t>ה</w:t>
      </w:r>
      <w:r w:rsidRPr="00384763">
        <w:rPr>
          <w:rFonts w:cstheme="minorHAnsi"/>
          <w:rtl/>
        </w:rPr>
        <w:t xml:space="preserve"> על הסף את התביעה נגדה.</w:t>
      </w:r>
    </w:p>
    <w:p w14:paraId="5657625F" w14:textId="77777777" w:rsidR="00B34F8E" w:rsidRPr="00384763" w:rsidRDefault="00B34F8E" w:rsidP="00B34F8E">
      <w:pPr>
        <w:pStyle w:val="a9"/>
        <w:bidi/>
        <w:ind w:left="0"/>
        <w:jc w:val="both"/>
        <w:rPr>
          <w:rFonts w:cstheme="minorHAnsi"/>
          <w:u w:val="single"/>
          <w:rtl/>
        </w:rPr>
      </w:pPr>
      <w:r w:rsidRPr="00384763">
        <w:rPr>
          <w:rFonts w:cstheme="minorHAnsi"/>
          <w:u w:val="single"/>
          <w:rtl/>
        </w:rPr>
        <w:t xml:space="preserve">מסלול האכיפה: </w:t>
      </w:r>
    </w:p>
    <w:p w14:paraId="7165C939" w14:textId="77777777" w:rsidR="00B34F8E" w:rsidRPr="00384763" w:rsidRDefault="00B34F8E" w:rsidP="00B34F8E">
      <w:pPr>
        <w:pStyle w:val="a9"/>
        <w:bidi/>
        <w:ind w:left="0"/>
        <w:jc w:val="both"/>
        <w:rPr>
          <w:rFonts w:cstheme="minorHAnsi"/>
          <w:rtl/>
        </w:rPr>
      </w:pPr>
      <w:r w:rsidRPr="00384763">
        <w:rPr>
          <w:rFonts w:cstheme="minorHAnsi"/>
          <w:rtl/>
        </w:rPr>
        <w:t>בעקרון- ישנו חוק אכיפת פסקי חוץ.</w:t>
      </w:r>
    </w:p>
    <w:p w14:paraId="68E5936E" w14:textId="77777777" w:rsidR="00B34F8E" w:rsidRPr="00384763" w:rsidRDefault="00564B4A" w:rsidP="00B34F8E">
      <w:pPr>
        <w:pStyle w:val="a9"/>
        <w:bidi/>
        <w:ind w:left="0"/>
        <w:jc w:val="both"/>
        <w:rPr>
          <w:rFonts w:cstheme="minorHAnsi"/>
          <w:rtl/>
        </w:rPr>
      </w:pPr>
      <w:r w:rsidRPr="00384763">
        <w:rPr>
          <w:rFonts w:cstheme="minorHAnsi"/>
          <w:u w:val="double"/>
          <w:rtl/>
        </w:rPr>
        <w:t xml:space="preserve">רוזנבאום, </w:t>
      </w:r>
      <w:r w:rsidR="00B34F8E" w:rsidRPr="00384763">
        <w:rPr>
          <w:rFonts w:cstheme="minorHAnsi"/>
          <w:u w:val="double"/>
          <w:rtl/>
        </w:rPr>
        <w:t>לבדקין</w:t>
      </w:r>
      <w:r w:rsidR="00B34F8E" w:rsidRPr="00384763">
        <w:rPr>
          <w:rFonts w:cstheme="minorHAnsi"/>
          <w:rtl/>
        </w:rPr>
        <w:t>: גם לאחר חקיקת החוק ניתן לתבוע בהליך של תביעה עצמאית שעילתה היא הפסק הזר (המסלול של המ' המקובל)</w:t>
      </w:r>
    </w:p>
    <w:p w14:paraId="4A55C963" w14:textId="77777777" w:rsidR="00B34F8E" w:rsidRPr="00384763" w:rsidRDefault="00B34F8E" w:rsidP="00B34F8E">
      <w:pPr>
        <w:pStyle w:val="a9"/>
        <w:bidi/>
        <w:ind w:left="0"/>
        <w:jc w:val="both"/>
        <w:rPr>
          <w:rFonts w:cstheme="minorHAnsi"/>
          <w:u w:val="single"/>
          <w:rtl/>
        </w:rPr>
      </w:pPr>
      <w:r w:rsidRPr="00384763">
        <w:rPr>
          <w:rFonts w:cstheme="minorHAnsi"/>
          <w:u w:val="single"/>
          <w:rtl/>
        </w:rPr>
        <w:t>מסלול ההכרה:</w:t>
      </w:r>
    </w:p>
    <w:p w14:paraId="581BC06B" w14:textId="77777777" w:rsidR="00B34F8E" w:rsidRPr="00384763" w:rsidRDefault="00B34F8E" w:rsidP="00BE402F">
      <w:pPr>
        <w:pStyle w:val="a9"/>
        <w:numPr>
          <w:ilvl w:val="0"/>
          <w:numId w:val="52"/>
        </w:numPr>
        <w:bidi/>
        <w:jc w:val="both"/>
        <w:rPr>
          <w:rFonts w:cstheme="minorHAnsi"/>
        </w:rPr>
      </w:pPr>
      <w:r w:rsidRPr="00384763">
        <w:rPr>
          <w:rFonts w:cstheme="minorHAnsi"/>
          <w:b/>
          <w:bCs/>
          <w:rtl/>
        </w:rPr>
        <w:t>הכרה ישירה</w:t>
      </w:r>
      <w:r w:rsidRPr="00384763">
        <w:rPr>
          <w:rFonts w:cstheme="minorHAnsi"/>
          <w:rtl/>
        </w:rPr>
        <w:t>: פסק החוץ מהווה</w:t>
      </w:r>
      <w:r w:rsidR="00564B4A" w:rsidRPr="00384763">
        <w:rPr>
          <w:rFonts w:cstheme="minorHAnsi"/>
          <w:rtl/>
        </w:rPr>
        <w:t xml:space="preserve"> את עיקר עילת התביעה.</w:t>
      </w:r>
    </w:p>
    <w:p w14:paraId="3BB1A076" w14:textId="238A08D8" w:rsidR="00B34F8E" w:rsidRDefault="00564B4A" w:rsidP="00564B4A">
      <w:pPr>
        <w:pStyle w:val="a9"/>
        <w:bidi/>
        <w:jc w:val="both"/>
        <w:rPr>
          <w:rFonts w:cstheme="minorHAnsi"/>
          <w:rtl/>
        </w:rPr>
      </w:pPr>
      <w:r w:rsidRPr="00384763">
        <w:rPr>
          <w:rFonts w:cstheme="minorHAnsi"/>
          <w:u w:val="double"/>
          <w:rtl/>
        </w:rPr>
        <w:t>אגם</w:t>
      </w:r>
      <w:r w:rsidRPr="00384763">
        <w:rPr>
          <w:rFonts w:cstheme="minorHAnsi"/>
          <w:rtl/>
        </w:rPr>
        <w:t>: צו הצהרתי להכרה בירושה בנוואדה- זו הכרה ישירה.</w:t>
      </w:r>
    </w:p>
    <w:p w14:paraId="01820ABC" w14:textId="06B1B5B8" w:rsidR="00873DEE" w:rsidRPr="00CD2AE2" w:rsidRDefault="00CD2AE2" w:rsidP="00873DEE">
      <w:pPr>
        <w:pStyle w:val="a9"/>
        <w:bidi/>
        <w:jc w:val="both"/>
        <w:rPr>
          <w:rFonts w:cstheme="minorHAnsi"/>
        </w:rPr>
      </w:pPr>
      <w:r>
        <w:rPr>
          <w:rFonts w:cstheme="minorHAnsi" w:hint="cs"/>
          <w:u w:val="double"/>
          <w:rtl/>
        </w:rPr>
        <w:t>לוין</w:t>
      </w:r>
      <w:r w:rsidRPr="00CD2AE2">
        <w:rPr>
          <w:rFonts w:cstheme="minorHAnsi" w:hint="cs"/>
          <w:rtl/>
        </w:rPr>
        <w:t>-</w:t>
      </w:r>
      <w:r>
        <w:rPr>
          <w:rFonts w:cstheme="minorHAnsi" w:hint="cs"/>
          <w:rtl/>
        </w:rPr>
        <w:t xml:space="preserve"> אם </w:t>
      </w:r>
      <w:r w:rsidRPr="00A60139">
        <w:rPr>
          <w:rFonts w:cstheme="minorHAnsi" w:hint="cs"/>
          <w:rtl/>
        </w:rPr>
        <w:t>השאלה העיקרית לא ניתנת לדיון לולא הכרה בפסק הדין הזר</w:t>
      </w:r>
      <w:r>
        <w:rPr>
          <w:rFonts w:cstheme="minorHAnsi" w:hint="cs"/>
          <w:rtl/>
        </w:rPr>
        <w:t xml:space="preserve"> זו הכרה ישירה.</w:t>
      </w:r>
    </w:p>
    <w:p w14:paraId="2865B5AC" w14:textId="77777777" w:rsidR="00B34F8E" w:rsidRPr="00384763" w:rsidRDefault="00B34F8E" w:rsidP="00BE402F">
      <w:pPr>
        <w:pStyle w:val="a9"/>
        <w:numPr>
          <w:ilvl w:val="0"/>
          <w:numId w:val="52"/>
        </w:numPr>
        <w:bidi/>
        <w:jc w:val="both"/>
        <w:rPr>
          <w:rFonts w:cstheme="minorHAnsi"/>
        </w:rPr>
      </w:pPr>
      <w:r w:rsidRPr="00384763">
        <w:rPr>
          <w:rFonts w:cstheme="minorHAnsi"/>
          <w:b/>
          <w:bCs/>
          <w:rtl/>
        </w:rPr>
        <w:t xml:space="preserve">הכרה </w:t>
      </w:r>
      <w:r w:rsidR="00564B4A" w:rsidRPr="00384763">
        <w:rPr>
          <w:rFonts w:cstheme="minorHAnsi"/>
          <w:b/>
          <w:bCs/>
          <w:rtl/>
        </w:rPr>
        <w:t>אגבית</w:t>
      </w:r>
      <w:r w:rsidR="00564B4A" w:rsidRPr="00384763">
        <w:rPr>
          <w:rFonts w:cstheme="minorHAnsi"/>
          <w:rtl/>
        </w:rPr>
        <w:t>: פסק החוץ עולה אגב דיון בנושא אחר.</w:t>
      </w:r>
    </w:p>
    <w:p w14:paraId="60F7430D" w14:textId="56A1959F" w:rsidR="00564B4A" w:rsidRDefault="00564B4A" w:rsidP="00564B4A">
      <w:pPr>
        <w:pStyle w:val="a9"/>
        <w:bidi/>
        <w:jc w:val="both"/>
        <w:rPr>
          <w:rFonts w:cstheme="minorHAnsi"/>
          <w:rtl/>
        </w:rPr>
      </w:pPr>
      <w:r w:rsidRPr="00384763">
        <w:rPr>
          <w:rFonts w:cstheme="minorHAnsi"/>
          <w:u w:val="double"/>
          <w:rtl/>
        </w:rPr>
        <w:t>סלעית האדומים</w:t>
      </w:r>
      <w:r w:rsidRPr="00384763">
        <w:rPr>
          <w:rFonts w:cstheme="minorHAnsi"/>
          <w:rtl/>
        </w:rPr>
        <w:t>: אגב דיון בתביעה לסילוק פולש, עולה הדיון בצו הירושה של בימ"ש זר- שעליה מתבסס התובע.</w:t>
      </w:r>
    </w:p>
    <w:p w14:paraId="0FF5E8C1" w14:textId="3264ED27" w:rsidR="005D3743" w:rsidRPr="00384763" w:rsidRDefault="009C0582" w:rsidP="005D3743">
      <w:pPr>
        <w:pStyle w:val="a9"/>
        <w:bidi/>
        <w:jc w:val="both"/>
        <w:rPr>
          <w:rFonts w:cstheme="minorHAnsi"/>
          <w:rtl/>
        </w:rPr>
      </w:pPr>
      <w:r>
        <w:rPr>
          <w:rFonts w:cstheme="minorHAnsi" w:hint="cs"/>
          <w:u w:val="double"/>
          <w:rtl/>
        </w:rPr>
        <w:t>עו"</w:t>
      </w:r>
      <w:r w:rsidRPr="009C0582">
        <w:rPr>
          <w:rFonts w:cstheme="minorHAnsi" w:hint="cs"/>
          <w:u w:val="double"/>
          <w:rtl/>
        </w:rPr>
        <w:t>ד ל.ר נ' האופוטרופוס הכללי:</w:t>
      </w:r>
      <w:r>
        <w:rPr>
          <w:rFonts w:cstheme="minorHAnsi" w:hint="cs"/>
          <w:rtl/>
        </w:rPr>
        <w:t xml:space="preserve"> בכדי לקיים את צו הירושה של מנוחה בארץ היה צריך להבין מי היורשים של אחותה באורגואי</w:t>
      </w:r>
    </w:p>
    <w:p w14:paraId="4FB82237" w14:textId="1D28C347" w:rsidR="00564B4A" w:rsidRPr="00384763" w:rsidRDefault="00564B4A" w:rsidP="00564B4A">
      <w:pPr>
        <w:pStyle w:val="a9"/>
        <w:bidi/>
        <w:ind w:left="0"/>
        <w:jc w:val="both"/>
        <w:rPr>
          <w:rFonts w:cstheme="minorHAnsi"/>
          <w:rtl/>
        </w:rPr>
      </w:pPr>
      <w:r w:rsidRPr="00384763">
        <w:rPr>
          <w:rFonts w:cstheme="minorHAnsi"/>
          <w:u w:val="single"/>
          <w:rtl/>
        </w:rPr>
        <w:t>הסדר החוק בהכרה אגבית: ס' 11(ב):</w:t>
      </w:r>
      <w:r w:rsidRPr="00384763">
        <w:rPr>
          <w:rFonts w:cstheme="minorHAnsi"/>
          <w:rtl/>
        </w:rPr>
        <w:t xml:space="preserve"> "אגב דיון רשאי..להכיר בפסק חוץ, אם ראה שמן הדין ומן הצדק לעשות כן"</w:t>
      </w:r>
    </w:p>
    <w:p w14:paraId="6605684D" w14:textId="77777777" w:rsidR="00564B4A" w:rsidRPr="00384763" w:rsidRDefault="001D58D9" w:rsidP="00564B4A">
      <w:pPr>
        <w:pStyle w:val="a9"/>
        <w:bidi/>
        <w:ind w:left="0"/>
        <w:jc w:val="both"/>
        <w:rPr>
          <w:rFonts w:cstheme="minorHAnsi"/>
          <w:b/>
          <w:bCs/>
          <w:rtl/>
        </w:rPr>
      </w:pPr>
      <w:r w:rsidRPr="00384763">
        <w:rPr>
          <w:rFonts w:cstheme="minorHAnsi"/>
          <w:b/>
          <w:bCs/>
          <w:rtl/>
        </w:rPr>
        <w:t>&gt;</w:t>
      </w:r>
      <w:r w:rsidR="00564B4A" w:rsidRPr="00384763">
        <w:rPr>
          <w:rFonts w:cstheme="minorHAnsi"/>
          <w:b/>
          <w:bCs/>
          <w:rtl/>
        </w:rPr>
        <w:t>מה פירוש "מן הדין ומן הצדק"?</w:t>
      </w:r>
    </w:p>
    <w:p w14:paraId="787F4762" w14:textId="64E5A84B" w:rsidR="00564B4A" w:rsidRPr="00384763" w:rsidRDefault="00564B4A" w:rsidP="00BE402F">
      <w:pPr>
        <w:pStyle w:val="a9"/>
        <w:numPr>
          <w:ilvl w:val="0"/>
          <w:numId w:val="53"/>
        </w:numPr>
        <w:bidi/>
        <w:jc w:val="both"/>
        <w:rPr>
          <w:rFonts w:cstheme="minorHAnsi"/>
        </w:rPr>
      </w:pPr>
      <w:r w:rsidRPr="00384763">
        <w:rPr>
          <w:rFonts w:cstheme="minorHAnsi"/>
          <w:rtl/>
        </w:rPr>
        <w:t xml:space="preserve">פרשנות לאור </w:t>
      </w:r>
      <w:r w:rsidRPr="00384763">
        <w:rPr>
          <w:rFonts w:cstheme="minorHAnsi"/>
          <w:b/>
          <w:bCs/>
          <w:rtl/>
        </w:rPr>
        <w:t>המשפט המקובל</w:t>
      </w:r>
      <w:r w:rsidRPr="00384763">
        <w:rPr>
          <w:rFonts w:cstheme="minorHAnsi"/>
          <w:rtl/>
        </w:rPr>
        <w:t xml:space="preserve">: </w:t>
      </w:r>
      <w:r w:rsidRPr="00384763">
        <w:rPr>
          <w:rFonts w:cstheme="minorHAnsi"/>
          <w:u w:val="double"/>
          <w:rtl/>
        </w:rPr>
        <w:t>בן דיין</w:t>
      </w:r>
      <w:r w:rsidRPr="00384763">
        <w:rPr>
          <w:rFonts w:cstheme="minorHAnsi"/>
          <w:rtl/>
        </w:rPr>
        <w:t>.</w:t>
      </w:r>
      <w:r w:rsidR="0017332F">
        <w:rPr>
          <w:rFonts w:cstheme="minorHAnsi" w:hint="cs"/>
          <w:rtl/>
        </w:rPr>
        <w:t xml:space="preserve"> אם ההליך היה הוגן ו</w:t>
      </w:r>
      <w:r w:rsidR="00E739E9">
        <w:rPr>
          <w:rFonts w:cstheme="minorHAnsi" w:hint="cs"/>
          <w:rtl/>
        </w:rPr>
        <w:t>פס"ד ניתן בסמכות.</w:t>
      </w:r>
    </w:p>
    <w:p w14:paraId="45E26CA4" w14:textId="77777777" w:rsidR="00564B4A" w:rsidRPr="00384763" w:rsidRDefault="00564B4A" w:rsidP="00BE402F">
      <w:pPr>
        <w:pStyle w:val="a9"/>
        <w:numPr>
          <w:ilvl w:val="0"/>
          <w:numId w:val="53"/>
        </w:numPr>
        <w:bidi/>
        <w:jc w:val="both"/>
        <w:rPr>
          <w:rFonts w:cstheme="minorHAnsi"/>
        </w:rPr>
      </w:pPr>
      <w:r w:rsidRPr="00384763">
        <w:rPr>
          <w:rFonts w:cstheme="minorHAnsi"/>
          <w:rtl/>
        </w:rPr>
        <w:t xml:space="preserve">פרשנות לאור </w:t>
      </w:r>
      <w:r w:rsidRPr="00384763">
        <w:rPr>
          <w:rFonts w:cstheme="minorHAnsi"/>
          <w:b/>
          <w:bCs/>
          <w:rtl/>
        </w:rPr>
        <w:t>הגנות האכיפה בחוק</w:t>
      </w:r>
      <w:r w:rsidRPr="00384763">
        <w:rPr>
          <w:rFonts w:cstheme="minorHAnsi"/>
          <w:rtl/>
        </w:rPr>
        <w:t xml:space="preserve">: </w:t>
      </w:r>
      <w:r w:rsidRPr="00384763">
        <w:rPr>
          <w:rFonts w:cstheme="minorHAnsi"/>
          <w:u w:val="double"/>
          <w:rtl/>
        </w:rPr>
        <w:t>גולדהר</w:t>
      </w:r>
      <w:r w:rsidRPr="00384763">
        <w:rPr>
          <w:rFonts w:cstheme="minorHAnsi"/>
          <w:rtl/>
        </w:rPr>
        <w:t>: אם יש הגנה, כנראה שלא יהיה זה מן הדין להכיר בפסה"ד הזר.</w:t>
      </w:r>
    </w:p>
    <w:p w14:paraId="1A6EBB1A" w14:textId="77777777" w:rsidR="00564B4A" w:rsidRPr="00384763" w:rsidRDefault="00564B4A" w:rsidP="00BE402F">
      <w:pPr>
        <w:pStyle w:val="a9"/>
        <w:numPr>
          <w:ilvl w:val="0"/>
          <w:numId w:val="53"/>
        </w:numPr>
        <w:bidi/>
        <w:jc w:val="both"/>
        <w:rPr>
          <w:rFonts w:cstheme="minorHAnsi"/>
          <w:rtl/>
        </w:rPr>
      </w:pPr>
      <w:r w:rsidRPr="00384763">
        <w:rPr>
          <w:rFonts w:cstheme="minorHAnsi"/>
          <w:rtl/>
        </w:rPr>
        <w:t xml:space="preserve">פרשנות אחרת: </w:t>
      </w:r>
      <w:r w:rsidRPr="00384763">
        <w:rPr>
          <w:rFonts w:cstheme="minorHAnsi"/>
          <w:u w:val="double"/>
          <w:rtl/>
        </w:rPr>
        <w:t>ר.ב יורשי עיזבון</w:t>
      </w:r>
      <w:r w:rsidRPr="00384763">
        <w:rPr>
          <w:rFonts w:cstheme="minorHAnsi"/>
          <w:rtl/>
        </w:rPr>
        <w:t xml:space="preserve">: </w:t>
      </w:r>
      <w:r w:rsidR="001D58D9" w:rsidRPr="00384763">
        <w:rPr>
          <w:rFonts w:cstheme="minorHAnsi"/>
          <w:rtl/>
        </w:rPr>
        <w:t xml:space="preserve">אם </w:t>
      </w:r>
      <w:r w:rsidR="001D58D9" w:rsidRPr="00384763">
        <w:rPr>
          <w:rFonts w:cstheme="minorHAnsi"/>
          <w:b/>
          <w:bCs/>
          <w:rtl/>
        </w:rPr>
        <w:t xml:space="preserve">לא קיבלה ייצוג הולם </w:t>
      </w:r>
      <w:r w:rsidR="001D58D9" w:rsidRPr="00384763">
        <w:rPr>
          <w:rFonts w:cstheme="minorHAnsi"/>
          <w:rtl/>
        </w:rPr>
        <w:t>באותו פס"ד זר שמבקשים להכיר בו אגב דיון, לא יהיהזה מן הדין ומן הצדק להכיר בפסה"ד הזר.</w:t>
      </w:r>
    </w:p>
    <w:p w14:paraId="250CA106" w14:textId="08CCA086" w:rsidR="00564B4A" w:rsidRPr="00384763" w:rsidRDefault="001D58D9" w:rsidP="00564B4A">
      <w:pPr>
        <w:pStyle w:val="a9"/>
        <w:bidi/>
        <w:ind w:left="0"/>
        <w:jc w:val="both"/>
        <w:rPr>
          <w:rFonts w:cstheme="minorHAnsi"/>
          <w:rtl/>
        </w:rPr>
      </w:pPr>
      <w:r w:rsidRPr="00384763">
        <w:rPr>
          <w:rFonts w:cstheme="minorHAnsi"/>
          <w:u w:val="single"/>
          <w:rtl/>
        </w:rPr>
        <w:t>הסדר החוק בהכרה ישירה: ס' 11(א):</w:t>
      </w:r>
      <w:r w:rsidRPr="00F52351">
        <w:rPr>
          <w:rFonts w:cstheme="minorHAnsi"/>
          <w:rtl/>
        </w:rPr>
        <w:t xml:space="preserve"> </w:t>
      </w:r>
      <w:r w:rsidR="00F52351" w:rsidRPr="00F52351">
        <w:rPr>
          <w:rFonts w:cstheme="minorHAnsi" w:hint="cs"/>
          <w:rtl/>
        </w:rPr>
        <w:t xml:space="preserve">לפיו מכירים בפסק חוץ אם היה הסכם עם המדינה הזרה להכיר והדבר חוקי בישראל. </w:t>
      </w:r>
      <w:r w:rsidRPr="00384763">
        <w:rPr>
          <w:rFonts w:cstheme="minorHAnsi"/>
          <w:rtl/>
        </w:rPr>
        <w:t>האם הוא במקום המשפט המקובל?</w:t>
      </w:r>
    </w:p>
    <w:p w14:paraId="708A2F14" w14:textId="6962F25D" w:rsidR="001D58D9" w:rsidRPr="00384763" w:rsidRDefault="001D58D9" w:rsidP="001D58D9">
      <w:pPr>
        <w:pStyle w:val="a9"/>
        <w:bidi/>
        <w:ind w:left="0"/>
        <w:jc w:val="both"/>
        <w:rPr>
          <w:rFonts w:cstheme="minorHAnsi"/>
          <w:rtl/>
        </w:rPr>
      </w:pPr>
      <w:r w:rsidRPr="00C25CB8">
        <w:rPr>
          <w:rFonts w:cstheme="minorHAnsi"/>
          <w:color w:val="FF0000"/>
          <w:u w:val="double"/>
          <w:rtl/>
        </w:rPr>
        <w:t>אגם</w:t>
      </w:r>
      <w:r w:rsidRPr="00384763">
        <w:rPr>
          <w:rFonts w:cstheme="minorHAnsi"/>
          <w:rtl/>
        </w:rPr>
        <w:t xml:space="preserve">: </w:t>
      </w:r>
      <w:r w:rsidRPr="00384763">
        <w:rPr>
          <w:rFonts w:cstheme="minorHAnsi"/>
          <w:b/>
          <w:bCs/>
          <w:rtl/>
        </w:rPr>
        <w:t xml:space="preserve">ההסדר בחוק מחליף את המשפט המקובל. </w:t>
      </w:r>
      <w:r w:rsidRPr="00384763">
        <w:rPr>
          <w:rFonts w:cstheme="minorHAnsi"/>
          <w:b/>
          <w:bCs/>
        </w:rPr>
        <w:sym w:font="Wingdings" w:char="F0E7"/>
      </w:r>
      <w:r w:rsidRPr="00384763">
        <w:rPr>
          <w:rFonts w:cstheme="minorHAnsi"/>
          <w:b/>
          <w:bCs/>
          <w:rtl/>
        </w:rPr>
        <w:t>לכאורה זו ההלכה.</w:t>
      </w:r>
      <w:r w:rsidR="0023692B" w:rsidRPr="00384763">
        <w:rPr>
          <w:rFonts w:cstheme="minorHAnsi" w:hint="cs"/>
          <w:rtl/>
        </w:rPr>
        <w:t xml:space="preserve"> אך השופט גולדברג באוביטר </w:t>
      </w:r>
      <w:r w:rsidR="009D6A4D" w:rsidRPr="00384763">
        <w:rPr>
          <w:rFonts w:cstheme="minorHAnsi" w:hint="cs"/>
          <w:rtl/>
        </w:rPr>
        <w:t>אמר שבמידה והתביעה הייתה קניינית לנכסים מסוימים ההכרה הייתה מתבצעת בצורה אגבית.</w:t>
      </w:r>
    </w:p>
    <w:p w14:paraId="003D128C" w14:textId="3422FCC3" w:rsidR="001D58D9" w:rsidRPr="00384763" w:rsidRDefault="009A0928" w:rsidP="001D58D9">
      <w:pPr>
        <w:pStyle w:val="a9"/>
        <w:bidi/>
        <w:ind w:left="0"/>
        <w:jc w:val="both"/>
        <w:rPr>
          <w:rFonts w:cstheme="minorHAnsi"/>
          <w:rtl/>
        </w:rPr>
      </w:pPr>
      <w:r w:rsidRPr="00D60048">
        <w:rPr>
          <w:rFonts w:cstheme="minorHAnsi" w:hint="cs"/>
          <w:rtl/>
        </w:rPr>
        <w:t xml:space="preserve">יש ביקרות רבה </w:t>
      </w:r>
      <w:r w:rsidR="00D60048" w:rsidRPr="00D60048">
        <w:rPr>
          <w:rFonts w:cstheme="minorHAnsi" w:hint="cs"/>
          <w:rtl/>
        </w:rPr>
        <w:t>על הלכה זו:</w:t>
      </w:r>
      <w:r w:rsidR="00D60048">
        <w:rPr>
          <w:rFonts w:cstheme="minorHAnsi" w:hint="cs"/>
          <w:u w:val="double"/>
          <w:rtl/>
        </w:rPr>
        <w:t xml:space="preserve"> </w:t>
      </w:r>
      <w:r w:rsidR="001D58D9" w:rsidRPr="00384763">
        <w:rPr>
          <w:rFonts w:cstheme="minorHAnsi"/>
          <w:u w:val="double"/>
          <w:rtl/>
        </w:rPr>
        <w:t>פלונית-ברק באוביטר</w:t>
      </w:r>
      <w:r w:rsidR="001D58D9" w:rsidRPr="00384763">
        <w:rPr>
          <w:rFonts w:cstheme="minorHAnsi"/>
          <w:rtl/>
        </w:rPr>
        <w:t>: מביע ספקות בהחלפת הסעיף את המשפט המקובל.</w:t>
      </w:r>
    </w:p>
    <w:p w14:paraId="41FD3723" w14:textId="0E6D50EA" w:rsidR="001D58D9" w:rsidRPr="008E2C5D" w:rsidRDefault="00F36657" w:rsidP="001D58D9">
      <w:pPr>
        <w:pStyle w:val="a9"/>
        <w:bidi/>
        <w:ind w:left="0"/>
        <w:jc w:val="both"/>
        <w:rPr>
          <w:rFonts w:cstheme="minorHAnsi"/>
          <w:rtl/>
        </w:rPr>
      </w:pPr>
      <w:r w:rsidRPr="006014CD">
        <w:rPr>
          <w:rFonts w:cstheme="minorHAnsi" w:hint="cs"/>
          <w:color w:val="FF0000"/>
          <w:u w:val="double"/>
          <w:rtl/>
        </w:rPr>
        <w:t>י</w:t>
      </w:r>
      <w:r w:rsidR="006014CD" w:rsidRPr="006014CD">
        <w:rPr>
          <w:rFonts w:cstheme="minorHAnsi" w:hint="cs"/>
          <w:color w:val="FF0000"/>
          <w:u w:val="double"/>
          <w:rtl/>
        </w:rPr>
        <w:t>ד</w:t>
      </w:r>
      <w:r w:rsidRPr="006014CD">
        <w:rPr>
          <w:rFonts w:cstheme="minorHAnsi" w:hint="cs"/>
          <w:color w:val="FF0000"/>
          <w:u w:val="double"/>
          <w:rtl/>
        </w:rPr>
        <w:t xml:space="preserve"> ושם</w:t>
      </w:r>
      <w:r w:rsidR="001D58D9" w:rsidRPr="006014CD">
        <w:rPr>
          <w:rFonts w:cstheme="minorHAnsi"/>
          <w:color w:val="FF0000"/>
          <w:u w:val="double"/>
          <w:rtl/>
        </w:rPr>
        <w:t>-</w:t>
      </w:r>
      <w:r w:rsidR="001D58D9" w:rsidRPr="00384763">
        <w:rPr>
          <w:rFonts w:cstheme="minorHAnsi"/>
          <w:u w:val="double"/>
          <w:rtl/>
        </w:rPr>
        <w:t xml:space="preserve"> ש' הנדל</w:t>
      </w:r>
      <w:r w:rsidR="001D58D9" w:rsidRPr="00384763">
        <w:rPr>
          <w:rFonts w:cstheme="minorHAnsi"/>
          <w:rtl/>
        </w:rPr>
        <w:t xml:space="preserve">: </w:t>
      </w:r>
      <w:r w:rsidR="00D415FA">
        <w:rPr>
          <w:rFonts w:cstheme="minorHAnsi" w:hint="cs"/>
          <w:rtl/>
        </w:rPr>
        <w:t>מאשרר את</w:t>
      </w:r>
      <w:r w:rsidR="001D58D9" w:rsidRPr="00384763">
        <w:rPr>
          <w:rFonts w:cstheme="minorHAnsi"/>
          <w:rtl/>
        </w:rPr>
        <w:t xml:space="preserve"> הלכת אגם.</w:t>
      </w:r>
      <w:r w:rsidR="00D60048">
        <w:rPr>
          <w:rFonts w:cstheme="minorHAnsi" w:hint="cs"/>
          <w:rtl/>
        </w:rPr>
        <w:t xml:space="preserve"> אך </w:t>
      </w:r>
      <w:r w:rsidR="00D60048" w:rsidRPr="008E2C5D">
        <w:rPr>
          <w:rFonts w:cstheme="minorHAnsi" w:hint="cs"/>
          <w:u w:val="single"/>
          <w:rtl/>
        </w:rPr>
        <w:t xml:space="preserve">מלצר </w:t>
      </w:r>
      <w:r w:rsidR="00D60048" w:rsidRPr="008E2C5D">
        <w:rPr>
          <w:rFonts w:cstheme="minorHAnsi" w:hint="cs"/>
          <w:rtl/>
        </w:rPr>
        <w:t>מתנגד.</w:t>
      </w:r>
    </w:p>
    <w:p w14:paraId="5682BD50" w14:textId="4490BCBB" w:rsidR="00BE0FBE" w:rsidRPr="00825EAC" w:rsidRDefault="007530A7" w:rsidP="001D58D9">
      <w:pPr>
        <w:pStyle w:val="a9"/>
        <w:bidi/>
        <w:ind w:left="0"/>
        <w:jc w:val="both"/>
        <w:rPr>
          <w:rFonts w:cstheme="minorHAnsi"/>
          <w:rtl/>
        </w:rPr>
      </w:pPr>
      <w:r w:rsidRPr="008E2C5D">
        <w:rPr>
          <w:rFonts w:cstheme="minorHAnsi" w:hint="cs"/>
          <w:rtl/>
        </w:rPr>
        <w:t xml:space="preserve">במקרה של </w:t>
      </w:r>
      <w:r w:rsidRPr="008E2C5D">
        <w:rPr>
          <w:rFonts w:cstheme="minorHAnsi" w:hint="cs"/>
          <w:b/>
          <w:bCs/>
          <w:rtl/>
        </w:rPr>
        <w:t>חדלות פירעון</w:t>
      </w:r>
      <w:r w:rsidRPr="008E2C5D">
        <w:rPr>
          <w:rFonts w:cstheme="minorHAnsi" w:hint="cs"/>
          <w:rtl/>
        </w:rPr>
        <w:t xml:space="preserve"> מצייינת </w:t>
      </w:r>
      <w:r w:rsidRPr="00825EAC">
        <w:rPr>
          <w:rFonts w:cstheme="minorHAnsi" w:hint="cs"/>
          <w:rtl/>
        </w:rPr>
        <w:t xml:space="preserve">השופטת </w:t>
      </w:r>
      <w:r w:rsidRPr="00825EAC">
        <w:rPr>
          <w:rFonts w:cstheme="minorHAnsi" w:hint="cs"/>
          <w:u w:val="double"/>
          <w:rtl/>
        </w:rPr>
        <w:t xml:space="preserve">אלשיך בפס"ד </w:t>
      </w:r>
      <w:r w:rsidR="008E2C5D" w:rsidRPr="00825EAC">
        <w:rPr>
          <w:rFonts w:cstheme="minorHAnsi" w:hint="cs"/>
          <w:u w:val="double"/>
          <w:rtl/>
        </w:rPr>
        <w:t>טוואר איר</w:t>
      </w:r>
      <w:r w:rsidR="008E2C5D" w:rsidRPr="00825EAC">
        <w:rPr>
          <w:rFonts w:cstheme="minorHAnsi" w:hint="cs"/>
          <w:rtl/>
        </w:rPr>
        <w:t xml:space="preserve"> כי מאחר וקיימות רק 4 אמנות (</w:t>
      </w:r>
      <w:r w:rsidR="008E2C5D" w:rsidRPr="00825EAC">
        <w:rPr>
          <w:rFonts w:cstheme="minorHAnsi" w:hint="cs"/>
          <w:b/>
          <w:bCs/>
          <w:rtl/>
        </w:rPr>
        <w:t>בריטניה, ספרד, גרמניה ואוסטריה</w:t>
      </w:r>
      <w:r w:rsidR="008E2C5D" w:rsidRPr="00825EAC">
        <w:rPr>
          <w:rFonts w:cstheme="minorHAnsi" w:hint="cs"/>
          <w:rtl/>
        </w:rPr>
        <w:t>) אין סיבה שניתן לזה לפגוע ביחסים של ישראל עם מדינות אחרות וביכולת לפרק או לשקם חברה בצורה יעילה.</w:t>
      </w:r>
      <w:r w:rsidRPr="00825EAC">
        <w:rPr>
          <w:rFonts w:hint="cs"/>
          <w:rtl/>
        </w:rPr>
        <w:t xml:space="preserve"> </w:t>
      </w:r>
      <w:r w:rsidR="00BE0FBE" w:rsidRPr="00825EAC">
        <w:rPr>
          <w:rFonts w:cstheme="minorHAnsi" w:hint="cs"/>
          <w:u w:val="double"/>
          <w:rtl/>
        </w:rPr>
        <w:t xml:space="preserve"> </w:t>
      </w:r>
    </w:p>
    <w:p w14:paraId="2A390EFD" w14:textId="2133AD0E" w:rsidR="001D58D9" w:rsidRPr="00825EAC" w:rsidRDefault="001D58D9" w:rsidP="00BE0FBE">
      <w:pPr>
        <w:pStyle w:val="a9"/>
        <w:bidi/>
        <w:ind w:left="0"/>
        <w:jc w:val="both"/>
        <w:rPr>
          <w:rFonts w:cstheme="minorHAnsi"/>
          <w:rtl/>
        </w:rPr>
      </w:pPr>
      <w:r w:rsidRPr="00825EAC">
        <w:rPr>
          <w:rFonts w:cstheme="minorHAnsi"/>
          <w:u w:val="double"/>
          <w:rtl/>
        </w:rPr>
        <w:t>פס"ד בז'ן</w:t>
      </w:r>
      <w:r w:rsidRPr="00825EAC">
        <w:rPr>
          <w:rFonts w:cstheme="minorHAnsi"/>
          <w:rtl/>
        </w:rPr>
        <w:t>: 3 דרכים איך לפרש את ס' 11(א)(3)-איזה מהתנאים באכיפה רלוונטיים גם לעניין הכרה ישירה:</w:t>
      </w:r>
    </w:p>
    <w:p w14:paraId="6A00B688" w14:textId="77777777" w:rsidR="001D58D9" w:rsidRPr="00825EAC" w:rsidRDefault="001D58D9" w:rsidP="00BE402F">
      <w:pPr>
        <w:pStyle w:val="a9"/>
        <w:numPr>
          <w:ilvl w:val="0"/>
          <w:numId w:val="54"/>
        </w:numPr>
        <w:bidi/>
        <w:jc w:val="both"/>
        <w:rPr>
          <w:rFonts w:cstheme="minorHAnsi"/>
        </w:rPr>
      </w:pPr>
      <w:r w:rsidRPr="00825EAC">
        <w:rPr>
          <w:rFonts w:cstheme="minorHAnsi"/>
          <w:b/>
          <w:bCs/>
          <w:rtl/>
        </w:rPr>
        <w:t>הגישה המינימליסטית</w:t>
      </w:r>
      <w:r w:rsidRPr="00825EAC">
        <w:rPr>
          <w:rFonts w:cstheme="minorHAnsi"/>
          <w:rtl/>
        </w:rPr>
        <w:t>: רק התנאי שזה צריך להיות פס"ד ולא החלטה מנהלית.</w:t>
      </w:r>
    </w:p>
    <w:p w14:paraId="38676935" w14:textId="77777777" w:rsidR="001D58D9" w:rsidRPr="00825EAC" w:rsidRDefault="001D58D9" w:rsidP="00BE402F">
      <w:pPr>
        <w:pStyle w:val="a9"/>
        <w:numPr>
          <w:ilvl w:val="0"/>
          <w:numId w:val="54"/>
        </w:numPr>
        <w:bidi/>
        <w:jc w:val="both"/>
        <w:rPr>
          <w:rFonts w:cstheme="minorHAnsi"/>
        </w:rPr>
      </w:pPr>
      <w:r w:rsidRPr="00825EAC">
        <w:rPr>
          <w:rFonts w:cstheme="minorHAnsi"/>
          <w:b/>
          <w:bCs/>
          <w:rtl/>
        </w:rPr>
        <w:lastRenderedPageBreak/>
        <w:t>הגישה המקסימליסטית</w:t>
      </w:r>
      <w:r w:rsidRPr="00825EAC">
        <w:rPr>
          <w:rFonts w:cstheme="minorHAnsi"/>
          <w:rtl/>
        </w:rPr>
        <w:t>: כל התנאים.</w:t>
      </w:r>
    </w:p>
    <w:p w14:paraId="723BDC02" w14:textId="77777777" w:rsidR="001D58D9" w:rsidRPr="00825EAC" w:rsidRDefault="001D58D9" w:rsidP="00BE402F">
      <w:pPr>
        <w:pStyle w:val="a9"/>
        <w:numPr>
          <w:ilvl w:val="0"/>
          <w:numId w:val="54"/>
        </w:numPr>
        <w:bidi/>
        <w:jc w:val="both"/>
        <w:rPr>
          <w:rFonts w:cstheme="minorHAnsi"/>
        </w:rPr>
      </w:pPr>
      <w:r w:rsidRPr="00825EAC">
        <w:rPr>
          <w:rFonts w:cstheme="minorHAnsi"/>
          <w:b/>
          <w:bCs/>
          <w:rtl/>
        </w:rPr>
        <w:t>גישת ביניים</w:t>
      </w:r>
      <w:r w:rsidRPr="00825EAC">
        <w:rPr>
          <w:rFonts w:cstheme="minorHAnsi"/>
          <w:rtl/>
        </w:rPr>
        <w:t>: צריך להחליט מה יהיה קו אדום (למשל-הליך תלוי ועומד בישראל)-ורק הוא יהיה רלוונטי.</w:t>
      </w:r>
    </w:p>
    <w:p w14:paraId="7D743D0C" w14:textId="77777777" w:rsidR="001D58D9" w:rsidRPr="00825EAC" w:rsidRDefault="001D58D9" w:rsidP="001D58D9">
      <w:pPr>
        <w:pStyle w:val="a9"/>
        <w:bidi/>
        <w:ind w:left="0"/>
        <w:jc w:val="both"/>
        <w:rPr>
          <w:rFonts w:cstheme="minorHAnsi"/>
          <w:rtl/>
        </w:rPr>
      </w:pPr>
      <w:r w:rsidRPr="00825EAC">
        <w:rPr>
          <w:rFonts w:cstheme="minorHAnsi"/>
        </w:rPr>
        <w:sym w:font="Wingdings" w:char="F0E7"/>
      </w:r>
      <w:r w:rsidRPr="00825EAC">
        <w:rPr>
          <w:rFonts w:cstheme="minorHAnsi"/>
          <w:rtl/>
        </w:rPr>
        <w:t>בפועל: מי שצריך הכרה ישירה, האתגר שלו יהיה להפוך את התביעה כך שתהיה אגבית.</w:t>
      </w:r>
    </w:p>
    <w:p w14:paraId="6F56ED2B" w14:textId="77777777" w:rsidR="001D58D9" w:rsidRPr="003560C8" w:rsidRDefault="001D58D9" w:rsidP="001D58D9">
      <w:pPr>
        <w:pStyle w:val="a9"/>
        <w:bidi/>
        <w:ind w:left="0"/>
        <w:jc w:val="center"/>
        <w:rPr>
          <w:rFonts w:cstheme="minorHAnsi"/>
          <w:u w:val="single"/>
          <w:rtl/>
        </w:rPr>
      </w:pPr>
      <w:r w:rsidRPr="003560C8">
        <w:rPr>
          <w:rFonts w:cstheme="minorHAnsi"/>
          <w:u w:val="single"/>
          <w:rtl/>
        </w:rPr>
        <w:t>חוק אכיפת פסקי חוץ</w:t>
      </w:r>
    </w:p>
    <w:p w14:paraId="74D5758A" w14:textId="77777777" w:rsidR="001D58D9" w:rsidRPr="003560C8" w:rsidRDefault="001D58D9" w:rsidP="001D58D9">
      <w:pPr>
        <w:pStyle w:val="a9"/>
        <w:bidi/>
        <w:ind w:left="0"/>
        <w:jc w:val="both"/>
        <w:rPr>
          <w:rFonts w:cstheme="minorHAnsi"/>
          <w:rtl/>
        </w:rPr>
      </w:pPr>
      <w:r w:rsidRPr="003560C8">
        <w:rPr>
          <w:rFonts w:cstheme="minorHAnsi"/>
          <w:rtl/>
        </w:rPr>
        <w:t>-אם היה הליך פלילי בחו"ל, ובתוכו נתנו פיצוי כספי לנפגע- יהיה ניתן לאכוף את הפיצוי.</w:t>
      </w:r>
    </w:p>
    <w:p w14:paraId="3C0B3721" w14:textId="795AE92D" w:rsidR="001D58D9" w:rsidRPr="003560C8" w:rsidRDefault="001D58D9" w:rsidP="001D58D9">
      <w:pPr>
        <w:pStyle w:val="a9"/>
        <w:bidi/>
        <w:ind w:left="0"/>
        <w:jc w:val="both"/>
        <w:rPr>
          <w:rFonts w:cstheme="minorHAnsi"/>
          <w:b/>
          <w:bCs/>
          <w:rtl/>
        </w:rPr>
      </w:pPr>
      <w:r w:rsidRPr="003560C8">
        <w:rPr>
          <w:rFonts w:cstheme="minorHAnsi"/>
          <w:rtl/>
        </w:rPr>
        <w:t>שיקול דעת:</w:t>
      </w:r>
      <w:r w:rsidR="00630142">
        <w:rPr>
          <w:rFonts w:cstheme="minorHAnsi" w:hint="cs"/>
          <w:rtl/>
        </w:rPr>
        <w:t xml:space="preserve"> יש גישה ב</w:t>
      </w:r>
      <w:r w:rsidR="003834C6" w:rsidRPr="003834C6">
        <w:rPr>
          <w:rFonts w:cstheme="minorHAnsi" w:hint="cs"/>
          <w:u w:val="double"/>
          <w:rtl/>
        </w:rPr>
        <w:t>בנק הבינלאומי</w:t>
      </w:r>
      <w:r w:rsidR="003834C6">
        <w:rPr>
          <w:rFonts w:cstheme="minorHAnsi" w:hint="cs"/>
          <w:rtl/>
        </w:rPr>
        <w:t xml:space="preserve"> </w:t>
      </w:r>
      <w:r w:rsidR="00630142">
        <w:rPr>
          <w:rFonts w:cstheme="minorHAnsi" w:hint="cs"/>
          <w:rtl/>
        </w:rPr>
        <w:t xml:space="preserve">שאומרת שאם יש חוסר תו"ל ראשי ביהמ"ש לא לאכוף ומנגד </w:t>
      </w:r>
      <w:r w:rsidRPr="003560C8">
        <w:rPr>
          <w:rFonts w:cstheme="minorHAnsi"/>
          <w:rtl/>
        </w:rPr>
        <w:t xml:space="preserve"> </w:t>
      </w:r>
      <w:r w:rsidR="00630142">
        <w:rPr>
          <w:rFonts w:cstheme="minorHAnsi" w:hint="cs"/>
          <w:rtl/>
        </w:rPr>
        <w:t>ב</w:t>
      </w:r>
      <w:r w:rsidRPr="003560C8">
        <w:rPr>
          <w:rFonts w:cstheme="minorHAnsi"/>
          <w:u w:val="double"/>
          <w:rtl/>
        </w:rPr>
        <w:t>פס"ד קפלן</w:t>
      </w:r>
      <w:r w:rsidRPr="003560C8">
        <w:rPr>
          <w:rFonts w:cstheme="minorHAnsi"/>
          <w:rtl/>
        </w:rPr>
        <w:t>:</w:t>
      </w:r>
      <w:r w:rsidR="00630142">
        <w:rPr>
          <w:rFonts w:cstheme="minorHAnsi" w:hint="cs"/>
          <w:rtl/>
        </w:rPr>
        <w:t xml:space="preserve"> נאמר</w:t>
      </w:r>
      <w:r w:rsidRPr="003560C8">
        <w:rPr>
          <w:rFonts w:cstheme="minorHAnsi"/>
          <w:rtl/>
        </w:rPr>
        <w:t xml:space="preserve"> </w:t>
      </w:r>
      <w:r w:rsidR="00630142">
        <w:rPr>
          <w:rFonts w:cstheme="minorHAnsi" w:hint="cs"/>
          <w:rtl/>
        </w:rPr>
        <w:t>ש</w:t>
      </w:r>
      <w:r w:rsidRPr="003560C8">
        <w:rPr>
          <w:rFonts w:cstheme="minorHAnsi"/>
          <w:b/>
          <w:bCs/>
          <w:rtl/>
        </w:rPr>
        <w:t>אם מתקיימים התנאים לאכיפה, ואין הגנה, לא יהיה לבהמ"ש שק"ד והוא חייב להכריז על אכיפה.</w:t>
      </w:r>
    </w:p>
    <w:p w14:paraId="154EBA8B" w14:textId="77777777" w:rsidR="00FE50BE" w:rsidRPr="003560C8" w:rsidRDefault="00BB4958" w:rsidP="00FE50BE">
      <w:pPr>
        <w:pStyle w:val="a9"/>
        <w:bidi/>
        <w:ind w:left="0"/>
        <w:jc w:val="both"/>
        <w:rPr>
          <w:rFonts w:cstheme="minorHAnsi"/>
          <w:u w:val="single"/>
          <w:rtl/>
        </w:rPr>
      </w:pPr>
      <w:r w:rsidRPr="003560C8">
        <w:rPr>
          <w:rFonts w:cstheme="minorHAnsi"/>
          <w:u w:val="single"/>
          <w:rtl/>
        </w:rPr>
        <w:t>התנאים להכרזת פסק חוץ כאכיף</w:t>
      </w:r>
      <w:r w:rsidR="00FE50BE" w:rsidRPr="003560C8">
        <w:rPr>
          <w:rFonts w:cstheme="minorHAnsi"/>
          <w:u w:val="single"/>
          <w:rtl/>
        </w:rPr>
        <w:t>:</w:t>
      </w:r>
    </w:p>
    <w:p w14:paraId="085719E7" w14:textId="22C81C97" w:rsidR="00FE50BE" w:rsidRPr="003560C8" w:rsidRDefault="00BB4958" w:rsidP="00BE402F">
      <w:pPr>
        <w:pStyle w:val="a9"/>
        <w:numPr>
          <w:ilvl w:val="0"/>
          <w:numId w:val="55"/>
        </w:numPr>
        <w:bidi/>
        <w:jc w:val="both"/>
        <w:rPr>
          <w:rFonts w:cstheme="minorHAnsi"/>
          <w:b/>
          <w:bCs/>
        </w:rPr>
      </w:pPr>
      <w:r w:rsidRPr="003560C8">
        <w:rPr>
          <w:rFonts w:cstheme="minorHAnsi"/>
          <w:b/>
          <w:bCs/>
          <w:rtl/>
        </w:rPr>
        <w:t xml:space="preserve">ס' </w:t>
      </w:r>
      <w:r w:rsidR="00037E32">
        <w:rPr>
          <w:rFonts w:cstheme="minorHAnsi" w:hint="cs"/>
          <w:b/>
          <w:bCs/>
          <w:rtl/>
        </w:rPr>
        <w:t>3(1)</w:t>
      </w:r>
      <w:r w:rsidRPr="003560C8">
        <w:rPr>
          <w:rFonts w:cstheme="minorHAnsi"/>
          <w:b/>
          <w:bCs/>
          <w:rtl/>
        </w:rPr>
        <w:t xml:space="preserve">: </w:t>
      </w:r>
      <w:r w:rsidR="00FE50BE" w:rsidRPr="003560C8">
        <w:rPr>
          <w:rFonts w:cstheme="minorHAnsi"/>
          <w:b/>
          <w:bCs/>
          <w:rtl/>
        </w:rPr>
        <w:t xml:space="preserve">סמכות שיפוט (פנימית): </w:t>
      </w:r>
      <w:r w:rsidR="00FE50BE" w:rsidRPr="003560C8">
        <w:rPr>
          <w:rFonts w:cstheme="minorHAnsi"/>
          <w:rtl/>
        </w:rPr>
        <w:t>בהמ"ש הזר היה מוסמך.</w:t>
      </w:r>
      <w:r w:rsidR="0062688D">
        <w:rPr>
          <w:rFonts w:cstheme="minorHAnsi" w:hint="cs"/>
          <w:b/>
          <w:bCs/>
          <w:rtl/>
        </w:rPr>
        <w:t xml:space="preserve"> </w:t>
      </w:r>
      <w:r w:rsidR="0062688D">
        <w:rPr>
          <w:rFonts w:cstheme="minorHAnsi" w:hint="cs"/>
          <w:rtl/>
        </w:rPr>
        <w:t>ע"י חוו"ד מומחה.</w:t>
      </w:r>
    </w:p>
    <w:p w14:paraId="10895743" w14:textId="4B54A14A" w:rsidR="00FE50BE" w:rsidRPr="003560C8" w:rsidRDefault="00BB4958" w:rsidP="00BE402F">
      <w:pPr>
        <w:pStyle w:val="a9"/>
        <w:numPr>
          <w:ilvl w:val="0"/>
          <w:numId w:val="55"/>
        </w:numPr>
        <w:bidi/>
        <w:jc w:val="both"/>
        <w:rPr>
          <w:rFonts w:cstheme="minorHAnsi"/>
          <w:b/>
          <w:bCs/>
        </w:rPr>
      </w:pPr>
      <w:r w:rsidRPr="003560C8">
        <w:rPr>
          <w:rFonts w:cstheme="minorHAnsi"/>
          <w:b/>
          <w:bCs/>
          <w:rtl/>
        </w:rPr>
        <w:t>ס' 3</w:t>
      </w:r>
      <w:r w:rsidR="00EB3C84">
        <w:rPr>
          <w:rFonts w:cstheme="minorHAnsi" w:hint="cs"/>
          <w:b/>
          <w:bCs/>
          <w:rtl/>
        </w:rPr>
        <w:t>(2)</w:t>
      </w:r>
      <w:r w:rsidRPr="003560C8">
        <w:rPr>
          <w:rFonts w:cstheme="minorHAnsi"/>
          <w:b/>
          <w:bCs/>
          <w:rtl/>
        </w:rPr>
        <w:t xml:space="preserve">: </w:t>
      </w:r>
      <w:r w:rsidR="00FE50BE" w:rsidRPr="003560C8">
        <w:rPr>
          <w:rFonts w:cstheme="minorHAnsi"/>
          <w:b/>
          <w:bCs/>
          <w:rtl/>
        </w:rPr>
        <w:t xml:space="preserve">פס"ד חלוט: </w:t>
      </w:r>
      <w:r w:rsidR="00FE50BE" w:rsidRPr="003560C8">
        <w:rPr>
          <w:rFonts w:cstheme="minorHAnsi"/>
          <w:rtl/>
        </w:rPr>
        <w:t>כשכבר לא קיימת זכות ערעור. (האפשרות לבקש שינוי לא מונעת את היותו חלוט).</w:t>
      </w:r>
    </w:p>
    <w:p w14:paraId="7FE55C7C" w14:textId="77777777" w:rsidR="00FE50BE" w:rsidRPr="003560C8" w:rsidRDefault="00FE50BE" w:rsidP="00FE50BE">
      <w:pPr>
        <w:pStyle w:val="a9"/>
        <w:bidi/>
        <w:jc w:val="both"/>
        <w:rPr>
          <w:rFonts w:cstheme="minorHAnsi"/>
          <w:b/>
          <w:bCs/>
        </w:rPr>
      </w:pPr>
      <w:r w:rsidRPr="003560C8">
        <w:rPr>
          <w:rFonts w:cstheme="minorHAnsi"/>
          <w:b/>
          <w:bCs/>
          <w:rtl/>
        </w:rPr>
        <w:t>חריג</w:t>
      </w:r>
      <w:r w:rsidRPr="003560C8">
        <w:rPr>
          <w:rFonts w:cstheme="minorHAnsi"/>
          <w:rtl/>
        </w:rPr>
        <w:t xml:space="preserve">-ס' 8: פורש בצורה מרחיבה </w:t>
      </w:r>
      <w:r w:rsidRPr="003560C8">
        <w:rPr>
          <w:rFonts w:cstheme="minorHAnsi"/>
          <w:u w:val="double"/>
          <w:rtl/>
        </w:rPr>
        <w:t>בפס"ד טאוור אייר</w:t>
      </w:r>
      <w:r w:rsidRPr="003560C8">
        <w:rPr>
          <w:rFonts w:cstheme="minorHAnsi"/>
          <w:rtl/>
        </w:rPr>
        <w:t>: ניתן לאכוף פס"ד בכל נושא גם אם עוד לא חלוט, כל עוד יש הצדקה לכך.</w:t>
      </w:r>
    </w:p>
    <w:p w14:paraId="1D19F543" w14:textId="2F2A0047" w:rsidR="00FE50BE" w:rsidRPr="003560C8" w:rsidRDefault="00BB4958" w:rsidP="00BE402F">
      <w:pPr>
        <w:pStyle w:val="a9"/>
        <w:numPr>
          <w:ilvl w:val="0"/>
          <w:numId w:val="55"/>
        </w:numPr>
        <w:bidi/>
        <w:jc w:val="both"/>
        <w:rPr>
          <w:rFonts w:cstheme="minorHAnsi"/>
          <w:b/>
          <w:bCs/>
        </w:rPr>
      </w:pPr>
      <w:r w:rsidRPr="003560C8">
        <w:rPr>
          <w:rFonts w:cstheme="minorHAnsi"/>
          <w:b/>
          <w:bCs/>
          <w:rtl/>
        </w:rPr>
        <w:t>ס' 3</w:t>
      </w:r>
      <w:r w:rsidR="00EB3C84">
        <w:rPr>
          <w:rFonts w:cstheme="minorHAnsi" w:hint="cs"/>
          <w:b/>
          <w:bCs/>
          <w:rtl/>
        </w:rPr>
        <w:t>(3) רישא</w:t>
      </w:r>
      <w:r w:rsidRPr="003560C8">
        <w:rPr>
          <w:rFonts w:cstheme="minorHAnsi"/>
          <w:b/>
          <w:bCs/>
          <w:rtl/>
        </w:rPr>
        <w:t xml:space="preserve">: </w:t>
      </w:r>
      <w:r w:rsidR="00FE50BE" w:rsidRPr="003560C8">
        <w:rPr>
          <w:rFonts w:cstheme="minorHAnsi"/>
          <w:b/>
          <w:bCs/>
          <w:rtl/>
        </w:rPr>
        <w:t>החיוב שבפסה"ד ניתן לאכיפה ע"פ דיני האכיפה בישראל</w:t>
      </w:r>
    </w:p>
    <w:p w14:paraId="07E2DAB1" w14:textId="1BFB0B56" w:rsidR="00FE50BE" w:rsidRPr="003560C8" w:rsidRDefault="00BB4958" w:rsidP="00BE402F">
      <w:pPr>
        <w:pStyle w:val="a9"/>
        <w:numPr>
          <w:ilvl w:val="0"/>
          <w:numId w:val="55"/>
        </w:numPr>
        <w:bidi/>
        <w:jc w:val="both"/>
        <w:rPr>
          <w:rFonts w:cstheme="minorHAnsi"/>
          <w:b/>
          <w:bCs/>
        </w:rPr>
      </w:pPr>
      <w:r w:rsidRPr="003560C8">
        <w:rPr>
          <w:rFonts w:cstheme="minorHAnsi"/>
          <w:b/>
          <w:bCs/>
          <w:rtl/>
        </w:rPr>
        <w:t>ס' 3</w:t>
      </w:r>
      <w:r w:rsidR="00EB3C84">
        <w:rPr>
          <w:rFonts w:cstheme="minorHAnsi" w:hint="cs"/>
          <w:b/>
          <w:bCs/>
          <w:rtl/>
        </w:rPr>
        <w:t>(</w:t>
      </w:r>
      <w:r w:rsidR="005740C5">
        <w:rPr>
          <w:rFonts w:cstheme="minorHAnsi" w:hint="cs"/>
          <w:b/>
          <w:bCs/>
          <w:rtl/>
        </w:rPr>
        <w:t>3) סיפא</w:t>
      </w:r>
      <w:r w:rsidRPr="003560C8">
        <w:rPr>
          <w:rFonts w:cstheme="minorHAnsi"/>
          <w:b/>
          <w:bCs/>
          <w:rtl/>
        </w:rPr>
        <w:t xml:space="preserve">: </w:t>
      </w:r>
      <w:r w:rsidR="00FE50BE" w:rsidRPr="003560C8">
        <w:rPr>
          <w:rFonts w:cstheme="minorHAnsi"/>
          <w:b/>
          <w:bCs/>
          <w:rtl/>
        </w:rPr>
        <w:t>תוכנו של הפסק אינו סותר את תקה"צ</w:t>
      </w:r>
      <w:r w:rsidRPr="003560C8">
        <w:rPr>
          <w:rFonts w:cstheme="minorHAnsi"/>
          <w:b/>
          <w:bCs/>
          <w:rtl/>
        </w:rPr>
        <w:t xml:space="preserve">: </w:t>
      </w:r>
      <w:r w:rsidRPr="003560C8">
        <w:rPr>
          <w:rFonts w:cstheme="minorHAnsi"/>
          <w:rtl/>
        </w:rPr>
        <w:t>בפועל המבקש טוען זאת באופן סתמי.</w:t>
      </w:r>
    </w:p>
    <w:p w14:paraId="24EC797E" w14:textId="771C1B9A" w:rsidR="00BB4958" w:rsidRPr="003560C8" w:rsidRDefault="00BB4958" w:rsidP="00BB4958">
      <w:pPr>
        <w:pStyle w:val="a9"/>
        <w:bidi/>
        <w:jc w:val="both"/>
        <w:rPr>
          <w:rFonts w:cstheme="minorHAnsi"/>
        </w:rPr>
      </w:pPr>
      <w:r w:rsidRPr="003560C8">
        <w:rPr>
          <w:rFonts w:cstheme="minorHAnsi"/>
          <w:u w:val="double"/>
          <w:rtl/>
        </w:rPr>
        <w:t>אשכר</w:t>
      </w:r>
      <w:r w:rsidRPr="003560C8">
        <w:rPr>
          <w:rFonts w:cstheme="minorHAnsi"/>
          <w:rtl/>
        </w:rPr>
        <w:t>: פרשנות מצמצמת-רק תקנ"צ קיצונית.</w:t>
      </w:r>
      <w:r w:rsidR="001D585E" w:rsidRPr="003560C8">
        <w:rPr>
          <w:rFonts w:cstheme="minorHAnsi"/>
          <w:u w:val="double"/>
          <w:rtl/>
        </w:rPr>
        <w:t xml:space="preserve"> </w:t>
      </w:r>
      <w:r w:rsidR="001D585E" w:rsidRPr="00C72AC1">
        <w:rPr>
          <w:rFonts w:cstheme="minorHAnsi"/>
          <w:color w:val="FF0000"/>
          <w:u w:val="double"/>
          <w:rtl/>
        </w:rPr>
        <w:t>באונ</w:t>
      </w:r>
      <w:r w:rsidR="00C72AC1" w:rsidRPr="00C72AC1">
        <w:rPr>
          <w:rFonts w:cstheme="minorHAnsi" w:hint="cs"/>
          <w:color w:val="FF0000"/>
          <w:u w:val="double"/>
          <w:rtl/>
        </w:rPr>
        <w:t>ג</w:t>
      </w:r>
      <w:r w:rsidR="001D585E" w:rsidRPr="00C72AC1">
        <w:rPr>
          <w:rFonts w:cstheme="minorHAnsi"/>
          <w:color w:val="FF0000"/>
          <w:u w:val="double"/>
          <w:rtl/>
        </w:rPr>
        <w:t>ר</w:t>
      </w:r>
      <w:r w:rsidR="001D585E" w:rsidRPr="003560C8">
        <w:rPr>
          <w:rFonts w:cstheme="minorHAnsi"/>
          <w:rtl/>
        </w:rPr>
        <w:t xml:space="preserve"> ביהמ"ש עמד על כך שדין שונה הוא לא הפרה של תקנ"צ</w:t>
      </w:r>
    </w:p>
    <w:p w14:paraId="1EFD8B4D" w14:textId="1F68CF7F" w:rsidR="00FE50BE" w:rsidRPr="003560C8" w:rsidRDefault="00BB4958" w:rsidP="00BE402F">
      <w:pPr>
        <w:pStyle w:val="a9"/>
        <w:numPr>
          <w:ilvl w:val="0"/>
          <w:numId w:val="55"/>
        </w:numPr>
        <w:bidi/>
        <w:jc w:val="both"/>
        <w:rPr>
          <w:rFonts w:cstheme="minorHAnsi"/>
          <w:b/>
          <w:bCs/>
        </w:rPr>
      </w:pPr>
      <w:r w:rsidRPr="003560C8">
        <w:rPr>
          <w:rFonts w:cstheme="minorHAnsi"/>
          <w:b/>
          <w:bCs/>
          <w:rtl/>
        </w:rPr>
        <w:t>ס' 3</w:t>
      </w:r>
      <w:r w:rsidR="005740C5">
        <w:rPr>
          <w:rFonts w:cstheme="minorHAnsi" w:hint="cs"/>
          <w:b/>
          <w:bCs/>
          <w:rtl/>
        </w:rPr>
        <w:t>(4)</w:t>
      </w:r>
      <w:r w:rsidRPr="003560C8">
        <w:rPr>
          <w:rFonts w:cstheme="minorHAnsi"/>
          <w:b/>
          <w:bCs/>
          <w:rtl/>
        </w:rPr>
        <w:t xml:space="preserve">: </w:t>
      </w:r>
      <w:r w:rsidR="00FE50BE" w:rsidRPr="003560C8">
        <w:rPr>
          <w:rFonts w:cstheme="minorHAnsi"/>
          <w:b/>
          <w:bCs/>
          <w:rtl/>
        </w:rPr>
        <w:t>הפסק הוא בר-ביצוע במדינה בה ניתן</w:t>
      </w:r>
      <w:r w:rsidRPr="003560C8">
        <w:rPr>
          <w:rFonts w:cstheme="minorHAnsi"/>
          <w:b/>
          <w:bCs/>
          <w:rtl/>
        </w:rPr>
        <w:t xml:space="preserve">: </w:t>
      </w:r>
      <w:r w:rsidRPr="003560C8">
        <w:rPr>
          <w:rFonts w:cstheme="minorHAnsi"/>
          <w:rtl/>
        </w:rPr>
        <w:t>אין מניעה משפטית (פסה"ד בוטל/שונה/התיישן).</w:t>
      </w:r>
    </w:p>
    <w:p w14:paraId="7FD5C91C" w14:textId="7701EF26" w:rsidR="00FE50BE" w:rsidRPr="003560C8" w:rsidRDefault="00BB4958" w:rsidP="00BE402F">
      <w:pPr>
        <w:pStyle w:val="a9"/>
        <w:numPr>
          <w:ilvl w:val="0"/>
          <w:numId w:val="55"/>
        </w:numPr>
        <w:bidi/>
        <w:jc w:val="both"/>
        <w:rPr>
          <w:rFonts w:cstheme="minorHAnsi"/>
        </w:rPr>
      </w:pPr>
      <w:r w:rsidRPr="003560C8">
        <w:rPr>
          <w:rFonts w:cstheme="minorHAnsi"/>
          <w:b/>
          <w:bCs/>
          <w:rtl/>
        </w:rPr>
        <w:t xml:space="preserve">ס' 4 –הדדיות: </w:t>
      </w:r>
      <w:r w:rsidRPr="003560C8">
        <w:rPr>
          <w:rFonts w:cstheme="minorHAnsi"/>
          <w:u w:val="double"/>
          <w:rtl/>
        </w:rPr>
        <w:t>קסון</w:t>
      </w:r>
      <w:r w:rsidRPr="003560C8">
        <w:rPr>
          <w:rFonts w:cstheme="minorHAnsi"/>
          <w:rtl/>
        </w:rPr>
        <w:t xml:space="preserve">: הדדיות </w:t>
      </w:r>
      <w:r w:rsidRPr="003560C8">
        <w:rPr>
          <w:rFonts w:cstheme="minorHAnsi"/>
          <w:b/>
          <w:bCs/>
          <w:rtl/>
        </w:rPr>
        <w:t>כללית</w:t>
      </w:r>
      <w:r w:rsidRPr="003560C8">
        <w:rPr>
          <w:rFonts w:cstheme="minorHAnsi"/>
          <w:rtl/>
        </w:rPr>
        <w:t xml:space="preserve">- </w:t>
      </w:r>
      <w:r w:rsidR="00F64C78" w:rsidRPr="003560C8">
        <w:rPr>
          <w:rFonts w:cstheme="minorHAnsi"/>
          <w:rtl/>
        </w:rPr>
        <w:t>מספיק שהמדינה אוכפת פסקי דין ישראלים באופן כללי ואין דרישה לסוג מסוים כמו מזונות. בנוסף, די בפוטנציאל אכיפה גם אם אין הוכחה ברורה (רוסיה).</w:t>
      </w:r>
      <w:r w:rsidRPr="003560C8">
        <w:rPr>
          <w:rFonts w:cstheme="minorHAnsi"/>
          <w:rtl/>
        </w:rPr>
        <w:t xml:space="preserve"> ב</w:t>
      </w:r>
      <w:r w:rsidR="00F64C78" w:rsidRPr="003560C8">
        <w:rPr>
          <w:rFonts w:cstheme="minorHAnsi"/>
          <w:rtl/>
        </w:rPr>
        <w:t>י</w:t>
      </w:r>
      <w:r w:rsidRPr="003560C8">
        <w:rPr>
          <w:rFonts w:cstheme="minorHAnsi"/>
          <w:rtl/>
        </w:rPr>
        <w:t>המ"ש יוצא מנק' הנחה שקיימת הדדיות (גישה מקלה).</w:t>
      </w:r>
      <w:r w:rsidR="00F64C78" w:rsidRPr="003560C8">
        <w:rPr>
          <w:rFonts w:cstheme="minorHAnsi"/>
          <w:rtl/>
        </w:rPr>
        <w:t xml:space="preserve"> לאחרונה היה ניסיונות להוכיח חוסר הדדיות עם חווד מומחים שאין פוטנציאל</w:t>
      </w:r>
      <w:r w:rsidR="007A0265" w:rsidRPr="003560C8">
        <w:rPr>
          <w:rFonts w:cstheme="minorHAnsi"/>
          <w:rtl/>
        </w:rPr>
        <w:t xml:space="preserve"> (</w:t>
      </w:r>
      <w:r w:rsidR="007A0265" w:rsidRPr="003560C8">
        <w:rPr>
          <w:rFonts w:cstheme="minorHAnsi"/>
          <w:u w:val="double"/>
          <w:rtl/>
        </w:rPr>
        <w:t>ביטון)</w:t>
      </w:r>
      <w:r w:rsidR="00F64C78" w:rsidRPr="003560C8">
        <w:rPr>
          <w:rFonts w:cstheme="minorHAnsi"/>
          <w:rtl/>
        </w:rPr>
        <w:t xml:space="preserve"> למשל אם אין אמנה עם ישראל (</w:t>
      </w:r>
      <w:r w:rsidR="007A0265" w:rsidRPr="003560C8">
        <w:rPr>
          <w:rFonts w:cstheme="minorHAnsi"/>
          <w:u w:val="double"/>
          <w:rtl/>
        </w:rPr>
        <w:t>גאורגיה</w:t>
      </w:r>
      <w:r w:rsidR="00F64C78" w:rsidRPr="003560C8">
        <w:rPr>
          <w:rFonts w:cstheme="minorHAnsi"/>
          <w:rtl/>
        </w:rPr>
        <w:t>)</w:t>
      </w:r>
      <w:r w:rsidRPr="003560C8">
        <w:rPr>
          <w:rFonts w:cstheme="minorHAnsi"/>
          <w:rtl/>
        </w:rPr>
        <w:t xml:space="preserve"> </w:t>
      </w:r>
      <w:r w:rsidRPr="003560C8">
        <w:rPr>
          <w:rFonts w:cstheme="minorHAnsi"/>
        </w:rPr>
        <w:sym w:font="Wingdings" w:char="F0E7"/>
      </w:r>
      <w:r w:rsidRPr="003560C8">
        <w:rPr>
          <w:rFonts w:cstheme="minorHAnsi"/>
          <w:rtl/>
        </w:rPr>
        <w:t>ניתן להתגבר על התנאי ע"פ בקשת היועמ"ש.</w:t>
      </w:r>
    </w:p>
    <w:p w14:paraId="47912398" w14:textId="3F739137" w:rsidR="00BB4958" w:rsidRPr="003560C8" w:rsidRDefault="00BB4958" w:rsidP="00BE402F">
      <w:pPr>
        <w:pStyle w:val="a9"/>
        <w:numPr>
          <w:ilvl w:val="0"/>
          <w:numId w:val="55"/>
        </w:numPr>
        <w:bidi/>
        <w:jc w:val="both"/>
        <w:rPr>
          <w:rFonts w:cstheme="minorHAnsi"/>
        </w:rPr>
      </w:pPr>
      <w:r w:rsidRPr="007F40FA">
        <w:rPr>
          <w:rFonts w:cstheme="minorHAnsi"/>
          <w:b/>
          <w:bCs/>
          <w:rtl/>
        </w:rPr>
        <w:t>ס' 5</w:t>
      </w:r>
      <w:r w:rsidRPr="003560C8">
        <w:rPr>
          <w:rFonts w:cstheme="minorHAnsi"/>
          <w:rtl/>
        </w:rPr>
        <w:t>-</w:t>
      </w:r>
      <w:r w:rsidRPr="003560C8">
        <w:rPr>
          <w:rFonts w:cstheme="minorHAnsi"/>
          <w:b/>
          <w:bCs/>
          <w:rtl/>
        </w:rPr>
        <w:t>התיישנות</w:t>
      </w:r>
      <w:r w:rsidRPr="003560C8">
        <w:rPr>
          <w:rFonts w:cstheme="minorHAnsi"/>
          <w:rtl/>
        </w:rPr>
        <w:t xml:space="preserve">: לא יאכפו אחרי 5 שנים ממתן הפסק. אלא אם יש </w:t>
      </w:r>
      <w:r w:rsidRPr="003560C8">
        <w:rPr>
          <w:rFonts w:cstheme="minorHAnsi"/>
          <w:b/>
          <w:bCs/>
          <w:rtl/>
        </w:rPr>
        <w:t>הסכם אחר</w:t>
      </w:r>
      <w:r w:rsidRPr="003560C8">
        <w:rPr>
          <w:rFonts w:cstheme="minorHAnsi"/>
          <w:rtl/>
        </w:rPr>
        <w:t xml:space="preserve"> בין המדינות, או שישנן </w:t>
      </w:r>
      <w:r w:rsidRPr="003560C8">
        <w:rPr>
          <w:rFonts w:cstheme="minorHAnsi"/>
          <w:b/>
          <w:bCs/>
          <w:rtl/>
        </w:rPr>
        <w:t>סיבות מיוחדות המצדיקות את האיחור</w:t>
      </w:r>
      <w:r w:rsidRPr="003560C8">
        <w:rPr>
          <w:rFonts w:cstheme="minorHAnsi"/>
          <w:rtl/>
        </w:rPr>
        <w:t>:</w:t>
      </w:r>
    </w:p>
    <w:p w14:paraId="67E6A87E" w14:textId="6CE1E19F" w:rsidR="00B82E59" w:rsidRPr="00F75ADF" w:rsidRDefault="00BB4958" w:rsidP="00F75ADF">
      <w:pPr>
        <w:pStyle w:val="a9"/>
        <w:bidi/>
        <w:jc w:val="both"/>
        <w:rPr>
          <w:rFonts w:cstheme="minorHAnsi"/>
          <w:rtl/>
        </w:rPr>
      </w:pPr>
      <w:r w:rsidRPr="003560C8">
        <w:rPr>
          <w:rFonts w:cstheme="minorHAnsi"/>
          <w:u w:val="double"/>
          <w:rtl/>
        </w:rPr>
        <w:t>הוכמן</w:t>
      </w:r>
      <w:r w:rsidRPr="003560C8">
        <w:rPr>
          <w:rFonts w:cstheme="minorHAnsi"/>
          <w:rtl/>
        </w:rPr>
        <w:t>: האם לא ידעה היכן נמצא האב ולא יכלה לתבוע-זו סיבה מוצדקת.</w:t>
      </w:r>
      <w:r w:rsidR="003071E0" w:rsidRPr="003560C8">
        <w:rPr>
          <w:rFonts w:cstheme="minorHAnsi"/>
          <w:rtl/>
        </w:rPr>
        <w:t xml:space="preserve"> </w:t>
      </w:r>
      <w:r w:rsidR="003071E0" w:rsidRPr="003560C8">
        <w:rPr>
          <w:rFonts w:cstheme="minorHAnsi"/>
          <w:u w:val="double"/>
          <w:rtl/>
        </w:rPr>
        <w:t>חאו</w:t>
      </w:r>
      <w:r w:rsidR="003071E0" w:rsidRPr="003560C8">
        <w:rPr>
          <w:rFonts w:cstheme="minorHAnsi"/>
          <w:rtl/>
        </w:rPr>
        <w:t>: ביהמ"ש טען שהאם הייתה צריכה להתחיל הליך עוד לפני שהפסיק לשלם- דרישה מוזרה. בדר"כ יהיה בתשלומים נמשכים.</w:t>
      </w:r>
      <w:r w:rsidR="00782E9F">
        <w:rPr>
          <w:rFonts w:cstheme="minorHAnsi" w:hint="cs"/>
          <w:rtl/>
        </w:rPr>
        <w:t xml:space="preserve"> </w:t>
      </w:r>
      <w:r w:rsidR="00782E9F" w:rsidRPr="00F75ADF">
        <w:rPr>
          <w:rFonts w:cstheme="minorHAnsi" w:hint="cs"/>
          <w:u w:val="double"/>
          <w:rtl/>
        </w:rPr>
        <w:t>שוורץ</w:t>
      </w:r>
      <w:r w:rsidR="00782E9F">
        <w:rPr>
          <w:rFonts w:cstheme="minorHAnsi" w:hint="cs"/>
          <w:rtl/>
        </w:rPr>
        <w:t>- שכר חוקר פרטי עד שגילה על קיום נכסים</w:t>
      </w:r>
      <w:r w:rsidR="00B82E59" w:rsidRPr="00F75ADF">
        <w:rPr>
          <w:rFonts w:cstheme="minorHAnsi"/>
          <w:rtl/>
        </w:rPr>
        <w:t xml:space="preserve">* </w:t>
      </w:r>
      <w:r w:rsidR="00B82E59" w:rsidRPr="00F75ADF">
        <w:rPr>
          <w:rFonts w:cstheme="minorHAnsi"/>
          <w:color w:val="FF0000"/>
          <w:rtl/>
        </w:rPr>
        <w:t>לשים לב שבהכרה אגבית לצורך מעשה בית דין אין התיישנות והכרה ישירה זה רק לפי אמנות</w:t>
      </w:r>
    </w:p>
    <w:p w14:paraId="10A3DFE2" w14:textId="6647570F" w:rsidR="00B82E59" w:rsidRPr="003560C8" w:rsidRDefault="00FF3425" w:rsidP="00B82E59">
      <w:pPr>
        <w:pStyle w:val="a9"/>
        <w:bidi/>
        <w:ind w:left="0"/>
        <w:jc w:val="both"/>
        <w:rPr>
          <w:rFonts w:cstheme="minorHAnsi"/>
          <w:u w:val="single"/>
          <w:rtl/>
        </w:rPr>
      </w:pPr>
      <w:r w:rsidRPr="003560C8">
        <w:rPr>
          <w:rFonts w:cstheme="minorHAnsi"/>
          <w:u w:val="single"/>
          <w:rtl/>
        </w:rPr>
        <w:t>ההגנות שבס' 6: מספיקה הגנה אחת כדי שפסה"ד לא ייאכף.</w:t>
      </w:r>
      <w:r w:rsidR="00B82E59" w:rsidRPr="003560C8">
        <w:rPr>
          <w:rFonts w:cstheme="minorHAnsi"/>
          <w:u w:val="single"/>
          <w:rtl/>
        </w:rPr>
        <w:t xml:space="preserve"> (נטל הוכחה על המשיב)</w:t>
      </w:r>
    </w:p>
    <w:p w14:paraId="5AFA04D6" w14:textId="5DA9688C" w:rsidR="00FF3425" w:rsidRPr="003560C8" w:rsidRDefault="00FF3425" w:rsidP="00BE402F">
      <w:pPr>
        <w:pStyle w:val="a9"/>
        <w:numPr>
          <w:ilvl w:val="0"/>
          <w:numId w:val="56"/>
        </w:numPr>
        <w:bidi/>
        <w:jc w:val="both"/>
        <w:rPr>
          <w:rFonts w:cstheme="minorHAnsi"/>
        </w:rPr>
      </w:pPr>
      <w:r w:rsidRPr="003560C8">
        <w:rPr>
          <w:rFonts w:cstheme="minorHAnsi"/>
          <w:b/>
          <w:bCs/>
          <w:rtl/>
        </w:rPr>
        <w:t>הפסק הושג במרמה</w:t>
      </w:r>
      <w:r w:rsidRPr="003560C8">
        <w:rPr>
          <w:rFonts w:cstheme="minorHAnsi"/>
          <w:rtl/>
        </w:rPr>
        <w:t xml:space="preserve">. </w:t>
      </w:r>
      <w:r w:rsidRPr="003560C8">
        <w:rPr>
          <w:rFonts w:cstheme="minorHAnsi"/>
          <w:u w:val="double"/>
          <w:rtl/>
        </w:rPr>
        <w:t>בסיליוס</w:t>
      </w:r>
      <w:r w:rsidRPr="003560C8">
        <w:rPr>
          <w:rFonts w:cstheme="minorHAnsi"/>
          <w:rtl/>
        </w:rPr>
        <w:t xml:space="preserve">:  גישה </w:t>
      </w:r>
      <w:r w:rsidR="00B82E59" w:rsidRPr="003560C8">
        <w:rPr>
          <w:rFonts w:cstheme="minorHAnsi"/>
          <w:b/>
          <w:bCs/>
          <w:rtl/>
        </w:rPr>
        <w:t xml:space="preserve">מחמירה </w:t>
      </w:r>
      <w:r w:rsidRPr="003560C8">
        <w:rPr>
          <w:rFonts w:cstheme="minorHAnsi"/>
          <w:rtl/>
        </w:rPr>
        <w:t xml:space="preserve">-רק מרמה שמתבססת על טענות חדשות וחיצוניות לפסק. אך יש פסיקה מאוחרת שטוענת שזה לא מחייב, ויש לאמץ את הגישה </w:t>
      </w:r>
      <w:r w:rsidRPr="003560C8">
        <w:rPr>
          <w:rFonts w:cstheme="minorHAnsi"/>
          <w:b/>
          <w:bCs/>
          <w:rtl/>
        </w:rPr>
        <w:t>המרחיבה</w:t>
      </w:r>
      <w:r w:rsidRPr="003560C8">
        <w:rPr>
          <w:rFonts w:cstheme="minorHAnsi"/>
          <w:rtl/>
        </w:rPr>
        <w:t>- גם פגם פנימי בהליך הזר.</w:t>
      </w:r>
    </w:p>
    <w:p w14:paraId="44985ADC" w14:textId="414EB0BD" w:rsidR="00FF3425" w:rsidRPr="003560C8" w:rsidRDefault="00FF3425" w:rsidP="00BE402F">
      <w:pPr>
        <w:pStyle w:val="a9"/>
        <w:numPr>
          <w:ilvl w:val="0"/>
          <w:numId w:val="56"/>
        </w:numPr>
        <w:bidi/>
        <w:jc w:val="both"/>
        <w:rPr>
          <w:rFonts w:cstheme="minorHAnsi"/>
        </w:rPr>
      </w:pPr>
      <w:r w:rsidRPr="003560C8">
        <w:rPr>
          <w:rFonts w:cstheme="minorHAnsi"/>
          <w:b/>
          <w:bCs/>
          <w:rtl/>
        </w:rPr>
        <w:t>חוסר הזדמנות לטעון</w:t>
      </w:r>
      <w:r w:rsidRPr="003560C8">
        <w:rPr>
          <w:rFonts w:cstheme="minorHAnsi"/>
          <w:rtl/>
        </w:rPr>
        <w:t xml:space="preserve">: פורש בצמצום. </w:t>
      </w:r>
      <w:r w:rsidRPr="003560C8">
        <w:rPr>
          <w:rFonts w:cstheme="minorHAnsi"/>
          <w:u w:val="double"/>
          <w:rtl/>
        </w:rPr>
        <w:t>אינדורקסיס</w:t>
      </w:r>
      <w:r w:rsidRPr="003560C8">
        <w:rPr>
          <w:rFonts w:cstheme="minorHAnsi"/>
          <w:rtl/>
        </w:rPr>
        <w:t xml:space="preserve">: </w:t>
      </w:r>
      <w:r w:rsidR="00B82E59" w:rsidRPr="003560C8">
        <w:rPr>
          <w:rFonts w:cstheme="minorHAnsi"/>
          <w:rtl/>
        </w:rPr>
        <w:t>המבחן אובייקטיבי</w:t>
      </w:r>
      <w:r w:rsidRPr="003560C8">
        <w:rPr>
          <w:rFonts w:cstheme="minorHAnsi"/>
          <w:rtl/>
        </w:rPr>
        <w:t>-ההמצאה לאשתו נחשבת טובה</w:t>
      </w:r>
      <w:r w:rsidR="00B82E59" w:rsidRPr="003560C8">
        <w:rPr>
          <w:rFonts w:cstheme="minorHAnsi"/>
          <w:rtl/>
        </w:rPr>
        <w:t xml:space="preserve"> מספיק.</w:t>
      </w:r>
      <w:r w:rsidR="000E4D4E" w:rsidRPr="003560C8">
        <w:rPr>
          <w:rFonts w:cstheme="minorHAnsi"/>
          <w:rtl/>
        </w:rPr>
        <w:t xml:space="preserve"> אשכר: אדם עבר דירה ולא עדכן כתובת ולכן לא יכל לערער- אשמתו.</w:t>
      </w:r>
      <w:r w:rsidRPr="003560C8">
        <w:rPr>
          <w:rFonts w:cstheme="minorHAnsi"/>
          <w:rtl/>
        </w:rPr>
        <w:t xml:space="preserve"> </w:t>
      </w:r>
      <w:r w:rsidR="00431D34" w:rsidRPr="003560C8">
        <w:rPr>
          <w:rFonts w:cstheme="minorHAnsi"/>
          <w:u w:val="double"/>
          <w:rtl/>
        </w:rPr>
        <w:t>קציב</w:t>
      </w:r>
      <w:r w:rsidR="00431D34" w:rsidRPr="003560C8">
        <w:rPr>
          <w:rFonts w:cstheme="minorHAnsi"/>
          <w:rtl/>
        </w:rPr>
        <w:t xml:space="preserve"> טען שהיה בכלא אבל בפועל היה לו ייצוג אז לא התקבל.</w:t>
      </w:r>
      <w:r w:rsidR="000E4D4E" w:rsidRPr="003560C8">
        <w:rPr>
          <w:rFonts w:cstheme="minorHAnsi"/>
          <w:rtl/>
        </w:rPr>
        <w:t xml:space="preserve"> הטענה התקבלה כאשר אישור לפרסום בעיתון כתחליף המצאה היה שיקרי (</w:t>
      </w:r>
      <w:r w:rsidR="000E4D4E" w:rsidRPr="003560C8">
        <w:rPr>
          <w:rFonts w:cstheme="minorHAnsi"/>
          <w:u w:val="double"/>
          <w:rtl/>
        </w:rPr>
        <w:t>ביטון</w:t>
      </w:r>
      <w:r w:rsidR="000E4D4E" w:rsidRPr="003560C8">
        <w:rPr>
          <w:rFonts w:cstheme="minorHAnsi"/>
          <w:rtl/>
        </w:rPr>
        <w:t>).</w:t>
      </w:r>
      <w:r w:rsidR="00431D34" w:rsidRPr="003560C8">
        <w:rPr>
          <w:rFonts w:cstheme="minorHAnsi"/>
          <w:rtl/>
        </w:rPr>
        <w:t xml:space="preserve"> </w:t>
      </w:r>
    </w:p>
    <w:p w14:paraId="23E290F3" w14:textId="64D387C7" w:rsidR="00FF3425" w:rsidRPr="003560C8" w:rsidRDefault="00FF3425" w:rsidP="00BE402F">
      <w:pPr>
        <w:pStyle w:val="a9"/>
        <w:numPr>
          <w:ilvl w:val="0"/>
          <w:numId w:val="56"/>
        </w:numPr>
        <w:bidi/>
        <w:jc w:val="both"/>
        <w:rPr>
          <w:rFonts w:cstheme="minorHAnsi"/>
        </w:rPr>
      </w:pPr>
      <w:r w:rsidRPr="003560C8">
        <w:rPr>
          <w:rFonts w:cstheme="minorHAnsi"/>
          <w:b/>
          <w:bCs/>
          <w:rtl/>
        </w:rPr>
        <w:t>סמכות שיפוט בינלאומית</w:t>
      </w:r>
      <w:r w:rsidR="00431D34" w:rsidRPr="003560C8">
        <w:rPr>
          <w:rFonts w:cstheme="minorHAnsi"/>
          <w:rtl/>
        </w:rPr>
        <w:t xml:space="preserve"> </w:t>
      </w:r>
      <w:r w:rsidR="00431D34" w:rsidRPr="003560C8">
        <w:rPr>
          <w:rFonts w:cstheme="minorHAnsi"/>
          <w:b/>
          <w:bCs/>
          <w:rtl/>
        </w:rPr>
        <w:t>חיצונית/ עקיפה</w:t>
      </w:r>
      <w:r w:rsidRPr="003560C8">
        <w:rPr>
          <w:rFonts w:cstheme="minorHAnsi"/>
          <w:rtl/>
        </w:rPr>
        <w:t xml:space="preserve">: בהמ"ש יבחן אם בהמ"ש שדן היה מוסמך-אבל ע"פ כללים שלנו, שהם לפי המ' </w:t>
      </w:r>
      <w:r w:rsidRPr="003560C8">
        <w:rPr>
          <w:rFonts w:cstheme="minorHAnsi"/>
          <w:u w:val="single"/>
          <w:rtl/>
        </w:rPr>
        <w:t>המקובל</w:t>
      </w:r>
      <w:r w:rsidR="00431D34" w:rsidRPr="003560C8">
        <w:rPr>
          <w:rFonts w:cstheme="minorHAnsi"/>
          <w:rtl/>
        </w:rPr>
        <w:t xml:space="preserve"> (מדובר בסטנדרטים שלנו למדינה זרה ולא לעצמנו) </w:t>
      </w:r>
      <w:r w:rsidR="00431D34" w:rsidRPr="003560C8">
        <w:rPr>
          <w:rFonts w:cstheme="minorHAnsi"/>
          <w:u w:val="double"/>
          <w:rtl/>
        </w:rPr>
        <w:t>רובינשטיין</w:t>
      </w:r>
      <w:r w:rsidR="00431D34" w:rsidRPr="003560C8">
        <w:rPr>
          <w:rFonts w:cstheme="minorHAnsi"/>
          <w:rtl/>
        </w:rPr>
        <w:t xml:space="preserve"> שמגר</w:t>
      </w:r>
      <w:r w:rsidRPr="003560C8">
        <w:rPr>
          <w:rFonts w:cstheme="minorHAnsi"/>
          <w:rtl/>
        </w:rPr>
        <w:t xml:space="preserve">: </w:t>
      </w:r>
    </w:p>
    <w:p w14:paraId="45DF8AC0" w14:textId="3FAA8429" w:rsidR="00FF3425" w:rsidRPr="003560C8" w:rsidRDefault="00FF3425" w:rsidP="00AE4A4E">
      <w:pPr>
        <w:pStyle w:val="a9"/>
        <w:numPr>
          <w:ilvl w:val="0"/>
          <w:numId w:val="57"/>
        </w:numPr>
        <w:bidi/>
        <w:jc w:val="both"/>
        <w:rPr>
          <w:rFonts w:cstheme="minorHAnsi"/>
        </w:rPr>
      </w:pPr>
      <w:r w:rsidRPr="003560C8">
        <w:rPr>
          <w:rFonts w:cstheme="minorHAnsi"/>
          <w:b/>
          <w:bCs/>
          <w:rtl/>
        </w:rPr>
        <w:t>מגורים</w:t>
      </w:r>
      <w:r w:rsidRPr="003560C8">
        <w:rPr>
          <w:rFonts w:cstheme="minorHAnsi"/>
          <w:rtl/>
        </w:rPr>
        <w:t xml:space="preserve">- </w:t>
      </w:r>
      <w:r w:rsidR="00431D34" w:rsidRPr="003560C8">
        <w:rPr>
          <w:rFonts w:cstheme="minorHAnsi"/>
          <w:rtl/>
        </w:rPr>
        <w:t xml:space="preserve">הנתבע גר במדינה הזרה </w:t>
      </w:r>
      <w:r w:rsidRPr="003560C8">
        <w:rPr>
          <w:rFonts w:cstheme="minorHAnsi"/>
          <w:rtl/>
        </w:rPr>
        <w:t>גם זיקה ארעית או מזדמנת</w:t>
      </w:r>
      <w:r w:rsidR="00AE4A4E" w:rsidRPr="003560C8">
        <w:rPr>
          <w:rFonts w:cstheme="minorHAnsi"/>
          <w:rtl/>
        </w:rPr>
        <w:t xml:space="preserve"> (מחמיר יותר מבישראל כי יש אפשרות להמצאה לחו"ל.</w:t>
      </w:r>
      <w:r w:rsidRPr="003560C8">
        <w:rPr>
          <w:rFonts w:cstheme="minorHAnsi"/>
          <w:rtl/>
        </w:rPr>
        <w:t xml:space="preserve"> תאגיד- אם הוא מנהל את עסקיו במדינה הזרה ייחשב למקום מגוריו</w:t>
      </w:r>
      <w:r w:rsidR="00AE4A4E" w:rsidRPr="003560C8">
        <w:rPr>
          <w:rFonts w:cstheme="minorHAnsi"/>
          <w:rtl/>
        </w:rPr>
        <w:t xml:space="preserve">. </w:t>
      </w:r>
      <w:r w:rsidR="00AE4A4E" w:rsidRPr="003560C8">
        <w:rPr>
          <w:rFonts w:cstheme="minorHAnsi"/>
          <w:u w:val="double"/>
          <w:rtl/>
        </w:rPr>
        <w:t>עויס</w:t>
      </w:r>
      <w:r w:rsidR="00AE4A4E" w:rsidRPr="003560C8">
        <w:rPr>
          <w:rFonts w:cstheme="minorHAnsi"/>
          <w:rtl/>
        </w:rPr>
        <w:t xml:space="preserve">: גם בכלא נחשב מגורים. </w:t>
      </w:r>
    </w:p>
    <w:p w14:paraId="2BDAC4BD" w14:textId="4BBF574E" w:rsidR="00FF3425" w:rsidRPr="003560C8" w:rsidRDefault="00FF3425" w:rsidP="00BE402F">
      <w:pPr>
        <w:pStyle w:val="a9"/>
        <w:numPr>
          <w:ilvl w:val="0"/>
          <w:numId w:val="57"/>
        </w:numPr>
        <w:bidi/>
        <w:jc w:val="both"/>
        <w:rPr>
          <w:rFonts w:cstheme="minorHAnsi"/>
          <w:rtl/>
        </w:rPr>
      </w:pPr>
      <w:r w:rsidRPr="003560C8">
        <w:rPr>
          <w:rFonts w:cstheme="minorHAnsi"/>
          <w:b/>
          <w:bCs/>
          <w:u w:val="single"/>
          <w:rtl/>
        </w:rPr>
        <w:t>או</w:t>
      </w:r>
      <w:r w:rsidRPr="003560C8">
        <w:rPr>
          <w:rFonts w:cstheme="minorHAnsi"/>
          <w:b/>
          <w:bCs/>
          <w:rtl/>
        </w:rPr>
        <w:t xml:space="preserve"> הסכמה לשיפוט</w:t>
      </w:r>
      <w:r w:rsidRPr="003560C8">
        <w:rPr>
          <w:rFonts w:cstheme="minorHAnsi"/>
          <w:rtl/>
        </w:rPr>
        <w:t>.</w:t>
      </w:r>
      <w:r w:rsidR="003839EC" w:rsidRPr="003560C8">
        <w:rPr>
          <w:rFonts w:cstheme="minorHAnsi"/>
          <w:rtl/>
        </w:rPr>
        <w:t xml:space="preserve"> מראש או בדיעבד </w:t>
      </w:r>
      <w:r w:rsidR="008A249B" w:rsidRPr="003560C8">
        <w:rPr>
          <w:rFonts w:cstheme="minorHAnsi"/>
          <w:rtl/>
        </w:rPr>
        <w:t xml:space="preserve">(תניית שיפוט מקבילה או בלעדית), </w:t>
      </w:r>
      <w:r w:rsidR="003839EC" w:rsidRPr="003560C8">
        <w:rPr>
          <w:rFonts w:cstheme="minorHAnsi"/>
          <w:rtl/>
        </w:rPr>
        <w:t>אך רק השתתפות בדיון לגופו של עניין תיחשב.</w:t>
      </w:r>
    </w:p>
    <w:p w14:paraId="29388F42" w14:textId="77777777" w:rsidR="00AE4A4E" w:rsidRPr="003560C8" w:rsidRDefault="003839EC" w:rsidP="00FF3425">
      <w:pPr>
        <w:pStyle w:val="a9"/>
        <w:bidi/>
        <w:ind w:left="0"/>
        <w:jc w:val="both"/>
        <w:rPr>
          <w:rFonts w:cstheme="minorHAnsi"/>
          <w:rtl/>
        </w:rPr>
      </w:pPr>
      <w:r w:rsidRPr="003560C8">
        <w:rPr>
          <w:rFonts w:cstheme="minorHAnsi"/>
          <w:rtl/>
        </w:rPr>
        <w:tab/>
      </w:r>
      <w:r w:rsidRPr="003560C8">
        <w:rPr>
          <w:rFonts w:cstheme="minorHAnsi"/>
          <w:u w:val="double"/>
          <w:rtl/>
        </w:rPr>
        <w:t>בלהם ברטה</w:t>
      </w:r>
      <w:r w:rsidRPr="003560C8">
        <w:rPr>
          <w:rFonts w:cstheme="minorHAnsi"/>
          <w:rtl/>
        </w:rPr>
        <w:t xml:space="preserve">: לא כיבדו את הפסק בצרפת, כי </w:t>
      </w:r>
      <w:r w:rsidR="008A249B" w:rsidRPr="003560C8">
        <w:rPr>
          <w:rFonts w:cstheme="minorHAnsi"/>
          <w:rtl/>
        </w:rPr>
        <w:t>התניית שיפוט הייתה בישראל והתאגיד לא מנהל עסקים בצרפת. אומרים שגם אם התאגיד היה מנהל עסקים בצרפת עדיין לא היו א</w:t>
      </w:r>
      <w:r w:rsidR="00AE4A4E" w:rsidRPr="003560C8">
        <w:rPr>
          <w:rFonts w:cstheme="minorHAnsi"/>
          <w:rtl/>
        </w:rPr>
        <w:t>וכפים כי תניית שיפוט בלעדית גוברת על מגורים.</w:t>
      </w:r>
    </w:p>
    <w:p w14:paraId="21520E5D" w14:textId="4F355424" w:rsidR="00AE4A4E" w:rsidRPr="003560C8" w:rsidRDefault="00AE4A4E" w:rsidP="00185426">
      <w:pPr>
        <w:pStyle w:val="a9"/>
        <w:numPr>
          <w:ilvl w:val="0"/>
          <w:numId w:val="56"/>
        </w:numPr>
        <w:bidi/>
        <w:jc w:val="both"/>
        <w:rPr>
          <w:rFonts w:cstheme="minorHAnsi"/>
        </w:rPr>
      </w:pPr>
      <w:r w:rsidRPr="003560C8">
        <w:rPr>
          <w:rFonts w:cstheme="minorHAnsi"/>
          <w:b/>
          <w:bCs/>
          <w:rtl/>
        </w:rPr>
        <w:t>הסכמה לשיפוט</w:t>
      </w:r>
      <w:r w:rsidR="00185426" w:rsidRPr="003560C8">
        <w:rPr>
          <w:rFonts w:cstheme="minorHAnsi"/>
          <w:rtl/>
        </w:rPr>
        <w:t xml:space="preserve"> (תיקון לס' 6(ב) ו(ג)</w:t>
      </w:r>
      <w:r w:rsidRPr="003560C8">
        <w:rPr>
          <w:rFonts w:cstheme="minorHAnsi"/>
          <w:rtl/>
        </w:rPr>
        <w:t>-</w:t>
      </w:r>
      <w:r w:rsidR="00185426" w:rsidRPr="003560C8">
        <w:rPr>
          <w:rFonts w:cstheme="minorHAnsi"/>
          <w:rtl/>
        </w:rPr>
        <w:t xml:space="preserve"> לא יראו התייצבות כהסכמה לשיפוט אם האדם טען אחת משלוש הטענות:</w:t>
      </w:r>
    </w:p>
    <w:p w14:paraId="4BE9C10B" w14:textId="3AA2F074" w:rsidR="00185426" w:rsidRPr="003560C8" w:rsidRDefault="00185426" w:rsidP="00185426">
      <w:pPr>
        <w:pStyle w:val="a9"/>
        <w:numPr>
          <w:ilvl w:val="0"/>
          <w:numId w:val="58"/>
        </w:numPr>
        <w:bidi/>
        <w:jc w:val="both"/>
        <w:rPr>
          <w:rFonts w:cstheme="minorHAnsi"/>
        </w:rPr>
      </w:pPr>
      <w:r w:rsidRPr="003560C8">
        <w:rPr>
          <w:rFonts w:cstheme="minorHAnsi"/>
          <w:rtl/>
        </w:rPr>
        <w:t>כפירה בסמכותו של ביהמ"ש או מחאה נגדה</w:t>
      </w:r>
    </w:p>
    <w:p w14:paraId="17EF72BA" w14:textId="2BE8D225" w:rsidR="00721B08" w:rsidRPr="003560C8" w:rsidRDefault="00721B08" w:rsidP="00721B08">
      <w:pPr>
        <w:pStyle w:val="a9"/>
        <w:numPr>
          <w:ilvl w:val="0"/>
          <w:numId w:val="58"/>
        </w:numPr>
        <w:bidi/>
        <w:jc w:val="both"/>
        <w:rPr>
          <w:rFonts w:cstheme="minorHAnsi"/>
        </w:rPr>
      </w:pPr>
      <w:r w:rsidRPr="003560C8">
        <w:rPr>
          <w:rFonts w:cstheme="minorHAnsi"/>
          <w:rtl/>
        </w:rPr>
        <w:t>ביטול ההליך או עיכובו בכדי להעביר את הסכסוך לבוררות או למדינה אחרת</w:t>
      </w:r>
    </w:p>
    <w:p w14:paraId="05099695" w14:textId="77777777" w:rsidR="00721B08" w:rsidRPr="003560C8" w:rsidRDefault="00721B08" w:rsidP="00721B08">
      <w:pPr>
        <w:pStyle w:val="a9"/>
        <w:numPr>
          <w:ilvl w:val="0"/>
          <w:numId w:val="58"/>
        </w:numPr>
        <w:bidi/>
        <w:rPr>
          <w:rFonts w:cstheme="minorHAnsi"/>
        </w:rPr>
      </w:pPr>
      <w:r w:rsidRPr="003560C8">
        <w:rPr>
          <w:rFonts w:cstheme="minorHAnsi"/>
          <w:rtl/>
        </w:rPr>
        <w:t>שחרור נכסיו שנתפסו או צפויים להיתפס או הגנה עליהם.</w:t>
      </w:r>
    </w:p>
    <w:p w14:paraId="0EA4713F" w14:textId="4C58C851" w:rsidR="00721B08" w:rsidRPr="003560C8" w:rsidRDefault="00721B08" w:rsidP="00721B08">
      <w:pPr>
        <w:pStyle w:val="a9"/>
        <w:bidi/>
        <w:ind w:left="1080"/>
        <w:rPr>
          <w:rFonts w:cstheme="minorHAnsi"/>
        </w:rPr>
      </w:pPr>
      <w:r w:rsidRPr="003560C8">
        <w:rPr>
          <w:rFonts w:cstheme="minorHAnsi"/>
          <w:rtl/>
        </w:rPr>
        <w:t>(ג) גם אם טען בנוסף לכך טענות אחרות ההגנה תתקבל.</w:t>
      </w:r>
    </w:p>
    <w:p w14:paraId="3FB966D7" w14:textId="0B9D0193" w:rsidR="003839EC" w:rsidRPr="003560C8" w:rsidRDefault="003839EC" w:rsidP="00AE4A4E">
      <w:pPr>
        <w:pStyle w:val="a9"/>
        <w:numPr>
          <w:ilvl w:val="0"/>
          <w:numId w:val="56"/>
        </w:numPr>
        <w:bidi/>
        <w:jc w:val="both"/>
        <w:rPr>
          <w:rFonts w:cstheme="minorHAnsi"/>
        </w:rPr>
      </w:pPr>
      <w:r w:rsidRPr="003560C8">
        <w:rPr>
          <w:rFonts w:cstheme="minorHAnsi"/>
          <w:b/>
          <w:bCs/>
          <w:rtl/>
        </w:rPr>
        <w:t>מעשה בית דין</w:t>
      </w:r>
      <w:r w:rsidRPr="003560C8">
        <w:rPr>
          <w:rFonts w:cstheme="minorHAnsi"/>
          <w:rtl/>
        </w:rPr>
        <w:t>: לא יאכפו אם כבר יש פס"ד ישראלי/שהוכר כאן באותו עניין בין אותם צדדים.</w:t>
      </w:r>
    </w:p>
    <w:p w14:paraId="46AB2411" w14:textId="77777777" w:rsidR="003839EC" w:rsidRPr="003560C8" w:rsidRDefault="003839EC" w:rsidP="00BE402F">
      <w:pPr>
        <w:pStyle w:val="a9"/>
        <w:numPr>
          <w:ilvl w:val="0"/>
          <w:numId w:val="56"/>
        </w:numPr>
        <w:bidi/>
        <w:jc w:val="both"/>
        <w:rPr>
          <w:rFonts w:cstheme="minorHAnsi"/>
          <w:rtl/>
        </w:rPr>
      </w:pPr>
      <w:r w:rsidRPr="003560C8">
        <w:rPr>
          <w:rFonts w:cstheme="minorHAnsi"/>
          <w:b/>
          <w:bCs/>
          <w:rtl/>
        </w:rPr>
        <w:t>הליכים תלויים ועומדים בישראל</w:t>
      </w:r>
      <w:r w:rsidRPr="003560C8">
        <w:rPr>
          <w:rFonts w:cstheme="minorHAnsi"/>
          <w:rtl/>
        </w:rPr>
        <w:t>: לא יאכפו, אם בעת הגשת התביעה במדינה הזרה היה הליך תלוי ועומד באותו עניין ואותם צדדים בישראל.</w:t>
      </w:r>
    </w:p>
    <w:p w14:paraId="2E93887A" w14:textId="34C6FBEF" w:rsidR="00BB4958" w:rsidRDefault="003839EC" w:rsidP="00BB4958">
      <w:pPr>
        <w:pStyle w:val="a9"/>
        <w:bidi/>
        <w:ind w:left="0"/>
        <w:jc w:val="both"/>
        <w:rPr>
          <w:rFonts w:cstheme="minorHAnsi"/>
          <w:rtl/>
        </w:rPr>
      </w:pPr>
      <w:r w:rsidRPr="003560C8">
        <w:rPr>
          <w:rFonts w:cstheme="minorHAnsi"/>
          <w:b/>
          <w:bCs/>
          <w:rtl/>
        </w:rPr>
        <w:t>ס' 7</w:t>
      </w:r>
      <w:r w:rsidRPr="003560C8">
        <w:rPr>
          <w:rFonts w:cstheme="minorHAnsi"/>
          <w:rtl/>
        </w:rPr>
        <w:t>: פסק חוץ לא יוכרז אכיף אם אכיפתו עלולה לפגוע בריבונות המדינה או בביטחונה. המבקש יטען בצורה סתמית ועל הנתבע יהיה להוכיח אחרת.</w:t>
      </w:r>
    </w:p>
    <w:p w14:paraId="0F4EDD4A" w14:textId="492FA69A" w:rsidR="00587A19" w:rsidRPr="003560C8" w:rsidRDefault="00587A19" w:rsidP="0022107C">
      <w:pPr>
        <w:pStyle w:val="a9"/>
        <w:bidi/>
        <w:ind w:left="0"/>
        <w:jc w:val="both"/>
        <w:rPr>
          <w:rFonts w:cstheme="minorHAnsi"/>
          <w:rtl/>
        </w:rPr>
      </w:pPr>
      <w:r>
        <w:rPr>
          <w:rFonts w:cstheme="minorHAnsi" w:hint="cs"/>
          <w:rtl/>
        </w:rPr>
        <w:t>נטל ההוכחה על המבקש להוכיח את ארבעת התנאים בס' 3 ונטל ההוכחה על המשיב להוכיח את קימ</w:t>
      </w:r>
      <w:r w:rsidR="00CC31DC">
        <w:rPr>
          <w:rFonts w:cstheme="minorHAnsi" w:hint="cs"/>
          <w:rtl/>
        </w:rPr>
        <w:t xml:space="preserve">ה של אחת ההגנות בס' 6. </w:t>
      </w:r>
      <w:r w:rsidRPr="00254590">
        <w:rPr>
          <w:rFonts w:cstheme="minorHAnsi" w:hint="cs"/>
          <w:rtl/>
        </w:rPr>
        <w:t xml:space="preserve">נטל הוכחה בעניין </w:t>
      </w:r>
      <w:r w:rsidR="00CC31DC">
        <w:rPr>
          <w:rFonts w:cstheme="minorHAnsi" w:hint="cs"/>
          <w:rtl/>
        </w:rPr>
        <w:t>ס'</w:t>
      </w:r>
      <w:r w:rsidRPr="00254590">
        <w:rPr>
          <w:rFonts w:cstheme="minorHAnsi" w:hint="cs"/>
          <w:b/>
          <w:bCs/>
          <w:rtl/>
        </w:rPr>
        <w:t xml:space="preserve"> 4,5 ו-7</w:t>
      </w:r>
      <w:r w:rsidRPr="00254590">
        <w:rPr>
          <w:rFonts w:cstheme="minorHAnsi" w:hint="cs"/>
          <w:rtl/>
        </w:rPr>
        <w:t xml:space="preserve"> </w:t>
      </w:r>
      <w:r w:rsidR="00CC31DC">
        <w:rPr>
          <w:rFonts w:cstheme="minorHAnsi" w:hint="cs"/>
          <w:rtl/>
        </w:rPr>
        <w:t xml:space="preserve"> נקבע ע"י הפסיקה גם על המשיב. </w:t>
      </w:r>
    </w:p>
    <w:sectPr w:rsidR="00587A19" w:rsidRPr="003560C8" w:rsidSect="00284F6B">
      <w:headerReference w:type="default" r:id="rId9"/>
      <w:footerReference w:type="default" r:id="rId10"/>
      <w:pgSz w:w="11906" w:h="16838"/>
      <w:pgMar w:top="720" w:right="720" w:bottom="720" w:left="720" w:header="113"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2EEA" w14:textId="77777777" w:rsidR="00BB5E8F" w:rsidRDefault="00BB5E8F" w:rsidP="00284F6B">
      <w:pPr>
        <w:spacing w:after="0" w:line="240" w:lineRule="auto"/>
      </w:pPr>
      <w:r>
        <w:separator/>
      </w:r>
    </w:p>
  </w:endnote>
  <w:endnote w:type="continuationSeparator" w:id="0">
    <w:p w14:paraId="1D8EEC82" w14:textId="77777777" w:rsidR="00BB5E8F" w:rsidRDefault="00BB5E8F" w:rsidP="0028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11129"/>
      <w:docPartObj>
        <w:docPartGallery w:val="Page Numbers (Bottom of Page)"/>
        <w:docPartUnique/>
      </w:docPartObj>
    </w:sdtPr>
    <w:sdtEndPr>
      <w:rPr>
        <w:cs/>
      </w:rPr>
    </w:sdtEndPr>
    <w:sdtContent>
      <w:p w14:paraId="65A2D4E2" w14:textId="77777777" w:rsidR="00597737" w:rsidRDefault="00597737">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93DF9" w:rsidRPr="00F93DF9">
          <w:rPr>
            <w:rFonts w:cs="Calibri"/>
            <w:noProof/>
            <w:lang w:val="he-IL"/>
          </w:rPr>
          <w:t>1</w:t>
        </w:r>
        <w:r>
          <w:fldChar w:fldCharType="end"/>
        </w:r>
      </w:p>
    </w:sdtContent>
  </w:sdt>
  <w:p w14:paraId="32CDBD5E" w14:textId="77777777" w:rsidR="00597737" w:rsidRDefault="00597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3569" w14:textId="77777777" w:rsidR="00BB5E8F" w:rsidRDefault="00BB5E8F" w:rsidP="00284F6B">
      <w:pPr>
        <w:spacing w:after="0" w:line="240" w:lineRule="auto"/>
      </w:pPr>
      <w:r>
        <w:separator/>
      </w:r>
    </w:p>
  </w:footnote>
  <w:footnote w:type="continuationSeparator" w:id="0">
    <w:p w14:paraId="0D5BFD2E" w14:textId="77777777" w:rsidR="00BB5E8F" w:rsidRDefault="00BB5E8F" w:rsidP="0028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7487"/>
      <w:gridCol w:w="3209"/>
    </w:tblGrid>
    <w:tr w:rsidR="00597737" w14:paraId="095B75BA" w14:textId="77777777">
      <w:tc>
        <w:tcPr>
          <w:tcW w:w="3500" w:type="pct"/>
          <w:tcBorders>
            <w:bottom w:val="single" w:sz="4" w:space="0" w:color="auto"/>
          </w:tcBorders>
          <w:vAlign w:val="bottom"/>
        </w:tcPr>
        <w:p w14:paraId="20A0D0A4" w14:textId="77777777" w:rsidR="00597737" w:rsidRDefault="006620FF" w:rsidP="00284F6B">
          <w:pPr>
            <w:pStyle w:val="a3"/>
            <w:jc w:val="right"/>
            <w:rPr>
              <w:color w:val="76923C" w:themeColor="accent3" w:themeShade="BF"/>
              <w:sz w:val="24"/>
              <w:szCs w:val="24"/>
            </w:rPr>
          </w:pPr>
          <w:sdt>
            <w:sdtPr>
              <w:rPr>
                <w:b/>
                <w:bCs/>
                <w:caps/>
                <w:sz w:val="24"/>
                <w:szCs w:val="24"/>
              </w:rPr>
              <w:alias w:val="כותרת"/>
              <w:id w:val="77677295"/>
              <w:placeholder>
                <w:docPart w:val="A7DE69503E694F38A13297E8376C3EA1"/>
              </w:placeholder>
              <w:dataBinding w:prefixMappings="xmlns:ns0='http://schemas.openxmlformats.org/package/2006/metadata/core-properties' xmlns:ns1='http://purl.org/dc/elements/1.1/'" w:xpath="/ns0:coreProperties[1]/ns1:title[1]" w:storeItemID="{6C3C8BC8-F283-45AE-878A-BAB7291924A1}"/>
              <w:text/>
            </w:sdtPr>
            <w:sdtEndPr/>
            <w:sdtContent>
              <w:r w:rsidR="00597737">
                <w:rPr>
                  <w:b/>
                  <w:bCs/>
                  <w:caps/>
                  <w:sz w:val="24"/>
                  <w:szCs w:val="24"/>
                  <w:rtl/>
                </w:rPr>
                <w:t>בינלאומי פרטי –</w:t>
              </w:r>
              <w:r w:rsidR="00597737">
                <w:rPr>
                  <w:rFonts w:hint="cs"/>
                  <w:b/>
                  <w:bCs/>
                  <w:caps/>
                  <w:sz w:val="24"/>
                  <w:szCs w:val="24"/>
                  <w:rtl/>
                </w:rPr>
                <w:t xml:space="preserve"> מחברת מקוצרת</w:t>
              </w:r>
            </w:sdtContent>
          </w:sdt>
        </w:p>
      </w:tc>
      <w:tc>
        <w:tcPr>
          <w:tcW w:w="1500" w:type="pct"/>
          <w:tcBorders>
            <w:bottom w:val="single" w:sz="4" w:space="0" w:color="943634" w:themeColor="accent2" w:themeShade="BF"/>
          </w:tcBorders>
          <w:shd w:val="clear" w:color="auto" w:fill="943634" w:themeFill="accent2" w:themeFillShade="BF"/>
          <w:vAlign w:val="bottom"/>
        </w:tcPr>
        <w:p w14:paraId="5470E058" w14:textId="1DC4F467" w:rsidR="00597737" w:rsidRDefault="003929CE" w:rsidP="00F93DF9">
          <w:pPr>
            <w:pStyle w:val="a3"/>
            <w:rPr>
              <w:rFonts w:hint="cs"/>
              <w:color w:val="FFFFFF" w:themeColor="background1"/>
              <w:rtl/>
              <w:cs/>
            </w:rPr>
          </w:pPr>
          <w:r>
            <w:rPr>
              <w:rFonts w:hint="cs"/>
              <w:color w:val="FFFFFF" w:themeColor="background1"/>
              <w:rtl/>
            </w:rPr>
            <w:t xml:space="preserve">שחף אפרתי </w:t>
          </w:r>
          <w:r w:rsidR="00064BD7">
            <w:rPr>
              <w:rFonts w:hint="cs"/>
              <w:color w:val="FFFFFF" w:themeColor="background1"/>
              <w:rtl/>
            </w:rPr>
            <w:t xml:space="preserve">מבוסס על </w:t>
          </w:r>
          <w:sdt>
            <w:sdtPr>
              <w:rPr>
                <w:color w:val="FFFFFF" w:themeColor="background1"/>
              </w:rPr>
              <w:alias w:val="תאריך"/>
              <w:id w:val="77677290"/>
              <w:placeholder>
                <w:docPart w:val="BB66A45DBD05460E87E2C84B81BFC0D4"/>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r w:rsidR="00064BD7">
                <w:rPr>
                  <w:rFonts w:hint="cs"/>
                  <w:color w:val="FFFFFF" w:themeColor="background1"/>
                  <w:rtl/>
                </w:rPr>
                <w:t>הודיה יגר</w:t>
              </w:r>
            </w:sdtContent>
          </w:sdt>
        </w:p>
      </w:tc>
    </w:tr>
  </w:tbl>
  <w:p w14:paraId="14C00750" w14:textId="77777777" w:rsidR="00597737" w:rsidRDefault="005977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F7"/>
    <w:multiLevelType w:val="hybridMultilevel"/>
    <w:tmpl w:val="E744C354"/>
    <w:lvl w:ilvl="0" w:tplc="0B8C403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3AD"/>
    <w:multiLevelType w:val="hybridMultilevel"/>
    <w:tmpl w:val="3DAA1F6E"/>
    <w:lvl w:ilvl="0" w:tplc="A71A090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277D7"/>
    <w:multiLevelType w:val="hybridMultilevel"/>
    <w:tmpl w:val="FC7A7688"/>
    <w:lvl w:ilvl="0" w:tplc="6F580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D1045"/>
    <w:multiLevelType w:val="hybridMultilevel"/>
    <w:tmpl w:val="6DEED2DE"/>
    <w:lvl w:ilvl="0" w:tplc="76424C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32D03"/>
    <w:multiLevelType w:val="hybridMultilevel"/>
    <w:tmpl w:val="1E84FC18"/>
    <w:lvl w:ilvl="0" w:tplc="201C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F0118"/>
    <w:multiLevelType w:val="hybridMultilevel"/>
    <w:tmpl w:val="0C62673A"/>
    <w:lvl w:ilvl="0" w:tplc="5D4A4F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702D4"/>
    <w:multiLevelType w:val="hybridMultilevel"/>
    <w:tmpl w:val="9210DF7C"/>
    <w:lvl w:ilvl="0" w:tplc="21E6F6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12C03"/>
    <w:multiLevelType w:val="hybridMultilevel"/>
    <w:tmpl w:val="4B9E6A72"/>
    <w:lvl w:ilvl="0" w:tplc="126E88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24A36"/>
    <w:multiLevelType w:val="hybridMultilevel"/>
    <w:tmpl w:val="2C32CBE4"/>
    <w:lvl w:ilvl="0" w:tplc="7B0634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178F"/>
    <w:multiLevelType w:val="hybridMultilevel"/>
    <w:tmpl w:val="CF5A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55E3C"/>
    <w:multiLevelType w:val="hybridMultilevel"/>
    <w:tmpl w:val="A4DE4DF8"/>
    <w:lvl w:ilvl="0" w:tplc="9FB2EAA2">
      <w:start w:val="1"/>
      <w:numFmt w:val="hebrew1"/>
      <w:lvlText w:val="%1."/>
      <w:lvlJc w:val="left"/>
      <w:pPr>
        <w:ind w:left="1080" w:hanging="360"/>
      </w:pPr>
      <w:rPr>
        <w:rFonts w:hint="default"/>
        <w:b/>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3F6F62"/>
    <w:multiLevelType w:val="hybridMultilevel"/>
    <w:tmpl w:val="9B4058BC"/>
    <w:lvl w:ilvl="0" w:tplc="B8CC225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7339DD"/>
    <w:multiLevelType w:val="hybridMultilevel"/>
    <w:tmpl w:val="D1D43E66"/>
    <w:lvl w:ilvl="0" w:tplc="0BDEB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355D8"/>
    <w:multiLevelType w:val="hybridMultilevel"/>
    <w:tmpl w:val="55A045E4"/>
    <w:lvl w:ilvl="0" w:tplc="6DCCB9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03D60"/>
    <w:multiLevelType w:val="hybridMultilevel"/>
    <w:tmpl w:val="25AE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E4DCB"/>
    <w:multiLevelType w:val="hybridMultilevel"/>
    <w:tmpl w:val="EBC2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E2499"/>
    <w:multiLevelType w:val="hybridMultilevel"/>
    <w:tmpl w:val="F13AC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7939C5"/>
    <w:multiLevelType w:val="hybridMultilevel"/>
    <w:tmpl w:val="4726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46831"/>
    <w:multiLevelType w:val="hybridMultilevel"/>
    <w:tmpl w:val="E8768CC0"/>
    <w:lvl w:ilvl="0" w:tplc="B8647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DA6F4B"/>
    <w:multiLevelType w:val="hybridMultilevel"/>
    <w:tmpl w:val="1D46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A242E"/>
    <w:multiLevelType w:val="hybridMultilevel"/>
    <w:tmpl w:val="52C60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CB6C32"/>
    <w:multiLevelType w:val="hybridMultilevel"/>
    <w:tmpl w:val="7B0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437A4C"/>
    <w:multiLevelType w:val="hybridMultilevel"/>
    <w:tmpl w:val="C89A6E74"/>
    <w:lvl w:ilvl="0" w:tplc="3EB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081830"/>
    <w:multiLevelType w:val="hybridMultilevel"/>
    <w:tmpl w:val="6334176C"/>
    <w:lvl w:ilvl="0" w:tplc="D0328D3A">
      <w:start w:val="1"/>
      <w:numFmt w:val="bullet"/>
      <w:lvlText w:val=""/>
      <w:lvlJc w:val="left"/>
      <w:pPr>
        <w:ind w:left="1080" w:hanging="360"/>
      </w:pPr>
      <w:rPr>
        <w:rFonts w:ascii="Wingdings" w:eastAsiaTheme="minorHAnsi" w:hAnsi="Wingdings"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091DFB"/>
    <w:multiLevelType w:val="hybridMultilevel"/>
    <w:tmpl w:val="8A2EA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5C1BE3"/>
    <w:multiLevelType w:val="hybridMultilevel"/>
    <w:tmpl w:val="AD22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914A4E"/>
    <w:multiLevelType w:val="hybridMultilevel"/>
    <w:tmpl w:val="B80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ED4586"/>
    <w:multiLevelType w:val="hybridMultilevel"/>
    <w:tmpl w:val="E74CD914"/>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512735"/>
    <w:multiLevelType w:val="hybridMultilevel"/>
    <w:tmpl w:val="C9B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15B8B"/>
    <w:multiLevelType w:val="hybridMultilevel"/>
    <w:tmpl w:val="72C8F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1401BC7"/>
    <w:multiLevelType w:val="hybridMultilevel"/>
    <w:tmpl w:val="6C60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51580F"/>
    <w:multiLevelType w:val="hybridMultilevel"/>
    <w:tmpl w:val="BED8EDE6"/>
    <w:lvl w:ilvl="0" w:tplc="5560BF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70159E"/>
    <w:multiLevelType w:val="hybridMultilevel"/>
    <w:tmpl w:val="BFBC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B30E8"/>
    <w:multiLevelType w:val="hybridMultilevel"/>
    <w:tmpl w:val="C62E8058"/>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64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D34A50"/>
    <w:multiLevelType w:val="hybridMultilevel"/>
    <w:tmpl w:val="08C6D79C"/>
    <w:lvl w:ilvl="0" w:tplc="84BEF4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3000A"/>
    <w:multiLevelType w:val="hybridMultilevel"/>
    <w:tmpl w:val="A648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6D0006"/>
    <w:multiLevelType w:val="hybridMultilevel"/>
    <w:tmpl w:val="72D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825CE"/>
    <w:multiLevelType w:val="hybridMultilevel"/>
    <w:tmpl w:val="C2E6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E3498"/>
    <w:multiLevelType w:val="hybridMultilevel"/>
    <w:tmpl w:val="DA54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0C756C"/>
    <w:multiLevelType w:val="hybridMultilevel"/>
    <w:tmpl w:val="D0BC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B6ABC"/>
    <w:multiLevelType w:val="hybridMultilevel"/>
    <w:tmpl w:val="B1860438"/>
    <w:lvl w:ilvl="0" w:tplc="3F3AE0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06C04"/>
    <w:multiLevelType w:val="hybridMultilevel"/>
    <w:tmpl w:val="53E291AC"/>
    <w:lvl w:ilvl="0" w:tplc="1F8CAE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C5E22"/>
    <w:multiLevelType w:val="hybridMultilevel"/>
    <w:tmpl w:val="ECF29B22"/>
    <w:lvl w:ilvl="0" w:tplc="A1C8E3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2110D5"/>
    <w:multiLevelType w:val="hybridMultilevel"/>
    <w:tmpl w:val="7B90E77E"/>
    <w:lvl w:ilvl="0" w:tplc="958EFD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E9441D5"/>
    <w:multiLevelType w:val="hybridMultilevel"/>
    <w:tmpl w:val="E5CE9CF2"/>
    <w:lvl w:ilvl="0" w:tplc="834217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5550A0"/>
    <w:multiLevelType w:val="hybridMultilevel"/>
    <w:tmpl w:val="03ECC8A2"/>
    <w:lvl w:ilvl="0" w:tplc="B89019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B833EF"/>
    <w:multiLevelType w:val="hybridMultilevel"/>
    <w:tmpl w:val="6DC459C0"/>
    <w:lvl w:ilvl="0" w:tplc="1982FA1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3B63DBB"/>
    <w:multiLevelType w:val="hybridMultilevel"/>
    <w:tmpl w:val="B002E17C"/>
    <w:lvl w:ilvl="0" w:tplc="32DC75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1245AD"/>
    <w:multiLevelType w:val="hybridMultilevel"/>
    <w:tmpl w:val="C4BC19B2"/>
    <w:lvl w:ilvl="0" w:tplc="5A3AF7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665341A"/>
    <w:multiLevelType w:val="hybridMultilevel"/>
    <w:tmpl w:val="2C0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2B32F3"/>
    <w:multiLevelType w:val="hybridMultilevel"/>
    <w:tmpl w:val="C960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2B4513"/>
    <w:multiLevelType w:val="hybridMultilevel"/>
    <w:tmpl w:val="E976E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4E0B66"/>
    <w:multiLevelType w:val="hybridMultilevel"/>
    <w:tmpl w:val="A79C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D91901"/>
    <w:multiLevelType w:val="hybridMultilevel"/>
    <w:tmpl w:val="28E66DDE"/>
    <w:lvl w:ilvl="0" w:tplc="8B5CEC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01E4E"/>
    <w:multiLevelType w:val="hybridMultilevel"/>
    <w:tmpl w:val="297E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471DEA"/>
    <w:multiLevelType w:val="hybridMultilevel"/>
    <w:tmpl w:val="4D645ED4"/>
    <w:lvl w:ilvl="0" w:tplc="C38EC6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9E2323"/>
    <w:multiLevelType w:val="hybridMultilevel"/>
    <w:tmpl w:val="A998A524"/>
    <w:lvl w:ilvl="0" w:tplc="1986986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C570D02"/>
    <w:multiLevelType w:val="hybridMultilevel"/>
    <w:tmpl w:val="7DEAD700"/>
    <w:lvl w:ilvl="0" w:tplc="89BA1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DA01F3"/>
    <w:multiLevelType w:val="hybridMultilevel"/>
    <w:tmpl w:val="3EB4D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F21787"/>
    <w:multiLevelType w:val="hybridMultilevel"/>
    <w:tmpl w:val="86BC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CE271B"/>
    <w:multiLevelType w:val="hybridMultilevel"/>
    <w:tmpl w:val="02BAF748"/>
    <w:lvl w:ilvl="0" w:tplc="4214884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3845535"/>
    <w:multiLevelType w:val="hybridMultilevel"/>
    <w:tmpl w:val="53684FD0"/>
    <w:lvl w:ilvl="0" w:tplc="12022D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140428"/>
    <w:multiLevelType w:val="hybridMultilevel"/>
    <w:tmpl w:val="393284C8"/>
    <w:lvl w:ilvl="0" w:tplc="7990099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0A2435"/>
    <w:multiLevelType w:val="hybridMultilevel"/>
    <w:tmpl w:val="8F3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475377"/>
    <w:multiLevelType w:val="hybridMultilevel"/>
    <w:tmpl w:val="33883004"/>
    <w:lvl w:ilvl="0" w:tplc="51EC56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7A676A"/>
    <w:multiLevelType w:val="hybridMultilevel"/>
    <w:tmpl w:val="71A43C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90299D"/>
    <w:multiLevelType w:val="hybridMultilevel"/>
    <w:tmpl w:val="F564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336389">
    <w:abstractNumId w:val="19"/>
  </w:num>
  <w:num w:numId="2" w16cid:durableId="669791817">
    <w:abstractNumId w:val="3"/>
  </w:num>
  <w:num w:numId="3" w16cid:durableId="1942371732">
    <w:abstractNumId w:val="56"/>
  </w:num>
  <w:num w:numId="4" w16cid:durableId="758479288">
    <w:abstractNumId w:val="46"/>
  </w:num>
  <w:num w:numId="5" w16cid:durableId="623384197">
    <w:abstractNumId w:val="29"/>
  </w:num>
  <w:num w:numId="6" w16cid:durableId="253782236">
    <w:abstractNumId w:val="64"/>
  </w:num>
  <w:num w:numId="7" w16cid:durableId="1787652991">
    <w:abstractNumId w:val="58"/>
  </w:num>
  <w:num w:numId="8" w16cid:durableId="2078504357">
    <w:abstractNumId w:val="21"/>
  </w:num>
  <w:num w:numId="9" w16cid:durableId="1528370055">
    <w:abstractNumId w:val="8"/>
  </w:num>
  <w:num w:numId="10" w16cid:durableId="810101264">
    <w:abstractNumId w:val="5"/>
  </w:num>
  <w:num w:numId="11" w16cid:durableId="1849251140">
    <w:abstractNumId w:val="52"/>
  </w:num>
  <w:num w:numId="12" w16cid:durableId="1949119711">
    <w:abstractNumId w:val="4"/>
  </w:num>
  <w:num w:numId="13" w16cid:durableId="906378606">
    <w:abstractNumId w:val="34"/>
  </w:num>
  <w:num w:numId="14" w16cid:durableId="561254902">
    <w:abstractNumId w:val="22"/>
  </w:num>
  <w:num w:numId="15" w16cid:durableId="1558472585">
    <w:abstractNumId w:val="57"/>
  </w:num>
  <w:num w:numId="16" w16cid:durableId="981735354">
    <w:abstractNumId w:val="10"/>
  </w:num>
  <w:num w:numId="17" w16cid:durableId="11959943">
    <w:abstractNumId w:val="48"/>
  </w:num>
  <w:num w:numId="18" w16cid:durableId="895043036">
    <w:abstractNumId w:val="36"/>
  </w:num>
  <w:num w:numId="19" w16cid:durableId="1359160495">
    <w:abstractNumId w:val="28"/>
  </w:num>
  <w:num w:numId="20" w16cid:durableId="2005738836">
    <w:abstractNumId w:val="15"/>
  </w:num>
  <w:num w:numId="21" w16cid:durableId="1308633369">
    <w:abstractNumId w:val="53"/>
  </w:num>
  <w:num w:numId="22" w16cid:durableId="1032537682">
    <w:abstractNumId w:val="49"/>
  </w:num>
  <w:num w:numId="23" w16cid:durableId="1295598681">
    <w:abstractNumId w:val="38"/>
  </w:num>
  <w:num w:numId="24" w16cid:durableId="566649932">
    <w:abstractNumId w:val="35"/>
  </w:num>
  <w:num w:numId="25" w16cid:durableId="2086294410">
    <w:abstractNumId w:val="23"/>
  </w:num>
  <w:num w:numId="26" w16cid:durableId="1594779521">
    <w:abstractNumId w:val="63"/>
  </w:num>
  <w:num w:numId="27" w16cid:durableId="895698553">
    <w:abstractNumId w:val="60"/>
  </w:num>
  <w:num w:numId="28" w16cid:durableId="990864097">
    <w:abstractNumId w:val="42"/>
  </w:num>
  <w:num w:numId="29" w16cid:durableId="665668483">
    <w:abstractNumId w:val="7"/>
  </w:num>
  <w:num w:numId="30" w16cid:durableId="15080051">
    <w:abstractNumId w:val="31"/>
  </w:num>
  <w:num w:numId="31" w16cid:durableId="1268003816">
    <w:abstractNumId w:val="0"/>
  </w:num>
  <w:num w:numId="32" w16cid:durableId="1573196780">
    <w:abstractNumId w:val="43"/>
  </w:num>
  <w:num w:numId="33" w16cid:durableId="1914198624">
    <w:abstractNumId w:val="47"/>
  </w:num>
  <w:num w:numId="34" w16cid:durableId="235627237">
    <w:abstractNumId w:val="24"/>
  </w:num>
  <w:num w:numId="35" w16cid:durableId="1618218130">
    <w:abstractNumId w:val="13"/>
  </w:num>
  <w:num w:numId="36" w16cid:durableId="1393239552">
    <w:abstractNumId w:val="14"/>
  </w:num>
  <w:num w:numId="37" w16cid:durableId="1426222994">
    <w:abstractNumId w:val="12"/>
  </w:num>
  <w:num w:numId="38" w16cid:durableId="477499106">
    <w:abstractNumId w:val="30"/>
  </w:num>
  <w:num w:numId="39" w16cid:durableId="1055087230">
    <w:abstractNumId w:val="45"/>
  </w:num>
  <w:num w:numId="40" w16cid:durableId="1928735215">
    <w:abstractNumId w:val="9"/>
  </w:num>
  <w:num w:numId="41" w16cid:durableId="866986978">
    <w:abstractNumId w:val="61"/>
  </w:num>
  <w:num w:numId="42" w16cid:durableId="143208660">
    <w:abstractNumId w:val="1"/>
  </w:num>
  <w:num w:numId="43" w16cid:durableId="167788866">
    <w:abstractNumId w:val="2"/>
  </w:num>
  <w:num w:numId="44" w16cid:durableId="288901865">
    <w:abstractNumId w:val="11"/>
  </w:num>
  <w:num w:numId="45" w16cid:durableId="1827623079">
    <w:abstractNumId w:val="44"/>
  </w:num>
  <w:num w:numId="46" w16cid:durableId="1541286043">
    <w:abstractNumId w:val="65"/>
  </w:num>
  <w:num w:numId="47" w16cid:durableId="638539420">
    <w:abstractNumId w:val="17"/>
  </w:num>
  <w:num w:numId="48" w16cid:durableId="1402023468">
    <w:abstractNumId w:val="16"/>
  </w:num>
  <w:num w:numId="49" w16cid:durableId="180164034">
    <w:abstractNumId w:val="18"/>
  </w:num>
  <w:num w:numId="50" w16cid:durableId="974330865">
    <w:abstractNumId w:val="66"/>
  </w:num>
  <w:num w:numId="51" w16cid:durableId="678502058">
    <w:abstractNumId w:val="50"/>
  </w:num>
  <w:num w:numId="52" w16cid:durableId="2024626938">
    <w:abstractNumId w:val="6"/>
  </w:num>
  <w:num w:numId="53" w16cid:durableId="520896539">
    <w:abstractNumId w:val="54"/>
  </w:num>
  <w:num w:numId="54" w16cid:durableId="1211695967">
    <w:abstractNumId w:val="37"/>
  </w:num>
  <w:num w:numId="55" w16cid:durableId="1987321374">
    <w:abstractNumId w:val="41"/>
  </w:num>
  <w:num w:numId="56" w16cid:durableId="1535388531">
    <w:abstractNumId w:val="25"/>
  </w:num>
  <w:num w:numId="57" w16cid:durableId="838614088">
    <w:abstractNumId w:val="55"/>
  </w:num>
  <w:num w:numId="58" w16cid:durableId="1782727358">
    <w:abstractNumId w:val="62"/>
  </w:num>
  <w:num w:numId="59" w16cid:durableId="2027369741">
    <w:abstractNumId w:val="59"/>
  </w:num>
  <w:num w:numId="60" w16cid:durableId="1732920770">
    <w:abstractNumId w:val="51"/>
  </w:num>
  <w:num w:numId="61" w16cid:durableId="1666202036">
    <w:abstractNumId w:val="27"/>
  </w:num>
  <w:num w:numId="62" w16cid:durableId="441267731">
    <w:abstractNumId w:val="26"/>
  </w:num>
  <w:num w:numId="63" w16cid:durableId="487674157">
    <w:abstractNumId w:val="39"/>
  </w:num>
  <w:num w:numId="64" w16cid:durableId="716661354">
    <w:abstractNumId w:val="32"/>
  </w:num>
  <w:num w:numId="65" w16cid:durableId="739788271">
    <w:abstractNumId w:val="20"/>
  </w:num>
  <w:num w:numId="66" w16cid:durableId="1199393220">
    <w:abstractNumId w:val="40"/>
  </w:num>
  <w:num w:numId="67" w16cid:durableId="202986019">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6B"/>
    <w:rsid w:val="00005075"/>
    <w:rsid w:val="000126BC"/>
    <w:rsid w:val="00015032"/>
    <w:rsid w:val="00026207"/>
    <w:rsid w:val="0003065B"/>
    <w:rsid w:val="000326C3"/>
    <w:rsid w:val="00034080"/>
    <w:rsid w:val="00037E32"/>
    <w:rsid w:val="00040E58"/>
    <w:rsid w:val="00050FD6"/>
    <w:rsid w:val="00064BD7"/>
    <w:rsid w:val="00071119"/>
    <w:rsid w:val="0008120B"/>
    <w:rsid w:val="00083881"/>
    <w:rsid w:val="00096B19"/>
    <w:rsid w:val="00096C92"/>
    <w:rsid w:val="000A0465"/>
    <w:rsid w:val="000A0812"/>
    <w:rsid w:val="000A5DA4"/>
    <w:rsid w:val="000B0907"/>
    <w:rsid w:val="000C1116"/>
    <w:rsid w:val="000C1723"/>
    <w:rsid w:val="000C3ED9"/>
    <w:rsid w:val="000E1AB7"/>
    <w:rsid w:val="000E4D4E"/>
    <w:rsid w:val="000E77E4"/>
    <w:rsid w:val="000F780D"/>
    <w:rsid w:val="00106E0D"/>
    <w:rsid w:val="001077B0"/>
    <w:rsid w:val="00115F6C"/>
    <w:rsid w:val="00120EAC"/>
    <w:rsid w:val="00121A01"/>
    <w:rsid w:val="00122E07"/>
    <w:rsid w:val="00124501"/>
    <w:rsid w:val="00132C3D"/>
    <w:rsid w:val="0015023C"/>
    <w:rsid w:val="00154095"/>
    <w:rsid w:val="0016567B"/>
    <w:rsid w:val="001707D0"/>
    <w:rsid w:val="00172712"/>
    <w:rsid w:val="00172FC4"/>
    <w:rsid w:val="0017332F"/>
    <w:rsid w:val="00173827"/>
    <w:rsid w:val="0017424C"/>
    <w:rsid w:val="00184698"/>
    <w:rsid w:val="00185426"/>
    <w:rsid w:val="001967CE"/>
    <w:rsid w:val="001A4B75"/>
    <w:rsid w:val="001A5378"/>
    <w:rsid w:val="001C1407"/>
    <w:rsid w:val="001C3B94"/>
    <w:rsid w:val="001C51CD"/>
    <w:rsid w:val="001D0171"/>
    <w:rsid w:val="001D5744"/>
    <w:rsid w:val="001D585E"/>
    <w:rsid w:val="001D58D9"/>
    <w:rsid w:val="001E57B0"/>
    <w:rsid w:val="001F563B"/>
    <w:rsid w:val="00201ED4"/>
    <w:rsid w:val="00202726"/>
    <w:rsid w:val="002038F0"/>
    <w:rsid w:val="00212AD5"/>
    <w:rsid w:val="0022107C"/>
    <w:rsid w:val="00221948"/>
    <w:rsid w:val="0022265C"/>
    <w:rsid w:val="002272DA"/>
    <w:rsid w:val="00230E93"/>
    <w:rsid w:val="0023407A"/>
    <w:rsid w:val="00234BC1"/>
    <w:rsid w:val="0023692B"/>
    <w:rsid w:val="00245E3A"/>
    <w:rsid w:val="002471A3"/>
    <w:rsid w:val="00250181"/>
    <w:rsid w:val="002562BD"/>
    <w:rsid w:val="002579E4"/>
    <w:rsid w:val="00261E66"/>
    <w:rsid w:val="0026381B"/>
    <w:rsid w:val="00281B60"/>
    <w:rsid w:val="00284F6B"/>
    <w:rsid w:val="002857B7"/>
    <w:rsid w:val="00296472"/>
    <w:rsid w:val="00296DB0"/>
    <w:rsid w:val="002A75C5"/>
    <w:rsid w:val="002A7620"/>
    <w:rsid w:val="002B6E9C"/>
    <w:rsid w:val="002B7B06"/>
    <w:rsid w:val="002C141B"/>
    <w:rsid w:val="002C214A"/>
    <w:rsid w:val="002C2423"/>
    <w:rsid w:val="002D0362"/>
    <w:rsid w:val="002D3A45"/>
    <w:rsid w:val="002D60D1"/>
    <w:rsid w:val="002E6D27"/>
    <w:rsid w:val="00300901"/>
    <w:rsid w:val="003071E0"/>
    <w:rsid w:val="00311176"/>
    <w:rsid w:val="00321260"/>
    <w:rsid w:val="00322A1D"/>
    <w:rsid w:val="00323E70"/>
    <w:rsid w:val="00325B5A"/>
    <w:rsid w:val="00331275"/>
    <w:rsid w:val="00336870"/>
    <w:rsid w:val="003408AE"/>
    <w:rsid w:val="00340C34"/>
    <w:rsid w:val="003543B7"/>
    <w:rsid w:val="003560C8"/>
    <w:rsid w:val="003571B4"/>
    <w:rsid w:val="0036111B"/>
    <w:rsid w:val="00367CFA"/>
    <w:rsid w:val="003740B6"/>
    <w:rsid w:val="003834C6"/>
    <w:rsid w:val="003839EC"/>
    <w:rsid w:val="00384763"/>
    <w:rsid w:val="003929CE"/>
    <w:rsid w:val="00396F49"/>
    <w:rsid w:val="003B0BD5"/>
    <w:rsid w:val="003B6497"/>
    <w:rsid w:val="003D68AE"/>
    <w:rsid w:val="003E0D4D"/>
    <w:rsid w:val="003F5166"/>
    <w:rsid w:val="003F5805"/>
    <w:rsid w:val="003F5E4D"/>
    <w:rsid w:val="00402F09"/>
    <w:rsid w:val="00406BA1"/>
    <w:rsid w:val="004073D1"/>
    <w:rsid w:val="00410515"/>
    <w:rsid w:val="00417474"/>
    <w:rsid w:val="00417E44"/>
    <w:rsid w:val="00431D34"/>
    <w:rsid w:val="00436D92"/>
    <w:rsid w:val="004406AD"/>
    <w:rsid w:val="00441BCD"/>
    <w:rsid w:val="00454D7E"/>
    <w:rsid w:val="00461A22"/>
    <w:rsid w:val="00464E1C"/>
    <w:rsid w:val="00466AAB"/>
    <w:rsid w:val="0047086C"/>
    <w:rsid w:val="0047370C"/>
    <w:rsid w:val="004778C8"/>
    <w:rsid w:val="004917F1"/>
    <w:rsid w:val="00497229"/>
    <w:rsid w:val="004A1E7A"/>
    <w:rsid w:val="004A7F1D"/>
    <w:rsid w:val="004B21E7"/>
    <w:rsid w:val="004C19DF"/>
    <w:rsid w:val="004C4A1A"/>
    <w:rsid w:val="004D021B"/>
    <w:rsid w:val="004D09EC"/>
    <w:rsid w:val="004D5E3A"/>
    <w:rsid w:val="004E690B"/>
    <w:rsid w:val="004E696A"/>
    <w:rsid w:val="004F1584"/>
    <w:rsid w:val="004F5C77"/>
    <w:rsid w:val="0050197B"/>
    <w:rsid w:val="005023AD"/>
    <w:rsid w:val="00503991"/>
    <w:rsid w:val="00506ADD"/>
    <w:rsid w:val="0051391A"/>
    <w:rsid w:val="00525923"/>
    <w:rsid w:val="005270F9"/>
    <w:rsid w:val="005318F4"/>
    <w:rsid w:val="005405B9"/>
    <w:rsid w:val="00542E4A"/>
    <w:rsid w:val="00546B52"/>
    <w:rsid w:val="005547BF"/>
    <w:rsid w:val="0055717B"/>
    <w:rsid w:val="0056086F"/>
    <w:rsid w:val="00562030"/>
    <w:rsid w:val="005623F3"/>
    <w:rsid w:val="00564B4A"/>
    <w:rsid w:val="00566F08"/>
    <w:rsid w:val="00566F19"/>
    <w:rsid w:val="005740C5"/>
    <w:rsid w:val="00587A19"/>
    <w:rsid w:val="005913B9"/>
    <w:rsid w:val="00597737"/>
    <w:rsid w:val="005B1564"/>
    <w:rsid w:val="005B3A5B"/>
    <w:rsid w:val="005B4FF5"/>
    <w:rsid w:val="005B6F0E"/>
    <w:rsid w:val="005B7C8D"/>
    <w:rsid w:val="005C1035"/>
    <w:rsid w:val="005C241E"/>
    <w:rsid w:val="005C486A"/>
    <w:rsid w:val="005C5697"/>
    <w:rsid w:val="005C5769"/>
    <w:rsid w:val="005D292B"/>
    <w:rsid w:val="005D3743"/>
    <w:rsid w:val="005D41FF"/>
    <w:rsid w:val="005D6B9D"/>
    <w:rsid w:val="005E2A6A"/>
    <w:rsid w:val="005F45DF"/>
    <w:rsid w:val="006014CD"/>
    <w:rsid w:val="0060741B"/>
    <w:rsid w:val="00612F1C"/>
    <w:rsid w:val="006229E9"/>
    <w:rsid w:val="00622EAF"/>
    <w:rsid w:val="0062688D"/>
    <w:rsid w:val="00630142"/>
    <w:rsid w:val="006313E5"/>
    <w:rsid w:val="00647A7D"/>
    <w:rsid w:val="00651B7F"/>
    <w:rsid w:val="006620FF"/>
    <w:rsid w:val="00663622"/>
    <w:rsid w:val="00673A90"/>
    <w:rsid w:val="00673FE5"/>
    <w:rsid w:val="00676D47"/>
    <w:rsid w:val="00684D8E"/>
    <w:rsid w:val="006872D4"/>
    <w:rsid w:val="006A03A5"/>
    <w:rsid w:val="006A4F2D"/>
    <w:rsid w:val="006B07B6"/>
    <w:rsid w:val="006B698A"/>
    <w:rsid w:val="006C58A0"/>
    <w:rsid w:val="006D2129"/>
    <w:rsid w:val="006D41C9"/>
    <w:rsid w:val="006E075D"/>
    <w:rsid w:val="006E49D1"/>
    <w:rsid w:val="006F533E"/>
    <w:rsid w:val="007164AE"/>
    <w:rsid w:val="00721B08"/>
    <w:rsid w:val="00724112"/>
    <w:rsid w:val="007249AF"/>
    <w:rsid w:val="0072651E"/>
    <w:rsid w:val="00732692"/>
    <w:rsid w:val="00735848"/>
    <w:rsid w:val="007429DD"/>
    <w:rsid w:val="007530A7"/>
    <w:rsid w:val="00756527"/>
    <w:rsid w:val="00765642"/>
    <w:rsid w:val="0077132A"/>
    <w:rsid w:val="00771EE0"/>
    <w:rsid w:val="00782E9F"/>
    <w:rsid w:val="00783209"/>
    <w:rsid w:val="00783FD1"/>
    <w:rsid w:val="00793759"/>
    <w:rsid w:val="007A0265"/>
    <w:rsid w:val="007A649F"/>
    <w:rsid w:val="007B56EC"/>
    <w:rsid w:val="007B623F"/>
    <w:rsid w:val="007C7A6E"/>
    <w:rsid w:val="007C7DE4"/>
    <w:rsid w:val="007E01CD"/>
    <w:rsid w:val="007F28E1"/>
    <w:rsid w:val="007F33E6"/>
    <w:rsid w:val="007F3522"/>
    <w:rsid w:val="007F40AA"/>
    <w:rsid w:val="007F40FA"/>
    <w:rsid w:val="008010A6"/>
    <w:rsid w:val="00801A93"/>
    <w:rsid w:val="00802199"/>
    <w:rsid w:val="00804D82"/>
    <w:rsid w:val="0081121D"/>
    <w:rsid w:val="00812A72"/>
    <w:rsid w:val="00816F7A"/>
    <w:rsid w:val="0082512A"/>
    <w:rsid w:val="00825EAC"/>
    <w:rsid w:val="00830B4A"/>
    <w:rsid w:val="008334E6"/>
    <w:rsid w:val="008513F1"/>
    <w:rsid w:val="008551A1"/>
    <w:rsid w:val="008570B8"/>
    <w:rsid w:val="00865D21"/>
    <w:rsid w:val="00873DEE"/>
    <w:rsid w:val="00886EFF"/>
    <w:rsid w:val="00895255"/>
    <w:rsid w:val="008A249B"/>
    <w:rsid w:val="008A33BF"/>
    <w:rsid w:val="008A4653"/>
    <w:rsid w:val="008A747E"/>
    <w:rsid w:val="008B0429"/>
    <w:rsid w:val="008B55C6"/>
    <w:rsid w:val="008C1944"/>
    <w:rsid w:val="008C1B52"/>
    <w:rsid w:val="008D0742"/>
    <w:rsid w:val="008D134E"/>
    <w:rsid w:val="008E2C5D"/>
    <w:rsid w:val="008F246B"/>
    <w:rsid w:val="008F34AB"/>
    <w:rsid w:val="008F3CD0"/>
    <w:rsid w:val="0090187E"/>
    <w:rsid w:val="00905D6D"/>
    <w:rsid w:val="009065D4"/>
    <w:rsid w:val="00914E80"/>
    <w:rsid w:val="00916D96"/>
    <w:rsid w:val="00917B23"/>
    <w:rsid w:val="0092078C"/>
    <w:rsid w:val="00930429"/>
    <w:rsid w:val="0093561E"/>
    <w:rsid w:val="0094615C"/>
    <w:rsid w:val="0094641D"/>
    <w:rsid w:val="00955D56"/>
    <w:rsid w:val="00955FA9"/>
    <w:rsid w:val="00963EA5"/>
    <w:rsid w:val="00971CC3"/>
    <w:rsid w:val="0097292A"/>
    <w:rsid w:val="00974A89"/>
    <w:rsid w:val="00976F45"/>
    <w:rsid w:val="00984C7B"/>
    <w:rsid w:val="00987A15"/>
    <w:rsid w:val="0099232B"/>
    <w:rsid w:val="0099753B"/>
    <w:rsid w:val="009A0928"/>
    <w:rsid w:val="009A12C9"/>
    <w:rsid w:val="009A1FDA"/>
    <w:rsid w:val="009A66CD"/>
    <w:rsid w:val="009A7561"/>
    <w:rsid w:val="009A7C48"/>
    <w:rsid w:val="009B3311"/>
    <w:rsid w:val="009C0582"/>
    <w:rsid w:val="009C5793"/>
    <w:rsid w:val="009D6A4D"/>
    <w:rsid w:val="009E03E0"/>
    <w:rsid w:val="009E049B"/>
    <w:rsid w:val="009E0720"/>
    <w:rsid w:val="009F2658"/>
    <w:rsid w:val="009F3F53"/>
    <w:rsid w:val="00A01290"/>
    <w:rsid w:val="00A03D42"/>
    <w:rsid w:val="00A078F9"/>
    <w:rsid w:val="00A10882"/>
    <w:rsid w:val="00A11681"/>
    <w:rsid w:val="00A14A14"/>
    <w:rsid w:val="00A16915"/>
    <w:rsid w:val="00A23B20"/>
    <w:rsid w:val="00A27F4D"/>
    <w:rsid w:val="00A30803"/>
    <w:rsid w:val="00A33666"/>
    <w:rsid w:val="00A40E9F"/>
    <w:rsid w:val="00A41F4C"/>
    <w:rsid w:val="00A5530E"/>
    <w:rsid w:val="00A72C10"/>
    <w:rsid w:val="00A74E7D"/>
    <w:rsid w:val="00A83F29"/>
    <w:rsid w:val="00A84C90"/>
    <w:rsid w:val="00A94D01"/>
    <w:rsid w:val="00AA1272"/>
    <w:rsid w:val="00AB02E4"/>
    <w:rsid w:val="00AB2057"/>
    <w:rsid w:val="00AB3B0F"/>
    <w:rsid w:val="00AB5A0E"/>
    <w:rsid w:val="00AC46E5"/>
    <w:rsid w:val="00AC519D"/>
    <w:rsid w:val="00AD0915"/>
    <w:rsid w:val="00AE4A4E"/>
    <w:rsid w:val="00AE77F9"/>
    <w:rsid w:val="00AF1593"/>
    <w:rsid w:val="00AF51DF"/>
    <w:rsid w:val="00B0021E"/>
    <w:rsid w:val="00B03B5C"/>
    <w:rsid w:val="00B07870"/>
    <w:rsid w:val="00B15754"/>
    <w:rsid w:val="00B278C5"/>
    <w:rsid w:val="00B27AAA"/>
    <w:rsid w:val="00B30E00"/>
    <w:rsid w:val="00B34B68"/>
    <w:rsid w:val="00B34F8E"/>
    <w:rsid w:val="00B355C5"/>
    <w:rsid w:val="00B46BF5"/>
    <w:rsid w:val="00B5106F"/>
    <w:rsid w:val="00B52639"/>
    <w:rsid w:val="00B5409D"/>
    <w:rsid w:val="00B54EAF"/>
    <w:rsid w:val="00B56480"/>
    <w:rsid w:val="00B61577"/>
    <w:rsid w:val="00B81F37"/>
    <w:rsid w:val="00B81FF7"/>
    <w:rsid w:val="00B82E59"/>
    <w:rsid w:val="00B844EA"/>
    <w:rsid w:val="00B8601B"/>
    <w:rsid w:val="00BA08A8"/>
    <w:rsid w:val="00BA274F"/>
    <w:rsid w:val="00BB303F"/>
    <w:rsid w:val="00BB41CB"/>
    <w:rsid w:val="00BB4958"/>
    <w:rsid w:val="00BB5E8F"/>
    <w:rsid w:val="00BC3154"/>
    <w:rsid w:val="00BD0BC7"/>
    <w:rsid w:val="00BD25C0"/>
    <w:rsid w:val="00BD30FC"/>
    <w:rsid w:val="00BD3A27"/>
    <w:rsid w:val="00BD50E8"/>
    <w:rsid w:val="00BE0FBE"/>
    <w:rsid w:val="00BE402F"/>
    <w:rsid w:val="00BE6575"/>
    <w:rsid w:val="00BE7E6F"/>
    <w:rsid w:val="00BF2CD8"/>
    <w:rsid w:val="00BF5246"/>
    <w:rsid w:val="00C10539"/>
    <w:rsid w:val="00C16EBA"/>
    <w:rsid w:val="00C25CB8"/>
    <w:rsid w:val="00C26A52"/>
    <w:rsid w:val="00C353E1"/>
    <w:rsid w:val="00C44BA4"/>
    <w:rsid w:val="00C45E1D"/>
    <w:rsid w:val="00C45FF6"/>
    <w:rsid w:val="00C55EA4"/>
    <w:rsid w:val="00C6007E"/>
    <w:rsid w:val="00C63414"/>
    <w:rsid w:val="00C71490"/>
    <w:rsid w:val="00C72AC1"/>
    <w:rsid w:val="00C74E4B"/>
    <w:rsid w:val="00C862BA"/>
    <w:rsid w:val="00C94F79"/>
    <w:rsid w:val="00CA326E"/>
    <w:rsid w:val="00CA5D29"/>
    <w:rsid w:val="00CA5D8C"/>
    <w:rsid w:val="00CC0937"/>
    <w:rsid w:val="00CC31DC"/>
    <w:rsid w:val="00CC4FCA"/>
    <w:rsid w:val="00CD2AE2"/>
    <w:rsid w:val="00CE0B76"/>
    <w:rsid w:val="00CE2063"/>
    <w:rsid w:val="00CE5B1C"/>
    <w:rsid w:val="00CE65C5"/>
    <w:rsid w:val="00CF21DF"/>
    <w:rsid w:val="00CF7256"/>
    <w:rsid w:val="00D0484C"/>
    <w:rsid w:val="00D061E8"/>
    <w:rsid w:val="00D1675E"/>
    <w:rsid w:val="00D17083"/>
    <w:rsid w:val="00D32238"/>
    <w:rsid w:val="00D34415"/>
    <w:rsid w:val="00D415FA"/>
    <w:rsid w:val="00D43319"/>
    <w:rsid w:val="00D45E99"/>
    <w:rsid w:val="00D60048"/>
    <w:rsid w:val="00D61C03"/>
    <w:rsid w:val="00D64F24"/>
    <w:rsid w:val="00D64F2C"/>
    <w:rsid w:val="00D65912"/>
    <w:rsid w:val="00D72A78"/>
    <w:rsid w:val="00D931A9"/>
    <w:rsid w:val="00D96640"/>
    <w:rsid w:val="00DA0C91"/>
    <w:rsid w:val="00DA0ED7"/>
    <w:rsid w:val="00DA63BE"/>
    <w:rsid w:val="00DB019D"/>
    <w:rsid w:val="00DB274C"/>
    <w:rsid w:val="00DB2D60"/>
    <w:rsid w:val="00DB4877"/>
    <w:rsid w:val="00DD4231"/>
    <w:rsid w:val="00DD7875"/>
    <w:rsid w:val="00DE1B7F"/>
    <w:rsid w:val="00DE5640"/>
    <w:rsid w:val="00E005D9"/>
    <w:rsid w:val="00E148E6"/>
    <w:rsid w:val="00E270BF"/>
    <w:rsid w:val="00E739E9"/>
    <w:rsid w:val="00E77D5E"/>
    <w:rsid w:val="00E80C20"/>
    <w:rsid w:val="00E82D66"/>
    <w:rsid w:val="00EA2C24"/>
    <w:rsid w:val="00EA5AAA"/>
    <w:rsid w:val="00EB3C84"/>
    <w:rsid w:val="00ED11AE"/>
    <w:rsid w:val="00ED67D3"/>
    <w:rsid w:val="00EE1895"/>
    <w:rsid w:val="00EE3271"/>
    <w:rsid w:val="00EE5A90"/>
    <w:rsid w:val="00EF18E0"/>
    <w:rsid w:val="00EF229E"/>
    <w:rsid w:val="00EF78E9"/>
    <w:rsid w:val="00F2657D"/>
    <w:rsid w:val="00F2752A"/>
    <w:rsid w:val="00F36657"/>
    <w:rsid w:val="00F45086"/>
    <w:rsid w:val="00F52351"/>
    <w:rsid w:val="00F54CD2"/>
    <w:rsid w:val="00F575DE"/>
    <w:rsid w:val="00F61D79"/>
    <w:rsid w:val="00F61F44"/>
    <w:rsid w:val="00F64C78"/>
    <w:rsid w:val="00F66EB5"/>
    <w:rsid w:val="00F73C4A"/>
    <w:rsid w:val="00F75ADF"/>
    <w:rsid w:val="00F77C84"/>
    <w:rsid w:val="00F90B2F"/>
    <w:rsid w:val="00F93DF9"/>
    <w:rsid w:val="00F94BA2"/>
    <w:rsid w:val="00F97373"/>
    <w:rsid w:val="00FA28E1"/>
    <w:rsid w:val="00FA4383"/>
    <w:rsid w:val="00FA62E4"/>
    <w:rsid w:val="00FC3316"/>
    <w:rsid w:val="00FC3B8F"/>
    <w:rsid w:val="00FC44BC"/>
    <w:rsid w:val="00FC4A47"/>
    <w:rsid w:val="00FD0A98"/>
    <w:rsid w:val="00FD1D78"/>
    <w:rsid w:val="00FD5E6C"/>
    <w:rsid w:val="00FE50BE"/>
    <w:rsid w:val="00FE6A51"/>
    <w:rsid w:val="00FF3425"/>
    <w:rsid w:val="00FF54B4"/>
    <w:rsid w:val="00FF6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8B176"/>
  <w15:docId w15:val="{0298CF86-5B0D-43E0-90D4-549B274D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F6B"/>
    <w:pPr>
      <w:tabs>
        <w:tab w:val="center" w:pos="4153"/>
        <w:tab w:val="right" w:pos="8306"/>
      </w:tabs>
      <w:spacing w:after="0" w:line="240" w:lineRule="auto"/>
    </w:pPr>
  </w:style>
  <w:style w:type="character" w:customStyle="1" w:styleId="a4">
    <w:name w:val="כותרת עליונה תו"/>
    <w:basedOn w:val="a0"/>
    <w:link w:val="a3"/>
    <w:uiPriority w:val="99"/>
    <w:rsid w:val="00284F6B"/>
  </w:style>
  <w:style w:type="paragraph" w:styleId="a5">
    <w:name w:val="footer"/>
    <w:basedOn w:val="a"/>
    <w:link w:val="a6"/>
    <w:uiPriority w:val="99"/>
    <w:unhideWhenUsed/>
    <w:rsid w:val="00284F6B"/>
    <w:pPr>
      <w:tabs>
        <w:tab w:val="center" w:pos="4153"/>
        <w:tab w:val="right" w:pos="8306"/>
      </w:tabs>
      <w:spacing w:after="0" w:line="240" w:lineRule="auto"/>
    </w:pPr>
  </w:style>
  <w:style w:type="character" w:customStyle="1" w:styleId="a6">
    <w:name w:val="כותרת תחתונה תו"/>
    <w:basedOn w:val="a0"/>
    <w:link w:val="a5"/>
    <w:uiPriority w:val="99"/>
    <w:rsid w:val="00284F6B"/>
  </w:style>
  <w:style w:type="paragraph" w:styleId="a7">
    <w:name w:val="Balloon Text"/>
    <w:basedOn w:val="a"/>
    <w:link w:val="a8"/>
    <w:uiPriority w:val="99"/>
    <w:semiHidden/>
    <w:unhideWhenUsed/>
    <w:rsid w:val="00284F6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84F6B"/>
    <w:rPr>
      <w:rFonts w:ascii="Tahoma" w:hAnsi="Tahoma" w:cs="Tahoma"/>
      <w:sz w:val="16"/>
      <w:szCs w:val="16"/>
    </w:rPr>
  </w:style>
  <w:style w:type="paragraph" w:styleId="a9">
    <w:name w:val="List Paragraph"/>
    <w:basedOn w:val="a"/>
    <w:uiPriority w:val="34"/>
    <w:qFormat/>
    <w:rsid w:val="0016567B"/>
    <w:pPr>
      <w:ind w:left="720"/>
      <w:contextualSpacing/>
    </w:pPr>
  </w:style>
  <w:style w:type="paragraph" w:styleId="aa">
    <w:name w:val="No Spacing"/>
    <w:uiPriority w:val="1"/>
    <w:qFormat/>
    <w:rsid w:val="00185426"/>
    <w:pPr>
      <w:bidi/>
      <w:spacing w:after="0" w:line="240" w:lineRule="auto"/>
    </w:pPr>
  </w:style>
  <w:style w:type="table" w:styleId="ab">
    <w:name w:val="Table Grid"/>
    <w:basedOn w:val="a1"/>
    <w:uiPriority w:val="39"/>
    <w:rsid w:val="001D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E69503E694F38A13297E8376C3EA1"/>
        <w:category>
          <w:name w:val="כללי"/>
          <w:gallery w:val="placeholder"/>
        </w:category>
        <w:types>
          <w:type w:val="bbPlcHdr"/>
        </w:types>
        <w:behaviors>
          <w:behavior w:val="content"/>
        </w:behaviors>
        <w:guid w:val="{6ABD6AE5-514A-4B7A-AB0E-512D07A7591B}"/>
      </w:docPartPr>
      <w:docPartBody>
        <w:p w:rsidR="00343A76" w:rsidRDefault="00343A76" w:rsidP="00343A76">
          <w:pPr>
            <w:pStyle w:val="A7DE69503E694F38A13297E8376C3EA1"/>
          </w:pPr>
          <w:r>
            <w:rPr>
              <w:b/>
              <w:bCs/>
              <w:caps/>
              <w:sz w:val="24"/>
              <w:szCs w:val="24"/>
              <w:rtl/>
              <w:cs/>
              <w:lang w:val="he-IL"/>
            </w:rPr>
            <w:t>הקלד את כותרת המסמך</w:t>
          </w:r>
        </w:p>
      </w:docPartBody>
    </w:docPart>
    <w:docPart>
      <w:docPartPr>
        <w:name w:val="BB66A45DBD05460E87E2C84B81BFC0D4"/>
        <w:category>
          <w:name w:val="כללי"/>
          <w:gallery w:val="placeholder"/>
        </w:category>
        <w:types>
          <w:type w:val="bbPlcHdr"/>
        </w:types>
        <w:behaviors>
          <w:behavior w:val="content"/>
        </w:behaviors>
        <w:guid w:val="{6ECD99F7-C145-4BA8-89CE-36E359064181}"/>
      </w:docPartPr>
      <w:docPartBody>
        <w:p w:rsidR="00000000" w:rsidRDefault="008E0B1E" w:rsidP="008E0B1E">
          <w:pPr>
            <w:pStyle w:val="BB66A45DBD05460E87E2C84B81BFC0D4"/>
          </w:pPr>
          <w:r>
            <w:rPr>
              <w:color w:val="FFFFFF" w:themeColor="background1"/>
              <w:rtl/>
              <w:cs/>
              <w:lang w:val="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A76"/>
    <w:rsid w:val="00130C92"/>
    <w:rsid w:val="00240977"/>
    <w:rsid w:val="00343A76"/>
    <w:rsid w:val="003734CD"/>
    <w:rsid w:val="003D79EA"/>
    <w:rsid w:val="004D03EF"/>
    <w:rsid w:val="0054046A"/>
    <w:rsid w:val="00565185"/>
    <w:rsid w:val="006E6F31"/>
    <w:rsid w:val="00732DF1"/>
    <w:rsid w:val="007D70EC"/>
    <w:rsid w:val="00880950"/>
    <w:rsid w:val="00894263"/>
    <w:rsid w:val="008E0B1E"/>
    <w:rsid w:val="009178A9"/>
    <w:rsid w:val="00B07549"/>
    <w:rsid w:val="00B3629D"/>
    <w:rsid w:val="00B64371"/>
    <w:rsid w:val="00D64D7C"/>
    <w:rsid w:val="00DA144C"/>
    <w:rsid w:val="00DE3ABC"/>
    <w:rsid w:val="00FA0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DE69503E694F38A13297E8376C3EA1">
    <w:name w:val="A7DE69503E694F38A13297E8376C3EA1"/>
    <w:rsid w:val="00343A76"/>
    <w:pPr>
      <w:bidi/>
    </w:pPr>
  </w:style>
  <w:style w:type="paragraph" w:customStyle="1" w:styleId="EE8646B157F540508CAED3E2260BFAF4">
    <w:name w:val="EE8646B157F540508CAED3E2260BFAF4"/>
    <w:rsid w:val="00343A76"/>
    <w:pPr>
      <w:bidi/>
    </w:pPr>
  </w:style>
  <w:style w:type="paragraph" w:customStyle="1" w:styleId="BB66A45DBD05460E87E2C84B81BFC0D4">
    <w:name w:val="BB66A45DBD05460E87E2C84B81BFC0D4"/>
    <w:rsid w:val="008E0B1E"/>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הודיה יגר</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57F69-7E80-4950-9D04-CC29BC98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13</Pages>
  <Words>6791</Words>
  <Characters>33958</Characters>
  <Application>Microsoft Office Word</Application>
  <DocSecurity>0</DocSecurity>
  <Lines>282</Lines>
  <Paragraphs>81</Paragraphs>
  <ScaleCrop>false</ScaleCrop>
  <HeadingPairs>
    <vt:vector size="2" baseType="variant">
      <vt:variant>
        <vt:lpstr>שם</vt:lpstr>
      </vt:variant>
      <vt:variant>
        <vt:i4>1</vt:i4>
      </vt:variant>
    </vt:vector>
  </HeadingPairs>
  <TitlesOfParts>
    <vt:vector size="1" baseType="lpstr">
      <vt:lpstr>בינלאומי פרטי – מחברת מקוצרת</vt:lpstr>
    </vt:vector>
  </TitlesOfParts>
  <Company>Yaron'S Team</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בינלאומי פרטי – מחברת מקוצרת</dc:title>
  <dc:creator>hodaya</dc:creator>
  <cp:lastModifiedBy>Shahaf Efrati</cp:lastModifiedBy>
  <cp:revision>391</cp:revision>
  <dcterms:created xsi:type="dcterms:W3CDTF">2015-02-12T07:52:00Z</dcterms:created>
  <dcterms:modified xsi:type="dcterms:W3CDTF">2023-02-15T16:46:00Z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6ea43b6b9df32886f5efd6aa466a676e81d753604043c2a01e1443377ec56f9c</vt:lpwstr>
  </property>
</Properties>
</file>