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D471" w14:textId="0D047AD0" w:rsidR="0008265A" w:rsidRPr="000F42F3" w:rsidRDefault="0008265A" w:rsidP="0096732F">
      <w:pPr>
        <w:spacing w:line="360" w:lineRule="auto"/>
        <w:jc w:val="center"/>
        <w:rPr>
          <w:rFonts w:ascii="David" w:hAnsi="David" w:cs="David"/>
          <w:b/>
          <w:bCs/>
          <w:u w:val="double"/>
          <w:rtl/>
        </w:rPr>
      </w:pPr>
      <w:r w:rsidRPr="000F42F3">
        <w:rPr>
          <w:rFonts w:ascii="David" w:hAnsi="David" w:cs="David"/>
          <w:b/>
          <w:bCs/>
          <w:u w:val="double"/>
          <w:rtl/>
        </w:rPr>
        <w:t>מחברת מקוצרת תורת המשפט- תשפ"ב</w:t>
      </w:r>
    </w:p>
    <w:p w14:paraId="26DD87D7" w14:textId="0464D826" w:rsidR="000F12EB" w:rsidRPr="000F42F3" w:rsidRDefault="006B1277" w:rsidP="0096732F">
      <w:pPr>
        <w:shd w:val="clear" w:color="auto" w:fill="EAF1DD" w:themeFill="accent3" w:themeFillTint="33"/>
        <w:spacing w:line="360" w:lineRule="auto"/>
        <w:jc w:val="both"/>
        <w:rPr>
          <w:rFonts w:ascii="David" w:hAnsi="David" w:cs="David"/>
          <w:b/>
          <w:bCs/>
          <w:rtl/>
        </w:rPr>
      </w:pPr>
      <w:r w:rsidRPr="000F42F3">
        <w:rPr>
          <w:rFonts w:ascii="David" w:hAnsi="David" w:cs="David"/>
          <w:b/>
          <w:bCs/>
          <w:rtl/>
        </w:rPr>
        <w:t>מבוא</w:t>
      </w:r>
    </w:p>
    <w:p w14:paraId="213F653B" w14:textId="5EFBA175" w:rsidR="00F24DEF" w:rsidRPr="000F42F3" w:rsidRDefault="00F24DEF" w:rsidP="0096732F">
      <w:pPr>
        <w:pStyle w:val="ListParagraph"/>
        <w:numPr>
          <w:ilvl w:val="0"/>
          <w:numId w:val="1"/>
        </w:numPr>
        <w:spacing w:line="360" w:lineRule="auto"/>
        <w:ind w:left="360"/>
        <w:jc w:val="both"/>
        <w:rPr>
          <w:rFonts w:ascii="David" w:hAnsi="David" w:cs="David"/>
        </w:rPr>
      </w:pPr>
      <w:r w:rsidRPr="000F42F3">
        <w:rPr>
          <w:rFonts w:ascii="David" w:hAnsi="David" w:cs="David"/>
          <w:b/>
          <w:bCs/>
          <w:u w:val="single"/>
          <w:rtl/>
        </w:rPr>
        <w:t>סיווג השאלות בתחום ל-2 סוגים</w:t>
      </w:r>
      <w:r w:rsidRPr="000F42F3">
        <w:rPr>
          <w:rFonts w:ascii="David" w:hAnsi="David" w:cs="David"/>
          <w:rtl/>
        </w:rPr>
        <w:t xml:space="preserve">- </w:t>
      </w:r>
      <w:r w:rsidRPr="000F42F3">
        <w:rPr>
          <w:rFonts w:ascii="David" w:hAnsi="David" w:cs="David"/>
          <w:b/>
          <w:bCs/>
          <w:rtl/>
        </w:rPr>
        <w:t xml:space="preserve">(1) </w:t>
      </w:r>
      <w:r w:rsidRPr="000F42F3">
        <w:rPr>
          <w:rFonts w:ascii="David" w:hAnsi="David" w:cs="David"/>
          <w:u w:val="single"/>
          <w:rtl/>
        </w:rPr>
        <w:t>אנליטיות-</w:t>
      </w:r>
      <w:r w:rsidRPr="000F42F3">
        <w:rPr>
          <w:rFonts w:ascii="David" w:hAnsi="David" w:cs="David"/>
          <w:rtl/>
        </w:rPr>
        <w:t xml:space="preserve"> ניתוח המושג "משפט"</w:t>
      </w:r>
      <w:r w:rsidR="008A14F0" w:rsidRPr="000F42F3">
        <w:rPr>
          <w:rFonts w:ascii="David" w:hAnsi="David" w:cs="David"/>
          <w:rtl/>
        </w:rPr>
        <w:t>. למשל, מה מייחד את המשפט ממערכות אחרות?</w:t>
      </w:r>
      <w:r w:rsidRPr="000F42F3">
        <w:rPr>
          <w:rFonts w:ascii="David" w:hAnsi="David" w:cs="David"/>
          <w:rtl/>
        </w:rPr>
        <w:t xml:space="preserve"> </w:t>
      </w:r>
      <w:r w:rsidRPr="000F42F3">
        <w:rPr>
          <w:rFonts w:ascii="David" w:hAnsi="David" w:cs="David"/>
          <w:b/>
          <w:bCs/>
          <w:rtl/>
        </w:rPr>
        <w:t xml:space="preserve">(2) </w:t>
      </w:r>
      <w:r w:rsidRPr="000F42F3">
        <w:rPr>
          <w:rFonts w:ascii="David" w:hAnsi="David" w:cs="David"/>
          <w:u w:val="single"/>
          <w:rtl/>
        </w:rPr>
        <w:t>נורמטיביות-</w:t>
      </w:r>
      <w:r w:rsidRPr="000F42F3">
        <w:rPr>
          <w:rFonts w:ascii="David" w:hAnsi="David" w:cs="David"/>
          <w:rtl/>
        </w:rPr>
        <w:t xml:space="preserve"> דיון שעוסק בתיאוריה או בפילוסופיה של </w:t>
      </w:r>
      <w:r w:rsidR="00D5089D" w:rsidRPr="000F42F3">
        <w:rPr>
          <w:rFonts w:ascii="David" w:hAnsi="David" w:cs="David"/>
          <w:rtl/>
        </w:rPr>
        <w:t>המשפט. מהי ההתנהגות הרצויה באופן תיאורטי?</w:t>
      </w:r>
      <w:r w:rsidR="008A14F0" w:rsidRPr="000F42F3">
        <w:rPr>
          <w:rFonts w:ascii="David" w:hAnsi="David" w:cs="David"/>
          <w:rtl/>
        </w:rPr>
        <w:t xml:space="preserve"> </w:t>
      </w:r>
    </w:p>
    <w:p w14:paraId="759A1946" w14:textId="1433B1B1" w:rsidR="008A14F0" w:rsidRPr="000F42F3" w:rsidRDefault="00F24DEF" w:rsidP="0096732F">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מה בין חוקי המדינה לחוקי הטבע</w:t>
      </w:r>
      <w:r w:rsidRPr="000F42F3">
        <w:rPr>
          <w:rFonts w:ascii="David" w:hAnsi="David" w:cs="David"/>
          <w:b/>
          <w:bCs/>
          <w:rtl/>
        </w:rPr>
        <w:t xml:space="preserve">? </w:t>
      </w:r>
      <w:r w:rsidR="008A14F0" w:rsidRPr="000F42F3">
        <w:rPr>
          <w:rFonts w:ascii="David" w:hAnsi="David" w:cs="David"/>
          <w:rtl/>
        </w:rPr>
        <w:t xml:space="preserve">יש להבחין בין-  </w:t>
      </w:r>
    </w:p>
    <w:p w14:paraId="1614D4F5" w14:textId="6A0A6428" w:rsidR="008A14F0" w:rsidRPr="000F42F3" w:rsidRDefault="00F24DEF" w:rsidP="00E42175">
      <w:pPr>
        <w:pStyle w:val="ListParagraph"/>
        <w:numPr>
          <w:ilvl w:val="0"/>
          <w:numId w:val="58"/>
        </w:numPr>
        <w:spacing w:line="360" w:lineRule="auto"/>
        <w:jc w:val="both"/>
        <w:rPr>
          <w:rFonts w:ascii="David" w:hAnsi="David" w:cs="David"/>
          <w:b/>
          <w:bCs/>
        </w:rPr>
      </w:pPr>
      <w:r w:rsidRPr="000F42F3">
        <w:rPr>
          <w:rFonts w:ascii="David" w:hAnsi="David" w:cs="David"/>
          <w:rtl/>
        </w:rPr>
        <w:t xml:space="preserve">חוקים </w:t>
      </w:r>
      <w:r w:rsidRPr="000F42F3">
        <w:rPr>
          <w:rFonts w:ascii="David" w:hAnsi="David" w:cs="David"/>
          <w:u w:val="single"/>
          <w:rtl/>
        </w:rPr>
        <w:t>פרספקטיביים</w:t>
      </w:r>
      <w:r w:rsidRPr="000F42F3">
        <w:rPr>
          <w:rFonts w:ascii="David" w:hAnsi="David" w:cs="David"/>
          <w:rtl/>
        </w:rPr>
        <w:t xml:space="preserve"> שהם חוקי המדינה</w:t>
      </w:r>
      <w:r w:rsidR="008A14F0" w:rsidRPr="000F42F3">
        <w:rPr>
          <w:rFonts w:ascii="David" w:hAnsi="David" w:cs="David"/>
          <w:rtl/>
        </w:rPr>
        <w:t xml:space="preserve">- חוקים מדריכים, יש מאחוריהם ערכים. </w:t>
      </w:r>
    </w:p>
    <w:p w14:paraId="1A1552DA" w14:textId="77777777" w:rsidR="008A14F0" w:rsidRPr="000F42F3" w:rsidRDefault="00F24DEF" w:rsidP="00E42175">
      <w:pPr>
        <w:pStyle w:val="ListParagraph"/>
        <w:numPr>
          <w:ilvl w:val="0"/>
          <w:numId w:val="58"/>
        </w:numPr>
        <w:spacing w:line="360" w:lineRule="auto"/>
        <w:jc w:val="both"/>
        <w:rPr>
          <w:rFonts w:ascii="David" w:hAnsi="David" w:cs="David"/>
          <w:b/>
          <w:bCs/>
        </w:rPr>
      </w:pPr>
      <w:r w:rsidRPr="000F42F3">
        <w:rPr>
          <w:rFonts w:ascii="David" w:hAnsi="David" w:cs="David"/>
          <w:rtl/>
        </w:rPr>
        <w:t xml:space="preserve"> חוקים </w:t>
      </w:r>
      <w:r w:rsidRPr="000F42F3">
        <w:rPr>
          <w:rFonts w:ascii="David" w:hAnsi="David" w:cs="David"/>
          <w:u w:val="single"/>
          <w:rtl/>
        </w:rPr>
        <w:t>דסקריפטיביים</w:t>
      </w:r>
      <w:r w:rsidRPr="000F42F3">
        <w:rPr>
          <w:rFonts w:ascii="David" w:hAnsi="David" w:cs="David"/>
          <w:rtl/>
        </w:rPr>
        <w:t xml:space="preserve"> שהם חוקי הטבע</w:t>
      </w:r>
      <w:r w:rsidR="008A14F0" w:rsidRPr="000F42F3">
        <w:rPr>
          <w:rFonts w:ascii="David" w:hAnsi="David" w:cs="David"/>
          <w:rtl/>
        </w:rPr>
        <w:t xml:space="preserve">- חוקים מתארים עובדות. </w:t>
      </w:r>
    </w:p>
    <w:p w14:paraId="68CD901A" w14:textId="68D9DA14" w:rsidR="00F24DEF" w:rsidRPr="000F42F3" w:rsidRDefault="00D5089D" w:rsidP="00E42175">
      <w:pPr>
        <w:pStyle w:val="ListParagraph"/>
        <w:numPr>
          <w:ilvl w:val="0"/>
          <w:numId w:val="59"/>
        </w:numPr>
        <w:spacing w:line="360" w:lineRule="auto"/>
        <w:ind w:left="746"/>
        <w:jc w:val="both"/>
        <w:rPr>
          <w:rFonts w:ascii="David" w:hAnsi="David" w:cs="David"/>
          <w:b/>
          <w:bCs/>
        </w:rPr>
      </w:pPr>
      <w:r w:rsidRPr="000F42F3">
        <w:rPr>
          <w:rFonts w:ascii="David" w:hAnsi="David" w:cs="David"/>
          <w:u w:val="single"/>
          <w:rtl/>
        </w:rPr>
        <w:t>סטייה מחוק הטבע</w:t>
      </w:r>
      <w:r w:rsidRPr="000F42F3">
        <w:rPr>
          <w:rFonts w:ascii="David" w:hAnsi="David" w:cs="David"/>
          <w:rtl/>
        </w:rPr>
        <w:t xml:space="preserve">- החוק לא נכון. </w:t>
      </w:r>
      <w:r w:rsidR="008A14F0" w:rsidRPr="000F42F3">
        <w:rPr>
          <w:rFonts w:ascii="David" w:hAnsi="David" w:cs="David"/>
          <w:rtl/>
        </w:rPr>
        <w:t>חוקי הטבע משתנים בגלל תיאור לא נכון של המציאות.</w:t>
      </w:r>
      <w:r w:rsidR="008A14F0" w:rsidRPr="000F42F3">
        <w:rPr>
          <w:rFonts w:ascii="David" w:hAnsi="David" w:cs="David"/>
          <w:b/>
          <w:bCs/>
          <w:rtl/>
        </w:rPr>
        <w:t xml:space="preserve"> </w:t>
      </w:r>
      <w:r w:rsidRPr="000F42F3">
        <w:rPr>
          <w:rFonts w:ascii="David" w:hAnsi="David" w:cs="David"/>
          <w:u w:val="single"/>
          <w:rtl/>
        </w:rPr>
        <w:t>סטייה מחוק המדינה</w:t>
      </w:r>
      <w:r w:rsidRPr="000F42F3">
        <w:rPr>
          <w:rFonts w:ascii="David" w:hAnsi="David" w:cs="David"/>
          <w:rtl/>
        </w:rPr>
        <w:t xml:space="preserve">- אין הפרכה של החוק. </w:t>
      </w:r>
      <w:r w:rsidR="008A14F0" w:rsidRPr="000F42F3">
        <w:rPr>
          <w:rFonts w:ascii="David" w:hAnsi="David" w:cs="David"/>
          <w:u w:val="single"/>
          <w:rtl/>
        </w:rPr>
        <w:t>שאלה מכווינה</w:t>
      </w:r>
      <w:r w:rsidR="00F24DEF" w:rsidRPr="000F42F3">
        <w:rPr>
          <w:rFonts w:ascii="David" w:hAnsi="David" w:cs="David"/>
          <w:rtl/>
        </w:rPr>
        <w:t>- האם החוק מתאר מציאות או מגדיר מה נכון לעשות?</w:t>
      </w:r>
      <w:r w:rsidR="00F24DEF" w:rsidRPr="000F42F3">
        <w:rPr>
          <w:rFonts w:ascii="David" w:hAnsi="David" w:cs="David"/>
        </w:rPr>
        <w:t xml:space="preserve"> </w:t>
      </w:r>
      <w:r w:rsidR="00F24DEF" w:rsidRPr="000F42F3">
        <w:rPr>
          <w:rFonts w:ascii="David" w:hAnsi="David" w:cs="David"/>
          <w:rtl/>
        </w:rPr>
        <w:t xml:space="preserve"> </w:t>
      </w:r>
    </w:p>
    <w:p w14:paraId="1BB11887" w14:textId="2E72CE4B" w:rsidR="00D56F84" w:rsidRPr="000F42F3" w:rsidRDefault="00D56F84" w:rsidP="0096732F">
      <w:pPr>
        <w:pStyle w:val="ListParagraph"/>
        <w:numPr>
          <w:ilvl w:val="0"/>
          <w:numId w:val="1"/>
        </w:numPr>
        <w:spacing w:line="360" w:lineRule="auto"/>
        <w:ind w:left="360"/>
        <w:jc w:val="both"/>
        <w:rPr>
          <w:rFonts w:ascii="David" w:hAnsi="David" w:cs="David"/>
        </w:rPr>
      </w:pPr>
      <w:r w:rsidRPr="000F42F3">
        <w:rPr>
          <w:rFonts w:ascii="David" w:hAnsi="David" w:cs="David"/>
          <w:rtl/>
        </w:rPr>
        <w:t xml:space="preserve">מערכת המשפט היא </w:t>
      </w:r>
      <w:r w:rsidRPr="000F42F3">
        <w:rPr>
          <w:rFonts w:ascii="David" w:hAnsi="David" w:cs="David"/>
          <w:b/>
          <w:bCs/>
          <w:rtl/>
        </w:rPr>
        <w:t>מערכת נורמטיבית</w:t>
      </w:r>
      <w:r w:rsidRPr="000F42F3">
        <w:rPr>
          <w:rFonts w:ascii="David" w:hAnsi="David" w:cs="David"/>
          <w:rtl/>
        </w:rPr>
        <w:t xml:space="preserve"> שמעגנת בתוכה את המוסר של המדינה.</w:t>
      </w:r>
    </w:p>
    <w:p w14:paraId="0560D6E9" w14:textId="50A26D47" w:rsidR="00CE43FF" w:rsidRPr="000F42F3" w:rsidRDefault="00CE43FF" w:rsidP="0096732F">
      <w:pPr>
        <w:pStyle w:val="ListParagraph"/>
        <w:numPr>
          <w:ilvl w:val="0"/>
          <w:numId w:val="1"/>
        </w:numPr>
        <w:spacing w:line="360" w:lineRule="auto"/>
        <w:ind w:left="360"/>
        <w:jc w:val="both"/>
        <w:rPr>
          <w:rFonts w:ascii="David" w:hAnsi="David" w:cs="David"/>
        </w:rPr>
      </w:pPr>
      <w:r w:rsidRPr="000F42F3">
        <w:rPr>
          <w:rFonts w:ascii="David" w:hAnsi="David" w:cs="David"/>
          <w:b/>
          <w:bCs/>
          <w:u w:val="single"/>
          <w:rtl/>
        </w:rPr>
        <w:t>עקרונות שקובעים את ההתנהגות הרצויה בין אנשים</w:t>
      </w:r>
      <w:r w:rsidRPr="000F42F3">
        <w:rPr>
          <w:rFonts w:ascii="David" w:hAnsi="David" w:cs="David"/>
          <w:b/>
          <w:bCs/>
          <w:rtl/>
        </w:rPr>
        <w:t xml:space="preserve">- </w:t>
      </w:r>
    </w:p>
    <w:p w14:paraId="3CF7FD86" w14:textId="715808C6" w:rsidR="00CE43FF" w:rsidRPr="000F42F3" w:rsidRDefault="00CE43FF" w:rsidP="00E42175">
      <w:pPr>
        <w:pStyle w:val="ListParagraph"/>
        <w:numPr>
          <w:ilvl w:val="0"/>
          <w:numId w:val="59"/>
        </w:numPr>
        <w:spacing w:line="360" w:lineRule="auto"/>
        <w:ind w:left="746"/>
        <w:jc w:val="both"/>
        <w:rPr>
          <w:rFonts w:ascii="David" w:hAnsi="David" w:cs="David"/>
        </w:rPr>
      </w:pPr>
      <w:r w:rsidRPr="000F42F3">
        <w:rPr>
          <w:rFonts w:ascii="David" w:hAnsi="David" w:cs="David"/>
          <w:b/>
          <w:bCs/>
          <w:rtl/>
        </w:rPr>
        <w:t>אתיקה</w:t>
      </w:r>
      <w:r w:rsidRPr="000F42F3">
        <w:rPr>
          <w:rFonts w:ascii="David" w:hAnsi="David" w:cs="David"/>
          <w:rtl/>
        </w:rPr>
        <w:t xml:space="preserve">= מוסר במובן הרחב ביותר. יש להבחין בין 2 נושאים: </w:t>
      </w:r>
      <w:r w:rsidRPr="000F42F3">
        <w:rPr>
          <w:rFonts w:ascii="David" w:hAnsi="David" w:cs="David"/>
          <w:b/>
          <w:bCs/>
          <w:rtl/>
        </w:rPr>
        <w:t>(1)</w:t>
      </w:r>
      <w:r w:rsidRPr="000F42F3">
        <w:rPr>
          <w:rFonts w:ascii="David" w:hAnsi="David" w:cs="David"/>
          <w:rtl/>
        </w:rPr>
        <w:t xml:space="preserve"> </w:t>
      </w:r>
      <w:r w:rsidRPr="000F42F3">
        <w:rPr>
          <w:rFonts w:ascii="David" w:hAnsi="David" w:cs="David"/>
          <w:u w:val="single"/>
          <w:rtl/>
        </w:rPr>
        <w:t>אתיקה נורמטיבית</w:t>
      </w:r>
      <w:r w:rsidRPr="000F42F3">
        <w:rPr>
          <w:rFonts w:ascii="David" w:hAnsi="David" w:cs="David"/>
          <w:rtl/>
        </w:rPr>
        <w:t xml:space="preserve">- עיסוק בשאלות פרקטיות. למשל, האם יש חובה לתת צדקה? </w:t>
      </w:r>
      <w:r w:rsidRPr="000F42F3">
        <w:rPr>
          <w:rFonts w:ascii="David" w:hAnsi="David" w:cs="David"/>
          <w:b/>
          <w:bCs/>
          <w:rtl/>
        </w:rPr>
        <w:t>(2)</w:t>
      </w:r>
      <w:r w:rsidRPr="000F42F3">
        <w:rPr>
          <w:rFonts w:ascii="David" w:hAnsi="David" w:cs="David"/>
          <w:rtl/>
        </w:rPr>
        <w:t xml:space="preserve"> </w:t>
      </w:r>
      <w:r w:rsidRPr="000F42F3">
        <w:rPr>
          <w:rFonts w:ascii="David" w:hAnsi="David" w:cs="David"/>
          <w:u w:val="single"/>
          <w:rtl/>
        </w:rPr>
        <w:t>מטא-אתיקה</w:t>
      </w:r>
      <w:r w:rsidRPr="000F42F3">
        <w:rPr>
          <w:rFonts w:ascii="David" w:hAnsi="David" w:cs="David"/>
          <w:rtl/>
        </w:rPr>
        <w:t xml:space="preserve">- עיסוק בשאלות של המקור המוסרי. למשל, האם מוסר או אוב' או סוב'? </w:t>
      </w:r>
    </w:p>
    <w:p w14:paraId="59557855" w14:textId="01124D72" w:rsidR="00CE43FF" w:rsidRPr="000F42F3" w:rsidRDefault="00CE43FF" w:rsidP="00E42175">
      <w:pPr>
        <w:pStyle w:val="ListParagraph"/>
        <w:numPr>
          <w:ilvl w:val="0"/>
          <w:numId w:val="59"/>
        </w:numPr>
        <w:spacing w:line="360" w:lineRule="auto"/>
        <w:ind w:left="746"/>
        <w:jc w:val="both"/>
        <w:rPr>
          <w:rFonts w:ascii="David" w:hAnsi="David" w:cs="David"/>
        </w:rPr>
      </w:pPr>
      <w:r w:rsidRPr="000F42F3">
        <w:rPr>
          <w:rFonts w:ascii="David" w:hAnsi="David" w:cs="David"/>
          <w:b/>
          <w:bCs/>
          <w:rtl/>
        </w:rPr>
        <w:t xml:space="preserve">מוסר= </w:t>
      </w:r>
      <w:r w:rsidRPr="000F42F3">
        <w:rPr>
          <w:rFonts w:ascii="David" w:hAnsi="David" w:cs="David"/>
          <w:rtl/>
        </w:rPr>
        <w:t>תחום שמבחין בין התנהגות רצויה</w:t>
      </w:r>
      <w:r w:rsidR="0035212B">
        <w:rPr>
          <w:rFonts w:ascii="David" w:hAnsi="David" w:cs="David" w:hint="cs"/>
          <w:rtl/>
        </w:rPr>
        <w:t xml:space="preserve"> ("טובה")</w:t>
      </w:r>
      <w:r w:rsidRPr="000F42F3">
        <w:rPr>
          <w:rFonts w:ascii="David" w:hAnsi="David" w:cs="David"/>
          <w:rtl/>
        </w:rPr>
        <w:t xml:space="preserve"> לבלתי רצויה</w:t>
      </w:r>
      <w:r w:rsidR="0035212B">
        <w:rPr>
          <w:rFonts w:ascii="David" w:hAnsi="David" w:cs="David" w:hint="cs"/>
          <w:rtl/>
        </w:rPr>
        <w:t xml:space="preserve"> ("רעה")</w:t>
      </w:r>
      <w:r w:rsidRPr="000F42F3">
        <w:rPr>
          <w:rFonts w:ascii="David" w:hAnsi="David" w:cs="David"/>
          <w:rtl/>
        </w:rPr>
        <w:t xml:space="preserve">, בין דרגות שונות של חובה לרשות. </w:t>
      </w:r>
      <w:r w:rsidR="00967AD5" w:rsidRPr="000F42F3">
        <w:rPr>
          <w:rFonts w:ascii="David" w:hAnsi="David" w:cs="David"/>
          <w:rtl/>
        </w:rPr>
        <w:t xml:space="preserve">אדם גדל בצל המוסר מינקות והוא הדבר שמבחין בין האדם לבע"ח. </w:t>
      </w:r>
      <w:r w:rsidR="00967AD5" w:rsidRPr="000F42F3">
        <w:rPr>
          <w:rFonts w:ascii="David" w:hAnsi="David" w:cs="David"/>
          <w:u w:val="single"/>
          <w:rtl/>
        </w:rPr>
        <w:t>בעיה</w:t>
      </w:r>
      <w:r w:rsidR="00967AD5" w:rsidRPr="000F42F3">
        <w:rPr>
          <w:rFonts w:ascii="David" w:hAnsi="David" w:cs="David"/>
          <w:rtl/>
        </w:rPr>
        <w:t>- הרבה שאלות מוסריות שנופלות לתחום אפור והאבחנה בין טוב לרע אינה פשוטה.</w:t>
      </w:r>
      <w:r w:rsidR="00727B9C">
        <w:rPr>
          <w:rFonts w:ascii="David" w:hAnsi="David" w:cs="David" w:hint="cs"/>
          <w:rtl/>
        </w:rPr>
        <w:t xml:space="preserve"> עם זאת,</w:t>
      </w:r>
      <w:r w:rsidR="00967AD5" w:rsidRPr="000F42F3">
        <w:rPr>
          <w:rFonts w:ascii="David" w:hAnsi="David" w:cs="David"/>
          <w:b/>
          <w:bCs/>
          <w:rtl/>
        </w:rPr>
        <w:t xml:space="preserve"> המוסר יכול לחייב דברים שהמשפט לא יכול. </w:t>
      </w:r>
    </w:p>
    <w:p w14:paraId="19CF0093" w14:textId="2E306821" w:rsidR="00967AD5" w:rsidRPr="000F42F3" w:rsidRDefault="00967AD5" w:rsidP="00E42175">
      <w:pPr>
        <w:pStyle w:val="ListParagraph"/>
        <w:numPr>
          <w:ilvl w:val="0"/>
          <w:numId w:val="59"/>
        </w:numPr>
        <w:spacing w:line="360" w:lineRule="auto"/>
        <w:ind w:left="746"/>
        <w:jc w:val="both"/>
        <w:rPr>
          <w:rFonts w:ascii="David" w:hAnsi="David" w:cs="David"/>
        </w:rPr>
      </w:pPr>
      <w:r w:rsidRPr="000F42F3">
        <w:rPr>
          <w:rFonts w:ascii="David" w:hAnsi="David" w:cs="David"/>
          <w:b/>
          <w:bCs/>
          <w:rtl/>
        </w:rPr>
        <w:t>אבחנה במוסר- (1)</w:t>
      </w:r>
      <w:r w:rsidRPr="000F42F3">
        <w:rPr>
          <w:rFonts w:ascii="David" w:hAnsi="David" w:cs="David"/>
          <w:rtl/>
        </w:rPr>
        <w:t xml:space="preserve"> </w:t>
      </w:r>
      <w:r w:rsidRPr="000F42F3">
        <w:rPr>
          <w:rFonts w:ascii="David" w:hAnsi="David" w:cs="David"/>
          <w:u w:val="single"/>
          <w:rtl/>
        </w:rPr>
        <w:t>מוסר נוהג</w:t>
      </w:r>
      <w:r w:rsidRPr="000F42F3">
        <w:rPr>
          <w:rFonts w:ascii="David" w:hAnsi="David" w:cs="David"/>
          <w:rtl/>
        </w:rPr>
        <w:t xml:space="preserve"> (פופולרי)- מוסר שמקובל בחברה נתונה. מזכיר </w:t>
      </w:r>
      <w:r w:rsidRPr="000F42F3">
        <w:rPr>
          <w:rFonts w:ascii="David" w:hAnsi="David" w:cs="David"/>
          <w:b/>
          <w:bCs/>
          <w:rtl/>
        </w:rPr>
        <w:t>משפט מצוי</w:t>
      </w:r>
      <w:r w:rsidRPr="000F42F3">
        <w:rPr>
          <w:rFonts w:ascii="David" w:hAnsi="David" w:cs="David"/>
          <w:rtl/>
        </w:rPr>
        <w:t xml:space="preserve">. </w:t>
      </w:r>
      <w:r w:rsidRPr="000F42F3">
        <w:rPr>
          <w:rFonts w:ascii="David" w:hAnsi="David" w:cs="David"/>
          <w:b/>
          <w:bCs/>
          <w:rtl/>
        </w:rPr>
        <w:t>(2)</w:t>
      </w:r>
      <w:r w:rsidRPr="000F42F3">
        <w:rPr>
          <w:rFonts w:ascii="David" w:hAnsi="David" w:cs="David"/>
          <w:rtl/>
        </w:rPr>
        <w:t xml:space="preserve"> </w:t>
      </w:r>
      <w:r w:rsidRPr="000F42F3">
        <w:rPr>
          <w:rFonts w:ascii="David" w:hAnsi="David" w:cs="David"/>
          <w:u w:val="single"/>
          <w:rtl/>
        </w:rPr>
        <w:t>מוסר אידאלי</w:t>
      </w:r>
      <w:r w:rsidRPr="000F42F3">
        <w:rPr>
          <w:rFonts w:ascii="David" w:hAnsi="David" w:cs="David"/>
          <w:rtl/>
        </w:rPr>
        <w:t xml:space="preserve"> (ביקורתי)- מה הדבר הראוי מבחינה תיאורטית? מזכיר </w:t>
      </w:r>
      <w:r w:rsidRPr="000F42F3">
        <w:rPr>
          <w:rFonts w:ascii="David" w:hAnsi="David" w:cs="David"/>
          <w:b/>
          <w:bCs/>
          <w:rtl/>
        </w:rPr>
        <w:t>משפט רצוי</w:t>
      </w:r>
      <w:r w:rsidRPr="000F42F3">
        <w:rPr>
          <w:rFonts w:ascii="David" w:hAnsi="David" w:cs="David"/>
          <w:rtl/>
        </w:rPr>
        <w:t xml:space="preserve">. </w:t>
      </w:r>
      <w:r w:rsidRPr="000F42F3">
        <w:rPr>
          <w:rFonts w:ascii="David" w:hAnsi="David" w:cs="David"/>
          <w:u w:val="single"/>
          <w:rtl/>
        </w:rPr>
        <w:t>המוסר האידאלי לא תמיד חופף את המוסר הנוהג</w:t>
      </w:r>
      <w:r w:rsidRPr="000F42F3">
        <w:rPr>
          <w:rFonts w:ascii="David" w:hAnsi="David" w:cs="David"/>
          <w:rtl/>
        </w:rPr>
        <w:t xml:space="preserve">. למשל, זנות- רוב המדינות מתירות בעוד שהדבר פסול מבחינה מוסרית. </w:t>
      </w:r>
    </w:p>
    <w:p w14:paraId="28A7C903" w14:textId="5AEC1873" w:rsidR="00CE43FF" w:rsidRPr="000F42F3" w:rsidRDefault="00CE43FF" w:rsidP="0096732F">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מה מייחד את המשפט בהשוואה למערכות נורמטיביות אחרות</w:t>
      </w:r>
      <w:r w:rsidRPr="000F42F3">
        <w:rPr>
          <w:rFonts w:ascii="David" w:hAnsi="David" w:cs="David"/>
          <w:b/>
          <w:bCs/>
          <w:rtl/>
        </w:rPr>
        <w:t>?</w:t>
      </w:r>
      <w:r w:rsidRPr="000F42F3">
        <w:rPr>
          <w:rFonts w:ascii="David" w:hAnsi="David" w:cs="David"/>
          <w:b/>
          <w:bCs/>
        </w:rPr>
        <w:t xml:space="preserve"> </w:t>
      </w:r>
    </w:p>
    <w:p w14:paraId="6488F6ED" w14:textId="572AAE64" w:rsidR="0096732F" w:rsidRPr="000F42F3" w:rsidRDefault="00D56F84" w:rsidP="0096732F">
      <w:pPr>
        <w:pStyle w:val="ListParagraph"/>
        <w:numPr>
          <w:ilvl w:val="0"/>
          <w:numId w:val="2"/>
        </w:numPr>
        <w:spacing w:line="360" w:lineRule="auto"/>
        <w:ind w:left="746"/>
        <w:jc w:val="both"/>
        <w:rPr>
          <w:rFonts w:ascii="David" w:hAnsi="David" w:cs="David"/>
          <w:color w:val="FF0000"/>
        </w:rPr>
      </w:pPr>
      <w:r w:rsidRPr="000F42F3">
        <w:rPr>
          <w:rFonts w:ascii="David" w:hAnsi="David" w:cs="David"/>
          <w:b/>
          <w:bCs/>
          <w:u w:val="single"/>
          <w:rtl/>
        </w:rPr>
        <w:t>מעמד</w:t>
      </w:r>
      <w:r w:rsidR="00E664D2" w:rsidRPr="000F42F3">
        <w:rPr>
          <w:rFonts w:ascii="David" w:hAnsi="David" w:cs="David"/>
          <w:b/>
          <w:bCs/>
          <w:rtl/>
        </w:rPr>
        <w:t>:</w:t>
      </w:r>
      <w:r w:rsidR="00F15B34" w:rsidRPr="000F42F3">
        <w:rPr>
          <w:rFonts w:ascii="David" w:hAnsi="David" w:cs="David"/>
          <w:b/>
          <w:bCs/>
          <w:rtl/>
        </w:rPr>
        <w:t xml:space="preserve"> </w:t>
      </w:r>
      <w:r w:rsidR="00F15B34" w:rsidRPr="000F42F3">
        <w:rPr>
          <w:rFonts w:ascii="David" w:hAnsi="David" w:cs="David"/>
          <w:color w:val="FF0000"/>
          <w:rtl/>
        </w:rPr>
        <w:t xml:space="preserve">מהווה הייחוד של המשפט. </w:t>
      </w:r>
    </w:p>
    <w:p w14:paraId="436998D2" w14:textId="50F6FAF6" w:rsidR="0096732F" w:rsidRPr="000F42F3" w:rsidRDefault="0096732F" w:rsidP="00E42175">
      <w:pPr>
        <w:pStyle w:val="ListParagraph"/>
        <w:numPr>
          <w:ilvl w:val="0"/>
          <w:numId w:val="60"/>
        </w:numPr>
        <w:spacing w:line="360" w:lineRule="auto"/>
        <w:ind w:left="1106"/>
        <w:jc w:val="both"/>
        <w:rPr>
          <w:rFonts w:ascii="David" w:hAnsi="David" w:cs="David"/>
        </w:rPr>
      </w:pPr>
      <w:r w:rsidRPr="000F42F3">
        <w:rPr>
          <w:rFonts w:ascii="David" w:hAnsi="David" w:cs="David"/>
          <w:u w:val="single"/>
          <w:rtl/>
        </w:rPr>
        <w:t>כוח</w:t>
      </w:r>
      <w:r w:rsidRPr="000F42F3">
        <w:rPr>
          <w:rFonts w:ascii="David" w:hAnsi="David" w:cs="David"/>
          <w:rtl/>
        </w:rPr>
        <w:t xml:space="preserve">- המשפט נאכף ע"י הכוח של המדינה. </w:t>
      </w:r>
    </w:p>
    <w:p w14:paraId="2E067D38" w14:textId="7C221BED" w:rsidR="0096732F" w:rsidRPr="000F42F3" w:rsidRDefault="0096732F" w:rsidP="00E42175">
      <w:pPr>
        <w:pStyle w:val="ListParagraph"/>
        <w:numPr>
          <w:ilvl w:val="0"/>
          <w:numId w:val="60"/>
        </w:numPr>
        <w:spacing w:line="360" w:lineRule="auto"/>
        <w:ind w:left="1106"/>
        <w:jc w:val="both"/>
        <w:rPr>
          <w:rFonts w:ascii="David" w:hAnsi="David" w:cs="David"/>
        </w:rPr>
      </w:pPr>
      <w:r w:rsidRPr="000F42F3">
        <w:rPr>
          <w:rFonts w:ascii="David" w:hAnsi="David" w:cs="David"/>
          <w:u w:val="single"/>
          <w:rtl/>
        </w:rPr>
        <w:t>עליונות</w:t>
      </w:r>
      <w:r w:rsidRPr="000F42F3">
        <w:rPr>
          <w:rFonts w:ascii="David" w:hAnsi="David" w:cs="David"/>
          <w:rtl/>
        </w:rPr>
        <w:t>- מערכת המשפט המדינית קודמת למערכות נורמטיביות אחרות (למשל דת</w:t>
      </w:r>
      <w:r w:rsidR="00E664D2" w:rsidRPr="000F42F3">
        <w:rPr>
          <w:rFonts w:ascii="David" w:hAnsi="David" w:cs="David"/>
          <w:rtl/>
        </w:rPr>
        <w:t xml:space="preserve"> או מוסר</w:t>
      </w:r>
      <w:r w:rsidRPr="000F42F3">
        <w:rPr>
          <w:rFonts w:ascii="David" w:hAnsi="David" w:cs="David"/>
          <w:rtl/>
        </w:rPr>
        <w:t xml:space="preserve">). </w:t>
      </w:r>
    </w:p>
    <w:p w14:paraId="7383D613" w14:textId="2C24081B" w:rsidR="0096732F" w:rsidRPr="000F42F3" w:rsidRDefault="0096732F" w:rsidP="0096732F">
      <w:pPr>
        <w:pStyle w:val="ListParagraph"/>
        <w:numPr>
          <w:ilvl w:val="0"/>
          <w:numId w:val="2"/>
        </w:numPr>
        <w:spacing w:line="360" w:lineRule="auto"/>
        <w:ind w:left="746"/>
        <w:jc w:val="both"/>
        <w:rPr>
          <w:rFonts w:ascii="David" w:hAnsi="David" w:cs="David"/>
          <w:b/>
          <w:bCs/>
        </w:rPr>
      </w:pPr>
      <w:r w:rsidRPr="000F42F3">
        <w:rPr>
          <w:rFonts w:ascii="David" w:hAnsi="David" w:cs="David"/>
          <w:b/>
          <w:bCs/>
          <w:u w:val="single"/>
          <w:rtl/>
        </w:rPr>
        <w:t>צורה</w:t>
      </w:r>
      <w:r w:rsidR="00E664D2" w:rsidRPr="000F42F3">
        <w:rPr>
          <w:rFonts w:ascii="David" w:hAnsi="David" w:cs="David"/>
          <w:b/>
          <w:bCs/>
          <w:rtl/>
        </w:rPr>
        <w:t xml:space="preserve">: </w:t>
      </w:r>
    </w:p>
    <w:p w14:paraId="62484E18" w14:textId="064D3408" w:rsidR="00287C3F" w:rsidRPr="000F42F3" w:rsidRDefault="00287C3F" w:rsidP="00E42175">
      <w:pPr>
        <w:pStyle w:val="ListParagraph"/>
        <w:numPr>
          <w:ilvl w:val="0"/>
          <w:numId w:val="60"/>
        </w:numPr>
        <w:spacing w:line="360" w:lineRule="auto"/>
        <w:ind w:left="1106"/>
        <w:jc w:val="both"/>
        <w:rPr>
          <w:rFonts w:ascii="David" w:hAnsi="David" w:cs="David"/>
        </w:rPr>
      </w:pPr>
      <w:r w:rsidRPr="000F42F3">
        <w:rPr>
          <w:rFonts w:ascii="David" w:hAnsi="David" w:cs="David"/>
          <w:u w:val="single"/>
          <w:rtl/>
        </w:rPr>
        <w:t>אובייקטיביות</w:t>
      </w:r>
      <w:r w:rsidRPr="000F42F3">
        <w:rPr>
          <w:rFonts w:ascii="David" w:hAnsi="David" w:cs="David"/>
          <w:rtl/>
        </w:rPr>
        <w:t>- לחוקים יש קיום אוב</w:t>
      </w:r>
      <w:r w:rsidR="00E664D2" w:rsidRPr="000F42F3">
        <w:rPr>
          <w:rFonts w:ascii="David" w:hAnsi="David" w:cs="David"/>
          <w:rtl/>
        </w:rPr>
        <w:t>'</w:t>
      </w:r>
      <w:r w:rsidRPr="000F42F3">
        <w:rPr>
          <w:rFonts w:ascii="David" w:hAnsi="David" w:cs="David"/>
          <w:rtl/>
        </w:rPr>
        <w:t xml:space="preserve"> שלא משתנה בין </w:t>
      </w:r>
      <w:r w:rsidR="00E664D2" w:rsidRPr="000F42F3">
        <w:rPr>
          <w:rFonts w:ascii="David" w:hAnsi="David" w:cs="David"/>
          <w:rtl/>
        </w:rPr>
        <w:t>אנשים, המשפט</w:t>
      </w:r>
      <w:r w:rsidR="00171A04">
        <w:rPr>
          <w:rFonts w:ascii="David" w:hAnsi="David" w:cs="David"/>
        </w:rPr>
        <w:t xml:space="preserve"> </w:t>
      </w:r>
      <w:r w:rsidR="00171A04">
        <w:rPr>
          <w:rFonts w:ascii="David" w:hAnsi="David" w:cs="David" w:hint="cs"/>
          <w:rtl/>
        </w:rPr>
        <w:t>הוא</w:t>
      </w:r>
      <w:r w:rsidR="00E664D2" w:rsidRPr="000F42F3">
        <w:rPr>
          <w:rFonts w:ascii="David" w:hAnsi="David" w:cs="David"/>
          <w:rtl/>
        </w:rPr>
        <w:t xml:space="preserve"> מעבר לאמונות </w:t>
      </w:r>
      <w:r w:rsidR="00171A04">
        <w:rPr>
          <w:rFonts w:ascii="David" w:hAnsi="David" w:cs="David" w:hint="cs"/>
          <w:rtl/>
        </w:rPr>
        <w:t xml:space="preserve">של </w:t>
      </w:r>
      <w:r w:rsidR="00E664D2" w:rsidRPr="000F42F3">
        <w:rPr>
          <w:rFonts w:ascii="David" w:hAnsi="David" w:cs="David"/>
          <w:rtl/>
        </w:rPr>
        <w:t>בנ"א (לעומת המוסר שמשקף את האמונות)</w:t>
      </w:r>
      <w:r w:rsidR="00171A04">
        <w:rPr>
          <w:rFonts w:ascii="David" w:hAnsi="David" w:cs="David" w:hint="cs"/>
          <w:rtl/>
        </w:rPr>
        <w:t xml:space="preserve">. </w:t>
      </w:r>
      <w:r w:rsidR="00E664D2" w:rsidRPr="000F42F3">
        <w:rPr>
          <w:rFonts w:ascii="David" w:hAnsi="David" w:cs="David"/>
          <w:rtl/>
        </w:rPr>
        <w:t xml:space="preserve">האוב' נחוצה ע"מ להכווין התנהגות. עם זאת, ישנם </w:t>
      </w:r>
      <w:r w:rsidR="00171A04">
        <w:rPr>
          <w:rFonts w:ascii="David" w:hAnsi="David" w:cs="David" w:hint="cs"/>
          <w:rtl/>
        </w:rPr>
        <w:t>מקרים</w:t>
      </w:r>
      <w:r w:rsidR="00E664D2" w:rsidRPr="000F42F3">
        <w:rPr>
          <w:rFonts w:ascii="David" w:hAnsi="David" w:cs="David"/>
          <w:rtl/>
        </w:rPr>
        <w:t xml:space="preserve"> עמומים שההכרעה תתבסס על הכרעתו של ביהמ"ש כפרשן של החוק </w:t>
      </w:r>
      <w:r w:rsidR="00E664D2" w:rsidRPr="000F42F3">
        <w:rPr>
          <w:rFonts w:ascii="David" w:hAnsi="David" w:cs="David"/>
        </w:rPr>
        <w:sym w:font="Symbol" w:char="F0AC"/>
      </w:r>
      <w:r w:rsidR="00E664D2" w:rsidRPr="000F42F3">
        <w:rPr>
          <w:rFonts w:ascii="David" w:hAnsi="David" w:cs="David"/>
          <w:rtl/>
        </w:rPr>
        <w:t xml:space="preserve"> שאלת האוב' באתגר. </w:t>
      </w:r>
    </w:p>
    <w:p w14:paraId="0D4959FB" w14:textId="0C0A0213" w:rsidR="00287C3F" w:rsidRPr="000F42F3" w:rsidRDefault="00287C3F" w:rsidP="00E42175">
      <w:pPr>
        <w:pStyle w:val="ListParagraph"/>
        <w:numPr>
          <w:ilvl w:val="0"/>
          <w:numId w:val="60"/>
        </w:numPr>
        <w:spacing w:line="360" w:lineRule="auto"/>
        <w:ind w:left="1106"/>
        <w:jc w:val="both"/>
        <w:rPr>
          <w:rFonts w:ascii="David" w:hAnsi="David" w:cs="David"/>
        </w:rPr>
      </w:pPr>
      <w:r w:rsidRPr="000F42F3">
        <w:rPr>
          <w:rFonts w:ascii="David" w:hAnsi="David" w:cs="David"/>
          <w:u w:val="single"/>
          <w:rtl/>
        </w:rPr>
        <w:t>מוסדות</w:t>
      </w:r>
      <w:r w:rsidRPr="000F42F3">
        <w:rPr>
          <w:rFonts w:ascii="David" w:hAnsi="David" w:cs="David"/>
          <w:rtl/>
        </w:rPr>
        <w:t xml:space="preserve">- המשפט פועל דרך-  </w:t>
      </w:r>
      <w:r w:rsidRPr="000F42F3">
        <w:rPr>
          <w:rFonts w:ascii="David" w:hAnsi="David" w:cs="David"/>
          <w:b/>
          <w:bCs/>
          <w:rtl/>
        </w:rPr>
        <w:t xml:space="preserve">(1) </w:t>
      </w:r>
      <w:r w:rsidRPr="000F42F3">
        <w:rPr>
          <w:rFonts w:ascii="David" w:hAnsi="David" w:cs="David"/>
          <w:u w:val="single"/>
          <w:rtl/>
        </w:rPr>
        <w:t>מוסדות יוצרי נורמות</w:t>
      </w:r>
      <w:r w:rsidRPr="000F42F3">
        <w:rPr>
          <w:rFonts w:ascii="David" w:hAnsi="David" w:cs="David"/>
          <w:rtl/>
        </w:rPr>
        <w:t xml:space="preserve">- </w:t>
      </w:r>
      <w:r w:rsidR="00E664D2" w:rsidRPr="000F42F3">
        <w:rPr>
          <w:rFonts w:ascii="David" w:hAnsi="David" w:cs="David"/>
          <w:rtl/>
        </w:rPr>
        <w:t>מחוקקים.</w:t>
      </w:r>
      <w:r w:rsidRPr="000F42F3">
        <w:rPr>
          <w:rFonts w:ascii="David" w:hAnsi="David" w:cs="David"/>
          <w:b/>
          <w:bCs/>
          <w:rtl/>
        </w:rPr>
        <w:t xml:space="preserve"> (2) </w:t>
      </w:r>
      <w:r w:rsidRPr="000F42F3">
        <w:rPr>
          <w:rFonts w:ascii="David" w:hAnsi="David" w:cs="David"/>
          <w:u w:val="single"/>
          <w:rtl/>
        </w:rPr>
        <w:t>מוסדות מיישמי נורמות-</w:t>
      </w:r>
      <w:r w:rsidRPr="000F42F3">
        <w:rPr>
          <w:rFonts w:ascii="David" w:hAnsi="David" w:cs="David"/>
          <w:b/>
          <w:bCs/>
          <w:rtl/>
        </w:rPr>
        <w:t xml:space="preserve"> </w:t>
      </w:r>
      <w:r w:rsidRPr="000F42F3">
        <w:rPr>
          <w:rFonts w:ascii="David" w:hAnsi="David" w:cs="David"/>
          <w:rtl/>
        </w:rPr>
        <w:t>גופי אכיפה וגופי שיפוט.</w:t>
      </w:r>
    </w:p>
    <w:p w14:paraId="37920734" w14:textId="29CC16DE" w:rsidR="00287C3F" w:rsidRPr="000F42F3" w:rsidRDefault="00287C3F" w:rsidP="00E42175">
      <w:pPr>
        <w:pStyle w:val="ListParagraph"/>
        <w:numPr>
          <w:ilvl w:val="0"/>
          <w:numId w:val="60"/>
        </w:numPr>
        <w:spacing w:line="360" w:lineRule="auto"/>
        <w:ind w:left="1106"/>
        <w:jc w:val="both"/>
        <w:rPr>
          <w:rFonts w:ascii="David" w:hAnsi="David" w:cs="David"/>
        </w:rPr>
      </w:pPr>
      <w:r w:rsidRPr="000F42F3">
        <w:rPr>
          <w:rFonts w:ascii="David" w:hAnsi="David" w:cs="David"/>
          <w:u w:val="single"/>
          <w:rtl/>
        </w:rPr>
        <w:t>כללים ועקרונות</w:t>
      </w:r>
      <w:r w:rsidRPr="000F42F3">
        <w:rPr>
          <w:rFonts w:ascii="David" w:hAnsi="David" w:cs="David"/>
          <w:rtl/>
        </w:rPr>
        <w:t>-</w:t>
      </w:r>
      <w:r w:rsidRPr="000F42F3">
        <w:rPr>
          <w:rFonts w:ascii="David" w:hAnsi="David" w:cs="David"/>
          <w:b/>
          <w:bCs/>
          <w:rtl/>
        </w:rPr>
        <w:t xml:space="preserve"> (1) </w:t>
      </w:r>
      <w:r w:rsidRPr="000F42F3">
        <w:rPr>
          <w:rFonts w:ascii="David" w:hAnsi="David" w:cs="David"/>
          <w:u w:val="single"/>
          <w:rtl/>
        </w:rPr>
        <w:t>עקרונות-</w:t>
      </w:r>
      <w:r w:rsidRPr="000F42F3">
        <w:rPr>
          <w:rFonts w:ascii="David" w:hAnsi="David" w:cs="David"/>
          <w:b/>
          <w:bCs/>
          <w:rtl/>
        </w:rPr>
        <w:t xml:space="preserve"> </w:t>
      </w:r>
      <w:r w:rsidRPr="000F42F3">
        <w:rPr>
          <w:rFonts w:ascii="David" w:hAnsi="David" w:cs="David"/>
          <w:rtl/>
        </w:rPr>
        <w:t>נורמות מופשטות שדורשות יישום ושק"ד על כל מקרה (למשל,</w:t>
      </w:r>
      <w:r w:rsidR="00E664D2" w:rsidRPr="000F42F3">
        <w:rPr>
          <w:rFonts w:ascii="David" w:hAnsi="David" w:cs="David"/>
          <w:rtl/>
        </w:rPr>
        <w:t xml:space="preserve"> צדק או שוויון</w:t>
      </w:r>
      <w:r w:rsidRPr="000F42F3">
        <w:rPr>
          <w:rFonts w:ascii="David" w:hAnsi="David" w:cs="David"/>
          <w:rtl/>
        </w:rPr>
        <w:t xml:space="preserve">). </w:t>
      </w:r>
      <w:r w:rsidRPr="000F42F3">
        <w:rPr>
          <w:rFonts w:ascii="David" w:hAnsi="David" w:cs="David"/>
          <w:b/>
          <w:bCs/>
          <w:rtl/>
        </w:rPr>
        <w:t xml:space="preserve">(2) </w:t>
      </w:r>
      <w:r w:rsidRPr="000F42F3">
        <w:rPr>
          <w:rFonts w:ascii="David" w:hAnsi="David" w:cs="David"/>
          <w:u w:val="single"/>
          <w:rtl/>
        </w:rPr>
        <w:t>כללים-</w:t>
      </w:r>
      <w:r w:rsidRPr="000F42F3">
        <w:rPr>
          <w:rFonts w:ascii="David" w:hAnsi="David" w:cs="David"/>
          <w:b/>
          <w:bCs/>
          <w:rtl/>
        </w:rPr>
        <w:t xml:space="preserve"> </w:t>
      </w:r>
      <w:r w:rsidRPr="000F42F3">
        <w:rPr>
          <w:rFonts w:ascii="David" w:hAnsi="David" w:cs="David"/>
          <w:rtl/>
        </w:rPr>
        <w:t>נורמות ספציפיות של מותר ואסור</w:t>
      </w:r>
      <w:r w:rsidR="00E664D2" w:rsidRPr="000F42F3">
        <w:rPr>
          <w:rFonts w:ascii="David" w:hAnsi="David" w:cs="David"/>
          <w:rtl/>
        </w:rPr>
        <w:t>,</w:t>
      </w:r>
      <w:r w:rsidRPr="000F42F3">
        <w:rPr>
          <w:rFonts w:ascii="David" w:hAnsi="David" w:cs="David"/>
          <w:rtl/>
        </w:rPr>
        <w:t xml:space="preserve"> </w:t>
      </w:r>
      <w:r w:rsidRPr="000F42F3">
        <w:rPr>
          <w:rFonts w:ascii="David" w:hAnsi="David" w:cs="David"/>
          <w:b/>
          <w:bCs/>
          <w:rtl/>
        </w:rPr>
        <w:t>המשפט בעיקר משתמש בכללים.</w:t>
      </w:r>
      <w:r w:rsidRPr="000F42F3">
        <w:rPr>
          <w:rFonts w:ascii="David" w:hAnsi="David" w:cs="David"/>
          <w:rtl/>
        </w:rPr>
        <w:t xml:space="preserve"> </w:t>
      </w:r>
    </w:p>
    <w:p w14:paraId="15960EA1" w14:textId="057DDBD5" w:rsidR="00E664D2" w:rsidRPr="000F42F3" w:rsidRDefault="00E664D2" w:rsidP="00E42175">
      <w:pPr>
        <w:pStyle w:val="ListParagraph"/>
        <w:numPr>
          <w:ilvl w:val="0"/>
          <w:numId w:val="61"/>
        </w:numPr>
        <w:spacing w:line="360" w:lineRule="auto"/>
        <w:ind w:left="1466"/>
        <w:jc w:val="both"/>
        <w:rPr>
          <w:rFonts w:ascii="David" w:hAnsi="David" w:cs="David"/>
        </w:rPr>
      </w:pPr>
      <w:r w:rsidRPr="000F42F3">
        <w:rPr>
          <w:rFonts w:ascii="David" w:hAnsi="David" w:cs="David"/>
          <w:b/>
          <w:bCs/>
          <w:rtl/>
        </w:rPr>
        <w:t>יתרונות לכלל</w:t>
      </w:r>
      <w:r w:rsidR="00347A15" w:rsidRPr="000F42F3">
        <w:rPr>
          <w:rFonts w:ascii="David" w:hAnsi="David" w:cs="David"/>
          <w:b/>
          <w:bCs/>
          <w:rtl/>
        </w:rPr>
        <w:t>ים</w:t>
      </w:r>
      <w:r w:rsidRPr="000F42F3">
        <w:rPr>
          <w:rFonts w:ascii="David" w:hAnsi="David" w:cs="David"/>
          <w:b/>
          <w:bCs/>
          <w:rtl/>
        </w:rPr>
        <w:t>-</w:t>
      </w:r>
      <w:r w:rsidRPr="000F42F3">
        <w:rPr>
          <w:rFonts w:ascii="David" w:hAnsi="David" w:cs="David"/>
          <w:rtl/>
        </w:rPr>
        <w:t xml:space="preserve"> </w:t>
      </w:r>
      <w:r w:rsidRPr="000F42F3">
        <w:rPr>
          <w:rFonts w:ascii="David" w:hAnsi="David" w:cs="David"/>
          <w:b/>
          <w:bCs/>
          <w:rtl/>
        </w:rPr>
        <w:t>(1)</w:t>
      </w:r>
      <w:r w:rsidR="00347A15" w:rsidRPr="000F42F3">
        <w:rPr>
          <w:rFonts w:ascii="David" w:hAnsi="David" w:cs="David"/>
          <w:rtl/>
        </w:rPr>
        <w:t xml:space="preserve"> הכוונת התנהגות. </w:t>
      </w:r>
      <w:r w:rsidR="00347A15" w:rsidRPr="000F42F3">
        <w:rPr>
          <w:rFonts w:ascii="David" w:hAnsi="David" w:cs="David"/>
          <w:b/>
          <w:bCs/>
          <w:rtl/>
        </w:rPr>
        <w:t xml:space="preserve">(2) </w:t>
      </w:r>
      <w:r w:rsidR="00347A15" w:rsidRPr="000F42F3">
        <w:rPr>
          <w:rFonts w:ascii="David" w:hAnsi="David" w:cs="David"/>
          <w:rtl/>
        </w:rPr>
        <w:t xml:space="preserve">יצירת וודאות. </w:t>
      </w:r>
      <w:r w:rsidR="00347A15" w:rsidRPr="000F42F3">
        <w:rPr>
          <w:rFonts w:ascii="David" w:hAnsi="David" w:cs="David"/>
          <w:b/>
          <w:bCs/>
          <w:rtl/>
        </w:rPr>
        <w:t>(3)</w:t>
      </w:r>
      <w:r w:rsidR="00347A15" w:rsidRPr="000F42F3">
        <w:rPr>
          <w:rFonts w:ascii="David" w:hAnsi="David" w:cs="David"/>
          <w:rtl/>
        </w:rPr>
        <w:t xml:space="preserve"> חיסכון במשאבים(זמן וכסף). </w:t>
      </w:r>
      <w:r w:rsidR="00347A15" w:rsidRPr="000F42F3">
        <w:rPr>
          <w:rFonts w:ascii="David" w:hAnsi="David" w:cs="David"/>
          <w:b/>
          <w:bCs/>
          <w:rtl/>
        </w:rPr>
        <w:t>(4)</w:t>
      </w:r>
      <w:r w:rsidR="00347A15" w:rsidRPr="000F42F3">
        <w:rPr>
          <w:rFonts w:ascii="David" w:hAnsi="David" w:cs="David"/>
          <w:rtl/>
        </w:rPr>
        <w:t xml:space="preserve"> מניעת טעויות. </w:t>
      </w:r>
    </w:p>
    <w:p w14:paraId="4669768A" w14:textId="0E43D68C" w:rsidR="00347A15" w:rsidRPr="000F42F3" w:rsidRDefault="00347A15" w:rsidP="00E42175">
      <w:pPr>
        <w:pStyle w:val="ListParagraph"/>
        <w:numPr>
          <w:ilvl w:val="0"/>
          <w:numId w:val="61"/>
        </w:numPr>
        <w:spacing w:line="360" w:lineRule="auto"/>
        <w:ind w:left="1466"/>
        <w:jc w:val="both"/>
        <w:rPr>
          <w:rFonts w:ascii="David" w:hAnsi="David" w:cs="David"/>
        </w:rPr>
      </w:pPr>
      <w:r w:rsidRPr="000F42F3">
        <w:rPr>
          <w:rFonts w:ascii="David" w:hAnsi="David" w:cs="David"/>
          <w:b/>
          <w:bCs/>
          <w:rtl/>
        </w:rPr>
        <w:t>חסרונות לכללים-</w:t>
      </w:r>
      <w:r w:rsidRPr="000F42F3">
        <w:rPr>
          <w:rFonts w:ascii="David" w:hAnsi="David" w:cs="David"/>
          <w:rtl/>
        </w:rPr>
        <w:t xml:space="preserve"> </w:t>
      </w:r>
      <w:r w:rsidRPr="000F42F3">
        <w:rPr>
          <w:rFonts w:ascii="David" w:hAnsi="David" w:cs="David"/>
          <w:b/>
          <w:bCs/>
          <w:rtl/>
        </w:rPr>
        <w:t xml:space="preserve">(1) </w:t>
      </w:r>
      <w:r w:rsidRPr="000F42F3">
        <w:rPr>
          <w:rFonts w:ascii="David" w:hAnsi="David" w:cs="David"/>
          <w:u w:val="single"/>
          <w:rtl/>
        </w:rPr>
        <w:t>יחס בין כללים לטעמים</w:t>
      </w:r>
      <w:r w:rsidRPr="000F42F3">
        <w:rPr>
          <w:rFonts w:ascii="David" w:hAnsi="David" w:cs="David"/>
          <w:rtl/>
        </w:rPr>
        <w:t>- מה בסוף מחייב את השופט?</w:t>
      </w:r>
      <w:r w:rsidRPr="000F42F3">
        <w:rPr>
          <w:rFonts w:ascii="David" w:hAnsi="David" w:cs="David"/>
        </w:rPr>
        <w:t xml:space="preserve"> </w:t>
      </w:r>
      <w:r w:rsidRPr="000F42F3">
        <w:rPr>
          <w:rFonts w:ascii="David" w:hAnsi="David" w:cs="David"/>
          <w:rtl/>
        </w:rPr>
        <w:t xml:space="preserve">הכלל או הטעם מאחוריו? </w:t>
      </w:r>
      <w:r w:rsidRPr="000F42F3">
        <w:rPr>
          <w:rFonts w:ascii="David" w:hAnsi="David" w:cs="David"/>
          <w:b/>
          <w:bCs/>
          <w:rtl/>
        </w:rPr>
        <w:t>(2)</w:t>
      </w:r>
      <w:r w:rsidRPr="000F42F3">
        <w:rPr>
          <w:rFonts w:ascii="David" w:hAnsi="David" w:cs="David"/>
          <w:rtl/>
        </w:rPr>
        <w:t xml:space="preserve"> </w:t>
      </w:r>
      <w:r w:rsidRPr="000F42F3">
        <w:rPr>
          <w:rFonts w:ascii="David" w:hAnsi="David" w:cs="David"/>
          <w:u w:val="single"/>
          <w:rtl/>
        </w:rPr>
        <w:t>תחולת יתר/ תחולת חסר</w:t>
      </w:r>
      <w:r w:rsidRPr="000F42F3">
        <w:rPr>
          <w:rFonts w:ascii="David" w:hAnsi="David" w:cs="David"/>
          <w:rtl/>
        </w:rPr>
        <w:t xml:space="preserve">- הכלל מכסה יותר מידי מקרים לעומת פחות מידי. </w:t>
      </w:r>
    </w:p>
    <w:p w14:paraId="5B8A7147" w14:textId="094EAC39" w:rsidR="00314CC1" w:rsidRPr="000F42F3" w:rsidRDefault="00314CC1" w:rsidP="00314CC1">
      <w:pPr>
        <w:pStyle w:val="ListParagraph"/>
        <w:numPr>
          <w:ilvl w:val="0"/>
          <w:numId w:val="2"/>
        </w:numPr>
        <w:spacing w:line="360" w:lineRule="auto"/>
        <w:ind w:left="746"/>
        <w:jc w:val="both"/>
        <w:rPr>
          <w:rFonts w:ascii="David" w:hAnsi="David" w:cs="David"/>
        </w:rPr>
      </w:pPr>
      <w:r w:rsidRPr="000F42F3">
        <w:rPr>
          <w:rFonts w:ascii="David" w:hAnsi="David" w:cs="David"/>
          <w:b/>
          <w:bCs/>
          <w:u w:val="single"/>
          <w:rtl/>
        </w:rPr>
        <w:t>תוכן</w:t>
      </w:r>
      <w:r w:rsidRPr="000F42F3">
        <w:rPr>
          <w:rFonts w:ascii="David" w:hAnsi="David" w:cs="David"/>
          <w:b/>
          <w:bCs/>
          <w:rtl/>
        </w:rPr>
        <w:t>:</w:t>
      </w:r>
    </w:p>
    <w:p w14:paraId="7ADB0309" w14:textId="77777777" w:rsidR="00F15B34" w:rsidRPr="000F42F3" w:rsidRDefault="00314CC1" w:rsidP="00E42175">
      <w:pPr>
        <w:pStyle w:val="ListParagraph"/>
        <w:numPr>
          <w:ilvl w:val="0"/>
          <w:numId w:val="60"/>
        </w:numPr>
        <w:spacing w:line="360" w:lineRule="auto"/>
        <w:ind w:left="1106"/>
        <w:jc w:val="both"/>
        <w:rPr>
          <w:rFonts w:ascii="David" w:hAnsi="David" w:cs="David"/>
        </w:rPr>
      </w:pPr>
      <w:r w:rsidRPr="000F42F3">
        <w:rPr>
          <w:rFonts w:ascii="David" w:hAnsi="David" w:cs="David"/>
          <w:u w:val="single"/>
          <w:rtl/>
        </w:rPr>
        <w:t xml:space="preserve">כללי- </w:t>
      </w:r>
      <w:r w:rsidRPr="000F42F3">
        <w:rPr>
          <w:rFonts w:ascii="David" w:hAnsi="David" w:cs="David"/>
          <w:rtl/>
        </w:rPr>
        <w:t xml:space="preserve">למשפט היקף רחב ובלתי מוגבל ביחס למערכות אחרות </w:t>
      </w:r>
      <w:r w:rsidRPr="000F42F3">
        <w:rPr>
          <w:rFonts w:ascii="David" w:hAnsi="David" w:cs="David"/>
        </w:rPr>
        <w:sym w:font="Symbol" w:char="F0AC"/>
      </w:r>
      <w:r w:rsidRPr="000F42F3">
        <w:rPr>
          <w:rFonts w:ascii="David" w:hAnsi="David" w:cs="David"/>
          <w:rtl/>
        </w:rPr>
        <w:t xml:space="preserve"> המשפט </w:t>
      </w:r>
      <w:r w:rsidR="00F15B34" w:rsidRPr="000F42F3">
        <w:rPr>
          <w:rFonts w:ascii="David" w:hAnsi="David" w:cs="David"/>
          <w:rtl/>
        </w:rPr>
        <w:t xml:space="preserve">יכול להסדיר כל התנהגות אנושית. </w:t>
      </w:r>
    </w:p>
    <w:p w14:paraId="6374AFEB" w14:textId="24EC05BD" w:rsidR="00F15B34" w:rsidRPr="000F42F3" w:rsidRDefault="00F15B34" w:rsidP="00E42175">
      <w:pPr>
        <w:pStyle w:val="ListParagraph"/>
        <w:numPr>
          <w:ilvl w:val="0"/>
          <w:numId w:val="60"/>
        </w:numPr>
        <w:spacing w:line="360" w:lineRule="auto"/>
        <w:ind w:left="1106"/>
        <w:jc w:val="both"/>
        <w:rPr>
          <w:rFonts w:ascii="David" w:hAnsi="David" w:cs="David"/>
        </w:rPr>
      </w:pPr>
      <w:r w:rsidRPr="000F42F3">
        <w:rPr>
          <w:rFonts w:ascii="David" w:hAnsi="David" w:cs="David"/>
          <w:u w:val="single"/>
          <w:rtl/>
        </w:rPr>
        <w:t>פתוח</w:t>
      </w:r>
      <w:r w:rsidRPr="000F42F3">
        <w:rPr>
          <w:rFonts w:ascii="David" w:hAnsi="David" w:cs="David"/>
          <w:rtl/>
        </w:rPr>
        <w:t xml:space="preserve">- המשפט מאמץ הסכמים חיצוניים של אנשים ונותן להם תוקף. למשל, הסדרים ציבוריים או הסכמים </w:t>
      </w:r>
      <w:r w:rsidR="00FD2539">
        <w:rPr>
          <w:rFonts w:ascii="David" w:hAnsi="David" w:cs="David" w:hint="cs"/>
          <w:rtl/>
        </w:rPr>
        <w:t>פרטיים</w:t>
      </w:r>
      <w:r w:rsidRPr="000F42F3">
        <w:rPr>
          <w:rFonts w:ascii="David" w:hAnsi="David" w:cs="David"/>
          <w:rtl/>
        </w:rPr>
        <w:t xml:space="preserve">. </w:t>
      </w:r>
    </w:p>
    <w:p w14:paraId="44A2628A" w14:textId="33B0D9BA" w:rsidR="00D31CB6" w:rsidRPr="000F42F3" w:rsidRDefault="00F15B34" w:rsidP="00E42175">
      <w:pPr>
        <w:pStyle w:val="ListParagraph"/>
        <w:numPr>
          <w:ilvl w:val="0"/>
          <w:numId w:val="60"/>
        </w:numPr>
        <w:spacing w:line="360" w:lineRule="auto"/>
        <w:ind w:left="1106"/>
        <w:jc w:val="both"/>
        <w:rPr>
          <w:rFonts w:ascii="David" w:hAnsi="David" w:cs="David"/>
          <w:rtl/>
        </w:rPr>
      </w:pPr>
      <w:r w:rsidRPr="000F42F3">
        <w:rPr>
          <w:rFonts w:ascii="David" w:hAnsi="David" w:cs="David"/>
          <w:u w:val="single"/>
          <w:rtl/>
        </w:rPr>
        <w:t>גבולות המשפט</w:t>
      </w:r>
      <w:r w:rsidRPr="000F42F3">
        <w:rPr>
          <w:rFonts w:ascii="David" w:hAnsi="David" w:cs="David"/>
          <w:rtl/>
        </w:rPr>
        <w:t>- המשפט קובע את גבולותיו. למשל, האבחנה בין פרטי לציבורי.</w:t>
      </w:r>
    </w:p>
    <w:p w14:paraId="65308719" w14:textId="1074C11A" w:rsidR="00814ACF" w:rsidRPr="000F42F3" w:rsidRDefault="000D199C" w:rsidP="00D31CB6">
      <w:pPr>
        <w:pStyle w:val="ListParagraph"/>
        <w:numPr>
          <w:ilvl w:val="0"/>
          <w:numId w:val="1"/>
        </w:numPr>
        <w:spacing w:line="360" w:lineRule="auto"/>
        <w:ind w:left="360"/>
        <w:jc w:val="both"/>
        <w:rPr>
          <w:rFonts w:ascii="David" w:hAnsi="David" w:cs="David"/>
          <w:u w:val="single"/>
        </w:rPr>
      </w:pPr>
      <w:r w:rsidRPr="000F42F3">
        <w:rPr>
          <w:rFonts w:ascii="David" w:hAnsi="David" w:cs="David"/>
          <w:b/>
          <w:bCs/>
          <w:u w:val="single"/>
          <w:rtl/>
        </w:rPr>
        <w:t>תפקידי המשפט</w:t>
      </w:r>
      <w:r w:rsidR="00D31CB6" w:rsidRPr="000F42F3">
        <w:rPr>
          <w:rFonts w:ascii="David" w:hAnsi="David" w:cs="David"/>
          <w:b/>
          <w:bCs/>
          <w:rtl/>
        </w:rPr>
        <w:t xml:space="preserve"> -</w:t>
      </w:r>
      <w:r w:rsidR="00D31CB6" w:rsidRPr="000F42F3">
        <w:rPr>
          <w:rFonts w:ascii="David" w:hAnsi="David" w:cs="David"/>
          <w:rtl/>
        </w:rPr>
        <w:t xml:space="preserve"> </w:t>
      </w:r>
      <w:r w:rsidR="00D31CB6" w:rsidRPr="000F42F3">
        <w:rPr>
          <w:rFonts w:ascii="David" w:hAnsi="David" w:cs="David"/>
          <w:highlight w:val="yellow"/>
        </w:rPr>
        <w:t>Raz, Functions of Law</w:t>
      </w:r>
      <w:r w:rsidR="00D31CB6" w:rsidRPr="000F42F3">
        <w:rPr>
          <w:rFonts w:ascii="David" w:hAnsi="David" w:cs="David"/>
          <w:rtl/>
        </w:rPr>
        <w:t xml:space="preserve">. </w:t>
      </w:r>
      <w:r w:rsidR="007F1032" w:rsidRPr="000F42F3">
        <w:rPr>
          <w:rFonts w:ascii="David" w:hAnsi="David" w:cs="David"/>
          <w:rtl/>
        </w:rPr>
        <w:t>למשפט שני סוגים של מטרות:</w:t>
      </w:r>
    </w:p>
    <w:p w14:paraId="11BBB695" w14:textId="77777777" w:rsidR="007F1032" w:rsidRPr="000F42F3" w:rsidRDefault="007F1032" w:rsidP="0096732F">
      <w:pPr>
        <w:pStyle w:val="ListParagraph"/>
        <w:numPr>
          <w:ilvl w:val="0"/>
          <w:numId w:val="3"/>
        </w:numPr>
        <w:spacing w:line="360" w:lineRule="auto"/>
        <w:ind w:left="720"/>
        <w:jc w:val="both"/>
        <w:rPr>
          <w:rFonts w:ascii="David" w:hAnsi="David" w:cs="David"/>
        </w:rPr>
      </w:pPr>
      <w:r w:rsidRPr="000F42F3">
        <w:rPr>
          <w:rFonts w:ascii="David" w:hAnsi="David" w:cs="David"/>
          <w:b/>
          <w:bCs/>
          <w:rtl/>
        </w:rPr>
        <w:t>מטרות ראשוניות</w:t>
      </w:r>
      <w:r w:rsidRPr="000F42F3">
        <w:rPr>
          <w:rFonts w:ascii="David" w:hAnsi="David" w:cs="David"/>
          <w:rtl/>
        </w:rPr>
        <w:t xml:space="preserve">- </w:t>
      </w:r>
      <w:r w:rsidRPr="000F42F3">
        <w:rPr>
          <w:rFonts w:ascii="David" w:hAnsi="David" w:cs="David"/>
          <w:u w:val="single"/>
          <w:rtl/>
        </w:rPr>
        <w:t>מטרות שפונות ישירות לנמעני החוק</w:t>
      </w:r>
      <w:r w:rsidRPr="000F42F3">
        <w:rPr>
          <w:rFonts w:ascii="David" w:hAnsi="David" w:cs="David"/>
          <w:rtl/>
        </w:rPr>
        <w:t xml:space="preserve"> (האזרחים):</w:t>
      </w:r>
    </w:p>
    <w:p w14:paraId="69582634" w14:textId="6C3C4DB6" w:rsidR="007F1032" w:rsidRPr="000F42F3" w:rsidRDefault="007F1032" w:rsidP="00D56AF5">
      <w:pPr>
        <w:pStyle w:val="ListParagraph"/>
        <w:numPr>
          <w:ilvl w:val="0"/>
          <w:numId w:val="4"/>
        </w:numPr>
        <w:spacing w:line="360" w:lineRule="auto"/>
        <w:ind w:left="1106"/>
        <w:jc w:val="both"/>
        <w:rPr>
          <w:rFonts w:ascii="David" w:hAnsi="David" w:cs="David"/>
        </w:rPr>
      </w:pPr>
      <w:r w:rsidRPr="000F42F3">
        <w:rPr>
          <w:rFonts w:ascii="David" w:hAnsi="David" w:cs="David"/>
          <w:u w:val="single"/>
          <w:rtl/>
        </w:rPr>
        <w:lastRenderedPageBreak/>
        <w:t xml:space="preserve">מניעת התנהגות </w:t>
      </w:r>
      <w:r w:rsidR="004F380C" w:rsidRPr="000F42F3">
        <w:rPr>
          <w:rFonts w:ascii="David" w:hAnsi="David" w:cs="David"/>
          <w:u w:val="single"/>
          <w:rtl/>
        </w:rPr>
        <w:t>בלתי רצויה והבטחת התנהגות רצויה</w:t>
      </w:r>
      <w:r w:rsidRPr="000F42F3">
        <w:rPr>
          <w:rFonts w:ascii="David" w:hAnsi="David" w:cs="David"/>
          <w:rtl/>
        </w:rPr>
        <w:t xml:space="preserve">– </w:t>
      </w:r>
      <w:r w:rsidRPr="000F42F3">
        <w:rPr>
          <w:rFonts w:ascii="David" w:hAnsi="David" w:cs="David"/>
          <w:color w:val="FF0000"/>
          <w:rtl/>
        </w:rPr>
        <w:t>כללים שמטילים חובה</w:t>
      </w:r>
      <w:r w:rsidR="00D56AF5" w:rsidRPr="000F42F3">
        <w:rPr>
          <w:rFonts w:ascii="David" w:hAnsi="David" w:cs="David"/>
          <w:rtl/>
        </w:rPr>
        <w:t xml:space="preserve">. למשל חוק העונשין </w:t>
      </w:r>
      <w:r w:rsidR="00D56AF5" w:rsidRPr="000F42F3">
        <w:rPr>
          <w:rFonts w:ascii="David" w:hAnsi="David" w:cs="David"/>
        </w:rPr>
        <w:sym w:font="Symbol" w:char="F0AC"/>
      </w:r>
      <w:r w:rsidR="00D56AF5" w:rsidRPr="000F42F3">
        <w:rPr>
          <w:rFonts w:ascii="David" w:hAnsi="David" w:cs="David"/>
          <w:rtl/>
        </w:rPr>
        <w:t xml:space="preserve"> מצמצם את חירות האדם.</w:t>
      </w:r>
    </w:p>
    <w:p w14:paraId="65127254" w14:textId="77777777" w:rsidR="00D56AF5" w:rsidRPr="000F42F3" w:rsidRDefault="007F1032" w:rsidP="00D56AF5">
      <w:pPr>
        <w:pStyle w:val="ListParagraph"/>
        <w:numPr>
          <w:ilvl w:val="0"/>
          <w:numId w:val="4"/>
        </w:numPr>
        <w:spacing w:line="360" w:lineRule="auto"/>
        <w:ind w:left="1106"/>
        <w:jc w:val="both"/>
        <w:rPr>
          <w:rFonts w:ascii="David" w:hAnsi="David" w:cs="David"/>
        </w:rPr>
      </w:pPr>
      <w:r w:rsidRPr="000F42F3">
        <w:rPr>
          <w:rFonts w:ascii="David" w:hAnsi="David" w:cs="David"/>
          <w:u w:val="single"/>
          <w:rtl/>
        </w:rPr>
        <w:t>יצירת תנאים להסדרים בין פרטים</w:t>
      </w:r>
      <w:r w:rsidRPr="000F42F3">
        <w:rPr>
          <w:rFonts w:ascii="David" w:hAnsi="David" w:cs="David"/>
          <w:rtl/>
        </w:rPr>
        <w:t xml:space="preserve">- </w:t>
      </w:r>
      <w:r w:rsidRPr="000F42F3">
        <w:rPr>
          <w:rFonts w:ascii="David" w:hAnsi="David" w:cs="David"/>
          <w:color w:val="FF0000"/>
          <w:rtl/>
        </w:rPr>
        <w:t>כללים שמעניקים כוח.</w:t>
      </w:r>
      <w:r w:rsidRPr="000F42F3">
        <w:rPr>
          <w:rFonts w:ascii="David" w:hAnsi="David" w:cs="David"/>
          <w:rtl/>
        </w:rPr>
        <w:t xml:space="preserve"> </w:t>
      </w:r>
      <w:r w:rsidR="00D56AF5" w:rsidRPr="000F42F3">
        <w:rPr>
          <w:rFonts w:ascii="David" w:hAnsi="David" w:cs="David"/>
          <w:rtl/>
        </w:rPr>
        <w:t xml:space="preserve">כוח במובן במשפטי. למשל, החלטה של שופט/מחוקק </w:t>
      </w:r>
      <w:r w:rsidR="00D56AF5" w:rsidRPr="000F42F3">
        <w:rPr>
          <w:rFonts w:ascii="David" w:hAnsi="David" w:cs="David"/>
        </w:rPr>
        <w:sym w:font="Symbol" w:char="F0AC"/>
      </w:r>
      <w:r w:rsidR="00D56AF5" w:rsidRPr="000F42F3">
        <w:rPr>
          <w:rFonts w:ascii="David" w:hAnsi="David" w:cs="David"/>
          <w:rtl/>
        </w:rPr>
        <w:t xml:space="preserve"> מרחיבים את החירות של האדם.</w:t>
      </w:r>
    </w:p>
    <w:p w14:paraId="27A5D1B3" w14:textId="6BAF9DE0" w:rsidR="007F1032" w:rsidRPr="000F42F3" w:rsidRDefault="0098048B" w:rsidP="00D56AF5">
      <w:pPr>
        <w:pStyle w:val="ListParagraph"/>
        <w:numPr>
          <w:ilvl w:val="0"/>
          <w:numId w:val="4"/>
        </w:numPr>
        <w:spacing w:line="360" w:lineRule="auto"/>
        <w:ind w:left="1106"/>
        <w:jc w:val="both"/>
        <w:rPr>
          <w:rFonts w:ascii="David" w:hAnsi="David" w:cs="David"/>
        </w:rPr>
      </w:pPr>
      <w:r>
        <w:rPr>
          <w:rFonts w:ascii="David" w:hAnsi="David" w:cs="David" w:hint="cs"/>
          <w:u w:val="single"/>
          <w:rtl/>
        </w:rPr>
        <w:t>א</w:t>
      </w:r>
      <w:r w:rsidR="007F1032" w:rsidRPr="000F42F3">
        <w:rPr>
          <w:rFonts w:ascii="David" w:hAnsi="David" w:cs="David"/>
          <w:u w:val="single"/>
          <w:rtl/>
        </w:rPr>
        <w:t xml:space="preserve">ספקת </w:t>
      </w:r>
      <w:r w:rsidR="00341871" w:rsidRPr="000F42F3">
        <w:rPr>
          <w:rFonts w:ascii="David" w:hAnsi="David" w:cs="David"/>
          <w:u w:val="single"/>
          <w:rtl/>
        </w:rPr>
        <w:t xml:space="preserve">שירותים וחלוקה מחדש של </w:t>
      </w:r>
      <w:r w:rsidR="007F1032" w:rsidRPr="000F42F3">
        <w:rPr>
          <w:rFonts w:ascii="David" w:hAnsi="David" w:cs="David"/>
          <w:u w:val="single"/>
          <w:rtl/>
        </w:rPr>
        <w:t>מ</w:t>
      </w:r>
      <w:r w:rsidR="00341871" w:rsidRPr="000F42F3">
        <w:rPr>
          <w:rFonts w:ascii="David" w:hAnsi="David" w:cs="David"/>
          <w:u w:val="single"/>
          <w:rtl/>
        </w:rPr>
        <w:t>ש</w:t>
      </w:r>
      <w:r w:rsidR="007F1032" w:rsidRPr="000F42F3">
        <w:rPr>
          <w:rFonts w:ascii="David" w:hAnsi="David" w:cs="David"/>
          <w:u w:val="single"/>
          <w:rtl/>
        </w:rPr>
        <w:t>אבים</w:t>
      </w:r>
      <w:r w:rsidR="007F1032" w:rsidRPr="000F42F3">
        <w:rPr>
          <w:rFonts w:ascii="David" w:hAnsi="David" w:cs="David"/>
          <w:rtl/>
        </w:rPr>
        <w:t>-</w:t>
      </w:r>
      <w:r w:rsidR="00341871" w:rsidRPr="000F42F3">
        <w:rPr>
          <w:rFonts w:ascii="David" w:hAnsi="David" w:cs="David"/>
          <w:rtl/>
        </w:rPr>
        <w:t xml:space="preserve"> </w:t>
      </w:r>
      <w:r w:rsidR="00341871" w:rsidRPr="000F42F3">
        <w:rPr>
          <w:rFonts w:ascii="David" w:hAnsi="David" w:cs="David"/>
          <w:color w:val="FF0000"/>
          <w:rtl/>
        </w:rPr>
        <w:t>כללים שמעניקים זכויות ומטילים חובה.</w:t>
      </w:r>
      <w:r w:rsidR="007F1032" w:rsidRPr="000F42F3">
        <w:rPr>
          <w:rFonts w:ascii="David" w:hAnsi="David" w:cs="David"/>
          <w:color w:val="FF0000"/>
          <w:rtl/>
        </w:rPr>
        <w:t xml:space="preserve"> </w:t>
      </w:r>
      <w:r w:rsidR="00D56AF5" w:rsidRPr="000F42F3">
        <w:rPr>
          <w:rFonts w:ascii="David" w:hAnsi="David" w:cs="David"/>
          <w:rtl/>
        </w:rPr>
        <w:t xml:space="preserve">למשל, ביטוח לאומי, מיסים וחוק חינוך חובה. </w:t>
      </w:r>
    </w:p>
    <w:p w14:paraId="3B671AA5" w14:textId="2E10177E" w:rsidR="00341871" w:rsidRPr="000F42F3" w:rsidRDefault="00341871" w:rsidP="00D56AF5">
      <w:pPr>
        <w:pStyle w:val="ListParagraph"/>
        <w:numPr>
          <w:ilvl w:val="0"/>
          <w:numId w:val="4"/>
        </w:numPr>
        <w:spacing w:line="360" w:lineRule="auto"/>
        <w:ind w:left="1106"/>
        <w:jc w:val="both"/>
        <w:rPr>
          <w:rFonts w:ascii="David" w:hAnsi="David" w:cs="David"/>
        </w:rPr>
      </w:pPr>
      <w:r w:rsidRPr="000F42F3">
        <w:rPr>
          <w:rFonts w:ascii="David" w:hAnsi="David" w:cs="David"/>
          <w:b/>
          <w:bCs/>
          <w:rtl/>
        </w:rPr>
        <w:t>יישוב סכסוכים</w:t>
      </w:r>
      <w:r w:rsidRPr="000F42F3">
        <w:rPr>
          <w:rFonts w:ascii="David" w:hAnsi="David" w:cs="David"/>
          <w:rtl/>
        </w:rPr>
        <w:t xml:space="preserve">- </w:t>
      </w:r>
      <w:r w:rsidR="00D56AF5" w:rsidRPr="000F42F3">
        <w:rPr>
          <w:rFonts w:ascii="David" w:hAnsi="David" w:cs="David"/>
          <w:b/>
          <w:bCs/>
          <w:rtl/>
        </w:rPr>
        <w:t xml:space="preserve">(1) </w:t>
      </w:r>
      <w:r w:rsidRPr="000F42F3">
        <w:rPr>
          <w:rFonts w:ascii="David" w:hAnsi="David" w:cs="David"/>
          <w:u w:val="single"/>
          <w:rtl/>
        </w:rPr>
        <w:t>סכסוכים מוסדרים</w:t>
      </w:r>
      <w:r w:rsidRPr="000F42F3">
        <w:rPr>
          <w:rFonts w:ascii="David" w:hAnsi="David" w:cs="David"/>
          <w:rtl/>
        </w:rPr>
        <w:t xml:space="preserve"> – שיש להם תשובה בחוק.</w:t>
      </w:r>
      <w:r w:rsidR="00D56AF5" w:rsidRPr="000F42F3">
        <w:rPr>
          <w:rFonts w:ascii="David" w:hAnsi="David" w:cs="David"/>
          <w:rtl/>
        </w:rPr>
        <w:t xml:space="preserve"> </w:t>
      </w:r>
      <w:r w:rsidR="00D56AF5" w:rsidRPr="000F42F3">
        <w:rPr>
          <w:rFonts w:ascii="David" w:hAnsi="David" w:cs="David"/>
          <w:b/>
          <w:bCs/>
          <w:rtl/>
        </w:rPr>
        <w:t>(2)</w:t>
      </w:r>
      <w:r w:rsidR="00D56AF5" w:rsidRPr="000F42F3">
        <w:rPr>
          <w:rFonts w:ascii="David" w:hAnsi="David" w:cs="David"/>
          <w:rtl/>
        </w:rPr>
        <w:t xml:space="preserve"> </w:t>
      </w:r>
      <w:r w:rsidRPr="000F42F3">
        <w:rPr>
          <w:rFonts w:ascii="David" w:hAnsi="David" w:cs="David"/>
          <w:u w:val="single"/>
          <w:rtl/>
        </w:rPr>
        <w:t>סכסוכים שאינם מוסדרים</w:t>
      </w:r>
      <w:r w:rsidRPr="000F42F3">
        <w:rPr>
          <w:rFonts w:ascii="David" w:hAnsi="David" w:cs="David"/>
          <w:rtl/>
        </w:rPr>
        <w:t>- אין להם תשובה בחוק ולכן השופט צריך לפעול במקרים כאלו כמחוקק ולהפעיל שק"ד. ביהמ"ש לא יכול רק ליישם את החוק, יש לו בהכרח תפקיד של קביעות חדשות במקרים שבהם העניין לא הוסדר בחוק.</w:t>
      </w:r>
    </w:p>
    <w:p w14:paraId="7D75F5D1" w14:textId="719E73F9" w:rsidR="00341871" w:rsidRPr="000F42F3" w:rsidRDefault="00341871" w:rsidP="0096732F">
      <w:pPr>
        <w:pStyle w:val="ListParagraph"/>
        <w:numPr>
          <w:ilvl w:val="0"/>
          <w:numId w:val="3"/>
        </w:numPr>
        <w:spacing w:line="360" w:lineRule="auto"/>
        <w:ind w:left="720"/>
        <w:jc w:val="both"/>
        <w:rPr>
          <w:rFonts w:ascii="David" w:hAnsi="David" w:cs="David"/>
          <w:b/>
          <w:bCs/>
        </w:rPr>
      </w:pPr>
      <w:r w:rsidRPr="000F42F3">
        <w:rPr>
          <w:rFonts w:ascii="David" w:hAnsi="David" w:cs="David"/>
          <w:b/>
          <w:bCs/>
          <w:rtl/>
        </w:rPr>
        <w:t xml:space="preserve">מטרות משניות- </w:t>
      </w:r>
      <w:r w:rsidRPr="000F42F3">
        <w:rPr>
          <w:rFonts w:ascii="David" w:hAnsi="David" w:cs="David"/>
          <w:u w:val="single"/>
          <w:rtl/>
        </w:rPr>
        <w:t>מטרות שפונות למערכת עצמה</w:t>
      </w:r>
      <w:r w:rsidRPr="000F42F3">
        <w:rPr>
          <w:rFonts w:ascii="David" w:hAnsi="David" w:cs="David"/>
          <w:rtl/>
        </w:rPr>
        <w:t>.</w:t>
      </w:r>
      <w:r w:rsidRPr="000F42F3">
        <w:rPr>
          <w:rFonts w:ascii="David" w:hAnsi="David" w:cs="David"/>
          <w:b/>
          <w:bCs/>
          <w:rtl/>
        </w:rPr>
        <w:t xml:space="preserve"> </w:t>
      </w:r>
      <w:r w:rsidRPr="000F42F3">
        <w:rPr>
          <w:rFonts w:ascii="David" w:hAnsi="David" w:cs="David"/>
          <w:rtl/>
        </w:rPr>
        <w:t>החוקה מכוננת ומסדירה את פעולות מערכת השלטון והמשפט. היא קובעת מי המוסד שיסדיר את הנורמות ובאיזה אופן יהיה ניתן להסדיר את הנורמות.</w:t>
      </w:r>
    </w:p>
    <w:p w14:paraId="66D40D2B" w14:textId="016CD075" w:rsidR="00D56AF5" w:rsidRPr="000F42F3" w:rsidRDefault="00D56AF5" w:rsidP="00D56AF5">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גבולות המשפט</w:t>
      </w:r>
      <w:r w:rsidR="00253CB3" w:rsidRPr="000F42F3">
        <w:rPr>
          <w:rFonts w:ascii="David" w:hAnsi="David" w:cs="David"/>
          <w:b/>
          <w:bCs/>
          <w:u w:val="single"/>
          <w:rtl/>
        </w:rPr>
        <w:t xml:space="preserve"> ביחס למוסר</w:t>
      </w:r>
      <w:r w:rsidRPr="000F42F3">
        <w:rPr>
          <w:rFonts w:ascii="David" w:hAnsi="David" w:cs="David"/>
          <w:b/>
          <w:bCs/>
          <w:rtl/>
        </w:rPr>
        <w:t xml:space="preserve">- </w:t>
      </w:r>
    </w:p>
    <w:p w14:paraId="3B88FCA4" w14:textId="73354E09" w:rsidR="00253CB3" w:rsidRPr="000F42F3" w:rsidRDefault="00D56AF5" w:rsidP="00253CB3">
      <w:pPr>
        <w:pStyle w:val="ListParagraph"/>
        <w:numPr>
          <w:ilvl w:val="0"/>
          <w:numId w:val="4"/>
        </w:numPr>
        <w:spacing w:line="360" w:lineRule="auto"/>
        <w:ind w:left="746"/>
        <w:jc w:val="both"/>
        <w:rPr>
          <w:rFonts w:ascii="David" w:hAnsi="David" w:cs="David"/>
        </w:rPr>
      </w:pPr>
      <w:r w:rsidRPr="000F42F3">
        <w:rPr>
          <w:rFonts w:ascii="David" w:hAnsi="David" w:cs="David"/>
          <w:b/>
          <w:bCs/>
          <w:rtl/>
        </w:rPr>
        <w:t>גישה פוזיטיבית</w:t>
      </w:r>
      <w:r w:rsidRPr="000F42F3">
        <w:rPr>
          <w:rFonts w:ascii="David" w:hAnsi="David" w:cs="David"/>
          <w:rtl/>
        </w:rPr>
        <w:t xml:space="preserve">- </w:t>
      </w:r>
      <w:r w:rsidRPr="00BE3863">
        <w:rPr>
          <w:rFonts w:ascii="David" w:hAnsi="David" w:cs="David"/>
          <w:u w:val="single"/>
          <w:rtl/>
        </w:rPr>
        <w:t>המשפט הוא</w:t>
      </w:r>
      <w:r w:rsidR="00253CB3" w:rsidRPr="00BE3863">
        <w:rPr>
          <w:rFonts w:ascii="David" w:hAnsi="David" w:cs="David"/>
          <w:u w:val="single"/>
          <w:rtl/>
        </w:rPr>
        <w:t xml:space="preserve"> עצמאי שנבדל מהמוסר והצדק</w:t>
      </w:r>
      <w:r w:rsidR="00253CB3" w:rsidRPr="000F42F3">
        <w:rPr>
          <w:rFonts w:ascii="David" w:hAnsi="David" w:cs="David"/>
          <w:rtl/>
        </w:rPr>
        <w:t xml:space="preserve"> (על אף ששואף להיות צודק). עם זאת, לא שואלים מה צודק, אלא המשפט מוגדר ע"פ המקורות שלו, למשל, פסיקה וחקיקה. </w:t>
      </w:r>
    </w:p>
    <w:p w14:paraId="742BDA13" w14:textId="73B0ADE2" w:rsidR="00D56AF5" w:rsidRPr="000F42F3" w:rsidRDefault="00D56AF5" w:rsidP="005922ED">
      <w:pPr>
        <w:pStyle w:val="ListParagraph"/>
        <w:numPr>
          <w:ilvl w:val="0"/>
          <w:numId w:val="4"/>
        </w:numPr>
        <w:spacing w:line="360" w:lineRule="auto"/>
        <w:ind w:left="746"/>
        <w:jc w:val="both"/>
        <w:rPr>
          <w:rFonts w:ascii="David" w:hAnsi="David" w:cs="David"/>
        </w:rPr>
      </w:pPr>
      <w:r w:rsidRPr="000F42F3">
        <w:rPr>
          <w:rFonts w:ascii="David" w:hAnsi="David" w:cs="David"/>
          <w:b/>
          <w:bCs/>
          <w:rtl/>
        </w:rPr>
        <w:t>גישת הטבע</w:t>
      </w:r>
      <w:r w:rsidRPr="000F42F3">
        <w:rPr>
          <w:rFonts w:ascii="David" w:hAnsi="David" w:cs="David"/>
          <w:rtl/>
        </w:rPr>
        <w:t xml:space="preserve">- </w:t>
      </w:r>
      <w:r w:rsidR="00253CB3" w:rsidRPr="00BE3863">
        <w:rPr>
          <w:rFonts w:ascii="David" w:hAnsi="David" w:cs="David"/>
          <w:u w:val="single"/>
          <w:rtl/>
        </w:rPr>
        <w:t>המשפט אחוז בקשר ישיר למוסר והצדק</w:t>
      </w:r>
      <w:r w:rsidR="00253CB3" w:rsidRPr="000F42F3">
        <w:rPr>
          <w:rFonts w:ascii="David" w:hAnsi="David" w:cs="David"/>
          <w:rtl/>
        </w:rPr>
        <w:t xml:space="preserve">. כל החוקים כפופים למערכת מוסרית מופשטת. לכן, יש להתייחס אל החוק בשני מובנים- </w:t>
      </w:r>
      <w:r w:rsidR="00253CB3" w:rsidRPr="000F42F3">
        <w:rPr>
          <w:rFonts w:ascii="David" w:hAnsi="David" w:cs="David"/>
          <w:b/>
          <w:bCs/>
          <w:rtl/>
        </w:rPr>
        <w:t>(1)</w:t>
      </w:r>
      <w:r w:rsidR="00253CB3" w:rsidRPr="000F42F3">
        <w:rPr>
          <w:rFonts w:ascii="David" w:hAnsi="David" w:cs="David"/>
          <w:rtl/>
        </w:rPr>
        <w:t xml:space="preserve"> החוק צריך להביא לידי ביטוי את עקרונות הצדק, קרי החוק צודק. </w:t>
      </w:r>
      <w:r w:rsidR="00253CB3" w:rsidRPr="000F42F3">
        <w:rPr>
          <w:rFonts w:ascii="David" w:hAnsi="David" w:cs="David"/>
          <w:b/>
          <w:bCs/>
          <w:rtl/>
        </w:rPr>
        <w:t xml:space="preserve">(2) </w:t>
      </w:r>
      <w:r w:rsidR="005922ED" w:rsidRPr="000F42F3">
        <w:rPr>
          <w:rFonts w:ascii="David" w:hAnsi="David" w:cs="David"/>
          <w:rtl/>
        </w:rPr>
        <w:t>מערכת מופשטת של חוקים יכולה להכיל חוקים שקיימים גם ללא חקיקה פוזיטיבית</w:t>
      </w:r>
      <w:r w:rsidR="00161557" w:rsidRPr="000F42F3">
        <w:rPr>
          <w:rFonts w:ascii="David" w:hAnsi="David" w:cs="David"/>
          <w:rtl/>
        </w:rPr>
        <w:t xml:space="preserve"> (=בעלת קיום עצמאי שנובעת מהמוסר). </w:t>
      </w:r>
    </w:p>
    <w:p w14:paraId="316456E0" w14:textId="77777777" w:rsidR="006B1277" w:rsidRPr="000F42F3" w:rsidRDefault="00F92438" w:rsidP="00D56AF5">
      <w:pPr>
        <w:shd w:val="clear" w:color="auto" w:fill="EAF1DD" w:themeFill="accent3" w:themeFillTint="33"/>
        <w:spacing w:line="360" w:lineRule="auto"/>
        <w:jc w:val="both"/>
        <w:rPr>
          <w:rFonts w:ascii="David" w:hAnsi="David" w:cs="David"/>
          <w:b/>
          <w:bCs/>
          <w:rtl/>
        </w:rPr>
      </w:pPr>
      <w:r w:rsidRPr="000F42F3">
        <w:rPr>
          <w:rFonts w:ascii="David" w:hAnsi="David" w:cs="David"/>
          <w:b/>
          <w:bCs/>
          <w:rtl/>
        </w:rPr>
        <w:t>דילמות של צדק ומשפט</w:t>
      </w:r>
    </w:p>
    <w:p w14:paraId="2CD37EEB" w14:textId="77777777" w:rsidR="00161557" w:rsidRPr="000F42F3" w:rsidRDefault="005922ED" w:rsidP="005922ED">
      <w:pPr>
        <w:spacing w:line="360" w:lineRule="auto"/>
        <w:jc w:val="both"/>
        <w:rPr>
          <w:rFonts w:ascii="David" w:hAnsi="David" w:cs="David"/>
          <w:rtl/>
        </w:rPr>
      </w:pPr>
      <w:r w:rsidRPr="000F42F3">
        <w:rPr>
          <w:rFonts w:ascii="David" w:hAnsi="David" w:cs="David"/>
          <w:highlight w:val="yellow"/>
          <w:rtl/>
        </w:rPr>
        <w:t>פס"ד פלונית-</w:t>
      </w:r>
      <w:r w:rsidRPr="000F42F3">
        <w:rPr>
          <w:rFonts w:ascii="David" w:hAnsi="David" w:cs="David"/>
          <w:rtl/>
        </w:rPr>
        <w:t xml:space="preserve"> </w:t>
      </w:r>
    </w:p>
    <w:p w14:paraId="7387F41C" w14:textId="0CF0C06E" w:rsidR="00161557" w:rsidRPr="000F42F3" w:rsidRDefault="00161557" w:rsidP="00161557">
      <w:pPr>
        <w:pStyle w:val="ListParagraph"/>
        <w:numPr>
          <w:ilvl w:val="0"/>
          <w:numId w:val="1"/>
        </w:numPr>
        <w:spacing w:line="360" w:lineRule="auto"/>
        <w:ind w:left="386"/>
        <w:jc w:val="both"/>
        <w:rPr>
          <w:rFonts w:ascii="David" w:hAnsi="David" w:cs="David"/>
        </w:rPr>
      </w:pPr>
      <w:r w:rsidRPr="000F42F3">
        <w:rPr>
          <w:rFonts w:ascii="David" w:hAnsi="David" w:cs="David"/>
          <w:u w:val="single"/>
          <w:rtl/>
        </w:rPr>
        <w:t>רקע-</w:t>
      </w:r>
      <w:r w:rsidRPr="000F42F3">
        <w:rPr>
          <w:rFonts w:ascii="David" w:hAnsi="David" w:cs="David"/>
          <w:rtl/>
        </w:rPr>
        <w:t xml:space="preserve"> </w:t>
      </w:r>
      <w:r w:rsidR="005922ED" w:rsidRPr="000F42F3">
        <w:rPr>
          <w:rFonts w:ascii="David" w:hAnsi="David" w:cs="David"/>
          <w:rtl/>
        </w:rPr>
        <w:t>אדם נשוי וחשוך ילדים שפיתה נערה בת 15 והכניס אותה להריון. הנערה רוצה למסור את הילד לאימוץ ואותו אדם, אבי הבן, מתנגד.</w:t>
      </w:r>
    </w:p>
    <w:p w14:paraId="385626E9" w14:textId="62D769E1" w:rsidR="005922ED" w:rsidRPr="000F42F3" w:rsidRDefault="00161557" w:rsidP="00161557">
      <w:pPr>
        <w:pStyle w:val="ListParagraph"/>
        <w:numPr>
          <w:ilvl w:val="0"/>
          <w:numId w:val="1"/>
        </w:numPr>
        <w:spacing w:line="360" w:lineRule="auto"/>
        <w:ind w:left="386"/>
        <w:jc w:val="both"/>
        <w:rPr>
          <w:rFonts w:ascii="David" w:hAnsi="David" w:cs="David"/>
          <w:rtl/>
        </w:rPr>
      </w:pPr>
      <w:r w:rsidRPr="000F42F3">
        <w:rPr>
          <w:rFonts w:ascii="David" w:hAnsi="David" w:cs="David"/>
          <w:u w:val="single"/>
          <w:rtl/>
        </w:rPr>
        <w:t>שאלה משפטית</w:t>
      </w:r>
      <w:r w:rsidRPr="000F42F3">
        <w:rPr>
          <w:rFonts w:ascii="David" w:hAnsi="David" w:cs="David"/>
          <w:rtl/>
        </w:rPr>
        <w:t xml:space="preserve">- האם בנסיבות המקרה התגבשה עילת אימוץ? </w:t>
      </w:r>
      <w:r w:rsidRPr="000F42F3">
        <w:rPr>
          <w:rFonts w:ascii="David" w:hAnsi="David" w:cs="David"/>
          <w:b/>
          <w:bCs/>
          <w:rtl/>
        </w:rPr>
        <w:t xml:space="preserve">מבחינה משפטית- </w:t>
      </w:r>
      <w:r w:rsidRPr="000F42F3">
        <w:rPr>
          <w:rFonts w:ascii="David" w:hAnsi="David" w:cs="David"/>
          <w:rtl/>
        </w:rPr>
        <w:t>אין עילת אימוץ מכיוון ש</w:t>
      </w:r>
      <w:r w:rsidR="005922ED" w:rsidRPr="000F42F3">
        <w:rPr>
          <w:rFonts w:ascii="David" w:hAnsi="David" w:cs="David"/>
          <w:rtl/>
        </w:rPr>
        <w:t>ילד יכול להימסר ב-2 דרכים</w:t>
      </w:r>
      <w:r w:rsidRPr="000F42F3">
        <w:rPr>
          <w:rFonts w:ascii="David" w:hAnsi="David" w:cs="David"/>
          <w:rtl/>
        </w:rPr>
        <w:t xml:space="preserve">- </w:t>
      </w:r>
      <w:r w:rsidRPr="000F42F3">
        <w:rPr>
          <w:rFonts w:ascii="David" w:hAnsi="David" w:cs="David"/>
          <w:b/>
          <w:bCs/>
          <w:rtl/>
        </w:rPr>
        <w:t>(1)</w:t>
      </w:r>
      <w:r w:rsidR="005922ED" w:rsidRPr="000F42F3">
        <w:rPr>
          <w:rFonts w:ascii="David" w:hAnsi="David" w:cs="David"/>
          <w:rtl/>
        </w:rPr>
        <w:t xml:space="preserve"> הסכמת ההורים (לא רלוונטי- האב לא מסכים). </w:t>
      </w:r>
      <w:r w:rsidRPr="000F42F3">
        <w:rPr>
          <w:rFonts w:ascii="David" w:hAnsi="David" w:cs="David"/>
          <w:b/>
          <w:bCs/>
          <w:rtl/>
        </w:rPr>
        <w:t xml:space="preserve">(2) </w:t>
      </w:r>
      <w:r w:rsidR="005922ED" w:rsidRPr="000F42F3">
        <w:rPr>
          <w:rFonts w:ascii="David" w:hAnsi="David" w:cs="David"/>
          <w:rtl/>
        </w:rPr>
        <w:t>רשימת עילות סגורות</w:t>
      </w:r>
      <w:r w:rsidRPr="000F42F3">
        <w:rPr>
          <w:rFonts w:ascii="David" w:hAnsi="David" w:cs="David"/>
          <w:rtl/>
        </w:rPr>
        <w:t xml:space="preserve"> בחוק. בנדוננו, </w:t>
      </w:r>
      <w:r w:rsidR="004B68CC" w:rsidRPr="000F42F3">
        <w:rPr>
          <w:rFonts w:ascii="David" w:hAnsi="David" w:cs="David"/>
          <w:rtl/>
        </w:rPr>
        <w:t>לא מתקיים</w:t>
      </w:r>
      <w:r w:rsidRPr="000F42F3">
        <w:rPr>
          <w:rFonts w:ascii="David" w:hAnsi="David" w:cs="David"/>
          <w:rtl/>
        </w:rPr>
        <w:t xml:space="preserve">. </w:t>
      </w:r>
      <w:r w:rsidRPr="000F42F3">
        <w:rPr>
          <w:rFonts w:ascii="David" w:hAnsi="David" w:cs="David"/>
          <w:b/>
          <w:bCs/>
          <w:rtl/>
        </w:rPr>
        <w:t xml:space="preserve">מבחינה מוסרית- </w:t>
      </w:r>
      <w:r w:rsidRPr="000F42F3">
        <w:rPr>
          <w:rFonts w:ascii="David" w:hAnsi="David" w:cs="David"/>
          <w:rtl/>
        </w:rPr>
        <w:t xml:space="preserve">לא ראוי שהאב יגדל את בנו </w:t>
      </w:r>
      <w:r w:rsidRPr="000F42F3">
        <w:rPr>
          <w:rFonts w:ascii="David" w:hAnsi="David" w:cs="David"/>
        </w:rPr>
        <w:sym w:font="Symbol" w:char="F0AC"/>
      </w:r>
      <w:r w:rsidRPr="000F42F3">
        <w:rPr>
          <w:rFonts w:ascii="David" w:hAnsi="David" w:cs="David"/>
          <w:rtl/>
        </w:rPr>
        <w:t xml:space="preserve"> </w:t>
      </w:r>
      <w:r w:rsidR="004B68CC" w:rsidRPr="000F42F3">
        <w:rPr>
          <w:rFonts w:ascii="David" w:hAnsi="David" w:cs="David"/>
          <w:b/>
          <w:bCs/>
          <w:rtl/>
        </w:rPr>
        <w:t xml:space="preserve">מקרה של </w:t>
      </w:r>
      <w:r w:rsidRPr="000F42F3">
        <w:rPr>
          <w:rFonts w:ascii="David" w:hAnsi="David" w:cs="David"/>
          <w:b/>
          <w:bCs/>
          <w:rtl/>
        </w:rPr>
        <w:t xml:space="preserve">ניגוד עניינים בין המוסר לבין הכלים המשפטיים הקיימים. </w:t>
      </w:r>
    </w:p>
    <w:p w14:paraId="42D32A41" w14:textId="343B7F25" w:rsidR="005922ED" w:rsidRPr="000F42F3" w:rsidRDefault="00161557" w:rsidP="005922ED">
      <w:pPr>
        <w:pStyle w:val="ListParagraph"/>
        <w:numPr>
          <w:ilvl w:val="0"/>
          <w:numId w:val="1"/>
        </w:numPr>
        <w:spacing w:line="360" w:lineRule="auto"/>
        <w:ind w:left="386"/>
        <w:jc w:val="both"/>
        <w:rPr>
          <w:rFonts w:ascii="David" w:hAnsi="David" w:cs="David"/>
        </w:rPr>
      </w:pPr>
      <w:r w:rsidRPr="000F42F3">
        <w:rPr>
          <w:rFonts w:ascii="David" w:hAnsi="David" w:cs="David"/>
          <w:u w:val="single"/>
          <w:rtl/>
        </w:rPr>
        <w:t>טענת ב"כ היועמ"ש</w:t>
      </w:r>
      <w:r w:rsidRPr="000F42F3">
        <w:rPr>
          <w:rFonts w:ascii="David" w:hAnsi="David" w:cs="David"/>
          <w:rtl/>
        </w:rPr>
        <w:t xml:space="preserve">- ניתן </w:t>
      </w:r>
      <w:r w:rsidR="005922ED" w:rsidRPr="000F42F3">
        <w:rPr>
          <w:rFonts w:ascii="David" w:hAnsi="David" w:cs="David"/>
          <w:rtl/>
        </w:rPr>
        <w:t>להתמודד עם הבעיה ע"י דוקטרינה דיונית- "ממעשה עוולה לא תצמח</w:t>
      </w:r>
      <w:r w:rsidR="009F3CA8" w:rsidRPr="000F42F3">
        <w:rPr>
          <w:rFonts w:ascii="David" w:hAnsi="David" w:cs="David"/>
          <w:rtl/>
        </w:rPr>
        <w:t xml:space="preserve"> עילת תביעה</w:t>
      </w:r>
      <w:r w:rsidR="005922ED" w:rsidRPr="000F42F3">
        <w:rPr>
          <w:rFonts w:ascii="David" w:hAnsi="David" w:cs="David"/>
          <w:rtl/>
        </w:rPr>
        <w:t>"</w:t>
      </w:r>
      <w:r w:rsidR="009F3CA8" w:rsidRPr="000F42F3">
        <w:rPr>
          <w:rFonts w:ascii="David" w:hAnsi="David" w:cs="David"/>
          <w:rtl/>
        </w:rPr>
        <w:t xml:space="preserve">. </w:t>
      </w:r>
      <w:r w:rsidR="009F3CA8" w:rsidRPr="001C0400">
        <w:rPr>
          <w:rFonts w:ascii="David" w:hAnsi="David" w:cs="David"/>
          <w:u w:val="single"/>
          <w:rtl/>
        </w:rPr>
        <w:t>דורנר</w:t>
      </w:r>
      <w:r w:rsidR="009F3CA8" w:rsidRPr="000F42F3">
        <w:rPr>
          <w:rFonts w:ascii="David" w:hAnsi="David" w:cs="David"/>
          <w:rtl/>
        </w:rPr>
        <w:t xml:space="preserve">- הדוק' רלוונטית רק לזכויות רכושיות. </w:t>
      </w:r>
    </w:p>
    <w:p w14:paraId="6989703A" w14:textId="5EE8F321" w:rsidR="009F3CA8" w:rsidRPr="000F42F3" w:rsidRDefault="009F3CA8" w:rsidP="005922ED">
      <w:pPr>
        <w:pStyle w:val="ListParagraph"/>
        <w:numPr>
          <w:ilvl w:val="0"/>
          <w:numId w:val="1"/>
        </w:numPr>
        <w:spacing w:line="360" w:lineRule="auto"/>
        <w:ind w:left="386"/>
        <w:jc w:val="both"/>
        <w:rPr>
          <w:rFonts w:ascii="David" w:hAnsi="David" w:cs="David"/>
        </w:rPr>
      </w:pPr>
      <w:r w:rsidRPr="000F42F3">
        <w:rPr>
          <w:rFonts w:ascii="David" w:hAnsi="David" w:cs="David"/>
          <w:u w:val="single"/>
          <w:rtl/>
        </w:rPr>
        <w:t>ביהמ"ש</w:t>
      </w:r>
      <w:r w:rsidRPr="000F42F3">
        <w:rPr>
          <w:rFonts w:ascii="David" w:hAnsi="David" w:cs="David"/>
          <w:rtl/>
        </w:rPr>
        <w:t xml:space="preserve">- </w:t>
      </w:r>
    </w:p>
    <w:p w14:paraId="61809FB0" w14:textId="2DF3CF50" w:rsidR="009F3CA8" w:rsidRPr="000F42F3" w:rsidRDefault="005922ED" w:rsidP="00E42175">
      <w:pPr>
        <w:pStyle w:val="ListParagraph"/>
        <w:numPr>
          <w:ilvl w:val="0"/>
          <w:numId w:val="62"/>
        </w:numPr>
        <w:spacing w:line="360" w:lineRule="auto"/>
        <w:jc w:val="both"/>
        <w:rPr>
          <w:rFonts w:ascii="David" w:hAnsi="David" w:cs="David"/>
        </w:rPr>
      </w:pPr>
      <w:r w:rsidRPr="000F42F3">
        <w:rPr>
          <w:rFonts w:ascii="David" w:hAnsi="David" w:cs="David"/>
          <w:b/>
          <w:bCs/>
          <w:rtl/>
        </w:rPr>
        <w:t>דורנר</w:t>
      </w:r>
      <w:r w:rsidRPr="000F42F3">
        <w:rPr>
          <w:rFonts w:ascii="David" w:hAnsi="David" w:cs="David"/>
          <w:rtl/>
        </w:rPr>
        <w:t xml:space="preserve"> (דעת הרוב)</w:t>
      </w:r>
      <w:r w:rsidR="009F3CA8" w:rsidRPr="000F42F3">
        <w:rPr>
          <w:rFonts w:ascii="David" w:hAnsi="David" w:cs="David"/>
          <w:rtl/>
        </w:rPr>
        <w:t>-</w:t>
      </w:r>
      <w:r w:rsidRPr="000F42F3">
        <w:rPr>
          <w:rFonts w:ascii="David" w:hAnsi="David" w:cs="David"/>
          <w:rtl/>
        </w:rPr>
        <w:t xml:space="preserve"> </w:t>
      </w:r>
      <w:r w:rsidR="009F3CA8" w:rsidRPr="000F42F3">
        <w:rPr>
          <w:rFonts w:ascii="David" w:hAnsi="David" w:cs="David"/>
          <w:rtl/>
        </w:rPr>
        <w:t>מכניסה את המקרה תחת העילה של אי מסוגלות הורית מכוח סע' 13(7). במקרה דנן, הורחבה העילה להתנהגות ההורים שתשפיע נפשית על הילד ולא רק כאשר ההורה לא מסוגל לדאוג לצרכי הילד (בהנחה שהילד יגלה את האמת על איך הגיע לעולם). לשופטי הרוב חשוב להראות שההחלטה שהם הגיעו אליה היא אוב</w:t>
      </w:r>
      <w:r w:rsidR="00D91FF2" w:rsidRPr="000F42F3">
        <w:rPr>
          <w:rFonts w:ascii="David" w:hAnsi="David" w:cs="David"/>
          <w:rtl/>
        </w:rPr>
        <w:t>'</w:t>
      </w:r>
      <w:r w:rsidR="009F3CA8" w:rsidRPr="000F42F3">
        <w:rPr>
          <w:rFonts w:ascii="David" w:hAnsi="David" w:cs="David"/>
          <w:rtl/>
        </w:rPr>
        <w:t xml:space="preserve"> ולכן מתאמצים להסמיך אותה ללשון החוק.</w:t>
      </w:r>
    </w:p>
    <w:p w14:paraId="42FE8778" w14:textId="77777777" w:rsidR="004B68CC" w:rsidRPr="000F42F3" w:rsidRDefault="009F3CA8" w:rsidP="00E42175">
      <w:pPr>
        <w:pStyle w:val="ListParagraph"/>
        <w:numPr>
          <w:ilvl w:val="0"/>
          <w:numId w:val="62"/>
        </w:numPr>
        <w:spacing w:line="360" w:lineRule="auto"/>
        <w:jc w:val="both"/>
        <w:rPr>
          <w:rFonts w:ascii="David" w:hAnsi="David" w:cs="David"/>
        </w:rPr>
      </w:pPr>
      <w:r w:rsidRPr="000F42F3">
        <w:rPr>
          <w:rFonts w:ascii="David" w:hAnsi="David" w:cs="David"/>
          <w:b/>
          <w:bCs/>
          <w:rtl/>
        </w:rPr>
        <w:t xml:space="preserve">לוין </w:t>
      </w:r>
      <w:r w:rsidRPr="000F42F3">
        <w:rPr>
          <w:rFonts w:ascii="David" w:hAnsi="David" w:cs="David"/>
          <w:rtl/>
        </w:rPr>
        <w:t xml:space="preserve">(דעת מיעוט)- </w:t>
      </w:r>
      <w:r w:rsidR="00AA1010" w:rsidRPr="000F42F3">
        <w:rPr>
          <w:rFonts w:ascii="David" w:hAnsi="David" w:cs="David"/>
          <w:rtl/>
        </w:rPr>
        <w:t xml:space="preserve">דעת המומחה לא מתארת אי- מסוגלת הורית, אלא האב מסוגל לגדל את הילד והמומחה העלה קשיים שיעלו בגידול הילד שלא עולים לכדי אי- מסוגלות. מכאן, </w:t>
      </w:r>
      <w:r w:rsidR="00AA1010" w:rsidRPr="00D61EE2">
        <w:rPr>
          <w:rFonts w:ascii="David" w:hAnsi="David" w:cs="David"/>
          <w:u w:val="single"/>
          <w:rtl/>
        </w:rPr>
        <w:t>מציע 2 פתרונות</w:t>
      </w:r>
      <w:r w:rsidR="00AA1010" w:rsidRPr="000F42F3">
        <w:rPr>
          <w:rFonts w:ascii="David" w:hAnsi="David" w:cs="David"/>
          <w:rtl/>
        </w:rPr>
        <w:t xml:space="preserve">: </w:t>
      </w:r>
    </w:p>
    <w:p w14:paraId="27512E34" w14:textId="023DF515" w:rsidR="004B68CC" w:rsidRPr="000F42F3" w:rsidRDefault="00AA1010" w:rsidP="00E42175">
      <w:pPr>
        <w:pStyle w:val="ListParagraph"/>
        <w:numPr>
          <w:ilvl w:val="0"/>
          <w:numId w:val="63"/>
        </w:numPr>
        <w:spacing w:line="360" w:lineRule="auto"/>
        <w:jc w:val="both"/>
        <w:rPr>
          <w:rFonts w:ascii="David" w:hAnsi="David" w:cs="David"/>
        </w:rPr>
      </w:pPr>
      <w:r w:rsidRPr="000F42F3">
        <w:rPr>
          <w:rFonts w:ascii="David" w:hAnsi="David" w:cs="David"/>
          <w:b/>
          <w:bCs/>
          <w:rtl/>
        </w:rPr>
        <w:t xml:space="preserve">פרשנות מרחיבה= </w:t>
      </w:r>
      <w:r w:rsidRPr="000F42F3">
        <w:rPr>
          <w:rFonts w:ascii="David" w:hAnsi="David" w:cs="David"/>
          <w:i/>
          <w:iCs/>
          <w:rtl/>
        </w:rPr>
        <w:t>"חוקים לא חוקקו בחלל ריק"</w:t>
      </w:r>
      <w:r w:rsidR="00D61EE2">
        <w:rPr>
          <w:rFonts w:ascii="David" w:hAnsi="David" w:cs="David" w:hint="cs"/>
          <w:i/>
          <w:iCs/>
          <w:rtl/>
        </w:rPr>
        <w:t>-</w:t>
      </w:r>
      <w:r w:rsidRPr="000F42F3">
        <w:rPr>
          <w:rFonts w:ascii="David" w:hAnsi="David" w:cs="David"/>
          <w:rtl/>
        </w:rPr>
        <w:t xml:space="preserve"> הם חוקקו לתוך מערכת כללים ועקרונות קיימת. דרך הפרשנות מרחיבה של החוק לוקחת בחשבון גם את תכלית החוק ועקרונות היסוד של השיטה. מכאן, ניתן להחיל את סע' 13(8) שמכיל בתוכו מניע לסירוב מטעמים שנוגדים את תקנת הציבור. בנסיבות המקרה,  לא ראוי שהאב יגדל את בנו וסירובו למסור אותו לאימוץ נוגד את תקנת הציבור. </w:t>
      </w:r>
      <w:r w:rsidRPr="000F42F3">
        <w:rPr>
          <w:rFonts w:ascii="David" w:hAnsi="David" w:cs="David"/>
          <w:b/>
          <w:bCs/>
          <w:rtl/>
        </w:rPr>
        <w:t xml:space="preserve">קושי- </w:t>
      </w:r>
      <w:r w:rsidRPr="000F42F3">
        <w:rPr>
          <w:rFonts w:ascii="David" w:hAnsi="David" w:cs="David"/>
          <w:rtl/>
        </w:rPr>
        <w:t>הסירוב עצמו לא נוגד את תקנת הציבור, אלא הגידול של הילד ע"י אביו.</w:t>
      </w:r>
      <w:r w:rsidR="00B11E6D" w:rsidRPr="000F42F3">
        <w:rPr>
          <w:rFonts w:ascii="David" w:hAnsi="David" w:cs="David"/>
          <w:rtl/>
        </w:rPr>
        <w:t xml:space="preserve"> </w:t>
      </w:r>
      <w:r w:rsidR="00B11E6D" w:rsidRPr="000F42F3">
        <w:rPr>
          <w:rFonts w:ascii="David" w:hAnsi="David" w:cs="David"/>
          <w:b/>
          <w:bCs/>
          <w:rtl/>
        </w:rPr>
        <w:t>יתרון-</w:t>
      </w:r>
      <w:r w:rsidRPr="000F42F3">
        <w:rPr>
          <w:rFonts w:ascii="David" w:hAnsi="David" w:cs="David"/>
          <w:rtl/>
        </w:rPr>
        <w:t xml:space="preserve"> עדיין מעגנים את ההחלטה בחוק</w:t>
      </w:r>
      <w:r w:rsidR="00B11E6D" w:rsidRPr="000F42F3">
        <w:rPr>
          <w:rFonts w:ascii="David" w:hAnsi="David" w:cs="David"/>
          <w:rtl/>
        </w:rPr>
        <w:t xml:space="preserve">. </w:t>
      </w:r>
    </w:p>
    <w:p w14:paraId="066AB334" w14:textId="2721A43A" w:rsidR="005922ED" w:rsidRPr="000F42F3" w:rsidRDefault="004B68CC" w:rsidP="00E42175">
      <w:pPr>
        <w:pStyle w:val="ListParagraph"/>
        <w:numPr>
          <w:ilvl w:val="0"/>
          <w:numId w:val="63"/>
        </w:numPr>
        <w:spacing w:line="360" w:lineRule="auto"/>
        <w:jc w:val="both"/>
        <w:rPr>
          <w:rFonts w:ascii="David" w:hAnsi="David" w:cs="David"/>
        </w:rPr>
      </w:pPr>
      <w:r w:rsidRPr="000F42F3">
        <w:rPr>
          <w:rFonts w:ascii="David" w:hAnsi="David" w:cs="David"/>
          <w:b/>
          <w:bCs/>
          <w:rtl/>
        </w:rPr>
        <w:t xml:space="preserve">השלמה דרך חסר סמוי- </w:t>
      </w:r>
      <w:r w:rsidRPr="000F42F3">
        <w:rPr>
          <w:rFonts w:ascii="David" w:hAnsi="David" w:cs="David"/>
          <w:rtl/>
        </w:rPr>
        <w:t>חסר סמוי זו הנחה של השופט שיש כאן חסר (להבדיל מחסר גלוי שברור שיש כאן חסר).</w:t>
      </w:r>
      <w:r w:rsidRPr="000F42F3">
        <w:rPr>
          <w:rFonts w:ascii="David" w:hAnsi="David" w:cs="David"/>
          <w:b/>
          <w:bCs/>
          <w:rtl/>
        </w:rPr>
        <w:t xml:space="preserve"> </w:t>
      </w:r>
      <w:r w:rsidRPr="00D61EE2">
        <w:rPr>
          <w:rFonts w:ascii="David" w:hAnsi="David" w:cs="David"/>
          <w:u w:val="single"/>
          <w:rtl/>
        </w:rPr>
        <w:t>החסר</w:t>
      </w:r>
      <w:r w:rsidRPr="000F42F3">
        <w:rPr>
          <w:rFonts w:ascii="David" w:hAnsi="David" w:cs="David"/>
          <w:rtl/>
        </w:rPr>
        <w:t>- עילה של הריון שנגרם כתוצאה מניצול. המחוקק לא נתן את דעתו ואם היו שואלים אותו, ככל הנראה היה קובע שבמקרה מסוג זה, יש עילה לאימוץ</w:t>
      </w:r>
      <w:r w:rsidR="00D870BE">
        <w:rPr>
          <w:rFonts w:ascii="David" w:hAnsi="David" w:cs="David" w:hint="cs"/>
          <w:rtl/>
        </w:rPr>
        <w:t xml:space="preserve"> (עיקרון היושר של אריסטו). </w:t>
      </w:r>
    </w:p>
    <w:p w14:paraId="0813D4B1" w14:textId="238CFBAB" w:rsidR="004B68CC" w:rsidRPr="000F42F3" w:rsidRDefault="004B68CC" w:rsidP="00E42175">
      <w:pPr>
        <w:pStyle w:val="ListParagraph"/>
        <w:numPr>
          <w:ilvl w:val="0"/>
          <w:numId w:val="62"/>
        </w:numPr>
        <w:spacing w:line="360" w:lineRule="auto"/>
        <w:jc w:val="both"/>
        <w:rPr>
          <w:rFonts w:ascii="David" w:hAnsi="David" w:cs="David"/>
        </w:rPr>
      </w:pPr>
      <w:r w:rsidRPr="000F42F3">
        <w:rPr>
          <w:rFonts w:ascii="David" w:hAnsi="David" w:cs="David"/>
          <w:b/>
          <w:bCs/>
          <w:rtl/>
        </w:rPr>
        <w:lastRenderedPageBreak/>
        <w:t xml:space="preserve">חשין </w:t>
      </w:r>
      <w:r w:rsidRPr="000F42F3">
        <w:rPr>
          <w:rFonts w:ascii="David" w:hAnsi="David" w:cs="David"/>
          <w:rtl/>
        </w:rPr>
        <w:t xml:space="preserve">(דעת מיעוט)- </w:t>
      </w:r>
      <w:r w:rsidRPr="000F42F3">
        <w:rPr>
          <w:rFonts w:ascii="David" w:hAnsi="David" w:cs="David"/>
          <w:b/>
          <w:bCs/>
          <w:rtl/>
        </w:rPr>
        <w:t>פונה למשפט הטבע</w:t>
      </w:r>
      <w:r w:rsidRPr="000F42F3">
        <w:rPr>
          <w:rFonts w:ascii="David" w:hAnsi="David" w:cs="David"/>
          <w:rtl/>
        </w:rPr>
        <w:t xml:space="preserve"> וטוען שנק' המוצא היא שילד יגדל בבית אביו ואימו. אך, לצד זכות טבעית זו, ישנם זכויות מוסריות אחרות הנוגעות למעשי האב. </w:t>
      </w:r>
      <w:r w:rsidR="00D91FF2" w:rsidRPr="000F42F3">
        <w:rPr>
          <w:rFonts w:ascii="David" w:hAnsi="David" w:cs="David"/>
          <w:rtl/>
        </w:rPr>
        <w:t>במקרה דנן, מתייחס ל</w:t>
      </w:r>
      <w:r w:rsidRPr="000F42F3">
        <w:rPr>
          <w:rFonts w:ascii="David" w:hAnsi="David" w:cs="David"/>
          <w:rtl/>
        </w:rPr>
        <w:t>ע</w:t>
      </w:r>
      <w:r w:rsidR="00D91FF2" w:rsidRPr="000F42F3">
        <w:rPr>
          <w:rFonts w:ascii="David" w:hAnsi="David" w:cs="David"/>
          <w:rtl/>
        </w:rPr>
        <w:t>י</w:t>
      </w:r>
      <w:r w:rsidRPr="000F42F3">
        <w:rPr>
          <w:rFonts w:ascii="David" w:hAnsi="David" w:cs="David"/>
          <w:rtl/>
        </w:rPr>
        <w:t xml:space="preserve">קרון </w:t>
      </w:r>
      <w:r w:rsidRPr="000F42F3">
        <w:rPr>
          <w:rFonts w:ascii="David" w:hAnsi="David" w:cs="David"/>
          <w:b/>
          <w:bCs/>
          <w:rtl/>
        </w:rPr>
        <w:t>"הרצחת וגם ירשת"</w:t>
      </w:r>
      <w:r w:rsidRPr="000F42F3">
        <w:rPr>
          <w:rFonts w:ascii="David" w:hAnsi="David" w:cs="David"/>
          <w:rtl/>
        </w:rPr>
        <w:t xml:space="preserve"> </w:t>
      </w:r>
      <w:r w:rsidR="00D91FF2" w:rsidRPr="000F42F3">
        <w:rPr>
          <w:rFonts w:ascii="David" w:hAnsi="David" w:cs="David"/>
          <w:rtl/>
        </w:rPr>
        <w:t xml:space="preserve">שמהווה </w:t>
      </w:r>
      <w:r w:rsidRPr="000F42F3">
        <w:rPr>
          <w:rFonts w:ascii="David" w:hAnsi="David" w:cs="David"/>
          <w:rtl/>
        </w:rPr>
        <w:t xml:space="preserve">עקרון יסוד ולו מדרגת חוק משלו. למרות שהעיקרון לא כתוב בחוק, הוא חלק מהחוק. </w:t>
      </w:r>
      <w:r w:rsidR="00D91FF2" w:rsidRPr="000F42F3">
        <w:rPr>
          <w:rFonts w:ascii="David" w:hAnsi="David" w:cs="David"/>
          <w:rtl/>
        </w:rPr>
        <w:t xml:space="preserve">חשין טוען שלפי גישת משפט הטבע, המוסר והמשפט אינם נפרדים. המשפט הוא לא רק החוקים הפוזיטיביים שאנו מכירים אלא הם גם עקרונות מוסריים </w:t>
      </w:r>
      <w:r w:rsidR="00D91FF2" w:rsidRPr="00E11CC0">
        <w:rPr>
          <w:rFonts w:ascii="David" w:hAnsi="David" w:cs="David"/>
          <w:u w:val="single"/>
          <w:rtl/>
        </w:rPr>
        <w:t>וכאשר אין פתרון צודק במשפט, השופט רשאי לפנות למוסר</w:t>
      </w:r>
      <w:r w:rsidR="00D91FF2" w:rsidRPr="000F42F3">
        <w:rPr>
          <w:rFonts w:ascii="David" w:hAnsi="David" w:cs="David"/>
          <w:rtl/>
        </w:rPr>
        <w:t xml:space="preserve">. עם זאת, </w:t>
      </w:r>
      <w:r w:rsidRPr="000F42F3">
        <w:rPr>
          <w:rFonts w:ascii="David" w:hAnsi="David" w:cs="David"/>
          <w:rtl/>
        </w:rPr>
        <w:t>חשין מזהיר שמדובר בפסיקה חד</w:t>
      </w:r>
      <w:r w:rsidR="00B11E6D" w:rsidRPr="000F42F3">
        <w:rPr>
          <w:rFonts w:ascii="David" w:hAnsi="David" w:cs="David"/>
          <w:rtl/>
        </w:rPr>
        <w:t xml:space="preserve">"פ ואין להקיש ממנה למקרים אחרים- אלא לבחון כל מקרה לגופו. </w:t>
      </w:r>
    </w:p>
    <w:p w14:paraId="5C1DAE07" w14:textId="77777777" w:rsidR="00D91FF2" w:rsidRPr="000F42F3" w:rsidRDefault="00D91FF2" w:rsidP="00E42175">
      <w:pPr>
        <w:pStyle w:val="ListParagraph"/>
        <w:numPr>
          <w:ilvl w:val="0"/>
          <w:numId w:val="64"/>
        </w:numPr>
        <w:spacing w:after="0" w:line="360" w:lineRule="auto"/>
        <w:ind w:left="1106"/>
        <w:jc w:val="both"/>
        <w:rPr>
          <w:rFonts w:ascii="David" w:eastAsia="Calibri" w:hAnsi="David" w:cs="David"/>
        </w:rPr>
      </w:pPr>
      <w:r w:rsidRPr="000F42F3">
        <w:rPr>
          <w:rFonts w:ascii="David" w:eastAsia="Calibri" w:hAnsi="David" w:cs="David"/>
          <w:u w:val="single"/>
          <w:rtl/>
        </w:rPr>
        <w:t>יתרון בגישתו של חשין</w:t>
      </w:r>
      <w:r w:rsidRPr="000F42F3">
        <w:rPr>
          <w:rFonts w:ascii="David" w:eastAsia="Calibri" w:hAnsi="David" w:cs="David"/>
          <w:rtl/>
        </w:rPr>
        <w:t xml:space="preserve">: חשין קולע לסיבה שבגללה מראש </w:t>
      </w:r>
      <w:r w:rsidRPr="000F42F3">
        <w:rPr>
          <w:rFonts w:ascii="David" w:eastAsia="Calibri" w:hAnsi="David" w:cs="David"/>
          <w:u w:val="single"/>
          <w:rtl/>
        </w:rPr>
        <w:t>לא מגיע</w:t>
      </w:r>
      <w:r w:rsidRPr="000F42F3">
        <w:rPr>
          <w:rFonts w:ascii="David" w:eastAsia="Calibri" w:hAnsi="David" w:cs="David"/>
          <w:rtl/>
        </w:rPr>
        <w:t xml:space="preserve"> לאב לגדל את הילד. הוא הולך על התשובה הפשוטה שקשורה לתחושה המוסרית שלנו ולא מנסה "לכופף" את החוק.</w:t>
      </w:r>
    </w:p>
    <w:p w14:paraId="059DCE5F" w14:textId="49B54DAF" w:rsidR="002A567F" w:rsidRDefault="00D91FF2" w:rsidP="002A567F">
      <w:pPr>
        <w:pStyle w:val="ListParagraph"/>
        <w:numPr>
          <w:ilvl w:val="0"/>
          <w:numId w:val="64"/>
        </w:numPr>
        <w:spacing w:after="0" w:line="360" w:lineRule="auto"/>
        <w:ind w:left="1106"/>
        <w:jc w:val="both"/>
        <w:rPr>
          <w:rFonts w:ascii="David" w:eastAsia="Calibri" w:hAnsi="David" w:cs="David"/>
        </w:rPr>
      </w:pPr>
      <w:r w:rsidRPr="000F42F3">
        <w:rPr>
          <w:rFonts w:ascii="David" w:eastAsia="Calibri" w:hAnsi="David" w:cs="David"/>
          <w:u w:val="single"/>
          <w:rtl/>
        </w:rPr>
        <w:t>חיסרון בגישתו של חשין</w:t>
      </w:r>
      <w:r w:rsidRPr="000F42F3">
        <w:rPr>
          <w:rFonts w:ascii="David" w:eastAsia="Calibri" w:hAnsi="David" w:cs="David"/>
          <w:rtl/>
        </w:rPr>
        <w:t xml:space="preserve">: פגיעה בעקרון החוקיות- אין וודאות ואובייקטיביות. </w:t>
      </w:r>
    </w:p>
    <w:p w14:paraId="5FBB746D" w14:textId="77777777" w:rsidR="002A567F" w:rsidRPr="000F42F3" w:rsidRDefault="002A567F" w:rsidP="002A567F">
      <w:pPr>
        <w:shd w:val="clear" w:color="auto" w:fill="EAF1DD" w:themeFill="accent3" w:themeFillTint="33"/>
        <w:bidi w:val="0"/>
        <w:jc w:val="right"/>
        <w:rPr>
          <w:rFonts w:ascii="David" w:hAnsi="David" w:cs="David"/>
          <w:b/>
          <w:bCs/>
        </w:rPr>
      </w:pPr>
      <w:r w:rsidRPr="000F42F3">
        <w:rPr>
          <w:rFonts w:ascii="David" w:hAnsi="David" w:cs="David"/>
          <w:b/>
          <w:bCs/>
          <w:rtl/>
        </w:rPr>
        <w:t>תורת הזכויות הטבעיות</w:t>
      </w:r>
    </w:p>
    <w:p w14:paraId="356E5F5A" w14:textId="77777777" w:rsidR="002A567F" w:rsidRPr="000F42F3" w:rsidRDefault="002A567F" w:rsidP="002A567F">
      <w:pPr>
        <w:spacing w:line="360" w:lineRule="auto"/>
        <w:jc w:val="both"/>
        <w:rPr>
          <w:rFonts w:ascii="David" w:hAnsi="David" w:cs="David"/>
          <w:b/>
          <w:bCs/>
          <w:u w:val="double"/>
        </w:rPr>
      </w:pPr>
      <w:r w:rsidRPr="000F42F3">
        <w:rPr>
          <w:rFonts w:ascii="David" w:hAnsi="David" w:cs="David"/>
          <w:b/>
          <w:bCs/>
          <w:u w:val="double"/>
          <w:rtl/>
        </w:rPr>
        <w:t>תומס הובס</w:t>
      </w:r>
    </w:p>
    <w:p w14:paraId="664CCCCB" w14:textId="77777777" w:rsidR="002A567F" w:rsidRPr="000F42F3" w:rsidRDefault="002A567F" w:rsidP="002A567F">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המצב הטבעי (טרום-מדיני)</w:t>
      </w:r>
      <w:r w:rsidRPr="000F42F3">
        <w:rPr>
          <w:rFonts w:ascii="David" w:hAnsi="David" w:cs="David"/>
          <w:b/>
          <w:bCs/>
          <w:rtl/>
        </w:rPr>
        <w:t xml:space="preserve"> :</w:t>
      </w:r>
      <w:r w:rsidRPr="000F42F3">
        <w:rPr>
          <w:rFonts w:ascii="David" w:hAnsi="David" w:cs="David"/>
          <w:b/>
          <w:bCs/>
        </w:rPr>
        <w:t xml:space="preserve"> </w:t>
      </w:r>
      <w:r w:rsidRPr="000F42F3">
        <w:rPr>
          <w:rFonts w:ascii="David" w:hAnsi="David" w:cs="David"/>
          <w:rtl/>
        </w:rPr>
        <w:t xml:space="preserve">מצב קדם פוליטי לפני ייסוד המדינה. מתאפיין בעדר מסגרת נורמטיבית ולא רק משפטית. </w:t>
      </w:r>
    </w:p>
    <w:p w14:paraId="2B59846E" w14:textId="77777777" w:rsidR="002A567F" w:rsidRPr="000F42F3" w:rsidRDefault="002A567F" w:rsidP="002A567F">
      <w:pPr>
        <w:pStyle w:val="ListParagraph"/>
        <w:numPr>
          <w:ilvl w:val="0"/>
          <w:numId w:val="9"/>
        </w:numPr>
        <w:spacing w:line="360" w:lineRule="auto"/>
        <w:ind w:left="720"/>
        <w:jc w:val="both"/>
        <w:rPr>
          <w:rFonts w:ascii="David" w:hAnsi="David" w:cs="David"/>
        </w:rPr>
      </w:pPr>
      <w:r w:rsidRPr="000F42F3">
        <w:rPr>
          <w:rFonts w:ascii="David" w:hAnsi="David" w:cs="David"/>
          <w:b/>
          <w:bCs/>
          <w:rtl/>
        </w:rPr>
        <w:t xml:space="preserve">הובס יוצא מנק' הנחה של שוויון (לא נורמטיבי) בין בנ"א- </w:t>
      </w:r>
      <w:r w:rsidRPr="000F42F3">
        <w:rPr>
          <w:rFonts w:ascii="David" w:hAnsi="David" w:cs="David"/>
          <w:rtl/>
        </w:rPr>
        <w:t xml:space="preserve">השוויון בעניי הובס נוגע להיבט הפיזי והשכלי, הוא מכיר בכך שיש אי שוויון מכיוון ולפעמים לאנשים אין נתונים שווים. עם זאת, יש בניהם שוויון בסיסי כי בני האדם שווים ביכולת האיום שלהם אחד על השני. מכאן- </w:t>
      </w:r>
      <w:r w:rsidRPr="000F42F3">
        <w:rPr>
          <w:rFonts w:ascii="David" w:hAnsi="David" w:cs="David"/>
          <w:i/>
          <w:iCs/>
          <w:rtl/>
        </w:rPr>
        <w:t xml:space="preserve">שוויון </w:t>
      </w:r>
      <w:r w:rsidRPr="000F42F3">
        <w:rPr>
          <w:rFonts w:ascii="David" w:hAnsi="David" w:cs="David"/>
        </w:rPr>
        <w:sym w:font="Wingdings" w:char="F0DF"/>
      </w:r>
      <w:r w:rsidRPr="000F42F3">
        <w:rPr>
          <w:rFonts w:ascii="David" w:hAnsi="David" w:cs="David"/>
          <w:i/>
          <w:iCs/>
          <w:rtl/>
        </w:rPr>
        <w:t xml:space="preserve"> תחרות </w:t>
      </w:r>
      <w:r w:rsidRPr="000F42F3">
        <w:rPr>
          <w:rFonts w:ascii="David" w:hAnsi="David" w:cs="David"/>
        </w:rPr>
        <w:sym w:font="Wingdings" w:char="F0DF"/>
      </w:r>
      <w:r w:rsidRPr="000F42F3">
        <w:rPr>
          <w:rFonts w:ascii="David" w:hAnsi="David" w:cs="David"/>
          <w:i/>
          <w:iCs/>
          <w:rtl/>
        </w:rPr>
        <w:t xml:space="preserve"> אי בטחון </w:t>
      </w:r>
      <w:r w:rsidRPr="000F42F3">
        <w:rPr>
          <w:rFonts w:ascii="David" w:hAnsi="David" w:cs="David"/>
        </w:rPr>
        <w:sym w:font="Wingdings" w:char="F0DF"/>
      </w:r>
      <w:r w:rsidRPr="000F42F3">
        <w:rPr>
          <w:rFonts w:ascii="David" w:hAnsi="David" w:cs="David"/>
          <w:i/>
          <w:iCs/>
          <w:rtl/>
        </w:rPr>
        <w:t xml:space="preserve"> מלחמת כל בכל.</w:t>
      </w:r>
    </w:p>
    <w:p w14:paraId="243A2D08" w14:textId="77777777" w:rsidR="002A567F" w:rsidRPr="000F42F3" w:rsidRDefault="002A567F" w:rsidP="002A567F">
      <w:pPr>
        <w:pStyle w:val="ListParagraph"/>
        <w:numPr>
          <w:ilvl w:val="0"/>
          <w:numId w:val="9"/>
        </w:numPr>
        <w:spacing w:line="360" w:lineRule="auto"/>
        <w:ind w:left="720"/>
        <w:jc w:val="both"/>
        <w:rPr>
          <w:rFonts w:ascii="David" w:hAnsi="David" w:cs="David"/>
          <w:i/>
          <w:iCs/>
        </w:rPr>
      </w:pPr>
      <w:r w:rsidRPr="000F42F3">
        <w:rPr>
          <w:rFonts w:ascii="David" w:hAnsi="David" w:cs="David"/>
          <w:rtl/>
        </w:rPr>
        <w:t>מבחינה נורמטיבית, המצב הוא של חירות מלאה וזוהי הזכות הטבעית הקיימת בטבע. בטבע אין מושגים של צדק ועוול יש רק חירות מוחלטת והחירות מובילה לפראות ומלחמות. זה מוביל לכך שבני האדם נלחמים זה בזה ויש חיי בדידות, חיים דלים, מאוסים בהמיים וקצרים.</w:t>
      </w:r>
    </w:p>
    <w:p w14:paraId="66DE40CE" w14:textId="77777777" w:rsidR="002A567F" w:rsidRPr="000F42F3" w:rsidRDefault="002A567F" w:rsidP="002A567F">
      <w:pPr>
        <w:pStyle w:val="ListParagraph"/>
        <w:numPr>
          <w:ilvl w:val="0"/>
          <w:numId w:val="9"/>
        </w:numPr>
        <w:spacing w:line="360" w:lineRule="auto"/>
        <w:ind w:left="720"/>
        <w:jc w:val="both"/>
        <w:rPr>
          <w:rFonts w:ascii="David" w:hAnsi="David" w:cs="David"/>
        </w:rPr>
      </w:pPr>
      <w:r w:rsidRPr="000F42F3">
        <w:rPr>
          <w:rFonts w:ascii="David" w:hAnsi="David" w:cs="David"/>
          <w:rtl/>
        </w:rPr>
        <w:t>נוכח האמור לעיל, בנ"א מגיעים למסקנה שהם לא מעוניינים בחיים אלו והם מתאגדים ומסכימים על מספר חוקים טבעיים:</w:t>
      </w:r>
    </w:p>
    <w:p w14:paraId="776901D0" w14:textId="77777777" w:rsidR="002A567F" w:rsidRPr="000F42F3" w:rsidRDefault="002A567F" w:rsidP="002A567F">
      <w:pPr>
        <w:pStyle w:val="ListParagraph"/>
        <w:numPr>
          <w:ilvl w:val="0"/>
          <w:numId w:val="10"/>
        </w:numPr>
        <w:spacing w:line="360" w:lineRule="auto"/>
        <w:ind w:left="1080"/>
        <w:jc w:val="both"/>
        <w:rPr>
          <w:rFonts w:ascii="David" w:hAnsi="David" w:cs="David"/>
        </w:rPr>
      </w:pPr>
      <w:r w:rsidRPr="000F42F3">
        <w:rPr>
          <w:rFonts w:ascii="David" w:hAnsi="David" w:cs="David"/>
          <w:rtl/>
        </w:rPr>
        <w:t>השלום עדיף ממלחמה.</w:t>
      </w:r>
    </w:p>
    <w:p w14:paraId="127786BF" w14:textId="77777777" w:rsidR="002A567F" w:rsidRPr="000F42F3" w:rsidRDefault="002A567F" w:rsidP="002A567F">
      <w:pPr>
        <w:pStyle w:val="ListParagraph"/>
        <w:numPr>
          <w:ilvl w:val="0"/>
          <w:numId w:val="10"/>
        </w:numPr>
        <w:spacing w:line="360" w:lineRule="auto"/>
        <w:ind w:left="1080"/>
        <w:jc w:val="both"/>
        <w:rPr>
          <w:rFonts w:ascii="David" w:hAnsi="David" w:cs="David"/>
        </w:rPr>
      </w:pPr>
      <w:r w:rsidRPr="000F42F3">
        <w:rPr>
          <w:rFonts w:ascii="David" w:hAnsi="David" w:cs="David"/>
          <w:rtl/>
        </w:rPr>
        <w:t xml:space="preserve">אם שלום עדיף על מלחמה, על האדם לשלם את מחיר השלום. דהיינו, ויתור על החירות המלאה. </w:t>
      </w:r>
    </w:p>
    <w:p w14:paraId="0E78FC5F" w14:textId="77777777" w:rsidR="002A567F" w:rsidRPr="000F42F3" w:rsidRDefault="002A567F" w:rsidP="002A567F">
      <w:pPr>
        <w:pStyle w:val="ListParagraph"/>
        <w:numPr>
          <w:ilvl w:val="0"/>
          <w:numId w:val="10"/>
        </w:numPr>
        <w:spacing w:line="360" w:lineRule="auto"/>
        <w:ind w:left="1080"/>
        <w:jc w:val="both"/>
        <w:rPr>
          <w:rFonts w:ascii="David" w:hAnsi="David" w:cs="David"/>
        </w:rPr>
      </w:pPr>
      <w:r w:rsidRPr="000F42F3">
        <w:rPr>
          <w:rFonts w:ascii="David" w:hAnsi="David" w:cs="David"/>
          <w:rtl/>
        </w:rPr>
        <w:t>צדק- יש לקיים את האמנה (מסכימים לתת סמכות מלאה לריבון).</w:t>
      </w:r>
    </w:p>
    <w:p w14:paraId="527677B7" w14:textId="77777777" w:rsidR="002A567F" w:rsidRPr="000F42F3" w:rsidRDefault="002A567F" w:rsidP="002A567F">
      <w:pPr>
        <w:pStyle w:val="ListParagraph"/>
        <w:numPr>
          <w:ilvl w:val="0"/>
          <w:numId w:val="9"/>
        </w:numPr>
        <w:spacing w:line="360" w:lineRule="auto"/>
        <w:ind w:left="720"/>
        <w:jc w:val="both"/>
        <w:rPr>
          <w:rFonts w:ascii="David" w:hAnsi="David" w:cs="David"/>
        </w:rPr>
      </w:pPr>
      <w:r w:rsidRPr="000F42F3">
        <w:rPr>
          <w:rFonts w:ascii="David" w:hAnsi="David" w:cs="David"/>
          <w:rtl/>
        </w:rPr>
        <w:t xml:space="preserve">מכאן </w:t>
      </w:r>
      <w:r w:rsidRPr="000F42F3">
        <w:rPr>
          <w:rFonts w:ascii="David" w:hAnsi="David" w:cs="David"/>
          <w:b/>
          <w:bCs/>
          <w:rtl/>
        </w:rPr>
        <w:t>עוברים למצב המדיני.</w:t>
      </w:r>
    </w:p>
    <w:p w14:paraId="25DB91F5" w14:textId="77777777" w:rsidR="002A567F" w:rsidRPr="000F42F3" w:rsidRDefault="002A567F" w:rsidP="002A567F">
      <w:pPr>
        <w:pStyle w:val="ListParagraph"/>
        <w:numPr>
          <w:ilvl w:val="0"/>
          <w:numId w:val="1"/>
        </w:numPr>
        <w:spacing w:line="360" w:lineRule="auto"/>
        <w:ind w:left="360"/>
        <w:jc w:val="both"/>
        <w:rPr>
          <w:rFonts w:ascii="David" w:hAnsi="David" w:cs="David"/>
          <w:b/>
          <w:bCs/>
          <w:u w:val="single"/>
        </w:rPr>
      </w:pPr>
      <w:r w:rsidRPr="000F42F3">
        <w:rPr>
          <w:rFonts w:ascii="David" w:hAnsi="David" w:cs="David"/>
          <w:b/>
          <w:bCs/>
          <w:u w:val="single"/>
          <w:rtl/>
        </w:rPr>
        <w:t>המצב המדיני:</w:t>
      </w:r>
    </w:p>
    <w:p w14:paraId="737B1BBF" w14:textId="77777777" w:rsidR="002A567F" w:rsidRPr="000F42F3" w:rsidRDefault="002A567F" w:rsidP="002A567F">
      <w:pPr>
        <w:pStyle w:val="ListParagraph"/>
        <w:numPr>
          <w:ilvl w:val="0"/>
          <w:numId w:val="9"/>
        </w:numPr>
        <w:spacing w:line="360" w:lineRule="auto"/>
        <w:ind w:left="720"/>
        <w:jc w:val="both"/>
        <w:rPr>
          <w:rFonts w:ascii="David" w:hAnsi="David" w:cs="David"/>
        </w:rPr>
      </w:pPr>
      <w:r w:rsidRPr="000F42F3">
        <w:rPr>
          <w:rFonts w:ascii="David" w:hAnsi="David" w:cs="David"/>
          <w:rtl/>
        </w:rPr>
        <w:t xml:space="preserve">במצב המדיני יש לנו אמנה חברתית שעל פיה הנתינים מוסרים את זכויותיהם לריבון. הזכות היחידה שלא מוסרים למדינה היא </w:t>
      </w:r>
      <w:r w:rsidRPr="000F42F3">
        <w:rPr>
          <w:rFonts w:ascii="David" w:hAnsi="David" w:cs="David"/>
          <w:u w:val="single"/>
          <w:rtl/>
        </w:rPr>
        <w:t>הזכות להגנה עצמית</w:t>
      </w:r>
      <w:r w:rsidRPr="000F42F3">
        <w:rPr>
          <w:rFonts w:ascii="David" w:hAnsi="David" w:cs="David"/>
          <w:rtl/>
        </w:rPr>
        <w:t>.</w:t>
      </w:r>
    </w:p>
    <w:p w14:paraId="54E473FC" w14:textId="77777777" w:rsidR="002A567F" w:rsidRPr="000F42F3" w:rsidRDefault="002A567F" w:rsidP="002A567F">
      <w:pPr>
        <w:pStyle w:val="ListParagraph"/>
        <w:numPr>
          <w:ilvl w:val="0"/>
          <w:numId w:val="9"/>
        </w:numPr>
        <w:spacing w:line="360" w:lineRule="auto"/>
        <w:ind w:left="720"/>
        <w:jc w:val="both"/>
        <w:rPr>
          <w:rFonts w:ascii="David" w:hAnsi="David" w:cs="David"/>
        </w:rPr>
      </w:pPr>
      <w:r w:rsidRPr="000F42F3">
        <w:rPr>
          <w:rFonts w:ascii="David" w:hAnsi="David" w:cs="David"/>
          <w:rtl/>
        </w:rPr>
        <w:t xml:space="preserve">מכאן </w:t>
      </w:r>
      <w:r w:rsidRPr="000F42F3">
        <w:rPr>
          <w:rFonts w:ascii="David" w:hAnsi="David" w:cs="David"/>
          <w:u w:val="single"/>
          <w:rtl/>
        </w:rPr>
        <w:t>הריבון קובע חוקים, שופט את מפרי החוקים ומנהל את ענייני המדינה</w:t>
      </w:r>
      <w:r w:rsidRPr="000F42F3">
        <w:rPr>
          <w:rFonts w:ascii="David" w:hAnsi="David" w:cs="David"/>
          <w:rtl/>
        </w:rPr>
        <w:t xml:space="preserve">. </w:t>
      </w:r>
    </w:p>
    <w:p w14:paraId="5B425F4A" w14:textId="77777777" w:rsidR="002A567F" w:rsidRPr="000F42F3" w:rsidRDefault="002A567F" w:rsidP="002A567F">
      <w:pPr>
        <w:pStyle w:val="ListParagraph"/>
        <w:numPr>
          <w:ilvl w:val="0"/>
          <w:numId w:val="9"/>
        </w:numPr>
        <w:spacing w:line="360" w:lineRule="auto"/>
        <w:ind w:left="720"/>
        <w:jc w:val="both"/>
        <w:rPr>
          <w:rFonts w:ascii="David" w:hAnsi="David" w:cs="David"/>
        </w:rPr>
      </w:pPr>
      <w:r w:rsidRPr="000F42F3">
        <w:rPr>
          <w:rFonts w:ascii="David" w:hAnsi="David" w:cs="David"/>
          <w:rtl/>
        </w:rPr>
        <w:t xml:space="preserve">התיאוריה של הובס לא רק מצדיקה את קיומה של המדינה, היא מצדיקה </w:t>
      </w:r>
      <w:r w:rsidRPr="000F42F3">
        <w:rPr>
          <w:rFonts w:ascii="David" w:hAnsi="David" w:cs="David"/>
          <w:b/>
          <w:bCs/>
          <w:rtl/>
        </w:rPr>
        <w:t>משטר אבסולוטי</w:t>
      </w:r>
      <w:r w:rsidRPr="000F42F3">
        <w:rPr>
          <w:rFonts w:ascii="David" w:hAnsi="David" w:cs="David"/>
          <w:rtl/>
        </w:rPr>
        <w:t>. הובס מדבר על ריבון אחד שמחזיק בידיו את כל הכוח. קרי, גם מחוקק, גם שופט וגם מבצע.</w:t>
      </w:r>
    </w:p>
    <w:p w14:paraId="1C4E846F" w14:textId="77777777" w:rsidR="002A567F" w:rsidRPr="000F42F3" w:rsidRDefault="002A567F" w:rsidP="002A567F">
      <w:pPr>
        <w:pStyle w:val="ListParagraph"/>
        <w:numPr>
          <w:ilvl w:val="0"/>
          <w:numId w:val="1"/>
        </w:numPr>
        <w:spacing w:line="360" w:lineRule="auto"/>
        <w:ind w:left="360"/>
        <w:jc w:val="both"/>
        <w:rPr>
          <w:rFonts w:ascii="David" w:hAnsi="David" w:cs="David"/>
        </w:rPr>
      </w:pPr>
      <w:r w:rsidRPr="00117DD7">
        <w:rPr>
          <w:rFonts w:ascii="David" w:hAnsi="David" w:cs="David"/>
          <w:b/>
          <w:bCs/>
          <w:u w:val="single"/>
          <w:rtl/>
        </w:rPr>
        <w:t>לסיכום</w:t>
      </w:r>
      <w:r w:rsidRPr="000F42F3">
        <w:rPr>
          <w:rFonts w:ascii="David" w:hAnsi="David" w:cs="David"/>
          <w:b/>
          <w:bCs/>
          <w:rtl/>
        </w:rPr>
        <w:t>, תורת המשפט של הובס היא פוזיטיבית (החוק מנוגד לטבע)</w:t>
      </w:r>
      <w:r w:rsidRPr="000F42F3">
        <w:rPr>
          <w:rFonts w:ascii="David" w:hAnsi="David" w:cs="David"/>
          <w:rtl/>
        </w:rPr>
        <w:t>.</w:t>
      </w:r>
      <w:r w:rsidRPr="000F42F3">
        <w:rPr>
          <w:rFonts w:ascii="David" w:hAnsi="David" w:cs="David"/>
          <w:b/>
          <w:bCs/>
          <w:rtl/>
        </w:rPr>
        <w:t xml:space="preserve"> </w:t>
      </w:r>
      <w:r w:rsidRPr="000F42F3">
        <w:rPr>
          <w:rFonts w:ascii="David" w:hAnsi="David" w:cs="David"/>
          <w:rtl/>
        </w:rPr>
        <w:t xml:space="preserve">החוק הוא ביטוי של הסכמה חברתית ומקור החוק הוא בריבון.  </w:t>
      </w:r>
    </w:p>
    <w:p w14:paraId="0B3B550B" w14:textId="77777777" w:rsidR="002A567F" w:rsidRPr="000F42F3" w:rsidRDefault="002A567F" w:rsidP="002A567F">
      <w:pPr>
        <w:shd w:val="clear" w:color="auto" w:fill="FFFFFF" w:themeFill="background1"/>
        <w:spacing w:line="360" w:lineRule="auto"/>
        <w:jc w:val="both"/>
        <w:rPr>
          <w:rFonts w:ascii="David" w:hAnsi="David" w:cs="David"/>
          <w:u w:val="double"/>
        </w:rPr>
      </w:pPr>
      <w:r w:rsidRPr="000F42F3">
        <w:rPr>
          <w:rFonts w:ascii="David" w:hAnsi="David" w:cs="David"/>
          <w:b/>
          <w:bCs/>
          <w:u w:val="double"/>
          <w:rtl/>
        </w:rPr>
        <w:t>גו'ן לוק</w:t>
      </w:r>
    </w:p>
    <w:p w14:paraId="7E3A3BBE" w14:textId="77777777" w:rsidR="002A567F" w:rsidRPr="000F42F3" w:rsidRDefault="002A567F" w:rsidP="002A567F">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המצב הטבעי (טרום-מדיני)</w:t>
      </w:r>
      <w:r w:rsidRPr="000F42F3">
        <w:rPr>
          <w:rFonts w:ascii="David" w:hAnsi="David" w:cs="David"/>
          <w:b/>
          <w:bCs/>
          <w:rtl/>
        </w:rPr>
        <w:t xml:space="preserve"> :</w:t>
      </w:r>
    </w:p>
    <w:p w14:paraId="1B12E36F" w14:textId="77777777" w:rsidR="002A567F" w:rsidRPr="000F42F3" w:rsidRDefault="002A567F" w:rsidP="002A567F">
      <w:pPr>
        <w:pStyle w:val="ListParagraph"/>
        <w:numPr>
          <w:ilvl w:val="0"/>
          <w:numId w:val="9"/>
        </w:numPr>
        <w:spacing w:line="360" w:lineRule="auto"/>
        <w:ind w:left="720"/>
        <w:jc w:val="both"/>
        <w:rPr>
          <w:rFonts w:ascii="David" w:hAnsi="David" w:cs="David"/>
        </w:rPr>
      </w:pPr>
      <w:r w:rsidRPr="000F42F3">
        <w:rPr>
          <w:rFonts w:ascii="David" w:hAnsi="David" w:cs="David"/>
          <w:rtl/>
        </w:rPr>
        <w:t xml:space="preserve">גם לוק יוצא נק' הנחה של שוויון. עם זאת, לפי לוק </w:t>
      </w:r>
      <w:r w:rsidRPr="000F42F3">
        <w:rPr>
          <w:rFonts w:ascii="David" w:hAnsi="David" w:cs="David"/>
          <w:b/>
          <w:bCs/>
          <w:rtl/>
        </w:rPr>
        <w:t>השוויון הוא נורמטיבי</w:t>
      </w:r>
      <w:r w:rsidRPr="000F42F3">
        <w:rPr>
          <w:rFonts w:ascii="David" w:hAnsi="David" w:cs="David"/>
          <w:rtl/>
        </w:rPr>
        <w:t xml:space="preserve">. הוא טוען שעל אף ההבדלים המגדריים\גזעיים, יש מצב של שוויון מכיוון שלכל אדם, במצב הטבעי, זכויות טבעיות: </w:t>
      </w:r>
      <w:r w:rsidRPr="000F42F3">
        <w:rPr>
          <w:rFonts w:ascii="David" w:hAnsi="David" w:cs="David"/>
          <w:b/>
          <w:bCs/>
          <w:rtl/>
        </w:rPr>
        <w:t>"אין אדם רשאי לפגוע בחברו- בחייו, בחירותו וברכושו</w:t>
      </w:r>
      <w:r w:rsidRPr="000F42F3">
        <w:rPr>
          <w:rFonts w:ascii="David" w:hAnsi="David" w:cs="David"/>
          <w:rtl/>
        </w:rPr>
        <w:t xml:space="preserve">"- השוויון הבסיסי הוא ביטוי לשוויון נורמטיבי. לפי לוק, כבר במצב הטבע יש חירות מוגבלת. *לפי לוק במצב הטבעי ישנה מסגרת נורמטיבית עשירה מאד לעומת הובס שמציג מצב טבע כ"עירום". </w:t>
      </w:r>
    </w:p>
    <w:p w14:paraId="3EABD318" w14:textId="77777777" w:rsidR="002A567F" w:rsidRPr="000F42F3" w:rsidRDefault="002A567F" w:rsidP="002A567F">
      <w:pPr>
        <w:pStyle w:val="ListParagraph"/>
        <w:numPr>
          <w:ilvl w:val="0"/>
          <w:numId w:val="9"/>
        </w:numPr>
        <w:spacing w:line="360" w:lineRule="auto"/>
        <w:ind w:left="720"/>
        <w:jc w:val="both"/>
        <w:rPr>
          <w:rFonts w:ascii="David" w:hAnsi="David" w:cs="David"/>
        </w:rPr>
      </w:pPr>
      <w:r w:rsidRPr="000F42F3">
        <w:rPr>
          <w:rFonts w:ascii="David" w:hAnsi="David" w:cs="David"/>
          <w:b/>
          <w:bCs/>
          <w:rtl/>
        </w:rPr>
        <w:t>אז למה בכלל צריך מדינה?</w:t>
      </w:r>
      <w:r w:rsidRPr="000F42F3">
        <w:rPr>
          <w:rFonts w:ascii="David" w:hAnsi="David" w:cs="David"/>
          <w:rtl/>
        </w:rPr>
        <w:t xml:space="preserve"> </w:t>
      </w:r>
      <w:r w:rsidRPr="000F42F3">
        <w:rPr>
          <w:rFonts w:ascii="David" w:hAnsi="David" w:cs="David"/>
          <w:u w:val="single"/>
          <w:rtl/>
        </w:rPr>
        <w:t>מתעוררות בעיות במצב זה</w:t>
      </w:r>
      <w:r w:rsidRPr="000F42F3">
        <w:rPr>
          <w:rFonts w:ascii="David" w:hAnsi="David" w:cs="David"/>
          <w:rtl/>
        </w:rPr>
        <w:t>- האם יש כוח לאכוף את המצב?</w:t>
      </w:r>
      <w:r w:rsidRPr="000F42F3">
        <w:rPr>
          <w:rFonts w:ascii="David" w:hAnsi="David" w:cs="David"/>
        </w:rPr>
        <w:t xml:space="preserve"> </w:t>
      </w:r>
      <w:r w:rsidRPr="000F42F3">
        <w:rPr>
          <w:rFonts w:ascii="David" w:hAnsi="David" w:cs="David"/>
          <w:rtl/>
        </w:rPr>
        <w:t xml:space="preserve">מי יהיה בעל הכוח שיבטיח זאת? מכאן </w:t>
      </w:r>
      <w:r w:rsidRPr="00DF7FB1">
        <w:rPr>
          <w:rFonts w:ascii="David" w:hAnsi="David" w:cs="David"/>
          <w:u w:val="single"/>
          <w:rtl/>
        </w:rPr>
        <w:t>שמטרת המעבר למצב מדיני היא להגן על הזכויות הטבעיות של בנ"א</w:t>
      </w:r>
      <w:r w:rsidRPr="000F42F3">
        <w:rPr>
          <w:rFonts w:ascii="David" w:hAnsi="David" w:cs="David"/>
          <w:rtl/>
        </w:rPr>
        <w:t xml:space="preserve"> (ולא ליצור אותם). </w:t>
      </w:r>
    </w:p>
    <w:p w14:paraId="60CE1B48" w14:textId="77777777" w:rsidR="002A567F" w:rsidRPr="000F42F3" w:rsidRDefault="002A567F" w:rsidP="002A567F">
      <w:pPr>
        <w:pStyle w:val="ListParagraph"/>
        <w:numPr>
          <w:ilvl w:val="0"/>
          <w:numId w:val="1"/>
        </w:numPr>
        <w:spacing w:line="360" w:lineRule="auto"/>
        <w:ind w:left="360"/>
        <w:jc w:val="both"/>
        <w:rPr>
          <w:rFonts w:ascii="David" w:hAnsi="David" w:cs="David"/>
          <w:u w:val="single"/>
        </w:rPr>
      </w:pPr>
      <w:r w:rsidRPr="000F42F3">
        <w:rPr>
          <w:rFonts w:ascii="David" w:hAnsi="David" w:cs="David"/>
          <w:b/>
          <w:bCs/>
          <w:u w:val="single"/>
          <w:rtl/>
        </w:rPr>
        <w:t>המצב המדיני:</w:t>
      </w:r>
    </w:p>
    <w:p w14:paraId="5DF971A5" w14:textId="77777777" w:rsidR="002A567F" w:rsidRPr="000F42F3" w:rsidRDefault="002A567F" w:rsidP="002A567F">
      <w:pPr>
        <w:pStyle w:val="ListParagraph"/>
        <w:numPr>
          <w:ilvl w:val="0"/>
          <w:numId w:val="9"/>
        </w:numPr>
        <w:spacing w:line="360" w:lineRule="auto"/>
        <w:ind w:left="720"/>
        <w:jc w:val="both"/>
        <w:rPr>
          <w:rFonts w:ascii="David" w:hAnsi="David" w:cs="David"/>
        </w:rPr>
      </w:pPr>
      <w:r w:rsidRPr="000F42F3">
        <w:rPr>
          <w:rFonts w:ascii="David" w:hAnsi="David" w:cs="David"/>
          <w:rtl/>
        </w:rPr>
        <w:lastRenderedPageBreak/>
        <w:t>במצב המדיני, מעניקים למדינה סמכות לחוקק ובני האדם מתחייבים לשמור על החוקים= תוכן האמנה החברתית. עם זאת</w:t>
      </w:r>
      <w:r w:rsidRPr="000F42F3">
        <w:rPr>
          <w:rFonts w:ascii="David" w:hAnsi="David" w:cs="David"/>
          <w:b/>
          <w:bCs/>
          <w:rtl/>
        </w:rPr>
        <w:t>, האדם שומר לעצמו את זכויותיו הטבעיות- הזכות לחיים חירות וקניין</w:t>
      </w:r>
      <w:r w:rsidRPr="000F42F3">
        <w:rPr>
          <w:rFonts w:ascii="David" w:hAnsi="David" w:cs="David"/>
          <w:rtl/>
        </w:rPr>
        <w:t>.</w:t>
      </w:r>
    </w:p>
    <w:p w14:paraId="4589B4A3" w14:textId="77777777" w:rsidR="002A567F" w:rsidRPr="000F42F3" w:rsidRDefault="002A567F" w:rsidP="002A567F">
      <w:pPr>
        <w:pStyle w:val="ListParagraph"/>
        <w:numPr>
          <w:ilvl w:val="0"/>
          <w:numId w:val="1"/>
        </w:numPr>
        <w:spacing w:line="360" w:lineRule="auto"/>
        <w:ind w:left="360"/>
        <w:jc w:val="both"/>
        <w:rPr>
          <w:rFonts w:ascii="David" w:hAnsi="David" w:cs="David"/>
        </w:rPr>
      </w:pPr>
      <w:r w:rsidRPr="000F42F3">
        <w:rPr>
          <w:rFonts w:ascii="David" w:hAnsi="David" w:cs="David"/>
          <w:b/>
          <w:bCs/>
          <w:rtl/>
        </w:rPr>
        <w:t>לסיכום, לוק מציג תורת משפט טבעי</w:t>
      </w:r>
      <w:r w:rsidRPr="000F42F3">
        <w:rPr>
          <w:rFonts w:ascii="David" w:hAnsi="David" w:cs="David"/>
          <w:rtl/>
        </w:rPr>
        <w:t>.</w:t>
      </w:r>
      <w:r w:rsidRPr="000F42F3">
        <w:rPr>
          <w:rFonts w:ascii="David" w:hAnsi="David" w:cs="David"/>
          <w:b/>
          <w:bCs/>
          <w:rtl/>
        </w:rPr>
        <w:t xml:space="preserve"> </w:t>
      </w:r>
      <w:r w:rsidRPr="000F42F3">
        <w:rPr>
          <w:rFonts w:ascii="David" w:hAnsi="David" w:cs="David"/>
          <w:rtl/>
        </w:rPr>
        <w:t xml:space="preserve">במדינה לפי לוק, השלטון כפוף לעקרונות של חיים חירות וקניין אפילו אם אינם כתובים. לוק בגישתו ראה לנגד עניו משטר של </w:t>
      </w:r>
      <w:r w:rsidRPr="000F42F3">
        <w:rPr>
          <w:rFonts w:ascii="David" w:hAnsi="David" w:cs="David"/>
          <w:b/>
          <w:bCs/>
          <w:rtl/>
        </w:rPr>
        <w:t>מלוכה חוקתית</w:t>
      </w:r>
      <w:r w:rsidRPr="000F42F3">
        <w:rPr>
          <w:rFonts w:ascii="David" w:hAnsi="David" w:cs="David"/>
          <w:rtl/>
        </w:rPr>
        <w:t xml:space="preserve"> – משטר זה מניח שהמלוכה כפופה למערכת חוקים מסויימת (חוקה מסויימת) ואלו הם לפי לוק הזכויות הטבעיות. ניתן לראות ביטוי לגישתו בהכרזת העצמאות האמריקאית ובהצרה הצרפתית לזכויות האדם.</w:t>
      </w:r>
    </w:p>
    <w:p w14:paraId="4EE3A80E" w14:textId="77777777" w:rsidR="002A567F" w:rsidRPr="000F42F3" w:rsidRDefault="002A567F" w:rsidP="002A567F">
      <w:pPr>
        <w:pStyle w:val="ListParagraph"/>
        <w:numPr>
          <w:ilvl w:val="0"/>
          <w:numId w:val="1"/>
        </w:numPr>
        <w:spacing w:line="360" w:lineRule="auto"/>
        <w:ind w:left="360"/>
        <w:jc w:val="both"/>
        <w:rPr>
          <w:rFonts w:ascii="David" w:hAnsi="David" w:cs="David"/>
        </w:rPr>
      </w:pPr>
      <w:r w:rsidRPr="000F42F3">
        <w:rPr>
          <w:rFonts w:ascii="David" w:hAnsi="David" w:cs="David"/>
          <w:u w:val="single"/>
          <w:rtl/>
        </w:rPr>
        <w:t>מרכיב הזכויות הטבעיות לקוח מתורת המשפט הטבעי והוא מרכיב מכונן בעולם המודרני</w:t>
      </w:r>
      <w:r w:rsidRPr="000F42F3">
        <w:rPr>
          <w:rFonts w:ascii="David" w:hAnsi="David" w:cs="David"/>
          <w:rtl/>
        </w:rPr>
        <w:t>.</w:t>
      </w:r>
    </w:p>
    <w:p w14:paraId="0EB30EEF" w14:textId="77777777" w:rsidR="002A567F" w:rsidRPr="000F42F3" w:rsidRDefault="002A567F" w:rsidP="002A567F">
      <w:pPr>
        <w:pStyle w:val="ListParagraph"/>
        <w:numPr>
          <w:ilvl w:val="0"/>
          <w:numId w:val="1"/>
        </w:numPr>
        <w:spacing w:line="360" w:lineRule="auto"/>
        <w:ind w:left="360"/>
        <w:jc w:val="both"/>
        <w:rPr>
          <w:rFonts w:ascii="David" w:hAnsi="David" w:cs="David"/>
        </w:rPr>
      </w:pPr>
      <w:r w:rsidRPr="000F42F3">
        <w:rPr>
          <w:rFonts w:ascii="David" w:hAnsi="David" w:cs="David"/>
          <w:b/>
          <w:bCs/>
          <w:u w:val="single"/>
          <w:rtl/>
        </w:rPr>
        <w:t>האם תורת הזכויות הטבעיות התקבלה מבחינה משפטית</w:t>
      </w:r>
      <w:r w:rsidRPr="000F42F3">
        <w:rPr>
          <w:rFonts w:ascii="David" w:hAnsi="David" w:cs="David"/>
          <w:b/>
          <w:bCs/>
          <w:rtl/>
        </w:rPr>
        <w:t xml:space="preserve">? </w:t>
      </w:r>
      <w:r w:rsidRPr="000F42F3">
        <w:rPr>
          <w:rFonts w:ascii="David" w:hAnsi="David" w:cs="David"/>
          <w:rtl/>
        </w:rPr>
        <w:t xml:space="preserve">ע"מ להוכיח שהתקבלו יש להראות: </w:t>
      </w:r>
      <w:r w:rsidRPr="000F42F3">
        <w:rPr>
          <w:rFonts w:ascii="David" w:hAnsi="David" w:cs="David"/>
          <w:b/>
          <w:bCs/>
          <w:rtl/>
        </w:rPr>
        <w:t>(1)</w:t>
      </w:r>
      <w:r w:rsidRPr="000F42F3">
        <w:rPr>
          <w:rFonts w:ascii="David" w:hAnsi="David" w:cs="David"/>
          <w:rtl/>
        </w:rPr>
        <w:t xml:space="preserve"> אותן זכויות חלק ממשפט מדיני. </w:t>
      </w:r>
      <w:r w:rsidRPr="000F42F3">
        <w:rPr>
          <w:rFonts w:ascii="David" w:hAnsi="David" w:cs="David"/>
          <w:b/>
          <w:bCs/>
          <w:rtl/>
        </w:rPr>
        <w:t>(2)</w:t>
      </w:r>
      <w:r w:rsidRPr="000F42F3">
        <w:rPr>
          <w:rFonts w:ascii="David" w:hAnsi="David" w:cs="David"/>
          <w:rtl/>
        </w:rPr>
        <w:t xml:space="preserve"> הזכויות מחייבות גם אם לא נקבעו בחוק. </w:t>
      </w:r>
      <w:r w:rsidRPr="000F42F3">
        <w:rPr>
          <w:rFonts w:ascii="David" w:hAnsi="David" w:cs="David"/>
          <w:b/>
          <w:bCs/>
          <w:rtl/>
        </w:rPr>
        <w:t>(3)</w:t>
      </w:r>
      <w:r w:rsidRPr="000F42F3">
        <w:rPr>
          <w:rFonts w:ascii="David" w:hAnsi="David" w:cs="David"/>
          <w:rtl/>
        </w:rPr>
        <w:t xml:space="preserve"> לזכויות מעמד על חוקתי- חוק שסותר אותן בטל. </w:t>
      </w:r>
    </w:p>
    <w:p w14:paraId="4B721721" w14:textId="2804BDF9" w:rsidR="002A567F" w:rsidRPr="002A567F" w:rsidRDefault="002A567F" w:rsidP="002A567F">
      <w:pPr>
        <w:pStyle w:val="ListParagraph"/>
        <w:numPr>
          <w:ilvl w:val="0"/>
          <w:numId w:val="1"/>
        </w:numPr>
        <w:spacing w:line="360" w:lineRule="auto"/>
        <w:ind w:left="360"/>
        <w:jc w:val="both"/>
        <w:rPr>
          <w:rFonts w:ascii="David" w:hAnsi="David" w:cs="David"/>
          <w:b/>
          <w:bCs/>
          <w:u w:val="single"/>
        </w:rPr>
      </w:pPr>
      <w:r w:rsidRPr="009E5AED">
        <w:rPr>
          <w:rFonts w:ascii="Calibri" w:eastAsia="Calibri" w:hAnsi="Calibri" w:cs="David" w:hint="cs"/>
          <w:rtl/>
        </w:rPr>
        <w:t xml:space="preserve">ניתן לראות </w:t>
      </w:r>
      <w:r w:rsidRPr="009E5AED">
        <w:rPr>
          <w:rFonts w:ascii="Calibri" w:eastAsia="Calibri" w:hAnsi="Calibri" w:cs="David" w:hint="cs"/>
          <w:u w:val="single"/>
          <w:rtl/>
        </w:rPr>
        <w:t>שכיום במדינות הדמוקרטיות יש ביטוי לשתי הגישות</w:t>
      </w:r>
      <w:r w:rsidRPr="00BA585D">
        <w:rPr>
          <w:rFonts w:ascii="Calibri" w:eastAsia="Calibri" w:hAnsi="Calibri" w:cs="David" w:hint="cs"/>
          <w:rtl/>
        </w:rPr>
        <w:t>:</w:t>
      </w:r>
      <w:r w:rsidRPr="009E5AED">
        <w:rPr>
          <w:rFonts w:ascii="Calibri" w:eastAsia="Calibri" w:hAnsi="Calibri" w:cs="David" w:hint="cs"/>
          <w:rtl/>
        </w:rPr>
        <w:t xml:space="preserve"> </w:t>
      </w:r>
      <w:r w:rsidRPr="009E5AED">
        <w:rPr>
          <w:rFonts w:ascii="Calibri" w:eastAsia="Calibri" w:hAnsi="Calibri" w:cs="David" w:hint="cs"/>
          <w:b/>
          <w:bCs/>
          <w:rtl/>
        </w:rPr>
        <w:t>(1) לוק-</w:t>
      </w:r>
      <w:r w:rsidRPr="009E5AED">
        <w:rPr>
          <w:rFonts w:ascii="Calibri" w:eastAsia="Calibri" w:hAnsi="Calibri" w:cs="David" w:hint="cs"/>
          <w:rtl/>
        </w:rPr>
        <w:t xml:space="preserve"> המדינות יצרו חוקות שמגדירות את הזכויות הטבעיות כזכויות יסוד, המכפיפות את שאר החוקים והזכויות; </w:t>
      </w:r>
      <w:r w:rsidRPr="009E5AED">
        <w:rPr>
          <w:rFonts w:ascii="Calibri" w:eastAsia="Calibri" w:hAnsi="Calibri" w:cs="David" w:hint="cs"/>
          <w:b/>
          <w:bCs/>
          <w:rtl/>
        </w:rPr>
        <w:t>(2) הובס-</w:t>
      </w:r>
      <w:r w:rsidRPr="009E5AED">
        <w:rPr>
          <w:rFonts w:ascii="Calibri" w:eastAsia="Calibri" w:hAnsi="Calibri" w:cs="David" w:hint="cs"/>
          <w:rtl/>
        </w:rPr>
        <w:t xml:space="preserve"> העיגון של הזכויות כמשהו חוקי הוא פוזיטיב</w:t>
      </w:r>
      <w:r w:rsidRPr="009E5AED">
        <w:rPr>
          <w:rFonts w:ascii="Calibri" w:eastAsia="Calibri" w:hAnsi="Calibri" w:cs="David" w:hint="eastAsia"/>
          <w:rtl/>
        </w:rPr>
        <w:t>י</w:t>
      </w:r>
      <w:r w:rsidRPr="009E5AED">
        <w:rPr>
          <w:rFonts w:ascii="Calibri" w:eastAsia="Calibri" w:hAnsi="Calibri" w:cs="David" w:hint="cs"/>
          <w:rtl/>
        </w:rPr>
        <w:t>; נקודת המוצא בכתיבת החוקה, היא שרק המסמך מחייב, כלומר הזכויות שלא כתובות בחוקה (שהיא יצירה פוזיטיבי</w:t>
      </w:r>
      <w:r w:rsidRPr="009E5AED">
        <w:rPr>
          <w:rFonts w:ascii="Calibri" w:eastAsia="Calibri" w:hAnsi="Calibri" w:cs="David" w:hint="eastAsia"/>
          <w:rtl/>
        </w:rPr>
        <w:t>ת</w:t>
      </w:r>
      <w:r w:rsidRPr="009E5AED">
        <w:rPr>
          <w:rFonts w:ascii="Calibri" w:eastAsia="Calibri" w:hAnsi="Calibri" w:cs="David" w:hint="cs"/>
          <w:rtl/>
        </w:rPr>
        <w:t>) לא קיימות.</w:t>
      </w:r>
    </w:p>
    <w:p w14:paraId="072EAA6E" w14:textId="4B94FA0E" w:rsidR="00D91FF2" w:rsidRPr="000F42F3" w:rsidRDefault="00B11E6D" w:rsidP="00B11E6D">
      <w:pPr>
        <w:shd w:val="clear" w:color="auto" w:fill="EAF1DD" w:themeFill="accent3" w:themeFillTint="33"/>
        <w:spacing w:before="240" w:line="360" w:lineRule="auto"/>
        <w:jc w:val="both"/>
        <w:rPr>
          <w:rFonts w:ascii="David" w:hAnsi="David" w:cs="David"/>
          <w:b/>
          <w:bCs/>
          <w:rtl/>
        </w:rPr>
      </w:pPr>
      <w:r w:rsidRPr="000F42F3">
        <w:rPr>
          <w:rFonts w:ascii="David" w:hAnsi="David" w:cs="David"/>
          <w:b/>
          <w:bCs/>
          <w:rtl/>
        </w:rPr>
        <w:t>אפלטון (משפט טבעי)</w:t>
      </w:r>
    </w:p>
    <w:p w14:paraId="09EEAA4A" w14:textId="77777777" w:rsidR="00225FC5" w:rsidRPr="000F42F3" w:rsidRDefault="00225FC5" w:rsidP="00225FC5">
      <w:pPr>
        <w:spacing w:line="360" w:lineRule="auto"/>
        <w:jc w:val="both"/>
        <w:rPr>
          <w:rFonts w:ascii="David" w:hAnsi="David" w:cs="David"/>
          <w:b/>
          <w:bCs/>
        </w:rPr>
      </w:pPr>
      <w:r w:rsidRPr="000F42F3">
        <w:rPr>
          <w:rFonts w:ascii="David" w:hAnsi="David" w:cs="David"/>
          <w:b/>
          <w:bCs/>
          <w:u w:val="single"/>
          <w:rtl/>
        </w:rPr>
        <w:t>עקרונות משפט הטבע</w:t>
      </w:r>
      <w:r w:rsidRPr="000F42F3">
        <w:rPr>
          <w:rFonts w:ascii="David" w:hAnsi="David" w:cs="David"/>
          <w:b/>
          <w:bCs/>
          <w:rtl/>
        </w:rPr>
        <w:t>:</w:t>
      </w:r>
    </w:p>
    <w:p w14:paraId="24077C7A" w14:textId="77777777" w:rsidR="00225FC5" w:rsidRPr="000F42F3" w:rsidRDefault="00225FC5" w:rsidP="00E42175">
      <w:pPr>
        <w:pStyle w:val="ListParagraph"/>
        <w:numPr>
          <w:ilvl w:val="0"/>
          <w:numId w:val="5"/>
        </w:numPr>
        <w:spacing w:line="360" w:lineRule="auto"/>
        <w:ind w:left="386"/>
        <w:jc w:val="both"/>
        <w:rPr>
          <w:rFonts w:ascii="David" w:hAnsi="David" w:cs="David"/>
          <w:b/>
          <w:bCs/>
        </w:rPr>
      </w:pPr>
      <w:r w:rsidRPr="000F42F3">
        <w:rPr>
          <w:rFonts w:ascii="David" w:hAnsi="David" w:cs="David"/>
          <w:b/>
          <w:bCs/>
          <w:rtl/>
        </w:rPr>
        <w:t xml:space="preserve">החוק צריך להיות צודק- </w:t>
      </w:r>
      <w:r w:rsidRPr="000F42F3">
        <w:rPr>
          <w:rFonts w:ascii="David" w:hAnsi="David" w:cs="David"/>
          <w:rtl/>
        </w:rPr>
        <w:t>החוק צריך להביא לידי ביטוי את עקרונות הצדק.</w:t>
      </w:r>
    </w:p>
    <w:p w14:paraId="276F3AA6" w14:textId="47954428" w:rsidR="00225FC5" w:rsidRPr="000F42F3" w:rsidRDefault="00225FC5" w:rsidP="00E42175">
      <w:pPr>
        <w:pStyle w:val="ListParagraph"/>
        <w:numPr>
          <w:ilvl w:val="0"/>
          <w:numId w:val="5"/>
        </w:numPr>
        <w:spacing w:line="360" w:lineRule="auto"/>
        <w:ind w:left="386"/>
        <w:jc w:val="both"/>
        <w:rPr>
          <w:rFonts w:ascii="David" w:hAnsi="David" w:cs="David"/>
          <w:b/>
          <w:bCs/>
          <w:rtl/>
        </w:rPr>
      </w:pPr>
      <w:r w:rsidRPr="000F42F3">
        <w:rPr>
          <w:rFonts w:ascii="David" w:hAnsi="David" w:cs="David"/>
          <w:rtl/>
        </w:rPr>
        <w:t xml:space="preserve">מערכת מופשטת של חוקים יכולה להכיל </w:t>
      </w:r>
      <w:r w:rsidRPr="000F42F3">
        <w:rPr>
          <w:rFonts w:ascii="David" w:hAnsi="David" w:cs="David"/>
          <w:b/>
          <w:bCs/>
          <w:rtl/>
        </w:rPr>
        <w:t>חוקים שקיימים גם ללא חקיקה פוזיטיבית</w:t>
      </w:r>
      <w:r w:rsidR="00CC524B" w:rsidRPr="000F42F3">
        <w:rPr>
          <w:rFonts w:ascii="David" w:hAnsi="David" w:cs="David"/>
          <w:b/>
          <w:bCs/>
          <w:rtl/>
        </w:rPr>
        <w:t xml:space="preserve"> = חוקי צדק שלא נחקקו הם חוקים. </w:t>
      </w:r>
    </w:p>
    <w:p w14:paraId="46697DF3" w14:textId="739B49E8" w:rsidR="005922ED" w:rsidRPr="000F42F3" w:rsidRDefault="00225FC5" w:rsidP="004B68CC">
      <w:pPr>
        <w:spacing w:line="360" w:lineRule="auto"/>
        <w:jc w:val="both"/>
        <w:rPr>
          <w:rFonts w:ascii="David" w:hAnsi="David" w:cs="David"/>
          <w:b/>
          <w:bCs/>
          <w:u w:val="double"/>
          <w:rtl/>
        </w:rPr>
      </w:pPr>
      <w:r w:rsidRPr="000F42F3">
        <w:rPr>
          <w:rFonts w:ascii="David" w:hAnsi="David" w:cs="David"/>
          <w:b/>
          <w:bCs/>
          <w:u w:val="double"/>
          <w:rtl/>
        </w:rPr>
        <w:t xml:space="preserve">דיאלוג מינוס </w:t>
      </w:r>
    </w:p>
    <w:p w14:paraId="5E7E728E" w14:textId="5A3A6075" w:rsidR="00225FC5" w:rsidRPr="000F42F3" w:rsidRDefault="00611381" w:rsidP="00E42175">
      <w:pPr>
        <w:pStyle w:val="ListParagraph"/>
        <w:numPr>
          <w:ilvl w:val="0"/>
          <w:numId w:val="6"/>
        </w:numPr>
        <w:spacing w:line="360" w:lineRule="auto"/>
        <w:ind w:left="476"/>
        <w:jc w:val="both"/>
        <w:rPr>
          <w:rFonts w:ascii="David" w:hAnsi="David" w:cs="David"/>
          <w:b/>
          <w:bCs/>
        </w:rPr>
      </w:pPr>
      <w:r w:rsidRPr="000F42F3">
        <w:rPr>
          <w:rFonts w:ascii="David" w:hAnsi="David" w:cs="David"/>
          <w:b/>
          <w:bCs/>
          <w:rtl/>
        </w:rPr>
        <w:t xml:space="preserve">סוקרטס: </w:t>
      </w:r>
      <w:r w:rsidRPr="000F42F3">
        <w:rPr>
          <w:rFonts w:ascii="David" w:hAnsi="David" w:cs="David"/>
          <w:u w:val="single"/>
          <w:rtl/>
        </w:rPr>
        <w:t>מהו החוק?</w:t>
      </w:r>
      <w:r w:rsidR="00225FC5" w:rsidRPr="000F42F3">
        <w:rPr>
          <w:rFonts w:ascii="David" w:hAnsi="David" w:cs="David"/>
          <w:rtl/>
        </w:rPr>
        <w:t xml:space="preserve"> (שאלה כללית שלא נו</w:t>
      </w:r>
      <w:r w:rsidR="00E11CC0">
        <w:rPr>
          <w:rFonts w:ascii="David" w:hAnsi="David" w:cs="David" w:hint="cs"/>
          <w:rtl/>
        </w:rPr>
        <w:t>ג</w:t>
      </w:r>
      <w:r w:rsidR="00225FC5" w:rsidRPr="000F42F3">
        <w:rPr>
          <w:rFonts w:ascii="David" w:hAnsi="David" w:cs="David"/>
          <w:rtl/>
        </w:rPr>
        <w:t>עת לחוק ספציפי אלא לטיבו של החוק).</w:t>
      </w:r>
    </w:p>
    <w:p w14:paraId="4C976B4D" w14:textId="33FDA6B3" w:rsidR="00D32C0C" w:rsidRPr="000F42F3" w:rsidRDefault="00611381" w:rsidP="00E42175">
      <w:pPr>
        <w:pStyle w:val="ListParagraph"/>
        <w:numPr>
          <w:ilvl w:val="0"/>
          <w:numId w:val="6"/>
        </w:numPr>
        <w:spacing w:line="360" w:lineRule="auto"/>
        <w:ind w:left="476"/>
        <w:jc w:val="both"/>
        <w:rPr>
          <w:rFonts w:ascii="David" w:hAnsi="David" w:cs="David"/>
          <w:b/>
          <w:bCs/>
        </w:rPr>
      </w:pPr>
      <w:r w:rsidRPr="000F42F3">
        <w:rPr>
          <w:rFonts w:ascii="David" w:hAnsi="David" w:cs="David"/>
          <w:b/>
          <w:bCs/>
          <w:rtl/>
        </w:rPr>
        <w:t>חברו:</w:t>
      </w:r>
      <w:r w:rsidRPr="000F42F3">
        <w:rPr>
          <w:rFonts w:ascii="David" w:hAnsi="David" w:cs="David"/>
          <w:rtl/>
        </w:rPr>
        <w:t xml:space="preserve"> </w:t>
      </w:r>
      <w:r w:rsidRPr="000F42F3">
        <w:rPr>
          <w:rFonts w:ascii="David" w:hAnsi="David" w:cs="David"/>
          <w:b/>
          <w:bCs/>
          <w:color w:val="FF0000"/>
          <w:rtl/>
        </w:rPr>
        <w:t>החוק הוא מה שנחקק ונוהגים לפיו (תשובה פוזיטיבית).</w:t>
      </w:r>
    </w:p>
    <w:p w14:paraId="67FC59E3" w14:textId="77D00E45" w:rsidR="00611381" w:rsidRPr="000F42F3" w:rsidRDefault="00611381" w:rsidP="00E42175">
      <w:pPr>
        <w:pStyle w:val="ListParagraph"/>
        <w:numPr>
          <w:ilvl w:val="0"/>
          <w:numId w:val="6"/>
        </w:numPr>
        <w:spacing w:line="360" w:lineRule="auto"/>
        <w:ind w:left="476"/>
        <w:jc w:val="both"/>
        <w:rPr>
          <w:rFonts w:ascii="David" w:hAnsi="David" w:cs="David"/>
        </w:rPr>
      </w:pPr>
      <w:r w:rsidRPr="000F42F3">
        <w:rPr>
          <w:rFonts w:ascii="David" w:hAnsi="David" w:cs="David"/>
          <w:b/>
          <w:bCs/>
          <w:rtl/>
        </w:rPr>
        <w:t>סוקרטס:</w:t>
      </w:r>
      <w:r w:rsidR="00D32C0C" w:rsidRPr="000F42F3">
        <w:rPr>
          <w:rFonts w:ascii="David" w:hAnsi="David" w:cs="David"/>
          <w:b/>
          <w:bCs/>
          <w:rtl/>
        </w:rPr>
        <w:t xml:space="preserve"> </w:t>
      </w:r>
      <w:r w:rsidR="00581C87" w:rsidRPr="000F42F3">
        <w:rPr>
          <w:rFonts w:ascii="David" w:hAnsi="David" w:cs="David"/>
          <w:rtl/>
        </w:rPr>
        <w:t>החוק לא מתחיל מנק' אפס, אלא נחקק מכוחו של דבר אחר. תחת איזה סמכות פועל המחוקק כשהוא מחוקק את החוקים? ודוק, מה עומד מאחורי החוקים שמעניק להם את כוחם? משווה את המצב לדרך הרפואה- כפי שהרופא קודם למתן התרופה מגלה את המחלה הקיימת</w:t>
      </w:r>
      <w:r w:rsidR="00464854" w:rsidRPr="000F42F3">
        <w:rPr>
          <w:rFonts w:ascii="David" w:hAnsi="David" w:cs="David"/>
          <w:rtl/>
        </w:rPr>
        <w:t>(=את האמת)</w:t>
      </w:r>
      <w:r w:rsidR="00581C87" w:rsidRPr="000F42F3">
        <w:rPr>
          <w:rFonts w:ascii="David" w:hAnsi="David" w:cs="David"/>
          <w:rtl/>
        </w:rPr>
        <w:t>, כך יש לשאול האם גם החוקים מטרתם לשקף ולגלות משהו קיים</w:t>
      </w:r>
      <w:r w:rsidR="00464854" w:rsidRPr="000F42F3">
        <w:rPr>
          <w:rFonts w:ascii="David" w:hAnsi="David" w:cs="David"/>
          <w:rtl/>
        </w:rPr>
        <w:t xml:space="preserve">? </w:t>
      </w:r>
    </w:p>
    <w:p w14:paraId="3B908881" w14:textId="32D193A2" w:rsidR="00464854" w:rsidRPr="000F42F3" w:rsidRDefault="00611381" w:rsidP="00E42175">
      <w:pPr>
        <w:pStyle w:val="ListParagraph"/>
        <w:numPr>
          <w:ilvl w:val="0"/>
          <w:numId w:val="6"/>
        </w:numPr>
        <w:spacing w:line="360" w:lineRule="auto"/>
        <w:ind w:left="476"/>
        <w:jc w:val="both"/>
        <w:rPr>
          <w:rFonts w:ascii="David" w:hAnsi="David" w:cs="David"/>
          <w:b/>
          <w:bCs/>
          <w:color w:val="FF0000"/>
        </w:rPr>
      </w:pPr>
      <w:r w:rsidRPr="000F42F3">
        <w:rPr>
          <w:rFonts w:ascii="David" w:hAnsi="David" w:cs="David"/>
          <w:b/>
          <w:bCs/>
          <w:rtl/>
        </w:rPr>
        <w:t xml:space="preserve">חברו: </w:t>
      </w:r>
      <w:r w:rsidRPr="000F42F3">
        <w:rPr>
          <w:rFonts w:ascii="David" w:hAnsi="David" w:cs="David"/>
          <w:b/>
          <w:bCs/>
          <w:color w:val="FF0000"/>
          <w:rtl/>
        </w:rPr>
        <w:t>החוק הוא סברה מדינית</w:t>
      </w:r>
      <w:r w:rsidR="00464854" w:rsidRPr="000F42F3">
        <w:rPr>
          <w:rFonts w:ascii="David" w:hAnsi="David" w:cs="David"/>
          <w:b/>
          <w:bCs/>
          <w:color w:val="FF0000"/>
          <w:rtl/>
        </w:rPr>
        <w:t>.</w:t>
      </w:r>
    </w:p>
    <w:p w14:paraId="777875CD" w14:textId="5B11DF78" w:rsidR="00464854" w:rsidRPr="000F42F3" w:rsidRDefault="00611381" w:rsidP="00E42175">
      <w:pPr>
        <w:pStyle w:val="ListParagraph"/>
        <w:numPr>
          <w:ilvl w:val="0"/>
          <w:numId w:val="6"/>
        </w:numPr>
        <w:spacing w:line="360" w:lineRule="auto"/>
        <w:ind w:left="476"/>
        <w:jc w:val="both"/>
        <w:rPr>
          <w:rFonts w:ascii="David" w:hAnsi="David" w:cs="David"/>
          <w:b/>
          <w:bCs/>
          <w:color w:val="FF0000"/>
          <w:rtl/>
        </w:rPr>
      </w:pPr>
      <w:r w:rsidRPr="000F42F3">
        <w:rPr>
          <w:rFonts w:ascii="David" w:hAnsi="David" w:cs="David"/>
          <w:b/>
          <w:bCs/>
          <w:rtl/>
        </w:rPr>
        <w:t>סוקרטס:</w:t>
      </w:r>
      <w:r w:rsidR="00464854" w:rsidRPr="000F42F3">
        <w:rPr>
          <w:rFonts w:ascii="David" w:hAnsi="David" w:cs="David"/>
          <w:rtl/>
        </w:rPr>
        <w:t xml:space="preserve"> </w:t>
      </w:r>
      <w:r w:rsidR="00942A73" w:rsidRPr="000F42F3">
        <w:rPr>
          <w:rFonts w:ascii="David" w:hAnsi="David" w:cs="David"/>
          <w:rtl/>
        </w:rPr>
        <w:t xml:space="preserve">אם אנחנו חושבים על החוק בתור דבר צודק, שכאשר מקיימים אותו עושים מעשה צדק והמפרים אותו עושים מעשה עוול, החוק </w:t>
      </w:r>
      <w:r w:rsidR="00942A73" w:rsidRPr="000E6CBA">
        <w:rPr>
          <w:rFonts w:ascii="David" w:hAnsi="David" w:cs="David"/>
          <w:u w:val="single"/>
          <w:rtl/>
        </w:rPr>
        <w:t>אינו</w:t>
      </w:r>
      <w:r w:rsidR="00942A73" w:rsidRPr="000F42F3">
        <w:rPr>
          <w:rFonts w:ascii="David" w:hAnsi="David" w:cs="David"/>
          <w:rtl/>
        </w:rPr>
        <w:t xml:space="preserve"> יכול להיות מבוסס רק על החלטה של המחוקק או על "סברה מדינית". הוא צריך להיות מבוסס גם על הצדק או על האמת (</w:t>
      </w:r>
      <w:r w:rsidR="000E6CBA">
        <w:rPr>
          <w:rFonts w:ascii="David" w:hAnsi="David" w:cs="David" w:hint="cs"/>
          <w:rtl/>
        </w:rPr>
        <w:t>=</w:t>
      </w:r>
      <w:r w:rsidR="00942A73" w:rsidRPr="000F42F3">
        <w:rPr>
          <w:rFonts w:ascii="David" w:hAnsi="David" w:cs="David"/>
          <w:rtl/>
        </w:rPr>
        <w:t xml:space="preserve">קריטריון חוץ משפטי). סוקרטס טוען שהחוק מבקש להיות </w:t>
      </w:r>
      <w:r w:rsidR="00942A73" w:rsidRPr="000F42F3">
        <w:rPr>
          <w:rFonts w:ascii="David" w:hAnsi="David" w:cs="David"/>
          <w:b/>
          <w:bCs/>
          <w:rtl/>
        </w:rPr>
        <w:t xml:space="preserve">גילוי של האמת. </w:t>
      </w:r>
      <w:r w:rsidR="00942A73" w:rsidRPr="000F42F3">
        <w:rPr>
          <w:rFonts w:ascii="David" w:hAnsi="David" w:cs="David"/>
          <w:rtl/>
        </w:rPr>
        <w:t xml:space="preserve">רק חוק שיעמוד בסטנדרטים הללו, יוכל להיות צודק. </w:t>
      </w:r>
    </w:p>
    <w:p w14:paraId="3B8D881E" w14:textId="157B5143" w:rsidR="00611381" w:rsidRPr="000F42F3" w:rsidRDefault="00FB1C2D" w:rsidP="00E42175">
      <w:pPr>
        <w:pStyle w:val="ListParagraph"/>
        <w:numPr>
          <w:ilvl w:val="0"/>
          <w:numId w:val="6"/>
        </w:numPr>
        <w:spacing w:line="360" w:lineRule="auto"/>
        <w:ind w:left="476"/>
        <w:jc w:val="both"/>
        <w:rPr>
          <w:rFonts w:ascii="David" w:hAnsi="David" w:cs="David"/>
        </w:rPr>
      </w:pPr>
      <w:r w:rsidRPr="000F42F3">
        <w:rPr>
          <w:rFonts w:ascii="David" w:hAnsi="David" w:cs="David"/>
          <w:b/>
          <w:bCs/>
          <w:rtl/>
        </w:rPr>
        <w:t xml:space="preserve">חברו: </w:t>
      </w:r>
      <w:r w:rsidR="00942A73" w:rsidRPr="000F42F3">
        <w:rPr>
          <w:rFonts w:ascii="David" w:hAnsi="David" w:cs="David"/>
          <w:rtl/>
        </w:rPr>
        <w:t>בהנחה שהחוק הוא גילוי האמת, כיצד ניתן להסביר את העובדה שאינו אחיד ו</w:t>
      </w:r>
      <w:r w:rsidR="00795301">
        <w:rPr>
          <w:rFonts w:ascii="David" w:hAnsi="David" w:cs="David" w:hint="cs"/>
          <w:rtl/>
        </w:rPr>
        <w:t xml:space="preserve"> </w:t>
      </w:r>
      <w:r w:rsidR="00942A73" w:rsidRPr="000F42F3">
        <w:rPr>
          <w:rFonts w:ascii="David" w:hAnsi="David" w:cs="David"/>
          <w:rtl/>
        </w:rPr>
        <w:t>משתנה בשני ממדים</w:t>
      </w:r>
      <w:r w:rsidR="00BF473F">
        <w:rPr>
          <w:rFonts w:ascii="David" w:hAnsi="David" w:cs="David" w:hint="cs"/>
          <w:rtl/>
        </w:rPr>
        <w:t>:</w:t>
      </w:r>
      <w:r w:rsidR="00942A73" w:rsidRPr="000F42F3">
        <w:rPr>
          <w:rFonts w:ascii="David" w:hAnsi="David" w:cs="David"/>
          <w:rtl/>
        </w:rPr>
        <w:t xml:space="preserve"> </w:t>
      </w:r>
      <w:r w:rsidR="00942A73" w:rsidRPr="000F42F3">
        <w:rPr>
          <w:rFonts w:ascii="David" w:hAnsi="David" w:cs="David"/>
          <w:b/>
          <w:bCs/>
          <w:rtl/>
        </w:rPr>
        <w:t xml:space="preserve">(1) </w:t>
      </w:r>
      <w:r w:rsidR="00942A73" w:rsidRPr="000F42F3">
        <w:rPr>
          <w:rFonts w:ascii="David" w:hAnsi="David" w:cs="David"/>
          <w:u w:val="single"/>
          <w:rtl/>
        </w:rPr>
        <w:t>מקום</w:t>
      </w:r>
      <w:r w:rsidR="00942A73" w:rsidRPr="000F42F3">
        <w:rPr>
          <w:rFonts w:ascii="David" w:hAnsi="David" w:cs="David"/>
          <w:rtl/>
        </w:rPr>
        <w:t>- חוק במדינה אחת לא זהה לחוק במדינה אחרת</w:t>
      </w:r>
      <w:r w:rsidR="00BF473F">
        <w:rPr>
          <w:rFonts w:ascii="David" w:hAnsi="David" w:cs="David" w:hint="cs"/>
          <w:rtl/>
        </w:rPr>
        <w:t>;</w:t>
      </w:r>
      <w:r w:rsidR="00942A73" w:rsidRPr="000F42F3">
        <w:rPr>
          <w:rFonts w:ascii="David" w:hAnsi="David" w:cs="David"/>
          <w:rtl/>
        </w:rPr>
        <w:t xml:space="preserve"> </w:t>
      </w:r>
      <w:r w:rsidR="00942A73" w:rsidRPr="000F42F3">
        <w:rPr>
          <w:rFonts w:ascii="David" w:hAnsi="David" w:cs="David"/>
          <w:b/>
          <w:bCs/>
          <w:rtl/>
        </w:rPr>
        <w:t>(2)</w:t>
      </w:r>
      <w:r w:rsidR="00942A73" w:rsidRPr="000F42F3">
        <w:rPr>
          <w:rFonts w:ascii="David" w:hAnsi="David" w:cs="David"/>
          <w:rtl/>
        </w:rPr>
        <w:t xml:space="preserve"> </w:t>
      </w:r>
      <w:r w:rsidR="00942A73" w:rsidRPr="000F42F3">
        <w:rPr>
          <w:rFonts w:ascii="David" w:hAnsi="David" w:cs="David"/>
          <w:u w:val="single"/>
          <w:rtl/>
        </w:rPr>
        <w:t>זמן-</w:t>
      </w:r>
      <w:r w:rsidR="00942A73" w:rsidRPr="000F42F3">
        <w:rPr>
          <w:rFonts w:ascii="David" w:hAnsi="David" w:cs="David"/>
          <w:rtl/>
        </w:rPr>
        <w:t xml:space="preserve"> מה שהיה בעבר חוק צודק, כיום לא נחשב לצודק – התפיסה המוסרית משתנה. </w:t>
      </w:r>
    </w:p>
    <w:p w14:paraId="72BC7786" w14:textId="0E1F7172" w:rsidR="007C60DD" w:rsidRPr="000F42F3" w:rsidRDefault="00FB1C2D" w:rsidP="00E42175">
      <w:pPr>
        <w:pStyle w:val="ListParagraph"/>
        <w:numPr>
          <w:ilvl w:val="0"/>
          <w:numId w:val="6"/>
        </w:numPr>
        <w:spacing w:line="360" w:lineRule="auto"/>
        <w:ind w:left="476"/>
        <w:jc w:val="both"/>
        <w:rPr>
          <w:rFonts w:ascii="David" w:hAnsi="David" w:cs="David"/>
        </w:rPr>
      </w:pPr>
      <w:r w:rsidRPr="000F42F3">
        <w:rPr>
          <w:rFonts w:ascii="David" w:hAnsi="David" w:cs="David"/>
          <w:b/>
          <w:bCs/>
          <w:rtl/>
        </w:rPr>
        <w:t>סוקרטס</w:t>
      </w:r>
      <w:r w:rsidRPr="000F42F3">
        <w:rPr>
          <w:rFonts w:ascii="David" w:hAnsi="David" w:cs="David"/>
          <w:rtl/>
        </w:rPr>
        <w:t xml:space="preserve">: </w:t>
      </w:r>
      <w:r w:rsidRPr="000F42F3">
        <w:rPr>
          <w:rFonts w:ascii="David" w:hAnsi="David" w:cs="David"/>
          <w:u w:val="single"/>
          <w:rtl/>
        </w:rPr>
        <w:t>בני האדם לא תמיד מסוגלים לגלות את האמת</w:t>
      </w:r>
      <w:r w:rsidRPr="000F42F3">
        <w:rPr>
          <w:rFonts w:ascii="David" w:hAnsi="David" w:cs="David"/>
          <w:rtl/>
        </w:rPr>
        <w:t>. הם מוגבלים ומגלים בהדרגה את האמת המוסרית ולכן החוקים משתנים מדור לדור</w:t>
      </w:r>
      <w:r w:rsidR="00BA1769" w:rsidRPr="000F42F3">
        <w:rPr>
          <w:rFonts w:ascii="David" w:hAnsi="David" w:cs="David"/>
          <w:rtl/>
        </w:rPr>
        <w:t xml:space="preserve"> </w:t>
      </w:r>
      <w:r w:rsidR="00BA1769" w:rsidRPr="000F42F3">
        <w:rPr>
          <w:rFonts w:ascii="David" w:hAnsi="David" w:cs="David"/>
        </w:rPr>
        <w:sym w:font="Symbol" w:char="F0AC"/>
      </w:r>
      <w:r w:rsidR="00BA1769" w:rsidRPr="000F42F3">
        <w:rPr>
          <w:rFonts w:ascii="David" w:hAnsi="David" w:cs="David"/>
          <w:rtl/>
        </w:rPr>
        <w:t xml:space="preserve"> </w:t>
      </w:r>
      <w:r w:rsidRPr="000F42F3">
        <w:rPr>
          <w:rFonts w:ascii="David" w:hAnsi="David" w:cs="David"/>
          <w:b/>
          <w:bCs/>
          <w:rtl/>
        </w:rPr>
        <w:t>לפי אפלטון</w:t>
      </w:r>
      <w:r w:rsidR="00BA1769" w:rsidRPr="000F42F3">
        <w:rPr>
          <w:rFonts w:ascii="David" w:hAnsi="David" w:cs="David"/>
          <w:b/>
          <w:bCs/>
          <w:rtl/>
        </w:rPr>
        <w:t xml:space="preserve"> (מחבר הדיאלוג)</w:t>
      </w:r>
      <w:r w:rsidR="00B53781" w:rsidRPr="000F42F3">
        <w:rPr>
          <w:rFonts w:ascii="David" w:hAnsi="David" w:cs="David"/>
          <w:b/>
          <w:bCs/>
          <w:rtl/>
        </w:rPr>
        <w:t xml:space="preserve"> קיימת </w:t>
      </w:r>
      <w:r w:rsidR="00B53781" w:rsidRPr="000F42F3">
        <w:rPr>
          <w:rFonts w:ascii="David" w:hAnsi="David" w:cs="David"/>
          <w:b/>
          <w:bCs/>
          <w:u w:val="single"/>
          <w:rtl/>
        </w:rPr>
        <w:t>אמת אחת נצחית ואוניברסלית</w:t>
      </w:r>
      <w:r w:rsidR="00B53781" w:rsidRPr="00BF473F">
        <w:rPr>
          <w:rFonts w:ascii="David" w:hAnsi="David" w:cs="David"/>
          <w:b/>
          <w:bCs/>
          <w:rtl/>
        </w:rPr>
        <w:t>.</w:t>
      </w:r>
      <w:r w:rsidR="00B53781" w:rsidRPr="000F42F3">
        <w:rPr>
          <w:rFonts w:ascii="David" w:hAnsi="David" w:cs="David"/>
          <w:b/>
          <w:bCs/>
          <w:rtl/>
        </w:rPr>
        <w:t xml:space="preserve"> </w:t>
      </w:r>
    </w:p>
    <w:p w14:paraId="687313BB" w14:textId="5F3805C3" w:rsidR="00CC524B" w:rsidRPr="000F42F3" w:rsidRDefault="00DD5BBE" w:rsidP="00CC524B">
      <w:pPr>
        <w:pStyle w:val="ListParagraph"/>
        <w:numPr>
          <w:ilvl w:val="0"/>
          <w:numId w:val="1"/>
        </w:numPr>
        <w:spacing w:line="360" w:lineRule="auto"/>
        <w:ind w:left="26"/>
        <w:jc w:val="both"/>
        <w:rPr>
          <w:rFonts w:ascii="David" w:hAnsi="David" w:cs="David"/>
          <w:b/>
          <w:bCs/>
        </w:rPr>
      </w:pPr>
      <w:r w:rsidRPr="000F42F3">
        <w:rPr>
          <w:rFonts w:ascii="David" w:hAnsi="David" w:cs="David"/>
          <w:b/>
          <w:bCs/>
          <w:u w:val="single"/>
          <w:rtl/>
        </w:rPr>
        <w:t>תפיסה אליטיסטית של אפלטון</w:t>
      </w:r>
      <w:r w:rsidR="00CD59F0" w:rsidRPr="000F42F3">
        <w:rPr>
          <w:rFonts w:ascii="David" w:hAnsi="David" w:cs="David"/>
          <w:b/>
          <w:bCs/>
          <w:rtl/>
        </w:rPr>
        <w:t xml:space="preserve">- </w:t>
      </w:r>
      <w:r w:rsidR="00CD59F0" w:rsidRPr="000F42F3">
        <w:rPr>
          <w:rFonts w:ascii="David" w:hAnsi="David" w:cs="David"/>
          <w:rtl/>
        </w:rPr>
        <w:t xml:space="preserve">בחלק האחרון של הדיאלוג הוא נאבק להציג את דמותו של מינוס (מלך כריתים) כדמות מפוארת שמאחוריה מורשת של חוקים נצחיים. הוא מתאמץ לתאר את דמותו כך </w:t>
      </w:r>
      <w:r w:rsidR="007C60DD" w:rsidRPr="000F42F3">
        <w:rPr>
          <w:rFonts w:ascii="David" w:hAnsi="David" w:cs="David"/>
          <w:rtl/>
        </w:rPr>
        <w:t>מ</w:t>
      </w:r>
      <w:r w:rsidR="00CD59F0" w:rsidRPr="000F42F3">
        <w:rPr>
          <w:rFonts w:ascii="David" w:hAnsi="David" w:cs="David"/>
          <w:rtl/>
        </w:rPr>
        <w:t>כיוון שבעיניו, מינוס הוא ה</w:t>
      </w:r>
      <w:r w:rsidR="00CD59F0" w:rsidRPr="000F42F3">
        <w:rPr>
          <w:rFonts w:ascii="David" w:hAnsi="David" w:cs="David"/>
          <w:u w:val="single"/>
          <w:rtl/>
        </w:rPr>
        <w:t>מלך הפילוסוף שהאמת גלויה אליו ולכן חוקיו הם חוקי האמת</w:t>
      </w:r>
      <w:r w:rsidR="005230D9" w:rsidRPr="000F42F3">
        <w:rPr>
          <w:rFonts w:ascii="David" w:hAnsi="David" w:cs="David"/>
          <w:rtl/>
        </w:rPr>
        <w:t xml:space="preserve"> (שמע את חוקי האל מהאלים)</w:t>
      </w:r>
      <w:r w:rsidR="00CD59F0" w:rsidRPr="000F42F3">
        <w:rPr>
          <w:rFonts w:ascii="David" w:hAnsi="David" w:cs="David"/>
          <w:b/>
          <w:bCs/>
          <w:rtl/>
        </w:rPr>
        <w:t xml:space="preserve"> </w:t>
      </w:r>
      <w:r w:rsidR="00CD59F0" w:rsidRPr="000F42F3">
        <w:rPr>
          <w:rFonts w:ascii="David" w:hAnsi="David" w:cs="David"/>
          <w:rtl/>
        </w:rPr>
        <w:t>לאפלטון חשוב ל</w:t>
      </w:r>
      <w:r w:rsidR="007C60DD" w:rsidRPr="000F42F3">
        <w:rPr>
          <w:rFonts w:ascii="David" w:hAnsi="David" w:cs="David"/>
          <w:rtl/>
        </w:rPr>
        <w:t xml:space="preserve">טעון </w:t>
      </w:r>
      <w:r w:rsidR="00CD59F0" w:rsidRPr="000F42F3">
        <w:rPr>
          <w:rFonts w:ascii="David" w:hAnsi="David" w:cs="David"/>
          <w:rtl/>
        </w:rPr>
        <w:t xml:space="preserve">שהחוק הבסיסי </w:t>
      </w:r>
      <w:r w:rsidR="007C60DD" w:rsidRPr="000F42F3">
        <w:rPr>
          <w:rFonts w:ascii="David" w:hAnsi="David" w:cs="David"/>
          <w:rtl/>
        </w:rPr>
        <w:t>צריך להיות תוצר של אנשים מצוינים- מומחים בתחום המדיני והמשפט</w:t>
      </w:r>
      <w:r w:rsidR="00A819C5">
        <w:rPr>
          <w:rFonts w:ascii="David" w:hAnsi="David" w:cs="David"/>
        </w:rPr>
        <w:t xml:space="preserve"> </w:t>
      </w:r>
      <w:r w:rsidR="00A819C5">
        <w:rPr>
          <w:rFonts w:ascii="David" w:hAnsi="David" w:cs="David" w:hint="cs"/>
          <w:rtl/>
        </w:rPr>
        <w:t xml:space="preserve">(מביא את מינוס כראיה לטענתו). </w:t>
      </w:r>
    </w:p>
    <w:p w14:paraId="411BE4C9" w14:textId="45ECA101" w:rsidR="00C13A15" w:rsidRPr="000F42F3" w:rsidRDefault="00CD59F0" w:rsidP="00CC524B">
      <w:pPr>
        <w:pStyle w:val="ListParagraph"/>
        <w:numPr>
          <w:ilvl w:val="0"/>
          <w:numId w:val="1"/>
        </w:numPr>
        <w:spacing w:line="360" w:lineRule="auto"/>
        <w:ind w:left="26"/>
        <w:jc w:val="both"/>
        <w:rPr>
          <w:rFonts w:ascii="David" w:hAnsi="David" w:cs="David"/>
        </w:rPr>
      </w:pPr>
      <w:r w:rsidRPr="000F42F3">
        <w:rPr>
          <w:rFonts w:ascii="David" w:hAnsi="David" w:cs="David"/>
          <w:b/>
          <w:bCs/>
          <w:u w:val="single"/>
          <w:rtl/>
        </w:rPr>
        <w:t>סיכום משפט הטבע מפי אפלטון</w:t>
      </w:r>
      <w:r w:rsidRPr="000F42F3">
        <w:rPr>
          <w:rFonts w:ascii="David" w:hAnsi="David" w:cs="David"/>
          <w:b/>
          <w:bCs/>
          <w:rtl/>
        </w:rPr>
        <w:t xml:space="preserve">- </w:t>
      </w:r>
      <w:r w:rsidR="00CC524B" w:rsidRPr="000F42F3">
        <w:rPr>
          <w:rFonts w:ascii="David" w:hAnsi="David" w:cs="David"/>
          <w:rtl/>
        </w:rPr>
        <w:t xml:space="preserve">החוק איננו קביעה שרירותית של המחוקק. אלא, </w:t>
      </w:r>
      <w:r w:rsidRPr="000F42F3">
        <w:rPr>
          <w:rFonts w:ascii="David" w:hAnsi="David" w:cs="David"/>
          <w:rtl/>
        </w:rPr>
        <w:t>חוק שלא משקף עקרונות צדק</w:t>
      </w:r>
      <w:r w:rsidR="00084A3F" w:rsidRPr="000F42F3">
        <w:rPr>
          <w:rFonts w:ascii="David" w:hAnsi="David" w:cs="David"/>
          <w:rtl/>
        </w:rPr>
        <w:t xml:space="preserve"> (את האמת האוניברסלית)</w:t>
      </w:r>
      <w:r w:rsidRPr="000F42F3">
        <w:rPr>
          <w:rFonts w:ascii="David" w:hAnsi="David" w:cs="David"/>
          <w:rtl/>
        </w:rPr>
        <w:t xml:space="preserve"> איננו חוק. </w:t>
      </w:r>
      <w:r w:rsidRPr="000F42F3">
        <w:rPr>
          <w:rFonts w:ascii="David" w:hAnsi="David" w:cs="David"/>
          <w:u w:val="single"/>
          <w:rtl/>
        </w:rPr>
        <w:t>הזיקה בין חוק למוסר היא זיקה פנימית</w:t>
      </w:r>
      <w:r w:rsidR="00580B11" w:rsidRPr="000F42F3">
        <w:rPr>
          <w:rFonts w:ascii="David" w:hAnsi="David" w:cs="David"/>
          <w:rtl/>
        </w:rPr>
        <w:t xml:space="preserve"> ובכך הדבר מממש את עקרונות משפט הטבע(ר' לעיל). </w:t>
      </w:r>
    </w:p>
    <w:p w14:paraId="6EA39FCE" w14:textId="77777777" w:rsidR="00E94828" w:rsidRDefault="00E94828">
      <w:pPr>
        <w:bidi w:val="0"/>
        <w:rPr>
          <w:rFonts w:ascii="David" w:hAnsi="David" w:cs="David"/>
          <w:b/>
          <w:bCs/>
          <w:rtl/>
        </w:rPr>
      </w:pPr>
      <w:r>
        <w:rPr>
          <w:rFonts w:ascii="David" w:hAnsi="David" w:cs="David"/>
          <w:b/>
          <w:bCs/>
          <w:rtl/>
        </w:rPr>
        <w:br w:type="page"/>
      </w:r>
    </w:p>
    <w:p w14:paraId="21E97F3A" w14:textId="58632587" w:rsidR="00580B11" w:rsidRPr="000F42F3" w:rsidRDefault="00580B11" w:rsidP="00580B11">
      <w:pPr>
        <w:shd w:val="clear" w:color="auto" w:fill="EAF1DD" w:themeFill="accent3" w:themeFillTint="33"/>
        <w:spacing w:line="360" w:lineRule="auto"/>
        <w:ind w:left="-334"/>
        <w:jc w:val="both"/>
        <w:rPr>
          <w:rFonts w:ascii="David" w:hAnsi="David" w:cs="David"/>
          <w:b/>
          <w:bCs/>
          <w:rtl/>
        </w:rPr>
      </w:pPr>
      <w:r w:rsidRPr="000F42F3">
        <w:rPr>
          <w:rFonts w:ascii="David" w:hAnsi="David" w:cs="David"/>
          <w:b/>
          <w:bCs/>
          <w:rtl/>
        </w:rPr>
        <w:lastRenderedPageBreak/>
        <w:t>אריסטו (המשפט הטבעי)</w:t>
      </w:r>
    </w:p>
    <w:p w14:paraId="6624C2F7" w14:textId="50F61204" w:rsidR="00C13A15" w:rsidRPr="000F42F3" w:rsidRDefault="00C13A15" w:rsidP="00580B11">
      <w:pPr>
        <w:spacing w:line="360" w:lineRule="auto"/>
        <w:ind w:left="-334"/>
        <w:jc w:val="both"/>
        <w:rPr>
          <w:rFonts w:ascii="David" w:hAnsi="David" w:cs="David"/>
          <w:b/>
          <w:bCs/>
        </w:rPr>
      </w:pPr>
      <w:r w:rsidRPr="000F42F3">
        <w:rPr>
          <w:rFonts w:ascii="David" w:hAnsi="David" w:cs="David"/>
          <w:b/>
          <w:bCs/>
          <w:rtl/>
        </w:rPr>
        <w:t xml:space="preserve">אריסטו </w:t>
      </w:r>
      <w:r w:rsidR="00692656" w:rsidRPr="000F42F3">
        <w:rPr>
          <w:rFonts w:ascii="David" w:hAnsi="David" w:cs="David"/>
          <w:b/>
          <w:bCs/>
          <w:rtl/>
        </w:rPr>
        <w:t>–</w:t>
      </w:r>
      <w:r w:rsidRPr="000F42F3">
        <w:rPr>
          <w:rFonts w:ascii="David" w:hAnsi="David" w:cs="David"/>
          <w:b/>
          <w:bCs/>
          <w:rtl/>
        </w:rPr>
        <w:t xml:space="preserve"> </w:t>
      </w:r>
      <w:r w:rsidR="00692656" w:rsidRPr="000F42F3">
        <w:rPr>
          <w:rFonts w:ascii="David" w:hAnsi="David" w:cs="David"/>
          <w:rtl/>
        </w:rPr>
        <w:t xml:space="preserve">היה תלמידו של אפלטון אך חלק עליו במספר היבטים. </w:t>
      </w:r>
      <w:r w:rsidR="002768CA" w:rsidRPr="000F42F3">
        <w:rPr>
          <w:rFonts w:ascii="David" w:hAnsi="David" w:cs="David"/>
          <w:rtl/>
        </w:rPr>
        <w:t xml:space="preserve">לפי אריסטו, </w:t>
      </w:r>
      <w:r w:rsidR="002768CA" w:rsidRPr="000F42F3">
        <w:rPr>
          <w:rFonts w:ascii="David" w:hAnsi="David" w:cs="David"/>
          <w:u w:val="single"/>
          <w:rtl/>
        </w:rPr>
        <w:t>לחוק המדינה שני מקורות</w:t>
      </w:r>
      <w:r w:rsidR="00580B11" w:rsidRPr="000F42F3">
        <w:rPr>
          <w:rFonts w:ascii="David" w:hAnsi="David" w:cs="David"/>
          <w:rtl/>
        </w:rPr>
        <w:t xml:space="preserve">: </w:t>
      </w:r>
    </w:p>
    <w:p w14:paraId="6802C7BF" w14:textId="46C6092B" w:rsidR="00580B11" w:rsidRPr="000F42F3" w:rsidRDefault="002768CA" w:rsidP="00E42175">
      <w:pPr>
        <w:pStyle w:val="ListParagraph"/>
        <w:numPr>
          <w:ilvl w:val="0"/>
          <w:numId w:val="7"/>
        </w:numPr>
        <w:spacing w:line="360" w:lineRule="auto"/>
        <w:ind w:left="116"/>
        <w:jc w:val="both"/>
        <w:rPr>
          <w:rFonts w:ascii="David" w:hAnsi="David" w:cs="David"/>
          <w:b/>
          <w:bCs/>
        </w:rPr>
      </w:pPr>
      <w:r w:rsidRPr="000F42F3">
        <w:rPr>
          <w:rFonts w:ascii="David" w:hAnsi="David" w:cs="David"/>
          <w:b/>
          <w:bCs/>
          <w:rtl/>
        </w:rPr>
        <w:t xml:space="preserve">צדק </w:t>
      </w:r>
      <w:r w:rsidR="00084A3F" w:rsidRPr="000F42F3">
        <w:rPr>
          <w:rFonts w:ascii="David" w:hAnsi="David" w:cs="David"/>
          <w:b/>
          <w:bCs/>
          <w:rtl/>
        </w:rPr>
        <w:t>מן הטבע</w:t>
      </w:r>
      <w:r w:rsidRPr="000F42F3">
        <w:rPr>
          <w:rFonts w:ascii="David" w:hAnsi="David" w:cs="David"/>
          <w:b/>
          <w:bCs/>
          <w:rtl/>
        </w:rPr>
        <w:t xml:space="preserve">- </w:t>
      </w:r>
      <w:r w:rsidR="00580B11" w:rsidRPr="000F42F3">
        <w:rPr>
          <w:rFonts w:ascii="David" w:hAnsi="David" w:cs="David"/>
          <w:rtl/>
        </w:rPr>
        <w:t xml:space="preserve">אוניברסאלי ולא תלוי בזמן, מקום או בדעת הבריות. </w:t>
      </w:r>
      <w:r w:rsidRPr="000F42F3">
        <w:rPr>
          <w:rFonts w:ascii="David" w:hAnsi="David" w:cs="David"/>
          <w:rtl/>
        </w:rPr>
        <w:t>מה שנותן לו תוקף הוא האמת שבו ולא הקביעה החברתית.</w:t>
      </w:r>
    </w:p>
    <w:p w14:paraId="4E1620DB" w14:textId="77777777" w:rsidR="005D5C6C" w:rsidRPr="000F42F3" w:rsidRDefault="002768CA" w:rsidP="00E42175">
      <w:pPr>
        <w:pStyle w:val="ListParagraph"/>
        <w:numPr>
          <w:ilvl w:val="0"/>
          <w:numId w:val="7"/>
        </w:numPr>
        <w:spacing w:line="360" w:lineRule="auto"/>
        <w:ind w:left="116"/>
        <w:jc w:val="both"/>
        <w:rPr>
          <w:rFonts w:ascii="David" w:hAnsi="David" w:cs="David"/>
          <w:b/>
          <w:bCs/>
        </w:rPr>
      </w:pPr>
      <w:r w:rsidRPr="000F42F3">
        <w:rPr>
          <w:rFonts w:ascii="David" w:hAnsi="David" w:cs="David"/>
          <w:b/>
          <w:bCs/>
          <w:rtl/>
        </w:rPr>
        <w:t xml:space="preserve">צדק </w:t>
      </w:r>
      <w:r w:rsidR="00084A3F" w:rsidRPr="000F42F3">
        <w:rPr>
          <w:rFonts w:ascii="David" w:hAnsi="David" w:cs="David"/>
          <w:b/>
          <w:bCs/>
          <w:rtl/>
        </w:rPr>
        <w:t>מן החוק</w:t>
      </w:r>
      <w:r w:rsidRPr="000F42F3">
        <w:rPr>
          <w:rFonts w:ascii="David" w:hAnsi="David" w:cs="David"/>
          <w:b/>
          <w:bCs/>
          <w:rtl/>
        </w:rPr>
        <w:t xml:space="preserve">– </w:t>
      </w:r>
      <w:r w:rsidR="00580B11" w:rsidRPr="000F42F3">
        <w:rPr>
          <w:rFonts w:ascii="David" w:hAnsi="David" w:cs="David"/>
          <w:rtl/>
        </w:rPr>
        <w:t xml:space="preserve">המשפט הפוזיטיבי, מה שהמדינה מחוקקת. </w:t>
      </w:r>
      <w:r w:rsidRPr="000F42F3">
        <w:rPr>
          <w:rFonts w:ascii="David" w:hAnsi="David" w:cs="David"/>
          <w:rtl/>
        </w:rPr>
        <w:t>היבט של החוק שתלוי בדעת הבריות.</w:t>
      </w:r>
    </w:p>
    <w:p w14:paraId="4CFD6A41" w14:textId="77777777" w:rsidR="0008568F" w:rsidRPr="000F42F3" w:rsidRDefault="002F69FB" w:rsidP="005D5C6C">
      <w:pPr>
        <w:pStyle w:val="ListParagraph"/>
        <w:numPr>
          <w:ilvl w:val="0"/>
          <w:numId w:val="1"/>
        </w:numPr>
        <w:spacing w:line="360" w:lineRule="auto"/>
        <w:ind w:left="296"/>
        <w:jc w:val="both"/>
        <w:rPr>
          <w:rFonts w:ascii="David" w:hAnsi="David" w:cs="David"/>
        </w:rPr>
      </w:pPr>
      <w:r w:rsidRPr="000F42F3">
        <w:rPr>
          <w:rFonts w:ascii="David" w:hAnsi="David" w:cs="David"/>
          <w:rtl/>
        </w:rPr>
        <w:t xml:space="preserve">בספרו "הפוליטיקה" אריסטו </w:t>
      </w:r>
      <w:r w:rsidRPr="000F42F3">
        <w:rPr>
          <w:rFonts w:ascii="David" w:hAnsi="David" w:cs="David"/>
          <w:b/>
          <w:bCs/>
          <w:rtl/>
        </w:rPr>
        <w:t>מתאר את האדם כבעל חיים מדיני</w:t>
      </w:r>
      <w:r w:rsidR="00272245" w:rsidRPr="000F42F3">
        <w:rPr>
          <w:rFonts w:ascii="David" w:hAnsi="David" w:cs="David"/>
          <w:b/>
          <w:bCs/>
          <w:rtl/>
        </w:rPr>
        <w:t>-</w:t>
      </w:r>
      <w:r w:rsidRPr="000F42F3">
        <w:rPr>
          <w:rFonts w:ascii="David" w:hAnsi="David" w:cs="David"/>
          <w:b/>
          <w:bCs/>
          <w:rtl/>
        </w:rPr>
        <w:t xml:space="preserve"> </w:t>
      </w:r>
      <w:r w:rsidR="00A024C1" w:rsidRPr="000F42F3">
        <w:rPr>
          <w:rFonts w:ascii="David" w:hAnsi="David" w:cs="David"/>
          <w:b/>
          <w:bCs/>
          <w:rtl/>
        </w:rPr>
        <w:t>זו התכלית של האדם בעולם כחלק מהטבע שלו.</w:t>
      </w:r>
      <w:r w:rsidR="00A024C1" w:rsidRPr="000F42F3">
        <w:rPr>
          <w:rFonts w:ascii="David" w:hAnsi="David" w:cs="David"/>
          <w:rtl/>
        </w:rPr>
        <w:t xml:space="preserve"> </w:t>
      </w:r>
      <w:r w:rsidRPr="000F42F3">
        <w:rPr>
          <w:rFonts w:ascii="David" w:hAnsi="David" w:cs="David"/>
          <w:rtl/>
        </w:rPr>
        <w:t>הוא בונה את התיאוריה שלו החל מהצרכים הבסיסיים ביותר של האדם עד שהוא מגיע למסקנה שהמדינה מספקת את כל צרכיו של האדם (אדם, משפחה, כפר ואז מדינה).</w:t>
      </w:r>
      <w:r w:rsidR="00272245" w:rsidRPr="000F42F3">
        <w:rPr>
          <w:rFonts w:ascii="David" w:hAnsi="David" w:cs="David"/>
          <w:rtl/>
        </w:rPr>
        <w:t xml:space="preserve"> אריסטו ממשיך ושואל</w:t>
      </w:r>
      <w:r w:rsidRPr="000F42F3">
        <w:rPr>
          <w:rFonts w:ascii="David" w:hAnsi="David" w:cs="David"/>
          <w:rtl/>
        </w:rPr>
        <w:t xml:space="preserve"> </w:t>
      </w:r>
      <w:r w:rsidR="00084A3F" w:rsidRPr="000F42F3">
        <w:rPr>
          <w:rFonts w:ascii="David" w:hAnsi="David" w:cs="David"/>
          <w:u w:val="single"/>
          <w:rtl/>
        </w:rPr>
        <w:t xml:space="preserve">מה שונה האדם משאר בעלי </w:t>
      </w:r>
      <w:r w:rsidR="0045075E" w:rsidRPr="000F42F3">
        <w:rPr>
          <w:rFonts w:ascii="David" w:hAnsi="David" w:cs="David"/>
          <w:u w:val="single"/>
          <w:rtl/>
        </w:rPr>
        <w:t>החיים</w:t>
      </w:r>
      <w:r w:rsidR="0045075E" w:rsidRPr="000F42F3">
        <w:rPr>
          <w:rFonts w:ascii="David" w:hAnsi="David" w:cs="David"/>
          <w:rtl/>
        </w:rPr>
        <w:t xml:space="preserve">? </w:t>
      </w:r>
      <w:r w:rsidR="00084A3F" w:rsidRPr="000F42F3">
        <w:rPr>
          <w:rFonts w:ascii="David" w:hAnsi="David" w:cs="David"/>
          <w:rtl/>
        </w:rPr>
        <w:t>לבני אדם יש ייחוד</w:t>
      </w:r>
      <w:r w:rsidR="005D5C6C" w:rsidRPr="000F42F3">
        <w:rPr>
          <w:rFonts w:ascii="David" w:hAnsi="David" w:cs="David"/>
          <w:rtl/>
        </w:rPr>
        <w:t xml:space="preserve">- </w:t>
      </w:r>
      <w:r w:rsidR="00084A3F" w:rsidRPr="000F42F3">
        <w:rPr>
          <w:rFonts w:ascii="David" w:hAnsi="David" w:cs="David"/>
          <w:b/>
          <w:bCs/>
          <w:rtl/>
        </w:rPr>
        <w:t>"לאדם יש כוח דיבור (תבונה) שמכוון לגלות את המועיל והמזיק וכן את הצדק והעוול".</w:t>
      </w:r>
      <w:r w:rsidR="00084A3F" w:rsidRPr="000F42F3">
        <w:rPr>
          <w:rFonts w:ascii="David" w:hAnsi="David" w:cs="David"/>
          <w:rtl/>
        </w:rPr>
        <w:t xml:space="preserve"> </w:t>
      </w:r>
    </w:p>
    <w:p w14:paraId="115D059A" w14:textId="6E2BF710" w:rsidR="002F69FB" w:rsidRPr="000F42F3" w:rsidRDefault="00272245" w:rsidP="005D5C6C">
      <w:pPr>
        <w:pStyle w:val="ListParagraph"/>
        <w:numPr>
          <w:ilvl w:val="0"/>
          <w:numId w:val="1"/>
        </w:numPr>
        <w:spacing w:line="360" w:lineRule="auto"/>
        <w:ind w:left="296"/>
        <w:jc w:val="both"/>
        <w:rPr>
          <w:rFonts w:ascii="David" w:hAnsi="David" w:cs="David"/>
        </w:rPr>
      </w:pPr>
      <w:r w:rsidRPr="000F42F3">
        <w:rPr>
          <w:rFonts w:ascii="David" w:hAnsi="David" w:cs="David"/>
          <w:b/>
          <w:bCs/>
          <w:u w:val="single"/>
          <w:rtl/>
        </w:rPr>
        <w:t>לסיכום</w:t>
      </w:r>
      <w:r w:rsidR="0014319B">
        <w:rPr>
          <w:rFonts w:ascii="David" w:hAnsi="David" w:cs="David" w:hint="cs"/>
          <w:b/>
          <w:bCs/>
          <w:rtl/>
        </w:rPr>
        <w:t>,</w:t>
      </w:r>
      <w:r w:rsidRPr="000F42F3">
        <w:rPr>
          <w:rFonts w:ascii="David" w:hAnsi="David" w:cs="David"/>
          <w:rtl/>
        </w:rPr>
        <w:t xml:space="preserve"> הואיל והחיים של בנ"א במדינה הם עניין טבעי, הנורמות ההכרחיות לחיות במסגרת מדינית גם הן עניין טבעי. הצדק הטבעי מתגלה באמצעות התבונה</w:t>
      </w:r>
      <w:r w:rsidR="001065C5" w:rsidRPr="000F42F3">
        <w:rPr>
          <w:rFonts w:ascii="David" w:hAnsi="David" w:cs="David"/>
          <w:rtl/>
        </w:rPr>
        <w:t xml:space="preserve"> ו</w:t>
      </w:r>
      <w:r w:rsidRPr="000F42F3">
        <w:rPr>
          <w:rFonts w:ascii="David" w:hAnsi="David" w:cs="David"/>
          <w:rtl/>
        </w:rPr>
        <w:t>כוח הדיבור מאפשר לבנ"א לתקשר, לדון ולהסכים על עקרונות הצדק</w:t>
      </w:r>
      <w:r w:rsidR="001065C5" w:rsidRPr="000F42F3">
        <w:rPr>
          <w:rFonts w:ascii="David" w:hAnsi="David" w:cs="David"/>
          <w:rtl/>
        </w:rPr>
        <w:t xml:space="preserve"> שמאפשרים את קיומה של המערכת הפוליטית</w:t>
      </w:r>
      <w:r w:rsidR="0008568F" w:rsidRPr="000F42F3">
        <w:rPr>
          <w:rFonts w:ascii="David" w:hAnsi="David" w:cs="David"/>
          <w:rtl/>
        </w:rPr>
        <w:t xml:space="preserve">. </w:t>
      </w:r>
      <w:r w:rsidR="00D1732B" w:rsidRPr="000F42F3">
        <w:rPr>
          <w:rFonts w:ascii="David" w:hAnsi="David" w:cs="David"/>
          <w:rtl/>
        </w:rPr>
        <w:t xml:space="preserve">עם זאת, </w:t>
      </w:r>
      <w:r w:rsidR="0008568F" w:rsidRPr="000F42F3">
        <w:rPr>
          <w:rFonts w:ascii="David" w:hAnsi="David" w:cs="David"/>
          <w:rtl/>
        </w:rPr>
        <w:t>עקרונות הצדק אינם כפופים לחוק ולהחלטות הרוב</w:t>
      </w:r>
      <w:r w:rsidR="00051DDA">
        <w:rPr>
          <w:rFonts w:ascii="David" w:hAnsi="David" w:cs="David" w:hint="cs"/>
          <w:rtl/>
        </w:rPr>
        <w:t>.</w:t>
      </w:r>
      <w:r w:rsidR="0008568F" w:rsidRPr="000F42F3">
        <w:rPr>
          <w:rFonts w:ascii="David" w:hAnsi="David" w:cs="David"/>
          <w:rtl/>
        </w:rPr>
        <w:t xml:space="preserve"> אך יש לזכור שלצד המרכיב הטבעי, החוק קובע הסדרים שונים שיש בהם ממד שרירותי והסכמי. </w:t>
      </w:r>
    </w:p>
    <w:p w14:paraId="38ACAD07" w14:textId="75216284" w:rsidR="00084A3F" w:rsidRPr="000F42F3" w:rsidRDefault="00272245" w:rsidP="00272245">
      <w:pPr>
        <w:pStyle w:val="ListParagraph"/>
        <w:numPr>
          <w:ilvl w:val="0"/>
          <w:numId w:val="1"/>
        </w:numPr>
        <w:spacing w:line="360" w:lineRule="auto"/>
        <w:ind w:left="296"/>
        <w:jc w:val="both"/>
        <w:rPr>
          <w:rFonts w:ascii="David" w:hAnsi="David" w:cs="David"/>
        </w:rPr>
      </w:pPr>
      <w:r w:rsidRPr="000F42F3">
        <w:rPr>
          <w:rFonts w:ascii="David" w:hAnsi="David" w:cs="David"/>
          <w:b/>
          <w:bCs/>
          <w:u w:val="single"/>
          <w:rtl/>
        </w:rPr>
        <w:t>כיצד ההשתנות של המשפט עולה בקנה אחד עם משפט הטבע</w:t>
      </w:r>
      <w:r w:rsidRPr="000F42F3">
        <w:rPr>
          <w:rFonts w:ascii="David" w:hAnsi="David" w:cs="David"/>
          <w:b/>
          <w:bCs/>
          <w:rtl/>
        </w:rPr>
        <w:t xml:space="preserve">? </w:t>
      </w:r>
      <w:r w:rsidRPr="000F42F3">
        <w:rPr>
          <w:rFonts w:ascii="David" w:hAnsi="David" w:cs="David"/>
          <w:rtl/>
        </w:rPr>
        <w:t xml:space="preserve">אריסטו טוען שמשפט הטבע נתון לשינוי וכך מצדיק את העובדה שחוקים משתנים ממקום למקום.  למשל, אדם נולד ימני אך אם מתאמן יכול להפוך לשמאלי. </w:t>
      </w:r>
      <w:r w:rsidRPr="000F42F3">
        <w:rPr>
          <w:rFonts w:ascii="David" w:hAnsi="David" w:cs="David"/>
          <w:b/>
          <w:bCs/>
          <w:rtl/>
        </w:rPr>
        <w:t>בניגוד</w:t>
      </w:r>
      <w:r w:rsidRPr="000F42F3">
        <w:rPr>
          <w:rFonts w:ascii="David" w:hAnsi="David" w:cs="David"/>
          <w:rtl/>
        </w:rPr>
        <w:t xml:space="preserve"> לאפלטון שסבר שהשינוי הינו תודעתי ובנ"א מגלים את האמת בהדרגה. מכאן, </w:t>
      </w:r>
      <w:r w:rsidR="00084A3F" w:rsidRPr="000F42F3">
        <w:rPr>
          <w:rFonts w:ascii="David" w:hAnsi="David" w:cs="David"/>
          <w:u w:val="single"/>
          <w:rtl/>
        </w:rPr>
        <w:t xml:space="preserve">אם המשפט הטבעי משתנה, </w:t>
      </w:r>
      <w:r w:rsidRPr="000F42F3">
        <w:rPr>
          <w:rFonts w:ascii="David" w:hAnsi="David" w:cs="David"/>
          <w:u w:val="single"/>
          <w:rtl/>
        </w:rPr>
        <w:t>כיצד</w:t>
      </w:r>
      <w:r w:rsidR="00084A3F" w:rsidRPr="000F42F3">
        <w:rPr>
          <w:rFonts w:ascii="David" w:hAnsi="David" w:cs="David"/>
          <w:u w:val="single"/>
          <w:rtl/>
        </w:rPr>
        <w:t xml:space="preserve"> נדע אי</w:t>
      </w:r>
      <w:r w:rsidRPr="000F42F3">
        <w:rPr>
          <w:rFonts w:ascii="David" w:hAnsi="David" w:cs="David"/>
          <w:u w:val="single"/>
          <w:rtl/>
        </w:rPr>
        <w:t>לו</w:t>
      </w:r>
      <w:r w:rsidR="00084A3F" w:rsidRPr="000F42F3">
        <w:rPr>
          <w:rFonts w:ascii="David" w:hAnsi="David" w:cs="David"/>
          <w:u w:val="single"/>
          <w:rtl/>
        </w:rPr>
        <w:t xml:space="preserve"> נורמות הן חלק ממשפט הטבע</w:t>
      </w:r>
      <w:r w:rsidR="00084A3F" w:rsidRPr="000F42F3">
        <w:rPr>
          <w:rFonts w:ascii="David" w:hAnsi="David" w:cs="David"/>
          <w:rtl/>
        </w:rPr>
        <w:t>?</w:t>
      </w:r>
    </w:p>
    <w:p w14:paraId="5376B557" w14:textId="5C3D3699" w:rsidR="00084A3F" w:rsidRPr="000F42F3" w:rsidRDefault="00084A3F" w:rsidP="00E42175">
      <w:pPr>
        <w:pStyle w:val="ListParagraph"/>
        <w:numPr>
          <w:ilvl w:val="0"/>
          <w:numId w:val="8"/>
        </w:numPr>
        <w:spacing w:line="360" w:lineRule="auto"/>
        <w:ind w:left="720"/>
        <w:jc w:val="both"/>
        <w:rPr>
          <w:rFonts w:ascii="David" w:hAnsi="David" w:cs="David"/>
          <w:b/>
          <w:bCs/>
        </w:rPr>
      </w:pPr>
      <w:r w:rsidRPr="000F42F3">
        <w:rPr>
          <w:rFonts w:ascii="David" w:hAnsi="David" w:cs="David"/>
          <w:b/>
          <w:bCs/>
          <w:rtl/>
        </w:rPr>
        <w:t>הצדק טבעי = א</w:t>
      </w:r>
      <w:r w:rsidR="000543A0" w:rsidRPr="000F42F3">
        <w:rPr>
          <w:rFonts w:ascii="David" w:hAnsi="David" w:cs="David"/>
          <w:b/>
          <w:bCs/>
          <w:rtl/>
        </w:rPr>
        <w:t>ותן הנורמות המוסריות שהן הכרחיות</w:t>
      </w:r>
      <w:r w:rsidR="00B956EB" w:rsidRPr="000F42F3">
        <w:rPr>
          <w:rFonts w:ascii="David" w:hAnsi="David" w:cs="David"/>
          <w:b/>
          <w:bCs/>
          <w:rtl/>
        </w:rPr>
        <w:t xml:space="preserve">, </w:t>
      </w:r>
      <w:r w:rsidR="000543A0" w:rsidRPr="000F42F3">
        <w:rPr>
          <w:rFonts w:ascii="David" w:hAnsi="David" w:cs="David"/>
          <w:b/>
          <w:bCs/>
          <w:rtl/>
        </w:rPr>
        <w:t>חיוניות</w:t>
      </w:r>
      <w:r w:rsidRPr="000F42F3">
        <w:rPr>
          <w:rFonts w:ascii="David" w:hAnsi="David" w:cs="David"/>
          <w:b/>
          <w:bCs/>
          <w:rtl/>
        </w:rPr>
        <w:t xml:space="preserve"> לקיומה של חברה. </w:t>
      </w:r>
      <w:r w:rsidR="00272245" w:rsidRPr="00856D9F">
        <w:rPr>
          <w:rFonts w:ascii="David" w:hAnsi="David" w:cs="David"/>
          <w:u w:val="single"/>
          <w:rtl/>
        </w:rPr>
        <w:t>כיצד</w:t>
      </w:r>
      <w:r w:rsidRPr="00856D9F">
        <w:rPr>
          <w:rFonts w:ascii="David" w:hAnsi="David" w:cs="David"/>
          <w:u w:val="single"/>
          <w:rtl/>
        </w:rPr>
        <w:t xml:space="preserve"> מגלים את הנורמות האלה</w:t>
      </w:r>
      <w:r w:rsidRPr="000F42F3">
        <w:rPr>
          <w:rFonts w:ascii="David" w:hAnsi="David" w:cs="David"/>
          <w:rtl/>
        </w:rPr>
        <w:t>? באמצעות התבונה. כוח הדיבור הוא הכוח התבוני שמאפשר לתקשר על הדברים ולהסכים על הנורמות ההכרחיות לקיומה של</w:t>
      </w:r>
      <w:r w:rsidR="001065C5" w:rsidRPr="000F42F3">
        <w:rPr>
          <w:rFonts w:ascii="David" w:hAnsi="David" w:cs="David"/>
          <w:rtl/>
        </w:rPr>
        <w:t xml:space="preserve"> </w:t>
      </w:r>
      <w:r w:rsidRPr="000F42F3">
        <w:rPr>
          <w:rFonts w:ascii="David" w:hAnsi="David" w:cs="David"/>
          <w:rtl/>
        </w:rPr>
        <w:t>הקהילה\המדינה</w:t>
      </w:r>
      <w:r w:rsidR="001065C5" w:rsidRPr="000F42F3">
        <w:rPr>
          <w:rFonts w:ascii="David" w:hAnsi="David" w:cs="David"/>
          <w:rtl/>
        </w:rPr>
        <w:t xml:space="preserve"> </w:t>
      </w:r>
      <w:r w:rsidR="00E51599" w:rsidRPr="000F42F3">
        <w:rPr>
          <w:rFonts w:ascii="David" w:hAnsi="David" w:cs="David"/>
          <w:rtl/>
        </w:rPr>
        <w:t>(בהיבט הזה דומה להארט).</w:t>
      </w:r>
    </w:p>
    <w:p w14:paraId="3AF381C1" w14:textId="33202CF3" w:rsidR="00B53FBA" w:rsidRPr="00EC5894" w:rsidRDefault="000543A0" w:rsidP="001065C5">
      <w:pPr>
        <w:pStyle w:val="ListParagraph"/>
        <w:numPr>
          <w:ilvl w:val="0"/>
          <w:numId w:val="1"/>
        </w:numPr>
        <w:spacing w:line="360" w:lineRule="auto"/>
        <w:ind w:left="296"/>
        <w:jc w:val="both"/>
        <w:rPr>
          <w:rFonts w:ascii="David" w:hAnsi="David" w:cs="David"/>
        </w:rPr>
      </w:pPr>
      <w:r w:rsidRPr="000F42F3">
        <w:rPr>
          <w:rFonts w:ascii="David" w:hAnsi="David" w:cs="David"/>
          <w:b/>
          <w:bCs/>
          <w:u w:val="single"/>
          <w:rtl/>
        </w:rPr>
        <w:t>מושג ההגינות</w:t>
      </w:r>
      <w:r w:rsidR="00BC6EB5" w:rsidRPr="000F42F3">
        <w:rPr>
          <w:rFonts w:ascii="David" w:hAnsi="David" w:cs="David"/>
          <w:b/>
          <w:bCs/>
          <w:u w:val="single"/>
          <w:rtl/>
        </w:rPr>
        <w:t>\ עקרון היושר</w:t>
      </w:r>
      <w:r w:rsidRPr="000F42F3">
        <w:rPr>
          <w:rFonts w:ascii="David" w:hAnsi="David" w:cs="David"/>
          <w:b/>
          <w:bCs/>
          <w:u w:val="single"/>
          <w:rtl/>
        </w:rPr>
        <w:t xml:space="preserve"> של אריסטו</w:t>
      </w:r>
      <w:r w:rsidRPr="000F42F3">
        <w:rPr>
          <w:rFonts w:ascii="David" w:hAnsi="David" w:cs="David"/>
          <w:b/>
          <w:bCs/>
          <w:rtl/>
        </w:rPr>
        <w:t>:</w:t>
      </w:r>
      <w:r w:rsidRPr="000F42F3">
        <w:rPr>
          <w:rFonts w:ascii="David" w:hAnsi="David" w:cs="David"/>
          <w:rtl/>
        </w:rPr>
        <w:t xml:space="preserve"> </w:t>
      </w:r>
      <w:r w:rsidR="001065C5" w:rsidRPr="000F42F3">
        <w:rPr>
          <w:rFonts w:ascii="David" w:hAnsi="David" w:cs="David"/>
          <w:b/>
          <w:bCs/>
          <w:rtl/>
        </w:rPr>
        <w:t>הגינות = תיקונו של החוק שבא מחמת כלליותו</w:t>
      </w:r>
      <w:r w:rsidR="001065C5" w:rsidRPr="000F42F3">
        <w:rPr>
          <w:rFonts w:ascii="David" w:hAnsi="David" w:cs="David"/>
          <w:rtl/>
        </w:rPr>
        <w:t xml:space="preserve">. </w:t>
      </w:r>
      <w:r w:rsidRPr="000F42F3">
        <w:rPr>
          <w:rFonts w:ascii="David" w:hAnsi="David" w:cs="David"/>
          <w:rtl/>
        </w:rPr>
        <w:t xml:space="preserve">אריסטו עומד על </w:t>
      </w:r>
      <w:r w:rsidRPr="000F42F3">
        <w:rPr>
          <w:rFonts w:ascii="David" w:hAnsi="David" w:cs="David"/>
          <w:b/>
          <w:bCs/>
          <w:rtl/>
        </w:rPr>
        <w:t>בעיית כלליות החוק</w:t>
      </w:r>
      <w:r w:rsidR="00BC6EB5" w:rsidRPr="000F42F3">
        <w:rPr>
          <w:rFonts w:ascii="David" w:hAnsi="David" w:cs="David"/>
          <w:rtl/>
        </w:rPr>
        <w:t xml:space="preserve">- כל חוק באשר הוא, הוא כללי. </w:t>
      </w:r>
      <w:r w:rsidR="001065C5" w:rsidRPr="000F42F3">
        <w:rPr>
          <w:rFonts w:ascii="David" w:hAnsi="David" w:cs="David"/>
          <w:rtl/>
        </w:rPr>
        <w:t xml:space="preserve">הכלליות של החוק יוצרת בעיה אינהרנטית- תמיד יהיו מקרים שהחלת החוק תוביל לתוצאה שלילית ולא רצויה, כמו </w:t>
      </w:r>
      <w:r w:rsidR="001065C5" w:rsidRPr="000F42F3">
        <w:rPr>
          <w:rFonts w:ascii="David" w:hAnsi="David" w:cs="David"/>
          <w:highlight w:val="yellow"/>
          <w:rtl/>
        </w:rPr>
        <w:t>בפס"ד פלוני</w:t>
      </w:r>
      <w:r w:rsidR="001065C5" w:rsidRPr="000F42F3">
        <w:rPr>
          <w:rFonts w:ascii="David" w:hAnsi="David" w:cs="David"/>
          <w:rtl/>
        </w:rPr>
        <w:t xml:space="preserve"> או </w:t>
      </w:r>
      <w:r w:rsidR="001065C5" w:rsidRPr="000F42F3">
        <w:rPr>
          <w:rFonts w:ascii="David" w:hAnsi="David" w:cs="David"/>
          <w:highlight w:val="yellow"/>
          <w:rtl/>
        </w:rPr>
        <w:t>פס"ד ריגס</w:t>
      </w:r>
      <w:r w:rsidR="001065C5" w:rsidRPr="000F42F3">
        <w:rPr>
          <w:rFonts w:ascii="David" w:hAnsi="David" w:cs="David"/>
          <w:rtl/>
        </w:rPr>
        <w:t xml:space="preserve"> (הנכד שרצח את הסב והיה אמור לרשת אותו). </w:t>
      </w:r>
      <w:r w:rsidRPr="000F42F3">
        <w:rPr>
          <w:rFonts w:ascii="David" w:hAnsi="David" w:cs="David"/>
          <w:rtl/>
        </w:rPr>
        <w:t>הבעיה הזו רלוונטית לשני צידי החוק- גם לחוקי הטבע וגם לחוקים פוזיטיביים. במקרי הקצה יש להפעיל את עקרון ההגינות</w:t>
      </w:r>
      <w:r w:rsidR="001065C5" w:rsidRPr="000F42F3">
        <w:rPr>
          <w:rFonts w:ascii="David" w:hAnsi="David" w:cs="David"/>
          <w:rtl/>
        </w:rPr>
        <w:t>.</w:t>
      </w:r>
      <w:r w:rsidRPr="000F42F3">
        <w:rPr>
          <w:rFonts w:ascii="David" w:hAnsi="David" w:cs="David"/>
          <w:rtl/>
        </w:rPr>
        <w:t xml:space="preserve"> </w:t>
      </w:r>
      <w:r w:rsidR="00B72B71" w:rsidRPr="000F42F3">
        <w:rPr>
          <w:rFonts w:ascii="David" w:hAnsi="David" w:cs="David"/>
          <w:b/>
          <w:bCs/>
          <w:rtl/>
        </w:rPr>
        <w:t>עקרון ההגינות = חסר סמוי</w:t>
      </w:r>
      <w:r w:rsidR="001065C5" w:rsidRPr="000F42F3">
        <w:rPr>
          <w:rFonts w:ascii="David" w:hAnsi="David" w:cs="David"/>
          <w:b/>
          <w:bCs/>
          <w:rtl/>
        </w:rPr>
        <w:t xml:space="preserve"> </w:t>
      </w:r>
      <w:r w:rsidR="001065C5" w:rsidRPr="00EC5894">
        <w:rPr>
          <w:rFonts w:ascii="David" w:hAnsi="David" w:cs="David"/>
          <w:rtl/>
        </w:rPr>
        <w:t>(</w:t>
      </w:r>
      <w:r w:rsidR="001065C5" w:rsidRPr="00EC5894">
        <w:rPr>
          <w:rFonts w:ascii="David" w:hAnsi="David" w:cs="David"/>
          <w:shd w:val="clear" w:color="auto" w:fill="FBD4B4" w:themeFill="accent6" w:themeFillTint="66"/>
          <w:rtl/>
        </w:rPr>
        <w:t>גישת לוין בפלוני</w:t>
      </w:r>
      <w:r w:rsidR="00EC5894">
        <w:rPr>
          <w:rFonts w:ascii="David" w:hAnsi="David" w:cs="David" w:hint="cs"/>
          <w:rtl/>
        </w:rPr>
        <w:t xml:space="preserve">). </w:t>
      </w:r>
    </w:p>
    <w:p w14:paraId="0C17B59B" w14:textId="2AC596AA" w:rsidR="00B72B71" w:rsidRPr="000F42F3" w:rsidRDefault="00B53FBA" w:rsidP="001065C5">
      <w:pPr>
        <w:pStyle w:val="ListParagraph"/>
        <w:numPr>
          <w:ilvl w:val="0"/>
          <w:numId w:val="1"/>
        </w:numPr>
        <w:spacing w:line="360" w:lineRule="auto"/>
        <w:ind w:left="296"/>
        <w:jc w:val="both"/>
        <w:rPr>
          <w:rFonts w:ascii="David" w:hAnsi="David" w:cs="David"/>
        </w:rPr>
      </w:pPr>
      <w:r>
        <w:rPr>
          <w:rFonts w:ascii="David" w:hAnsi="David" w:cs="David" w:hint="cs"/>
          <w:b/>
          <w:bCs/>
          <w:u w:val="single"/>
          <w:rtl/>
        </w:rPr>
        <w:t xml:space="preserve"> </w:t>
      </w:r>
      <w:r w:rsidR="001065C5" w:rsidRPr="000F42F3">
        <w:rPr>
          <w:rFonts w:ascii="David" w:hAnsi="David" w:cs="David"/>
          <w:rtl/>
        </w:rPr>
        <w:t xml:space="preserve">- </w:t>
      </w:r>
      <w:r w:rsidR="006A589D" w:rsidRPr="000F42F3">
        <w:rPr>
          <w:rFonts w:ascii="David" w:hAnsi="David" w:cs="David"/>
          <w:b/>
          <w:bCs/>
          <w:rtl/>
        </w:rPr>
        <w:t>יש תשובה בחוק אבל המחוקק לא חשב על המקרה הספציפי הזה)</w:t>
      </w:r>
      <w:r w:rsidR="00B72B71" w:rsidRPr="000F42F3">
        <w:rPr>
          <w:rFonts w:ascii="David" w:hAnsi="David" w:cs="David"/>
          <w:b/>
          <w:bCs/>
          <w:rtl/>
        </w:rPr>
        <w:t xml:space="preserve">. </w:t>
      </w:r>
      <w:r w:rsidR="00B72B71" w:rsidRPr="000F42F3">
        <w:rPr>
          <w:rFonts w:ascii="David" w:hAnsi="David" w:cs="David"/>
          <w:rtl/>
        </w:rPr>
        <w:t xml:space="preserve">התרגיל המחשבתי הוא שהשופט ישים עצמו בנעלי המחוקק. השופט צריך לשאול את עצמו מהו תכלית החוק? </w:t>
      </w:r>
    </w:p>
    <w:p w14:paraId="67EC1544" w14:textId="77777777" w:rsidR="007C4B20" w:rsidRPr="000F42F3" w:rsidRDefault="007C4B20" w:rsidP="0096732F">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אפלטון ואריסטו</w:t>
      </w:r>
      <w:r w:rsidRPr="000F42F3">
        <w:rPr>
          <w:rFonts w:ascii="David" w:hAnsi="David" w:cs="David"/>
          <w:b/>
          <w:bCs/>
          <w:rtl/>
        </w:rPr>
        <w:t>:</w:t>
      </w:r>
    </w:p>
    <w:p w14:paraId="66F8C41E" w14:textId="77777777" w:rsidR="007C4B20" w:rsidRPr="000F42F3" w:rsidRDefault="007C4B20" w:rsidP="00E42175">
      <w:pPr>
        <w:pStyle w:val="ListParagraph"/>
        <w:numPr>
          <w:ilvl w:val="0"/>
          <w:numId w:val="54"/>
        </w:numPr>
        <w:spacing w:line="360" w:lineRule="auto"/>
        <w:ind w:left="836"/>
        <w:jc w:val="both"/>
        <w:rPr>
          <w:rFonts w:ascii="David" w:hAnsi="David" w:cs="David"/>
          <w:b/>
          <w:bCs/>
        </w:rPr>
      </w:pPr>
      <w:r w:rsidRPr="000F42F3">
        <w:rPr>
          <w:rFonts w:ascii="David" w:hAnsi="David" w:cs="David"/>
          <w:b/>
          <w:bCs/>
          <w:rtl/>
        </w:rPr>
        <w:t xml:space="preserve">דמיון- </w:t>
      </w:r>
      <w:r w:rsidRPr="000F42F3">
        <w:rPr>
          <w:rFonts w:ascii="David" w:hAnsi="David" w:cs="David"/>
          <w:rtl/>
        </w:rPr>
        <w:t>שניהם מאמינים שלחוק יש אלמנט של משפט טבעי.</w:t>
      </w:r>
    </w:p>
    <w:p w14:paraId="2CD7FFF5" w14:textId="3C444975" w:rsidR="00F2650B" w:rsidRPr="000F42F3" w:rsidRDefault="007C4B20" w:rsidP="00E42175">
      <w:pPr>
        <w:pStyle w:val="ListParagraph"/>
        <w:numPr>
          <w:ilvl w:val="0"/>
          <w:numId w:val="54"/>
        </w:numPr>
        <w:spacing w:line="360" w:lineRule="auto"/>
        <w:ind w:left="836"/>
        <w:jc w:val="both"/>
        <w:rPr>
          <w:rFonts w:ascii="David" w:hAnsi="David" w:cs="David"/>
        </w:rPr>
      </w:pPr>
      <w:r w:rsidRPr="000F42F3">
        <w:rPr>
          <w:rFonts w:ascii="David" w:hAnsi="David" w:cs="David"/>
          <w:b/>
          <w:bCs/>
          <w:rtl/>
        </w:rPr>
        <w:t>שוני-</w:t>
      </w:r>
      <w:r w:rsidR="00F2650B" w:rsidRPr="000F42F3">
        <w:rPr>
          <w:rFonts w:ascii="David" w:hAnsi="David" w:cs="David"/>
          <w:b/>
          <w:bCs/>
          <w:rtl/>
        </w:rPr>
        <w:t xml:space="preserve"> </w:t>
      </w:r>
      <w:r w:rsidR="00F2650B" w:rsidRPr="0078108A">
        <w:rPr>
          <w:rFonts w:ascii="David" w:hAnsi="David" w:cs="David"/>
          <w:u w:val="single"/>
          <w:rtl/>
        </w:rPr>
        <w:t>אפלטון</w:t>
      </w:r>
      <w:r w:rsidR="00F2650B" w:rsidRPr="000F42F3">
        <w:rPr>
          <w:rFonts w:ascii="David" w:hAnsi="David" w:cs="David"/>
          <w:rtl/>
        </w:rPr>
        <w:t xml:space="preserve"> טוען שהחוק </w:t>
      </w:r>
      <w:r w:rsidR="00F2650B" w:rsidRPr="000F42F3">
        <w:rPr>
          <w:rFonts w:ascii="David" w:hAnsi="David" w:cs="David"/>
          <w:b/>
          <w:bCs/>
          <w:rtl/>
        </w:rPr>
        <w:t>כולו</w:t>
      </w:r>
      <w:r w:rsidR="00F2650B" w:rsidRPr="000F42F3">
        <w:rPr>
          <w:rFonts w:ascii="David" w:hAnsi="David" w:cs="David"/>
          <w:rtl/>
        </w:rPr>
        <w:t xml:space="preserve"> הוא גילוי האמת, כל החוק מושתת על צדק. </w:t>
      </w:r>
      <w:r w:rsidR="00F2650B" w:rsidRPr="000F42F3">
        <w:rPr>
          <w:rFonts w:ascii="David" w:hAnsi="David" w:cs="David"/>
          <w:b/>
          <w:bCs/>
          <w:rtl/>
        </w:rPr>
        <w:t xml:space="preserve">מנגד, </w:t>
      </w:r>
      <w:r w:rsidR="00F2650B" w:rsidRPr="0078108A">
        <w:rPr>
          <w:rFonts w:ascii="David" w:hAnsi="David" w:cs="David"/>
          <w:u w:val="single"/>
          <w:rtl/>
        </w:rPr>
        <w:t>אריסטו</w:t>
      </w:r>
      <w:r w:rsidR="00F2650B" w:rsidRPr="000F42F3">
        <w:rPr>
          <w:rFonts w:ascii="David" w:hAnsi="David" w:cs="David"/>
          <w:rtl/>
        </w:rPr>
        <w:t xml:space="preserve">- מבקש להבחין בין הצדדים השונים במשפט - </w:t>
      </w:r>
      <w:r w:rsidR="00F2650B" w:rsidRPr="000F42F3">
        <w:rPr>
          <w:rFonts w:ascii="David" w:hAnsi="David" w:cs="David"/>
          <w:b/>
          <w:bCs/>
          <w:rtl/>
        </w:rPr>
        <w:t xml:space="preserve">יש גם חלק שבני האדם מחליטים עליו מכאן שבקביעת החוק אלמנט פוזיטיבי והוא אינו טבעי. </w:t>
      </w:r>
    </w:p>
    <w:p w14:paraId="22C2DDD5" w14:textId="08C2DCB4" w:rsidR="00F2650B" w:rsidRPr="000F42F3" w:rsidRDefault="00F2650B" w:rsidP="00F2650B">
      <w:pPr>
        <w:shd w:val="clear" w:color="auto" w:fill="EAF1DD" w:themeFill="accent3" w:themeFillTint="33"/>
        <w:spacing w:line="360" w:lineRule="auto"/>
        <w:jc w:val="both"/>
        <w:rPr>
          <w:rFonts w:ascii="David" w:hAnsi="David" w:cs="David"/>
          <w:b/>
          <w:bCs/>
        </w:rPr>
      </w:pPr>
      <w:r w:rsidRPr="000F42F3">
        <w:rPr>
          <w:rFonts w:ascii="David" w:hAnsi="David" w:cs="David"/>
          <w:b/>
          <w:bCs/>
          <w:rtl/>
        </w:rPr>
        <w:t>קיקרו</w:t>
      </w:r>
      <w:r w:rsidR="00666DB2" w:rsidRPr="000F42F3">
        <w:rPr>
          <w:rFonts w:ascii="David" w:hAnsi="David" w:cs="David"/>
          <w:b/>
          <w:bCs/>
          <w:rtl/>
        </w:rPr>
        <w:t xml:space="preserve"> (משפט טבעי מודרני)</w:t>
      </w:r>
    </w:p>
    <w:p w14:paraId="6C2E62E9" w14:textId="5A98AA77" w:rsidR="00D1732B" w:rsidRPr="000F42F3" w:rsidRDefault="00D1732B" w:rsidP="00D1732B">
      <w:pPr>
        <w:pStyle w:val="ListParagraph"/>
        <w:numPr>
          <w:ilvl w:val="0"/>
          <w:numId w:val="1"/>
        </w:numPr>
        <w:spacing w:line="360" w:lineRule="auto"/>
        <w:ind w:left="360"/>
        <w:jc w:val="both"/>
        <w:rPr>
          <w:rFonts w:ascii="David" w:hAnsi="David" w:cs="David"/>
        </w:rPr>
      </w:pPr>
      <w:r w:rsidRPr="000F42F3">
        <w:rPr>
          <w:rFonts w:ascii="David" w:hAnsi="David" w:cs="David"/>
          <w:rtl/>
        </w:rPr>
        <w:t xml:space="preserve">משפטן רומי שלימים תפיסתו של המשפט הטבעי, תהפוך לניסוי הקלאסי של התיאוריה בעת החדשה. הוא טען </w:t>
      </w:r>
      <w:r w:rsidRPr="000F42F3">
        <w:rPr>
          <w:rFonts w:ascii="David" w:hAnsi="David" w:cs="David"/>
          <w:b/>
          <w:bCs/>
          <w:rtl/>
        </w:rPr>
        <w:t>שכמו שחוקי הטבע הפיזיקליים אינם משתנים, כך גם חוקי הטבע המוסרי.</w:t>
      </w:r>
      <w:r w:rsidRPr="000F42F3">
        <w:rPr>
          <w:rFonts w:ascii="David" w:hAnsi="David" w:cs="David"/>
          <w:rtl/>
        </w:rPr>
        <w:t xml:space="preserve"> </w:t>
      </w:r>
    </w:p>
    <w:p w14:paraId="7D338DB9" w14:textId="77777777" w:rsidR="003820B2" w:rsidRPr="000F42F3" w:rsidRDefault="00D1732B" w:rsidP="003820B2">
      <w:pPr>
        <w:pStyle w:val="ListParagraph"/>
        <w:numPr>
          <w:ilvl w:val="0"/>
          <w:numId w:val="1"/>
        </w:numPr>
        <w:spacing w:line="360" w:lineRule="auto"/>
        <w:ind w:left="360"/>
        <w:jc w:val="both"/>
        <w:rPr>
          <w:rFonts w:ascii="David" w:hAnsi="David" w:cs="David"/>
        </w:rPr>
      </w:pPr>
      <w:r w:rsidRPr="000F42F3">
        <w:rPr>
          <w:rFonts w:ascii="David" w:hAnsi="David" w:cs="David"/>
          <w:b/>
          <w:bCs/>
          <w:u w:val="single"/>
          <w:rtl/>
        </w:rPr>
        <w:t>דימיון לאריסטו</w:t>
      </w:r>
      <w:r w:rsidRPr="000F42F3">
        <w:rPr>
          <w:rFonts w:ascii="David" w:hAnsi="David" w:cs="David"/>
          <w:rtl/>
        </w:rPr>
        <w:t>- אריסטו טוען שחוק הטבע</w:t>
      </w:r>
      <w:r w:rsidR="004A6C2F" w:rsidRPr="000F42F3">
        <w:rPr>
          <w:rFonts w:ascii="David" w:hAnsi="David" w:cs="David"/>
          <w:rtl/>
        </w:rPr>
        <w:t xml:space="preserve"> אונ'</w:t>
      </w:r>
      <w:r w:rsidRPr="000F42F3">
        <w:rPr>
          <w:rFonts w:ascii="David" w:hAnsi="David" w:cs="David"/>
          <w:rtl/>
        </w:rPr>
        <w:t xml:space="preserve"> </w:t>
      </w:r>
      <w:r w:rsidR="004A6C2F" w:rsidRPr="000F42F3">
        <w:rPr>
          <w:rFonts w:ascii="David" w:hAnsi="David" w:cs="David"/>
          <w:rtl/>
        </w:rPr>
        <w:t>ו</w:t>
      </w:r>
      <w:r w:rsidRPr="000F42F3">
        <w:rPr>
          <w:rFonts w:ascii="David" w:hAnsi="David" w:cs="David"/>
          <w:rtl/>
        </w:rPr>
        <w:t>לא תלוי בדעתם החיובית או השלילית של הבריות והדבר מזכיר את ההנחה של המשפט הטבעי שטוענת שיש חוקים מוסריים שבמובן מסוים הם חלק מחוקי הטבע, על אף שהם לא נראים או נשמעים התבונה מזהה אותם ולכן הם בעלי קיום אוניברסלי ונצחי והם הבסיס של המשפט.</w:t>
      </w:r>
    </w:p>
    <w:p w14:paraId="360BDB19" w14:textId="073FCC63" w:rsidR="003820B2" w:rsidRPr="000F42F3" w:rsidRDefault="003820B2" w:rsidP="003820B2">
      <w:pPr>
        <w:pStyle w:val="ListParagraph"/>
        <w:numPr>
          <w:ilvl w:val="0"/>
          <w:numId w:val="1"/>
        </w:numPr>
        <w:spacing w:line="360" w:lineRule="auto"/>
        <w:ind w:left="360"/>
        <w:jc w:val="both"/>
        <w:rPr>
          <w:rFonts w:ascii="David" w:hAnsi="David" w:cs="David"/>
          <w:rtl/>
        </w:rPr>
      </w:pPr>
      <w:r w:rsidRPr="000F42F3">
        <w:rPr>
          <w:rFonts w:ascii="David" w:hAnsi="David" w:cs="David"/>
          <w:b/>
          <w:bCs/>
          <w:u w:val="single"/>
          <w:rtl/>
        </w:rPr>
        <w:t xml:space="preserve">שוני </w:t>
      </w:r>
      <w:r w:rsidR="00B53FBA">
        <w:rPr>
          <w:rFonts w:ascii="David" w:hAnsi="David" w:cs="David" w:hint="cs"/>
          <w:b/>
          <w:bCs/>
          <w:u w:val="single"/>
          <w:rtl/>
        </w:rPr>
        <w:t>מ</w:t>
      </w:r>
      <w:r w:rsidRPr="000F42F3">
        <w:rPr>
          <w:rFonts w:ascii="David" w:hAnsi="David" w:cs="David"/>
          <w:b/>
          <w:bCs/>
          <w:u w:val="single"/>
          <w:rtl/>
        </w:rPr>
        <w:t>אריסטו</w:t>
      </w:r>
      <w:r w:rsidRPr="000F42F3">
        <w:rPr>
          <w:rFonts w:ascii="David" w:hAnsi="David" w:cs="David"/>
          <w:rtl/>
        </w:rPr>
        <w:t xml:space="preserve">- אריסטו רואה את המשפט הטבעי בצורה </w:t>
      </w:r>
      <w:r w:rsidRPr="004A02C5">
        <w:rPr>
          <w:rFonts w:ascii="David" w:hAnsi="David" w:cs="David"/>
          <w:b/>
          <w:bCs/>
          <w:rtl/>
        </w:rPr>
        <w:t>צרה</w:t>
      </w:r>
      <w:r w:rsidRPr="000F42F3">
        <w:rPr>
          <w:rFonts w:ascii="David" w:hAnsi="David" w:cs="David"/>
          <w:rtl/>
        </w:rPr>
        <w:t xml:space="preserve">. משפט טבעי = רק החוקים שנחוצים לקיום החברה. לעומת קיקרו שרואה את המשפט הטבעי בצורה </w:t>
      </w:r>
      <w:r w:rsidRPr="000F42F3">
        <w:rPr>
          <w:rFonts w:ascii="David" w:hAnsi="David" w:cs="David"/>
          <w:b/>
          <w:bCs/>
          <w:rtl/>
        </w:rPr>
        <w:t>רחבה</w:t>
      </w:r>
      <w:r w:rsidRPr="000F42F3">
        <w:rPr>
          <w:rFonts w:ascii="David" w:hAnsi="David" w:cs="David"/>
          <w:rtl/>
        </w:rPr>
        <w:t xml:space="preserve">. כולל גם עקרונות כמו שוויון, על אף שחברה יכולה להתקיים בלעדיהם. </w:t>
      </w:r>
    </w:p>
    <w:p w14:paraId="6FB57A62" w14:textId="7EA38D1C" w:rsidR="00D1732B" w:rsidRPr="00EC5894" w:rsidRDefault="004A6C2F" w:rsidP="00D1732B">
      <w:pPr>
        <w:pStyle w:val="ListParagraph"/>
        <w:numPr>
          <w:ilvl w:val="0"/>
          <w:numId w:val="1"/>
        </w:numPr>
        <w:spacing w:line="360" w:lineRule="auto"/>
        <w:ind w:left="360"/>
        <w:jc w:val="both"/>
        <w:rPr>
          <w:rFonts w:ascii="David" w:hAnsi="David" w:cs="David"/>
          <w:b/>
          <w:bCs/>
        </w:rPr>
      </w:pPr>
      <w:r w:rsidRPr="00EC5894">
        <w:rPr>
          <w:rFonts w:ascii="David" w:hAnsi="David" w:cs="David"/>
          <w:b/>
          <w:bCs/>
          <w:u w:val="single"/>
          <w:rtl/>
        </w:rPr>
        <w:t>תפיסת המשפט הטבעי בעלת 2 פונקציות מנוגדות</w:t>
      </w:r>
      <w:r w:rsidRPr="00EC5894">
        <w:rPr>
          <w:rFonts w:ascii="David" w:hAnsi="David" w:cs="David"/>
          <w:rtl/>
        </w:rPr>
        <w:t xml:space="preserve">- </w:t>
      </w:r>
      <w:r w:rsidRPr="00EC5894">
        <w:rPr>
          <w:rFonts w:ascii="David" w:hAnsi="David" w:cs="David"/>
          <w:b/>
          <w:bCs/>
          <w:rtl/>
        </w:rPr>
        <w:t>(1)</w:t>
      </w:r>
      <w:r w:rsidRPr="00EC5894">
        <w:rPr>
          <w:rFonts w:ascii="David" w:hAnsi="David" w:cs="David"/>
          <w:rtl/>
        </w:rPr>
        <w:t xml:space="preserve"> </w:t>
      </w:r>
      <w:r w:rsidRPr="00EC5894">
        <w:rPr>
          <w:rFonts w:ascii="David" w:hAnsi="David" w:cs="David"/>
          <w:u w:val="single"/>
          <w:rtl/>
        </w:rPr>
        <w:t>פונקציה שמרנית</w:t>
      </w:r>
      <w:r w:rsidRPr="00EC5894">
        <w:rPr>
          <w:rFonts w:ascii="David" w:hAnsi="David" w:cs="David"/>
          <w:rtl/>
        </w:rPr>
        <w:t xml:space="preserve">- המשפט של המדינה הוא ביטוי של משפט הטבע ולכן המשפט של המדינה הוא משפט צודק. </w:t>
      </w:r>
      <w:r w:rsidRPr="00EC5894">
        <w:rPr>
          <w:rFonts w:ascii="David" w:hAnsi="David" w:cs="David"/>
          <w:b/>
          <w:bCs/>
          <w:rtl/>
        </w:rPr>
        <w:t xml:space="preserve">(2) </w:t>
      </w:r>
      <w:r w:rsidRPr="00EC5894">
        <w:rPr>
          <w:rFonts w:ascii="David" w:hAnsi="David" w:cs="David"/>
          <w:u w:val="single"/>
          <w:rtl/>
        </w:rPr>
        <w:t>פונקציה ביקורתית</w:t>
      </w:r>
      <w:r w:rsidRPr="00EC5894">
        <w:rPr>
          <w:rFonts w:ascii="David" w:hAnsi="David" w:cs="David"/>
          <w:rtl/>
        </w:rPr>
        <w:t xml:space="preserve">- מבקרים את משפט המדינה אל מול משפט הטבע ויש לשאול האם משפט המדינה עומד בסטנדרטים של משפט הטבע? </w:t>
      </w:r>
    </w:p>
    <w:p w14:paraId="629366E4" w14:textId="16393A07" w:rsidR="003A4840" w:rsidRPr="002A567F" w:rsidRDefault="004A6C2F" w:rsidP="002A567F">
      <w:pPr>
        <w:pStyle w:val="ListParagraph"/>
        <w:numPr>
          <w:ilvl w:val="0"/>
          <w:numId w:val="1"/>
        </w:numPr>
        <w:spacing w:line="360" w:lineRule="auto"/>
        <w:ind w:left="360"/>
        <w:jc w:val="both"/>
        <w:rPr>
          <w:rFonts w:ascii="David" w:hAnsi="David" w:cs="David"/>
        </w:rPr>
      </w:pPr>
      <w:r w:rsidRPr="00EC5894">
        <w:rPr>
          <w:rFonts w:ascii="David" w:hAnsi="David" w:cs="David"/>
          <w:b/>
          <w:bCs/>
          <w:u w:val="single"/>
          <w:rtl/>
        </w:rPr>
        <w:lastRenderedPageBreak/>
        <w:t>חוקי המוסר הטבעי</w:t>
      </w:r>
      <w:r w:rsidR="00A04989" w:rsidRPr="00EC5894">
        <w:rPr>
          <w:rFonts w:ascii="David" w:hAnsi="David" w:cs="David" w:hint="cs"/>
          <w:b/>
          <w:bCs/>
          <w:rtl/>
        </w:rPr>
        <w:t>-</w:t>
      </w:r>
      <w:r w:rsidRPr="00EC5894">
        <w:rPr>
          <w:rFonts w:ascii="David" w:hAnsi="David" w:cs="David"/>
          <w:rtl/>
        </w:rPr>
        <w:t xml:space="preserve">חוקי המוסר הטבעי הם חוקים שעומדים מעל למשפט ומהווים מעין מערכת ״על חוקתית״. במקום שאין בחוק המדינה מענה לבעיה מסוימת, ניתן לפנות אל </w:t>
      </w:r>
      <w:r w:rsidR="00B310D6" w:rsidRPr="00EC5894">
        <w:rPr>
          <w:rFonts w:ascii="David" w:hAnsi="David" w:cs="David"/>
          <w:rtl/>
        </w:rPr>
        <w:t xml:space="preserve">חוקי המוסר הטבעי </w:t>
      </w:r>
      <w:r w:rsidRPr="00EC5894">
        <w:rPr>
          <w:rFonts w:ascii="David" w:hAnsi="David" w:cs="David"/>
          <w:rtl/>
        </w:rPr>
        <w:t xml:space="preserve">כחלק ממשפט המדינה (מהווה הרחבה של מערכת המשפט - </w:t>
      </w:r>
      <w:r w:rsidRPr="00EC5894">
        <w:rPr>
          <w:rFonts w:ascii="David" w:hAnsi="David" w:cs="David"/>
          <w:shd w:val="clear" w:color="auto" w:fill="FBD4B4" w:themeFill="accent6" w:themeFillTint="66"/>
          <w:rtl/>
        </w:rPr>
        <w:t>חשין בפרשה של פלונית</w:t>
      </w:r>
      <w:r w:rsidRPr="00EC5894">
        <w:rPr>
          <w:rFonts w:ascii="David" w:hAnsi="David" w:cs="David"/>
          <w:rtl/>
        </w:rPr>
        <w:t>).</w:t>
      </w:r>
      <w:r w:rsidR="00780830" w:rsidRPr="00EC5894">
        <w:rPr>
          <w:rFonts w:ascii="David" w:hAnsi="David" w:cs="David"/>
          <w:rtl/>
        </w:rPr>
        <w:t xml:space="preserve"> </w:t>
      </w:r>
    </w:p>
    <w:p w14:paraId="60EE8CFA" w14:textId="69C91765" w:rsidR="00CF5EC3" w:rsidRPr="003A4840" w:rsidRDefault="00CF5EC3" w:rsidP="003A4840">
      <w:pPr>
        <w:spacing w:line="360" w:lineRule="auto"/>
        <w:jc w:val="both"/>
        <w:rPr>
          <w:rFonts w:ascii="David" w:hAnsi="David" w:cs="David"/>
          <w:rtl/>
        </w:rPr>
      </w:pPr>
      <w:r w:rsidRPr="003A4840">
        <w:rPr>
          <w:rFonts w:ascii="David" w:hAnsi="David" w:cs="David"/>
          <w:b/>
          <w:bCs/>
          <w:u w:val="double"/>
          <w:rtl/>
        </w:rPr>
        <w:t>אקווינס (משפט הטבע)</w:t>
      </w:r>
    </w:p>
    <w:p w14:paraId="3AA331E8" w14:textId="77777777" w:rsidR="00CF5EC3" w:rsidRPr="000F42F3" w:rsidRDefault="00CF5EC3" w:rsidP="00CF5EC3">
      <w:pPr>
        <w:pStyle w:val="ListParagraph"/>
        <w:numPr>
          <w:ilvl w:val="0"/>
          <w:numId w:val="1"/>
        </w:numPr>
        <w:spacing w:line="360" w:lineRule="auto"/>
        <w:ind w:left="360"/>
        <w:jc w:val="both"/>
        <w:rPr>
          <w:rFonts w:ascii="David" w:hAnsi="David" w:cs="David"/>
          <w:rtl/>
        </w:rPr>
      </w:pPr>
      <w:r w:rsidRPr="000F42F3">
        <w:rPr>
          <w:rFonts w:ascii="David" w:hAnsi="David" w:cs="David"/>
          <w:rtl/>
        </w:rPr>
        <w:t xml:space="preserve">הבחין בין 4 רמות של המשפט- משפט נצחי, משפט טבעי, משפט של הדת ומשפט של המדינה (=התפקיד של משפט המדינה היא לעשות הרמוניזציה בין כל הרמות) </w:t>
      </w:r>
      <w:r w:rsidRPr="000F42F3">
        <w:rPr>
          <w:rFonts w:ascii="David" w:hAnsi="David" w:cs="David"/>
        </w:rPr>
        <w:sym w:font="Symbol" w:char="F0AC"/>
      </w:r>
      <w:r w:rsidRPr="000F42F3">
        <w:rPr>
          <w:rFonts w:ascii="David" w:hAnsi="David" w:cs="David"/>
          <w:rtl/>
        </w:rPr>
        <w:t xml:space="preserve"> חוקי המדינה </w:t>
      </w:r>
      <w:r w:rsidRPr="000F42F3">
        <w:rPr>
          <w:rFonts w:ascii="David" w:hAnsi="David" w:cs="David"/>
          <w:b/>
          <w:bCs/>
          <w:rtl/>
        </w:rPr>
        <w:t>צריכים להתאים</w:t>
      </w:r>
      <w:r w:rsidRPr="000F42F3">
        <w:rPr>
          <w:rFonts w:ascii="David" w:hAnsi="David" w:cs="David"/>
          <w:rtl/>
        </w:rPr>
        <w:t xml:space="preserve"> לחוק הטבעי ולחוקי האל.</w:t>
      </w:r>
    </w:p>
    <w:p w14:paraId="21BE5804" w14:textId="77777777" w:rsidR="00CF5EC3" w:rsidRPr="000F42F3" w:rsidRDefault="00CF5EC3" w:rsidP="00CF5EC3">
      <w:pPr>
        <w:tabs>
          <w:tab w:val="left" w:pos="2720"/>
        </w:tabs>
        <w:spacing w:line="360" w:lineRule="auto"/>
        <w:jc w:val="both"/>
        <w:rPr>
          <w:rFonts w:ascii="David" w:hAnsi="David" w:cs="David"/>
          <w:b/>
          <w:bCs/>
          <w:u w:val="double"/>
          <w:rtl/>
        </w:rPr>
      </w:pPr>
      <w:r w:rsidRPr="000F42F3">
        <w:rPr>
          <w:rFonts w:ascii="David" w:hAnsi="David" w:cs="David"/>
          <w:b/>
          <w:bCs/>
          <w:u w:val="double"/>
          <w:rtl/>
        </w:rPr>
        <w:t>בלקסטון (משפט הטבע)</w:t>
      </w:r>
    </w:p>
    <w:p w14:paraId="19BC1E99" w14:textId="68BE5389" w:rsidR="00CF5EC3" w:rsidRPr="000F42F3" w:rsidRDefault="00CF5EC3" w:rsidP="00CF5EC3">
      <w:pPr>
        <w:pStyle w:val="ListParagraph"/>
        <w:numPr>
          <w:ilvl w:val="0"/>
          <w:numId w:val="1"/>
        </w:numPr>
        <w:spacing w:line="360" w:lineRule="auto"/>
        <w:ind w:left="360"/>
        <w:jc w:val="both"/>
        <w:rPr>
          <w:rFonts w:ascii="David" w:hAnsi="David" w:cs="David"/>
          <w:b/>
          <w:bCs/>
          <w:u w:val="double"/>
          <w:rtl/>
        </w:rPr>
      </w:pPr>
      <w:r w:rsidRPr="000F42F3">
        <w:rPr>
          <w:rFonts w:ascii="David" w:hAnsi="David" w:cs="David"/>
          <w:rtl/>
        </w:rPr>
        <w:t xml:space="preserve">בונה מבנה משולש- </w:t>
      </w:r>
      <w:r w:rsidRPr="000F42F3">
        <w:rPr>
          <w:rFonts w:ascii="David" w:hAnsi="David" w:cs="David"/>
          <w:b/>
          <w:bCs/>
          <w:rtl/>
        </w:rPr>
        <w:t xml:space="preserve">(1) </w:t>
      </w:r>
      <w:r w:rsidRPr="000F42F3">
        <w:rPr>
          <w:rFonts w:ascii="David" w:hAnsi="David" w:cs="David"/>
          <w:u w:val="single"/>
          <w:rtl/>
        </w:rPr>
        <w:t>החוק הטבעי</w:t>
      </w:r>
      <w:r w:rsidRPr="000F42F3">
        <w:rPr>
          <w:rFonts w:ascii="David" w:hAnsi="David" w:cs="David"/>
          <w:rtl/>
        </w:rPr>
        <w:t xml:space="preserve"> (=המוסר האוניברסאלי). </w:t>
      </w:r>
      <w:r w:rsidRPr="000F42F3">
        <w:rPr>
          <w:rFonts w:ascii="David" w:hAnsi="David" w:cs="David"/>
          <w:b/>
          <w:bCs/>
          <w:rtl/>
        </w:rPr>
        <w:t xml:space="preserve">(2) </w:t>
      </w:r>
      <w:r w:rsidRPr="000F42F3">
        <w:rPr>
          <w:rFonts w:ascii="David" w:hAnsi="David" w:cs="David"/>
          <w:u w:val="single"/>
          <w:rtl/>
        </w:rPr>
        <w:t xml:space="preserve">חוק ההתגלות </w:t>
      </w:r>
      <w:r w:rsidRPr="000F42F3">
        <w:rPr>
          <w:rFonts w:ascii="David" w:hAnsi="David" w:cs="David"/>
          <w:rtl/>
        </w:rPr>
        <w:t xml:space="preserve">(=החוק הדתי) </w:t>
      </w:r>
      <w:r w:rsidRPr="000F42F3">
        <w:rPr>
          <w:rFonts w:ascii="David" w:hAnsi="David" w:cs="David"/>
        </w:rPr>
        <w:sym w:font="Symbol" w:char="F0AC"/>
      </w:r>
      <w:r w:rsidRPr="000F42F3">
        <w:rPr>
          <w:rFonts w:ascii="David" w:hAnsi="David" w:cs="David"/>
          <w:rtl/>
        </w:rPr>
        <w:t xml:space="preserve"> </w:t>
      </w:r>
      <w:r w:rsidRPr="000F42F3">
        <w:rPr>
          <w:rFonts w:ascii="David" w:hAnsi="David" w:cs="David"/>
          <w:u w:val="single"/>
          <w:rtl/>
        </w:rPr>
        <w:t>המשפט האנושי כפוף להם ולא יכול לסתור אותם</w:t>
      </w:r>
      <w:r w:rsidRPr="000F42F3">
        <w:rPr>
          <w:rFonts w:ascii="David" w:hAnsi="David" w:cs="David"/>
          <w:rtl/>
        </w:rPr>
        <w:t xml:space="preserve">. </w:t>
      </w:r>
      <w:r w:rsidRPr="000F42F3">
        <w:rPr>
          <w:rFonts w:ascii="David" w:hAnsi="David" w:cs="David"/>
          <w:b/>
          <w:bCs/>
          <w:rtl/>
        </w:rPr>
        <w:t>(3)</w:t>
      </w:r>
      <w:r w:rsidRPr="000F42F3">
        <w:rPr>
          <w:rFonts w:ascii="David" w:hAnsi="David" w:cs="David"/>
          <w:rtl/>
        </w:rPr>
        <w:t xml:space="preserve"> </w:t>
      </w:r>
      <w:r w:rsidRPr="000F42F3">
        <w:rPr>
          <w:rFonts w:ascii="David" w:hAnsi="David" w:cs="David"/>
          <w:u w:val="single"/>
          <w:rtl/>
        </w:rPr>
        <w:t>חוקי המדינה</w:t>
      </w:r>
      <w:r w:rsidRPr="000F42F3">
        <w:rPr>
          <w:rFonts w:ascii="David" w:hAnsi="David" w:cs="David"/>
          <w:rtl/>
        </w:rPr>
        <w:t xml:space="preserve">- נחלקים לשניים; </w:t>
      </w:r>
      <w:r w:rsidRPr="000F42F3">
        <w:rPr>
          <w:rFonts w:ascii="David" w:hAnsi="David" w:cs="David"/>
          <w:b/>
          <w:bCs/>
          <w:rtl/>
        </w:rPr>
        <w:t xml:space="preserve">(א) </w:t>
      </w:r>
      <w:r w:rsidRPr="000F42F3">
        <w:rPr>
          <w:rFonts w:ascii="David" w:hAnsi="David" w:cs="David"/>
          <w:rtl/>
        </w:rPr>
        <w:t xml:space="preserve">חלק מהחוקים האנושיים הם חוקים הצהרתיים, המבוססים על החוק הטבעי/הדתי, למשל איסור רצח. </w:t>
      </w:r>
      <w:r w:rsidRPr="000F42F3">
        <w:rPr>
          <w:rFonts w:ascii="David" w:hAnsi="David" w:cs="David"/>
          <w:b/>
          <w:bCs/>
          <w:rtl/>
        </w:rPr>
        <w:t xml:space="preserve">(ב) </w:t>
      </w:r>
      <w:r w:rsidRPr="000F42F3">
        <w:rPr>
          <w:rFonts w:ascii="David" w:hAnsi="David" w:cs="David"/>
          <w:rtl/>
        </w:rPr>
        <w:t xml:space="preserve">חלק מהחוקים לא נובעים מחוק עליון דתי או מוסרי, למשל חוקי מסחר </w:t>
      </w:r>
      <w:r w:rsidRPr="000F42F3">
        <w:rPr>
          <w:rFonts w:ascii="David" w:hAnsi="David" w:cs="David"/>
        </w:rPr>
        <w:sym w:font="Symbol" w:char="F0AC"/>
      </w:r>
      <w:r w:rsidRPr="000F42F3">
        <w:rPr>
          <w:rFonts w:ascii="David" w:hAnsi="David" w:cs="David"/>
          <w:rtl/>
        </w:rPr>
        <w:t xml:space="preserve"> חוקי המדינה </w:t>
      </w:r>
      <w:r w:rsidRPr="000F42F3">
        <w:rPr>
          <w:rFonts w:ascii="David" w:hAnsi="David" w:cs="David"/>
          <w:b/>
          <w:bCs/>
          <w:rtl/>
        </w:rPr>
        <w:t>לא יכולים לסתור</w:t>
      </w:r>
      <w:r w:rsidRPr="000F42F3">
        <w:rPr>
          <w:rFonts w:ascii="David" w:hAnsi="David" w:cs="David"/>
          <w:rtl/>
        </w:rPr>
        <w:t xml:space="preserve"> את החוק הטבעי ואת חוקי האל. </w:t>
      </w:r>
    </w:p>
    <w:p w14:paraId="3D864BD2" w14:textId="0AB60D7C" w:rsidR="00442ADF" w:rsidRPr="000F42F3" w:rsidRDefault="00442ADF" w:rsidP="00442ADF">
      <w:pPr>
        <w:pStyle w:val="ListParagraph"/>
        <w:numPr>
          <w:ilvl w:val="0"/>
          <w:numId w:val="1"/>
        </w:numPr>
        <w:spacing w:line="360" w:lineRule="auto"/>
        <w:ind w:left="360"/>
        <w:jc w:val="both"/>
        <w:rPr>
          <w:rFonts w:ascii="David" w:hAnsi="David" w:cs="David"/>
          <w:b/>
          <w:bCs/>
          <w:u w:val="single"/>
        </w:rPr>
      </w:pPr>
      <w:r w:rsidRPr="000F42F3">
        <w:rPr>
          <w:rFonts w:ascii="David" w:hAnsi="David" w:cs="David"/>
          <w:b/>
          <w:bCs/>
          <w:u w:val="single"/>
          <w:rtl/>
        </w:rPr>
        <w:t xml:space="preserve">סיכום משפט טבעי- </w:t>
      </w:r>
    </w:p>
    <w:p w14:paraId="22661A60" w14:textId="77777777" w:rsidR="00442ADF" w:rsidRPr="000F42F3" w:rsidRDefault="00442ADF" w:rsidP="00E42175">
      <w:pPr>
        <w:pStyle w:val="ListParagraph"/>
        <w:numPr>
          <w:ilvl w:val="0"/>
          <w:numId w:val="8"/>
        </w:numPr>
        <w:spacing w:line="360" w:lineRule="auto"/>
        <w:ind w:left="746"/>
        <w:jc w:val="both"/>
        <w:rPr>
          <w:rFonts w:ascii="David" w:hAnsi="David" w:cs="David"/>
        </w:rPr>
      </w:pPr>
      <w:r w:rsidRPr="000F42F3">
        <w:rPr>
          <w:rFonts w:ascii="David" w:hAnsi="David" w:cs="David"/>
          <w:rtl/>
        </w:rPr>
        <w:t xml:space="preserve">יש עקרונות מוסריים "אובייקטיביים"- אינם תלויים בחברה מסוימת או בתרבות. הם "טבעיים"- אינם תלויים בחוק וניתנים להכרה ע"י התבונה.  </w:t>
      </w:r>
    </w:p>
    <w:p w14:paraId="4CB5A456" w14:textId="77777777" w:rsidR="00442ADF" w:rsidRPr="000F42F3" w:rsidRDefault="00442ADF" w:rsidP="00E42175">
      <w:pPr>
        <w:pStyle w:val="ListParagraph"/>
        <w:numPr>
          <w:ilvl w:val="0"/>
          <w:numId w:val="8"/>
        </w:numPr>
        <w:spacing w:line="360" w:lineRule="auto"/>
        <w:ind w:left="746"/>
        <w:jc w:val="both"/>
        <w:rPr>
          <w:rFonts w:ascii="David" w:hAnsi="David" w:cs="David"/>
        </w:rPr>
      </w:pPr>
      <w:r w:rsidRPr="000F42F3">
        <w:rPr>
          <w:rFonts w:ascii="David" w:hAnsi="David" w:cs="David"/>
          <w:rtl/>
        </w:rPr>
        <w:t xml:space="preserve">העקרונות המוסריים הללו מעניקים תוקף לחוק (חוק שאינו מתאים לעקרונות הללו אינו תקף). </w:t>
      </w:r>
    </w:p>
    <w:p w14:paraId="6A97D2FA" w14:textId="719DC5AE" w:rsidR="00442ADF" w:rsidRPr="000F42F3" w:rsidRDefault="00442ADF" w:rsidP="00E42175">
      <w:pPr>
        <w:pStyle w:val="ListParagraph"/>
        <w:numPr>
          <w:ilvl w:val="0"/>
          <w:numId w:val="8"/>
        </w:numPr>
        <w:spacing w:line="360" w:lineRule="auto"/>
        <w:ind w:left="746"/>
        <w:jc w:val="both"/>
        <w:rPr>
          <w:rFonts w:ascii="David" w:hAnsi="David" w:cs="David"/>
          <w:rtl/>
        </w:rPr>
      </w:pPr>
      <w:r w:rsidRPr="000F42F3">
        <w:rPr>
          <w:rFonts w:ascii="David" w:hAnsi="David" w:cs="David"/>
          <w:rtl/>
        </w:rPr>
        <w:t xml:space="preserve">העקרונות המוסריים הללו הם חלק מהמשפט וניתן לפנות אליהם גם בהעדר חוק. </w:t>
      </w:r>
    </w:p>
    <w:p w14:paraId="6153CBC5" w14:textId="03AB2CC0" w:rsidR="0020413C" w:rsidRPr="000F42F3" w:rsidRDefault="00442ADF" w:rsidP="005A402F">
      <w:pPr>
        <w:pStyle w:val="ListParagraph"/>
        <w:numPr>
          <w:ilvl w:val="0"/>
          <w:numId w:val="1"/>
        </w:numPr>
        <w:spacing w:line="360" w:lineRule="auto"/>
        <w:ind w:left="360"/>
        <w:jc w:val="both"/>
        <w:rPr>
          <w:rFonts w:ascii="David" w:hAnsi="David" w:cs="David"/>
        </w:rPr>
      </w:pPr>
      <w:r w:rsidRPr="000F42F3">
        <w:rPr>
          <w:rFonts w:ascii="David" w:hAnsi="David" w:cs="David"/>
          <w:b/>
          <w:bCs/>
          <w:u w:val="single"/>
          <w:rtl/>
        </w:rPr>
        <w:t>התנגדויות למשפט הטבע</w:t>
      </w:r>
      <w:r w:rsidRPr="000F42F3">
        <w:rPr>
          <w:rFonts w:ascii="David" w:hAnsi="David" w:cs="David"/>
          <w:rtl/>
        </w:rPr>
        <w:t xml:space="preserve">- </w:t>
      </w:r>
    </w:p>
    <w:p w14:paraId="219CFFB8" w14:textId="4B417EA0" w:rsidR="001A7948" w:rsidRDefault="00442ADF" w:rsidP="00E42175">
      <w:pPr>
        <w:pStyle w:val="ListParagraph"/>
        <w:numPr>
          <w:ilvl w:val="1"/>
          <w:numId w:val="7"/>
        </w:numPr>
        <w:tabs>
          <w:tab w:val="left" w:pos="1525"/>
        </w:tabs>
        <w:spacing w:after="160" w:line="360" w:lineRule="auto"/>
        <w:ind w:left="746"/>
        <w:jc w:val="both"/>
        <w:rPr>
          <w:rFonts w:ascii="Calibri" w:eastAsia="Calibri" w:hAnsi="Calibri" w:cs="David"/>
        </w:rPr>
      </w:pPr>
      <w:r w:rsidRPr="001A7948">
        <w:rPr>
          <w:rFonts w:ascii="David" w:hAnsi="David" w:cs="David"/>
          <w:u w:val="single"/>
          <w:rtl/>
        </w:rPr>
        <w:t>התנגדות במישור הפילוסופי</w:t>
      </w:r>
      <w:r w:rsidRPr="001A7948">
        <w:rPr>
          <w:rFonts w:ascii="David" w:hAnsi="David" w:cs="David"/>
          <w:rtl/>
        </w:rPr>
        <w:t xml:space="preserve">- </w:t>
      </w:r>
      <w:r w:rsidR="001A7948" w:rsidRPr="001A7948">
        <w:rPr>
          <w:rFonts w:ascii="Calibri" w:eastAsia="Calibri" w:hAnsi="Calibri" w:cs="David" w:hint="cs"/>
          <w:rtl/>
        </w:rPr>
        <w:t>המשפט הטבעי מניח קיומו של מוסר רציונלי ואובייקטיבי. כנגד זה יש הטוענים שהמוסר</w:t>
      </w:r>
      <w:r w:rsidR="001A7948">
        <w:rPr>
          <w:rFonts w:ascii="Calibri" w:eastAsia="Calibri" w:hAnsi="Calibri" w:cs="David" w:hint="cs"/>
          <w:rtl/>
        </w:rPr>
        <w:t xml:space="preserve"> </w:t>
      </w:r>
      <w:r w:rsidR="001A7948" w:rsidRPr="001A7948">
        <w:rPr>
          <w:rFonts w:ascii="Calibri" w:eastAsia="Calibri" w:hAnsi="Calibri" w:cs="David" w:hint="cs"/>
          <w:rtl/>
        </w:rPr>
        <w:t>אינו רציונלי-  הוא עניין רגשי; לא אובייקטיבי- אלא תוצאה של מוסכמה חברתית.</w:t>
      </w:r>
    </w:p>
    <w:p w14:paraId="10369D90" w14:textId="0DC57CEE" w:rsidR="00442ADF" w:rsidRPr="001A7948" w:rsidRDefault="00442ADF" w:rsidP="00E42175">
      <w:pPr>
        <w:pStyle w:val="ListParagraph"/>
        <w:numPr>
          <w:ilvl w:val="1"/>
          <w:numId w:val="7"/>
        </w:numPr>
        <w:tabs>
          <w:tab w:val="left" w:pos="1525"/>
        </w:tabs>
        <w:spacing w:after="160" w:line="360" w:lineRule="auto"/>
        <w:ind w:left="746"/>
        <w:jc w:val="both"/>
        <w:rPr>
          <w:rFonts w:ascii="Calibri" w:eastAsia="Calibri" w:hAnsi="Calibri" w:cs="David"/>
        </w:rPr>
      </w:pPr>
      <w:r w:rsidRPr="001A7948">
        <w:rPr>
          <w:rFonts w:ascii="David" w:hAnsi="David" w:cs="David"/>
          <w:u w:val="single"/>
          <w:rtl/>
        </w:rPr>
        <w:t>התנגדות מעשית</w:t>
      </w:r>
      <w:r w:rsidRPr="001A7948">
        <w:rPr>
          <w:rFonts w:ascii="David" w:hAnsi="David" w:cs="David"/>
          <w:rtl/>
        </w:rPr>
        <w:t xml:space="preserve">- מבוססת על כך שבנ"א באופן </w:t>
      </w:r>
      <w:r w:rsidR="00060AA1" w:rsidRPr="001A7948">
        <w:rPr>
          <w:rFonts w:ascii="David" w:hAnsi="David" w:cs="David"/>
          <w:rtl/>
        </w:rPr>
        <w:t>קונקרטי</w:t>
      </w:r>
      <w:r w:rsidRPr="001A7948">
        <w:rPr>
          <w:rFonts w:ascii="David" w:hAnsi="David" w:cs="David"/>
          <w:rtl/>
        </w:rPr>
        <w:t xml:space="preserve"> אינם מסכימים על כלל השאלות המוסריות. </w:t>
      </w:r>
      <w:r w:rsidR="00060AA1" w:rsidRPr="001A7948">
        <w:rPr>
          <w:rFonts w:ascii="David" w:hAnsi="David" w:cs="David"/>
          <w:rtl/>
        </w:rPr>
        <w:t>מכאן</w:t>
      </w:r>
      <w:r w:rsidRPr="001A7948">
        <w:rPr>
          <w:rFonts w:ascii="David" w:hAnsi="David" w:cs="David"/>
          <w:rtl/>
        </w:rPr>
        <w:t xml:space="preserve"> </w:t>
      </w:r>
      <w:r w:rsidR="00060AA1" w:rsidRPr="001A7948">
        <w:rPr>
          <w:rFonts w:ascii="David" w:hAnsi="David" w:cs="David"/>
          <w:rtl/>
        </w:rPr>
        <w:t>ש</w:t>
      </w:r>
      <w:r w:rsidRPr="001A7948">
        <w:rPr>
          <w:rFonts w:ascii="David" w:hAnsi="David" w:cs="David"/>
          <w:rtl/>
        </w:rPr>
        <w:t>יש לבסס את המערכת המשפטית כוודאית ואוב</w:t>
      </w:r>
      <w:r w:rsidR="00060AA1" w:rsidRPr="001A7948">
        <w:rPr>
          <w:rFonts w:ascii="David" w:hAnsi="David" w:cs="David"/>
          <w:rtl/>
        </w:rPr>
        <w:t xml:space="preserve">', קרי </w:t>
      </w:r>
      <w:r w:rsidRPr="001A7948">
        <w:rPr>
          <w:rFonts w:ascii="David" w:hAnsi="David" w:cs="David"/>
          <w:rtl/>
        </w:rPr>
        <w:t>על חוק. כאשר יש מסגרת מסוג זה, אזי השופטים יכולים לפסוק</w:t>
      </w:r>
      <w:r w:rsidR="00060AA1" w:rsidRPr="001A7948">
        <w:rPr>
          <w:rFonts w:ascii="David" w:hAnsi="David" w:cs="David"/>
          <w:rtl/>
        </w:rPr>
        <w:t xml:space="preserve"> כראוי</w:t>
      </w:r>
      <w:r w:rsidRPr="001A7948">
        <w:rPr>
          <w:rFonts w:ascii="David" w:hAnsi="David" w:cs="David"/>
          <w:rtl/>
        </w:rPr>
        <w:t>. כאשר השופטים אינם כפופים למערכת חוקית, יוצרים אי וודאות</w:t>
      </w:r>
      <w:r w:rsidR="00060AA1" w:rsidRPr="001A7948">
        <w:rPr>
          <w:rFonts w:ascii="David" w:hAnsi="David" w:cs="David"/>
          <w:rtl/>
        </w:rPr>
        <w:t xml:space="preserve">. </w:t>
      </w:r>
    </w:p>
    <w:p w14:paraId="1AA82018" w14:textId="03D104E9" w:rsidR="00CF5EC3" w:rsidRPr="000F42F3" w:rsidRDefault="00CF5EC3" w:rsidP="00CF5EC3">
      <w:pPr>
        <w:pStyle w:val="ListParagraph"/>
        <w:numPr>
          <w:ilvl w:val="0"/>
          <w:numId w:val="1"/>
        </w:numPr>
        <w:spacing w:line="360" w:lineRule="auto"/>
        <w:ind w:left="360"/>
        <w:jc w:val="both"/>
        <w:rPr>
          <w:rFonts w:ascii="David" w:hAnsi="David" w:cs="David"/>
        </w:rPr>
      </w:pPr>
      <w:r w:rsidRPr="000F42F3">
        <w:rPr>
          <w:rFonts w:ascii="David" w:hAnsi="David" w:cs="David"/>
          <w:rtl/>
        </w:rPr>
        <w:t xml:space="preserve">במאה ה-19 מתחילה להתערער תפיסת משפט הטבע ממס' שיקולים: </w:t>
      </w:r>
      <w:r w:rsidRPr="000F42F3">
        <w:rPr>
          <w:rFonts w:ascii="David" w:hAnsi="David" w:cs="David"/>
          <w:b/>
          <w:bCs/>
          <w:rtl/>
        </w:rPr>
        <w:t xml:space="preserve">(1) </w:t>
      </w:r>
      <w:r w:rsidRPr="000F42F3">
        <w:rPr>
          <w:rFonts w:ascii="David" w:hAnsi="David" w:cs="David"/>
          <w:rtl/>
        </w:rPr>
        <w:t xml:space="preserve">עירוב של דת, מוסר ומשפט. </w:t>
      </w:r>
      <w:r w:rsidRPr="000F42F3">
        <w:rPr>
          <w:rFonts w:ascii="David" w:hAnsi="David" w:cs="David"/>
          <w:b/>
          <w:bCs/>
          <w:rtl/>
        </w:rPr>
        <w:t>(2)</w:t>
      </w:r>
      <w:r w:rsidRPr="000F42F3">
        <w:rPr>
          <w:rFonts w:ascii="David" w:hAnsi="David" w:cs="David"/>
          <w:rtl/>
        </w:rPr>
        <w:t xml:space="preserve"> לא ברור מהם גבולותיו של המשפט ומתי כפוף למוסר/דת. </w:t>
      </w:r>
      <w:r w:rsidRPr="000F42F3">
        <w:rPr>
          <w:rFonts w:ascii="David" w:hAnsi="David" w:cs="David"/>
          <w:b/>
          <w:bCs/>
          <w:rtl/>
        </w:rPr>
        <w:t>(3)</w:t>
      </w:r>
      <w:r w:rsidRPr="000F42F3">
        <w:rPr>
          <w:rFonts w:ascii="David" w:hAnsi="David" w:cs="David"/>
          <w:rtl/>
        </w:rPr>
        <w:t xml:space="preserve"> </w:t>
      </w:r>
      <w:r w:rsidR="000A314D" w:rsidRPr="000F42F3">
        <w:rPr>
          <w:rFonts w:ascii="David" w:hAnsi="David" w:cs="David"/>
          <w:rtl/>
        </w:rPr>
        <w:t xml:space="preserve">מתקבלת מערכת נורמטיבית שמורכבת מבליל של נורמות כאשר לא ברור מה הדין </w:t>
      </w:r>
      <w:r w:rsidR="000A314D" w:rsidRPr="000F42F3">
        <w:rPr>
          <w:rFonts w:ascii="David" w:hAnsi="David" w:cs="David"/>
        </w:rPr>
        <w:sym w:font="Symbol" w:char="F0AC"/>
      </w:r>
      <w:r w:rsidR="000A314D" w:rsidRPr="000F42F3">
        <w:rPr>
          <w:rFonts w:ascii="David" w:hAnsi="David" w:cs="David"/>
          <w:rtl/>
        </w:rPr>
        <w:t xml:space="preserve"> מכאן מתפתח הפוזיטיביזם </w:t>
      </w:r>
      <w:r w:rsidR="000A314D" w:rsidRPr="00FD5AD4">
        <w:rPr>
          <w:rFonts w:ascii="David" w:hAnsi="David" w:cs="David"/>
          <w:u w:val="single"/>
          <w:rtl/>
        </w:rPr>
        <w:t>שמתמקד במצוי ולא ברצוי</w:t>
      </w:r>
      <w:r w:rsidR="000A314D" w:rsidRPr="000F42F3">
        <w:rPr>
          <w:rFonts w:ascii="David" w:hAnsi="David" w:cs="David"/>
          <w:rtl/>
        </w:rPr>
        <w:t xml:space="preserve">. יש רצון לתחום את המשפט לתחום עצמאי בלתי מושפע. </w:t>
      </w:r>
    </w:p>
    <w:p w14:paraId="393BC8DB" w14:textId="7CB34F07" w:rsidR="002505C8" w:rsidRPr="000F42F3" w:rsidRDefault="002505C8" w:rsidP="00234B24">
      <w:pPr>
        <w:shd w:val="clear" w:color="auto" w:fill="EAF1DD" w:themeFill="accent3" w:themeFillTint="33"/>
        <w:spacing w:line="360" w:lineRule="auto"/>
        <w:jc w:val="both"/>
        <w:rPr>
          <w:rFonts w:ascii="David" w:hAnsi="David" w:cs="David"/>
          <w:b/>
          <w:bCs/>
          <w:rtl/>
        </w:rPr>
      </w:pPr>
      <w:r w:rsidRPr="000F42F3">
        <w:rPr>
          <w:rFonts w:ascii="David" w:hAnsi="David" w:cs="David"/>
          <w:b/>
          <w:bCs/>
          <w:rtl/>
        </w:rPr>
        <w:t>פוזיטיביזם</w:t>
      </w:r>
      <w:r w:rsidR="00234B24" w:rsidRPr="000F42F3">
        <w:rPr>
          <w:rFonts w:ascii="David" w:hAnsi="David" w:cs="David"/>
          <w:b/>
          <w:bCs/>
          <w:rtl/>
        </w:rPr>
        <w:t xml:space="preserve">- </w:t>
      </w:r>
      <w:r w:rsidRPr="000F42F3">
        <w:rPr>
          <w:rFonts w:ascii="David" w:hAnsi="David" w:cs="David"/>
          <w:b/>
          <w:bCs/>
          <w:rtl/>
        </w:rPr>
        <w:t>תורת הפקודה של אוסטין</w:t>
      </w:r>
    </w:p>
    <w:p w14:paraId="0BF829E1" w14:textId="4326704A" w:rsidR="002F0A8E" w:rsidRPr="000F42F3" w:rsidRDefault="002F0A8E" w:rsidP="00D36AB0">
      <w:pPr>
        <w:pStyle w:val="ListParagraph"/>
        <w:numPr>
          <w:ilvl w:val="0"/>
          <w:numId w:val="1"/>
        </w:numPr>
        <w:spacing w:line="360" w:lineRule="auto"/>
        <w:ind w:left="360"/>
        <w:jc w:val="both"/>
        <w:rPr>
          <w:rFonts w:ascii="David" w:hAnsi="David" w:cs="David"/>
        </w:rPr>
      </w:pPr>
      <w:r w:rsidRPr="000F42F3">
        <w:rPr>
          <w:rFonts w:ascii="David" w:hAnsi="David" w:cs="David"/>
          <w:b/>
          <w:bCs/>
          <w:rtl/>
        </w:rPr>
        <w:t>אוסטין</w:t>
      </w:r>
      <w:r w:rsidRPr="000F42F3">
        <w:rPr>
          <w:rFonts w:ascii="David" w:hAnsi="David" w:cs="David"/>
          <w:rtl/>
        </w:rPr>
        <w:t xml:space="preserve"> </w:t>
      </w:r>
      <w:r w:rsidR="00D36AB0" w:rsidRPr="000F42F3">
        <w:rPr>
          <w:rFonts w:ascii="David" w:hAnsi="David" w:cs="David"/>
          <w:rtl/>
        </w:rPr>
        <w:t xml:space="preserve">טבע את מונח הפוזיטיביזם וכך פתח עידן חדש בתורת המשפט. אוסטין </w:t>
      </w:r>
      <w:r w:rsidR="002E3D6D" w:rsidRPr="000F42F3">
        <w:rPr>
          <w:rFonts w:ascii="David" w:hAnsi="David" w:cs="David"/>
          <w:rtl/>
        </w:rPr>
        <w:t>מנסה</w:t>
      </w:r>
      <w:r w:rsidR="008F7A92" w:rsidRPr="000F42F3">
        <w:rPr>
          <w:rFonts w:ascii="David" w:hAnsi="David" w:cs="David"/>
          <w:rtl/>
        </w:rPr>
        <w:t xml:space="preserve"> לבודד את מע' המשפט מהמוסר והדת</w:t>
      </w:r>
      <w:r w:rsidR="002E3D6D" w:rsidRPr="000F42F3">
        <w:rPr>
          <w:rFonts w:ascii="David" w:hAnsi="David" w:cs="David"/>
          <w:rtl/>
        </w:rPr>
        <w:t xml:space="preserve"> </w:t>
      </w:r>
      <w:r w:rsidR="008F7A92" w:rsidRPr="000F42F3">
        <w:rPr>
          <w:rFonts w:ascii="David" w:hAnsi="David" w:cs="David"/>
          <w:rtl/>
        </w:rPr>
        <w:t>ע"י כך שמגדיר</w:t>
      </w:r>
      <w:r w:rsidR="002E3D6D" w:rsidRPr="000F42F3">
        <w:rPr>
          <w:rFonts w:ascii="David" w:hAnsi="David" w:cs="David"/>
          <w:rtl/>
        </w:rPr>
        <w:t xml:space="preserve"> מחדש את המונח </w:t>
      </w:r>
      <w:r w:rsidR="00D36AB0" w:rsidRPr="000F42F3">
        <w:rPr>
          <w:rFonts w:ascii="David" w:hAnsi="David" w:cs="David"/>
          <w:rtl/>
        </w:rPr>
        <w:t>"</w:t>
      </w:r>
      <w:r w:rsidR="002E3D6D" w:rsidRPr="000F42F3">
        <w:rPr>
          <w:rFonts w:ascii="David" w:hAnsi="David" w:cs="David"/>
          <w:rtl/>
        </w:rPr>
        <w:t>חוק</w:t>
      </w:r>
      <w:r w:rsidR="00D36AB0" w:rsidRPr="000F42F3">
        <w:rPr>
          <w:rFonts w:ascii="David" w:hAnsi="David" w:cs="David"/>
          <w:rtl/>
        </w:rPr>
        <w:t>"</w:t>
      </w:r>
      <w:r w:rsidR="002E3D6D" w:rsidRPr="000F42F3">
        <w:rPr>
          <w:rFonts w:ascii="David" w:hAnsi="David" w:cs="David"/>
          <w:rtl/>
        </w:rPr>
        <w:t xml:space="preserve"> לפי</w:t>
      </w:r>
      <w:r w:rsidR="002E3D6D" w:rsidRPr="000F42F3">
        <w:rPr>
          <w:rFonts w:ascii="David" w:hAnsi="David" w:cs="David"/>
          <w:b/>
          <w:bCs/>
          <w:rtl/>
        </w:rPr>
        <w:t xml:space="preserve"> תורת הפקודה</w:t>
      </w:r>
      <w:r w:rsidR="008F7A92" w:rsidRPr="000F42F3">
        <w:rPr>
          <w:rFonts w:ascii="David" w:hAnsi="David" w:cs="David"/>
          <w:b/>
          <w:bCs/>
          <w:rtl/>
        </w:rPr>
        <w:t>.</w:t>
      </w:r>
      <w:r w:rsidR="008F7A92" w:rsidRPr="000F42F3">
        <w:rPr>
          <w:rFonts w:ascii="David" w:hAnsi="David" w:cs="David"/>
          <w:rtl/>
        </w:rPr>
        <w:t xml:space="preserve"> </w:t>
      </w:r>
    </w:p>
    <w:p w14:paraId="4A6B46D9" w14:textId="63BEC004" w:rsidR="002E3D6D" w:rsidRPr="000F42F3" w:rsidRDefault="002F0A8E" w:rsidP="00E42175">
      <w:pPr>
        <w:pStyle w:val="ListParagraph"/>
        <w:numPr>
          <w:ilvl w:val="0"/>
          <w:numId w:val="11"/>
        </w:numPr>
        <w:spacing w:line="360" w:lineRule="auto"/>
        <w:ind w:left="720"/>
        <w:jc w:val="both"/>
        <w:rPr>
          <w:rFonts w:ascii="David" w:hAnsi="David" w:cs="David"/>
        </w:rPr>
      </w:pPr>
      <w:r w:rsidRPr="000F42F3">
        <w:rPr>
          <w:rFonts w:ascii="David" w:hAnsi="David" w:cs="David"/>
          <w:b/>
          <w:bCs/>
          <w:rtl/>
        </w:rPr>
        <w:t>מהו חוק?</w:t>
      </w:r>
      <w:r w:rsidRPr="000F42F3">
        <w:rPr>
          <w:rFonts w:ascii="David" w:hAnsi="David" w:cs="David"/>
          <w:rtl/>
        </w:rPr>
        <w:t xml:space="preserve"> </w:t>
      </w:r>
      <w:r w:rsidRPr="000F42F3">
        <w:rPr>
          <w:rFonts w:ascii="David" w:hAnsi="David" w:cs="David"/>
          <w:u w:val="single"/>
          <w:rtl/>
        </w:rPr>
        <w:t>חוק הוא כלל מדריך שניתן מישות תבונית אחת לישות תבונית אחרת</w:t>
      </w:r>
      <w:r w:rsidRPr="000F42F3">
        <w:rPr>
          <w:rFonts w:ascii="David" w:hAnsi="David" w:cs="David"/>
          <w:rtl/>
        </w:rPr>
        <w:t xml:space="preserve">. </w:t>
      </w:r>
      <w:r w:rsidR="000A314D" w:rsidRPr="000F42F3">
        <w:rPr>
          <w:rFonts w:ascii="David" w:hAnsi="David" w:cs="David"/>
          <w:rtl/>
        </w:rPr>
        <w:t xml:space="preserve">לפי </w:t>
      </w:r>
      <w:r w:rsidRPr="000F42F3">
        <w:rPr>
          <w:rFonts w:ascii="David" w:hAnsi="David" w:cs="David"/>
          <w:rtl/>
        </w:rPr>
        <w:t xml:space="preserve">אוסטין </w:t>
      </w:r>
      <w:r w:rsidR="00BE424D" w:rsidRPr="000F42F3">
        <w:rPr>
          <w:rFonts w:ascii="David" w:hAnsi="David" w:cs="David"/>
          <w:rtl/>
        </w:rPr>
        <w:t>תחת החוק יש-</w:t>
      </w:r>
      <w:r w:rsidRPr="000F42F3">
        <w:rPr>
          <w:rFonts w:ascii="David" w:hAnsi="David" w:cs="David"/>
          <w:rtl/>
        </w:rPr>
        <w:t xml:space="preserve"> </w:t>
      </w:r>
      <w:r w:rsidRPr="000F42F3">
        <w:rPr>
          <w:rFonts w:ascii="David" w:hAnsi="David" w:cs="David"/>
          <w:b/>
          <w:bCs/>
          <w:rtl/>
        </w:rPr>
        <w:t>(1)</w:t>
      </w:r>
      <w:r w:rsidRPr="000F42F3">
        <w:rPr>
          <w:rFonts w:ascii="David" w:hAnsi="David" w:cs="David"/>
          <w:rtl/>
        </w:rPr>
        <w:t xml:space="preserve"> חוקי האל; </w:t>
      </w:r>
      <w:r w:rsidRPr="000F42F3">
        <w:rPr>
          <w:rFonts w:ascii="David" w:hAnsi="David" w:cs="David"/>
          <w:b/>
          <w:bCs/>
          <w:rtl/>
        </w:rPr>
        <w:t>(2)</w:t>
      </w:r>
      <w:r w:rsidRPr="000F42F3">
        <w:rPr>
          <w:rFonts w:ascii="David" w:hAnsi="David" w:cs="David"/>
          <w:rtl/>
        </w:rPr>
        <w:t xml:space="preserve"> חוקים</w:t>
      </w:r>
      <w:r w:rsidR="000A314D" w:rsidRPr="000F42F3">
        <w:rPr>
          <w:rFonts w:ascii="David" w:hAnsi="David" w:cs="David"/>
          <w:rtl/>
        </w:rPr>
        <w:t xml:space="preserve"> </w:t>
      </w:r>
      <w:r w:rsidRPr="000F42F3">
        <w:rPr>
          <w:rFonts w:ascii="David" w:hAnsi="David" w:cs="David"/>
          <w:rtl/>
        </w:rPr>
        <w:t xml:space="preserve">שבני האדם קובעים- </w:t>
      </w:r>
      <w:r w:rsidRPr="000F42F3">
        <w:rPr>
          <w:rFonts w:ascii="David" w:hAnsi="David" w:cs="David"/>
          <w:b/>
          <w:bCs/>
          <w:rtl/>
        </w:rPr>
        <w:t>מוסר פוזיטיבי</w:t>
      </w:r>
      <w:r w:rsidRPr="000F42F3">
        <w:rPr>
          <w:rFonts w:ascii="David" w:hAnsi="David" w:cs="David"/>
          <w:rtl/>
        </w:rPr>
        <w:t xml:space="preserve">; </w:t>
      </w:r>
      <w:r w:rsidRPr="000F42F3">
        <w:rPr>
          <w:rFonts w:ascii="David" w:hAnsi="David" w:cs="David"/>
          <w:b/>
          <w:bCs/>
          <w:rtl/>
        </w:rPr>
        <w:t xml:space="preserve">(3) </w:t>
      </w:r>
      <w:r w:rsidRPr="000F42F3">
        <w:rPr>
          <w:rFonts w:ascii="David" w:hAnsi="David" w:cs="David"/>
          <w:rtl/>
        </w:rPr>
        <w:t xml:space="preserve">חוקים שבני אדם </w:t>
      </w:r>
      <w:r w:rsidRPr="000F42F3">
        <w:rPr>
          <w:rFonts w:ascii="David" w:hAnsi="David" w:cs="David"/>
          <w:u w:val="single"/>
          <w:rtl/>
        </w:rPr>
        <w:t>מוסמכים</w:t>
      </w:r>
      <w:r w:rsidRPr="000F42F3">
        <w:rPr>
          <w:rFonts w:ascii="David" w:hAnsi="David" w:cs="David"/>
          <w:rtl/>
        </w:rPr>
        <w:t xml:space="preserve"> קובעים –</w:t>
      </w:r>
      <w:r w:rsidRPr="000F42F3">
        <w:rPr>
          <w:rFonts w:ascii="David" w:hAnsi="David" w:cs="David"/>
          <w:b/>
          <w:bCs/>
          <w:rtl/>
        </w:rPr>
        <w:t>משפט פוזיטיבי</w:t>
      </w:r>
      <w:r w:rsidRPr="000F42F3">
        <w:rPr>
          <w:rFonts w:ascii="David" w:hAnsi="David" w:cs="David"/>
          <w:rtl/>
        </w:rPr>
        <w:t>. ההגדרה האחרונה מתארת את חוק המדינה</w:t>
      </w:r>
      <w:r w:rsidR="002E3D6D" w:rsidRPr="000F42F3">
        <w:rPr>
          <w:rFonts w:ascii="David" w:hAnsi="David" w:cs="David"/>
          <w:rtl/>
        </w:rPr>
        <w:t>.</w:t>
      </w:r>
    </w:p>
    <w:p w14:paraId="55855C0A" w14:textId="5EF39699" w:rsidR="000A314D" w:rsidRPr="000F42F3" w:rsidRDefault="000A314D" w:rsidP="00E42175">
      <w:pPr>
        <w:pStyle w:val="ListParagraph"/>
        <w:numPr>
          <w:ilvl w:val="0"/>
          <w:numId w:val="11"/>
        </w:numPr>
        <w:spacing w:line="360" w:lineRule="auto"/>
        <w:ind w:left="720"/>
        <w:jc w:val="both"/>
        <w:rPr>
          <w:rFonts w:ascii="David" w:hAnsi="David" w:cs="David"/>
          <w:b/>
          <w:bCs/>
          <w:i/>
          <w:iCs/>
        </w:rPr>
      </w:pPr>
      <w:r w:rsidRPr="000F42F3">
        <w:rPr>
          <w:rFonts w:ascii="David" w:hAnsi="David" w:cs="David"/>
          <w:b/>
          <w:bCs/>
          <w:rtl/>
        </w:rPr>
        <w:t>הגדרת המשפט הפוזיטיבי</w:t>
      </w:r>
      <w:r w:rsidRPr="000F42F3">
        <w:rPr>
          <w:rFonts w:ascii="David" w:hAnsi="David" w:cs="David"/>
          <w:rtl/>
        </w:rPr>
        <w:t xml:space="preserve">- </w:t>
      </w:r>
      <w:r w:rsidRPr="000F42F3">
        <w:rPr>
          <w:rFonts w:ascii="David" w:hAnsi="David" w:cs="David"/>
          <w:i/>
          <w:iCs/>
          <w:rtl/>
        </w:rPr>
        <w:t>"חוק הוא פקודה כללית הניתנת ע"י יצור תבוני ליצור תבוני אחר, כדי לכוון את התנהגותו, ושיש לנותן הפקודה כוח כלפיו"</w:t>
      </w:r>
      <w:r w:rsidR="00BE424D" w:rsidRPr="000F42F3">
        <w:rPr>
          <w:rFonts w:ascii="David" w:hAnsi="David" w:cs="David"/>
          <w:i/>
          <w:iCs/>
          <w:rtl/>
        </w:rPr>
        <w:t xml:space="preserve"> </w:t>
      </w:r>
      <w:r w:rsidR="00BE424D" w:rsidRPr="000F42F3">
        <w:rPr>
          <w:rFonts w:ascii="David" w:hAnsi="David" w:cs="David"/>
          <w:i/>
          <w:iCs/>
        </w:rPr>
        <w:sym w:font="Symbol" w:char="F0AC"/>
      </w:r>
      <w:r w:rsidR="00BE424D" w:rsidRPr="000F42F3">
        <w:rPr>
          <w:rFonts w:ascii="David" w:hAnsi="David" w:cs="David"/>
          <w:i/>
          <w:iCs/>
          <w:rtl/>
        </w:rPr>
        <w:t xml:space="preserve"> </w:t>
      </w:r>
      <w:r w:rsidRPr="000F42F3">
        <w:rPr>
          <w:rFonts w:ascii="David" w:hAnsi="David" w:cs="David"/>
          <w:b/>
          <w:bCs/>
          <w:rtl/>
        </w:rPr>
        <w:t>חוק= פקודה</w:t>
      </w:r>
      <w:r w:rsidR="00BE424D" w:rsidRPr="000F42F3">
        <w:rPr>
          <w:rFonts w:ascii="David" w:hAnsi="David" w:cs="David"/>
          <w:b/>
          <w:bCs/>
          <w:rtl/>
        </w:rPr>
        <w:t xml:space="preserve"> כללית של הריבון</w:t>
      </w:r>
      <w:r w:rsidRPr="000F42F3">
        <w:rPr>
          <w:rFonts w:ascii="David" w:hAnsi="David" w:cs="David"/>
          <w:b/>
          <w:bCs/>
          <w:rtl/>
        </w:rPr>
        <w:t xml:space="preserve">. </w:t>
      </w:r>
    </w:p>
    <w:p w14:paraId="1089CFD2" w14:textId="234CDF02" w:rsidR="00A545B8" w:rsidRPr="000F42F3" w:rsidRDefault="00BE424D" w:rsidP="00E42175">
      <w:pPr>
        <w:pStyle w:val="ListParagraph"/>
        <w:numPr>
          <w:ilvl w:val="0"/>
          <w:numId w:val="11"/>
        </w:numPr>
        <w:spacing w:line="360" w:lineRule="auto"/>
        <w:ind w:left="720"/>
        <w:jc w:val="both"/>
        <w:rPr>
          <w:rFonts w:ascii="David" w:hAnsi="David" w:cs="David"/>
        </w:rPr>
      </w:pPr>
      <w:r w:rsidRPr="000F42F3">
        <w:rPr>
          <w:rFonts w:ascii="David" w:hAnsi="David" w:cs="David"/>
          <w:noProof/>
          <w:rtl/>
        </w:rPr>
        <mc:AlternateContent>
          <mc:Choice Requires="wps">
            <w:drawing>
              <wp:anchor distT="45720" distB="45720" distL="114300" distR="114300" simplePos="0" relativeHeight="251664896" behindDoc="0" locked="0" layoutInCell="1" allowOverlap="1" wp14:anchorId="2A1CFF46" wp14:editId="39D3A523">
                <wp:simplePos x="0" y="0"/>
                <wp:positionH relativeFrom="column">
                  <wp:posOffset>370840</wp:posOffset>
                </wp:positionH>
                <wp:positionV relativeFrom="paragraph">
                  <wp:posOffset>128123</wp:posOffset>
                </wp:positionV>
                <wp:extent cx="1146175" cy="324485"/>
                <wp:effectExtent l="0" t="0" r="0" b="0"/>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6175" cy="324485"/>
                        </a:xfrm>
                        <a:prstGeom prst="rect">
                          <a:avLst/>
                        </a:prstGeom>
                        <a:noFill/>
                        <a:ln w="9525">
                          <a:noFill/>
                          <a:miter lim="800000"/>
                          <a:headEnd/>
                          <a:tailEnd/>
                        </a:ln>
                      </wps:spPr>
                      <wps:txbx>
                        <w:txbxContent>
                          <w:p w14:paraId="7D70C887" w14:textId="77777777" w:rsidR="00BE424D" w:rsidRPr="00875450" w:rsidRDefault="00BE424D" w:rsidP="00BE424D">
                            <w:r w:rsidRPr="00875450">
                              <w:rPr>
                                <w:rFonts w:hint="cs"/>
                                <w:rtl/>
                              </w:rPr>
                              <w:t>דרישה (הוראה)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CFF46" id="_x0000_t202" coordsize="21600,21600" o:spt="202" path="m,l,21600r21600,l21600,xe">
                <v:stroke joinstyle="miter"/>
                <v:path gradientshapeok="t" o:connecttype="rect"/>
              </v:shapetype>
              <v:shape id="תיבת טקסט 2" o:spid="_x0000_s1026" type="#_x0000_t202" style="position:absolute;left:0;text-align:left;margin-left:29.2pt;margin-top:10.1pt;width:90.25pt;height:25.55pt;flip:x;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" filled="f" stroked="f">
                <v:textbox>
                  <w:txbxContent>
                    <w:p w14:paraId="7D70C887" w14:textId="77777777" w:rsidR="00BE424D" w:rsidRPr="00875450" w:rsidRDefault="00BE424D" w:rsidP="00BE424D">
                      <w:r w:rsidRPr="00875450">
                        <w:rPr>
                          <w:rFonts w:hint="cs"/>
                          <w:rtl/>
                        </w:rPr>
                        <w:t>דרישה (הוראה)</w:t>
                      </w:r>
                    </w:p>
                  </w:txbxContent>
                </v:textbox>
                <w10:wrap type="square"/>
              </v:shape>
            </w:pict>
          </mc:Fallback>
        </mc:AlternateContent>
      </w:r>
      <w:r w:rsidRPr="000F42F3">
        <w:rPr>
          <w:rFonts w:ascii="David" w:hAnsi="David" w:cs="David"/>
          <w:noProof/>
          <w:rtl/>
          <w:lang w:val="he-IL"/>
        </w:rPr>
        <mc:AlternateContent>
          <mc:Choice Requires="wps">
            <w:drawing>
              <wp:anchor distT="0" distB="0" distL="114300" distR="114300" simplePos="0" relativeHeight="251660800" behindDoc="0" locked="0" layoutInCell="1" allowOverlap="1" wp14:anchorId="505CA62D" wp14:editId="379339A7">
                <wp:simplePos x="0" y="0"/>
                <wp:positionH relativeFrom="margin">
                  <wp:posOffset>-206347</wp:posOffset>
                </wp:positionH>
                <wp:positionV relativeFrom="paragraph">
                  <wp:posOffset>135025</wp:posOffset>
                </wp:positionV>
                <wp:extent cx="2512060" cy="611505"/>
                <wp:effectExtent l="0" t="0" r="21590" b="17145"/>
                <wp:wrapThrough wrapText="bothSides">
                  <wp:wrapPolygon edited="0">
                    <wp:start x="164" y="0"/>
                    <wp:lineTo x="0" y="673"/>
                    <wp:lineTo x="0" y="20187"/>
                    <wp:lineTo x="164" y="21533"/>
                    <wp:lineTo x="21622" y="21533"/>
                    <wp:lineTo x="21622" y="673"/>
                    <wp:lineTo x="21458" y="0"/>
                    <wp:lineTo x="164" y="0"/>
                  </wp:wrapPolygon>
                </wp:wrapThrough>
                <wp:docPr id="12" name="סוגר מרובע כפול 12"/>
                <wp:cNvGraphicFramePr/>
                <a:graphic xmlns:a="http://schemas.openxmlformats.org/drawingml/2006/main">
                  <a:graphicData uri="http://schemas.microsoft.com/office/word/2010/wordprocessingShape">
                    <wps:wsp>
                      <wps:cNvSpPr/>
                      <wps:spPr>
                        <a:xfrm>
                          <a:off x="0" y="0"/>
                          <a:ext cx="2512060" cy="6115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AE1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סוגר מרובע כפול 12" o:spid="_x0000_s1026" type="#_x0000_t185" style="position:absolute;margin-left:-16.25pt;margin-top:10.65pt;width:197.8pt;height:48.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" strokecolor="black [3040]">
                <w10:wrap type="through" anchorx="margin"/>
              </v:shape>
            </w:pict>
          </mc:Fallback>
        </mc:AlternateContent>
      </w:r>
      <w:r w:rsidR="00A545B8" w:rsidRPr="000F42F3">
        <w:rPr>
          <w:rFonts w:ascii="David" w:hAnsi="David" w:cs="David"/>
          <w:rtl/>
        </w:rPr>
        <w:t xml:space="preserve">לפי אוסטין החוק מורכב </w:t>
      </w:r>
      <w:r w:rsidR="00A545B8" w:rsidRPr="000F42F3">
        <w:rPr>
          <w:rFonts w:ascii="David" w:hAnsi="David" w:cs="David"/>
          <w:u w:val="single"/>
          <w:rtl/>
        </w:rPr>
        <w:t>מ-3 רכיבים</w:t>
      </w:r>
      <w:r w:rsidR="00A545B8" w:rsidRPr="000F42F3">
        <w:rPr>
          <w:rFonts w:ascii="David" w:hAnsi="David" w:cs="David"/>
          <w:rtl/>
        </w:rPr>
        <w:t>:</w:t>
      </w:r>
    </w:p>
    <w:p w14:paraId="03C0B730" w14:textId="13E26FF0" w:rsidR="00BE424D" w:rsidRPr="000F42F3" w:rsidRDefault="00BE424D" w:rsidP="00E42175">
      <w:pPr>
        <w:pStyle w:val="ListParagraph"/>
        <w:numPr>
          <w:ilvl w:val="0"/>
          <w:numId w:val="55"/>
        </w:numPr>
        <w:spacing w:line="360" w:lineRule="auto"/>
        <w:jc w:val="both"/>
        <w:rPr>
          <w:rFonts w:ascii="David" w:hAnsi="David" w:cs="David"/>
          <w:b/>
          <w:bCs/>
        </w:rPr>
      </w:pPr>
      <w:r w:rsidRPr="000F42F3">
        <w:rPr>
          <w:rFonts w:ascii="David" w:hAnsi="David" w:cs="David"/>
          <w:noProof/>
          <w:rtl/>
        </w:rPr>
        <mc:AlternateContent>
          <mc:Choice Requires="wps">
            <w:drawing>
              <wp:anchor distT="45720" distB="45720" distL="114300" distR="114300" simplePos="0" relativeHeight="251675136" behindDoc="0" locked="0" layoutInCell="1" allowOverlap="1" wp14:anchorId="2C527E18" wp14:editId="3A325AA1">
                <wp:simplePos x="0" y="0"/>
                <wp:positionH relativeFrom="column">
                  <wp:posOffset>-403860</wp:posOffset>
                </wp:positionH>
                <wp:positionV relativeFrom="paragraph">
                  <wp:posOffset>122555</wp:posOffset>
                </wp:positionV>
                <wp:extent cx="695960" cy="324485"/>
                <wp:effectExtent l="0" t="0" r="0" b="0"/>
                <wp:wrapSquare wrapText="bothSides"/>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5960" cy="324485"/>
                        </a:xfrm>
                        <a:prstGeom prst="rect">
                          <a:avLst/>
                        </a:prstGeom>
                        <a:noFill/>
                        <a:ln w="9525">
                          <a:noFill/>
                          <a:miter lim="800000"/>
                          <a:headEnd/>
                          <a:tailEnd/>
                        </a:ln>
                      </wps:spPr>
                      <wps:txbx>
                        <w:txbxContent>
                          <w:p w14:paraId="61239320" w14:textId="77777777" w:rsidR="00BE424D" w:rsidRPr="00875450" w:rsidRDefault="00BE424D" w:rsidP="00BE424D">
                            <w:r w:rsidRPr="00875450">
                              <w:rPr>
                                <w:rFonts w:hint="cs"/>
                                <w:rtl/>
                              </w:rPr>
                              <w:t>חובה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27E18" id="_x0000_s1027" type="#_x0000_t202" style="position:absolute;left:0;text-align:left;margin-left:-31.8pt;margin-top:9.65pt;width:54.8pt;height:25.55pt;flip:x;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" filled="f" stroked="f">
                <v:textbox>
                  <w:txbxContent>
                    <w:p w14:paraId="61239320" w14:textId="77777777" w:rsidR="00BE424D" w:rsidRPr="00875450" w:rsidRDefault="00BE424D" w:rsidP="00BE424D">
                      <w:r w:rsidRPr="00875450">
                        <w:rPr>
                          <w:rFonts w:hint="cs"/>
                          <w:rtl/>
                        </w:rPr>
                        <w:t>חובה</w:t>
                      </w:r>
                    </w:p>
                  </w:txbxContent>
                </v:textbox>
                <w10:wrap type="square"/>
              </v:shape>
            </w:pict>
          </mc:Fallback>
        </mc:AlternateContent>
      </w:r>
      <w:r w:rsidRPr="000F42F3">
        <w:rPr>
          <w:rFonts w:ascii="David" w:hAnsi="David" w:cs="David"/>
          <w:noProof/>
          <w:rtl/>
        </w:rPr>
        <mc:AlternateContent>
          <mc:Choice Requires="wps">
            <w:drawing>
              <wp:anchor distT="45720" distB="45720" distL="114300" distR="114300" simplePos="0" relativeHeight="251673088" behindDoc="0" locked="0" layoutInCell="1" allowOverlap="1" wp14:anchorId="1E5EFCE9" wp14:editId="650AC9AF">
                <wp:simplePos x="0" y="0"/>
                <wp:positionH relativeFrom="column">
                  <wp:posOffset>208622</wp:posOffset>
                </wp:positionH>
                <wp:positionV relativeFrom="paragraph">
                  <wp:posOffset>2198</wp:posOffset>
                </wp:positionV>
                <wp:extent cx="453390" cy="353060"/>
                <wp:effectExtent l="0" t="0" r="0" b="0"/>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3390" cy="353060"/>
                        </a:xfrm>
                        <a:prstGeom prst="rect">
                          <a:avLst/>
                        </a:prstGeom>
                        <a:noFill/>
                        <a:ln w="9525">
                          <a:noFill/>
                          <a:miter lim="800000"/>
                          <a:headEnd/>
                          <a:tailEnd/>
                        </a:ln>
                      </wps:spPr>
                      <wps:txbx>
                        <w:txbxContent>
                          <w:p w14:paraId="5E13AEB4" w14:textId="77777777" w:rsidR="00BE424D" w:rsidRPr="00DE415B" w:rsidRDefault="00BE424D" w:rsidP="00BE424D">
                            <w:pPr>
                              <w:rPr>
                                <w:rFonts w:ascii="Aharoni" w:hAnsi="Aharoni" w:cs="Aharoni"/>
                                <w:sz w:val="44"/>
                                <w:szCs w:val="44"/>
                              </w:rPr>
                            </w:pPr>
                            <w:r w:rsidRPr="00DE415B">
                              <w:rPr>
                                <w:rFonts w:ascii="Cambria Math" w:hAnsi="Cambria Math" w:cs="Cambria Math" w:hint="cs"/>
                                <w:sz w:val="44"/>
                                <w:szCs w:val="44"/>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EFCE9" id="_x0000_s1028" type="#_x0000_t202" style="position:absolute;left:0;text-align:left;margin-left:16.45pt;margin-top:.15pt;width:35.7pt;height:27.8pt;flip:x;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" filled="f" stroked="f">
                <v:textbox>
                  <w:txbxContent>
                    <w:p w14:paraId="5E13AEB4" w14:textId="77777777" w:rsidR="00BE424D" w:rsidRPr="00DE415B" w:rsidRDefault="00BE424D" w:rsidP="00BE424D">
                      <w:pPr>
                        <w:rPr>
                          <w:rFonts w:ascii="Aharoni" w:hAnsi="Aharoni" w:cs="Aharoni"/>
                          <w:sz w:val="44"/>
                          <w:szCs w:val="44"/>
                        </w:rPr>
                      </w:pPr>
                      <w:r w:rsidRPr="00DE415B">
                        <w:rPr>
                          <w:rFonts w:ascii="Cambria Math" w:hAnsi="Cambria Math" w:cs="Cambria Math" w:hint="cs"/>
                          <w:sz w:val="44"/>
                          <w:szCs w:val="44"/>
                          <w:rtl/>
                        </w:rPr>
                        <w:t>⇐</w:t>
                      </w:r>
                    </w:p>
                  </w:txbxContent>
                </v:textbox>
                <w10:wrap type="square"/>
              </v:shape>
            </w:pict>
          </mc:Fallback>
        </mc:AlternateContent>
      </w:r>
      <w:r w:rsidRPr="000F42F3">
        <w:rPr>
          <w:rFonts w:ascii="David" w:hAnsi="David" w:cs="David"/>
          <w:noProof/>
          <w:rtl/>
        </w:rPr>
        <mc:AlternateContent>
          <mc:Choice Requires="wps">
            <w:drawing>
              <wp:anchor distT="45720" distB="45720" distL="114300" distR="114300" simplePos="0" relativeHeight="251671040" behindDoc="0" locked="0" layoutInCell="1" allowOverlap="1" wp14:anchorId="7CF645A2" wp14:editId="06303808">
                <wp:simplePos x="0" y="0"/>
                <wp:positionH relativeFrom="column">
                  <wp:posOffset>801175</wp:posOffset>
                </wp:positionH>
                <wp:positionV relativeFrom="paragraph">
                  <wp:posOffset>264209</wp:posOffset>
                </wp:positionV>
                <wp:extent cx="695960" cy="324485"/>
                <wp:effectExtent l="0" t="0" r="0" b="0"/>
                <wp:wrapSquare wrapText="bothSides"/>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5960" cy="324485"/>
                        </a:xfrm>
                        <a:prstGeom prst="rect">
                          <a:avLst/>
                        </a:prstGeom>
                        <a:noFill/>
                        <a:ln w="9525">
                          <a:noFill/>
                          <a:miter lim="800000"/>
                          <a:headEnd/>
                          <a:tailEnd/>
                        </a:ln>
                      </wps:spPr>
                      <wps:txbx>
                        <w:txbxContent>
                          <w:p w14:paraId="72FDAA23" w14:textId="77777777" w:rsidR="00BE424D" w:rsidRPr="00875450" w:rsidRDefault="00BE424D" w:rsidP="00BE424D">
                            <w:r w:rsidRPr="00875450">
                              <w:rPr>
                                <w:rFonts w:hint="cs"/>
                                <w:rtl/>
                              </w:rPr>
                              <w:t>סנקציה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645A2" id="_x0000_s1029" type="#_x0000_t202" style="position:absolute;left:0;text-align:left;margin-left:63.1pt;margin-top:20.8pt;width:54.8pt;height:25.55pt;flip:x;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" filled="f" stroked="f">
                <v:textbox>
                  <w:txbxContent>
                    <w:p w14:paraId="72FDAA23" w14:textId="77777777" w:rsidR="00BE424D" w:rsidRPr="00875450" w:rsidRDefault="00BE424D" w:rsidP="00BE424D">
                      <w:r w:rsidRPr="00875450">
                        <w:rPr>
                          <w:rFonts w:hint="cs"/>
                          <w:rtl/>
                        </w:rPr>
                        <w:t>סנקציה</w:t>
                      </w:r>
                    </w:p>
                  </w:txbxContent>
                </v:textbox>
                <w10:wrap type="square"/>
              </v:shape>
            </w:pict>
          </mc:Fallback>
        </mc:AlternateContent>
      </w:r>
      <w:r w:rsidRPr="000F42F3">
        <w:rPr>
          <w:rFonts w:ascii="David" w:hAnsi="David" w:cs="David"/>
          <w:noProof/>
          <w:rtl/>
          <w:lang w:val="he-IL"/>
        </w:rPr>
        <mc:AlternateContent>
          <mc:Choice Requires="wps">
            <w:drawing>
              <wp:anchor distT="0" distB="0" distL="114300" distR="114300" simplePos="0" relativeHeight="251668992" behindDoc="0" locked="0" layoutInCell="1" allowOverlap="1" wp14:anchorId="06EBDF85" wp14:editId="479EACE5">
                <wp:simplePos x="0" y="0"/>
                <wp:positionH relativeFrom="column">
                  <wp:posOffset>1546469</wp:posOffset>
                </wp:positionH>
                <wp:positionV relativeFrom="paragraph">
                  <wp:posOffset>289657</wp:posOffset>
                </wp:positionV>
                <wp:extent cx="227330" cy="95250"/>
                <wp:effectExtent l="38100" t="0" r="20320" b="57150"/>
                <wp:wrapNone/>
                <wp:docPr id="20" name="מחבר חץ ישר 20"/>
                <wp:cNvGraphicFramePr/>
                <a:graphic xmlns:a="http://schemas.openxmlformats.org/drawingml/2006/main">
                  <a:graphicData uri="http://schemas.microsoft.com/office/word/2010/wordprocessingShape">
                    <wps:wsp>
                      <wps:cNvCnPr/>
                      <wps:spPr>
                        <a:xfrm flipH="1">
                          <a:off x="0" y="0"/>
                          <a:ext cx="22733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918896" id="_x0000_t32" coordsize="21600,21600" o:spt="32" o:oned="t" path="m,l21600,21600e" filled="f">
                <v:path arrowok="t" fillok="f" o:connecttype="none"/>
                <o:lock v:ext="edit" shapetype="t"/>
              </v:shapetype>
              <v:shape id="מחבר חץ ישר 20" o:spid="_x0000_s1026" type="#_x0000_t32" style="position:absolute;margin-left:121.75pt;margin-top:22.8pt;width:17.9pt;height:7.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" strokecolor="black [3040]">
                <v:stroke endarrow="block"/>
              </v:shape>
            </w:pict>
          </mc:Fallback>
        </mc:AlternateContent>
      </w:r>
      <w:r w:rsidRPr="000F42F3">
        <w:rPr>
          <w:rFonts w:ascii="David" w:hAnsi="David" w:cs="David"/>
          <w:noProof/>
          <w:rtl/>
          <w:lang w:val="he-IL"/>
        </w:rPr>
        <mc:AlternateContent>
          <mc:Choice Requires="wps">
            <w:drawing>
              <wp:anchor distT="0" distB="0" distL="114300" distR="114300" simplePos="0" relativeHeight="251666944" behindDoc="0" locked="0" layoutInCell="1" allowOverlap="1" wp14:anchorId="2ADE040C" wp14:editId="630F71D5">
                <wp:simplePos x="0" y="0"/>
                <wp:positionH relativeFrom="column">
                  <wp:posOffset>1516770</wp:posOffset>
                </wp:positionH>
                <wp:positionV relativeFrom="paragraph">
                  <wp:posOffset>63255</wp:posOffset>
                </wp:positionV>
                <wp:extent cx="227965" cy="82550"/>
                <wp:effectExtent l="38100" t="38100" r="19685" b="31750"/>
                <wp:wrapNone/>
                <wp:docPr id="16" name="מחבר חץ ישר 16"/>
                <wp:cNvGraphicFramePr/>
                <a:graphic xmlns:a="http://schemas.openxmlformats.org/drawingml/2006/main">
                  <a:graphicData uri="http://schemas.microsoft.com/office/word/2010/wordprocessingShape">
                    <wps:wsp>
                      <wps:cNvCnPr/>
                      <wps:spPr>
                        <a:xfrm flipH="1" flipV="1">
                          <a:off x="0" y="0"/>
                          <a:ext cx="227965" cy="8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E3400" id="מחבר חץ ישר 16" o:spid="_x0000_s1026" type="#_x0000_t32" style="position:absolute;margin-left:119.45pt;margin-top:5pt;width:17.95pt;height:6.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" strokecolor="black [3040]">
                <v:stroke endarrow="block"/>
              </v:shape>
            </w:pict>
          </mc:Fallback>
        </mc:AlternateContent>
      </w:r>
      <w:r w:rsidRPr="000F42F3">
        <w:rPr>
          <w:rFonts w:ascii="David" w:hAnsi="David" w:cs="David"/>
          <w:noProof/>
          <w:rtl/>
        </w:rPr>
        <mc:AlternateContent>
          <mc:Choice Requires="wps">
            <w:drawing>
              <wp:anchor distT="45720" distB="45720" distL="114300" distR="114300" simplePos="0" relativeHeight="251662848" behindDoc="0" locked="0" layoutInCell="1" allowOverlap="1" wp14:anchorId="3AC44AEA" wp14:editId="3F17E46D">
                <wp:simplePos x="0" y="0"/>
                <wp:positionH relativeFrom="column">
                  <wp:posOffset>1654956</wp:posOffset>
                </wp:positionH>
                <wp:positionV relativeFrom="paragraph">
                  <wp:posOffset>41080</wp:posOffset>
                </wp:positionV>
                <wp:extent cx="561975" cy="324485"/>
                <wp:effectExtent l="0" t="0" r="0" b="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1975" cy="324485"/>
                        </a:xfrm>
                        <a:prstGeom prst="rect">
                          <a:avLst/>
                        </a:prstGeom>
                        <a:noFill/>
                        <a:ln w="9525">
                          <a:noFill/>
                          <a:miter lim="800000"/>
                          <a:headEnd/>
                          <a:tailEnd/>
                        </a:ln>
                      </wps:spPr>
                      <wps:txbx>
                        <w:txbxContent>
                          <w:p w14:paraId="5704678E" w14:textId="77777777" w:rsidR="00BE424D" w:rsidRPr="00875450" w:rsidRDefault="00BE424D" w:rsidP="00BE424D">
                            <w:r w:rsidRPr="00875450">
                              <w:rPr>
                                <w:rFonts w:hint="cs"/>
                                <w:rtl/>
                              </w:rPr>
                              <w:t>פקודה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44AEA" id="_x0000_s1030" type="#_x0000_t202" style="position:absolute;left:0;text-align:left;margin-left:130.3pt;margin-top:3.25pt;width:44.25pt;height:25.55pt;flip:x;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" filled="f" stroked="f">
                <v:textbox>
                  <w:txbxContent>
                    <w:p w14:paraId="5704678E" w14:textId="77777777" w:rsidR="00BE424D" w:rsidRPr="00875450" w:rsidRDefault="00BE424D" w:rsidP="00BE424D">
                      <w:r w:rsidRPr="00875450">
                        <w:rPr>
                          <w:rFonts w:hint="cs"/>
                          <w:rtl/>
                        </w:rPr>
                        <w:t>פקודה</w:t>
                      </w:r>
                    </w:p>
                  </w:txbxContent>
                </v:textbox>
                <w10:wrap type="square"/>
              </v:shape>
            </w:pict>
          </mc:Fallback>
        </mc:AlternateContent>
      </w:r>
      <w:r w:rsidRPr="000F42F3">
        <w:rPr>
          <w:rFonts w:ascii="David" w:hAnsi="David" w:cs="David"/>
          <w:b/>
          <w:bCs/>
          <w:u w:val="single"/>
          <w:rtl/>
        </w:rPr>
        <w:t>פקודה-</w:t>
      </w:r>
      <w:r w:rsidRPr="000F42F3">
        <w:rPr>
          <w:rFonts w:ascii="David" w:hAnsi="David" w:cs="David"/>
          <w:rtl/>
        </w:rPr>
        <w:t xml:space="preserve"> פקודה = דרישה</w:t>
      </w:r>
      <w:r w:rsidR="008B2A4E" w:rsidRPr="000F42F3">
        <w:rPr>
          <w:rFonts w:ascii="David" w:hAnsi="David" w:cs="David"/>
          <w:rtl/>
        </w:rPr>
        <w:t>(=הוראה כללית)</w:t>
      </w:r>
      <w:r w:rsidRPr="000F42F3">
        <w:rPr>
          <w:rFonts w:ascii="David" w:hAnsi="David" w:cs="David"/>
          <w:rtl/>
        </w:rPr>
        <w:t xml:space="preserve"> + סנקציה. </w:t>
      </w:r>
      <w:r w:rsidR="008B2A4E" w:rsidRPr="000F42F3">
        <w:rPr>
          <w:rFonts w:ascii="David" w:hAnsi="David" w:cs="David"/>
          <w:b/>
          <w:bCs/>
          <w:rtl/>
        </w:rPr>
        <w:t>הסנקציה יוצרת חובה, בלי סנקציה אין חובה. פקודה יוצרת חובה, בלי פקודה אין חובה.</w:t>
      </w:r>
      <w:r w:rsidR="008B2A4E" w:rsidRPr="000F42F3">
        <w:rPr>
          <w:rFonts w:ascii="David" w:hAnsi="David" w:cs="David"/>
          <w:rtl/>
        </w:rPr>
        <w:t xml:space="preserve"> </w:t>
      </w:r>
    </w:p>
    <w:p w14:paraId="70ED0A40" w14:textId="0C91A00D" w:rsidR="008B2A4E" w:rsidRPr="000F42F3" w:rsidRDefault="008B2A4E" w:rsidP="00E42175">
      <w:pPr>
        <w:pStyle w:val="ListParagraph"/>
        <w:numPr>
          <w:ilvl w:val="0"/>
          <w:numId w:val="65"/>
        </w:numPr>
        <w:spacing w:line="360" w:lineRule="auto"/>
        <w:jc w:val="both"/>
        <w:rPr>
          <w:rFonts w:ascii="David" w:hAnsi="David" w:cs="David"/>
          <w:b/>
          <w:bCs/>
        </w:rPr>
      </w:pPr>
      <w:r w:rsidRPr="000F42F3">
        <w:rPr>
          <w:rFonts w:ascii="David" w:hAnsi="David" w:cs="David"/>
          <w:b/>
          <w:bCs/>
          <w:rtl/>
        </w:rPr>
        <w:t xml:space="preserve">החובה באה לידי ביטוי ב-2 היבטים: (1) </w:t>
      </w:r>
      <w:r w:rsidRPr="000F42F3">
        <w:rPr>
          <w:rFonts w:ascii="David" w:hAnsi="David" w:cs="David"/>
          <w:u w:val="single"/>
          <w:rtl/>
        </w:rPr>
        <w:t>מצווה הפקודה</w:t>
      </w:r>
      <w:r w:rsidRPr="000F42F3">
        <w:rPr>
          <w:rFonts w:ascii="David" w:hAnsi="David" w:cs="David"/>
          <w:rtl/>
        </w:rPr>
        <w:t xml:space="preserve">- ליווי ההוראה בסנקציה מעידה על כוונתו של המצווה. </w:t>
      </w:r>
      <w:r w:rsidRPr="000F42F3">
        <w:rPr>
          <w:rFonts w:ascii="David" w:hAnsi="David" w:cs="David"/>
          <w:b/>
          <w:bCs/>
          <w:rtl/>
        </w:rPr>
        <w:t>(2)</w:t>
      </w:r>
      <w:r w:rsidRPr="000F42F3">
        <w:rPr>
          <w:rFonts w:ascii="David" w:hAnsi="David" w:cs="David"/>
          <w:rtl/>
        </w:rPr>
        <w:t xml:space="preserve"> </w:t>
      </w:r>
      <w:r w:rsidRPr="000F42F3">
        <w:rPr>
          <w:rFonts w:ascii="David" w:hAnsi="David" w:cs="David"/>
          <w:u w:val="single"/>
          <w:rtl/>
        </w:rPr>
        <w:t>מקבל הפקודה</w:t>
      </w:r>
      <w:r w:rsidRPr="000F42F3">
        <w:rPr>
          <w:rFonts w:ascii="David" w:hAnsi="David" w:cs="David"/>
          <w:rtl/>
        </w:rPr>
        <w:t xml:space="preserve">- כשיש איום הוא מרגיש מחויב לפעול. </w:t>
      </w:r>
    </w:p>
    <w:p w14:paraId="49B5C66C" w14:textId="7310952F" w:rsidR="008B2A4E" w:rsidRPr="000F42F3" w:rsidRDefault="008B2A4E" w:rsidP="00E42175">
      <w:pPr>
        <w:pStyle w:val="ListParagraph"/>
        <w:numPr>
          <w:ilvl w:val="0"/>
          <w:numId w:val="55"/>
        </w:numPr>
        <w:spacing w:line="360" w:lineRule="auto"/>
        <w:jc w:val="both"/>
        <w:rPr>
          <w:rFonts w:ascii="David" w:hAnsi="David" w:cs="David"/>
          <w:b/>
          <w:bCs/>
        </w:rPr>
      </w:pPr>
      <w:r w:rsidRPr="000F42F3">
        <w:rPr>
          <w:rFonts w:ascii="David" w:hAnsi="David" w:cs="David"/>
          <w:b/>
          <w:bCs/>
          <w:u w:val="single"/>
          <w:rtl/>
        </w:rPr>
        <w:lastRenderedPageBreak/>
        <w:t>כללית</w:t>
      </w:r>
      <w:r w:rsidRPr="000F42F3">
        <w:rPr>
          <w:rFonts w:ascii="David" w:hAnsi="David" w:cs="David"/>
          <w:b/>
          <w:bCs/>
          <w:rtl/>
        </w:rPr>
        <w:t xml:space="preserve">- </w:t>
      </w:r>
      <w:r w:rsidRPr="000F42F3">
        <w:rPr>
          <w:rFonts w:ascii="David" w:hAnsi="David" w:cs="David"/>
          <w:u w:val="single"/>
          <w:rtl/>
        </w:rPr>
        <w:t>סוגי הפקודות</w:t>
      </w:r>
      <w:r w:rsidRPr="000F42F3">
        <w:rPr>
          <w:rFonts w:ascii="David" w:hAnsi="David" w:cs="David"/>
          <w:rtl/>
        </w:rPr>
        <w:t>-</w:t>
      </w:r>
      <w:r w:rsidRPr="000F42F3">
        <w:rPr>
          <w:rFonts w:ascii="David" w:hAnsi="David" w:cs="David"/>
          <w:b/>
          <w:bCs/>
          <w:rtl/>
        </w:rPr>
        <w:t xml:space="preserve"> (1)</w:t>
      </w:r>
      <w:r w:rsidRPr="000F42F3">
        <w:rPr>
          <w:rFonts w:ascii="David" w:hAnsi="David" w:cs="David"/>
          <w:rtl/>
        </w:rPr>
        <w:t xml:space="preserve"> </w:t>
      </w:r>
      <w:r w:rsidRPr="000F42F3">
        <w:rPr>
          <w:rFonts w:ascii="David" w:hAnsi="David" w:cs="David"/>
          <w:u w:val="single"/>
          <w:rtl/>
        </w:rPr>
        <w:t>פקודה ספציפית</w:t>
      </w:r>
      <w:r w:rsidRPr="000F42F3">
        <w:rPr>
          <w:rFonts w:ascii="David" w:hAnsi="David" w:cs="David"/>
          <w:rtl/>
        </w:rPr>
        <w:t>- הוראה לעשות פעולה מסוימת</w:t>
      </w:r>
      <w:r w:rsidR="008F7A92" w:rsidRPr="000F42F3">
        <w:rPr>
          <w:rFonts w:ascii="David" w:hAnsi="David" w:cs="David"/>
          <w:rtl/>
        </w:rPr>
        <w:t xml:space="preserve"> (למשל, הוראה של שופט)</w:t>
      </w:r>
      <w:r w:rsidRPr="000F42F3">
        <w:rPr>
          <w:rFonts w:ascii="David" w:hAnsi="David" w:cs="David"/>
          <w:rtl/>
        </w:rPr>
        <w:t xml:space="preserve">. </w:t>
      </w:r>
      <w:r w:rsidRPr="000F42F3">
        <w:rPr>
          <w:rFonts w:ascii="David" w:hAnsi="David" w:cs="David"/>
          <w:b/>
          <w:bCs/>
          <w:rtl/>
        </w:rPr>
        <w:t>(2)</w:t>
      </w:r>
      <w:r w:rsidRPr="000F42F3">
        <w:rPr>
          <w:rFonts w:ascii="David" w:hAnsi="David" w:cs="David"/>
          <w:rtl/>
        </w:rPr>
        <w:t xml:space="preserve"> </w:t>
      </w:r>
      <w:r w:rsidRPr="000F42F3">
        <w:rPr>
          <w:rFonts w:ascii="David" w:hAnsi="David" w:cs="David"/>
          <w:u w:val="single"/>
          <w:rtl/>
        </w:rPr>
        <w:t>פקודה כללית</w:t>
      </w:r>
      <w:r w:rsidRPr="000F42F3">
        <w:rPr>
          <w:rFonts w:ascii="David" w:hAnsi="David" w:cs="David"/>
          <w:rtl/>
        </w:rPr>
        <w:t xml:space="preserve">- הוראה לעשות פעולה מסוימת באופן קבוע. </w:t>
      </w:r>
      <w:r w:rsidRPr="000F42F3">
        <w:rPr>
          <w:rFonts w:ascii="David" w:hAnsi="David" w:cs="David"/>
          <w:b/>
          <w:bCs/>
          <w:rtl/>
        </w:rPr>
        <w:t xml:space="preserve">החוק הוא פקודה כללית. </w:t>
      </w:r>
    </w:p>
    <w:p w14:paraId="7373DE21" w14:textId="45CF96A2" w:rsidR="008B2A4E" w:rsidRPr="000F42F3" w:rsidRDefault="008B2A4E" w:rsidP="00E42175">
      <w:pPr>
        <w:pStyle w:val="ListParagraph"/>
        <w:numPr>
          <w:ilvl w:val="0"/>
          <w:numId w:val="55"/>
        </w:numPr>
        <w:spacing w:line="360" w:lineRule="auto"/>
        <w:jc w:val="both"/>
        <w:rPr>
          <w:rFonts w:ascii="David" w:hAnsi="David" w:cs="David"/>
          <w:b/>
          <w:bCs/>
        </w:rPr>
      </w:pPr>
      <w:r w:rsidRPr="000F42F3">
        <w:rPr>
          <w:rFonts w:ascii="David" w:hAnsi="David" w:cs="David"/>
          <w:b/>
          <w:bCs/>
          <w:u w:val="single"/>
          <w:rtl/>
        </w:rPr>
        <w:t>הריבון</w:t>
      </w:r>
      <w:r w:rsidRPr="000F42F3">
        <w:rPr>
          <w:rFonts w:ascii="David" w:hAnsi="David" w:cs="David"/>
          <w:b/>
          <w:bCs/>
          <w:rtl/>
        </w:rPr>
        <w:t xml:space="preserve">- </w:t>
      </w:r>
      <w:r w:rsidRPr="000F42F3">
        <w:rPr>
          <w:rFonts w:ascii="David" w:hAnsi="David" w:cs="David"/>
          <w:rtl/>
        </w:rPr>
        <w:t>נותן הפקודה הוא בעל עליונות. העליונות מתבטאת בכך שיש כוח לפגוע באחר. החוק ניתן ע"י הריבון (המדינה).</w:t>
      </w:r>
      <w:r w:rsidR="008F7A92" w:rsidRPr="000F42F3">
        <w:rPr>
          <w:rFonts w:ascii="David" w:hAnsi="David" w:cs="David"/>
          <w:rtl/>
        </w:rPr>
        <w:t xml:space="preserve"> </w:t>
      </w:r>
      <w:r w:rsidRPr="000F42F3">
        <w:rPr>
          <w:rFonts w:ascii="David" w:hAnsi="David" w:cs="David"/>
          <w:rtl/>
        </w:rPr>
        <w:t xml:space="preserve">מאפייני הריבון: </w:t>
      </w:r>
      <w:r w:rsidRPr="000F42F3">
        <w:rPr>
          <w:rFonts w:ascii="David" w:hAnsi="David" w:cs="David"/>
          <w:b/>
          <w:bCs/>
          <w:rtl/>
        </w:rPr>
        <w:t>(1)</w:t>
      </w:r>
      <w:r w:rsidRPr="000F42F3">
        <w:rPr>
          <w:rFonts w:ascii="David" w:hAnsi="David" w:cs="David"/>
          <w:rtl/>
        </w:rPr>
        <w:t xml:space="preserve"> כולם מצייתים לריבון. </w:t>
      </w:r>
      <w:r w:rsidRPr="000F42F3">
        <w:rPr>
          <w:rFonts w:ascii="David" w:hAnsi="David" w:cs="David"/>
          <w:b/>
          <w:bCs/>
          <w:rtl/>
        </w:rPr>
        <w:t>(2)</w:t>
      </w:r>
      <w:r w:rsidRPr="000F42F3">
        <w:rPr>
          <w:rFonts w:ascii="David" w:hAnsi="David" w:cs="David"/>
          <w:rtl/>
        </w:rPr>
        <w:t xml:space="preserve"> הריבון לא מציית לאחרים. </w:t>
      </w:r>
    </w:p>
    <w:p w14:paraId="664629F5" w14:textId="487315D5" w:rsidR="0053206B" w:rsidRPr="0053206B" w:rsidRDefault="00024AB8" w:rsidP="00E42175">
      <w:pPr>
        <w:pStyle w:val="ListParagraph"/>
        <w:numPr>
          <w:ilvl w:val="0"/>
          <w:numId w:val="86"/>
        </w:numPr>
        <w:tabs>
          <w:tab w:val="left" w:pos="2720"/>
        </w:tabs>
        <w:spacing w:after="160" w:line="360" w:lineRule="auto"/>
        <w:rPr>
          <w:rFonts w:ascii="David" w:hAnsi="David" w:cs="David"/>
          <w:rtl/>
        </w:rPr>
      </w:pPr>
      <w:r w:rsidRPr="002A567F">
        <w:rPr>
          <w:rFonts w:ascii="David" w:hAnsi="David" w:cs="David"/>
          <w:b/>
          <w:bCs/>
          <w:u w:val="single"/>
          <w:rtl/>
        </w:rPr>
        <w:t>לסיכום</w:t>
      </w:r>
      <w:r w:rsidRPr="0053206B">
        <w:rPr>
          <w:rFonts w:ascii="David" w:hAnsi="David" w:cs="David"/>
          <w:b/>
          <w:bCs/>
          <w:rtl/>
        </w:rPr>
        <w:t xml:space="preserve">, </w:t>
      </w:r>
      <w:r w:rsidR="0053206B" w:rsidRPr="001C5758">
        <w:rPr>
          <w:rFonts w:ascii="David" w:hAnsi="David" w:cs="David"/>
          <w:rtl/>
        </w:rPr>
        <w:t>המרכיב המרכזי במשפט הוא</w:t>
      </w:r>
      <w:r w:rsidR="0053206B" w:rsidRPr="0053206B">
        <w:rPr>
          <w:rFonts w:ascii="David" w:hAnsi="David" w:cs="David"/>
          <w:b/>
          <w:bCs/>
          <w:rtl/>
        </w:rPr>
        <w:t xml:space="preserve"> כוח</w:t>
      </w:r>
      <w:r w:rsidR="0053206B" w:rsidRPr="0053206B">
        <w:rPr>
          <w:rFonts w:ascii="David" w:hAnsi="David" w:cs="David"/>
          <w:rtl/>
        </w:rPr>
        <w:t xml:space="preserve"> (הסנקציה והריבון שהוא בעל הכוח)</w:t>
      </w:r>
      <w:r w:rsidR="0053206B">
        <w:rPr>
          <w:rFonts w:ascii="David" w:hAnsi="David" w:cs="David" w:hint="cs"/>
          <w:rtl/>
        </w:rPr>
        <w:t>.</w:t>
      </w:r>
    </w:p>
    <w:p w14:paraId="08EBBA50" w14:textId="2CC48FFF" w:rsidR="0024190B" w:rsidRPr="0053206B" w:rsidRDefault="00823DBE" w:rsidP="00DB4BFD">
      <w:pPr>
        <w:pStyle w:val="ListParagraph"/>
        <w:numPr>
          <w:ilvl w:val="0"/>
          <w:numId w:val="1"/>
        </w:numPr>
        <w:spacing w:line="360" w:lineRule="auto"/>
        <w:ind w:left="360"/>
        <w:jc w:val="both"/>
        <w:rPr>
          <w:rFonts w:ascii="David" w:hAnsi="David" w:cs="David"/>
          <w:b/>
          <w:bCs/>
        </w:rPr>
      </w:pPr>
      <w:r w:rsidRPr="0053206B">
        <w:rPr>
          <w:rFonts w:ascii="David" w:hAnsi="David" w:cs="David"/>
          <w:b/>
          <w:bCs/>
          <w:u w:val="single"/>
          <w:rtl/>
        </w:rPr>
        <w:t>קשיים בתיאוריה של אוסטין</w:t>
      </w:r>
      <w:r w:rsidRPr="0053206B">
        <w:rPr>
          <w:rFonts w:ascii="David" w:hAnsi="David" w:cs="David"/>
          <w:b/>
          <w:bCs/>
          <w:rtl/>
        </w:rPr>
        <w:t>:</w:t>
      </w:r>
    </w:p>
    <w:p w14:paraId="645C1D00" w14:textId="4A36CD10" w:rsidR="008F7A92" w:rsidRPr="000F42F3" w:rsidRDefault="008F7A92" w:rsidP="00E42175">
      <w:pPr>
        <w:pStyle w:val="ListParagraph"/>
        <w:numPr>
          <w:ilvl w:val="0"/>
          <w:numId w:val="12"/>
        </w:numPr>
        <w:spacing w:line="360" w:lineRule="auto"/>
        <w:ind w:left="746"/>
        <w:jc w:val="both"/>
        <w:rPr>
          <w:rFonts w:ascii="David" w:hAnsi="David" w:cs="David"/>
          <w:b/>
          <w:bCs/>
        </w:rPr>
      </w:pPr>
      <w:r w:rsidRPr="000F42F3">
        <w:rPr>
          <w:rFonts w:ascii="David" w:hAnsi="David" w:cs="David"/>
          <w:b/>
          <w:bCs/>
          <w:rtl/>
        </w:rPr>
        <w:t xml:space="preserve">תקדים- </w:t>
      </w:r>
      <w:r w:rsidRPr="000F42F3">
        <w:rPr>
          <w:rFonts w:ascii="David" w:hAnsi="David" w:cs="David"/>
          <w:rtl/>
        </w:rPr>
        <w:t xml:space="preserve">פסיקה היא פקודה ספציפית ומכאן שאינה חוק. </w:t>
      </w:r>
      <w:r w:rsidRPr="000F42F3">
        <w:rPr>
          <w:rFonts w:ascii="David" w:hAnsi="David" w:cs="David"/>
          <w:b/>
          <w:bCs/>
          <w:rtl/>
        </w:rPr>
        <w:t>לפי אוסטין</w:t>
      </w:r>
      <w:r w:rsidRPr="000F42F3">
        <w:rPr>
          <w:rFonts w:ascii="David" w:hAnsi="David" w:cs="David"/>
          <w:rtl/>
        </w:rPr>
        <w:t xml:space="preserve">, ביהמ"ש פועל כשליח של הריבון (=המחוקק) וכך הופך למעין מחוקק-משנה. </w:t>
      </w:r>
    </w:p>
    <w:p w14:paraId="653FE649" w14:textId="77777777" w:rsidR="00DF67AC" w:rsidRPr="000F42F3" w:rsidRDefault="008F7A92" w:rsidP="00E42175">
      <w:pPr>
        <w:pStyle w:val="ListParagraph"/>
        <w:numPr>
          <w:ilvl w:val="0"/>
          <w:numId w:val="12"/>
        </w:numPr>
        <w:spacing w:line="360" w:lineRule="auto"/>
        <w:ind w:left="746"/>
        <w:jc w:val="both"/>
        <w:rPr>
          <w:rFonts w:ascii="David" w:hAnsi="David" w:cs="David"/>
          <w:b/>
          <w:bCs/>
        </w:rPr>
      </w:pPr>
      <w:r w:rsidRPr="000F42F3">
        <w:rPr>
          <w:rFonts w:ascii="David" w:hAnsi="David" w:cs="David"/>
          <w:b/>
          <w:bCs/>
          <w:rtl/>
        </w:rPr>
        <w:t xml:space="preserve">מנהג- </w:t>
      </w:r>
      <w:r w:rsidRPr="000F42F3">
        <w:rPr>
          <w:rFonts w:ascii="David" w:hAnsi="David" w:cs="David"/>
          <w:rtl/>
        </w:rPr>
        <w:t>נורמה שנוצרה ע"י בנ"א שרואים אותה כמחייבת</w:t>
      </w:r>
      <w:r w:rsidR="00DF67AC" w:rsidRPr="000F42F3">
        <w:rPr>
          <w:rFonts w:ascii="David" w:hAnsi="David" w:cs="David"/>
          <w:rtl/>
        </w:rPr>
        <w:t xml:space="preserve"> – צומחת מלמטה. </w:t>
      </w:r>
      <w:r w:rsidR="00DF67AC" w:rsidRPr="000F42F3">
        <w:rPr>
          <w:rFonts w:ascii="David" w:hAnsi="David" w:cs="David"/>
          <w:b/>
          <w:bCs/>
          <w:rtl/>
        </w:rPr>
        <w:t>לפי אוסטין</w:t>
      </w:r>
      <w:r w:rsidR="00DF67AC" w:rsidRPr="000F42F3">
        <w:rPr>
          <w:rFonts w:ascii="David" w:hAnsi="David" w:cs="David"/>
          <w:rtl/>
        </w:rPr>
        <w:t>, השופטים (שהמחוקק הסמיך) מאמצים את המנהג וכך המנהג הופך למחייב.</w:t>
      </w:r>
    </w:p>
    <w:p w14:paraId="6552AFD1" w14:textId="65030E11" w:rsidR="00DF67AC" w:rsidRPr="000F42F3" w:rsidRDefault="00DF67AC" w:rsidP="00E42175">
      <w:pPr>
        <w:pStyle w:val="ListParagraph"/>
        <w:numPr>
          <w:ilvl w:val="0"/>
          <w:numId w:val="12"/>
        </w:numPr>
        <w:spacing w:line="360" w:lineRule="auto"/>
        <w:ind w:left="746"/>
        <w:jc w:val="both"/>
        <w:rPr>
          <w:rFonts w:ascii="David" w:hAnsi="David" w:cs="David"/>
          <w:b/>
          <w:bCs/>
        </w:rPr>
      </w:pPr>
      <w:r w:rsidRPr="000F42F3">
        <w:rPr>
          <w:rFonts w:ascii="David" w:hAnsi="David" w:cs="David"/>
          <w:b/>
          <w:bCs/>
          <w:rtl/>
        </w:rPr>
        <w:t xml:space="preserve">חוקים שאינם פקודה </w:t>
      </w:r>
      <w:r w:rsidRPr="000F42F3">
        <w:rPr>
          <w:rFonts w:ascii="David" w:hAnsi="David" w:cs="David"/>
          <w:rtl/>
        </w:rPr>
        <w:t xml:space="preserve">(ללא סנקציה)- למשל, חוק החוזים. </w:t>
      </w:r>
      <w:r w:rsidRPr="000F42F3">
        <w:rPr>
          <w:rFonts w:ascii="David" w:hAnsi="David" w:cs="David"/>
          <w:b/>
          <w:bCs/>
          <w:rtl/>
        </w:rPr>
        <w:t>לפי אוסטין</w:t>
      </w:r>
      <w:r w:rsidRPr="000F42F3">
        <w:rPr>
          <w:rFonts w:ascii="David" w:hAnsi="David" w:cs="David"/>
          <w:rtl/>
        </w:rPr>
        <w:t>, יש בהם חובה היפותטית (לפעול בדרך מסוימת- לכרות חוזה ולעמוד בו) והסנקציה תהיה בטלות הפעולה (למשל שהחוזה לא תקף).</w:t>
      </w:r>
    </w:p>
    <w:p w14:paraId="57AD5C65" w14:textId="5D841E57" w:rsidR="00DF67AC" w:rsidRPr="000F42F3" w:rsidRDefault="00DF67AC" w:rsidP="00DF67AC">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אוסטין מעלה סדרה נוספת של חוקים שאינם פקודה</w:t>
      </w:r>
      <w:r w:rsidR="00024AB8" w:rsidRPr="000F42F3">
        <w:rPr>
          <w:rFonts w:ascii="David" w:hAnsi="David" w:cs="David"/>
          <w:b/>
          <w:bCs/>
          <w:rtl/>
        </w:rPr>
        <w:t>:</w:t>
      </w:r>
      <w:r w:rsidRPr="000F42F3">
        <w:rPr>
          <w:rFonts w:ascii="David" w:hAnsi="David" w:cs="David"/>
          <w:b/>
          <w:bCs/>
          <w:rtl/>
        </w:rPr>
        <w:t xml:space="preserve"> </w:t>
      </w:r>
    </w:p>
    <w:p w14:paraId="2AABCEC7" w14:textId="4AF41EE5" w:rsidR="00DF67AC" w:rsidRPr="000F42F3" w:rsidRDefault="00DF67AC" w:rsidP="00E42175">
      <w:pPr>
        <w:pStyle w:val="ListParagraph"/>
        <w:numPr>
          <w:ilvl w:val="1"/>
          <w:numId w:val="12"/>
        </w:numPr>
        <w:spacing w:line="360" w:lineRule="auto"/>
        <w:ind w:left="746"/>
        <w:jc w:val="both"/>
        <w:rPr>
          <w:rFonts w:ascii="David" w:hAnsi="David" w:cs="David"/>
        </w:rPr>
      </w:pPr>
      <w:r w:rsidRPr="000F42F3">
        <w:rPr>
          <w:rFonts w:ascii="David" w:hAnsi="David" w:cs="David"/>
          <w:b/>
          <w:bCs/>
          <w:rtl/>
        </w:rPr>
        <w:t>חוקים הצהרתיים/פרשניים</w:t>
      </w:r>
      <w:r w:rsidR="00024AB8" w:rsidRPr="000F42F3">
        <w:rPr>
          <w:rFonts w:ascii="David" w:hAnsi="David" w:cs="David"/>
          <w:rtl/>
        </w:rPr>
        <w:t>-</w:t>
      </w:r>
      <w:r w:rsidRPr="000F42F3">
        <w:rPr>
          <w:rFonts w:ascii="David" w:hAnsi="David" w:cs="David"/>
          <w:rtl/>
        </w:rPr>
        <w:t xml:space="preserve"> קובעים הגדרות (למשל</w:t>
      </w:r>
      <w:r w:rsidR="00024AB8" w:rsidRPr="000F42F3">
        <w:rPr>
          <w:rFonts w:ascii="David" w:hAnsi="David" w:cs="David"/>
          <w:rtl/>
        </w:rPr>
        <w:t>,</w:t>
      </w:r>
      <w:r w:rsidRPr="000F42F3">
        <w:rPr>
          <w:rFonts w:ascii="David" w:hAnsi="David" w:cs="David"/>
          <w:rtl/>
        </w:rPr>
        <w:t xml:space="preserve"> מי</w:t>
      </w:r>
      <w:r w:rsidR="00024AB8" w:rsidRPr="000F42F3">
        <w:rPr>
          <w:rFonts w:ascii="David" w:hAnsi="David" w:cs="David"/>
          <w:rtl/>
        </w:rPr>
        <w:t xml:space="preserve"> </w:t>
      </w:r>
      <w:r w:rsidRPr="000F42F3">
        <w:rPr>
          <w:rFonts w:ascii="David" w:hAnsi="David" w:cs="David"/>
          <w:rtl/>
        </w:rPr>
        <w:t>הו</w:t>
      </w:r>
      <w:r w:rsidR="00024AB8" w:rsidRPr="000F42F3">
        <w:rPr>
          <w:rFonts w:ascii="David" w:hAnsi="David" w:cs="David"/>
          <w:rtl/>
        </w:rPr>
        <w:t>א</w:t>
      </w:r>
      <w:r w:rsidRPr="000F42F3">
        <w:rPr>
          <w:rFonts w:ascii="David" w:hAnsi="David" w:cs="David"/>
          <w:rtl/>
        </w:rPr>
        <w:t xml:space="preserve"> בגיר). </w:t>
      </w:r>
      <w:r w:rsidRPr="000F42F3">
        <w:rPr>
          <w:rFonts w:ascii="David" w:hAnsi="David" w:cs="David"/>
          <w:b/>
          <w:bCs/>
          <w:rtl/>
        </w:rPr>
        <w:t>לפי אוסטין,</w:t>
      </w:r>
      <w:r w:rsidRPr="000F42F3">
        <w:rPr>
          <w:rFonts w:ascii="David" w:hAnsi="David" w:cs="David"/>
          <w:rtl/>
        </w:rPr>
        <w:t xml:space="preserve"> הם בגדר חוקים כי הם דרושים ע"מ להבין חובות</w:t>
      </w:r>
      <w:r w:rsidR="00024AB8" w:rsidRPr="000F42F3">
        <w:rPr>
          <w:rFonts w:ascii="David" w:hAnsi="David" w:cs="David"/>
          <w:rtl/>
        </w:rPr>
        <w:t xml:space="preserve"> ועניינים אחרים.</w:t>
      </w:r>
    </w:p>
    <w:p w14:paraId="28EB5551" w14:textId="63CBCAC3" w:rsidR="00DF67AC" w:rsidRPr="000F42F3" w:rsidRDefault="00DF67AC" w:rsidP="00E42175">
      <w:pPr>
        <w:pStyle w:val="ListParagraph"/>
        <w:numPr>
          <w:ilvl w:val="1"/>
          <w:numId w:val="12"/>
        </w:numPr>
        <w:spacing w:line="360" w:lineRule="auto"/>
        <w:ind w:left="746"/>
        <w:jc w:val="both"/>
        <w:rPr>
          <w:rFonts w:ascii="David" w:hAnsi="David" w:cs="David"/>
        </w:rPr>
      </w:pPr>
      <w:r w:rsidRPr="000F42F3">
        <w:rPr>
          <w:rFonts w:ascii="David" w:hAnsi="David" w:cs="David"/>
          <w:b/>
          <w:bCs/>
          <w:rtl/>
        </w:rPr>
        <w:t>חוקים</w:t>
      </w:r>
      <w:r w:rsidR="00024AB8" w:rsidRPr="000F42F3">
        <w:rPr>
          <w:rFonts w:ascii="David" w:hAnsi="David" w:cs="David"/>
          <w:b/>
          <w:bCs/>
          <w:rtl/>
        </w:rPr>
        <w:t xml:space="preserve"> מבטלים או</w:t>
      </w:r>
      <w:r w:rsidRPr="000F42F3">
        <w:rPr>
          <w:rFonts w:ascii="David" w:hAnsi="David" w:cs="David"/>
          <w:b/>
          <w:bCs/>
          <w:rtl/>
        </w:rPr>
        <w:t xml:space="preserve"> מתירים</w:t>
      </w:r>
      <w:r w:rsidR="00024AB8" w:rsidRPr="000F42F3">
        <w:rPr>
          <w:rFonts w:ascii="David" w:hAnsi="David" w:cs="David"/>
          <w:rtl/>
        </w:rPr>
        <w:t>-</w:t>
      </w:r>
      <w:r w:rsidRPr="000F42F3">
        <w:rPr>
          <w:rFonts w:ascii="David" w:hAnsi="David" w:cs="David"/>
          <w:rtl/>
        </w:rPr>
        <w:t xml:space="preserve"> משחררים מחובה (למשל מי פטור מהצבא). </w:t>
      </w:r>
      <w:r w:rsidRPr="000F42F3">
        <w:rPr>
          <w:rFonts w:ascii="David" w:hAnsi="David" w:cs="David"/>
          <w:b/>
          <w:bCs/>
          <w:rtl/>
        </w:rPr>
        <w:t>לפי אוסטין,</w:t>
      </w:r>
      <w:r w:rsidRPr="000F42F3">
        <w:rPr>
          <w:rFonts w:ascii="David" w:hAnsi="David" w:cs="David"/>
          <w:rtl/>
        </w:rPr>
        <w:t xml:space="preserve"> הם בגדר חוקים כי הם מבהירים בעקיפין על מי כן חלה החובה. </w:t>
      </w:r>
    </w:p>
    <w:p w14:paraId="5C9895EF" w14:textId="120A5437" w:rsidR="00DF67AC" w:rsidRPr="000F42F3" w:rsidRDefault="00DF67AC" w:rsidP="00E42175">
      <w:pPr>
        <w:pStyle w:val="ListParagraph"/>
        <w:numPr>
          <w:ilvl w:val="1"/>
          <w:numId w:val="12"/>
        </w:numPr>
        <w:spacing w:line="360" w:lineRule="auto"/>
        <w:ind w:left="746"/>
        <w:jc w:val="both"/>
        <w:rPr>
          <w:rFonts w:ascii="David" w:hAnsi="David" w:cs="David"/>
        </w:rPr>
      </w:pPr>
      <w:r w:rsidRPr="000F42F3">
        <w:rPr>
          <w:rFonts w:ascii="David" w:hAnsi="David" w:cs="David"/>
          <w:b/>
          <w:bCs/>
          <w:rtl/>
        </w:rPr>
        <w:t>חוקים שאינם שלמים</w:t>
      </w:r>
      <w:r w:rsidR="00024AB8" w:rsidRPr="000F42F3">
        <w:rPr>
          <w:rFonts w:ascii="David" w:hAnsi="David" w:cs="David"/>
          <w:rtl/>
        </w:rPr>
        <w:t>-</w:t>
      </w:r>
      <w:r w:rsidRPr="000F42F3">
        <w:rPr>
          <w:rFonts w:ascii="David" w:hAnsi="David" w:cs="David"/>
          <w:rtl/>
        </w:rPr>
        <w:t xml:space="preserve"> חוקים ללא סנקציה אך עם חובה (למשל חובה על הורה לדאוג לילדו). </w:t>
      </w:r>
      <w:r w:rsidRPr="000F42F3">
        <w:rPr>
          <w:rFonts w:ascii="David" w:hAnsi="David" w:cs="David"/>
          <w:b/>
          <w:bCs/>
          <w:rtl/>
        </w:rPr>
        <w:t>לפי אוסטין,</w:t>
      </w:r>
      <w:r w:rsidRPr="000F42F3">
        <w:rPr>
          <w:rFonts w:ascii="David" w:hAnsi="David" w:cs="David"/>
          <w:rtl/>
        </w:rPr>
        <w:t xml:space="preserve"> הם בגדר חוקים</w:t>
      </w:r>
      <w:r w:rsidR="00707548">
        <w:rPr>
          <w:rFonts w:ascii="David" w:hAnsi="David" w:cs="David" w:hint="cs"/>
          <w:rtl/>
        </w:rPr>
        <w:t xml:space="preserve"> </w:t>
      </w:r>
      <w:r w:rsidRPr="000F42F3">
        <w:rPr>
          <w:rFonts w:ascii="David" w:hAnsi="David" w:cs="David"/>
          <w:rtl/>
        </w:rPr>
        <w:t>כי</w:t>
      </w:r>
      <w:r w:rsidR="00024AB8" w:rsidRPr="000F42F3">
        <w:rPr>
          <w:rFonts w:ascii="David" w:hAnsi="David" w:cs="David"/>
          <w:rtl/>
        </w:rPr>
        <w:t xml:space="preserve"> </w:t>
      </w:r>
      <w:r w:rsidRPr="000F42F3">
        <w:rPr>
          <w:rFonts w:ascii="David" w:hAnsi="David" w:cs="David"/>
          <w:rtl/>
        </w:rPr>
        <w:t>ברור שביהמ"ש יפעיל סנקציה</w:t>
      </w:r>
      <w:r w:rsidR="00024AB8" w:rsidRPr="000F42F3">
        <w:rPr>
          <w:rFonts w:ascii="David" w:hAnsi="David" w:cs="David"/>
          <w:rtl/>
        </w:rPr>
        <w:t xml:space="preserve"> מכיוון שהם בגדר נורמה מחייבת.</w:t>
      </w:r>
    </w:p>
    <w:p w14:paraId="69AD6670" w14:textId="10D27611" w:rsidR="00DF67AC" w:rsidRPr="000F42F3" w:rsidRDefault="00024AB8" w:rsidP="00024AB8">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ביקורת על תורת הפקודה</w:t>
      </w:r>
      <w:r w:rsidRPr="000F42F3">
        <w:rPr>
          <w:rFonts w:ascii="David" w:hAnsi="David" w:cs="David"/>
          <w:b/>
          <w:bCs/>
          <w:rtl/>
        </w:rPr>
        <w:t xml:space="preserve">: </w:t>
      </w:r>
    </w:p>
    <w:p w14:paraId="15DA34E2" w14:textId="77777777" w:rsidR="00614A2A" w:rsidRPr="000F42F3" w:rsidRDefault="00614A2A" w:rsidP="00E42175">
      <w:pPr>
        <w:pStyle w:val="ListParagraph"/>
        <w:numPr>
          <w:ilvl w:val="0"/>
          <w:numId w:val="67"/>
        </w:numPr>
        <w:spacing w:after="0" w:line="360" w:lineRule="auto"/>
        <w:ind w:left="746"/>
        <w:jc w:val="both"/>
        <w:rPr>
          <w:rFonts w:ascii="David" w:hAnsi="David" w:cs="David"/>
        </w:rPr>
      </w:pPr>
      <w:r w:rsidRPr="000F42F3">
        <w:rPr>
          <w:rFonts w:ascii="David" w:hAnsi="David" w:cs="David"/>
          <w:b/>
          <w:bCs/>
          <w:u w:val="single"/>
          <w:rtl/>
        </w:rPr>
        <w:t>התיאוריה של אוסטין לא מתאימה לכל מקורות המשפט</w:t>
      </w:r>
      <w:r w:rsidRPr="000F42F3">
        <w:rPr>
          <w:rFonts w:ascii="David" w:hAnsi="David" w:cs="David"/>
          <w:rtl/>
        </w:rPr>
        <w:t xml:space="preserve">- לגבי התקדים, זה לא נכון שסמכות ביהמ"ש נובעת מהמחוקק. לגבי המנהג, ביהמ"ש לא חייב לאמץ את המנהגים. התיאוריה של אוסטין מתאימה באופן אינטואיטיבי למשפט הקונטיננטלי שבו הריבון (המחוקק) הוא המקור היחיד. </w:t>
      </w:r>
    </w:p>
    <w:p w14:paraId="064CBD7C" w14:textId="37005EA3" w:rsidR="00614A2A" w:rsidRPr="000F42F3" w:rsidRDefault="00614A2A" w:rsidP="00E42175">
      <w:pPr>
        <w:pStyle w:val="ListParagraph"/>
        <w:numPr>
          <w:ilvl w:val="0"/>
          <w:numId w:val="67"/>
        </w:numPr>
        <w:spacing w:after="0" w:line="360" w:lineRule="auto"/>
        <w:ind w:left="746"/>
        <w:jc w:val="both"/>
        <w:rPr>
          <w:rFonts w:ascii="David" w:hAnsi="David" w:cs="David"/>
        </w:rPr>
      </w:pPr>
      <w:r w:rsidRPr="000F42F3">
        <w:rPr>
          <w:rFonts w:ascii="David" w:hAnsi="David" w:cs="David"/>
          <w:b/>
          <w:bCs/>
          <w:u w:val="single"/>
          <w:rtl/>
        </w:rPr>
        <w:t>התיאוריה לא מתאימה לכל סוגי הנורמות המשפטיות</w:t>
      </w:r>
      <w:r w:rsidRPr="000F42F3">
        <w:rPr>
          <w:rFonts w:ascii="David" w:hAnsi="David" w:cs="David"/>
          <w:rtl/>
        </w:rPr>
        <w:t xml:space="preserve">- </w:t>
      </w:r>
      <w:r w:rsidR="007F6CED">
        <w:rPr>
          <w:rFonts w:ascii="David" w:hAnsi="David" w:cs="David" w:hint="cs"/>
          <w:rtl/>
        </w:rPr>
        <w:t xml:space="preserve">הגדרתו של אוסטין לחוק, </w:t>
      </w:r>
      <w:r w:rsidRPr="000F42F3">
        <w:rPr>
          <w:rFonts w:ascii="David" w:hAnsi="David" w:cs="David"/>
          <w:rtl/>
        </w:rPr>
        <w:t xml:space="preserve">בגדר טענה מלאכותית, מכיוון שמטשטשת את האבחנה בין חוקים שמעניקים כוח לאלו שמעניקים זכויות. כמו"כ, זוהי תפיסה ילדותית של המשפט, חובות ובצדם עונשים. דה פקטו, המשפט הוא מערכת מורכבת יותר. ישנם כללים שמטילים חובה ומגבילים את החירות ולצידם כללים שמעניקים כוח ומרחיבים את החירות. </w:t>
      </w:r>
    </w:p>
    <w:p w14:paraId="5996142C" w14:textId="77777777" w:rsidR="00E94828" w:rsidRPr="00E94828" w:rsidRDefault="00614A2A" w:rsidP="00E94828">
      <w:pPr>
        <w:pStyle w:val="ListParagraph"/>
        <w:numPr>
          <w:ilvl w:val="0"/>
          <w:numId w:val="67"/>
        </w:numPr>
        <w:spacing w:after="0" w:line="360" w:lineRule="auto"/>
        <w:ind w:left="746"/>
        <w:jc w:val="both"/>
        <w:rPr>
          <w:rFonts w:ascii="David" w:hAnsi="David" w:cs="David"/>
        </w:rPr>
      </w:pPr>
      <w:r w:rsidRPr="000F42F3">
        <w:rPr>
          <w:rFonts w:ascii="David" w:hAnsi="David" w:cs="David"/>
          <w:b/>
          <w:bCs/>
          <w:u w:val="single"/>
          <w:rtl/>
        </w:rPr>
        <w:t>מושג הריבון כמקור החוק לא מתאים לתפיסה שלפיה גם הריבון כפוף לחוק</w:t>
      </w:r>
      <w:r w:rsidRPr="000F42F3">
        <w:rPr>
          <w:rFonts w:ascii="David" w:hAnsi="David" w:cs="David"/>
          <w:rtl/>
        </w:rPr>
        <w:t xml:space="preserve">- אוסטין מזהה את המשפט עם הריבון שבמקור היה המלך. הרעיון </w:t>
      </w:r>
      <w:r w:rsidR="00E70C56" w:rsidRPr="000F42F3">
        <w:rPr>
          <w:rFonts w:ascii="David" w:hAnsi="David" w:cs="David"/>
          <w:rtl/>
        </w:rPr>
        <w:t xml:space="preserve">נעוץ בכך </w:t>
      </w:r>
      <w:r w:rsidRPr="000F42F3">
        <w:rPr>
          <w:rFonts w:ascii="David" w:hAnsi="David" w:cs="David"/>
          <w:rtl/>
        </w:rPr>
        <w:t>שהמשפט הוא ביטוי לרצונו של הריבון והריבון עצמו הוא מקור המשפט ו</w:t>
      </w:r>
      <w:r w:rsidR="00E70C56" w:rsidRPr="000F42F3">
        <w:rPr>
          <w:rFonts w:ascii="David" w:hAnsi="David" w:cs="David"/>
          <w:rtl/>
        </w:rPr>
        <w:t>אינו</w:t>
      </w:r>
      <w:r w:rsidRPr="000F42F3">
        <w:rPr>
          <w:rFonts w:ascii="David" w:hAnsi="David" w:cs="David"/>
          <w:rtl/>
        </w:rPr>
        <w:t xml:space="preserve"> כפוף </w:t>
      </w:r>
      <w:r w:rsidR="00E70C56" w:rsidRPr="000F42F3">
        <w:rPr>
          <w:rFonts w:ascii="David" w:hAnsi="David" w:cs="David"/>
          <w:rtl/>
        </w:rPr>
        <w:t xml:space="preserve">לו. לכן, </w:t>
      </w:r>
      <w:r w:rsidRPr="000F42F3">
        <w:rPr>
          <w:rFonts w:ascii="David" w:hAnsi="David" w:cs="David"/>
          <w:rtl/>
        </w:rPr>
        <w:t xml:space="preserve">התיאוריה של אוסטין מתאימה רק </w:t>
      </w:r>
      <w:r w:rsidRPr="000F42F3">
        <w:rPr>
          <w:rFonts w:ascii="David" w:hAnsi="David" w:cs="David"/>
          <w:b/>
          <w:bCs/>
          <w:rtl/>
        </w:rPr>
        <w:t>למונרכיה אבסולוטית</w:t>
      </w:r>
      <w:r w:rsidRPr="000F42F3">
        <w:rPr>
          <w:rFonts w:ascii="David" w:hAnsi="David" w:cs="David"/>
          <w:rtl/>
        </w:rPr>
        <w:t xml:space="preserve"> ובוודאי לא לגישה דמוקרטית המניחה </w:t>
      </w:r>
      <w:r w:rsidRPr="000F42F3">
        <w:rPr>
          <w:rFonts w:ascii="David" w:hAnsi="David" w:cs="David"/>
          <w:b/>
          <w:bCs/>
          <w:rtl/>
        </w:rPr>
        <w:t>שהריבון גם הוא כפוף לחוק.</w:t>
      </w:r>
    </w:p>
    <w:p w14:paraId="263C52D0" w14:textId="5C2EB476" w:rsidR="000E7028" w:rsidRPr="00E94828" w:rsidRDefault="00614A2A" w:rsidP="00E94828">
      <w:pPr>
        <w:pStyle w:val="ListParagraph"/>
        <w:numPr>
          <w:ilvl w:val="0"/>
          <w:numId w:val="67"/>
        </w:numPr>
        <w:spacing w:after="0" w:line="360" w:lineRule="auto"/>
        <w:ind w:left="746"/>
        <w:jc w:val="both"/>
        <w:rPr>
          <w:rFonts w:ascii="David" w:hAnsi="David" w:cs="David"/>
        </w:rPr>
      </w:pPr>
      <w:r w:rsidRPr="00E94828">
        <w:rPr>
          <w:rFonts w:ascii="David" w:hAnsi="David" w:cs="David"/>
          <w:b/>
          <w:bCs/>
          <w:u w:val="single"/>
          <w:rtl/>
        </w:rPr>
        <w:t>מושג החובה- האם חובה נובעת מסנקצי</w:t>
      </w:r>
      <w:r w:rsidR="001D228E" w:rsidRPr="00E94828">
        <w:rPr>
          <w:rFonts w:ascii="David" w:hAnsi="David" w:cs="David" w:hint="cs"/>
          <w:b/>
          <w:bCs/>
          <w:u w:val="single"/>
          <w:rtl/>
        </w:rPr>
        <w:t>ה</w:t>
      </w:r>
      <w:r w:rsidR="001D228E" w:rsidRPr="00E94828">
        <w:rPr>
          <w:rFonts w:ascii="David" w:hAnsi="David" w:cs="David" w:hint="cs"/>
          <w:b/>
          <w:bCs/>
          <w:rtl/>
        </w:rPr>
        <w:t>?</w:t>
      </w:r>
      <w:r w:rsidR="00E94828">
        <w:rPr>
          <w:rFonts w:ascii="David" w:hAnsi="David" w:cs="David" w:hint="cs"/>
          <w:b/>
          <w:bCs/>
          <w:rtl/>
        </w:rPr>
        <w:t xml:space="preserve"> </w:t>
      </w:r>
      <w:r w:rsidR="001D228E" w:rsidRPr="00E94828">
        <w:rPr>
          <w:rFonts w:ascii="David" w:hAnsi="David" w:cs="David" w:hint="cs"/>
          <w:rtl/>
        </w:rPr>
        <w:t>(</w:t>
      </w:r>
      <w:r w:rsidR="001D228E" w:rsidRPr="00E94828">
        <w:rPr>
          <w:rFonts w:ascii="David" w:hAnsi="David" w:cs="David" w:hint="cs"/>
          <w:shd w:val="clear" w:color="auto" w:fill="F2DBDB" w:themeFill="accent2" w:themeFillTint="33"/>
          <w:rtl/>
        </w:rPr>
        <w:t>ביקורת של הארט</w:t>
      </w:r>
      <w:r w:rsidR="001D228E" w:rsidRPr="00E94828">
        <w:rPr>
          <w:rFonts w:ascii="David" w:hAnsi="David" w:cs="David" w:hint="cs"/>
          <w:rtl/>
        </w:rPr>
        <w:t xml:space="preserve">)- </w:t>
      </w:r>
      <w:r w:rsidR="000E7028" w:rsidRPr="00E94828">
        <w:rPr>
          <w:rFonts w:ascii="David" w:hAnsi="David" w:cs="David"/>
          <w:rtl/>
        </w:rPr>
        <w:t>לפי אוסטין חובה נובעת מסנקציה. כלומר, חובה קיימת רק אם מישהו מטיל עלי סנקציה\מאיים עלי ולכן אני יודע שאם לא אעשה את מה שמצווה עלי אני ייענש.</w:t>
      </w:r>
      <w:r w:rsidR="00FC029A" w:rsidRPr="00E94828">
        <w:rPr>
          <w:rFonts w:ascii="David" w:hAnsi="David" w:cs="David" w:hint="cs"/>
          <w:rtl/>
        </w:rPr>
        <w:t xml:space="preserve"> </w:t>
      </w:r>
      <w:r w:rsidR="00E94828" w:rsidRPr="00E94828">
        <w:rPr>
          <w:rFonts w:ascii="David" w:hAnsi="David" w:cs="David"/>
          <w:rtl/>
        </w:rPr>
        <w:t>הארט</w:t>
      </w:r>
      <w:r w:rsidR="00E94828">
        <w:rPr>
          <w:rFonts w:ascii="David" w:hAnsi="David" w:cs="David" w:hint="cs"/>
          <w:rtl/>
        </w:rPr>
        <w:t xml:space="preserve">- </w:t>
      </w:r>
      <w:r w:rsidR="00E94828" w:rsidRPr="00E94828">
        <w:rPr>
          <w:rFonts w:ascii="David" w:hAnsi="David" w:cs="David"/>
          <w:rtl/>
        </w:rPr>
        <w:t xml:space="preserve">בהנחה וסנקציה יוצרת חובה, </w:t>
      </w:r>
      <w:r w:rsidR="00E94828">
        <w:rPr>
          <w:rFonts w:ascii="David" w:hAnsi="David" w:cs="David" w:hint="cs"/>
          <w:rtl/>
        </w:rPr>
        <w:t xml:space="preserve">מה קורה </w:t>
      </w:r>
      <w:r w:rsidR="00E94828" w:rsidRPr="00E94828">
        <w:rPr>
          <w:rFonts w:ascii="David" w:hAnsi="David" w:cs="David"/>
          <w:rtl/>
        </w:rPr>
        <w:t>אם פושע מאיים על</w:t>
      </w:r>
      <w:r w:rsidR="00E94828">
        <w:rPr>
          <w:rFonts w:ascii="David" w:hAnsi="David" w:cs="David" w:hint="cs"/>
          <w:rtl/>
        </w:rPr>
        <w:t xml:space="preserve"> אדם </w:t>
      </w:r>
      <w:r w:rsidR="00E94828" w:rsidRPr="00E94828">
        <w:rPr>
          <w:rFonts w:ascii="David" w:hAnsi="David" w:cs="David"/>
          <w:rtl/>
        </w:rPr>
        <w:t xml:space="preserve">(דוגמת השודד)? לטענתו במקרה כזה, למרות שיש סנקציה לא נוצרת חובה. יש הבדל בין אילוץ לבין חובה. </w:t>
      </w:r>
      <w:r w:rsidR="00FC029A" w:rsidRPr="00E94828">
        <w:rPr>
          <w:rFonts w:ascii="David" w:hAnsi="David" w:cs="David" w:hint="cs"/>
          <w:rtl/>
        </w:rPr>
        <w:t>לדעת הארט</w:t>
      </w:r>
      <w:r w:rsidR="00FC029A" w:rsidRPr="00E94828">
        <w:rPr>
          <w:rFonts w:ascii="David" w:hAnsi="David" w:cs="David" w:hint="cs"/>
          <w:b/>
          <w:bCs/>
          <w:rtl/>
        </w:rPr>
        <w:t>,</w:t>
      </w:r>
      <w:r w:rsidR="000E7028" w:rsidRPr="00E94828">
        <w:rPr>
          <w:rFonts w:ascii="David" w:hAnsi="David" w:cs="David"/>
          <w:rtl/>
        </w:rPr>
        <w:t xml:space="preserve"> </w:t>
      </w:r>
      <w:r w:rsidR="00E94828" w:rsidRPr="00E94828">
        <w:rPr>
          <w:rFonts w:ascii="David" w:hAnsi="David" w:cs="David" w:hint="cs"/>
          <w:rtl/>
        </w:rPr>
        <w:t xml:space="preserve">אוסטין </w:t>
      </w:r>
      <w:r w:rsidR="00E94828" w:rsidRPr="00E94828">
        <w:rPr>
          <w:rFonts w:ascii="David" w:hAnsi="David" w:cs="David" w:hint="cs"/>
          <w:b/>
          <w:bCs/>
          <w:rtl/>
        </w:rPr>
        <w:t>מבין את החובה בתור אילוץ שנובע מהכוח</w:t>
      </w:r>
      <w:r w:rsidR="00E94828" w:rsidRPr="00E94828">
        <w:rPr>
          <w:rFonts w:ascii="David" w:hAnsi="David" w:cs="David" w:hint="cs"/>
          <w:rtl/>
        </w:rPr>
        <w:t xml:space="preserve">. הארט מבחין בין מושג החיוב הפיזי/האילוץ שמטילים על אדם (כורח) לבין הטלת חובה. </w:t>
      </w:r>
      <w:r w:rsidR="00E94828" w:rsidRPr="00E94828">
        <w:rPr>
          <w:rFonts w:ascii="David" w:hAnsi="David" w:cs="David" w:hint="cs"/>
          <w:u w:val="single"/>
          <w:rtl/>
        </w:rPr>
        <w:t>מושג החובה הנורמטיבית לא קשור בכלל לאילוץ הפיזי</w:t>
      </w:r>
      <w:r w:rsidR="00E94828" w:rsidRPr="00E94828">
        <w:rPr>
          <w:rFonts w:ascii="David" w:hAnsi="David" w:cs="David" w:hint="cs"/>
          <w:rtl/>
        </w:rPr>
        <w:t>, הוא נובע ממקום אחר</w:t>
      </w:r>
      <w:r w:rsidR="00E94828">
        <w:rPr>
          <w:rFonts w:ascii="David" w:hAnsi="David" w:cs="David" w:hint="cs"/>
          <w:rtl/>
        </w:rPr>
        <w:t xml:space="preserve">. </w:t>
      </w:r>
      <w:r w:rsidR="00E94828" w:rsidRPr="00E94828">
        <w:rPr>
          <w:rFonts w:ascii="David" w:hAnsi="David" w:cs="David" w:hint="cs"/>
          <w:rtl/>
        </w:rPr>
        <w:t>הארט טוען כי הוא מחמיץ דבר יסודי ולא מבחין בין החובה הנורמטיבית (הנובעת מנורמה שאומצה) לבין האילוץ הפיזי.</w:t>
      </w:r>
      <w:r w:rsidR="00E94828">
        <w:rPr>
          <w:rFonts w:ascii="David" w:hAnsi="David" w:cs="David" w:hint="cs"/>
          <w:rtl/>
        </w:rPr>
        <w:t xml:space="preserve"> </w:t>
      </w:r>
      <w:r w:rsidR="000E7028" w:rsidRPr="00E94828">
        <w:rPr>
          <w:rFonts w:ascii="David" w:hAnsi="David" w:cs="David"/>
          <w:rtl/>
        </w:rPr>
        <w:t xml:space="preserve">החובה שואבת את כוחה מכך שאני מקבל על עצמי את החובה. </w:t>
      </w:r>
    </w:p>
    <w:p w14:paraId="7138D3A2" w14:textId="191901CC" w:rsidR="00EC060A" w:rsidRPr="000F42F3" w:rsidRDefault="00EC060A" w:rsidP="00944CEA">
      <w:pPr>
        <w:shd w:val="clear" w:color="auto" w:fill="EAF1DD" w:themeFill="accent3" w:themeFillTint="33"/>
        <w:spacing w:line="360" w:lineRule="auto"/>
        <w:jc w:val="both"/>
        <w:rPr>
          <w:rFonts w:ascii="David" w:hAnsi="David" w:cs="David"/>
          <w:b/>
          <w:bCs/>
          <w:rtl/>
        </w:rPr>
      </w:pPr>
      <w:r w:rsidRPr="000F42F3">
        <w:rPr>
          <w:rFonts w:ascii="David" w:hAnsi="David" w:cs="David"/>
          <w:b/>
          <w:bCs/>
          <w:rtl/>
        </w:rPr>
        <w:t xml:space="preserve">תורת המשפט </w:t>
      </w:r>
      <w:r w:rsidR="000F70F0" w:rsidRPr="000F42F3">
        <w:rPr>
          <w:rFonts w:ascii="David" w:hAnsi="David" w:cs="David"/>
          <w:b/>
          <w:bCs/>
          <w:rtl/>
        </w:rPr>
        <w:t xml:space="preserve">הטהורה </w:t>
      </w:r>
      <w:r w:rsidRPr="000F42F3">
        <w:rPr>
          <w:rFonts w:ascii="David" w:hAnsi="David" w:cs="David"/>
          <w:b/>
          <w:bCs/>
          <w:rtl/>
        </w:rPr>
        <w:t>של קלזן</w:t>
      </w:r>
      <w:r w:rsidR="00B825C2" w:rsidRPr="000F42F3">
        <w:rPr>
          <w:rFonts w:ascii="David" w:hAnsi="David" w:cs="David"/>
          <w:b/>
          <w:bCs/>
          <w:rtl/>
        </w:rPr>
        <w:t xml:space="preserve"> (פוזיטיביזם) </w:t>
      </w:r>
    </w:p>
    <w:p w14:paraId="2C1BD567" w14:textId="4F7C0FD4" w:rsidR="00EC060A" w:rsidRPr="000F42F3" w:rsidRDefault="003171F3" w:rsidP="0096732F">
      <w:pPr>
        <w:pStyle w:val="ListParagraph"/>
        <w:numPr>
          <w:ilvl w:val="0"/>
          <w:numId w:val="1"/>
        </w:numPr>
        <w:spacing w:line="360" w:lineRule="auto"/>
        <w:ind w:left="360"/>
        <w:jc w:val="both"/>
        <w:rPr>
          <w:rFonts w:ascii="David" w:hAnsi="David" w:cs="David"/>
          <w:b/>
          <w:bCs/>
        </w:rPr>
      </w:pPr>
      <w:r w:rsidRPr="000F42F3">
        <w:rPr>
          <w:rFonts w:ascii="David" w:hAnsi="David" w:cs="David"/>
          <w:b/>
          <w:bCs/>
          <w:rtl/>
        </w:rPr>
        <w:t xml:space="preserve">קלזן </w:t>
      </w:r>
      <w:r w:rsidRPr="000F42F3">
        <w:rPr>
          <w:rFonts w:ascii="David" w:hAnsi="David" w:cs="David"/>
          <w:rtl/>
        </w:rPr>
        <w:t>מגדיר את המשפט כמערכת של נורמות שיוצרות סדר חברתי, שנאכ</w:t>
      </w:r>
      <w:r w:rsidR="000F70F0" w:rsidRPr="000F42F3">
        <w:rPr>
          <w:rFonts w:ascii="David" w:hAnsi="David" w:cs="David"/>
          <w:rtl/>
        </w:rPr>
        <w:t>פת</w:t>
      </w:r>
      <w:r w:rsidRPr="000F42F3">
        <w:rPr>
          <w:rFonts w:ascii="David" w:hAnsi="David" w:cs="David"/>
          <w:rtl/>
        </w:rPr>
        <w:t xml:space="preserve"> ע"י המדינה.</w:t>
      </w:r>
    </w:p>
    <w:p w14:paraId="6AD96AC4" w14:textId="77777777" w:rsidR="000F70F0" w:rsidRPr="000F42F3" w:rsidRDefault="003171F3" w:rsidP="00E42175">
      <w:pPr>
        <w:pStyle w:val="ListParagraph"/>
        <w:numPr>
          <w:ilvl w:val="0"/>
          <w:numId w:val="11"/>
        </w:numPr>
        <w:spacing w:line="360" w:lineRule="auto"/>
        <w:ind w:left="720"/>
        <w:jc w:val="both"/>
        <w:rPr>
          <w:rFonts w:ascii="David" w:hAnsi="David" w:cs="David"/>
          <w:b/>
          <w:bCs/>
        </w:rPr>
      </w:pPr>
      <w:r w:rsidRPr="000F42F3">
        <w:rPr>
          <w:rFonts w:ascii="David" w:hAnsi="David" w:cs="David"/>
          <w:rtl/>
        </w:rPr>
        <w:t>הוא שם דגש על</w:t>
      </w:r>
      <w:r w:rsidRPr="000F42F3">
        <w:rPr>
          <w:rFonts w:ascii="David" w:hAnsi="David" w:cs="David"/>
          <w:b/>
          <w:bCs/>
          <w:rtl/>
        </w:rPr>
        <w:t xml:space="preserve"> ההפרדה בין משפט למוסר </w:t>
      </w:r>
      <w:r w:rsidRPr="000F42F3">
        <w:rPr>
          <w:rFonts w:ascii="David" w:hAnsi="David" w:cs="David"/>
          <w:rtl/>
        </w:rPr>
        <w:t xml:space="preserve">– </w:t>
      </w:r>
      <w:r w:rsidRPr="000F42F3">
        <w:rPr>
          <w:rFonts w:ascii="David" w:hAnsi="David" w:cs="David"/>
          <w:b/>
          <w:bCs/>
          <w:rtl/>
        </w:rPr>
        <w:t>"תורת המשפט הטהורה</w:t>
      </w:r>
      <w:r w:rsidR="000F70F0" w:rsidRPr="000F42F3">
        <w:rPr>
          <w:rFonts w:ascii="David" w:hAnsi="David" w:cs="David"/>
          <w:b/>
          <w:bCs/>
          <w:rtl/>
        </w:rPr>
        <w:t xml:space="preserve">". </w:t>
      </w:r>
    </w:p>
    <w:p w14:paraId="407C7594" w14:textId="7FF3E353" w:rsidR="003171F3" w:rsidRPr="000F42F3" w:rsidRDefault="000F70F0" w:rsidP="00E42175">
      <w:pPr>
        <w:pStyle w:val="ListParagraph"/>
        <w:numPr>
          <w:ilvl w:val="0"/>
          <w:numId w:val="11"/>
        </w:numPr>
        <w:spacing w:line="360" w:lineRule="auto"/>
        <w:ind w:left="720"/>
        <w:jc w:val="both"/>
        <w:rPr>
          <w:rFonts w:ascii="David" w:hAnsi="David" w:cs="David"/>
          <w:b/>
          <w:bCs/>
        </w:rPr>
      </w:pPr>
      <w:r w:rsidRPr="000F42F3">
        <w:rPr>
          <w:rFonts w:ascii="David" w:hAnsi="David" w:cs="David"/>
          <w:b/>
          <w:bCs/>
          <w:u w:val="single"/>
          <w:rtl/>
        </w:rPr>
        <w:t xml:space="preserve">התורה כוללת נורמות משפטיות ולא נורמות אחרות והיא </w:t>
      </w:r>
      <w:r w:rsidR="003171F3" w:rsidRPr="000F42F3">
        <w:rPr>
          <w:rFonts w:ascii="David" w:hAnsi="David" w:cs="David"/>
          <w:b/>
          <w:bCs/>
          <w:u w:val="single"/>
          <w:rtl/>
        </w:rPr>
        <w:t>מבוססת על נורמות ולא על עובדות</w:t>
      </w:r>
      <w:r w:rsidR="003171F3" w:rsidRPr="000F42F3">
        <w:rPr>
          <w:rFonts w:ascii="David" w:hAnsi="David" w:cs="David"/>
          <w:b/>
          <w:bCs/>
          <w:rtl/>
        </w:rPr>
        <w:t xml:space="preserve">- </w:t>
      </w:r>
      <w:r w:rsidR="003171F3" w:rsidRPr="000F42F3">
        <w:rPr>
          <w:rFonts w:ascii="David" w:hAnsi="David" w:cs="David"/>
          <w:rtl/>
        </w:rPr>
        <w:t xml:space="preserve">הטענה הבסיסית של קלזן היא </w:t>
      </w:r>
      <w:r w:rsidRPr="000F42F3">
        <w:rPr>
          <w:rFonts w:ascii="David" w:hAnsi="David" w:cs="David"/>
          <w:rtl/>
        </w:rPr>
        <w:t xml:space="preserve">שאין להסיק מהמצוי לרצוי – אין לבסס את המשפט על עובדות. </w:t>
      </w:r>
    </w:p>
    <w:p w14:paraId="01B792F3" w14:textId="12B316D0" w:rsidR="003171F3" w:rsidRPr="000F42F3" w:rsidRDefault="003171F3" w:rsidP="00E42175">
      <w:pPr>
        <w:pStyle w:val="ListParagraph"/>
        <w:numPr>
          <w:ilvl w:val="0"/>
          <w:numId w:val="11"/>
        </w:numPr>
        <w:spacing w:line="360" w:lineRule="auto"/>
        <w:ind w:left="720"/>
        <w:jc w:val="both"/>
        <w:rPr>
          <w:rFonts w:ascii="David" w:hAnsi="David" w:cs="David"/>
        </w:rPr>
      </w:pPr>
      <w:r w:rsidRPr="000F42F3">
        <w:rPr>
          <w:rFonts w:ascii="David" w:hAnsi="David" w:cs="David"/>
          <w:b/>
          <w:bCs/>
          <w:u w:val="single"/>
          <w:rtl/>
        </w:rPr>
        <w:lastRenderedPageBreak/>
        <w:t>הכשל הנטורליסטי</w:t>
      </w:r>
      <w:r w:rsidR="00874EBB" w:rsidRPr="000F42F3">
        <w:rPr>
          <w:rFonts w:ascii="David" w:hAnsi="David" w:cs="David"/>
          <w:rtl/>
        </w:rPr>
        <w:t xml:space="preserve">- אין </w:t>
      </w:r>
      <w:r w:rsidRPr="000F42F3">
        <w:rPr>
          <w:rFonts w:ascii="David" w:hAnsi="David" w:cs="David"/>
          <w:rtl/>
        </w:rPr>
        <w:t>להסיק מסקנות ערכיות או נורמטיביות מהטבע</w:t>
      </w:r>
      <w:r w:rsidR="00874EBB" w:rsidRPr="000F42F3">
        <w:rPr>
          <w:rFonts w:ascii="David" w:hAnsi="David" w:cs="David"/>
          <w:rtl/>
        </w:rPr>
        <w:t xml:space="preserve"> עצמו</w:t>
      </w:r>
      <w:r w:rsidR="00044B80" w:rsidRPr="000F42F3">
        <w:rPr>
          <w:rFonts w:ascii="David" w:hAnsi="David" w:cs="David"/>
          <w:rtl/>
        </w:rPr>
        <w:t xml:space="preserve">. </w:t>
      </w:r>
      <w:r w:rsidR="00CF7992" w:rsidRPr="000F42F3">
        <w:rPr>
          <w:rFonts w:ascii="David" w:hAnsi="David" w:cs="David"/>
          <w:rtl/>
        </w:rPr>
        <w:t xml:space="preserve">כלומר, אין להסיק נורמות מעובדות. </w:t>
      </w:r>
      <w:r w:rsidRPr="000F42F3">
        <w:rPr>
          <w:rFonts w:ascii="David" w:hAnsi="David" w:cs="David"/>
          <w:rtl/>
        </w:rPr>
        <w:t>גישות של משפט הטבע שמס</w:t>
      </w:r>
      <w:r w:rsidR="00044B80" w:rsidRPr="000F42F3">
        <w:rPr>
          <w:rFonts w:ascii="David" w:hAnsi="David" w:cs="David"/>
          <w:rtl/>
        </w:rPr>
        <w:t>יקות זכויות מן העובדות שבטבע הן</w:t>
      </w:r>
      <w:r w:rsidRPr="000F42F3">
        <w:rPr>
          <w:rFonts w:ascii="David" w:hAnsi="David" w:cs="David"/>
          <w:rtl/>
        </w:rPr>
        <w:t xml:space="preserve"> גישות שאין להן בסיס </w:t>
      </w:r>
      <w:r w:rsidR="00874EBB" w:rsidRPr="000F42F3">
        <w:rPr>
          <w:rFonts w:ascii="David" w:hAnsi="David" w:cs="David"/>
          <w:rtl/>
        </w:rPr>
        <w:t>מ</w:t>
      </w:r>
      <w:r w:rsidRPr="000F42F3">
        <w:rPr>
          <w:rFonts w:ascii="David" w:hAnsi="David" w:cs="David"/>
          <w:rtl/>
        </w:rPr>
        <w:t>כיוון שהן מבוססות על הכשל הנטורליסטי</w:t>
      </w:r>
      <w:r w:rsidR="00874EBB" w:rsidRPr="000F42F3">
        <w:rPr>
          <w:rFonts w:ascii="David" w:hAnsi="David" w:cs="David"/>
          <w:rtl/>
        </w:rPr>
        <w:t xml:space="preserve"> </w:t>
      </w:r>
      <w:r w:rsidR="00874EBB" w:rsidRPr="000F42F3">
        <w:rPr>
          <w:rFonts w:ascii="David" w:hAnsi="David" w:cs="David"/>
        </w:rPr>
        <w:sym w:font="Symbol" w:char="F0AC"/>
      </w:r>
      <w:r w:rsidR="00874EBB" w:rsidRPr="000F42F3">
        <w:rPr>
          <w:rFonts w:ascii="David" w:hAnsi="David" w:cs="David"/>
          <w:rtl/>
        </w:rPr>
        <w:t xml:space="preserve"> כך קלזן דוחה את אוסטין- העובדה שהריבון נתן פקודה, לא יוצרת חובה. </w:t>
      </w:r>
      <w:r w:rsidR="00874EBB" w:rsidRPr="000F42F3">
        <w:rPr>
          <w:rFonts w:ascii="David" w:hAnsi="David" w:cs="David"/>
          <w:b/>
          <w:bCs/>
          <w:rtl/>
        </w:rPr>
        <w:t>רק נורמה יוצרת חובה</w:t>
      </w:r>
      <w:r w:rsidR="00671531" w:rsidRPr="000F42F3">
        <w:rPr>
          <w:rFonts w:ascii="David" w:hAnsi="David" w:cs="David"/>
          <w:rtl/>
        </w:rPr>
        <w:t>. כמו"כ, דוחה את הטענה האריסטוטלית שלפי הטבע, בנ"א</w:t>
      </w:r>
      <w:r w:rsidR="00CF7992" w:rsidRPr="000F42F3">
        <w:rPr>
          <w:rFonts w:ascii="David" w:hAnsi="David" w:cs="David"/>
          <w:rtl/>
        </w:rPr>
        <w:t xml:space="preserve"> </w:t>
      </w:r>
      <w:r w:rsidR="00671531" w:rsidRPr="000F42F3">
        <w:rPr>
          <w:rFonts w:ascii="David" w:hAnsi="David" w:cs="David"/>
          <w:rtl/>
        </w:rPr>
        <w:t>חיים בקהילה ולכן הן צריכים לשמור על מ</w:t>
      </w:r>
      <w:r w:rsidR="004C2560">
        <w:rPr>
          <w:rFonts w:ascii="David" w:hAnsi="David" w:cs="David" w:hint="cs"/>
          <w:rtl/>
        </w:rPr>
        <w:t>ע</w:t>
      </w:r>
      <w:r w:rsidR="00671531" w:rsidRPr="000F42F3">
        <w:rPr>
          <w:rFonts w:ascii="David" w:hAnsi="David" w:cs="David"/>
          <w:rtl/>
        </w:rPr>
        <w:t>רכת</w:t>
      </w:r>
      <w:r w:rsidR="004C2560">
        <w:rPr>
          <w:rFonts w:ascii="David" w:hAnsi="David" w:cs="David" w:hint="cs"/>
          <w:rtl/>
        </w:rPr>
        <w:t xml:space="preserve"> של</w:t>
      </w:r>
      <w:r w:rsidR="00671531" w:rsidRPr="000F42F3">
        <w:rPr>
          <w:rFonts w:ascii="David" w:hAnsi="David" w:cs="David"/>
          <w:rtl/>
        </w:rPr>
        <w:t xml:space="preserve"> נורמות שתאפשר להם לחיות בקהילה (אין להסיק נורמה מעובדה). </w:t>
      </w:r>
    </w:p>
    <w:p w14:paraId="04FEAAFC" w14:textId="44E7146D" w:rsidR="00183DBB" w:rsidRPr="000F42F3" w:rsidRDefault="00183DBB" w:rsidP="00E42175">
      <w:pPr>
        <w:pStyle w:val="ListParagraph"/>
        <w:numPr>
          <w:ilvl w:val="0"/>
          <w:numId w:val="11"/>
        </w:numPr>
        <w:spacing w:line="360" w:lineRule="auto"/>
        <w:ind w:left="720"/>
        <w:jc w:val="both"/>
        <w:rPr>
          <w:rFonts w:ascii="David" w:hAnsi="David" w:cs="David"/>
          <w:b/>
          <w:bCs/>
        </w:rPr>
      </w:pPr>
      <w:r w:rsidRPr="000F42F3">
        <w:rPr>
          <w:rFonts w:ascii="David" w:hAnsi="David" w:cs="David"/>
          <w:b/>
          <w:bCs/>
          <w:u w:val="single"/>
          <w:rtl/>
        </w:rPr>
        <w:t>מושג התקפות</w:t>
      </w:r>
      <w:r w:rsidRPr="000F42F3">
        <w:rPr>
          <w:rFonts w:ascii="David" w:hAnsi="David" w:cs="David"/>
          <w:rtl/>
        </w:rPr>
        <w:t xml:space="preserve">- נורמה משפטית איננה מחייבת מאליה, אלא מכוח נורמה משפטית אחרת. דהיינו, יש הבדל בין טענות מוסריות לבין טענות משפטיות. טענות מוסריות יכולות להיות משכנעות בפני עצמן, לעומת טענה משפטית, שלא נעשית תקפה בגלל שהיא משכנעת בפני עצמה, אלא נעשית מחייבת רק כאשר היא מקבלת תוקף מכוח נורמה אחרת. </w:t>
      </w:r>
      <w:r w:rsidRPr="000F42F3">
        <w:rPr>
          <w:rFonts w:ascii="David" w:hAnsi="David" w:cs="David"/>
          <w:b/>
          <w:bCs/>
          <w:rtl/>
        </w:rPr>
        <w:t xml:space="preserve">מכאן, מערכת המשפט הנה שרשרת של נורמות שקשורות במערכת של תקפות. קלזן משרטט את </w:t>
      </w:r>
      <w:r w:rsidR="00944CEA" w:rsidRPr="000F42F3">
        <w:rPr>
          <w:rFonts w:ascii="David" w:hAnsi="David" w:cs="David"/>
          <w:b/>
          <w:bCs/>
          <w:rtl/>
        </w:rPr>
        <w:t>פירמידת</w:t>
      </w:r>
      <w:r w:rsidRPr="000F42F3">
        <w:rPr>
          <w:rFonts w:ascii="David" w:hAnsi="David" w:cs="David"/>
          <w:b/>
          <w:bCs/>
          <w:rtl/>
        </w:rPr>
        <w:t xml:space="preserve"> הנורמות</w:t>
      </w:r>
      <w:r w:rsidR="00944CEA" w:rsidRPr="000F42F3">
        <w:rPr>
          <w:rFonts w:ascii="David" w:hAnsi="David" w:cs="David"/>
          <w:b/>
          <w:bCs/>
          <w:rtl/>
        </w:rPr>
        <w:t xml:space="preserve">. </w:t>
      </w:r>
    </w:p>
    <w:p w14:paraId="36824E06" w14:textId="0ACD8DEE" w:rsidR="00224F1B" w:rsidRPr="000F42F3" w:rsidRDefault="00183DBB" w:rsidP="00E42175">
      <w:pPr>
        <w:pStyle w:val="ListParagraph"/>
        <w:numPr>
          <w:ilvl w:val="0"/>
          <w:numId w:val="11"/>
        </w:numPr>
        <w:spacing w:line="360" w:lineRule="auto"/>
        <w:ind w:left="720"/>
        <w:jc w:val="both"/>
        <w:rPr>
          <w:rFonts w:ascii="David" w:hAnsi="David" w:cs="David"/>
        </w:rPr>
      </w:pPr>
      <w:r w:rsidRPr="000F42F3">
        <w:rPr>
          <w:rFonts w:ascii="David" w:hAnsi="David" w:cs="David"/>
          <w:noProof/>
          <w:u w:val="single"/>
          <w:rtl/>
        </w:rPr>
        <w:drawing>
          <wp:anchor distT="0" distB="0" distL="114300" distR="114300" simplePos="0" relativeHeight="251658752" behindDoc="1" locked="0" layoutInCell="1" allowOverlap="1" wp14:anchorId="30565478" wp14:editId="48070C98">
            <wp:simplePos x="0" y="0"/>
            <wp:positionH relativeFrom="column">
              <wp:posOffset>68580</wp:posOffset>
            </wp:positionH>
            <wp:positionV relativeFrom="paragraph">
              <wp:posOffset>3175</wp:posOffset>
            </wp:positionV>
            <wp:extent cx="1889125" cy="1503680"/>
            <wp:effectExtent l="0" t="0" r="15875" b="39370"/>
            <wp:wrapSquare wrapText="bothSides"/>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D65CBD" w:rsidRPr="000F42F3">
        <w:rPr>
          <w:rFonts w:ascii="David" w:hAnsi="David" w:cs="David"/>
          <w:b/>
          <w:bCs/>
          <w:u w:val="single"/>
          <w:rtl/>
        </w:rPr>
        <w:t>על מה נשענת הנורמה הראשונה</w:t>
      </w:r>
      <w:r w:rsidR="00D65CBD" w:rsidRPr="000F42F3">
        <w:rPr>
          <w:rFonts w:ascii="David" w:hAnsi="David" w:cs="David"/>
          <w:b/>
          <w:bCs/>
          <w:rtl/>
        </w:rPr>
        <w:t xml:space="preserve"> (החוקה)?</w:t>
      </w:r>
      <w:r w:rsidR="00D65CBD" w:rsidRPr="000F42F3">
        <w:rPr>
          <w:rFonts w:ascii="David" w:hAnsi="David" w:cs="David"/>
          <w:rtl/>
        </w:rPr>
        <w:t xml:space="preserve"> קלזן יוצר מושג שנקרא </w:t>
      </w:r>
      <w:r w:rsidR="00D65CBD" w:rsidRPr="000F42F3">
        <w:rPr>
          <w:rFonts w:ascii="David" w:hAnsi="David" w:cs="David"/>
          <w:b/>
          <w:bCs/>
          <w:rtl/>
        </w:rPr>
        <w:t>"נורמה בסיסית"</w:t>
      </w:r>
      <w:r w:rsidR="003848AB" w:rsidRPr="000F42F3">
        <w:rPr>
          <w:rFonts w:ascii="David" w:hAnsi="David" w:cs="David"/>
          <w:b/>
          <w:bCs/>
          <w:rtl/>
        </w:rPr>
        <w:t xml:space="preserve">- </w:t>
      </w:r>
      <w:r w:rsidR="002842F1" w:rsidRPr="000F42F3">
        <w:rPr>
          <w:rFonts w:ascii="David" w:hAnsi="David" w:cs="David"/>
          <w:b/>
          <w:bCs/>
          <w:rtl/>
        </w:rPr>
        <w:t>אקסיומה.</w:t>
      </w:r>
      <w:r w:rsidR="002842F1" w:rsidRPr="000F42F3">
        <w:rPr>
          <w:rFonts w:ascii="David" w:hAnsi="David" w:cs="David"/>
          <w:rtl/>
        </w:rPr>
        <w:t xml:space="preserve"> </w:t>
      </w:r>
      <w:r w:rsidR="003848AB" w:rsidRPr="000F42F3">
        <w:rPr>
          <w:rFonts w:ascii="David" w:hAnsi="David" w:cs="David"/>
          <w:rtl/>
        </w:rPr>
        <w:t xml:space="preserve">הנורמה הבסיסית לא כתובה בשום מקום. היא הנחת יסוד ואין מוסד שיוצר אותה. הנורמה הבסיסית איננה נשענת על נורמה אחרת. </w:t>
      </w:r>
      <w:r w:rsidR="003848AB" w:rsidRPr="000F42F3">
        <w:rPr>
          <w:rFonts w:ascii="David" w:hAnsi="David" w:cs="David"/>
          <w:b/>
          <w:bCs/>
          <w:rtl/>
        </w:rPr>
        <w:t>כוחה נובע מהתוכן שלה</w:t>
      </w:r>
      <w:r w:rsidR="003848AB" w:rsidRPr="000F42F3">
        <w:rPr>
          <w:rFonts w:ascii="David" w:hAnsi="David" w:cs="David"/>
          <w:rtl/>
        </w:rPr>
        <w:t>. לרעיון של משפט פוזיטיבי טהור יש מגבלות- המגבלה היא נקודת האפס, האקסיומה, נקודת מוצא שיש להניח את קיומה.</w:t>
      </w:r>
      <w:r w:rsidR="00944CEA" w:rsidRPr="000F42F3">
        <w:rPr>
          <w:rFonts w:ascii="David" w:hAnsi="David" w:cs="David"/>
          <w:rtl/>
        </w:rPr>
        <w:t xml:space="preserve"> *אוסטין היה טוען שהחו</w:t>
      </w:r>
      <w:r w:rsidR="00716EB1">
        <w:rPr>
          <w:rFonts w:ascii="David" w:hAnsi="David" w:cs="David" w:hint="cs"/>
          <w:rtl/>
        </w:rPr>
        <w:t>ק</w:t>
      </w:r>
      <w:r w:rsidR="00944CEA" w:rsidRPr="000F42F3">
        <w:rPr>
          <w:rFonts w:ascii="David" w:hAnsi="David" w:cs="David"/>
          <w:rtl/>
        </w:rPr>
        <w:t xml:space="preserve">ה נשענת על הריבון. </w:t>
      </w:r>
    </w:p>
    <w:p w14:paraId="3FF812F2" w14:textId="52C01607" w:rsidR="003848AB" w:rsidRPr="000F42F3" w:rsidRDefault="00944CEA" w:rsidP="00E42175">
      <w:pPr>
        <w:pStyle w:val="ListParagraph"/>
        <w:numPr>
          <w:ilvl w:val="0"/>
          <w:numId w:val="11"/>
        </w:numPr>
        <w:spacing w:line="360" w:lineRule="auto"/>
        <w:ind w:left="720"/>
        <w:jc w:val="both"/>
        <w:rPr>
          <w:rFonts w:ascii="David" w:hAnsi="David" w:cs="David"/>
        </w:rPr>
      </w:pPr>
      <w:r w:rsidRPr="000F42F3">
        <w:rPr>
          <w:rFonts w:ascii="David" w:hAnsi="David" w:cs="David"/>
          <w:b/>
          <w:bCs/>
          <w:u w:val="single"/>
          <w:rtl/>
        </w:rPr>
        <w:t>כיצד מבחינים בין משפט נוהג למערכות משפט אחרות</w:t>
      </w:r>
      <w:r w:rsidRPr="000F42F3">
        <w:rPr>
          <w:rFonts w:ascii="David" w:hAnsi="David" w:cs="David"/>
          <w:b/>
          <w:bCs/>
          <w:rtl/>
        </w:rPr>
        <w:t xml:space="preserve">? </w:t>
      </w:r>
      <w:r w:rsidRPr="000F42F3">
        <w:rPr>
          <w:rFonts w:ascii="David" w:hAnsi="David" w:cs="David"/>
          <w:rtl/>
        </w:rPr>
        <w:t xml:space="preserve">מכאן, קלזן תובע את המושג- </w:t>
      </w:r>
      <w:r w:rsidRPr="000F42F3">
        <w:rPr>
          <w:rFonts w:ascii="David" w:hAnsi="David" w:cs="David"/>
          <w:b/>
          <w:bCs/>
          <w:rtl/>
        </w:rPr>
        <w:t>"</w:t>
      </w:r>
      <w:r w:rsidR="00224F1B" w:rsidRPr="000F42F3">
        <w:rPr>
          <w:rFonts w:ascii="David" w:hAnsi="David" w:cs="David"/>
          <w:b/>
          <w:bCs/>
          <w:rtl/>
        </w:rPr>
        <w:t>אפקטיביות השיטה</w:t>
      </w:r>
      <w:r w:rsidRPr="000F42F3">
        <w:rPr>
          <w:rFonts w:ascii="David" w:hAnsi="David" w:cs="David"/>
          <w:b/>
          <w:bCs/>
          <w:rtl/>
        </w:rPr>
        <w:t>"</w:t>
      </w:r>
      <w:r w:rsidR="00224F1B" w:rsidRPr="000F42F3">
        <w:rPr>
          <w:rFonts w:ascii="David" w:hAnsi="David" w:cs="David"/>
          <w:rtl/>
        </w:rPr>
        <w:t xml:space="preserve"> לפי </w:t>
      </w:r>
      <w:r w:rsidRPr="000F42F3">
        <w:rPr>
          <w:rFonts w:ascii="David" w:hAnsi="David" w:cs="David"/>
          <w:rtl/>
        </w:rPr>
        <w:t xml:space="preserve">שיטה זו- </w:t>
      </w:r>
      <w:r w:rsidR="00224F1B" w:rsidRPr="000F42F3">
        <w:rPr>
          <w:rFonts w:ascii="David" w:hAnsi="David" w:cs="David"/>
          <w:rtl/>
        </w:rPr>
        <w:t>המשפט שנאכף ע"י המדינה הוא המשפט הנוהג.</w:t>
      </w:r>
    </w:p>
    <w:p w14:paraId="2AFBB4CB" w14:textId="35A0F59C" w:rsidR="00224F1B" w:rsidRPr="000F42F3" w:rsidRDefault="00224F1B" w:rsidP="00E42175">
      <w:pPr>
        <w:pStyle w:val="ListParagraph"/>
        <w:numPr>
          <w:ilvl w:val="0"/>
          <w:numId w:val="11"/>
        </w:numPr>
        <w:spacing w:line="360" w:lineRule="auto"/>
        <w:ind w:left="720"/>
        <w:jc w:val="both"/>
        <w:rPr>
          <w:rFonts w:ascii="David" w:hAnsi="David" w:cs="David"/>
        </w:rPr>
      </w:pPr>
      <w:r w:rsidRPr="000F42F3">
        <w:rPr>
          <w:rFonts w:ascii="David" w:hAnsi="David" w:cs="David"/>
          <w:b/>
          <w:bCs/>
          <w:u w:val="single"/>
          <w:rtl/>
        </w:rPr>
        <w:t>שני סוגי יחסים בתוך פירמידת הנורמות</w:t>
      </w:r>
      <w:r w:rsidRPr="000F42F3">
        <w:rPr>
          <w:rFonts w:ascii="David" w:hAnsi="David" w:cs="David"/>
          <w:rtl/>
        </w:rPr>
        <w:t>:</w:t>
      </w:r>
    </w:p>
    <w:p w14:paraId="15539249" w14:textId="2FC4D838" w:rsidR="00224F1B" w:rsidRPr="000F42F3" w:rsidRDefault="00224F1B" w:rsidP="00E42175">
      <w:pPr>
        <w:pStyle w:val="ListParagraph"/>
        <w:numPr>
          <w:ilvl w:val="0"/>
          <w:numId w:val="13"/>
        </w:numPr>
        <w:spacing w:line="360" w:lineRule="auto"/>
        <w:jc w:val="both"/>
        <w:rPr>
          <w:rFonts w:ascii="David" w:hAnsi="David" w:cs="David"/>
        </w:rPr>
      </w:pPr>
      <w:r w:rsidRPr="000F42F3">
        <w:rPr>
          <w:rFonts w:ascii="David" w:hAnsi="David" w:cs="David"/>
          <w:u w:val="single"/>
          <w:rtl/>
        </w:rPr>
        <w:t>יחסים דינמיים</w:t>
      </w:r>
      <w:r w:rsidRPr="000F42F3">
        <w:rPr>
          <w:rFonts w:ascii="David" w:hAnsi="David" w:cs="David"/>
          <w:rtl/>
        </w:rPr>
        <w:t>- נורמה משפטית אחת מעניקה כוח לנורמה אחרת ליצור נורמה נוספת</w:t>
      </w:r>
      <w:r w:rsidR="00944CEA" w:rsidRPr="000F42F3">
        <w:rPr>
          <w:rFonts w:ascii="David" w:hAnsi="David" w:cs="David"/>
          <w:rtl/>
        </w:rPr>
        <w:t xml:space="preserve">. </w:t>
      </w:r>
      <w:r w:rsidRPr="000F42F3">
        <w:rPr>
          <w:rFonts w:ascii="David" w:hAnsi="David" w:cs="David"/>
          <w:rtl/>
        </w:rPr>
        <w:t>למשל, החוקה קובעת שהכנסת היא הרשות המחוקקת</w:t>
      </w:r>
      <w:r w:rsidR="00944CEA" w:rsidRPr="000F42F3">
        <w:rPr>
          <w:rFonts w:ascii="David" w:hAnsi="David" w:cs="David"/>
          <w:rtl/>
        </w:rPr>
        <w:t xml:space="preserve"> וכך נותנת לה כוח לחוקק.</w:t>
      </w:r>
    </w:p>
    <w:p w14:paraId="421FB962" w14:textId="316802A0" w:rsidR="00D84DAA" w:rsidRPr="000F42F3" w:rsidRDefault="00224F1B" w:rsidP="00E42175">
      <w:pPr>
        <w:pStyle w:val="ListParagraph"/>
        <w:numPr>
          <w:ilvl w:val="0"/>
          <w:numId w:val="13"/>
        </w:numPr>
        <w:spacing w:line="360" w:lineRule="auto"/>
        <w:jc w:val="both"/>
        <w:rPr>
          <w:rFonts w:ascii="David" w:hAnsi="David" w:cs="David"/>
          <w:rtl/>
        </w:rPr>
      </w:pPr>
      <w:r w:rsidRPr="000F42F3">
        <w:rPr>
          <w:rFonts w:ascii="David" w:hAnsi="David" w:cs="David"/>
          <w:u w:val="single"/>
          <w:rtl/>
        </w:rPr>
        <w:t>יחסים סטטיים</w:t>
      </w:r>
      <w:r w:rsidRPr="000F42F3">
        <w:rPr>
          <w:rFonts w:ascii="David" w:hAnsi="David" w:cs="David"/>
          <w:rtl/>
        </w:rPr>
        <w:t>- נורמות הכוללות תכנים שמגבילים את הכוח הדינמי. למשל</w:t>
      </w:r>
      <w:r w:rsidR="00944CEA" w:rsidRPr="000F42F3">
        <w:rPr>
          <w:rFonts w:ascii="David" w:hAnsi="David" w:cs="David"/>
          <w:rtl/>
        </w:rPr>
        <w:t xml:space="preserve">, </w:t>
      </w:r>
      <w:r w:rsidRPr="000F42F3">
        <w:rPr>
          <w:rFonts w:ascii="David" w:hAnsi="David" w:cs="David"/>
          <w:rtl/>
        </w:rPr>
        <w:t>שר לא יכול להתקין תקנה שחורגת מתוכן החוק; חקיקה ראשית לא יכולה ל</w:t>
      </w:r>
      <w:r w:rsidR="008A2702" w:rsidRPr="000F42F3">
        <w:rPr>
          <w:rFonts w:ascii="David" w:hAnsi="David" w:cs="David"/>
          <w:rtl/>
        </w:rPr>
        <w:t>סתור חו"י</w:t>
      </w:r>
      <w:r w:rsidR="00944CEA" w:rsidRPr="000F42F3">
        <w:rPr>
          <w:rFonts w:ascii="David" w:hAnsi="David" w:cs="David"/>
          <w:rtl/>
        </w:rPr>
        <w:t>, אלא</w:t>
      </w:r>
      <w:r w:rsidR="008A2702" w:rsidRPr="000F42F3">
        <w:rPr>
          <w:rFonts w:ascii="David" w:hAnsi="David" w:cs="David"/>
          <w:rtl/>
        </w:rPr>
        <w:t xml:space="preserve"> רק בכפוף לפסקת ההגבלה</w:t>
      </w:r>
      <w:r w:rsidR="00944CEA" w:rsidRPr="000F42F3">
        <w:rPr>
          <w:rFonts w:ascii="David" w:hAnsi="David" w:cs="David"/>
          <w:rtl/>
        </w:rPr>
        <w:t>.</w:t>
      </w:r>
    </w:p>
    <w:p w14:paraId="5617CDA6" w14:textId="77777777" w:rsidR="00224F1B" w:rsidRPr="000F42F3" w:rsidRDefault="00224F1B" w:rsidP="0096732F">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ביקורת השיטה של קלזן</w:t>
      </w:r>
      <w:r w:rsidRPr="000F42F3">
        <w:rPr>
          <w:rFonts w:ascii="David" w:hAnsi="David" w:cs="David"/>
          <w:b/>
          <w:bCs/>
          <w:rtl/>
        </w:rPr>
        <w:t xml:space="preserve">: </w:t>
      </w:r>
    </w:p>
    <w:p w14:paraId="6A394C78" w14:textId="77777777" w:rsidR="00D168FE" w:rsidRPr="000F42F3" w:rsidRDefault="00C353CE" w:rsidP="00E42175">
      <w:pPr>
        <w:pStyle w:val="ListParagraph"/>
        <w:numPr>
          <w:ilvl w:val="0"/>
          <w:numId w:val="14"/>
        </w:numPr>
        <w:spacing w:line="360" w:lineRule="auto"/>
        <w:jc w:val="both"/>
        <w:rPr>
          <w:rFonts w:ascii="David" w:hAnsi="David" w:cs="David"/>
        </w:rPr>
      </w:pPr>
      <w:r w:rsidRPr="000F42F3">
        <w:rPr>
          <w:rFonts w:ascii="David" w:hAnsi="David" w:cs="David"/>
          <w:b/>
          <w:bCs/>
          <w:rtl/>
        </w:rPr>
        <w:t>פירמידת הנורמות אינ</w:t>
      </w:r>
      <w:r w:rsidR="000F0278" w:rsidRPr="000F42F3">
        <w:rPr>
          <w:rFonts w:ascii="David" w:hAnsi="David" w:cs="David"/>
          <w:b/>
          <w:bCs/>
          <w:rtl/>
        </w:rPr>
        <w:t>ה מתאימה לכל מקורות המשפט</w:t>
      </w:r>
      <w:r w:rsidRPr="000F42F3">
        <w:rPr>
          <w:rFonts w:ascii="David" w:hAnsi="David" w:cs="David"/>
          <w:b/>
          <w:bCs/>
          <w:rtl/>
        </w:rPr>
        <w:t xml:space="preserve">- </w:t>
      </w:r>
      <w:r w:rsidRPr="000F42F3">
        <w:rPr>
          <w:rFonts w:ascii="David" w:hAnsi="David" w:cs="David"/>
          <w:rtl/>
        </w:rPr>
        <w:t xml:space="preserve"> </w:t>
      </w:r>
    </w:p>
    <w:p w14:paraId="33377867" w14:textId="2839A6E9" w:rsidR="00D168FE" w:rsidRPr="000F42F3" w:rsidRDefault="00C353CE" w:rsidP="00E42175">
      <w:pPr>
        <w:pStyle w:val="ListParagraph"/>
        <w:numPr>
          <w:ilvl w:val="0"/>
          <w:numId w:val="56"/>
        </w:numPr>
        <w:spacing w:line="360" w:lineRule="auto"/>
        <w:jc w:val="both"/>
        <w:rPr>
          <w:rFonts w:ascii="David" w:hAnsi="David" w:cs="David"/>
        </w:rPr>
      </w:pPr>
      <w:r w:rsidRPr="000F42F3">
        <w:rPr>
          <w:rFonts w:ascii="David" w:hAnsi="David" w:cs="David"/>
          <w:b/>
          <w:bCs/>
          <w:rtl/>
        </w:rPr>
        <w:t>מנהג-</w:t>
      </w:r>
      <w:r w:rsidRPr="000F42F3">
        <w:rPr>
          <w:rFonts w:ascii="David" w:hAnsi="David" w:cs="David"/>
          <w:rtl/>
        </w:rPr>
        <w:t xml:space="preserve"> הוא לא מקבל תוקף ישיר מנורמה שמעניקה לו תוקף, אלא המנהג צומח מלמטה. </w:t>
      </w:r>
      <w:r w:rsidR="00D168FE" w:rsidRPr="000F42F3">
        <w:rPr>
          <w:rFonts w:ascii="David" w:hAnsi="David" w:cs="David"/>
          <w:u w:val="single"/>
          <w:rtl/>
        </w:rPr>
        <w:t>תשובה אפשרית של קלזן</w:t>
      </w:r>
      <w:r w:rsidR="00D168FE" w:rsidRPr="000F42F3">
        <w:rPr>
          <w:rFonts w:ascii="David" w:hAnsi="David" w:cs="David"/>
          <w:rtl/>
        </w:rPr>
        <w:t>-</w:t>
      </w:r>
      <w:r w:rsidRPr="000F42F3">
        <w:rPr>
          <w:rFonts w:ascii="David" w:hAnsi="David" w:cs="David"/>
          <w:rtl/>
        </w:rPr>
        <w:t xml:space="preserve"> יש מקומות בהם ישנם חוקים</w:t>
      </w:r>
      <w:r w:rsidR="00D168FE" w:rsidRPr="000F42F3">
        <w:rPr>
          <w:rFonts w:ascii="David" w:hAnsi="David" w:cs="David"/>
          <w:rtl/>
        </w:rPr>
        <w:t xml:space="preserve"> שמסדירים את המנהג כעניין מחייב</w:t>
      </w:r>
      <w:r w:rsidR="00671531" w:rsidRPr="000F42F3">
        <w:rPr>
          <w:rFonts w:ascii="David" w:hAnsi="David" w:cs="David"/>
          <w:rtl/>
        </w:rPr>
        <w:t xml:space="preserve"> (בדומה לתשובתו של אוסטין). </w:t>
      </w:r>
    </w:p>
    <w:p w14:paraId="7212D4F7" w14:textId="52F40697" w:rsidR="00C353CE" w:rsidRPr="000F42F3" w:rsidRDefault="00C353CE" w:rsidP="00E42175">
      <w:pPr>
        <w:pStyle w:val="ListParagraph"/>
        <w:numPr>
          <w:ilvl w:val="0"/>
          <w:numId w:val="56"/>
        </w:numPr>
        <w:spacing w:line="360" w:lineRule="auto"/>
        <w:jc w:val="both"/>
        <w:rPr>
          <w:rFonts w:ascii="David" w:hAnsi="David" w:cs="David"/>
        </w:rPr>
      </w:pPr>
      <w:r w:rsidRPr="000F42F3">
        <w:rPr>
          <w:rFonts w:ascii="David" w:hAnsi="David" w:cs="David"/>
          <w:b/>
          <w:bCs/>
          <w:rtl/>
        </w:rPr>
        <w:t>פסיקה</w:t>
      </w:r>
      <w:r w:rsidRPr="000F42F3">
        <w:rPr>
          <w:rFonts w:ascii="David" w:hAnsi="David" w:cs="David"/>
          <w:rtl/>
        </w:rPr>
        <w:t>- אם החוק יכיר בתקדים</w:t>
      </w:r>
      <w:r w:rsidR="00671531" w:rsidRPr="000F42F3">
        <w:rPr>
          <w:rFonts w:ascii="David" w:hAnsi="David" w:cs="David"/>
          <w:rtl/>
        </w:rPr>
        <w:t>,</w:t>
      </w:r>
      <w:r w:rsidRPr="000F42F3">
        <w:rPr>
          <w:rFonts w:ascii="David" w:hAnsi="David" w:cs="David"/>
          <w:rtl/>
        </w:rPr>
        <w:t xml:space="preserve"> אז</w:t>
      </w:r>
      <w:r w:rsidR="00671531" w:rsidRPr="000F42F3">
        <w:rPr>
          <w:rFonts w:ascii="David" w:hAnsi="David" w:cs="David"/>
          <w:rtl/>
        </w:rPr>
        <w:t>י</w:t>
      </w:r>
      <w:r w:rsidRPr="000F42F3">
        <w:rPr>
          <w:rFonts w:ascii="David" w:hAnsi="David" w:cs="David"/>
          <w:rtl/>
        </w:rPr>
        <w:t xml:space="preserve"> אין בעיה. הפסיקה </w:t>
      </w:r>
      <w:r w:rsidR="00671531" w:rsidRPr="000F42F3">
        <w:rPr>
          <w:rFonts w:ascii="David" w:hAnsi="David" w:cs="David"/>
          <w:rtl/>
        </w:rPr>
        <w:t>מאתגרת במקומות</w:t>
      </w:r>
      <w:r w:rsidRPr="000F42F3">
        <w:rPr>
          <w:rFonts w:ascii="David" w:hAnsi="David" w:cs="David"/>
          <w:rtl/>
        </w:rPr>
        <w:t xml:space="preserve"> בהם מעמד ביהמ"ש הוא עצמאי ובלתי תלוי.</w:t>
      </w:r>
    </w:p>
    <w:p w14:paraId="51900F98" w14:textId="426F198C" w:rsidR="00671531" w:rsidRPr="000F42F3" w:rsidRDefault="00C353CE" w:rsidP="00E42175">
      <w:pPr>
        <w:pStyle w:val="ListParagraph"/>
        <w:numPr>
          <w:ilvl w:val="0"/>
          <w:numId w:val="14"/>
        </w:numPr>
        <w:spacing w:line="360" w:lineRule="auto"/>
        <w:jc w:val="both"/>
        <w:rPr>
          <w:rFonts w:ascii="David" w:hAnsi="David" w:cs="David"/>
        </w:rPr>
      </w:pPr>
      <w:r w:rsidRPr="000F42F3">
        <w:rPr>
          <w:rFonts w:ascii="David" w:hAnsi="David" w:cs="David"/>
          <w:b/>
          <w:bCs/>
          <w:rtl/>
        </w:rPr>
        <w:t>הנורמה הבסיסית אחידה ואינה רגישה לשיטות משפט שונות</w:t>
      </w:r>
      <w:r w:rsidRPr="000F42F3">
        <w:rPr>
          <w:rFonts w:ascii="David" w:hAnsi="David" w:cs="David"/>
          <w:rtl/>
        </w:rPr>
        <w:t xml:space="preserve">- </w:t>
      </w:r>
      <w:r w:rsidR="00671531" w:rsidRPr="000F42F3">
        <w:rPr>
          <w:rFonts w:ascii="David" w:hAnsi="David" w:cs="David"/>
          <w:rtl/>
        </w:rPr>
        <w:t xml:space="preserve">הניסוח שיש לציית לחוקה, מעמיד במרכז את המחוקק. הנורמה הבסיסית לא מביאה בחשבון שיטות משפט שאין מקורן במחוקק. למשל, שיטה שמאמצת ספר קדוש בתור חוק המדינה ולא את קביעת המחוקק. </w:t>
      </w:r>
    </w:p>
    <w:p w14:paraId="0C174DC7" w14:textId="7A1279F6" w:rsidR="00C353CE" w:rsidRPr="000F42F3" w:rsidRDefault="00C353CE" w:rsidP="00D72CB8">
      <w:pPr>
        <w:shd w:val="clear" w:color="auto" w:fill="EAF1DD" w:themeFill="accent3" w:themeFillTint="33"/>
        <w:spacing w:line="360" w:lineRule="auto"/>
        <w:jc w:val="both"/>
        <w:rPr>
          <w:rFonts w:ascii="David" w:hAnsi="David" w:cs="David"/>
          <w:b/>
          <w:bCs/>
          <w:rtl/>
        </w:rPr>
      </w:pPr>
      <w:r w:rsidRPr="000F42F3">
        <w:rPr>
          <w:rFonts w:ascii="David" w:hAnsi="David" w:cs="David"/>
          <w:b/>
          <w:bCs/>
          <w:rtl/>
        </w:rPr>
        <w:t>תורת המשפט של הארט</w:t>
      </w:r>
      <w:r w:rsidR="00D72CB8" w:rsidRPr="000F42F3">
        <w:rPr>
          <w:rFonts w:ascii="David" w:hAnsi="David" w:cs="David"/>
          <w:b/>
          <w:bCs/>
          <w:rtl/>
        </w:rPr>
        <w:t xml:space="preserve"> (פוזיטיביזם)</w:t>
      </w:r>
    </w:p>
    <w:p w14:paraId="7232CB93" w14:textId="74070B77" w:rsidR="00A21875" w:rsidRPr="000F42F3" w:rsidRDefault="00571017" w:rsidP="00E85A81">
      <w:pPr>
        <w:pStyle w:val="ListParagraph"/>
        <w:numPr>
          <w:ilvl w:val="0"/>
          <w:numId w:val="1"/>
        </w:numPr>
        <w:spacing w:line="360" w:lineRule="auto"/>
        <w:ind w:left="360"/>
        <w:jc w:val="both"/>
        <w:rPr>
          <w:rFonts w:ascii="David" w:hAnsi="David" w:cs="David"/>
        </w:rPr>
      </w:pPr>
      <w:r w:rsidRPr="000F42F3">
        <w:rPr>
          <w:rFonts w:ascii="David" w:hAnsi="David" w:cs="David"/>
          <w:b/>
          <w:bCs/>
          <w:u w:val="single"/>
          <w:rtl/>
        </w:rPr>
        <w:t>מושג החובה ע"פ הארט</w:t>
      </w:r>
      <w:r w:rsidRPr="00CE5A1F">
        <w:rPr>
          <w:rFonts w:ascii="David" w:hAnsi="David" w:cs="David"/>
          <w:b/>
          <w:bCs/>
          <w:rtl/>
        </w:rPr>
        <w:t xml:space="preserve">- </w:t>
      </w:r>
      <w:r w:rsidR="00A21875" w:rsidRPr="000F42F3">
        <w:rPr>
          <w:rFonts w:ascii="David" w:hAnsi="David" w:cs="David"/>
          <w:rtl/>
        </w:rPr>
        <w:t xml:space="preserve">חובה אינה אילוץ או הכרח; חובה היא עניין נורמטיבי. החובה מגבילה את החירות שלי לא באמצעות כוח, אלא באמצעות טעם לפעולה. החובה יכולה להיות מוסרית או חובה שמוטלת באופן פוז'(=אוב') במסגרת חברתית. </w:t>
      </w:r>
    </w:p>
    <w:p w14:paraId="55B224E2" w14:textId="30561A11" w:rsidR="00571017" w:rsidRPr="000F42F3" w:rsidRDefault="00571017" w:rsidP="00A21875">
      <w:pPr>
        <w:pStyle w:val="ListParagraph"/>
        <w:numPr>
          <w:ilvl w:val="0"/>
          <w:numId w:val="1"/>
        </w:numPr>
        <w:spacing w:line="360" w:lineRule="auto"/>
        <w:ind w:left="360"/>
        <w:jc w:val="both"/>
        <w:rPr>
          <w:rFonts w:ascii="David" w:hAnsi="David" w:cs="David"/>
        </w:rPr>
      </w:pPr>
      <w:r w:rsidRPr="000F42F3">
        <w:rPr>
          <w:rFonts w:ascii="David" w:hAnsi="David" w:cs="David"/>
          <w:b/>
          <w:bCs/>
          <w:u w:val="single"/>
          <w:rtl/>
        </w:rPr>
        <w:t>הארט מבחין בסדרה של סוגים של כללים שהחברה פועלת על פי הם</w:t>
      </w:r>
      <w:r w:rsidRPr="00CE5A1F">
        <w:rPr>
          <w:rFonts w:ascii="David" w:hAnsi="David" w:cs="David"/>
          <w:b/>
          <w:bCs/>
          <w:rtl/>
        </w:rPr>
        <w:t>:</w:t>
      </w:r>
      <w:r w:rsidRPr="00CE5A1F">
        <w:rPr>
          <w:rFonts w:ascii="David" w:hAnsi="David" w:cs="David"/>
          <w:rtl/>
        </w:rPr>
        <w:t xml:space="preserve"> </w:t>
      </w:r>
    </w:p>
    <w:p w14:paraId="39CE8002" w14:textId="77777777" w:rsidR="005F6DA3" w:rsidRPr="000F42F3" w:rsidRDefault="00571017" w:rsidP="00E42175">
      <w:pPr>
        <w:pStyle w:val="ListParagraph"/>
        <w:numPr>
          <w:ilvl w:val="0"/>
          <w:numId w:val="68"/>
        </w:numPr>
        <w:spacing w:after="0" w:line="360" w:lineRule="auto"/>
        <w:ind w:left="746"/>
        <w:jc w:val="both"/>
        <w:rPr>
          <w:rFonts w:ascii="David" w:hAnsi="David" w:cs="David"/>
        </w:rPr>
      </w:pPr>
      <w:r w:rsidRPr="000F42F3">
        <w:rPr>
          <w:rFonts w:ascii="David" w:hAnsi="David" w:cs="David"/>
          <w:u w:val="single"/>
          <w:rtl/>
        </w:rPr>
        <w:t>רמה 1- הרגל</w:t>
      </w:r>
      <w:r w:rsidRPr="000F42F3">
        <w:rPr>
          <w:rFonts w:ascii="David" w:hAnsi="David" w:cs="David"/>
          <w:rtl/>
        </w:rPr>
        <w:t>: הרגל הופך להיות חובה אובייקטיבית כאשר הוא זוכה לביקורת.</w:t>
      </w:r>
    </w:p>
    <w:p w14:paraId="5600190D" w14:textId="77777777" w:rsidR="005F6DA3" w:rsidRPr="000F42F3" w:rsidRDefault="00571017" w:rsidP="00E42175">
      <w:pPr>
        <w:pStyle w:val="ListParagraph"/>
        <w:numPr>
          <w:ilvl w:val="0"/>
          <w:numId w:val="68"/>
        </w:numPr>
        <w:spacing w:after="0" w:line="360" w:lineRule="auto"/>
        <w:ind w:left="746"/>
        <w:jc w:val="both"/>
        <w:rPr>
          <w:rFonts w:ascii="David" w:hAnsi="David" w:cs="David"/>
        </w:rPr>
      </w:pPr>
      <w:r w:rsidRPr="000F42F3">
        <w:rPr>
          <w:rFonts w:ascii="David" w:hAnsi="David" w:cs="David"/>
          <w:u w:val="single"/>
          <w:rtl/>
        </w:rPr>
        <w:t>רמה 2- כלל שקובע סטנדרט</w:t>
      </w:r>
      <w:r w:rsidRPr="000F42F3">
        <w:rPr>
          <w:rFonts w:ascii="David" w:hAnsi="David" w:cs="David"/>
          <w:rtl/>
        </w:rPr>
        <w:t>:</w:t>
      </w:r>
      <w:r w:rsidRPr="000F42F3">
        <w:rPr>
          <w:rFonts w:ascii="David" w:hAnsi="David" w:cs="David"/>
        </w:rPr>
        <w:t xml:space="preserve"> </w:t>
      </w:r>
      <w:r w:rsidRPr="000F42F3">
        <w:rPr>
          <w:rFonts w:ascii="David" w:hAnsi="David" w:cs="David"/>
          <w:rtl/>
        </w:rPr>
        <w:t xml:space="preserve">למשל, כללי לשון וכללי נימוס. </w:t>
      </w:r>
      <w:r w:rsidRPr="000F42F3">
        <w:rPr>
          <w:rFonts w:ascii="David" w:hAnsi="David" w:cs="David"/>
          <w:u w:val="single"/>
          <w:rtl/>
        </w:rPr>
        <w:t>כלל יהפוך לחובה כאשר יש ביקורת על הסטייה מן הכלל.</w:t>
      </w:r>
      <w:r w:rsidRPr="000F42F3">
        <w:rPr>
          <w:rFonts w:ascii="David" w:hAnsi="David" w:cs="David"/>
          <w:rtl/>
        </w:rPr>
        <w:t xml:space="preserve"> </w:t>
      </w:r>
    </w:p>
    <w:p w14:paraId="51F1E7BA" w14:textId="7B26DA41" w:rsidR="005F6DA3" w:rsidRPr="000F42F3" w:rsidRDefault="00571017" w:rsidP="00E42175">
      <w:pPr>
        <w:pStyle w:val="ListParagraph"/>
        <w:numPr>
          <w:ilvl w:val="0"/>
          <w:numId w:val="68"/>
        </w:numPr>
        <w:spacing w:after="0" w:line="360" w:lineRule="auto"/>
        <w:ind w:left="746"/>
        <w:jc w:val="both"/>
        <w:rPr>
          <w:rFonts w:ascii="David" w:hAnsi="David" w:cs="David"/>
        </w:rPr>
      </w:pPr>
      <w:r w:rsidRPr="000F42F3">
        <w:rPr>
          <w:rFonts w:ascii="David" w:hAnsi="David" w:cs="David"/>
          <w:u w:val="single"/>
          <w:rtl/>
        </w:rPr>
        <w:t>רמה 3- כלל שמטיל חובה</w:t>
      </w:r>
      <w:r w:rsidRPr="000F42F3">
        <w:rPr>
          <w:rFonts w:ascii="David" w:hAnsi="David" w:cs="David"/>
          <w:rtl/>
        </w:rPr>
        <w:t xml:space="preserve">: </w:t>
      </w:r>
      <w:r w:rsidR="005F6DA3" w:rsidRPr="000F42F3">
        <w:rPr>
          <w:rFonts w:ascii="David" w:hAnsi="David" w:cs="David"/>
          <w:u w:val="single"/>
          <w:rtl/>
        </w:rPr>
        <w:t>שני סוגים של כללים שמטילים חובה</w:t>
      </w:r>
      <w:r w:rsidR="005F6DA3" w:rsidRPr="000F42F3">
        <w:rPr>
          <w:rFonts w:ascii="David" w:hAnsi="David" w:cs="David"/>
          <w:rtl/>
        </w:rPr>
        <w:t xml:space="preserve">- </w:t>
      </w:r>
      <w:r w:rsidR="005F6DA3" w:rsidRPr="000F42F3">
        <w:rPr>
          <w:rFonts w:ascii="David" w:hAnsi="David" w:cs="David"/>
          <w:b/>
          <w:bCs/>
          <w:rtl/>
        </w:rPr>
        <w:t xml:space="preserve">(1) </w:t>
      </w:r>
      <w:r w:rsidR="005F6DA3" w:rsidRPr="000F42F3">
        <w:rPr>
          <w:rFonts w:ascii="David" w:hAnsi="David" w:cs="David"/>
          <w:u w:val="single"/>
          <w:rtl/>
        </w:rPr>
        <w:t>חובה מוסרית</w:t>
      </w:r>
      <w:r w:rsidR="005F6DA3" w:rsidRPr="000F42F3">
        <w:rPr>
          <w:rFonts w:ascii="David" w:hAnsi="David" w:cs="David"/>
          <w:rtl/>
        </w:rPr>
        <w:t xml:space="preserve">- משקפת את המוסר </w:t>
      </w:r>
      <w:r w:rsidR="005F6DA3" w:rsidRPr="000F42F3">
        <w:rPr>
          <w:rFonts w:ascii="David" w:hAnsi="David" w:cs="David"/>
          <w:b/>
          <w:bCs/>
          <w:rtl/>
        </w:rPr>
        <w:t>הנוהג</w:t>
      </w:r>
      <w:r w:rsidR="005F6DA3" w:rsidRPr="000F42F3">
        <w:rPr>
          <w:rFonts w:ascii="David" w:hAnsi="David" w:cs="David"/>
          <w:rtl/>
        </w:rPr>
        <w:t xml:space="preserve"> בחברה</w:t>
      </w:r>
      <w:r w:rsidR="00E22BC2" w:rsidRPr="000F42F3">
        <w:rPr>
          <w:rFonts w:ascii="David" w:hAnsi="David" w:cs="David"/>
          <w:rtl/>
        </w:rPr>
        <w:t>, מי שיפר את הכלל, תבוא תגובה ביקורתית</w:t>
      </w:r>
      <w:r w:rsidR="005F6DA3" w:rsidRPr="000F42F3">
        <w:rPr>
          <w:rFonts w:ascii="David" w:hAnsi="David" w:cs="David"/>
          <w:rtl/>
        </w:rPr>
        <w:t xml:space="preserve">; </w:t>
      </w:r>
      <w:r w:rsidR="005F6DA3" w:rsidRPr="000F42F3">
        <w:rPr>
          <w:rFonts w:ascii="David" w:hAnsi="David" w:cs="David"/>
          <w:b/>
          <w:bCs/>
          <w:rtl/>
        </w:rPr>
        <w:t xml:space="preserve">(2) </w:t>
      </w:r>
      <w:r w:rsidR="005F6DA3" w:rsidRPr="000F42F3">
        <w:rPr>
          <w:rFonts w:ascii="David" w:hAnsi="David" w:cs="David"/>
          <w:u w:val="single"/>
          <w:rtl/>
        </w:rPr>
        <w:t>חובה משפטית</w:t>
      </w:r>
      <w:r w:rsidR="005F6DA3" w:rsidRPr="000F42F3">
        <w:rPr>
          <w:rFonts w:ascii="David" w:hAnsi="David" w:cs="David"/>
          <w:rtl/>
        </w:rPr>
        <w:t xml:space="preserve"> – הביקורת עליו תהיה גינוי וענישה- לא מדברים בערכים. </w:t>
      </w:r>
    </w:p>
    <w:p w14:paraId="07394421" w14:textId="1CCE7D91" w:rsidR="00E22BC2" w:rsidRPr="000F42F3" w:rsidRDefault="00E22BC2" w:rsidP="00E42175">
      <w:pPr>
        <w:pStyle w:val="ListParagraph"/>
        <w:numPr>
          <w:ilvl w:val="0"/>
          <w:numId w:val="66"/>
        </w:numPr>
        <w:jc w:val="both"/>
        <w:rPr>
          <w:rFonts w:ascii="David" w:hAnsi="David" w:cs="David"/>
        </w:rPr>
      </w:pPr>
      <w:r w:rsidRPr="000F42F3">
        <w:rPr>
          <w:rFonts w:ascii="David" w:hAnsi="David" w:cs="David"/>
          <w:b/>
          <w:bCs/>
          <w:rtl/>
        </w:rPr>
        <w:t>חובה קיימת כשיש כלל שמטיל חובה (חובה מוסרית/חובה משפטית).</w:t>
      </w:r>
      <w:r w:rsidRPr="000F42F3">
        <w:rPr>
          <w:rFonts w:ascii="David" w:hAnsi="David" w:cs="David"/>
          <w:rtl/>
        </w:rPr>
        <w:t xml:space="preserve"> </w:t>
      </w:r>
    </w:p>
    <w:p w14:paraId="03B7E816" w14:textId="77777777" w:rsidR="00BA0056" w:rsidRPr="000F42F3" w:rsidRDefault="00E22BC2" w:rsidP="00BA0056">
      <w:pPr>
        <w:pStyle w:val="ListParagraph"/>
        <w:numPr>
          <w:ilvl w:val="0"/>
          <w:numId w:val="1"/>
        </w:numPr>
        <w:spacing w:line="360" w:lineRule="auto"/>
        <w:ind w:left="360"/>
        <w:jc w:val="both"/>
        <w:rPr>
          <w:rFonts w:ascii="David" w:hAnsi="David" w:cs="David"/>
        </w:rPr>
      </w:pPr>
      <w:r w:rsidRPr="000F42F3">
        <w:rPr>
          <w:rFonts w:ascii="David" w:hAnsi="David" w:cs="David"/>
          <w:b/>
          <w:bCs/>
          <w:u w:val="single"/>
          <w:rtl/>
        </w:rPr>
        <w:lastRenderedPageBreak/>
        <w:t>חובה מוסרית</w:t>
      </w:r>
      <w:r w:rsidRPr="000F42F3">
        <w:rPr>
          <w:rFonts w:ascii="David" w:hAnsi="David" w:cs="David"/>
          <w:b/>
          <w:bCs/>
          <w:rtl/>
        </w:rPr>
        <w:t xml:space="preserve">- </w:t>
      </w:r>
      <w:r w:rsidRPr="000F42F3">
        <w:rPr>
          <w:rFonts w:ascii="David" w:hAnsi="David" w:cs="David"/>
          <w:rtl/>
        </w:rPr>
        <w:t xml:space="preserve">הארט טוען שיש להבחין בין 2 סוגים שונים של מוסר- </w:t>
      </w:r>
      <w:r w:rsidRPr="000F42F3">
        <w:rPr>
          <w:rFonts w:ascii="David" w:hAnsi="David" w:cs="David"/>
          <w:b/>
          <w:bCs/>
          <w:rtl/>
        </w:rPr>
        <w:t>(1)</w:t>
      </w:r>
      <w:r w:rsidRPr="000F42F3">
        <w:rPr>
          <w:rFonts w:ascii="David" w:hAnsi="David" w:cs="David"/>
          <w:rtl/>
        </w:rPr>
        <w:t xml:space="preserve"> </w:t>
      </w:r>
      <w:r w:rsidRPr="000F42F3">
        <w:rPr>
          <w:rFonts w:ascii="David" w:hAnsi="David" w:cs="David"/>
          <w:b/>
          <w:bCs/>
          <w:rtl/>
        </w:rPr>
        <w:t xml:space="preserve">מוסר </w:t>
      </w:r>
      <w:r w:rsidR="00BA0056" w:rsidRPr="000F42F3">
        <w:rPr>
          <w:rFonts w:ascii="David" w:hAnsi="David" w:cs="David"/>
          <w:b/>
          <w:bCs/>
          <w:rtl/>
        </w:rPr>
        <w:t>פוזיטיבי</w:t>
      </w:r>
      <w:r w:rsidR="00BA0056" w:rsidRPr="000F42F3">
        <w:rPr>
          <w:rFonts w:ascii="David" w:hAnsi="David" w:cs="David"/>
          <w:rtl/>
        </w:rPr>
        <w:t xml:space="preserve"> (מוסר נוהג)- בחברה נתונה ישנם כללים חברתיים שמביאים לביקורת חברתית. המוסר הפוזיטיבי הוא תלוי חברה והחובה נובעת מכוח הכללים של אותה חברה שנתונים לשינויי הטבע. </w:t>
      </w:r>
      <w:r w:rsidR="00BA0056" w:rsidRPr="000F42F3">
        <w:rPr>
          <w:rFonts w:ascii="David" w:hAnsi="David" w:cs="David"/>
          <w:b/>
          <w:bCs/>
          <w:rtl/>
        </w:rPr>
        <w:t>(2)</w:t>
      </w:r>
      <w:r w:rsidR="00BA0056" w:rsidRPr="000F42F3">
        <w:rPr>
          <w:rFonts w:ascii="David" w:hAnsi="David" w:cs="David"/>
          <w:rtl/>
        </w:rPr>
        <w:t xml:space="preserve"> </w:t>
      </w:r>
      <w:r w:rsidR="00BA0056" w:rsidRPr="000F42F3">
        <w:rPr>
          <w:rFonts w:ascii="David" w:hAnsi="David" w:cs="David"/>
          <w:b/>
          <w:bCs/>
          <w:rtl/>
        </w:rPr>
        <w:t xml:space="preserve">מוסר אידאלי </w:t>
      </w:r>
      <w:r w:rsidR="00BA0056" w:rsidRPr="000F42F3">
        <w:rPr>
          <w:rFonts w:ascii="David" w:hAnsi="David" w:cs="David"/>
          <w:rtl/>
        </w:rPr>
        <w:t xml:space="preserve">(ביקורתי)- כללים שאדם מאמין בהם. </w:t>
      </w:r>
    </w:p>
    <w:p w14:paraId="6E1AB9BE" w14:textId="1B9DA70E" w:rsidR="00BA0056" w:rsidRPr="000F42F3" w:rsidRDefault="00BA0056" w:rsidP="00BA0056">
      <w:pPr>
        <w:pStyle w:val="ListParagraph"/>
        <w:numPr>
          <w:ilvl w:val="0"/>
          <w:numId w:val="1"/>
        </w:numPr>
        <w:spacing w:line="360" w:lineRule="auto"/>
        <w:ind w:left="360"/>
        <w:jc w:val="both"/>
        <w:rPr>
          <w:rFonts w:ascii="David" w:hAnsi="David" w:cs="David"/>
          <w:rtl/>
        </w:rPr>
      </w:pPr>
      <w:r w:rsidRPr="000F42F3">
        <w:rPr>
          <w:rFonts w:ascii="David" w:hAnsi="David" w:cs="David"/>
          <w:b/>
          <w:bCs/>
          <w:u w:val="single"/>
          <w:rtl/>
        </w:rPr>
        <w:t>חובה משפטית</w:t>
      </w:r>
      <w:r w:rsidRPr="000F42F3">
        <w:rPr>
          <w:rFonts w:ascii="David" w:hAnsi="David" w:cs="David"/>
          <w:b/>
          <w:bCs/>
          <w:rtl/>
        </w:rPr>
        <w:t xml:space="preserve">- </w:t>
      </w:r>
      <w:r w:rsidRPr="000F42F3">
        <w:rPr>
          <w:rFonts w:ascii="David" w:hAnsi="David" w:cs="David"/>
          <w:rtl/>
        </w:rPr>
        <w:t xml:space="preserve">חובה זו מתקיימת כאשר יש כלל שמטיל חובה </w:t>
      </w:r>
      <w:r w:rsidR="00526CF4" w:rsidRPr="000F42F3">
        <w:rPr>
          <w:rFonts w:ascii="David" w:hAnsi="David" w:cs="David"/>
          <w:rtl/>
        </w:rPr>
        <w:t xml:space="preserve">ויש ביקורת על מי שמפר אותה והדבר בא לידי ביטוי ע"י ענישה. </w:t>
      </w:r>
      <w:r w:rsidR="00A21875" w:rsidRPr="000F42F3">
        <w:rPr>
          <w:rFonts w:ascii="David" w:hAnsi="David" w:cs="David"/>
          <w:u w:val="single"/>
          <w:rtl/>
        </w:rPr>
        <w:t xml:space="preserve">2 נק' מבט להסתכל על כללים- </w:t>
      </w:r>
    </w:p>
    <w:p w14:paraId="0A0AC005" w14:textId="77777777" w:rsidR="00526CF4" w:rsidRPr="000F42F3" w:rsidRDefault="00BA0056" w:rsidP="00E42175">
      <w:pPr>
        <w:pStyle w:val="ListParagraph"/>
        <w:numPr>
          <w:ilvl w:val="0"/>
          <w:numId w:val="69"/>
        </w:numPr>
        <w:spacing w:line="360" w:lineRule="auto"/>
        <w:ind w:left="656"/>
        <w:jc w:val="both"/>
        <w:rPr>
          <w:rFonts w:ascii="David" w:hAnsi="David" w:cs="David"/>
        </w:rPr>
      </w:pPr>
      <w:r w:rsidRPr="000F42F3">
        <w:rPr>
          <w:rFonts w:ascii="David" w:hAnsi="David" w:cs="David"/>
          <w:b/>
          <w:bCs/>
          <w:rtl/>
        </w:rPr>
        <w:t>נק' מבט פנימית</w:t>
      </w:r>
      <w:r w:rsidR="00526CF4" w:rsidRPr="000F42F3">
        <w:rPr>
          <w:rFonts w:ascii="David" w:hAnsi="David" w:cs="David"/>
          <w:b/>
          <w:bCs/>
          <w:rtl/>
        </w:rPr>
        <w:t>-</w:t>
      </w:r>
      <w:r w:rsidRPr="000F42F3">
        <w:rPr>
          <w:rFonts w:ascii="David" w:hAnsi="David" w:cs="David"/>
          <w:b/>
          <w:bCs/>
          <w:rtl/>
        </w:rPr>
        <w:t xml:space="preserve"> </w:t>
      </w:r>
      <w:r w:rsidR="00526CF4" w:rsidRPr="000F42F3">
        <w:rPr>
          <w:rFonts w:ascii="David" w:hAnsi="David" w:cs="David"/>
          <w:rtl/>
        </w:rPr>
        <w:t>רואה את הכללים לא רק כניבוי של התוצאה שתנבע מהם, אלא טעם לפעולה.</w:t>
      </w:r>
      <w:r w:rsidR="00526CF4" w:rsidRPr="000F42F3">
        <w:rPr>
          <w:rFonts w:ascii="David" w:hAnsi="David" w:cs="David"/>
          <w:u w:val="single"/>
          <w:rtl/>
        </w:rPr>
        <w:t xml:space="preserve"> נק' המבט הפנימית מפנימה את הכללים ורואה את הכלל כטעם לפעולה</w:t>
      </w:r>
      <w:r w:rsidR="00526CF4" w:rsidRPr="000F42F3">
        <w:rPr>
          <w:rFonts w:ascii="David" w:hAnsi="David" w:cs="David"/>
          <w:rtl/>
        </w:rPr>
        <w:t xml:space="preserve">. </w:t>
      </w:r>
    </w:p>
    <w:p w14:paraId="7CD2DB2C" w14:textId="76D74C33" w:rsidR="00BA0056" w:rsidRPr="000F42F3" w:rsidRDefault="00BA0056" w:rsidP="00E42175">
      <w:pPr>
        <w:pStyle w:val="ListParagraph"/>
        <w:numPr>
          <w:ilvl w:val="0"/>
          <w:numId w:val="69"/>
        </w:numPr>
        <w:spacing w:line="360" w:lineRule="auto"/>
        <w:ind w:left="656"/>
        <w:jc w:val="both"/>
        <w:rPr>
          <w:rFonts w:ascii="David" w:hAnsi="David" w:cs="David"/>
        </w:rPr>
      </w:pPr>
      <w:r w:rsidRPr="000F42F3">
        <w:rPr>
          <w:rFonts w:ascii="David" w:hAnsi="David" w:cs="David"/>
          <w:b/>
          <w:bCs/>
          <w:rtl/>
        </w:rPr>
        <w:t>נק' מבט חיצונית</w:t>
      </w:r>
      <w:r w:rsidR="00526CF4" w:rsidRPr="000F42F3">
        <w:rPr>
          <w:rFonts w:ascii="David" w:hAnsi="David" w:cs="David"/>
          <w:b/>
          <w:bCs/>
          <w:rtl/>
        </w:rPr>
        <w:t>-</w:t>
      </w:r>
      <w:r w:rsidRPr="000F42F3">
        <w:rPr>
          <w:rFonts w:ascii="David" w:hAnsi="David" w:cs="David"/>
          <w:b/>
          <w:bCs/>
          <w:rtl/>
        </w:rPr>
        <w:t xml:space="preserve"> </w:t>
      </w:r>
      <w:r w:rsidR="00526CF4" w:rsidRPr="000F42F3">
        <w:rPr>
          <w:rFonts w:ascii="David" w:hAnsi="David" w:cs="David"/>
          <w:rtl/>
        </w:rPr>
        <w:t>המשקיף החיצוני יכול לתאר חברה באמצעות כללים ואת התוצאות של הפרתם. עם זאת, אינו רואה בכלל</w:t>
      </w:r>
      <w:r w:rsidR="00A21875" w:rsidRPr="000F42F3">
        <w:rPr>
          <w:rFonts w:ascii="David" w:hAnsi="David" w:cs="David"/>
          <w:rtl/>
        </w:rPr>
        <w:t xml:space="preserve"> </w:t>
      </w:r>
      <w:r w:rsidR="00526CF4" w:rsidRPr="000F42F3">
        <w:rPr>
          <w:rFonts w:ascii="David" w:hAnsi="David" w:cs="David"/>
          <w:rtl/>
        </w:rPr>
        <w:t xml:space="preserve">טעם לפעולה וכך מחמיץ את נק' המבט הפנימית </w:t>
      </w:r>
      <w:r w:rsidR="00526CF4" w:rsidRPr="000F42F3">
        <w:rPr>
          <w:rFonts w:ascii="David" w:hAnsi="David" w:cs="David"/>
        </w:rPr>
        <w:sym w:font="Symbol" w:char="F0AC"/>
      </w:r>
      <w:r w:rsidR="00526CF4" w:rsidRPr="000F42F3">
        <w:rPr>
          <w:rFonts w:ascii="David" w:hAnsi="David" w:cs="David"/>
          <w:rtl/>
        </w:rPr>
        <w:t xml:space="preserve"> </w:t>
      </w:r>
      <w:r w:rsidRPr="000F42F3">
        <w:rPr>
          <w:rFonts w:ascii="David" w:hAnsi="David" w:cs="David"/>
          <w:b/>
          <w:bCs/>
          <w:rtl/>
        </w:rPr>
        <w:t>זו הגישה של אוסטין (לפי הארט).</w:t>
      </w:r>
    </w:p>
    <w:p w14:paraId="47D2DB1F" w14:textId="382ACCE7" w:rsidR="00D33AF8" w:rsidRPr="000F42F3" w:rsidRDefault="007A04CD" w:rsidP="00A21875">
      <w:pPr>
        <w:pStyle w:val="ListParagraph"/>
        <w:numPr>
          <w:ilvl w:val="0"/>
          <w:numId w:val="1"/>
        </w:numPr>
        <w:spacing w:line="360" w:lineRule="auto"/>
        <w:ind w:left="360"/>
        <w:jc w:val="both"/>
        <w:rPr>
          <w:rFonts w:ascii="David" w:hAnsi="David" w:cs="David"/>
          <w:b/>
          <w:bCs/>
        </w:rPr>
      </w:pPr>
      <w:r w:rsidRPr="000F42F3">
        <w:rPr>
          <w:rFonts w:ascii="David" w:hAnsi="David" w:cs="David"/>
          <w:b/>
          <w:bCs/>
          <w:u w:val="single"/>
          <w:rtl/>
        </w:rPr>
        <w:t>המשפט כשילוב של כללים ראשוניים ומשניים</w:t>
      </w:r>
      <w:r w:rsidRPr="000F42F3">
        <w:rPr>
          <w:rFonts w:ascii="David" w:hAnsi="David" w:cs="David"/>
          <w:b/>
          <w:bCs/>
          <w:rtl/>
        </w:rPr>
        <w:t>:</w:t>
      </w:r>
      <w:r w:rsidR="00D84DAA" w:rsidRPr="000F42F3">
        <w:rPr>
          <w:rFonts w:ascii="David" w:hAnsi="David" w:cs="David"/>
          <w:b/>
          <w:bCs/>
          <w:rtl/>
        </w:rPr>
        <w:t xml:space="preserve"> </w:t>
      </w:r>
    </w:p>
    <w:p w14:paraId="09077D01" w14:textId="0D303C87" w:rsidR="00A37613" w:rsidRPr="000F42F3" w:rsidRDefault="00D84DAA" w:rsidP="00E42175">
      <w:pPr>
        <w:pStyle w:val="ListParagraph"/>
        <w:numPr>
          <w:ilvl w:val="0"/>
          <w:numId w:val="69"/>
        </w:numPr>
        <w:spacing w:line="360" w:lineRule="auto"/>
        <w:ind w:left="656"/>
        <w:jc w:val="both"/>
        <w:rPr>
          <w:rFonts w:ascii="David" w:hAnsi="David" w:cs="David"/>
          <w:b/>
          <w:bCs/>
          <w:u w:val="single"/>
        </w:rPr>
      </w:pPr>
      <w:r w:rsidRPr="000F42F3">
        <w:rPr>
          <w:rFonts w:ascii="David" w:hAnsi="David" w:cs="David"/>
          <w:u w:val="single"/>
          <w:rtl/>
        </w:rPr>
        <w:t>כללים ראשוניים</w:t>
      </w:r>
      <w:r w:rsidRPr="000F42F3">
        <w:rPr>
          <w:rFonts w:ascii="David" w:hAnsi="David" w:cs="David"/>
          <w:rtl/>
        </w:rPr>
        <w:t xml:space="preserve"> – </w:t>
      </w:r>
      <w:r w:rsidR="00A21875" w:rsidRPr="000F42F3">
        <w:rPr>
          <w:rFonts w:ascii="David" w:hAnsi="David" w:cs="David"/>
          <w:rtl/>
        </w:rPr>
        <w:t xml:space="preserve">הארט טוען שע"מ להבין מה היא מערכת משפט, תחילה יש לחשוב על חברה </w:t>
      </w:r>
      <w:r w:rsidR="00A37613" w:rsidRPr="000F42F3">
        <w:rPr>
          <w:rFonts w:ascii="David" w:hAnsi="David" w:cs="David"/>
          <w:rtl/>
        </w:rPr>
        <w:t>פרימיטיבית</w:t>
      </w:r>
      <w:r w:rsidR="00A21875" w:rsidRPr="000F42F3">
        <w:rPr>
          <w:rFonts w:ascii="David" w:hAnsi="David" w:cs="David"/>
          <w:rtl/>
        </w:rPr>
        <w:t xml:space="preserve"> שבה אין בה משפט ומוסדות משפטיים והיא חיה לפי מסו</w:t>
      </w:r>
      <w:r w:rsidR="00A37613" w:rsidRPr="000F42F3">
        <w:rPr>
          <w:rFonts w:ascii="David" w:hAnsi="David" w:cs="David"/>
          <w:rtl/>
        </w:rPr>
        <w:t>ר</w:t>
      </w:r>
      <w:r w:rsidR="00A21875" w:rsidRPr="000F42F3">
        <w:rPr>
          <w:rFonts w:ascii="David" w:hAnsi="David" w:cs="David"/>
          <w:rtl/>
        </w:rPr>
        <w:t xml:space="preserve">ת ומנהגים מקובלים – </w:t>
      </w:r>
      <w:r w:rsidR="00A37613" w:rsidRPr="000F42F3">
        <w:rPr>
          <w:rFonts w:ascii="David" w:hAnsi="David" w:cs="David"/>
          <w:rtl/>
        </w:rPr>
        <w:t>(=</w:t>
      </w:r>
      <w:r w:rsidR="00A21875" w:rsidRPr="000F42F3">
        <w:rPr>
          <w:rFonts w:ascii="David" w:hAnsi="David" w:cs="David"/>
          <w:rtl/>
        </w:rPr>
        <w:t>איסורי</w:t>
      </w:r>
      <w:r w:rsidR="00A37613" w:rsidRPr="000F42F3">
        <w:rPr>
          <w:rFonts w:ascii="David" w:hAnsi="David" w:cs="David"/>
          <w:rtl/>
        </w:rPr>
        <w:t xml:space="preserve">ם </w:t>
      </w:r>
      <w:r w:rsidR="00A21875" w:rsidRPr="000F42F3">
        <w:rPr>
          <w:rFonts w:ascii="David" w:hAnsi="David" w:cs="David"/>
          <w:rtl/>
        </w:rPr>
        <w:t>וחובות</w:t>
      </w:r>
      <w:r w:rsidR="00A37613" w:rsidRPr="000F42F3">
        <w:rPr>
          <w:rFonts w:ascii="David" w:hAnsi="David" w:cs="David"/>
          <w:rtl/>
        </w:rPr>
        <w:t>) ו</w:t>
      </w:r>
      <w:r w:rsidR="00A21875" w:rsidRPr="000F42F3">
        <w:rPr>
          <w:rFonts w:ascii="David" w:hAnsi="David" w:cs="David"/>
          <w:rtl/>
        </w:rPr>
        <w:t>במשך הזמן יוצרת לעצמה כללים. הארט קורא לכללים אלו</w:t>
      </w:r>
      <w:r w:rsidR="00A21875" w:rsidRPr="000F42F3">
        <w:rPr>
          <w:rFonts w:ascii="David" w:hAnsi="David" w:cs="David"/>
          <w:b/>
          <w:bCs/>
          <w:rtl/>
        </w:rPr>
        <w:t xml:space="preserve">– "כללים ראשוניים". </w:t>
      </w:r>
    </w:p>
    <w:p w14:paraId="0E8ED054" w14:textId="7EFE468A" w:rsidR="00A37613" w:rsidRPr="000F42F3" w:rsidRDefault="00A37613" w:rsidP="00E42175">
      <w:pPr>
        <w:pStyle w:val="ListParagraph"/>
        <w:numPr>
          <w:ilvl w:val="0"/>
          <w:numId w:val="65"/>
        </w:numPr>
        <w:spacing w:line="360" w:lineRule="auto"/>
        <w:ind w:left="1016"/>
        <w:jc w:val="both"/>
        <w:rPr>
          <w:rFonts w:ascii="David" w:hAnsi="David" w:cs="David"/>
          <w:b/>
          <w:bCs/>
          <w:u w:val="single"/>
        </w:rPr>
      </w:pPr>
      <w:r w:rsidRPr="000F42F3">
        <w:rPr>
          <w:rFonts w:ascii="David" w:hAnsi="David" w:cs="David"/>
          <w:u w:val="single"/>
          <w:rtl/>
        </w:rPr>
        <w:t>חסרונות של חברה שמתנהלת ע"פ מערכת כללים מסוג זה</w:t>
      </w:r>
      <w:r w:rsidRPr="000F42F3">
        <w:rPr>
          <w:rFonts w:ascii="David" w:hAnsi="David" w:cs="David"/>
          <w:rtl/>
        </w:rPr>
        <w:t xml:space="preserve">- </w:t>
      </w:r>
      <w:r w:rsidRPr="000F42F3">
        <w:rPr>
          <w:rFonts w:ascii="David" w:hAnsi="David" w:cs="David"/>
          <w:b/>
          <w:bCs/>
          <w:rtl/>
        </w:rPr>
        <w:t>(1)</w:t>
      </w:r>
      <w:r w:rsidRPr="000F42F3">
        <w:rPr>
          <w:rFonts w:ascii="David" w:hAnsi="David" w:cs="David"/>
          <w:rtl/>
        </w:rPr>
        <w:t xml:space="preserve"> היעדר מקור מוסמך לחוק. </w:t>
      </w:r>
      <w:r w:rsidRPr="000F42F3">
        <w:rPr>
          <w:rFonts w:ascii="David" w:hAnsi="David" w:cs="David"/>
          <w:b/>
          <w:bCs/>
          <w:rtl/>
        </w:rPr>
        <w:t>(2)</w:t>
      </w:r>
      <w:r w:rsidRPr="000F42F3">
        <w:rPr>
          <w:rFonts w:ascii="David" w:hAnsi="David" w:cs="David"/>
          <w:rtl/>
        </w:rPr>
        <w:t xml:space="preserve"> היעדר מנגנון שינוי- החברה סטטית והשינויים מאד איטיים. </w:t>
      </w:r>
      <w:r w:rsidRPr="000F42F3">
        <w:rPr>
          <w:rFonts w:ascii="David" w:hAnsi="David" w:cs="David"/>
          <w:b/>
          <w:bCs/>
          <w:rtl/>
        </w:rPr>
        <w:t xml:space="preserve">(3) </w:t>
      </w:r>
      <w:r w:rsidRPr="000F42F3">
        <w:rPr>
          <w:rFonts w:ascii="David" w:hAnsi="David" w:cs="David"/>
          <w:rtl/>
        </w:rPr>
        <w:t xml:space="preserve">היעדר מנגנון אכיפה לכללים- יש גינוי אך אין מוסדות חקירה/ מיישבות סכסוך והדבר לא אפקטיבי. </w:t>
      </w:r>
      <w:r w:rsidRPr="000F42F3">
        <w:rPr>
          <w:rFonts w:ascii="David" w:hAnsi="David" w:cs="David"/>
          <w:b/>
          <w:bCs/>
          <w:rtl/>
        </w:rPr>
        <w:t xml:space="preserve">לכן יש לעבור למערכת משפט משוכללת שתיתן מענה לבעיות לעיל ולא מסתפקת בכללים ראשוניים. </w:t>
      </w:r>
    </w:p>
    <w:p w14:paraId="7F3AC4D6" w14:textId="5B4C0358" w:rsidR="00D84DAA" w:rsidRPr="000F42F3" w:rsidRDefault="00D84DAA" w:rsidP="00E42175">
      <w:pPr>
        <w:pStyle w:val="ListParagraph"/>
        <w:numPr>
          <w:ilvl w:val="0"/>
          <w:numId w:val="69"/>
        </w:numPr>
        <w:spacing w:line="360" w:lineRule="auto"/>
        <w:ind w:left="656"/>
        <w:jc w:val="both"/>
        <w:rPr>
          <w:rFonts w:ascii="David" w:hAnsi="David" w:cs="David"/>
          <w:b/>
          <w:bCs/>
          <w:u w:val="single"/>
        </w:rPr>
      </w:pPr>
      <w:r w:rsidRPr="000F42F3">
        <w:rPr>
          <w:rFonts w:ascii="David" w:hAnsi="David" w:cs="David"/>
          <w:u w:val="single"/>
          <w:rtl/>
        </w:rPr>
        <w:t>כללים משניים</w:t>
      </w:r>
      <w:r w:rsidRPr="000F42F3">
        <w:rPr>
          <w:rFonts w:ascii="David" w:hAnsi="David" w:cs="David"/>
          <w:rtl/>
        </w:rPr>
        <w:t xml:space="preserve"> –</w:t>
      </w:r>
      <w:r w:rsidR="00A37613" w:rsidRPr="000F42F3">
        <w:rPr>
          <w:rFonts w:ascii="David" w:hAnsi="David" w:cs="David"/>
          <w:rtl/>
        </w:rPr>
        <w:t xml:space="preserve"> חלים על הכללים הראשונים ומכוננים את מוסדות החקיקה והמשפט.</w:t>
      </w:r>
      <w:r w:rsidR="00A37613" w:rsidRPr="000F42F3">
        <w:rPr>
          <w:rFonts w:ascii="David" w:hAnsi="David" w:cs="David"/>
          <w:u w:val="single"/>
          <w:rtl/>
        </w:rPr>
        <w:t xml:space="preserve"> </w:t>
      </w:r>
    </w:p>
    <w:p w14:paraId="13EE919D" w14:textId="6ABB8C25" w:rsidR="007A04CD" w:rsidRPr="000F42F3" w:rsidRDefault="00E1793E" w:rsidP="0096732F">
      <w:pPr>
        <w:pStyle w:val="ListParagraph"/>
        <w:numPr>
          <w:ilvl w:val="0"/>
          <w:numId w:val="1"/>
        </w:numPr>
        <w:spacing w:line="360" w:lineRule="auto"/>
        <w:ind w:left="423"/>
        <w:jc w:val="both"/>
        <w:rPr>
          <w:rFonts w:ascii="David" w:hAnsi="David" w:cs="David"/>
          <w:b/>
          <w:bCs/>
        </w:rPr>
      </w:pPr>
      <w:r w:rsidRPr="000F42F3">
        <w:rPr>
          <w:rFonts w:ascii="David" w:hAnsi="David" w:cs="David"/>
          <w:b/>
          <w:bCs/>
          <w:u w:val="single"/>
          <w:rtl/>
        </w:rPr>
        <w:t>סוגי הכללים המשניים</w:t>
      </w:r>
      <w:r w:rsidR="00A37613" w:rsidRPr="000F42F3">
        <w:rPr>
          <w:rFonts w:ascii="David" w:hAnsi="David" w:cs="David"/>
          <w:b/>
          <w:bCs/>
          <w:u w:val="single"/>
          <w:rtl/>
        </w:rPr>
        <w:t xml:space="preserve"> שעונים על הבעיות בחברה הפרימיטיבית</w:t>
      </w:r>
      <w:r w:rsidRPr="000F42F3">
        <w:rPr>
          <w:rFonts w:ascii="David" w:hAnsi="David" w:cs="David"/>
          <w:b/>
          <w:bCs/>
          <w:rtl/>
        </w:rPr>
        <w:t>:</w:t>
      </w:r>
    </w:p>
    <w:p w14:paraId="0A999CF3" w14:textId="603FC2E5" w:rsidR="00A37613" w:rsidRPr="000F42F3" w:rsidRDefault="00E1793E" w:rsidP="00E42175">
      <w:pPr>
        <w:pStyle w:val="ListParagraph"/>
        <w:numPr>
          <w:ilvl w:val="0"/>
          <w:numId w:val="69"/>
        </w:numPr>
        <w:spacing w:line="360" w:lineRule="auto"/>
        <w:ind w:left="656"/>
        <w:jc w:val="both"/>
        <w:rPr>
          <w:rFonts w:ascii="David" w:hAnsi="David" w:cs="David"/>
        </w:rPr>
      </w:pPr>
      <w:r w:rsidRPr="000F42F3">
        <w:rPr>
          <w:rFonts w:ascii="David" w:hAnsi="David" w:cs="David"/>
          <w:b/>
          <w:bCs/>
          <w:rtl/>
        </w:rPr>
        <w:t>כלל זיהוי=</w:t>
      </w:r>
      <w:r w:rsidRPr="000F42F3">
        <w:rPr>
          <w:rFonts w:ascii="David" w:hAnsi="David" w:cs="David"/>
          <w:rtl/>
        </w:rPr>
        <w:t xml:space="preserve"> כלל שמזהה את החוק</w:t>
      </w:r>
      <w:r w:rsidR="00787E7A" w:rsidRPr="000F42F3">
        <w:rPr>
          <w:rFonts w:ascii="David" w:hAnsi="David" w:cs="David"/>
          <w:rtl/>
        </w:rPr>
        <w:t xml:space="preserve"> </w:t>
      </w:r>
      <w:r w:rsidR="00787E7A" w:rsidRPr="000F42F3">
        <w:rPr>
          <w:rFonts w:ascii="David" w:hAnsi="David" w:cs="David"/>
          <w:b/>
          <w:bCs/>
          <w:rtl/>
        </w:rPr>
        <w:t>ועונה על בעיית הוודאות</w:t>
      </w:r>
      <w:r w:rsidR="00787E7A" w:rsidRPr="000F42F3">
        <w:rPr>
          <w:rFonts w:ascii="David" w:hAnsi="David" w:cs="David"/>
          <w:rtl/>
        </w:rPr>
        <w:t xml:space="preserve">. </w:t>
      </w:r>
      <w:r w:rsidRPr="000F42F3">
        <w:rPr>
          <w:rFonts w:ascii="David" w:hAnsi="David" w:cs="David"/>
          <w:u w:val="single"/>
          <w:rtl/>
        </w:rPr>
        <w:t>תפקידיו</w:t>
      </w:r>
      <w:r w:rsidRPr="000F42F3">
        <w:rPr>
          <w:rFonts w:ascii="David" w:hAnsi="David" w:cs="David"/>
          <w:rtl/>
        </w:rPr>
        <w:t xml:space="preserve">: </w:t>
      </w:r>
      <w:r w:rsidRPr="000F42F3">
        <w:rPr>
          <w:rFonts w:ascii="David" w:hAnsi="David" w:cs="David"/>
          <w:b/>
          <w:bCs/>
          <w:rtl/>
        </w:rPr>
        <w:t>(1)</w:t>
      </w:r>
      <w:r w:rsidRPr="000F42F3">
        <w:rPr>
          <w:rFonts w:ascii="David" w:hAnsi="David" w:cs="David"/>
          <w:rtl/>
        </w:rPr>
        <w:t xml:space="preserve"> בצורה הכי </w:t>
      </w:r>
      <w:r w:rsidRPr="000F42F3">
        <w:rPr>
          <w:rFonts w:ascii="David" w:hAnsi="David" w:cs="David"/>
          <w:b/>
          <w:bCs/>
          <w:rtl/>
        </w:rPr>
        <w:t>בסיסית</w:t>
      </w:r>
      <w:r w:rsidRPr="000F42F3">
        <w:rPr>
          <w:rFonts w:ascii="David" w:hAnsi="David" w:cs="David"/>
          <w:rtl/>
        </w:rPr>
        <w:t xml:space="preserve"> הוא </w:t>
      </w:r>
      <w:r w:rsidRPr="000F42F3">
        <w:rPr>
          <w:rFonts w:ascii="David" w:hAnsi="David" w:cs="David"/>
          <w:u w:val="single"/>
          <w:rtl/>
        </w:rPr>
        <w:t>מעלה על הכתב</w:t>
      </w:r>
      <w:r w:rsidRPr="000F42F3">
        <w:rPr>
          <w:rFonts w:ascii="David" w:hAnsi="David" w:cs="David"/>
          <w:rtl/>
        </w:rPr>
        <w:t xml:space="preserve"> את החוק הנוהג או מצביע על ספר\לוח שבו כתוב החוק. </w:t>
      </w:r>
      <w:r w:rsidRPr="000F42F3">
        <w:rPr>
          <w:rFonts w:ascii="David" w:hAnsi="David" w:cs="David"/>
          <w:b/>
          <w:bCs/>
          <w:rtl/>
        </w:rPr>
        <w:t>(2)</w:t>
      </w:r>
      <w:r w:rsidRPr="000F42F3">
        <w:rPr>
          <w:rFonts w:ascii="David" w:hAnsi="David" w:cs="David"/>
          <w:rtl/>
        </w:rPr>
        <w:t xml:space="preserve"> הופך את הכללים הראשונים מכללים נפרדים</w:t>
      </w:r>
      <w:r w:rsidR="00E673BA" w:rsidRPr="000F42F3">
        <w:rPr>
          <w:rFonts w:ascii="David" w:hAnsi="David" w:cs="David"/>
          <w:rtl/>
        </w:rPr>
        <w:t xml:space="preserve"> </w:t>
      </w:r>
      <w:r w:rsidR="00E673BA" w:rsidRPr="000F42F3">
        <w:rPr>
          <w:rFonts w:ascii="David" w:hAnsi="David" w:cs="David"/>
          <w:u w:val="single"/>
          <w:rtl/>
        </w:rPr>
        <w:t>ל</w:t>
      </w:r>
      <w:r w:rsidRPr="000F42F3">
        <w:rPr>
          <w:rFonts w:ascii="David" w:hAnsi="David" w:cs="David"/>
          <w:u w:val="single"/>
          <w:rtl/>
        </w:rPr>
        <w:t>מערכת של כללים</w:t>
      </w:r>
      <w:r w:rsidRPr="000F42F3">
        <w:rPr>
          <w:rFonts w:ascii="David" w:hAnsi="David" w:cs="David"/>
          <w:rtl/>
        </w:rPr>
        <w:t xml:space="preserve">; </w:t>
      </w:r>
      <w:r w:rsidRPr="000F42F3">
        <w:rPr>
          <w:rFonts w:ascii="David" w:hAnsi="David" w:cs="David"/>
          <w:rtl/>
        </w:rPr>
        <w:br/>
      </w:r>
      <w:r w:rsidRPr="000F42F3">
        <w:rPr>
          <w:rFonts w:ascii="David" w:hAnsi="David" w:cs="David"/>
          <w:b/>
          <w:bCs/>
          <w:rtl/>
        </w:rPr>
        <w:t xml:space="preserve">(3) </w:t>
      </w:r>
      <w:r w:rsidRPr="000F42F3">
        <w:rPr>
          <w:rFonts w:ascii="David" w:hAnsi="David" w:cs="David"/>
          <w:rtl/>
        </w:rPr>
        <w:t xml:space="preserve">בצורה </w:t>
      </w:r>
      <w:r w:rsidRPr="000F42F3">
        <w:rPr>
          <w:rFonts w:ascii="David" w:hAnsi="David" w:cs="David"/>
          <w:b/>
          <w:bCs/>
          <w:rtl/>
        </w:rPr>
        <w:t>משוכללת</w:t>
      </w:r>
      <w:r w:rsidRPr="000F42F3">
        <w:rPr>
          <w:rFonts w:ascii="David" w:hAnsi="David" w:cs="David"/>
          <w:rtl/>
        </w:rPr>
        <w:t xml:space="preserve"> הוא </w:t>
      </w:r>
      <w:r w:rsidRPr="000F42F3">
        <w:rPr>
          <w:rFonts w:ascii="David" w:hAnsi="David" w:cs="David"/>
          <w:u w:val="single"/>
          <w:rtl/>
        </w:rPr>
        <w:t>מזהה מקור משפטי שיכול ליצור חוק</w:t>
      </w:r>
      <w:r w:rsidRPr="000F42F3">
        <w:rPr>
          <w:rFonts w:ascii="David" w:hAnsi="David" w:cs="David"/>
          <w:rtl/>
        </w:rPr>
        <w:t xml:space="preserve"> (=מזהה את המחוקק).</w:t>
      </w:r>
    </w:p>
    <w:p w14:paraId="0924AD5A" w14:textId="41081029" w:rsidR="00E673BA" w:rsidRPr="000F42F3" w:rsidRDefault="00E673BA" w:rsidP="00E42175">
      <w:pPr>
        <w:pStyle w:val="ListParagraph"/>
        <w:numPr>
          <w:ilvl w:val="0"/>
          <w:numId w:val="65"/>
        </w:numPr>
        <w:spacing w:line="360" w:lineRule="auto"/>
        <w:ind w:left="1106"/>
        <w:jc w:val="both"/>
        <w:rPr>
          <w:rFonts w:ascii="David" w:hAnsi="David" w:cs="David"/>
        </w:rPr>
      </w:pPr>
      <w:r w:rsidRPr="000F42F3">
        <w:rPr>
          <w:rFonts w:ascii="David" w:hAnsi="David" w:cs="David"/>
          <w:b/>
          <w:bCs/>
          <w:rtl/>
        </w:rPr>
        <w:t>איזו פונקציה כלל זה ממלא בתיאוריה של הארט בהשוואה לתורה של קלזן ואוסטין?</w:t>
      </w:r>
      <w:r w:rsidRPr="000F42F3">
        <w:rPr>
          <w:rFonts w:ascii="David" w:hAnsi="David" w:cs="David"/>
          <w:rtl/>
        </w:rPr>
        <w:t xml:space="preserve"> כלל זה מקביל לנורמה הבסיסית של </w:t>
      </w:r>
      <w:r w:rsidRPr="000F42F3">
        <w:rPr>
          <w:rFonts w:ascii="David" w:hAnsi="David" w:cs="David"/>
          <w:b/>
          <w:bCs/>
          <w:rtl/>
        </w:rPr>
        <w:t>קלזן</w:t>
      </w:r>
      <w:r w:rsidRPr="000F42F3">
        <w:rPr>
          <w:rFonts w:ascii="David" w:hAnsi="David" w:cs="David"/>
          <w:rtl/>
        </w:rPr>
        <w:t xml:space="preserve">, שטוען שיש לציית לחוקה (הנורמה הבסיסית זיהתה את החוקה וכל מה שנובע ממנה) והמבחן לחוק הוא מה כל מה שמבוסס על הנורמה הבסיסית. לפי </w:t>
      </w:r>
      <w:r w:rsidRPr="000F42F3">
        <w:rPr>
          <w:rFonts w:ascii="David" w:hAnsi="David" w:cs="David"/>
          <w:b/>
          <w:bCs/>
          <w:rtl/>
        </w:rPr>
        <w:t>אוסטין</w:t>
      </w:r>
      <w:r w:rsidRPr="000F42F3">
        <w:rPr>
          <w:rFonts w:ascii="David" w:hAnsi="David" w:cs="David"/>
          <w:rtl/>
        </w:rPr>
        <w:t xml:space="preserve">, כל מה ששייך לחוק זו הפקודה הכללית של הריבון. </w:t>
      </w:r>
      <w:r w:rsidRPr="000F42F3">
        <w:rPr>
          <w:rFonts w:ascii="David" w:hAnsi="David" w:cs="David"/>
          <w:b/>
          <w:bCs/>
          <w:rtl/>
        </w:rPr>
        <w:t>הארט</w:t>
      </w:r>
      <w:r w:rsidRPr="000F42F3">
        <w:rPr>
          <w:rFonts w:ascii="David" w:hAnsi="David" w:cs="David"/>
          <w:rtl/>
        </w:rPr>
        <w:t xml:space="preserve"> טוען שמה ששייך לחוק הוא מה שמזוהה ע"פ כלל הזיהוי. </w:t>
      </w:r>
      <w:r w:rsidRPr="000F42F3">
        <w:rPr>
          <w:rFonts w:ascii="David" w:hAnsi="David" w:cs="David"/>
          <w:b/>
          <w:bCs/>
          <w:rtl/>
        </w:rPr>
        <w:t>לסיכום,</w:t>
      </w:r>
      <w:r w:rsidRPr="000F42F3">
        <w:rPr>
          <w:rFonts w:ascii="David" w:hAnsi="David" w:cs="David"/>
          <w:rtl/>
        </w:rPr>
        <w:t xml:space="preserve"> </w:t>
      </w:r>
      <w:r w:rsidRPr="000F42F3">
        <w:rPr>
          <w:rFonts w:ascii="David" w:hAnsi="David" w:cs="David"/>
          <w:u w:val="single"/>
          <w:rtl/>
        </w:rPr>
        <w:t>כל התיאוריות הפוזיטיביות מחפשות הגדרה למשפט</w:t>
      </w:r>
      <w:r w:rsidRPr="000F42F3">
        <w:rPr>
          <w:rFonts w:ascii="David" w:hAnsi="David" w:cs="David"/>
          <w:rtl/>
        </w:rPr>
        <w:t xml:space="preserve">. אוסטין בחר בפקודה הכללית עם חסרונותיה, קלזן בחר בנורמה הבסיסית והארט בוחר בכלל הזיהוי שמחליף את הנורמה הבסיסית. </w:t>
      </w:r>
    </w:p>
    <w:p w14:paraId="041FD47C" w14:textId="246B2E97" w:rsidR="00A37613" w:rsidRPr="000F42F3" w:rsidRDefault="00E1793E" w:rsidP="00E42175">
      <w:pPr>
        <w:pStyle w:val="ListParagraph"/>
        <w:numPr>
          <w:ilvl w:val="0"/>
          <w:numId w:val="69"/>
        </w:numPr>
        <w:spacing w:line="360" w:lineRule="auto"/>
        <w:ind w:left="656"/>
        <w:jc w:val="both"/>
        <w:rPr>
          <w:rFonts w:ascii="David" w:hAnsi="David" w:cs="David"/>
        </w:rPr>
      </w:pPr>
      <w:r w:rsidRPr="000F42F3">
        <w:rPr>
          <w:rFonts w:ascii="David" w:hAnsi="David" w:cs="David"/>
          <w:b/>
          <w:bCs/>
          <w:rtl/>
        </w:rPr>
        <w:t xml:space="preserve">כלל שינוי= </w:t>
      </w:r>
      <w:r w:rsidR="00E673BA" w:rsidRPr="000F42F3">
        <w:rPr>
          <w:rFonts w:ascii="David" w:hAnsi="David" w:cs="David"/>
          <w:b/>
          <w:bCs/>
          <w:rtl/>
        </w:rPr>
        <w:t>עונה על בעיית</w:t>
      </w:r>
      <w:r w:rsidR="00196B3C" w:rsidRPr="000F42F3">
        <w:rPr>
          <w:rFonts w:ascii="David" w:hAnsi="David" w:cs="David"/>
          <w:b/>
          <w:bCs/>
          <w:rtl/>
        </w:rPr>
        <w:t xml:space="preserve"> הסטטיות</w:t>
      </w:r>
      <w:r w:rsidR="00196B3C" w:rsidRPr="000F42F3">
        <w:rPr>
          <w:rFonts w:ascii="David" w:hAnsi="David" w:cs="David"/>
          <w:rtl/>
        </w:rPr>
        <w:t>. מעניקים כוח לאדם או לגוף לשנות את הכללים הראשוניים. כלל השינוי יגדיר גם את הפרוצדורה לשינוי החקיקה.</w:t>
      </w:r>
      <w:r w:rsidR="00196B3C" w:rsidRPr="000F42F3">
        <w:rPr>
          <w:rFonts w:ascii="David" w:hAnsi="David" w:cs="David"/>
          <w:b/>
          <w:bCs/>
          <w:rtl/>
        </w:rPr>
        <w:t xml:space="preserve"> </w:t>
      </w:r>
      <w:r w:rsidR="00196B3C" w:rsidRPr="000F42F3">
        <w:rPr>
          <w:rFonts w:ascii="David" w:hAnsi="David" w:cs="David"/>
          <w:rtl/>
        </w:rPr>
        <w:t xml:space="preserve">אלו כללים </w:t>
      </w:r>
      <w:r w:rsidR="00196B3C" w:rsidRPr="000F42F3">
        <w:rPr>
          <w:rFonts w:ascii="David" w:hAnsi="David" w:cs="David"/>
          <w:b/>
          <w:bCs/>
          <w:rtl/>
        </w:rPr>
        <w:t>שמגדירים את המחוקק ואת סמכותו</w:t>
      </w:r>
      <w:r w:rsidR="00196B3C" w:rsidRPr="000F42F3">
        <w:rPr>
          <w:rFonts w:ascii="David" w:hAnsi="David" w:cs="David"/>
          <w:rtl/>
        </w:rPr>
        <w:t>. אלו יכולים להיות גם כללים שמעניקים לפרטים במדינה כוח לשנות את מצבם בהתאם לכללים הראשוניים- חוזים, צוואות וכו'.</w:t>
      </w:r>
      <w:r w:rsidR="00E673BA" w:rsidRPr="000F42F3">
        <w:rPr>
          <w:rFonts w:ascii="David" w:hAnsi="David" w:cs="David"/>
          <w:rtl/>
        </w:rPr>
        <w:t xml:space="preserve"> </w:t>
      </w:r>
    </w:p>
    <w:p w14:paraId="0842DFCD" w14:textId="68438247" w:rsidR="00196B3C" w:rsidRPr="000F42F3" w:rsidRDefault="00196B3C" w:rsidP="00E42175">
      <w:pPr>
        <w:pStyle w:val="ListParagraph"/>
        <w:numPr>
          <w:ilvl w:val="0"/>
          <w:numId w:val="69"/>
        </w:numPr>
        <w:spacing w:line="360" w:lineRule="auto"/>
        <w:ind w:left="656"/>
        <w:jc w:val="both"/>
        <w:rPr>
          <w:rFonts w:ascii="David" w:hAnsi="David" w:cs="David"/>
        </w:rPr>
      </w:pPr>
      <w:r w:rsidRPr="000F42F3">
        <w:rPr>
          <w:rFonts w:ascii="David" w:hAnsi="David" w:cs="David"/>
          <w:b/>
          <w:bCs/>
          <w:rtl/>
        </w:rPr>
        <w:t>כללי שפיטה=</w:t>
      </w:r>
      <w:r w:rsidRPr="000F42F3">
        <w:rPr>
          <w:rFonts w:ascii="David" w:hAnsi="David" w:cs="David"/>
          <w:rtl/>
        </w:rPr>
        <w:t xml:space="preserve"> </w:t>
      </w:r>
      <w:r w:rsidR="00E673BA" w:rsidRPr="000F42F3">
        <w:rPr>
          <w:rFonts w:ascii="David" w:hAnsi="David" w:cs="David"/>
          <w:b/>
          <w:bCs/>
          <w:rtl/>
        </w:rPr>
        <w:t xml:space="preserve">עונה על </w:t>
      </w:r>
      <w:r w:rsidRPr="000F42F3">
        <w:rPr>
          <w:rFonts w:ascii="David" w:hAnsi="David" w:cs="David"/>
          <w:b/>
          <w:bCs/>
          <w:rtl/>
        </w:rPr>
        <w:t>בעיית חוסר היעילות של האכיפה</w:t>
      </w:r>
      <w:r w:rsidR="00E673BA" w:rsidRPr="000F42F3">
        <w:rPr>
          <w:rFonts w:ascii="David" w:hAnsi="David" w:cs="David"/>
          <w:b/>
          <w:bCs/>
          <w:rtl/>
        </w:rPr>
        <w:t xml:space="preserve">. </w:t>
      </w:r>
      <w:r w:rsidRPr="000F42F3">
        <w:rPr>
          <w:rFonts w:ascii="David" w:hAnsi="David" w:cs="David"/>
          <w:rtl/>
        </w:rPr>
        <w:t>מעניקים כוח לאדם או גוף לקבוע האם הכללים הראשוניים הופרו.</w:t>
      </w:r>
      <w:r w:rsidR="00E673BA" w:rsidRPr="000F42F3">
        <w:rPr>
          <w:rFonts w:ascii="David" w:hAnsi="David" w:cs="David"/>
          <w:rtl/>
        </w:rPr>
        <w:t xml:space="preserve"> </w:t>
      </w:r>
      <w:r w:rsidRPr="000F42F3">
        <w:rPr>
          <w:rFonts w:ascii="David" w:hAnsi="David" w:cs="David"/>
          <w:rtl/>
        </w:rPr>
        <w:t xml:space="preserve">כללים שמסדירים את </w:t>
      </w:r>
      <w:r w:rsidRPr="000F42F3">
        <w:rPr>
          <w:rFonts w:ascii="David" w:hAnsi="David" w:cs="David"/>
          <w:b/>
          <w:bCs/>
          <w:rtl/>
        </w:rPr>
        <w:t>מוסד השפיטה</w:t>
      </w:r>
      <w:r w:rsidRPr="000F42F3">
        <w:rPr>
          <w:rFonts w:ascii="David" w:hAnsi="David" w:cs="David"/>
          <w:rtl/>
        </w:rPr>
        <w:t>.</w:t>
      </w:r>
    </w:p>
    <w:p w14:paraId="31D431AF" w14:textId="77777777" w:rsidR="00E673BA" w:rsidRPr="000F42F3" w:rsidRDefault="00196B3C" w:rsidP="00E673BA">
      <w:pPr>
        <w:pStyle w:val="ListParagraph"/>
        <w:numPr>
          <w:ilvl w:val="0"/>
          <w:numId w:val="1"/>
        </w:numPr>
        <w:spacing w:line="360" w:lineRule="auto"/>
        <w:ind w:left="423"/>
        <w:jc w:val="both"/>
        <w:rPr>
          <w:rFonts w:ascii="David" w:hAnsi="David" w:cs="David"/>
        </w:rPr>
      </w:pPr>
      <w:r w:rsidRPr="000F42F3">
        <w:rPr>
          <w:rFonts w:ascii="David" w:hAnsi="David" w:cs="David"/>
          <w:b/>
          <w:bCs/>
          <w:rtl/>
        </w:rPr>
        <w:t>כלל הזיהוי</w:t>
      </w:r>
      <w:r w:rsidRPr="000F42F3">
        <w:rPr>
          <w:rFonts w:ascii="David" w:hAnsi="David" w:cs="David"/>
          <w:rtl/>
        </w:rPr>
        <w:t xml:space="preserve">- </w:t>
      </w:r>
      <w:r w:rsidR="00E673BA" w:rsidRPr="000F42F3">
        <w:rPr>
          <w:rFonts w:ascii="David" w:hAnsi="David" w:cs="David"/>
          <w:rtl/>
        </w:rPr>
        <w:t xml:space="preserve">כלל הזיהוי יוצר אחידות בשיטת המשפט מכיוון שהוא כלל העל שקובע מהו החוק בשיטת משפט נתונה. </w:t>
      </w:r>
    </w:p>
    <w:p w14:paraId="0B6822B5" w14:textId="77777777" w:rsidR="00DA097A" w:rsidRPr="000F42F3" w:rsidRDefault="00DA097A" w:rsidP="00E42175">
      <w:pPr>
        <w:pStyle w:val="ListParagraph"/>
        <w:numPr>
          <w:ilvl w:val="0"/>
          <w:numId w:val="15"/>
        </w:numPr>
        <w:spacing w:line="360" w:lineRule="auto"/>
        <w:ind w:left="836"/>
        <w:jc w:val="both"/>
        <w:rPr>
          <w:rFonts w:ascii="David" w:hAnsi="David" w:cs="David"/>
        </w:rPr>
      </w:pPr>
      <w:r w:rsidRPr="000F42F3">
        <w:rPr>
          <w:rFonts w:ascii="David" w:hAnsi="David" w:cs="David"/>
          <w:b/>
          <w:bCs/>
          <w:rtl/>
        </w:rPr>
        <w:t>תוכן כלל הזיהוי:</w:t>
      </w:r>
      <w:r w:rsidRPr="000F42F3">
        <w:rPr>
          <w:rFonts w:ascii="David" w:hAnsi="David" w:cs="David"/>
          <w:rtl/>
        </w:rPr>
        <w:t xml:space="preserve"> בצורתו </w:t>
      </w:r>
      <w:r w:rsidRPr="000F42F3">
        <w:rPr>
          <w:rFonts w:ascii="David" w:hAnsi="David" w:cs="David"/>
          <w:b/>
          <w:bCs/>
          <w:rtl/>
        </w:rPr>
        <w:t xml:space="preserve">הבסיסית, </w:t>
      </w:r>
      <w:r w:rsidRPr="000F42F3">
        <w:rPr>
          <w:rFonts w:ascii="David" w:hAnsi="David" w:cs="David"/>
          <w:rtl/>
        </w:rPr>
        <w:t xml:space="preserve">מזהה את החוק. בצורתו </w:t>
      </w:r>
      <w:r w:rsidRPr="000F42F3">
        <w:rPr>
          <w:rFonts w:ascii="David" w:hAnsi="David" w:cs="David"/>
          <w:b/>
          <w:bCs/>
          <w:rtl/>
        </w:rPr>
        <w:t xml:space="preserve">המפותחת, </w:t>
      </w:r>
      <w:r w:rsidRPr="000F42F3">
        <w:rPr>
          <w:rFonts w:ascii="David" w:hAnsi="David" w:cs="David"/>
          <w:rtl/>
        </w:rPr>
        <w:t xml:space="preserve">מזהה את </w:t>
      </w:r>
      <w:r w:rsidRPr="000F42F3">
        <w:rPr>
          <w:rFonts w:ascii="David" w:hAnsi="David" w:cs="David"/>
          <w:b/>
          <w:bCs/>
          <w:rtl/>
        </w:rPr>
        <w:t>החוק, המחוקק, ואת המקורות המשפטיים</w:t>
      </w:r>
      <w:r w:rsidRPr="000F42F3">
        <w:rPr>
          <w:rFonts w:ascii="David" w:hAnsi="David" w:cs="David"/>
          <w:rtl/>
        </w:rPr>
        <w:t xml:space="preserve"> (אם זה </w:t>
      </w:r>
      <w:r w:rsidRPr="000F42F3">
        <w:rPr>
          <w:rFonts w:ascii="David" w:hAnsi="David" w:cs="David"/>
          <w:b/>
          <w:bCs/>
          <w:color w:val="FF0000"/>
          <w:rtl/>
        </w:rPr>
        <w:t>כלל זיהוי מורכב</w:t>
      </w:r>
      <w:r w:rsidRPr="000F42F3">
        <w:rPr>
          <w:rFonts w:ascii="David" w:hAnsi="David" w:cs="David"/>
          <w:rtl/>
        </w:rPr>
        <w:t xml:space="preserve">- הוא יזהה כמה מקורות משפטיים וידרג בניהם; אם זה </w:t>
      </w:r>
      <w:r w:rsidRPr="000F42F3">
        <w:rPr>
          <w:rFonts w:ascii="David" w:hAnsi="David" w:cs="David"/>
          <w:b/>
          <w:bCs/>
          <w:color w:val="FF0000"/>
          <w:rtl/>
        </w:rPr>
        <w:t>כלל זיהוי פשוט</w:t>
      </w:r>
      <w:r w:rsidRPr="000F42F3">
        <w:rPr>
          <w:rFonts w:ascii="David" w:hAnsi="David" w:cs="David"/>
          <w:rtl/>
        </w:rPr>
        <w:t>- יזהה מקור משפטי אחד).</w:t>
      </w:r>
    </w:p>
    <w:p w14:paraId="29B4FE2A" w14:textId="441764FA" w:rsidR="00D97610" w:rsidRPr="000F42F3" w:rsidRDefault="00D97610" w:rsidP="00E42175">
      <w:pPr>
        <w:pStyle w:val="ListParagraph"/>
        <w:numPr>
          <w:ilvl w:val="0"/>
          <w:numId w:val="15"/>
        </w:numPr>
        <w:spacing w:line="360" w:lineRule="auto"/>
        <w:ind w:left="836"/>
        <w:jc w:val="both"/>
        <w:rPr>
          <w:rFonts w:ascii="David" w:hAnsi="David" w:cs="David"/>
        </w:rPr>
      </w:pPr>
      <w:r w:rsidRPr="000F42F3">
        <w:rPr>
          <w:rFonts w:ascii="David" w:hAnsi="David" w:cs="David"/>
          <w:rtl/>
        </w:rPr>
        <w:t xml:space="preserve">את כלל הזיהוי למדים </w:t>
      </w:r>
      <w:r w:rsidRPr="000F42F3">
        <w:rPr>
          <w:rFonts w:ascii="David" w:hAnsi="David" w:cs="David"/>
          <w:b/>
          <w:bCs/>
          <w:rtl/>
        </w:rPr>
        <w:t>מהתבוננות על דרך הפעולה של השחקנים</w:t>
      </w:r>
      <w:r w:rsidRPr="000F42F3">
        <w:rPr>
          <w:rFonts w:ascii="David" w:hAnsi="David" w:cs="David"/>
          <w:rtl/>
        </w:rPr>
        <w:t>.</w:t>
      </w:r>
      <w:r w:rsidR="00BF0484" w:rsidRPr="000F42F3">
        <w:rPr>
          <w:rFonts w:ascii="David" w:hAnsi="David" w:cs="David"/>
          <w:rtl/>
        </w:rPr>
        <w:t xml:space="preserve"> </w:t>
      </w:r>
      <w:r w:rsidRPr="000F42F3">
        <w:rPr>
          <w:rFonts w:ascii="David" w:hAnsi="David" w:cs="David"/>
          <w:rtl/>
        </w:rPr>
        <w:t xml:space="preserve">הגורם הטוב ביותר שממנו ניתן ללמוד </w:t>
      </w:r>
      <w:r w:rsidR="00DA097A" w:rsidRPr="000F42F3">
        <w:rPr>
          <w:rFonts w:ascii="David" w:hAnsi="David" w:cs="David"/>
          <w:rtl/>
        </w:rPr>
        <w:t>על</w:t>
      </w:r>
      <w:r w:rsidRPr="000F42F3">
        <w:rPr>
          <w:rFonts w:ascii="David" w:hAnsi="David" w:cs="David"/>
          <w:rtl/>
        </w:rPr>
        <w:t xml:space="preserve"> כלל הזיהוי הוא </w:t>
      </w:r>
      <w:r w:rsidR="00DA097A" w:rsidRPr="000F42F3">
        <w:rPr>
          <w:rFonts w:ascii="David" w:hAnsi="David" w:cs="David"/>
          <w:u w:val="single"/>
          <w:rtl/>
        </w:rPr>
        <w:t>ביהמ"ש</w:t>
      </w:r>
      <w:r w:rsidR="00DA097A" w:rsidRPr="000F42F3">
        <w:rPr>
          <w:rFonts w:ascii="David" w:hAnsi="David" w:cs="David"/>
          <w:rtl/>
        </w:rPr>
        <w:t xml:space="preserve"> מכיוון שביהמ"ש מנמק את החלטותיו והוא פורש את המקורות המשפטיים ודרך העבודה שלו ניתן לראות מה בעיניו מחייב ולמה הוא נותן משקל.</w:t>
      </w:r>
    </w:p>
    <w:p w14:paraId="1F8759F1" w14:textId="77777777" w:rsidR="00D97610" w:rsidRPr="000F42F3" w:rsidRDefault="00D97610" w:rsidP="00E42175">
      <w:pPr>
        <w:pStyle w:val="ListParagraph"/>
        <w:numPr>
          <w:ilvl w:val="0"/>
          <w:numId w:val="15"/>
        </w:numPr>
        <w:spacing w:line="360" w:lineRule="auto"/>
        <w:ind w:left="836"/>
        <w:jc w:val="both"/>
        <w:rPr>
          <w:rFonts w:ascii="David" w:hAnsi="David" w:cs="David"/>
        </w:rPr>
      </w:pPr>
      <w:r w:rsidRPr="000F42F3">
        <w:rPr>
          <w:rFonts w:ascii="David" w:hAnsi="David" w:cs="David"/>
          <w:rtl/>
        </w:rPr>
        <w:t xml:space="preserve">כלל הזיהוי </w:t>
      </w:r>
      <w:r w:rsidRPr="000F2950">
        <w:rPr>
          <w:rFonts w:ascii="David" w:hAnsi="David" w:cs="David"/>
          <w:b/>
          <w:bCs/>
          <w:rtl/>
        </w:rPr>
        <w:t>איננו</w:t>
      </w:r>
      <w:r w:rsidRPr="000F42F3">
        <w:rPr>
          <w:rFonts w:ascii="David" w:hAnsi="David" w:cs="David"/>
          <w:rtl/>
        </w:rPr>
        <w:t xml:space="preserve"> מחוקק מלמעלה ע"י המחוקק, </w:t>
      </w:r>
      <w:r w:rsidRPr="000F42F3">
        <w:rPr>
          <w:rFonts w:ascii="David" w:hAnsi="David" w:cs="David"/>
          <w:b/>
          <w:bCs/>
          <w:rtl/>
        </w:rPr>
        <w:t>הוא כלל שמתקבל באופן ישיר ע"י שחקני המשפט</w:t>
      </w:r>
      <w:r w:rsidRPr="000F42F3">
        <w:rPr>
          <w:rFonts w:ascii="David" w:hAnsi="David" w:cs="David"/>
          <w:rtl/>
        </w:rPr>
        <w:t>. כלומר, ברגע מכונן (בדר"כ הקמת המדינה או מהפיכות מסוגים שונים), מקבלים את כלל הזיהוי.</w:t>
      </w:r>
    </w:p>
    <w:p w14:paraId="5C672EDD" w14:textId="386D0A2E" w:rsidR="00DA097A" w:rsidRPr="000F42F3" w:rsidRDefault="00DA097A" w:rsidP="00E42175">
      <w:pPr>
        <w:pStyle w:val="ListParagraph"/>
        <w:numPr>
          <w:ilvl w:val="0"/>
          <w:numId w:val="15"/>
        </w:numPr>
        <w:spacing w:line="360" w:lineRule="auto"/>
        <w:ind w:left="836"/>
        <w:jc w:val="both"/>
        <w:rPr>
          <w:rFonts w:ascii="David" w:hAnsi="David" w:cs="David"/>
        </w:rPr>
      </w:pPr>
      <w:r w:rsidRPr="000F42F3">
        <w:rPr>
          <w:rFonts w:ascii="David" w:hAnsi="David" w:cs="David"/>
          <w:noProof/>
          <w:rtl/>
        </w:rPr>
        <w:lastRenderedPageBreak/>
        <w:drawing>
          <wp:anchor distT="0" distB="0" distL="114300" distR="114300" simplePos="0" relativeHeight="251677184" behindDoc="0" locked="0" layoutInCell="1" allowOverlap="1" wp14:anchorId="1C27E4A4" wp14:editId="5A125F14">
            <wp:simplePos x="0" y="0"/>
            <wp:positionH relativeFrom="margin">
              <wp:posOffset>-384175</wp:posOffset>
            </wp:positionH>
            <wp:positionV relativeFrom="paragraph">
              <wp:posOffset>249101</wp:posOffset>
            </wp:positionV>
            <wp:extent cx="2036445" cy="805180"/>
            <wp:effectExtent l="0" t="0" r="1905" b="0"/>
            <wp:wrapSquare wrapText="bothSides"/>
            <wp:docPr id="5" name="תמונה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36445" cy="805180"/>
                    </a:xfrm>
                    <a:prstGeom prst="rect">
                      <a:avLst/>
                    </a:prstGeom>
                  </pic:spPr>
                </pic:pic>
              </a:graphicData>
            </a:graphic>
            <wp14:sizeRelH relativeFrom="margin">
              <wp14:pctWidth>0</wp14:pctWidth>
            </wp14:sizeRelH>
            <wp14:sizeRelV relativeFrom="margin">
              <wp14:pctHeight>0</wp14:pctHeight>
            </wp14:sizeRelV>
          </wp:anchor>
        </w:drawing>
      </w:r>
      <w:r w:rsidR="007F1436" w:rsidRPr="000F42F3">
        <w:rPr>
          <w:rFonts w:ascii="David" w:hAnsi="David" w:cs="David"/>
          <w:b/>
          <w:bCs/>
          <w:rtl/>
        </w:rPr>
        <w:t>תפקידי כלל הזיהוי</w:t>
      </w:r>
      <w:r w:rsidR="00BF0484" w:rsidRPr="000F42F3">
        <w:rPr>
          <w:rFonts w:ascii="David" w:hAnsi="David" w:cs="David"/>
          <w:rtl/>
        </w:rPr>
        <w:t>: עונ</w:t>
      </w:r>
      <w:r w:rsidR="007F1436" w:rsidRPr="000F42F3">
        <w:rPr>
          <w:rFonts w:ascii="David" w:hAnsi="David" w:cs="David"/>
          <w:rtl/>
        </w:rPr>
        <w:t xml:space="preserve">ה על בעיית </w:t>
      </w:r>
      <w:r w:rsidR="00BF0484" w:rsidRPr="000F42F3">
        <w:rPr>
          <w:rFonts w:ascii="David" w:hAnsi="David" w:cs="David"/>
          <w:rtl/>
        </w:rPr>
        <w:t>אי-</w:t>
      </w:r>
      <w:r w:rsidR="007F1436" w:rsidRPr="000F42F3">
        <w:rPr>
          <w:rFonts w:ascii="David" w:hAnsi="David" w:cs="David"/>
          <w:rtl/>
        </w:rPr>
        <w:t>הוודאות; מעניק תוקף לכלל משפטי; יוצר אחדות במערכת המשפט; מקור אולטימטיבי של המשפט</w:t>
      </w:r>
      <w:r w:rsidR="007F1436" w:rsidRPr="000F42F3">
        <w:rPr>
          <w:rFonts w:ascii="David" w:hAnsi="David" w:cs="David"/>
        </w:rPr>
        <w:t>;</w:t>
      </w:r>
    </w:p>
    <w:p w14:paraId="3DD51CA8" w14:textId="7CC54ECD" w:rsidR="007F1436" w:rsidRPr="000F42F3" w:rsidRDefault="007F1436" w:rsidP="00E42175">
      <w:pPr>
        <w:pStyle w:val="ListParagraph"/>
        <w:numPr>
          <w:ilvl w:val="0"/>
          <w:numId w:val="15"/>
        </w:numPr>
        <w:spacing w:line="360" w:lineRule="auto"/>
        <w:ind w:left="836"/>
        <w:jc w:val="both"/>
        <w:rPr>
          <w:rFonts w:ascii="David" w:hAnsi="David" w:cs="David"/>
        </w:rPr>
      </w:pPr>
      <w:r w:rsidRPr="000F42F3">
        <w:rPr>
          <w:rFonts w:ascii="David" w:hAnsi="David" w:cs="David"/>
          <w:b/>
          <w:bCs/>
          <w:u w:val="single"/>
          <w:rtl/>
        </w:rPr>
        <w:t>שני סוגים של כלל זיהוי מורכב</w:t>
      </w:r>
      <w:r w:rsidRPr="000F42F3">
        <w:rPr>
          <w:rFonts w:ascii="David" w:hAnsi="David" w:cs="David"/>
          <w:u w:val="single"/>
          <w:rtl/>
        </w:rPr>
        <w:t xml:space="preserve">: </w:t>
      </w:r>
    </w:p>
    <w:p w14:paraId="33B9259C" w14:textId="127D1AC9" w:rsidR="007F1436" w:rsidRPr="000F42F3" w:rsidRDefault="00DA097A" w:rsidP="00E42175">
      <w:pPr>
        <w:pStyle w:val="ListParagraph"/>
        <w:numPr>
          <w:ilvl w:val="0"/>
          <w:numId w:val="16"/>
        </w:numPr>
        <w:spacing w:line="360" w:lineRule="auto"/>
        <w:ind w:left="1196"/>
        <w:jc w:val="both"/>
        <w:rPr>
          <w:rFonts w:ascii="David" w:hAnsi="David" w:cs="David"/>
        </w:rPr>
      </w:pPr>
      <w:r w:rsidRPr="000F42F3">
        <w:rPr>
          <w:rFonts w:ascii="David" w:hAnsi="David" w:cs="David"/>
          <w:noProof/>
          <w:rtl/>
        </w:rPr>
        <w:drawing>
          <wp:anchor distT="0" distB="0" distL="114300" distR="114300" simplePos="0" relativeHeight="251679232" behindDoc="0" locked="0" layoutInCell="1" allowOverlap="1" wp14:anchorId="11CB6AEA" wp14:editId="0AFDA798">
            <wp:simplePos x="0" y="0"/>
            <wp:positionH relativeFrom="margin">
              <wp:posOffset>-98606</wp:posOffset>
            </wp:positionH>
            <wp:positionV relativeFrom="paragraph">
              <wp:posOffset>389527</wp:posOffset>
            </wp:positionV>
            <wp:extent cx="1477010" cy="1250315"/>
            <wp:effectExtent l="0" t="0" r="8890" b="6985"/>
            <wp:wrapSquare wrapText="bothSides"/>
            <wp:docPr id="7" name="תמונה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7"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77010" cy="1250315"/>
                    </a:xfrm>
                    <a:prstGeom prst="rect">
                      <a:avLst/>
                    </a:prstGeom>
                  </pic:spPr>
                </pic:pic>
              </a:graphicData>
            </a:graphic>
            <wp14:sizeRelH relativeFrom="margin">
              <wp14:pctWidth>0</wp14:pctWidth>
            </wp14:sizeRelH>
            <wp14:sizeRelV relativeFrom="margin">
              <wp14:pctHeight>0</wp14:pctHeight>
            </wp14:sizeRelV>
          </wp:anchor>
        </w:drawing>
      </w:r>
      <w:r w:rsidR="004D2C3A" w:rsidRPr="000F42F3">
        <w:rPr>
          <w:rFonts w:ascii="David" w:hAnsi="David" w:cs="David"/>
          <w:rtl/>
        </w:rPr>
        <w:t>זיהוי</w:t>
      </w:r>
      <w:r w:rsidR="007F1436" w:rsidRPr="000F42F3">
        <w:rPr>
          <w:rFonts w:ascii="David" w:hAnsi="David" w:cs="David"/>
          <w:b/>
          <w:bCs/>
          <w:rtl/>
        </w:rPr>
        <w:t xml:space="preserve"> ישיר ומקביל</w:t>
      </w:r>
      <w:r w:rsidR="007F1436" w:rsidRPr="000F42F3">
        <w:rPr>
          <w:rFonts w:ascii="David" w:hAnsi="David" w:cs="David"/>
          <w:rtl/>
        </w:rPr>
        <w:t xml:space="preserve"> – מכיר במספר מקורות של משפט במקביל. במודל הזה כל מקור משפט הוא עצמאי ויש לו כוח ללא זיקה למקורות משפטיים אחרים.</w:t>
      </w:r>
    </w:p>
    <w:p w14:paraId="60E49D93" w14:textId="07CB04A0" w:rsidR="007F1436" w:rsidRPr="000F42F3" w:rsidRDefault="004D2C3A" w:rsidP="00E42175">
      <w:pPr>
        <w:pStyle w:val="ListParagraph"/>
        <w:numPr>
          <w:ilvl w:val="0"/>
          <w:numId w:val="16"/>
        </w:numPr>
        <w:spacing w:line="360" w:lineRule="auto"/>
        <w:ind w:left="1196"/>
        <w:jc w:val="both"/>
        <w:rPr>
          <w:rFonts w:ascii="David" w:hAnsi="David" w:cs="David"/>
        </w:rPr>
      </w:pPr>
      <w:r w:rsidRPr="000F42F3">
        <w:rPr>
          <w:rFonts w:ascii="David" w:hAnsi="David" w:cs="David"/>
          <w:rtl/>
        </w:rPr>
        <w:t>זיהוי</w:t>
      </w:r>
      <w:r w:rsidR="007F1436" w:rsidRPr="000F42F3">
        <w:rPr>
          <w:rFonts w:ascii="David" w:hAnsi="David" w:cs="David"/>
          <w:b/>
          <w:bCs/>
          <w:rtl/>
        </w:rPr>
        <w:t xml:space="preserve"> ע"י גזירה</w:t>
      </w:r>
      <w:r w:rsidR="007F1436" w:rsidRPr="000F42F3">
        <w:rPr>
          <w:rFonts w:ascii="David" w:hAnsi="David" w:cs="David"/>
          <w:rtl/>
        </w:rPr>
        <w:t xml:space="preserve"> – הוא מכיר במקור משפטי אחד עליון,</w:t>
      </w:r>
      <w:r w:rsidR="00DA097A" w:rsidRPr="000F42F3">
        <w:rPr>
          <w:rFonts w:ascii="David" w:hAnsi="David" w:cs="David"/>
          <w:noProof/>
          <w:rtl/>
        </w:rPr>
        <w:t xml:space="preserve"> </w:t>
      </w:r>
      <w:r w:rsidR="007F1436" w:rsidRPr="000F42F3">
        <w:rPr>
          <w:rFonts w:ascii="David" w:hAnsi="David" w:cs="David"/>
          <w:rtl/>
        </w:rPr>
        <w:t xml:space="preserve"> וממנו גוזר את שאר המקורות המשפטיים האחרים.</w:t>
      </w:r>
    </w:p>
    <w:p w14:paraId="7FD39F57" w14:textId="2E3D2BB0" w:rsidR="00301B03" w:rsidRPr="000F42F3" w:rsidRDefault="00BF0484" w:rsidP="00E42175">
      <w:pPr>
        <w:pStyle w:val="ListParagraph"/>
        <w:numPr>
          <w:ilvl w:val="0"/>
          <w:numId w:val="66"/>
        </w:numPr>
        <w:spacing w:line="360" w:lineRule="auto"/>
        <w:jc w:val="both"/>
        <w:rPr>
          <w:rFonts w:ascii="David" w:hAnsi="David" w:cs="David"/>
        </w:rPr>
      </w:pPr>
      <w:r w:rsidRPr="000F2950">
        <w:rPr>
          <w:rFonts w:ascii="David" w:hAnsi="David" w:cs="David"/>
          <w:u w:val="single"/>
          <w:rtl/>
        </w:rPr>
        <w:t>יש לכך השפעה ישירה על בתי המשפט</w:t>
      </w:r>
      <w:r w:rsidR="00301B03" w:rsidRPr="000F42F3">
        <w:rPr>
          <w:rFonts w:ascii="David" w:hAnsi="David" w:cs="David"/>
          <w:rtl/>
        </w:rPr>
        <w:t>- אם הדגם הוא כלל זיהוי ישיר ומ</w:t>
      </w:r>
      <w:r w:rsidR="00B41187">
        <w:rPr>
          <w:rFonts w:ascii="David" w:hAnsi="David" w:cs="David" w:hint="cs"/>
          <w:rtl/>
        </w:rPr>
        <w:t>קביל</w:t>
      </w:r>
      <w:r w:rsidR="00301B03" w:rsidRPr="000F42F3">
        <w:rPr>
          <w:rFonts w:ascii="David" w:hAnsi="David" w:cs="David"/>
          <w:rtl/>
        </w:rPr>
        <w:t xml:space="preserve">- המעמד של ביהמ"ש ומנהג הוא עצמאי וכוחו של המחוקק כפוף לכלל הזיהוי, כמו כוחם של ביהמ"ש והמנהגים. </w:t>
      </w:r>
      <w:r w:rsidR="00301B03" w:rsidRPr="000F42F3">
        <w:rPr>
          <w:rFonts w:ascii="David" w:hAnsi="David" w:cs="David"/>
          <w:b/>
          <w:bCs/>
          <w:rtl/>
        </w:rPr>
        <w:t xml:space="preserve">לעומת זאת, </w:t>
      </w:r>
      <w:r w:rsidR="00301B03" w:rsidRPr="000F42F3">
        <w:rPr>
          <w:rFonts w:ascii="David" w:hAnsi="David" w:cs="David"/>
          <w:rtl/>
        </w:rPr>
        <w:t xml:space="preserve">אם מדובר בזיהוי ע"י גזירה, המחוקק הוא זה שמכיר במעמדם של ביהמ"ש והמנהג. סמכות ביהמ"ש והמנהגים נגזרים מסמכות המחוקק, המחוקק יכול לבטלם או לקבוע באילו תחומים יחלו. </w:t>
      </w:r>
    </w:p>
    <w:p w14:paraId="4C6961E4" w14:textId="4AE8060F" w:rsidR="00301B03" w:rsidRPr="000F42F3" w:rsidRDefault="00301B03" w:rsidP="00E42175">
      <w:pPr>
        <w:pStyle w:val="ListParagraph"/>
        <w:numPr>
          <w:ilvl w:val="0"/>
          <w:numId w:val="66"/>
        </w:numPr>
        <w:spacing w:line="360" w:lineRule="auto"/>
        <w:jc w:val="both"/>
        <w:rPr>
          <w:rFonts w:ascii="David" w:hAnsi="David" w:cs="David"/>
          <w:b/>
          <w:bCs/>
          <w:rtl/>
        </w:rPr>
      </w:pPr>
      <w:r w:rsidRPr="000F42F3">
        <w:rPr>
          <w:rFonts w:ascii="David" w:hAnsi="David" w:cs="David"/>
          <w:u w:val="single"/>
          <w:rtl/>
        </w:rPr>
        <w:t>דוג'- חוק יסודות המשפט-</w:t>
      </w:r>
      <w:r w:rsidRPr="000F42F3">
        <w:rPr>
          <w:rFonts w:ascii="David" w:hAnsi="David" w:cs="David"/>
          <w:rtl/>
        </w:rPr>
        <w:t xml:space="preserve"> חוק יסודות המשפט מונה את מקורות המשפט בישראל לפי הסדר שיש לגשת אליהם (חקיקה, הלכה פסוקה, היקש, עקרונות הצדק של מורשת ישראל). </w:t>
      </w:r>
      <w:r w:rsidRPr="000F42F3">
        <w:rPr>
          <w:rFonts w:ascii="David" w:hAnsi="David" w:cs="David"/>
          <w:b/>
          <w:bCs/>
          <w:rtl/>
        </w:rPr>
        <w:t xml:space="preserve">בחוק יסודות המשפט </w:t>
      </w:r>
      <w:r w:rsidR="00B41187">
        <w:rPr>
          <w:rFonts w:ascii="David" w:hAnsi="David" w:cs="David" w:hint="cs"/>
          <w:b/>
          <w:bCs/>
          <w:rtl/>
        </w:rPr>
        <w:t>לא מוסדר</w:t>
      </w:r>
      <w:r w:rsidRPr="000F42F3">
        <w:rPr>
          <w:rFonts w:ascii="David" w:hAnsi="David" w:cs="David"/>
          <w:b/>
          <w:bCs/>
          <w:rtl/>
        </w:rPr>
        <w:t xml:space="preserve"> </w:t>
      </w:r>
      <w:r w:rsidR="00B41187">
        <w:rPr>
          <w:rFonts w:ascii="David" w:hAnsi="David" w:cs="David" w:hint="cs"/>
          <w:b/>
          <w:bCs/>
          <w:rtl/>
        </w:rPr>
        <w:t>ה</w:t>
      </w:r>
      <w:r w:rsidRPr="000F42F3">
        <w:rPr>
          <w:rFonts w:ascii="David" w:hAnsi="David" w:cs="David"/>
          <w:b/>
          <w:bCs/>
          <w:rtl/>
        </w:rPr>
        <w:t>מנהג.</w:t>
      </w:r>
      <w:r w:rsidRPr="000F42F3">
        <w:rPr>
          <w:rFonts w:ascii="David" w:hAnsi="David" w:cs="David"/>
          <w:rtl/>
        </w:rPr>
        <w:t xml:space="preserve"> המחוקקים השמיטו זאת בכוונה. </w:t>
      </w:r>
      <w:r w:rsidRPr="000F42F3">
        <w:rPr>
          <w:rFonts w:ascii="David" w:hAnsi="David" w:cs="David"/>
          <w:b/>
          <w:bCs/>
          <w:rtl/>
        </w:rPr>
        <w:t>האם המנהג הוא לא מקור מחייב בישראל?</w:t>
      </w:r>
    </w:p>
    <w:p w14:paraId="30345300" w14:textId="4E1F94C1" w:rsidR="00301B03" w:rsidRPr="000F42F3" w:rsidRDefault="00301B03" w:rsidP="00E42175">
      <w:pPr>
        <w:pStyle w:val="ListParagraph"/>
        <w:numPr>
          <w:ilvl w:val="0"/>
          <w:numId w:val="70"/>
        </w:numPr>
        <w:spacing w:after="160" w:line="360" w:lineRule="auto"/>
        <w:ind w:left="1106"/>
        <w:jc w:val="both"/>
        <w:rPr>
          <w:rFonts w:ascii="David" w:hAnsi="David" w:cs="David"/>
        </w:rPr>
      </w:pPr>
      <w:r w:rsidRPr="000F42F3">
        <w:rPr>
          <w:rFonts w:ascii="David" w:hAnsi="David" w:cs="David"/>
          <w:rtl/>
        </w:rPr>
        <w:t xml:space="preserve">אם כלל הזיהוי הוא </w:t>
      </w:r>
      <w:r w:rsidRPr="000F42F3">
        <w:rPr>
          <w:rFonts w:ascii="David" w:hAnsi="David" w:cs="David"/>
          <w:u w:val="single"/>
          <w:rtl/>
        </w:rPr>
        <w:t>גזירה</w:t>
      </w:r>
      <w:r w:rsidRPr="000F42F3">
        <w:rPr>
          <w:rFonts w:ascii="David" w:hAnsi="David" w:cs="David"/>
          <w:rtl/>
        </w:rPr>
        <w:t xml:space="preserve">, המנהג </w:t>
      </w:r>
      <w:r w:rsidRPr="000F42F3">
        <w:rPr>
          <w:rFonts w:ascii="David" w:hAnsi="David" w:cs="David"/>
          <w:b/>
          <w:bCs/>
          <w:rtl/>
        </w:rPr>
        <w:t>לא</w:t>
      </w:r>
      <w:r w:rsidRPr="000F42F3">
        <w:rPr>
          <w:rFonts w:ascii="David" w:hAnsi="David" w:cs="David"/>
          <w:rtl/>
        </w:rPr>
        <w:t xml:space="preserve"> מחייב כי המחוקק לא מנה אותו בחוק יסודות המשפט. המעמד הוא בהתאם למה שהמחוקק הגדיר.</w:t>
      </w:r>
      <w:r w:rsidR="005A1196">
        <w:rPr>
          <w:rFonts w:ascii="David" w:hAnsi="David" w:cs="David"/>
        </w:rPr>
        <w:t xml:space="preserve"> </w:t>
      </w:r>
    </w:p>
    <w:p w14:paraId="7F807B2D" w14:textId="0E64D1A4" w:rsidR="00554301" w:rsidRPr="00003828" w:rsidRDefault="00301B03" w:rsidP="00E42175">
      <w:pPr>
        <w:pStyle w:val="ListParagraph"/>
        <w:numPr>
          <w:ilvl w:val="0"/>
          <w:numId w:val="70"/>
        </w:numPr>
        <w:spacing w:after="160" w:line="360" w:lineRule="auto"/>
        <w:ind w:left="1106"/>
        <w:jc w:val="both"/>
        <w:rPr>
          <w:rFonts w:ascii="David" w:hAnsi="David" w:cs="David"/>
        </w:rPr>
      </w:pPr>
      <w:r w:rsidRPr="000F42F3">
        <w:rPr>
          <w:rFonts w:ascii="David" w:hAnsi="David" w:cs="David"/>
          <w:rtl/>
        </w:rPr>
        <w:t xml:space="preserve">אם כלל הזיהוי הוא </w:t>
      </w:r>
      <w:r w:rsidRPr="000F42F3">
        <w:rPr>
          <w:rFonts w:ascii="David" w:hAnsi="David" w:cs="David"/>
          <w:u w:val="single"/>
          <w:rtl/>
        </w:rPr>
        <w:t>ישיר</w:t>
      </w:r>
      <w:r w:rsidRPr="000F42F3">
        <w:rPr>
          <w:rFonts w:ascii="David" w:hAnsi="David" w:cs="David"/>
          <w:rtl/>
        </w:rPr>
        <w:t xml:space="preserve">, אז המנהג </w:t>
      </w:r>
      <w:r w:rsidRPr="000F42F3">
        <w:rPr>
          <w:rFonts w:ascii="David" w:hAnsi="David" w:cs="David"/>
          <w:b/>
          <w:bCs/>
          <w:rtl/>
        </w:rPr>
        <w:t xml:space="preserve">כן </w:t>
      </w:r>
      <w:r w:rsidRPr="000F42F3">
        <w:rPr>
          <w:rFonts w:ascii="David" w:hAnsi="David" w:cs="David"/>
          <w:rtl/>
        </w:rPr>
        <w:t>מחייב כי המחוקק לא משפיע על מעמד המנהג או קיומו. המנהג קיים ישירות מההכרה של כלל הזיהוי במנהג (</w:t>
      </w:r>
      <w:r w:rsidRPr="000F42F3">
        <w:rPr>
          <w:rFonts w:ascii="David" w:hAnsi="David" w:cs="David"/>
          <w:b/>
          <w:bCs/>
          <w:rtl/>
        </w:rPr>
        <w:t>משפט מקובל</w:t>
      </w:r>
      <w:r w:rsidRPr="000F42F3">
        <w:rPr>
          <w:rFonts w:ascii="David" w:hAnsi="David" w:cs="David"/>
          <w:rtl/>
        </w:rPr>
        <w:t>). הדעה הרווחת היא שישראל היא לפי המשפט המקובל, כך שלמנהג יש מעמד מחייב בישראל.</w:t>
      </w:r>
    </w:p>
    <w:p w14:paraId="5F63DE17" w14:textId="13E61B78" w:rsidR="00B948C6" w:rsidRPr="0099084F" w:rsidRDefault="00B948C6" w:rsidP="0096732F">
      <w:pPr>
        <w:pStyle w:val="ListParagraph"/>
        <w:numPr>
          <w:ilvl w:val="0"/>
          <w:numId w:val="1"/>
        </w:numPr>
        <w:spacing w:line="360" w:lineRule="auto"/>
        <w:ind w:left="423"/>
        <w:jc w:val="both"/>
        <w:rPr>
          <w:rFonts w:ascii="David" w:hAnsi="David" w:cs="David"/>
        </w:rPr>
      </w:pPr>
      <w:r w:rsidRPr="000F42F3">
        <w:rPr>
          <w:rFonts w:ascii="David" w:hAnsi="David" w:cs="David"/>
          <w:b/>
          <w:bCs/>
          <w:rtl/>
        </w:rPr>
        <w:t>סיכום הארט</w:t>
      </w:r>
      <w:r w:rsidRPr="000F42F3">
        <w:rPr>
          <w:rFonts w:ascii="David" w:hAnsi="David" w:cs="David"/>
          <w:rtl/>
        </w:rPr>
        <w:t>:</w:t>
      </w:r>
      <w:r w:rsidR="00A6612B" w:rsidRPr="000F42F3">
        <w:rPr>
          <w:rFonts w:ascii="David" w:hAnsi="David" w:cs="David"/>
          <w:rtl/>
        </w:rPr>
        <w:t xml:space="preserve"> </w:t>
      </w:r>
      <w:r w:rsidR="00A6612B" w:rsidRPr="000F42F3">
        <w:rPr>
          <w:rFonts w:ascii="David" w:hAnsi="David" w:cs="David"/>
          <w:u w:val="single"/>
          <w:rtl/>
        </w:rPr>
        <w:t>חוק</w:t>
      </w:r>
      <w:r w:rsidRPr="000F42F3">
        <w:rPr>
          <w:rFonts w:ascii="David" w:hAnsi="David" w:cs="David"/>
          <w:rtl/>
        </w:rPr>
        <w:t xml:space="preserve">= כל מה שמזוהה ע"י כלל הזיהוי; </w:t>
      </w:r>
      <w:r w:rsidRPr="000F42F3">
        <w:rPr>
          <w:rFonts w:ascii="David" w:hAnsi="David" w:cs="David"/>
          <w:u w:val="single"/>
          <w:rtl/>
        </w:rPr>
        <w:t>מערכת המשפט</w:t>
      </w:r>
      <w:r w:rsidRPr="000F42F3">
        <w:rPr>
          <w:rFonts w:ascii="David" w:hAnsi="David" w:cs="David"/>
          <w:rtl/>
        </w:rPr>
        <w:t xml:space="preserve">= שילוב של כללים ראשוניים ומשניים כאשר המערכת </w:t>
      </w:r>
      <w:r w:rsidRPr="00094083">
        <w:rPr>
          <w:rFonts w:ascii="David" w:hAnsi="David" w:cs="David"/>
          <w:i/>
          <w:iCs/>
          <w:rtl/>
        </w:rPr>
        <w:t xml:space="preserve">עומדת ברף מוסרי מינימלי. </w:t>
      </w:r>
    </w:p>
    <w:p w14:paraId="7F04495A" w14:textId="77777777" w:rsidR="0099084F" w:rsidRPr="00F352EE" w:rsidRDefault="0099084F" w:rsidP="0099084F">
      <w:pPr>
        <w:shd w:val="clear" w:color="auto" w:fill="EAF1DD" w:themeFill="accent3" w:themeFillTint="33"/>
        <w:spacing w:after="0" w:line="360" w:lineRule="auto"/>
        <w:jc w:val="both"/>
        <w:rPr>
          <w:rFonts w:ascii="David" w:eastAsia="Calibri" w:hAnsi="David" w:cs="David"/>
          <w:rtl/>
        </w:rPr>
      </w:pPr>
      <w:r w:rsidRPr="00F352EE">
        <w:rPr>
          <w:rFonts w:ascii="David" w:eastAsia="Calibri" w:hAnsi="David" w:cs="David" w:hint="cs"/>
          <w:b/>
          <w:bCs/>
          <w:rtl/>
        </w:rPr>
        <w:t>סיכום הפוזיטיביז</w:t>
      </w:r>
      <w:r w:rsidRPr="00F352EE">
        <w:rPr>
          <w:rFonts w:ascii="David" w:eastAsia="Calibri" w:hAnsi="David" w:cs="David" w:hint="eastAsia"/>
          <w:b/>
          <w:bCs/>
          <w:rtl/>
        </w:rPr>
        <w:t>ם</w:t>
      </w:r>
      <w:r w:rsidRPr="00F352EE">
        <w:rPr>
          <w:rFonts w:ascii="David" w:eastAsia="Calibri" w:hAnsi="David" w:cs="David" w:hint="cs"/>
          <w:b/>
          <w:bCs/>
          <w:rtl/>
        </w:rPr>
        <w:t xml:space="preserve"> </w:t>
      </w:r>
    </w:p>
    <w:p w14:paraId="627EFE00" w14:textId="77777777" w:rsidR="0099084F" w:rsidRDefault="0099084F" w:rsidP="0099084F">
      <w:pPr>
        <w:pStyle w:val="ListParagraph"/>
        <w:numPr>
          <w:ilvl w:val="0"/>
          <w:numId w:val="75"/>
        </w:numPr>
        <w:spacing w:before="240" w:after="0" w:line="360" w:lineRule="auto"/>
        <w:ind w:left="386"/>
        <w:jc w:val="both"/>
        <w:rPr>
          <w:rFonts w:ascii="David" w:eastAsia="Calibri" w:hAnsi="David" w:cs="David"/>
        </w:rPr>
      </w:pPr>
      <w:r w:rsidRPr="00B957CC">
        <w:rPr>
          <w:rFonts w:ascii="David" w:eastAsia="Calibri" w:hAnsi="David" w:cs="David" w:hint="cs"/>
          <w:b/>
          <w:bCs/>
          <w:u w:val="single"/>
          <w:rtl/>
        </w:rPr>
        <w:t>יסודות הפוזיטיביז</w:t>
      </w:r>
      <w:r w:rsidRPr="00B957CC">
        <w:rPr>
          <w:rFonts w:ascii="David" w:eastAsia="Calibri" w:hAnsi="David" w:cs="David" w:hint="eastAsia"/>
          <w:b/>
          <w:bCs/>
          <w:u w:val="single"/>
          <w:rtl/>
        </w:rPr>
        <w:t>ם</w:t>
      </w:r>
      <w:r w:rsidRPr="00B957CC">
        <w:rPr>
          <w:rFonts w:ascii="David" w:eastAsia="Calibri" w:hAnsi="David" w:cs="David" w:hint="cs"/>
          <w:b/>
          <w:bCs/>
          <w:u w:val="single"/>
          <w:rtl/>
        </w:rPr>
        <w:t xml:space="preserve"> (מאפיינים של כל שיטות הפוזיטיביז</w:t>
      </w:r>
      <w:r w:rsidRPr="00B957CC">
        <w:rPr>
          <w:rFonts w:ascii="David" w:eastAsia="Calibri" w:hAnsi="David" w:cs="David" w:hint="eastAsia"/>
          <w:b/>
          <w:bCs/>
          <w:u w:val="single"/>
          <w:rtl/>
        </w:rPr>
        <w:t>ם</w:t>
      </w:r>
      <w:r w:rsidRPr="00B957CC">
        <w:rPr>
          <w:rFonts w:ascii="David" w:eastAsia="Calibri" w:hAnsi="David" w:cs="David" w:hint="cs"/>
          <w:rtl/>
        </w:rPr>
        <w:t xml:space="preserve">): </w:t>
      </w:r>
      <w:r w:rsidRPr="00B957CC">
        <w:rPr>
          <w:rFonts w:ascii="David" w:eastAsia="Calibri" w:hAnsi="David" w:cs="David" w:hint="cs"/>
          <w:b/>
          <w:bCs/>
          <w:rtl/>
        </w:rPr>
        <w:t xml:space="preserve">(1) </w:t>
      </w:r>
      <w:r w:rsidRPr="00B957CC">
        <w:rPr>
          <w:rFonts w:ascii="David" w:eastAsia="Calibri" w:hAnsi="David" w:cs="David" w:hint="cs"/>
          <w:rtl/>
        </w:rPr>
        <w:t xml:space="preserve">הגדרת המשפט כתחום עצמאי ונפרד מן המוסר והדת. </w:t>
      </w:r>
      <w:r w:rsidRPr="00B957CC">
        <w:rPr>
          <w:rFonts w:ascii="David" w:eastAsia="Calibri" w:hAnsi="David" w:cs="David" w:hint="cs"/>
          <w:b/>
          <w:bCs/>
          <w:rtl/>
        </w:rPr>
        <w:t xml:space="preserve">(2) </w:t>
      </w:r>
      <w:r w:rsidRPr="00B957CC">
        <w:rPr>
          <w:rFonts w:ascii="David" w:eastAsia="Calibri" w:hAnsi="David" w:cs="David" w:hint="cs"/>
          <w:rtl/>
        </w:rPr>
        <w:t xml:space="preserve">המשפט מבוסס על עובדות חברתיות ולא על עקרונות מופשטים. </w:t>
      </w:r>
      <w:r w:rsidRPr="00B957CC">
        <w:rPr>
          <w:rFonts w:ascii="David" w:eastAsia="Calibri" w:hAnsi="David" w:cs="David" w:hint="cs"/>
          <w:b/>
          <w:bCs/>
          <w:rtl/>
        </w:rPr>
        <w:t xml:space="preserve">(3) </w:t>
      </w:r>
      <w:r w:rsidRPr="00B957CC">
        <w:rPr>
          <w:rFonts w:ascii="David" w:eastAsia="Calibri" w:hAnsi="David" w:cs="David" w:hint="cs"/>
          <w:rtl/>
        </w:rPr>
        <w:t>אבחנה בין משפט מצוי למשפט רצוי.</w:t>
      </w:r>
    </w:p>
    <w:p w14:paraId="3CE32D07" w14:textId="77777777" w:rsidR="0099084F" w:rsidRPr="00B957CC" w:rsidRDefault="0099084F" w:rsidP="0099084F">
      <w:pPr>
        <w:pStyle w:val="ListParagraph"/>
        <w:numPr>
          <w:ilvl w:val="0"/>
          <w:numId w:val="75"/>
        </w:numPr>
        <w:spacing w:before="240" w:after="0" w:line="360" w:lineRule="auto"/>
        <w:ind w:left="386"/>
        <w:jc w:val="both"/>
        <w:rPr>
          <w:rFonts w:ascii="David" w:eastAsia="Calibri" w:hAnsi="David" w:cs="David"/>
          <w:rtl/>
        </w:rPr>
      </w:pPr>
      <w:r w:rsidRPr="00B957CC">
        <w:rPr>
          <w:rFonts w:ascii="David" w:eastAsia="Calibri" w:hAnsi="David" w:cs="David" w:hint="cs"/>
          <w:rtl/>
        </w:rPr>
        <w:t>ישנן שלוש תפיסות פוזיטיביז</w:t>
      </w:r>
      <w:r w:rsidRPr="00B957CC">
        <w:rPr>
          <w:rFonts w:ascii="David" w:eastAsia="Calibri" w:hAnsi="David" w:cs="David" w:hint="eastAsia"/>
          <w:rtl/>
        </w:rPr>
        <w:t>ם</w:t>
      </w:r>
      <w:r w:rsidRPr="00B957CC">
        <w:rPr>
          <w:rFonts w:ascii="David" w:eastAsia="Calibri" w:hAnsi="David" w:cs="David" w:hint="cs"/>
          <w:rtl/>
        </w:rPr>
        <w:t xml:space="preserve">, </w:t>
      </w:r>
      <w:r w:rsidRPr="00B957CC">
        <w:rPr>
          <w:rFonts w:ascii="David" w:eastAsia="Calibri" w:hAnsi="David" w:cs="David" w:hint="cs"/>
          <w:u w:val="single"/>
          <w:rtl/>
        </w:rPr>
        <w:t xml:space="preserve">המשותף </w:t>
      </w:r>
      <w:r w:rsidRPr="00B957CC">
        <w:rPr>
          <w:rFonts w:ascii="David" w:eastAsia="Calibri" w:hAnsi="David" w:cs="David" w:hint="cs"/>
          <w:rtl/>
        </w:rPr>
        <w:t>לכולם הוא ש</w:t>
      </w:r>
      <w:r>
        <w:rPr>
          <w:rFonts w:ascii="David" w:eastAsia="Calibri" w:hAnsi="David" w:cs="David" w:hint="cs"/>
          <w:rtl/>
        </w:rPr>
        <w:t>ישנה הנחה</w:t>
      </w:r>
      <w:r w:rsidRPr="00B957CC">
        <w:rPr>
          <w:rFonts w:ascii="David" w:eastAsia="Calibri" w:hAnsi="David" w:cs="David" w:hint="cs"/>
          <w:rtl/>
        </w:rPr>
        <w:t xml:space="preserve"> שהמשפט עומד על נורמת יסוד מסוימת המגדירה מהו משפט בשיטה נתונה; כל שיטת משפט באשר היא חייבת להיות מבוססת על נורמה אחת. </w:t>
      </w:r>
      <w:r w:rsidRPr="00685BA9">
        <w:rPr>
          <w:rFonts w:ascii="David" w:eastAsia="Calibri" w:hAnsi="David" w:cs="David" w:hint="cs"/>
          <w:rtl/>
        </w:rPr>
        <w:t xml:space="preserve">ההבדל </w:t>
      </w:r>
      <w:r w:rsidRPr="00B957CC">
        <w:rPr>
          <w:rFonts w:ascii="David" w:eastAsia="Calibri" w:hAnsi="David" w:cs="David" w:hint="cs"/>
          <w:b/>
          <w:bCs/>
          <w:u w:val="single"/>
          <w:rtl/>
        </w:rPr>
        <w:t>בין התפיסות הוא מהי נורמת היסוד</w:t>
      </w:r>
      <w:r w:rsidRPr="00B957CC">
        <w:rPr>
          <w:rFonts w:ascii="David" w:eastAsia="Calibri" w:hAnsi="David" w:cs="David" w:hint="cs"/>
          <w:rtl/>
        </w:rPr>
        <w:t>:</w:t>
      </w:r>
    </w:p>
    <w:p w14:paraId="72433603" w14:textId="77777777" w:rsidR="0099084F" w:rsidRPr="00F352EE" w:rsidRDefault="0099084F" w:rsidP="0099084F">
      <w:pPr>
        <w:pStyle w:val="ListParagraph"/>
        <w:numPr>
          <w:ilvl w:val="0"/>
          <w:numId w:val="74"/>
        </w:numPr>
        <w:spacing w:after="0" w:line="360" w:lineRule="auto"/>
        <w:jc w:val="both"/>
        <w:rPr>
          <w:rFonts w:ascii="David" w:eastAsia="Calibri" w:hAnsi="David" w:cs="David"/>
        </w:rPr>
      </w:pPr>
      <w:r w:rsidRPr="00F352EE">
        <w:rPr>
          <w:rFonts w:ascii="David" w:eastAsia="Calibri" w:hAnsi="David" w:cs="David" w:hint="cs"/>
          <w:b/>
          <w:bCs/>
          <w:rtl/>
        </w:rPr>
        <w:t>אוסטין:</w:t>
      </w:r>
      <w:r w:rsidRPr="00F352EE">
        <w:rPr>
          <w:rFonts w:ascii="David" w:eastAsia="Calibri" w:hAnsi="David" w:cs="David" w:hint="cs"/>
          <w:rtl/>
        </w:rPr>
        <w:t xml:space="preserve"> נורמת היסוד= תורת הפקודה- פקודה כללית של הריבון.</w:t>
      </w:r>
    </w:p>
    <w:p w14:paraId="177C1471" w14:textId="77777777" w:rsidR="0099084F" w:rsidRPr="00F352EE" w:rsidRDefault="0099084F" w:rsidP="0099084F">
      <w:pPr>
        <w:pStyle w:val="ListParagraph"/>
        <w:numPr>
          <w:ilvl w:val="0"/>
          <w:numId w:val="74"/>
        </w:numPr>
        <w:spacing w:after="0" w:line="360" w:lineRule="auto"/>
        <w:jc w:val="both"/>
        <w:rPr>
          <w:rFonts w:ascii="David" w:eastAsia="Calibri" w:hAnsi="David" w:cs="David"/>
        </w:rPr>
      </w:pPr>
      <w:r w:rsidRPr="00F352EE">
        <w:rPr>
          <w:rFonts w:ascii="David" w:eastAsia="Calibri" w:hAnsi="David" w:cs="David" w:hint="cs"/>
          <w:b/>
          <w:bCs/>
          <w:rtl/>
        </w:rPr>
        <w:t>קלזן:</w:t>
      </w:r>
      <w:r w:rsidRPr="00F352EE">
        <w:rPr>
          <w:rFonts w:ascii="David" w:eastAsia="Calibri" w:hAnsi="David" w:cs="David" w:hint="cs"/>
          <w:rtl/>
        </w:rPr>
        <w:t xml:space="preserve"> נורמת היסוד= הנורמה הבסיסית- הנורמה שמזהה את החוקה ואת המשפט שנובע ממנה.</w:t>
      </w:r>
    </w:p>
    <w:p w14:paraId="0E28F691" w14:textId="77777777" w:rsidR="0099084F" w:rsidRPr="00F352EE" w:rsidRDefault="0099084F" w:rsidP="0099084F">
      <w:pPr>
        <w:pStyle w:val="ListParagraph"/>
        <w:numPr>
          <w:ilvl w:val="0"/>
          <w:numId w:val="74"/>
        </w:numPr>
        <w:spacing w:after="160" w:line="360" w:lineRule="auto"/>
        <w:jc w:val="both"/>
        <w:rPr>
          <w:rFonts w:ascii="David" w:eastAsia="Calibri" w:hAnsi="David" w:cs="David"/>
        </w:rPr>
      </w:pPr>
      <w:r w:rsidRPr="00F352EE">
        <w:rPr>
          <w:rFonts w:ascii="David" w:eastAsia="Calibri" w:hAnsi="David" w:cs="David" w:hint="cs"/>
          <w:b/>
          <w:bCs/>
          <w:rtl/>
        </w:rPr>
        <w:t>הארט:</w:t>
      </w:r>
      <w:r w:rsidRPr="00F352EE">
        <w:rPr>
          <w:rFonts w:ascii="David" w:eastAsia="Calibri" w:hAnsi="David" w:cs="David" w:hint="cs"/>
          <w:rtl/>
        </w:rPr>
        <w:t xml:space="preserve"> נורמת היסוד= כלל הזיהוי שתפקידו לזהות את יסודות המשפט של השיטה.</w:t>
      </w:r>
    </w:p>
    <w:tbl>
      <w:tblPr>
        <w:tblStyle w:val="TableGrid"/>
        <w:bidiVisual/>
        <w:tblW w:w="10481" w:type="dxa"/>
        <w:tblLook w:val="04A0" w:firstRow="1" w:lastRow="0" w:firstColumn="1" w:lastColumn="0" w:noHBand="0" w:noVBand="1"/>
      </w:tblPr>
      <w:tblGrid>
        <w:gridCol w:w="3493"/>
        <w:gridCol w:w="3493"/>
        <w:gridCol w:w="3495"/>
      </w:tblGrid>
      <w:tr w:rsidR="0099084F" w:rsidRPr="00003828" w14:paraId="6B4CDD06" w14:textId="77777777" w:rsidTr="00FF36F9">
        <w:trPr>
          <w:trHeight w:val="485"/>
        </w:trPr>
        <w:tc>
          <w:tcPr>
            <w:tcW w:w="3493" w:type="dxa"/>
            <w:shd w:val="clear" w:color="auto" w:fill="F2F2F2" w:themeFill="background1" w:themeFillShade="F2"/>
          </w:tcPr>
          <w:p w14:paraId="5487BF0A" w14:textId="77777777" w:rsidR="0099084F" w:rsidRPr="00003828" w:rsidRDefault="0099084F" w:rsidP="002A567F">
            <w:pPr>
              <w:spacing w:line="276" w:lineRule="auto"/>
              <w:jc w:val="both"/>
              <w:rPr>
                <w:rFonts w:ascii="David" w:eastAsia="Calibri" w:hAnsi="David" w:cs="David"/>
                <w:rtl/>
              </w:rPr>
            </w:pPr>
          </w:p>
        </w:tc>
        <w:tc>
          <w:tcPr>
            <w:tcW w:w="3493" w:type="dxa"/>
            <w:shd w:val="clear" w:color="auto" w:fill="F2F2F2" w:themeFill="background1" w:themeFillShade="F2"/>
          </w:tcPr>
          <w:p w14:paraId="76B8BC78" w14:textId="77777777" w:rsidR="0099084F" w:rsidRPr="00003828" w:rsidRDefault="0099084F" w:rsidP="002A567F">
            <w:pPr>
              <w:spacing w:line="276" w:lineRule="auto"/>
              <w:jc w:val="center"/>
              <w:rPr>
                <w:rFonts w:ascii="David" w:eastAsia="Calibri" w:hAnsi="David" w:cs="David"/>
                <w:b/>
                <w:bCs/>
                <w:rtl/>
              </w:rPr>
            </w:pPr>
            <w:r w:rsidRPr="00003828">
              <w:rPr>
                <w:rFonts w:ascii="David" w:eastAsia="Calibri" w:hAnsi="David" w:cs="David"/>
                <w:b/>
                <w:bCs/>
                <w:rtl/>
              </w:rPr>
              <w:t>מה הוא חוק?</w:t>
            </w:r>
          </w:p>
        </w:tc>
        <w:tc>
          <w:tcPr>
            <w:tcW w:w="3495" w:type="dxa"/>
            <w:shd w:val="clear" w:color="auto" w:fill="F2F2F2" w:themeFill="background1" w:themeFillShade="F2"/>
          </w:tcPr>
          <w:p w14:paraId="28233FA1" w14:textId="77777777" w:rsidR="0099084F" w:rsidRPr="00003828" w:rsidRDefault="0099084F" w:rsidP="002A567F">
            <w:pPr>
              <w:spacing w:line="276" w:lineRule="auto"/>
              <w:jc w:val="center"/>
              <w:rPr>
                <w:rFonts w:ascii="David" w:eastAsia="Calibri" w:hAnsi="David" w:cs="David"/>
                <w:b/>
                <w:bCs/>
                <w:rtl/>
              </w:rPr>
            </w:pPr>
            <w:r w:rsidRPr="00003828">
              <w:rPr>
                <w:rFonts w:ascii="David" w:eastAsia="Calibri" w:hAnsi="David" w:cs="David"/>
                <w:b/>
                <w:bCs/>
                <w:rtl/>
              </w:rPr>
              <w:t>מה היא מע' משפט?</w:t>
            </w:r>
          </w:p>
        </w:tc>
      </w:tr>
      <w:tr w:rsidR="0099084F" w:rsidRPr="00003828" w14:paraId="1DAE2274" w14:textId="77777777" w:rsidTr="00FF36F9">
        <w:trPr>
          <w:trHeight w:val="796"/>
        </w:trPr>
        <w:tc>
          <w:tcPr>
            <w:tcW w:w="3493" w:type="dxa"/>
          </w:tcPr>
          <w:p w14:paraId="7EC831B4" w14:textId="77777777" w:rsidR="0099084F" w:rsidRPr="00003828" w:rsidRDefault="0099084F" w:rsidP="002A567F">
            <w:pPr>
              <w:spacing w:line="276" w:lineRule="auto"/>
              <w:jc w:val="both"/>
              <w:rPr>
                <w:rFonts w:ascii="David" w:eastAsia="Calibri" w:hAnsi="David" w:cs="David"/>
                <w:b/>
                <w:bCs/>
                <w:rtl/>
              </w:rPr>
            </w:pPr>
            <w:r w:rsidRPr="00003828">
              <w:rPr>
                <w:rFonts w:ascii="David" w:eastAsia="Calibri" w:hAnsi="David" w:cs="David"/>
                <w:b/>
                <w:bCs/>
                <w:rtl/>
              </w:rPr>
              <w:t>אוסטין</w:t>
            </w:r>
          </w:p>
        </w:tc>
        <w:tc>
          <w:tcPr>
            <w:tcW w:w="3493" w:type="dxa"/>
          </w:tcPr>
          <w:p w14:paraId="6127B06A" w14:textId="77777777" w:rsidR="0099084F" w:rsidRPr="00003828" w:rsidRDefault="0099084F" w:rsidP="002A567F">
            <w:pPr>
              <w:spacing w:line="276" w:lineRule="auto"/>
              <w:jc w:val="both"/>
              <w:rPr>
                <w:rFonts w:ascii="David" w:eastAsia="Calibri" w:hAnsi="David" w:cs="David"/>
                <w:rtl/>
              </w:rPr>
            </w:pPr>
            <w:r w:rsidRPr="00003828">
              <w:rPr>
                <w:rFonts w:ascii="David" w:hAnsi="David" w:cs="David"/>
                <w:rtl/>
              </w:rPr>
              <w:t>החוק הוא פקודה כללית של הריבון. פקודה היא דרישה שיש בצידה סנקציה (ובכך מטילה חובה).</w:t>
            </w:r>
          </w:p>
        </w:tc>
        <w:tc>
          <w:tcPr>
            <w:tcW w:w="3495" w:type="dxa"/>
          </w:tcPr>
          <w:p w14:paraId="4AA7AD3F" w14:textId="77777777" w:rsidR="0099084F" w:rsidRPr="00003828" w:rsidRDefault="0099084F" w:rsidP="002A567F">
            <w:pPr>
              <w:spacing w:line="276" w:lineRule="auto"/>
              <w:jc w:val="both"/>
              <w:rPr>
                <w:rFonts w:ascii="David" w:eastAsia="Calibri" w:hAnsi="David" w:cs="David"/>
                <w:rtl/>
              </w:rPr>
            </w:pPr>
            <w:r w:rsidRPr="00003828">
              <w:rPr>
                <w:rFonts w:ascii="David" w:hAnsi="David" w:cs="David"/>
                <w:rtl/>
              </w:rPr>
              <w:t>המשפט הפוזיטיבי כולל רק את החוקים שבני אדם מוסמכים קובעים (ולא דת ומוסר).</w:t>
            </w:r>
          </w:p>
        </w:tc>
      </w:tr>
      <w:tr w:rsidR="0099084F" w:rsidRPr="00003828" w14:paraId="3F710247" w14:textId="77777777" w:rsidTr="00FF36F9">
        <w:trPr>
          <w:trHeight w:val="811"/>
        </w:trPr>
        <w:tc>
          <w:tcPr>
            <w:tcW w:w="3493" w:type="dxa"/>
          </w:tcPr>
          <w:p w14:paraId="3C6C8A71" w14:textId="77777777" w:rsidR="0099084F" w:rsidRPr="00003828" w:rsidRDefault="0099084F" w:rsidP="002A567F">
            <w:pPr>
              <w:spacing w:line="276" w:lineRule="auto"/>
              <w:jc w:val="both"/>
              <w:rPr>
                <w:rFonts w:ascii="David" w:eastAsia="Calibri" w:hAnsi="David" w:cs="David"/>
                <w:b/>
                <w:bCs/>
                <w:rtl/>
              </w:rPr>
            </w:pPr>
            <w:r w:rsidRPr="00003828">
              <w:rPr>
                <w:rFonts w:ascii="David" w:eastAsia="Calibri" w:hAnsi="David" w:cs="David"/>
                <w:b/>
                <w:bCs/>
                <w:rtl/>
              </w:rPr>
              <w:t>קלזן</w:t>
            </w:r>
          </w:p>
        </w:tc>
        <w:tc>
          <w:tcPr>
            <w:tcW w:w="3493" w:type="dxa"/>
          </w:tcPr>
          <w:p w14:paraId="2B07E3C6" w14:textId="298690CA" w:rsidR="0099084F" w:rsidRPr="00003828" w:rsidRDefault="0099084F" w:rsidP="002A567F">
            <w:pPr>
              <w:spacing w:line="276" w:lineRule="auto"/>
              <w:jc w:val="both"/>
              <w:rPr>
                <w:rFonts w:ascii="David" w:eastAsia="Calibri" w:hAnsi="David" w:cs="David"/>
                <w:rtl/>
              </w:rPr>
            </w:pPr>
            <w:r w:rsidRPr="00003828">
              <w:rPr>
                <w:rFonts w:ascii="David" w:hAnsi="David" w:cs="David"/>
                <w:rtl/>
              </w:rPr>
              <w:t>חוק הוא כל מה שמקבל תוקף מהנורמה הבסיסית</w:t>
            </w:r>
            <w:r w:rsidR="00F92E93">
              <w:rPr>
                <w:rFonts w:ascii="David" w:hAnsi="David" w:cs="David" w:hint="cs"/>
                <w:rtl/>
              </w:rPr>
              <w:t xml:space="preserve"> (אקסיומה). </w:t>
            </w:r>
          </w:p>
        </w:tc>
        <w:tc>
          <w:tcPr>
            <w:tcW w:w="3495" w:type="dxa"/>
          </w:tcPr>
          <w:p w14:paraId="68B9EAC9" w14:textId="13C88B4F" w:rsidR="0099084F" w:rsidRPr="00003828" w:rsidRDefault="0099084F" w:rsidP="002A567F">
            <w:pPr>
              <w:spacing w:line="276" w:lineRule="auto"/>
              <w:jc w:val="both"/>
              <w:rPr>
                <w:rFonts w:ascii="David" w:eastAsia="Calibri" w:hAnsi="David" w:cs="David"/>
                <w:rtl/>
              </w:rPr>
            </w:pPr>
            <w:r w:rsidRPr="00003828">
              <w:rPr>
                <w:rFonts w:ascii="David" w:hAnsi="David" w:cs="David"/>
                <w:rtl/>
              </w:rPr>
              <w:t>מע' נורמות היוצרות סדר חברתי שנאכף ע"י המדינה.</w:t>
            </w:r>
            <w:r w:rsidR="00F92E93">
              <w:rPr>
                <w:rFonts w:ascii="David" w:hAnsi="David" w:cs="David" w:hint="cs"/>
                <w:rtl/>
              </w:rPr>
              <w:t xml:space="preserve"> </w:t>
            </w:r>
            <w:r w:rsidRPr="00003828">
              <w:rPr>
                <w:rFonts w:ascii="David" w:hAnsi="David" w:cs="David"/>
                <w:rtl/>
              </w:rPr>
              <w:t>למעשה כוללת שרשרת נורמות הקשורות במערכת של תקפות. מע' המשפט כוללת נורמות בלבד ונשענת על נורמות ולא על עובדות (הפרדה בין רצוי למצוי, בין החוק למוסר).</w:t>
            </w:r>
          </w:p>
        </w:tc>
      </w:tr>
      <w:tr w:rsidR="0099084F" w:rsidRPr="00003828" w14:paraId="5A32E9D6" w14:textId="77777777" w:rsidTr="00FF36F9">
        <w:trPr>
          <w:trHeight w:val="811"/>
        </w:trPr>
        <w:tc>
          <w:tcPr>
            <w:tcW w:w="3493" w:type="dxa"/>
          </w:tcPr>
          <w:p w14:paraId="6D712ECA" w14:textId="77777777" w:rsidR="0099084F" w:rsidRPr="00003828" w:rsidRDefault="0099084F" w:rsidP="002A567F">
            <w:pPr>
              <w:spacing w:line="276" w:lineRule="auto"/>
              <w:jc w:val="both"/>
              <w:rPr>
                <w:rFonts w:ascii="David" w:eastAsia="Calibri" w:hAnsi="David" w:cs="David"/>
                <w:b/>
                <w:bCs/>
                <w:rtl/>
              </w:rPr>
            </w:pPr>
            <w:r w:rsidRPr="00003828">
              <w:rPr>
                <w:rFonts w:ascii="David" w:eastAsia="Calibri" w:hAnsi="David" w:cs="David"/>
                <w:b/>
                <w:bCs/>
                <w:rtl/>
              </w:rPr>
              <w:t>הארט</w:t>
            </w:r>
          </w:p>
        </w:tc>
        <w:tc>
          <w:tcPr>
            <w:tcW w:w="3493" w:type="dxa"/>
          </w:tcPr>
          <w:p w14:paraId="2A1CE2C9" w14:textId="77777777" w:rsidR="0099084F" w:rsidRPr="00003828" w:rsidRDefault="0099084F" w:rsidP="002A567F">
            <w:pPr>
              <w:spacing w:line="276" w:lineRule="auto"/>
              <w:jc w:val="both"/>
              <w:rPr>
                <w:rFonts w:ascii="David" w:eastAsia="Calibri" w:hAnsi="David" w:cs="David"/>
                <w:rtl/>
              </w:rPr>
            </w:pPr>
            <w:r w:rsidRPr="00003828">
              <w:rPr>
                <w:rFonts w:ascii="David" w:hAnsi="David" w:cs="David"/>
                <w:rtl/>
              </w:rPr>
              <w:t>חוק הוא כל מה שמזוהה ע"י כלל הזיהוי.</w:t>
            </w:r>
          </w:p>
        </w:tc>
        <w:tc>
          <w:tcPr>
            <w:tcW w:w="3495" w:type="dxa"/>
          </w:tcPr>
          <w:p w14:paraId="313505F9" w14:textId="780F6A20" w:rsidR="0099084F" w:rsidRPr="00003828" w:rsidRDefault="0099084F" w:rsidP="002A567F">
            <w:pPr>
              <w:spacing w:line="276" w:lineRule="auto"/>
              <w:jc w:val="both"/>
              <w:rPr>
                <w:rFonts w:ascii="David" w:eastAsia="Calibri" w:hAnsi="David" w:cs="David"/>
                <w:rtl/>
              </w:rPr>
            </w:pPr>
            <w:r w:rsidRPr="00003828">
              <w:rPr>
                <w:rFonts w:ascii="David" w:hAnsi="David" w:cs="David"/>
                <w:rtl/>
              </w:rPr>
              <w:t>מערכת שיש בה איחוד של כללים ראשוניים ומשניים</w:t>
            </w:r>
            <w:r w:rsidR="00F92E93">
              <w:rPr>
                <w:rFonts w:ascii="David" w:hAnsi="David" w:cs="David" w:hint="cs"/>
                <w:rtl/>
              </w:rPr>
              <w:t xml:space="preserve"> שמתקיים בה סטנדרט מוסרי מינ'. </w:t>
            </w:r>
          </w:p>
        </w:tc>
      </w:tr>
    </w:tbl>
    <w:p w14:paraId="6E41A269" w14:textId="77777777" w:rsidR="0099084F" w:rsidRPr="00003828" w:rsidRDefault="0099084F" w:rsidP="002A567F">
      <w:pPr>
        <w:jc w:val="both"/>
        <w:rPr>
          <w:rFonts w:ascii="David" w:eastAsia="Calibri" w:hAnsi="David" w:cs="David"/>
        </w:rPr>
      </w:pPr>
    </w:p>
    <w:p w14:paraId="67009705" w14:textId="77777777" w:rsidR="0099084F" w:rsidRPr="00003828" w:rsidRDefault="0099084F" w:rsidP="00F92E93">
      <w:pPr>
        <w:jc w:val="both"/>
        <w:rPr>
          <w:rFonts w:ascii="David" w:eastAsia="Calibri" w:hAnsi="David" w:cs="David"/>
          <w:b/>
          <w:bCs/>
          <w:rtl/>
        </w:rPr>
      </w:pPr>
      <w:r w:rsidRPr="00003828">
        <w:rPr>
          <w:rFonts w:ascii="David" w:eastAsia="Calibri" w:hAnsi="David" w:cs="David"/>
          <w:b/>
          <w:bCs/>
          <w:u w:val="single"/>
          <w:rtl/>
        </w:rPr>
        <w:t>נבחן מה המשמעות של ההגדרות השונות ואת היתרונות של השיטה של הארט- דרך השוואה בין השיטה של הארט לשיטות של קלזן ואוסטין</w:t>
      </w:r>
      <w:r w:rsidRPr="00003828">
        <w:rPr>
          <w:rFonts w:ascii="David" w:eastAsia="Calibri" w:hAnsi="David" w:cs="David"/>
          <w:b/>
          <w:bCs/>
          <w:rtl/>
        </w:rPr>
        <w:t>:</w:t>
      </w:r>
    </w:p>
    <w:tbl>
      <w:tblPr>
        <w:tblStyle w:val="TableGrid"/>
        <w:bidiVisual/>
        <w:tblW w:w="10550" w:type="dxa"/>
        <w:tblLook w:val="04A0" w:firstRow="1" w:lastRow="0" w:firstColumn="1" w:lastColumn="0" w:noHBand="0" w:noVBand="1"/>
      </w:tblPr>
      <w:tblGrid>
        <w:gridCol w:w="5275"/>
        <w:gridCol w:w="5275"/>
      </w:tblGrid>
      <w:tr w:rsidR="0099084F" w:rsidRPr="00003828" w14:paraId="03AF852B" w14:textId="77777777" w:rsidTr="00FF36F9">
        <w:trPr>
          <w:trHeight w:val="364"/>
        </w:trPr>
        <w:tc>
          <w:tcPr>
            <w:tcW w:w="5275" w:type="dxa"/>
            <w:shd w:val="clear" w:color="auto" w:fill="F2F2F2" w:themeFill="background1" w:themeFillShade="F2"/>
          </w:tcPr>
          <w:p w14:paraId="1CAE84D8" w14:textId="77777777" w:rsidR="0099084F" w:rsidRPr="00003828" w:rsidRDefault="0099084F" w:rsidP="002A567F">
            <w:pPr>
              <w:spacing w:line="276" w:lineRule="auto"/>
              <w:jc w:val="center"/>
              <w:rPr>
                <w:rFonts w:ascii="David" w:eastAsia="Calibri" w:hAnsi="David" w:cs="David"/>
                <w:b/>
                <w:bCs/>
                <w:rtl/>
              </w:rPr>
            </w:pPr>
            <w:r w:rsidRPr="00003828">
              <w:rPr>
                <w:rFonts w:ascii="David" w:eastAsia="Calibri" w:hAnsi="David" w:cs="David"/>
                <w:b/>
                <w:bCs/>
                <w:rtl/>
              </w:rPr>
              <w:t>הארט</w:t>
            </w:r>
          </w:p>
        </w:tc>
        <w:tc>
          <w:tcPr>
            <w:tcW w:w="5275" w:type="dxa"/>
            <w:shd w:val="clear" w:color="auto" w:fill="F2F2F2" w:themeFill="background1" w:themeFillShade="F2"/>
          </w:tcPr>
          <w:p w14:paraId="6E2B06C4" w14:textId="77777777" w:rsidR="0099084F" w:rsidRPr="00003828" w:rsidRDefault="0099084F" w:rsidP="002A567F">
            <w:pPr>
              <w:spacing w:line="276" w:lineRule="auto"/>
              <w:jc w:val="center"/>
              <w:rPr>
                <w:rFonts w:ascii="David" w:eastAsia="Calibri" w:hAnsi="David" w:cs="David"/>
                <w:b/>
                <w:bCs/>
                <w:rtl/>
              </w:rPr>
            </w:pPr>
            <w:r w:rsidRPr="00003828">
              <w:rPr>
                <w:rFonts w:ascii="David" w:eastAsia="Calibri" w:hAnsi="David" w:cs="David"/>
                <w:b/>
                <w:bCs/>
                <w:rtl/>
              </w:rPr>
              <w:t>אוסטין</w:t>
            </w:r>
          </w:p>
        </w:tc>
      </w:tr>
      <w:tr w:rsidR="0099084F" w:rsidRPr="00003828" w14:paraId="7F483237" w14:textId="77777777" w:rsidTr="00FF36F9">
        <w:trPr>
          <w:trHeight w:val="1093"/>
        </w:trPr>
        <w:tc>
          <w:tcPr>
            <w:tcW w:w="5275" w:type="dxa"/>
          </w:tcPr>
          <w:p w14:paraId="7F946EC0" w14:textId="77777777" w:rsidR="0099084F" w:rsidRPr="00003828" w:rsidRDefault="0099084F" w:rsidP="002A567F">
            <w:pPr>
              <w:tabs>
                <w:tab w:val="left" w:pos="1378"/>
              </w:tabs>
              <w:spacing w:line="276" w:lineRule="auto"/>
              <w:rPr>
                <w:rFonts w:ascii="David" w:eastAsia="Calibri" w:hAnsi="David" w:cs="David"/>
                <w:b/>
                <w:bCs/>
                <w:rtl/>
              </w:rPr>
            </w:pPr>
            <w:r w:rsidRPr="00003828">
              <w:rPr>
                <w:rFonts w:ascii="David" w:hAnsi="David" w:cs="David"/>
                <w:rtl/>
              </w:rPr>
              <w:t>כלל הזיהוי איננו תלוי בריבון- כלל הזיהוי הוא נורמה/ כלל חברתי פוזיטיבי. הוא מראה מה החברה מקבלת כחוק.</w:t>
            </w:r>
          </w:p>
        </w:tc>
        <w:tc>
          <w:tcPr>
            <w:tcW w:w="5275" w:type="dxa"/>
          </w:tcPr>
          <w:p w14:paraId="7C69BB6D" w14:textId="77777777" w:rsidR="0099084F" w:rsidRPr="00003828" w:rsidRDefault="0099084F" w:rsidP="002A567F">
            <w:pPr>
              <w:spacing w:line="276" w:lineRule="auto"/>
              <w:rPr>
                <w:rFonts w:ascii="David" w:eastAsia="Calibri" w:hAnsi="David" w:cs="David"/>
                <w:b/>
                <w:bCs/>
                <w:rtl/>
              </w:rPr>
            </w:pPr>
            <w:r w:rsidRPr="00003828">
              <w:rPr>
                <w:rFonts w:ascii="David" w:hAnsi="David" w:cs="David"/>
                <w:rtl/>
              </w:rPr>
              <w:t xml:space="preserve">הפקודה </w:t>
            </w:r>
            <w:r w:rsidRPr="00003828">
              <w:rPr>
                <w:rFonts w:ascii="David" w:hAnsi="David" w:cs="David"/>
                <w:b/>
                <w:bCs/>
                <w:rtl/>
              </w:rPr>
              <w:t>תלויה בריבון.</w:t>
            </w:r>
          </w:p>
        </w:tc>
      </w:tr>
      <w:tr w:rsidR="0099084F" w:rsidRPr="00003828" w14:paraId="5BE50BA4" w14:textId="77777777" w:rsidTr="00FF36F9">
        <w:trPr>
          <w:trHeight w:val="1093"/>
        </w:trPr>
        <w:tc>
          <w:tcPr>
            <w:tcW w:w="5275" w:type="dxa"/>
          </w:tcPr>
          <w:p w14:paraId="0FBB5E4C" w14:textId="77777777" w:rsidR="0099084F" w:rsidRPr="00003828" w:rsidRDefault="0099084F" w:rsidP="002A567F">
            <w:pPr>
              <w:tabs>
                <w:tab w:val="left" w:pos="1580"/>
              </w:tabs>
              <w:spacing w:line="276" w:lineRule="auto"/>
              <w:rPr>
                <w:rFonts w:ascii="David" w:eastAsia="Calibri" w:hAnsi="David" w:cs="David"/>
                <w:b/>
                <w:bCs/>
                <w:rtl/>
              </w:rPr>
            </w:pPr>
            <w:r w:rsidRPr="00003828">
              <w:rPr>
                <w:rFonts w:ascii="David" w:hAnsi="David" w:cs="David"/>
                <w:rtl/>
              </w:rPr>
              <w:t>כלל הזיהוי מתאים לכל מקורות המשפט והוא לא מוגבל לחקיקה- הוא מתאים גם לתקדים ומנהג.</w:t>
            </w:r>
          </w:p>
        </w:tc>
        <w:tc>
          <w:tcPr>
            <w:tcW w:w="5275" w:type="dxa"/>
          </w:tcPr>
          <w:p w14:paraId="221D35E5" w14:textId="77777777" w:rsidR="0099084F" w:rsidRPr="00003828" w:rsidRDefault="0099084F" w:rsidP="002A567F">
            <w:pPr>
              <w:spacing w:line="276" w:lineRule="auto"/>
              <w:rPr>
                <w:rFonts w:ascii="David" w:eastAsia="Calibri" w:hAnsi="David" w:cs="David"/>
                <w:b/>
                <w:bCs/>
              </w:rPr>
            </w:pPr>
            <w:r w:rsidRPr="00003828">
              <w:rPr>
                <w:rFonts w:ascii="David" w:hAnsi="David" w:cs="David"/>
                <w:b/>
                <w:bCs/>
                <w:rtl/>
              </w:rPr>
              <w:t>הפקודה לא מתאימה לכל מקורות המשפט</w:t>
            </w:r>
            <w:r w:rsidRPr="00003828">
              <w:rPr>
                <w:rFonts w:ascii="David" w:hAnsi="David" w:cs="David"/>
                <w:rtl/>
              </w:rPr>
              <w:t xml:space="preserve"> (מנהג ותקדים).</w:t>
            </w:r>
          </w:p>
          <w:p w14:paraId="55A95314" w14:textId="77777777" w:rsidR="0099084F" w:rsidRPr="00003828" w:rsidRDefault="0099084F" w:rsidP="002A567F">
            <w:pPr>
              <w:spacing w:line="276" w:lineRule="auto"/>
              <w:rPr>
                <w:rFonts w:ascii="David" w:eastAsia="Calibri" w:hAnsi="David" w:cs="David"/>
                <w:b/>
                <w:bCs/>
                <w:rtl/>
              </w:rPr>
            </w:pPr>
            <w:r w:rsidRPr="00003828">
              <w:rPr>
                <w:rFonts w:ascii="David" w:eastAsia="Calibri" w:hAnsi="David" w:cs="David"/>
              </w:rPr>
              <w:tab/>
            </w:r>
          </w:p>
        </w:tc>
      </w:tr>
      <w:tr w:rsidR="0099084F" w:rsidRPr="00003828" w14:paraId="5FE4936D" w14:textId="77777777" w:rsidTr="00FF36F9">
        <w:trPr>
          <w:trHeight w:val="734"/>
        </w:trPr>
        <w:tc>
          <w:tcPr>
            <w:tcW w:w="5275" w:type="dxa"/>
          </w:tcPr>
          <w:p w14:paraId="7CFC8990" w14:textId="77777777" w:rsidR="0099084F" w:rsidRPr="00003828" w:rsidRDefault="0099084F" w:rsidP="002A567F">
            <w:pPr>
              <w:tabs>
                <w:tab w:val="left" w:pos="1580"/>
              </w:tabs>
              <w:spacing w:line="276" w:lineRule="auto"/>
              <w:rPr>
                <w:rFonts w:ascii="David" w:eastAsia="Calibri" w:hAnsi="David" w:cs="David"/>
                <w:b/>
                <w:bCs/>
              </w:rPr>
            </w:pPr>
            <w:r w:rsidRPr="00003828">
              <w:rPr>
                <w:rFonts w:ascii="David" w:hAnsi="David" w:cs="David"/>
                <w:rtl/>
              </w:rPr>
              <w:t>כלל הזיהוי מתאים לכל סוגי הנורמות- גם לכללים הנותנים כוח וכללים המעניקים זכויות.</w:t>
            </w:r>
          </w:p>
        </w:tc>
        <w:tc>
          <w:tcPr>
            <w:tcW w:w="5275" w:type="dxa"/>
          </w:tcPr>
          <w:p w14:paraId="7F36443B" w14:textId="77777777" w:rsidR="0099084F" w:rsidRPr="00003828" w:rsidRDefault="0099084F" w:rsidP="002A567F">
            <w:pPr>
              <w:tabs>
                <w:tab w:val="left" w:pos="1687"/>
              </w:tabs>
              <w:spacing w:line="276" w:lineRule="auto"/>
              <w:rPr>
                <w:rFonts w:ascii="David" w:eastAsia="Calibri" w:hAnsi="David" w:cs="David"/>
                <w:rtl/>
              </w:rPr>
            </w:pPr>
            <w:r w:rsidRPr="00003828">
              <w:rPr>
                <w:rFonts w:ascii="David" w:hAnsi="David" w:cs="David"/>
                <w:rtl/>
              </w:rPr>
              <w:t xml:space="preserve">הפקודה </w:t>
            </w:r>
            <w:r w:rsidRPr="00003828">
              <w:rPr>
                <w:rFonts w:ascii="David" w:hAnsi="David" w:cs="David"/>
                <w:b/>
                <w:bCs/>
                <w:rtl/>
              </w:rPr>
              <w:t>מתאימה רק לכללים המטילים חובה.</w:t>
            </w:r>
          </w:p>
        </w:tc>
      </w:tr>
      <w:tr w:rsidR="0099084F" w:rsidRPr="00003828" w14:paraId="435B4CC3" w14:textId="77777777" w:rsidTr="00FF36F9">
        <w:trPr>
          <w:trHeight w:val="728"/>
        </w:trPr>
        <w:tc>
          <w:tcPr>
            <w:tcW w:w="5275" w:type="dxa"/>
          </w:tcPr>
          <w:p w14:paraId="5EF8B083" w14:textId="77777777" w:rsidR="0099084F" w:rsidRPr="00003828" w:rsidRDefault="0099084F" w:rsidP="002A567F">
            <w:pPr>
              <w:spacing w:line="276" w:lineRule="auto"/>
              <w:rPr>
                <w:rFonts w:ascii="David" w:eastAsia="Calibri" w:hAnsi="David" w:cs="David"/>
                <w:b/>
                <w:bCs/>
                <w:rtl/>
              </w:rPr>
            </w:pPr>
            <w:r w:rsidRPr="00003828">
              <w:rPr>
                <w:rFonts w:ascii="David" w:hAnsi="David" w:cs="David"/>
                <w:rtl/>
              </w:rPr>
              <w:t>כלל הזיהוי מתאים לשיטות משפט שונות, הוא גמיש. הוא מזהה מקורות משפט בכל שיטה.</w:t>
            </w:r>
          </w:p>
        </w:tc>
        <w:tc>
          <w:tcPr>
            <w:tcW w:w="5275" w:type="dxa"/>
          </w:tcPr>
          <w:p w14:paraId="05986B5C" w14:textId="47CFB95F" w:rsidR="0099084F" w:rsidRPr="00003828" w:rsidRDefault="0099084F" w:rsidP="002A567F">
            <w:pPr>
              <w:tabs>
                <w:tab w:val="left" w:pos="1238"/>
              </w:tabs>
              <w:spacing w:line="276" w:lineRule="auto"/>
              <w:rPr>
                <w:rFonts w:ascii="David" w:eastAsia="Calibri" w:hAnsi="David" w:cs="David"/>
                <w:b/>
                <w:bCs/>
                <w:rtl/>
              </w:rPr>
            </w:pPr>
            <w:r w:rsidRPr="00003828">
              <w:rPr>
                <w:rFonts w:ascii="David" w:hAnsi="David" w:cs="David"/>
                <w:rtl/>
              </w:rPr>
              <w:t xml:space="preserve">הפקודה </w:t>
            </w:r>
            <w:r w:rsidRPr="00003828">
              <w:rPr>
                <w:rFonts w:ascii="David" w:hAnsi="David" w:cs="David"/>
                <w:b/>
                <w:bCs/>
                <w:rtl/>
              </w:rPr>
              <w:t xml:space="preserve">לא מתאימה </w:t>
            </w:r>
            <w:r w:rsidR="00F92E93">
              <w:rPr>
                <w:rFonts w:ascii="David" w:hAnsi="David" w:cs="David" w:hint="cs"/>
                <w:b/>
                <w:bCs/>
                <w:rtl/>
              </w:rPr>
              <w:t xml:space="preserve">את </w:t>
            </w:r>
            <w:r w:rsidRPr="00003828">
              <w:rPr>
                <w:rFonts w:ascii="David" w:hAnsi="David" w:cs="David"/>
                <w:b/>
                <w:bCs/>
                <w:rtl/>
              </w:rPr>
              <w:t>עצמה לכל שיטות המשפט</w:t>
            </w:r>
            <w:r w:rsidRPr="00003828">
              <w:rPr>
                <w:rFonts w:ascii="David" w:hAnsi="David" w:cs="David"/>
                <w:rtl/>
              </w:rPr>
              <w:t xml:space="preserve"> השונות.</w:t>
            </w:r>
          </w:p>
        </w:tc>
      </w:tr>
    </w:tbl>
    <w:p w14:paraId="209CB25A" w14:textId="77777777" w:rsidR="0099084F" w:rsidRPr="00003828" w:rsidRDefault="0099084F" w:rsidP="002A567F">
      <w:pPr>
        <w:spacing w:after="0"/>
        <w:jc w:val="both"/>
        <w:rPr>
          <w:rFonts w:ascii="David" w:eastAsia="Calibri" w:hAnsi="David" w:cs="David"/>
          <w:b/>
          <w:bCs/>
          <w:rtl/>
        </w:rPr>
      </w:pPr>
    </w:p>
    <w:p w14:paraId="3672F48C" w14:textId="77777777" w:rsidR="0099084F" w:rsidRPr="00003828" w:rsidRDefault="0099084F" w:rsidP="002A567F">
      <w:pPr>
        <w:spacing w:after="0"/>
        <w:jc w:val="both"/>
        <w:rPr>
          <w:rFonts w:ascii="David" w:hAnsi="David" w:cs="David"/>
          <w:b/>
          <w:bCs/>
          <w:u w:val="single"/>
          <w:rtl/>
        </w:rPr>
      </w:pPr>
      <w:r w:rsidRPr="00003828">
        <w:rPr>
          <w:rFonts w:ascii="David" w:hAnsi="David" w:cs="David"/>
          <w:b/>
          <w:bCs/>
          <w:u w:val="single"/>
          <w:rtl/>
        </w:rPr>
        <w:t>השוואה בין הארט לקלזן</w:t>
      </w:r>
    </w:p>
    <w:tbl>
      <w:tblPr>
        <w:tblStyle w:val="TableGrid"/>
        <w:bidiVisual/>
        <w:tblW w:w="10490" w:type="dxa"/>
        <w:tblLook w:val="04A0" w:firstRow="1" w:lastRow="0" w:firstColumn="1" w:lastColumn="0" w:noHBand="0" w:noVBand="1"/>
      </w:tblPr>
      <w:tblGrid>
        <w:gridCol w:w="5245"/>
        <w:gridCol w:w="5245"/>
      </w:tblGrid>
      <w:tr w:rsidR="0099084F" w:rsidRPr="00003828" w14:paraId="0C1025E9" w14:textId="77777777" w:rsidTr="00FF36F9">
        <w:trPr>
          <w:trHeight w:val="392"/>
        </w:trPr>
        <w:tc>
          <w:tcPr>
            <w:tcW w:w="5245" w:type="dxa"/>
            <w:shd w:val="clear" w:color="auto" w:fill="F2F2F2" w:themeFill="background1" w:themeFillShade="F2"/>
          </w:tcPr>
          <w:p w14:paraId="731C6E21" w14:textId="77777777" w:rsidR="0099084F" w:rsidRPr="00003828" w:rsidRDefault="0099084F" w:rsidP="002A567F">
            <w:pPr>
              <w:spacing w:line="276" w:lineRule="auto"/>
              <w:jc w:val="center"/>
              <w:rPr>
                <w:rFonts w:ascii="David" w:hAnsi="David" w:cs="David"/>
                <w:b/>
                <w:bCs/>
                <w:rtl/>
              </w:rPr>
            </w:pPr>
            <w:r w:rsidRPr="00003828">
              <w:rPr>
                <w:rFonts w:ascii="David" w:hAnsi="David" w:cs="David"/>
                <w:b/>
                <w:bCs/>
                <w:rtl/>
              </w:rPr>
              <w:t>הארט</w:t>
            </w:r>
          </w:p>
        </w:tc>
        <w:tc>
          <w:tcPr>
            <w:tcW w:w="5245" w:type="dxa"/>
            <w:shd w:val="clear" w:color="auto" w:fill="F2F2F2" w:themeFill="background1" w:themeFillShade="F2"/>
          </w:tcPr>
          <w:p w14:paraId="24B9EEF0" w14:textId="77777777" w:rsidR="0099084F" w:rsidRPr="00003828" w:rsidRDefault="0099084F" w:rsidP="002A567F">
            <w:pPr>
              <w:spacing w:line="276" w:lineRule="auto"/>
              <w:jc w:val="center"/>
              <w:rPr>
                <w:rFonts w:ascii="David" w:hAnsi="David" w:cs="David"/>
                <w:b/>
                <w:bCs/>
                <w:rtl/>
              </w:rPr>
            </w:pPr>
            <w:r w:rsidRPr="00003828">
              <w:rPr>
                <w:rFonts w:ascii="David" w:hAnsi="David" w:cs="David"/>
                <w:b/>
                <w:bCs/>
                <w:rtl/>
              </w:rPr>
              <w:t>קלזן</w:t>
            </w:r>
          </w:p>
        </w:tc>
      </w:tr>
      <w:tr w:rsidR="0099084F" w:rsidRPr="00003828" w14:paraId="76FE9D1C" w14:textId="77777777" w:rsidTr="00FF36F9">
        <w:trPr>
          <w:trHeight w:val="452"/>
        </w:trPr>
        <w:tc>
          <w:tcPr>
            <w:tcW w:w="5245" w:type="dxa"/>
          </w:tcPr>
          <w:p w14:paraId="628B2260" w14:textId="77777777" w:rsidR="0099084F" w:rsidRPr="00003828" w:rsidRDefault="0099084F" w:rsidP="002A567F">
            <w:pPr>
              <w:spacing w:line="276" w:lineRule="auto"/>
              <w:jc w:val="both"/>
              <w:rPr>
                <w:rFonts w:ascii="David" w:hAnsi="David" w:cs="David"/>
                <w:b/>
                <w:bCs/>
                <w:u w:val="single"/>
                <w:rtl/>
              </w:rPr>
            </w:pPr>
            <w:r w:rsidRPr="00003828">
              <w:rPr>
                <w:rFonts w:ascii="David" w:hAnsi="David" w:cs="David"/>
                <w:rtl/>
              </w:rPr>
              <w:t>כלל הזיהוי הוא כלל חברתי פוזיטיבי.</w:t>
            </w:r>
          </w:p>
        </w:tc>
        <w:tc>
          <w:tcPr>
            <w:tcW w:w="5245" w:type="dxa"/>
          </w:tcPr>
          <w:p w14:paraId="0EB2A8B3" w14:textId="0B04E2C9" w:rsidR="0099084F" w:rsidRPr="00C52474" w:rsidRDefault="0099084F" w:rsidP="002A567F">
            <w:pPr>
              <w:spacing w:line="276" w:lineRule="auto"/>
              <w:jc w:val="both"/>
              <w:rPr>
                <w:rFonts w:ascii="David" w:hAnsi="David" w:cs="David"/>
                <w:u w:val="single"/>
                <w:rtl/>
              </w:rPr>
            </w:pPr>
            <w:r w:rsidRPr="00003828">
              <w:rPr>
                <w:rFonts w:ascii="David" w:hAnsi="David" w:cs="David"/>
                <w:rtl/>
              </w:rPr>
              <w:t xml:space="preserve">הנורמה הבסיסית של קלזן היא </w:t>
            </w:r>
            <w:r w:rsidRPr="00003828">
              <w:rPr>
                <w:rFonts w:ascii="David" w:hAnsi="David" w:cs="David"/>
                <w:b/>
                <w:bCs/>
                <w:rtl/>
              </w:rPr>
              <w:t>מושג מופשט, פיקציה</w:t>
            </w:r>
            <w:r w:rsidR="00C52474">
              <w:rPr>
                <w:rFonts w:ascii="David" w:hAnsi="David" w:cs="David" w:hint="cs"/>
                <w:rtl/>
              </w:rPr>
              <w:t xml:space="preserve">. </w:t>
            </w:r>
          </w:p>
        </w:tc>
      </w:tr>
      <w:tr w:rsidR="0099084F" w:rsidRPr="00003828" w14:paraId="0BF1C389" w14:textId="77777777" w:rsidTr="00FF36F9">
        <w:trPr>
          <w:trHeight w:val="460"/>
        </w:trPr>
        <w:tc>
          <w:tcPr>
            <w:tcW w:w="5245" w:type="dxa"/>
          </w:tcPr>
          <w:p w14:paraId="20DE4352" w14:textId="77777777" w:rsidR="0099084F" w:rsidRPr="00003828" w:rsidRDefault="0099084F" w:rsidP="002A567F">
            <w:pPr>
              <w:spacing w:line="276" w:lineRule="auto"/>
              <w:jc w:val="both"/>
              <w:rPr>
                <w:rFonts w:ascii="David" w:hAnsi="David" w:cs="David"/>
                <w:b/>
                <w:bCs/>
                <w:u w:val="single"/>
                <w:rtl/>
              </w:rPr>
            </w:pPr>
            <w:r w:rsidRPr="00003828">
              <w:rPr>
                <w:rFonts w:ascii="David" w:hAnsi="David" w:cs="David"/>
                <w:rtl/>
              </w:rPr>
              <w:t>כלל הזיהוי גמיש ומתאים לשיטות משפט שונות.</w:t>
            </w:r>
          </w:p>
        </w:tc>
        <w:tc>
          <w:tcPr>
            <w:tcW w:w="5245" w:type="dxa"/>
          </w:tcPr>
          <w:p w14:paraId="09C955EB" w14:textId="46E8745B" w:rsidR="0099084F" w:rsidRPr="00003828" w:rsidRDefault="0099084F" w:rsidP="002A567F">
            <w:pPr>
              <w:spacing w:line="276" w:lineRule="auto"/>
              <w:jc w:val="both"/>
              <w:rPr>
                <w:rFonts w:ascii="David" w:hAnsi="David" w:cs="David"/>
                <w:b/>
                <w:bCs/>
                <w:u w:val="single"/>
                <w:rtl/>
              </w:rPr>
            </w:pPr>
            <w:r w:rsidRPr="00003828">
              <w:rPr>
                <w:rFonts w:ascii="David" w:hAnsi="David" w:cs="David"/>
                <w:rtl/>
              </w:rPr>
              <w:t xml:space="preserve">הנורמה הבסיסית </w:t>
            </w:r>
            <w:r w:rsidRPr="00003828">
              <w:rPr>
                <w:rFonts w:ascii="David" w:hAnsi="David" w:cs="David"/>
                <w:b/>
                <w:bCs/>
                <w:rtl/>
              </w:rPr>
              <w:t>קשיחה</w:t>
            </w:r>
            <w:r w:rsidRPr="00003828">
              <w:rPr>
                <w:rFonts w:ascii="David" w:hAnsi="David" w:cs="David"/>
                <w:rtl/>
              </w:rPr>
              <w:t xml:space="preserve"> (אחידה)</w:t>
            </w:r>
            <w:r w:rsidR="00C52474">
              <w:rPr>
                <w:rFonts w:ascii="David" w:hAnsi="David" w:cs="David" w:hint="cs"/>
                <w:rtl/>
              </w:rPr>
              <w:t xml:space="preserve"> ולא מתאימה את עצמה.</w:t>
            </w:r>
          </w:p>
        </w:tc>
      </w:tr>
    </w:tbl>
    <w:p w14:paraId="7DB87706" w14:textId="77777777" w:rsidR="0099084F" w:rsidRPr="0099084F" w:rsidRDefault="0099084F" w:rsidP="0099084F">
      <w:pPr>
        <w:spacing w:line="360" w:lineRule="auto"/>
        <w:jc w:val="both"/>
        <w:rPr>
          <w:rFonts w:ascii="David" w:hAnsi="David" w:cs="David"/>
        </w:rPr>
      </w:pPr>
    </w:p>
    <w:p w14:paraId="2162CE20" w14:textId="77777777" w:rsidR="00EF7BE1" w:rsidRPr="000F42F3" w:rsidRDefault="00EF7BE1" w:rsidP="00760FD0">
      <w:pPr>
        <w:shd w:val="clear" w:color="auto" w:fill="EAF1DD" w:themeFill="accent3" w:themeFillTint="33"/>
        <w:spacing w:line="360" w:lineRule="auto"/>
        <w:jc w:val="both"/>
        <w:rPr>
          <w:rFonts w:ascii="David" w:hAnsi="David" w:cs="David"/>
          <w:b/>
          <w:bCs/>
          <w:rtl/>
        </w:rPr>
      </w:pPr>
      <w:r w:rsidRPr="000F42F3">
        <w:rPr>
          <w:rFonts w:ascii="David" w:hAnsi="David" w:cs="David"/>
          <w:b/>
          <w:bCs/>
          <w:rtl/>
        </w:rPr>
        <w:t>גישות פרשניות למשפט</w:t>
      </w:r>
    </w:p>
    <w:p w14:paraId="465F503D" w14:textId="77777777" w:rsidR="000F42F3" w:rsidRPr="000F42F3" w:rsidRDefault="00EF7BE1" w:rsidP="000F42F3">
      <w:pPr>
        <w:spacing w:line="360" w:lineRule="auto"/>
        <w:jc w:val="both"/>
        <w:rPr>
          <w:rFonts w:ascii="David" w:hAnsi="David" w:cs="David"/>
        </w:rPr>
      </w:pPr>
      <w:r w:rsidRPr="000F42F3">
        <w:rPr>
          <w:rFonts w:ascii="David" w:hAnsi="David" w:cs="David"/>
          <w:b/>
          <w:bCs/>
          <w:u w:val="double"/>
          <w:rtl/>
        </w:rPr>
        <w:t>פורמליזם משפטי</w:t>
      </w:r>
      <w:r w:rsidR="000F42F3" w:rsidRPr="000F42F3">
        <w:rPr>
          <w:rFonts w:ascii="David" w:hAnsi="David" w:cs="David" w:hint="cs"/>
          <w:rtl/>
        </w:rPr>
        <w:t xml:space="preserve">- </w:t>
      </w:r>
      <w:r w:rsidR="000F42F3" w:rsidRPr="000F42F3">
        <w:rPr>
          <w:rFonts w:ascii="David" w:hAnsi="David" w:cs="David"/>
          <w:b/>
          <w:bCs/>
          <w:color w:val="FF0000"/>
          <w:rtl/>
        </w:rPr>
        <w:t>הדגשת הצורה לעומת התוכן</w:t>
      </w:r>
      <w:r w:rsidR="000F42F3" w:rsidRPr="000F42F3">
        <w:rPr>
          <w:rFonts w:ascii="David" w:hAnsi="David" w:cs="David" w:hint="cs"/>
          <w:b/>
          <w:bCs/>
          <w:color w:val="FF0000"/>
          <w:rtl/>
        </w:rPr>
        <w:t xml:space="preserve">. </w:t>
      </w:r>
      <w:r w:rsidR="000F42F3" w:rsidRPr="00FB2B56">
        <w:rPr>
          <w:rFonts w:ascii="David" w:hAnsi="David" w:cs="David" w:hint="cs"/>
          <w:u w:val="single"/>
          <w:rtl/>
        </w:rPr>
        <w:t>לפורמליזם 3 הקשרים מרכזיים</w:t>
      </w:r>
      <w:r w:rsidR="000F42F3" w:rsidRPr="000F42F3">
        <w:rPr>
          <w:rFonts w:ascii="David" w:hAnsi="David" w:cs="David" w:hint="cs"/>
          <w:rtl/>
        </w:rPr>
        <w:t xml:space="preserve">- </w:t>
      </w:r>
    </w:p>
    <w:p w14:paraId="67D7EB1C" w14:textId="4E91894B" w:rsidR="00EF7BE1" w:rsidRPr="000F42F3" w:rsidRDefault="000F42F3" w:rsidP="00E42175">
      <w:pPr>
        <w:pStyle w:val="ListParagraph"/>
        <w:numPr>
          <w:ilvl w:val="0"/>
          <w:numId w:val="17"/>
        </w:numPr>
        <w:spacing w:line="360" w:lineRule="auto"/>
        <w:ind w:left="476"/>
        <w:jc w:val="both"/>
        <w:rPr>
          <w:rFonts w:ascii="David" w:hAnsi="David" w:cs="David"/>
        </w:rPr>
      </w:pPr>
      <w:r>
        <w:rPr>
          <w:rFonts w:ascii="David" w:hAnsi="David" w:cs="David" w:hint="cs"/>
          <w:b/>
          <w:bCs/>
          <w:u w:val="single"/>
          <w:rtl/>
        </w:rPr>
        <w:t>תכונ</w:t>
      </w:r>
      <w:r w:rsidR="005A1196">
        <w:rPr>
          <w:rFonts w:ascii="David" w:hAnsi="David" w:cs="David" w:hint="cs"/>
          <w:b/>
          <w:bCs/>
          <w:u w:val="single"/>
          <w:rtl/>
        </w:rPr>
        <w:t>ות</w:t>
      </w:r>
      <w:r>
        <w:rPr>
          <w:rFonts w:ascii="David" w:hAnsi="David" w:cs="David" w:hint="cs"/>
          <w:b/>
          <w:bCs/>
          <w:u w:val="single"/>
          <w:rtl/>
        </w:rPr>
        <w:t xml:space="preserve"> כללי</w:t>
      </w:r>
      <w:r w:rsidR="005A1196">
        <w:rPr>
          <w:rFonts w:ascii="David" w:hAnsi="David" w:cs="David" w:hint="cs"/>
          <w:b/>
          <w:bCs/>
          <w:u w:val="single"/>
          <w:rtl/>
        </w:rPr>
        <w:t>ו</w:t>
      </w:r>
      <w:r>
        <w:rPr>
          <w:rFonts w:ascii="David" w:hAnsi="David" w:cs="David" w:hint="cs"/>
          <w:b/>
          <w:bCs/>
          <w:u w:val="single"/>
          <w:rtl/>
        </w:rPr>
        <w:t>ת של המשפט</w:t>
      </w:r>
      <w:r>
        <w:rPr>
          <w:rFonts w:ascii="David" w:hAnsi="David" w:cs="David" w:hint="cs"/>
          <w:rtl/>
        </w:rPr>
        <w:t xml:space="preserve">- </w:t>
      </w:r>
    </w:p>
    <w:p w14:paraId="436C4499" w14:textId="5CDDE1BA" w:rsidR="00FB2B56" w:rsidRDefault="00EF7BE1" w:rsidP="00E42175">
      <w:pPr>
        <w:pStyle w:val="ListParagraph"/>
        <w:numPr>
          <w:ilvl w:val="3"/>
          <w:numId w:val="7"/>
        </w:numPr>
        <w:spacing w:line="360" w:lineRule="auto"/>
        <w:ind w:left="836"/>
        <w:jc w:val="both"/>
        <w:rPr>
          <w:rFonts w:ascii="David" w:hAnsi="David" w:cs="David"/>
        </w:rPr>
      </w:pPr>
      <w:r w:rsidRPr="000F42F3">
        <w:rPr>
          <w:rFonts w:ascii="David" w:hAnsi="David" w:cs="David"/>
          <w:u w:val="single"/>
          <w:rtl/>
        </w:rPr>
        <w:t>ארגון הנורמות במערכת פורמלית בעלת הגיון פנימי</w:t>
      </w:r>
      <w:r w:rsidRPr="000F42F3">
        <w:rPr>
          <w:rFonts w:ascii="David" w:hAnsi="David" w:cs="David"/>
          <w:rtl/>
        </w:rPr>
        <w:t xml:space="preserve">- </w:t>
      </w:r>
      <w:r w:rsidR="000F42F3">
        <w:rPr>
          <w:rFonts w:ascii="David" w:hAnsi="David" w:cs="David" w:hint="cs"/>
          <w:rtl/>
        </w:rPr>
        <w:t xml:space="preserve">2 ממדים: </w:t>
      </w:r>
      <w:r w:rsidR="000F42F3">
        <w:rPr>
          <w:rFonts w:ascii="David" w:hAnsi="David" w:cs="David" w:hint="cs"/>
          <w:b/>
          <w:bCs/>
          <w:rtl/>
        </w:rPr>
        <w:t xml:space="preserve">(1) </w:t>
      </w:r>
      <w:r w:rsidR="000F42F3" w:rsidRPr="000F42F3">
        <w:rPr>
          <w:rFonts w:ascii="David" w:hAnsi="David" w:cs="David" w:hint="cs"/>
          <w:u w:val="single"/>
          <w:rtl/>
        </w:rPr>
        <w:t>מ</w:t>
      </w:r>
      <w:r w:rsidRPr="000F42F3">
        <w:rPr>
          <w:rFonts w:ascii="David" w:hAnsi="David" w:cs="David"/>
          <w:u w:val="single"/>
          <w:rtl/>
        </w:rPr>
        <w:t>מד האנכי</w:t>
      </w:r>
      <w:r w:rsidR="000F42F3">
        <w:rPr>
          <w:rFonts w:ascii="David" w:hAnsi="David" w:cs="David" w:hint="cs"/>
          <w:rtl/>
        </w:rPr>
        <w:t>-</w:t>
      </w:r>
      <w:r w:rsidRPr="000F42F3">
        <w:rPr>
          <w:rFonts w:ascii="David" w:hAnsi="David" w:cs="David"/>
          <w:rtl/>
        </w:rPr>
        <w:t xml:space="preserve"> </w:t>
      </w:r>
      <w:r w:rsidR="000F42F3" w:rsidRPr="000F42F3">
        <w:rPr>
          <w:rFonts w:ascii="David" w:hAnsi="David" w:cs="David" w:hint="cs"/>
          <w:rtl/>
        </w:rPr>
        <w:t>פירמיד</w:t>
      </w:r>
      <w:r w:rsidR="000F42F3" w:rsidRPr="000F42F3">
        <w:rPr>
          <w:rFonts w:ascii="David" w:hAnsi="David" w:cs="David" w:hint="eastAsia"/>
          <w:rtl/>
        </w:rPr>
        <w:t>ת</w:t>
      </w:r>
      <w:r w:rsidRPr="000F42F3">
        <w:rPr>
          <w:rFonts w:ascii="David" w:hAnsi="David" w:cs="David"/>
          <w:rtl/>
        </w:rPr>
        <w:t xml:space="preserve"> הנורמות</w:t>
      </w:r>
      <w:r w:rsidR="000F42F3">
        <w:rPr>
          <w:rFonts w:ascii="David" w:hAnsi="David" w:cs="David" w:hint="cs"/>
          <w:rtl/>
        </w:rPr>
        <w:t>;</w:t>
      </w:r>
      <w:r w:rsidR="000F42F3">
        <w:rPr>
          <w:rFonts w:ascii="David" w:hAnsi="David" w:cs="David" w:hint="cs"/>
        </w:rPr>
        <w:t xml:space="preserve"> </w:t>
      </w:r>
      <w:r w:rsidR="000F42F3">
        <w:rPr>
          <w:rFonts w:ascii="David" w:hAnsi="David" w:cs="David" w:hint="cs"/>
          <w:b/>
          <w:bCs/>
          <w:rtl/>
        </w:rPr>
        <w:t>(2)</w:t>
      </w:r>
      <w:r w:rsidR="000F42F3">
        <w:rPr>
          <w:rFonts w:ascii="David" w:hAnsi="David" w:cs="David" w:hint="cs"/>
          <w:b/>
          <w:bCs/>
        </w:rPr>
        <w:t xml:space="preserve"> </w:t>
      </w:r>
      <w:r w:rsidR="000F42F3" w:rsidRPr="000F42F3">
        <w:rPr>
          <w:rFonts w:ascii="David" w:hAnsi="David" w:cs="David" w:hint="cs"/>
          <w:u w:val="single"/>
          <w:rtl/>
        </w:rPr>
        <w:t>מ</w:t>
      </w:r>
      <w:r w:rsidRPr="000F42F3">
        <w:rPr>
          <w:rFonts w:ascii="David" w:hAnsi="David" w:cs="David"/>
          <w:u w:val="single"/>
          <w:rtl/>
        </w:rPr>
        <w:t>מד האופקי</w:t>
      </w:r>
      <w:r w:rsidR="000F42F3">
        <w:rPr>
          <w:rFonts w:ascii="David" w:hAnsi="David" w:cs="David" w:hint="cs"/>
          <w:rtl/>
        </w:rPr>
        <w:t xml:space="preserve">- אבחנה בין ענפי משפט שונים. </w:t>
      </w:r>
    </w:p>
    <w:p w14:paraId="47297DD4" w14:textId="563A8E8A" w:rsidR="00FB2B56" w:rsidRDefault="00FB2B56" w:rsidP="00E42175">
      <w:pPr>
        <w:pStyle w:val="ListParagraph"/>
        <w:numPr>
          <w:ilvl w:val="3"/>
          <w:numId w:val="7"/>
        </w:numPr>
        <w:spacing w:line="360" w:lineRule="auto"/>
        <w:ind w:left="836"/>
        <w:jc w:val="both"/>
        <w:rPr>
          <w:rFonts w:ascii="David" w:hAnsi="David" w:cs="David"/>
        </w:rPr>
      </w:pPr>
      <w:r>
        <w:rPr>
          <w:rFonts w:ascii="David" w:hAnsi="David" w:cs="David" w:hint="cs"/>
          <w:u w:val="single"/>
          <w:rtl/>
        </w:rPr>
        <w:t>דרישות צורניות</w:t>
      </w:r>
      <w:r w:rsidRPr="00FB2B56">
        <w:rPr>
          <w:rFonts w:ascii="David" w:hAnsi="David" w:cs="David" w:hint="cs"/>
          <w:rtl/>
        </w:rPr>
        <w:t>-</w:t>
      </w:r>
      <w:r>
        <w:rPr>
          <w:rFonts w:ascii="David" w:hAnsi="David" w:cs="David" w:hint="cs"/>
          <w:rtl/>
        </w:rPr>
        <w:t xml:space="preserve"> חוזה, צוואה וכו'. </w:t>
      </w:r>
      <w:r w:rsidRPr="00FB2B56">
        <w:rPr>
          <w:rFonts w:ascii="David" w:hAnsi="David" w:cs="David"/>
          <w:rtl/>
        </w:rPr>
        <w:t>המשפט דורש שפעולות מסוימות ייעשו בצורה מסוימת ולא רק המהות חשובה, אלא הצורה. זהו אפיון כללי של המשפט ומטרתו לתת ביטחון ויציבות</w:t>
      </w:r>
      <w:r>
        <w:rPr>
          <w:rFonts w:ascii="David" w:hAnsi="David" w:cs="David" w:hint="cs"/>
          <w:rtl/>
        </w:rPr>
        <w:t xml:space="preserve">. </w:t>
      </w:r>
    </w:p>
    <w:p w14:paraId="0A72456B" w14:textId="0F501513" w:rsidR="00FB2B56" w:rsidRPr="00FB2B56" w:rsidRDefault="00FB2B56" w:rsidP="00E42175">
      <w:pPr>
        <w:pStyle w:val="ListParagraph"/>
        <w:numPr>
          <w:ilvl w:val="3"/>
          <w:numId w:val="7"/>
        </w:numPr>
        <w:spacing w:line="360" w:lineRule="auto"/>
        <w:ind w:left="836"/>
        <w:jc w:val="both"/>
        <w:rPr>
          <w:rFonts w:ascii="David" w:hAnsi="David" w:cs="David"/>
        </w:rPr>
      </w:pPr>
      <w:r>
        <w:rPr>
          <w:rFonts w:ascii="David" w:hAnsi="David" w:cs="David" w:hint="cs"/>
          <w:u w:val="single"/>
          <w:rtl/>
        </w:rPr>
        <w:t>הסתמכות על הכללים</w:t>
      </w:r>
      <w:r w:rsidRPr="00FB2B56">
        <w:rPr>
          <w:rFonts w:ascii="David" w:hAnsi="David" w:cs="David" w:hint="cs"/>
          <w:rtl/>
        </w:rPr>
        <w:t>-</w:t>
      </w:r>
      <w:r>
        <w:rPr>
          <w:rFonts w:ascii="David" w:hAnsi="David" w:cs="David" w:hint="cs"/>
          <w:rtl/>
        </w:rPr>
        <w:t xml:space="preserve"> </w:t>
      </w:r>
      <w:r w:rsidRPr="00F352EE">
        <w:rPr>
          <w:rFonts w:ascii="David" w:hAnsi="David" w:cs="David" w:hint="cs"/>
          <w:rtl/>
        </w:rPr>
        <w:t xml:space="preserve">המשפט מדבר בלשון של כללים </w:t>
      </w:r>
      <w:r>
        <w:rPr>
          <w:rFonts w:ascii="David" w:hAnsi="David" w:cs="David" w:hint="cs"/>
          <w:rtl/>
        </w:rPr>
        <w:t xml:space="preserve">והם </w:t>
      </w:r>
      <w:r w:rsidRPr="00F352EE">
        <w:rPr>
          <w:rFonts w:ascii="David" w:hAnsi="David" w:cs="David" w:hint="cs"/>
          <w:rtl/>
        </w:rPr>
        <w:t>מחייבים את בנ"א להתנהג באופן מסוים ולכל כלל יש סיבה (לעיתים יותר מאחת) מדוע מנוסח בצורה כזאת</w:t>
      </w:r>
      <w:r>
        <w:rPr>
          <w:rFonts w:ascii="David" w:hAnsi="David" w:cs="David" w:hint="cs"/>
          <w:rtl/>
        </w:rPr>
        <w:t xml:space="preserve">. ברם, לא </w:t>
      </w:r>
      <w:r w:rsidR="00CF7D69" w:rsidRPr="00FB2B56">
        <w:rPr>
          <w:rFonts w:ascii="David" w:hAnsi="David" w:cs="David"/>
          <w:rtl/>
        </w:rPr>
        <w:t>משנה אם החקיקה לא מגשימ</w:t>
      </w:r>
      <w:r w:rsidR="00EF7BE1" w:rsidRPr="00FB2B56">
        <w:rPr>
          <w:rFonts w:ascii="David" w:hAnsi="David" w:cs="David"/>
          <w:rtl/>
        </w:rPr>
        <w:t>ה מטרה ערכית. היא עדיין חקיקה.</w:t>
      </w:r>
    </w:p>
    <w:p w14:paraId="33DB3FC8" w14:textId="33858075" w:rsidR="002C49FA" w:rsidRPr="000F42F3" w:rsidRDefault="00FB2B56" w:rsidP="00E42175">
      <w:pPr>
        <w:pStyle w:val="ListParagraph"/>
        <w:numPr>
          <w:ilvl w:val="0"/>
          <w:numId w:val="17"/>
        </w:numPr>
        <w:spacing w:line="360" w:lineRule="auto"/>
        <w:ind w:left="476"/>
        <w:jc w:val="both"/>
        <w:rPr>
          <w:rFonts w:ascii="David" w:hAnsi="David" w:cs="David"/>
          <w:b/>
          <w:bCs/>
        </w:rPr>
      </w:pPr>
      <w:r>
        <w:rPr>
          <w:rFonts w:ascii="David" w:hAnsi="David" w:cs="David" w:hint="cs"/>
          <w:b/>
          <w:bCs/>
          <w:u w:val="single"/>
          <w:rtl/>
        </w:rPr>
        <w:t>פרשנות פורמליסטית</w:t>
      </w:r>
      <w:r>
        <w:rPr>
          <w:rFonts w:ascii="David" w:hAnsi="David" w:cs="David" w:hint="cs"/>
          <w:b/>
          <w:bCs/>
          <w:rtl/>
        </w:rPr>
        <w:t xml:space="preserve">- </w:t>
      </w:r>
    </w:p>
    <w:p w14:paraId="7D2A9B6B" w14:textId="77777777" w:rsidR="002C49FA" w:rsidRPr="000F42F3" w:rsidRDefault="002028F3" w:rsidP="00E42175">
      <w:pPr>
        <w:pStyle w:val="ListParagraph"/>
        <w:numPr>
          <w:ilvl w:val="0"/>
          <w:numId w:val="19"/>
        </w:numPr>
        <w:spacing w:line="360" w:lineRule="auto"/>
        <w:ind w:left="926"/>
        <w:jc w:val="both"/>
        <w:rPr>
          <w:rFonts w:ascii="David" w:hAnsi="David" w:cs="David"/>
          <w:b/>
          <w:bCs/>
        </w:rPr>
      </w:pPr>
      <w:r w:rsidRPr="000F42F3">
        <w:rPr>
          <w:rFonts w:ascii="David" w:hAnsi="David" w:cs="David"/>
          <w:b/>
          <w:bCs/>
          <w:rtl/>
        </w:rPr>
        <w:t xml:space="preserve"> </w:t>
      </w:r>
      <w:r w:rsidRPr="000F42F3">
        <w:rPr>
          <w:rFonts w:ascii="David" w:hAnsi="David" w:cs="David"/>
          <w:rtl/>
        </w:rPr>
        <w:t xml:space="preserve">גישה שמדגישה את </w:t>
      </w:r>
      <w:r w:rsidRPr="000F42F3">
        <w:rPr>
          <w:rFonts w:ascii="David" w:hAnsi="David" w:cs="David"/>
          <w:b/>
          <w:bCs/>
          <w:color w:val="FF0000"/>
          <w:rtl/>
        </w:rPr>
        <w:t>הפרשנות המילולית</w:t>
      </w:r>
      <w:r w:rsidRPr="000F42F3">
        <w:rPr>
          <w:rFonts w:ascii="David" w:hAnsi="David" w:cs="David"/>
          <w:color w:val="FF0000"/>
          <w:rtl/>
        </w:rPr>
        <w:t xml:space="preserve"> </w:t>
      </w:r>
      <w:r w:rsidRPr="000F42F3">
        <w:rPr>
          <w:rFonts w:ascii="David" w:hAnsi="David" w:cs="David"/>
          <w:rtl/>
        </w:rPr>
        <w:t>של הכלל המשפטי</w:t>
      </w:r>
      <w:r w:rsidR="002C49FA" w:rsidRPr="000F42F3">
        <w:rPr>
          <w:rFonts w:ascii="David" w:hAnsi="David" w:cs="David"/>
          <w:rtl/>
        </w:rPr>
        <w:t xml:space="preserve"> לעומת הפרשנות התכליתית</w:t>
      </w:r>
      <w:r w:rsidRPr="000F42F3">
        <w:rPr>
          <w:rFonts w:ascii="David" w:hAnsi="David" w:cs="David"/>
          <w:rtl/>
        </w:rPr>
        <w:t>.</w:t>
      </w:r>
      <w:r w:rsidRPr="000F42F3">
        <w:rPr>
          <w:rFonts w:ascii="David" w:hAnsi="David" w:cs="David"/>
          <w:b/>
          <w:bCs/>
          <w:rtl/>
        </w:rPr>
        <w:t xml:space="preserve"> </w:t>
      </w:r>
    </w:p>
    <w:p w14:paraId="669947D0" w14:textId="6362A282" w:rsidR="002C49FA" w:rsidRPr="000F42F3" w:rsidRDefault="002028F3" w:rsidP="00E42175">
      <w:pPr>
        <w:pStyle w:val="ListParagraph"/>
        <w:numPr>
          <w:ilvl w:val="0"/>
          <w:numId w:val="19"/>
        </w:numPr>
        <w:spacing w:line="360" w:lineRule="auto"/>
        <w:ind w:left="926"/>
        <w:jc w:val="both"/>
        <w:rPr>
          <w:rFonts w:ascii="David" w:hAnsi="David" w:cs="David"/>
          <w:b/>
          <w:bCs/>
        </w:rPr>
      </w:pPr>
      <w:r w:rsidRPr="000F42F3">
        <w:rPr>
          <w:rFonts w:ascii="David" w:hAnsi="David" w:cs="David"/>
          <w:b/>
          <w:bCs/>
          <w:rtl/>
        </w:rPr>
        <w:t>המשפ</w:t>
      </w:r>
      <w:r w:rsidR="002C49FA" w:rsidRPr="000F42F3">
        <w:rPr>
          <w:rFonts w:ascii="David" w:hAnsi="David" w:cs="David"/>
          <w:b/>
          <w:bCs/>
          <w:rtl/>
        </w:rPr>
        <w:t>ט מנותק מן הממד הערכי והחברתי</w:t>
      </w:r>
      <w:r w:rsidR="0029511E">
        <w:rPr>
          <w:rFonts w:ascii="David" w:hAnsi="David" w:cs="David" w:hint="cs"/>
          <w:b/>
          <w:bCs/>
          <w:rtl/>
        </w:rPr>
        <w:t xml:space="preserve">. </w:t>
      </w:r>
    </w:p>
    <w:p w14:paraId="2164DECA" w14:textId="711336A9" w:rsidR="002C49FA" w:rsidRPr="000F42F3" w:rsidRDefault="002028F3" w:rsidP="00E42175">
      <w:pPr>
        <w:pStyle w:val="ListParagraph"/>
        <w:numPr>
          <w:ilvl w:val="0"/>
          <w:numId w:val="19"/>
        </w:numPr>
        <w:spacing w:line="360" w:lineRule="auto"/>
        <w:ind w:left="926"/>
        <w:jc w:val="both"/>
        <w:rPr>
          <w:rFonts w:ascii="David" w:hAnsi="David" w:cs="David"/>
          <w:b/>
          <w:bCs/>
        </w:rPr>
      </w:pPr>
      <w:r w:rsidRPr="000F42F3">
        <w:rPr>
          <w:rFonts w:ascii="David" w:hAnsi="David" w:cs="David"/>
          <w:rtl/>
        </w:rPr>
        <w:t xml:space="preserve">המטרה ליצור </w:t>
      </w:r>
      <w:r w:rsidRPr="000F42F3">
        <w:rPr>
          <w:rFonts w:ascii="David" w:hAnsi="David" w:cs="David"/>
          <w:b/>
          <w:bCs/>
          <w:rtl/>
        </w:rPr>
        <w:t>וודאות</w:t>
      </w:r>
      <w:r w:rsidR="00D5203B">
        <w:rPr>
          <w:rFonts w:ascii="David" w:hAnsi="David" w:cs="David" w:hint="cs"/>
          <w:b/>
          <w:bCs/>
          <w:rtl/>
        </w:rPr>
        <w:t>, שוויון, ידיעה</w:t>
      </w:r>
      <w:r w:rsidRPr="000F42F3">
        <w:rPr>
          <w:rFonts w:ascii="David" w:hAnsi="David" w:cs="David"/>
          <w:b/>
          <w:bCs/>
          <w:rtl/>
        </w:rPr>
        <w:t xml:space="preserve"> ויכולת תכנון.</w:t>
      </w:r>
      <w:r w:rsidRPr="000F42F3">
        <w:rPr>
          <w:rFonts w:ascii="David" w:hAnsi="David" w:cs="David"/>
          <w:rtl/>
        </w:rPr>
        <w:t xml:space="preserve"> </w:t>
      </w:r>
    </w:p>
    <w:p w14:paraId="35C3B843" w14:textId="4675F281" w:rsidR="00EF7BE1" w:rsidRPr="000F42F3" w:rsidRDefault="002028F3" w:rsidP="00E42175">
      <w:pPr>
        <w:pStyle w:val="ListParagraph"/>
        <w:numPr>
          <w:ilvl w:val="0"/>
          <w:numId w:val="19"/>
        </w:numPr>
        <w:spacing w:line="360" w:lineRule="auto"/>
        <w:ind w:left="926"/>
        <w:jc w:val="both"/>
        <w:rPr>
          <w:rFonts w:ascii="David" w:hAnsi="David" w:cs="David"/>
          <w:b/>
          <w:bCs/>
        </w:rPr>
      </w:pPr>
      <w:r w:rsidRPr="000F42F3">
        <w:rPr>
          <w:rFonts w:ascii="David" w:hAnsi="David" w:cs="David"/>
          <w:rtl/>
        </w:rPr>
        <w:t xml:space="preserve">לשופט יצירתיות מוגבלת בהליך הפרשני ועליו להעדיף </w:t>
      </w:r>
      <w:r w:rsidRPr="000F42F3">
        <w:rPr>
          <w:rFonts w:ascii="David" w:hAnsi="David" w:cs="David"/>
          <w:b/>
          <w:bCs/>
          <w:rtl/>
        </w:rPr>
        <w:t>פרשנות מילולית ולוגית</w:t>
      </w:r>
      <w:r w:rsidR="0029511E">
        <w:rPr>
          <w:rFonts w:ascii="David" w:hAnsi="David" w:cs="David" w:hint="cs"/>
          <w:b/>
          <w:bCs/>
          <w:rtl/>
        </w:rPr>
        <w:t xml:space="preserve"> ולהיצמד לכללים המשפטיים</w:t>
      </w:r>
      <w:r w:rsidR="00D5203B">
        <w:rPr>
          <w:rFonts w:ascii="David" w:hAnsi="David" w:cs="David" w:hint="cs"/>
          <w:b/>
          <w:bCs/>
          <w:rtl/>
        </w:rPr>
        <w:t xml:space="preserve"> ולא לתת מקום להעדפותיו האישיות. </w:t>
      </w:r>
    </w:p>
    <w:p w14:paraId="4F64CE26" w14:textId="634B89A1" w:rsidR="00030731" w:rsidRPr="00030731" w:rsidRDefault="002028F3" w:rsidP="00E42175">
      <w:pPr>
        <w:pStyle w:val="ListParagraph"/>
        <w:numPr>
          <w:ilvl w:val="0"/>
          <w:numId w:val="18"/>
        </w:numPr>
        <w:spacing w:line="360" w:lineRule="auto"/>
        <w:jc w:val="both"/>
        <w:rPr>
          <w:rFonts w:ascii="David" w:hAnsi="David" w:cs="David"/>
          <w:b/>
          <w:bCs/>
        </w:rPr>
      </w:pPr>
      <w:r w:rsidRPr="00FB2B56">
        <w:rPr>
          <w:rFonts w:ascii="David" w:hAnsi="David" w:cs="David"/>
          <w:highlight w:val="yellow"/>
          <w:rtl/>
        </w:rPr>
        <w:t>פס"ד פאול קינג</w:t>
      </w:r>
      <w:r w:rsidR="00FB2B56" w:rsidRPr="00FB2B56">
        <w:rPr>
          <w:rFonts w:ascii="David" w:hAnsi="David" w:cs="David" w:hint="cs"/>
          <w:highlight w:val="yellow"/>
          <w:rtl/>
        </w:rPr>
        <w:t>-</w:t>
      </w:r>
      <w:r w:rsidR="00FB2B56">
        <w:rPr>
          <w:rFonts w:ascii="David" w:hAnsi="David" w:cs="David" w:hint="cs"/>
          <w:b/>
          <w:bCs/>
          <w:rtl/>
        </w:rPr>
        <w:t xml:space="preserve"> </w:t>
      </w:r>
      <w:r w:rsidRPr="000F42F3">
        <w:rPr>
          <w:rFonts w:ascii="David" w:hAnsi="David" w:cs="David"/>
          <w:rtl/>
        </w:rPr>
        <w:t>אישה שהתאבדה בגלל בעלה וב</w:t>
      </w:r>
      <w:r w:rsidR="00D5203B">
        <w:rPr>
          <w:rFonts w:ascii="David" w:hAnsi="David" w:cs="David" w:hint="cs"/>
          <w:rtl/>
        </w:rPr>
        <w:t>י</w:t>
      </w:r>
      <w:r w:rsidRPr="000F42F3">
        <w:rPr>
          <w:rFonts w:ascii="David" w:hAnsi="David" w:cs="David"/>
          <w:rtl/>
        </w:rPr>
        <w:t xml:space="preserve">קשה בצוואה שבעלה יקבל כמה שפחות. </w:t>
      </w:r>
      <w:r w:rsidR="00D5203B">
        <w:rPr>
          <w:rFonts w:ascii="David" w:hAnsi="David" w:cs="David" w:hint="cs"/>
          <w:rtl/>
        </w:rPr>
        <w:t xml:space="preserve">לאחר מותה, התנהל ויכוח לגבי טיב הצוואה. </w:t>
      </w:r>
      <w:r w:rsidRPr="000F42F3">
        <w:rPr>
          <w:rFonts w:ascii="David" w:hAnsi="David" w:cs="David"/>
          <w:rtl/>
        </w:rPr>
        <w:t xml:space="preserve">חוק </w:t>
      </w:r>
      <w:r w:rsidR="00D5203B">
        <w:rPr>
          <w:rFonts w:ascii="David" w:hAnsi="David" w:cs="David" w:hint="cs"/>
          <w:rtl/>
        </w:rPr>
        <w:t xml:space="preserve">הירושה </w:t>
      </w:r>
      <w:r w:rsidRPr="000F42F3">
        <w:rPr>
          <w:rFonts w:ascii="David" w:hAnsi="David" w:cs="David"/>
          <w:rtl/>
        </w:rPr>
        <w:t xml:space="preserve">דורש 3 תנאים פורמליים בצוואה: כתב יד, חתימה, ותאריך. </w:t>
      </w:r>
      <w:r w:rsidR="00D5203B">
        <w:rPr>
          <w:rFonts w:ascii="David" w:hAnsi="David" w:cs="David" w:hint="cs"/>
          <w:rtl/>
        </w:rPr>
        <w:t xml:space="preserve">בנדוננו, צוואתה </w:t>
      </w:r>
      <w:r w:rsidR="00030731">
        <w:rPr>
          <w:rFonts w:ascii="David" w:hAnsi="David" w:cs="David" w:hint="cs"/>
          <w:rtl/>
        </w:rPr>
        <w:t xml:space="preserve">הייתה ללא חתימה וללא תאריך. </w:t>
      </w:r>
      <w:r w:rsidR="00030731" w:rsidRPr="00030731">
        <w:rPr>
          <w:rFonts w:ascii="David" w:hAnsi="David" w:cs="David" w:hint="cs"/>
          <w:u w:val="single"/>
          <w:rtl/>
        </w:rPr>
        <w:t>ביהמ"ש המחוזי</w:t>
      </w:r>
      <w:r w:rsidR="00030731">
        <w:rPr>
          <w:rFonts w:ascii="David" w:hAnsi="David" w:cs="David" w:hint="cs"/>
          <w:rtl/>
        </w:rPr>
        <w:t xml:space="preserve"> פסק שהצוואה לא תקפה בגלל שלא עונה על הדרישות הצורניות של החוק וע"כ רכוש האישה ילך לבעלה.</w:t>
      </w:r>
      <w:r w:rsidR="00030731" w:rsidRPr="00030731">
        <w:rPr>
          <w:rFonts w:ascii="David" w:hAnsi="David" w:cs="David" w:hint="cs"/>
          <w:rtl/>
        </w:rPr>
        <w:t xml:space="preserve"> </w:t>
      </w:r>
      <w:r w:rsidR="00030731" w:rsidRPr="00030731">
        <w:rPr>
          <w:rFonts w:ascii="David" w:hAnsi="David" w:cs="David" w:hint="cs"/>
          <w:u w:val="single"/>
          <w:rtl/>
        </w:rPr>
        <w:t>ביהמ"ש העליון</w:t>
      </w:r>
      <w:r w:rsidR="00030731">
        <w:rPr>
          <w:rFonts w:ascii="David" w:hAnsi="David" w:cs="David" w:hint="cs"/>
          <w:rtl/>
        </w:rPr>
        <w:t>:</w:t>
      </w:r>
      <w:r w:rsidR="00030731">
        <w:rPr>
          <w:rFonts w:ascii="David" w:hAnsi="David" w:cs="David" w:hint="cs"/>
        </w:rPr>
        <w:t xml:space="preserve"> </w:t>
      </w:r>
      <w:r w:rsidRPr="00030731">
        <w:rPr>
          <w:rFonts w:ascii="David" w:hAnsi="David" w:cs="David"/>
          <w:b/>
          <w:bCs/>
          <w:rtl/>
        </w:rPr>
        <w:t>השופט לוין</w:t>
      </w:r>
      <w:r w:rsidRPr="00030731">
        <w:rPr>
          <w:rFonts w:ascii="David" w:hAnsi="David" w:cs="David"/>
          <w:rtl/>
        </w:rPr>
        <w:t xml:space="preserve">- מציג </w:t>
      </w:r>
      <w:r w:rsidRPr="00030731">
        <w:rPr>
          <w:rFonts w:ascii="David" w:hAnsi="David" w:cs="David"/>
          <w:u w:val="single"/>
          <w:rtl/>
        </w:rPr>
        <w:t>גישה פורמלית</w:t>
      </w:r>
      <w:r w:rsidRPr="00030731">
        <w:rPr>
          <w:rFonts w:ascii="David" w:hAnsi="David" w:cs="David"/>
          <w:rtl/>
        </w:rPr>
        <w:t xml:space="preserve"> ש</w:t>
      </w:r>
      <w:r w:rsidR="00030731">
        <w:rPr>
          <w:rFonts w:ascii="David" w:hAnsi="David" w:cs="David" w:hint="cs"/>
          <w:rtl/>
        </w:rPr>
        <w:t>קובעת</w:t>
      </w:r>
      <w:r w:rsidRPr="00030731">
        <w:rPr>
          <w:rFonts w:ascii="David" w:hAnsi="David" w:cs="David"/>
          <w:rtl/>
        </w:rPr>
        <w:t xml:space="preserve"> ש</w:t>
      </w:r>
      <w:r w:rsidR="00030731">
        <w:rPr>
          <w:rFonts w:ascii="David" w:hAnsi="David" w:cs="David" w:hint="cs"/>
          <w:rtl/>
        </w:rPr>
        <w:t>מ</w:t>
      </w:r>
      <w:r w:rsidRPr="00030731">
        <w:rPr>
          <w:rFonts w:ascii="David" w:hAnsi="David" w:cs="David"/>
          <w:rtl/>
        </w:rPr>
        <w:t>כיוון שאין חתימה ותאריך אי אפשר להכיר בצוואתה</w:t>
      </w:r>
      <w:r w:rsidR="00030731">
        <w:rPr>
          <w:rFonts w:ascii="David" w:hAnsi="David" w:cs="David" w:hint="cs"/>
          <w:rtl/>
        </w:rPr>
        <w:t xml:space="preserve"> </w:t>
      </w:r>
      <w:r w:rsidR="00030731">
        <w:rPr>
          <w:rFonts w:ascii="David" w:hAnsi="David" w:cs="David"/>
          <w:rtl/>
        </w:rPr>
        <w:t>–</w:t>
      </w:r>
      <w:r w:rsidR="00030731">
        <w:rPr>
          <w:rFonts w:ascii="David" w:hAnsi="David" w:cs="David" w:hint="cs"/>
          <w:rtl/>
        </w:rPr>
        <w:t xml:space="preserve"> יש חסר מהותי בצוואה.</w:t>
      </w:r>
      <w:r w:rsidRPr="00030731">
        <w:rPr>
          <w:rFonts w:ascii="David" w:hAnsi="David" w:cs="David"/>
          <w:rtl/>
        </w:rPr>
        <w:t xml:space="preserve"> </w:t>
      </w:r>
      <w:r w:rsidRPr="00030731">
        <w:rPr>
          <w:rFonts w:ascii="David" w:hAnsi="David" w:cs="David"/>
          <w:b/>
          <w:bCs/>
          <w:rtl/>
        </w:rPr>
        <w:t>השופט ברק-</w:t>
      </w:r>
      <w:r w:rsidRPr="00030731">
        <w:rPr>
          <w:rFonts w:ascii="David" w:hAnsi="David" w:cs="David"/>
          <w:rtl/>
        </w:rPr>
        <w:t xml:space="preserve"> מציג גישה של </w:t>
      </w:r>
      <w:r w:rsidRPr="00030731">
        <w:rPr>
          <w:rFonts w:ascii="David" w:hAnsi="David" w:cs="David"/>
          <w:u w:val="single"/>
          <w:rtl/>
        </w:rPr>
        <w:t>פרשנות תכליתית</w:t>
      </w:r>
      <w:r w:rsidRPr="00030731">
        <w:rPr>
          <w:rFonts w:ascii="David" w:hAnsi="David" w:cs="David"/>
          <w:rtl/>
        </w:rPr>
        <w:t xml:space="preserve">: תכלית החוק היא </w:t>
      </w:r>
      <w:r w:rsidRPr="00030731">
        <w:rPr>
          <w:rFonts w:ascii="David" w:hAnsi="David" w:cs="David"/>
          <w:rtl/>
        </w:rPr>
        <w:lastRenderedPageBreak/>
        <w:t xml:space="preserve">הגשמת רצון המת ולכן יש להתאים את החוק למקרה הספציפי לפי תכליתו. </w:t>
      </w:r>
      <w:r w:rsidR="00030731">
        <w:rPr>
          <w:rFonts w:ascii="David" w:hAnsi="David" w:cs="David" w:hint="cs"/>
          <w:b/>
          <w:bCs/>
          <w:rtl/>
        </w:rPr>
        <w:t xml:space="preserve">השופט אלון- </w:t>
      </w:r>
      <w:r w:rsidR="00030731">
        <w:rPr>
          <w:rFonts w:ascii="David" w:hAnsi="David" w:cs="David" w:hint="cs"/>
          <w:rtl/>
        </w:rPr>
        <w:t xml:space="preserve">יש לבחון את הצוואה בדומה לצוואת שכיב מרע, האישה עמדה לפני המוות וציוותה אשר ציוותה וע"כ הצוואה תקפה. פרשנות זו עוררה ויכוח האם יש ליתן מקום למשפט העברי. </w:t>
      </w:r>
      <w:r w:rsidR="00030731" w:rsidRPr="00F352EE">
        <w:rPr>
          <w:rFonts w:ascii="David" w:hAnsi="David" w:cs="David" w:hint="cs"/>
          <w:u w:val="single"/>
          <w:rtl/>
        </w:rPr>
        <w:t>לבסוף הנשיא לנדוי דחה את העתירה ומכאן</w:t>
      </w:r>
      <w:r w:rsidR="00030731" w:rsidRPr="00F352EE">
        <w:rPr>
          <w:rFonts w:ascii="David" w:hAnsi="David" w:cs="David"/>
          <w:u w:val="single"/>
          <w:rtl/>
        </w:rPr>
        <w:t xml:space="preserve"> </w:t>
      </w:r>
      <w:r w:rsidR="00030731" w:rsidRPr="00F352EE">
        <w:rPr>
          <w:rFonts w:ascii="David" w:hAnsi="David" w:cs="David" w:hint="cs"/>
          <w:u w:val="single"/>
          <w:rtl/>
        </w:rPr>
        <w:t>ש</w:t>
      </w:r>
      <w:r w:rsidR="00030731" w:rsidRPr="00F352EE">
        <w:rPr>
          <w:rFonts w:ascii="David" w:hAnsi="David" w:cs="David"/>
          <w:u w:val="single"/>
          <w:rtl/>
        </w:rPr>
        <w:t>הצוואה</w:t>
      </w:r>
      <w:r w:rsidR="00030731" w:rsidRPr="00F352EE">
        <w:rPr>
          <w:rFonts w:ascii="David" w:hAnsi="David" w:cs="David" w:hint="cs"/>
          <w:u w:val="single"/>
          <w:rtl/>
        </w:rPr>
        <w:t xml:space="preserve"> לא</w:t>
      </w:r>
      <w:r w:rsidR="00030731" w:rsidRPr="00F352EE">
        <w:rPr>
          <w:rFonts w:ascii="David" w:hAnsi="David" w:cs="David"/>
          <w:u w:val="single"/>
          <w:rtl/>
        </w:rPr>
        <w:t xml:space="preserve"> תקפה</w:t>
      </w:r>
      <w:r w:rsidR="00030731" w:rsidRPr="00F352EE">
        <w:rPr>
          <w:rFonts w:ascii="David" w:hAnsi="David" w:cs="David"/>
          <w:rtl/>
        </w:rPr>
        <w:t>.</w:t>
      </w:r>
    </w:p>
    <w:p w14:paraId="3080A3C1" w14:textId="75A55564" w:rsidR="002028F3" w:rsidRPr="00030731" w:rsidRDefault="002028F3" w:rsidP="00E42175">
      <w:pPr>
        <w:pStyle w:val="ListParagraph"/>
        <w:numPr>
          <w:ilvl w:val="0"/>
          <w:numId w:val="18"/>
        </w:numPr>
        <w:spacing w:line="360" w:lineRule="auto"/>
        <w:jc w:val="both"/>
        <w:rPr>
          <w:rFonts w:ascii="David" w:hAnsi="David" w:cs="David"/>
          <w:b/>
          <w:bCs/>
        </w:rPr>
      </w:pPr>
      <w:r w:rsidRPr="00030731">
        <w:rPr>
          <w:rFonts w:ascii="David" w:hAnsi="David" w:cs="David"/>
          <w:rtl/>
        </w:rPr>
        <w:t>בעקבות הפסיקה תוקן חוק</w:t>
      </w:r>
      <w:r w:rsidR="00030731">
        <w:rPr>
          <w:rFonts w:ascii="David" w:hAnsi="David" w:cs="David" w:hint="cs"/>
          <w:rtl/>
        </w:rPr>
        <w:t xml:space="preserve"> הירושה</w:t>
      </w:r>
      <w:r w:rsidRPr="00030731">
        <w:rPr>
          <w:rFonts w:ascii="David" w:hAnsi="David" w:cs="David"/>
          <w:rtl/>
        </w:rPr>
        <w:t xml:space="preserve"> ונקבע כי לביהמ"ש הסמכות לקבוע שהצוואה תקפה גם בהעדר פרט מן הפרטים </w:t>
      </w:r>
      <w:r w:rsidR="00E85835" w:rsidRPr="00030731">
        <w:rPr>
          <w:rFonts w:ascii="David" w:hAnsi="David" w:cs="David"/>
          <w:rtl/>
        </w:rPr>
        <w:t xml:space="preserve">הפורמליים </w:t>
      </w:r>
      <w:r w:rsidRPr="00030731">
        <w:rPr>
          <w:rFonts w:ascii="David" w:hAnsi="David" w:cs="David"/>
          <w:rtl/>
        </w:rPr>
        <w:t>הנדרשים.</w:t>
      </w:r>
    </w:p>
    <w:p w14:paraId="5216EC8B" w14:textId="04AC175E" w:rsidR="00E85835" w:rsidRPr="000F42F3" w:rsidRDefault="00E85835" w:rsidP="00E42175">
      <w:pPr>
        <w:pStyle w:val="ListParagraph"/>
        <w:numPr>
          <w:ilvl w:val="0"/>
          <w:numId w:val="17"/>
        </w:numPr>
        <w:spacing w:line="360" w:lineRule="auto"/>
        <w:ind w:left="476"/>
        <w:jc w:val="both"/>
        <w:rPr>
          <w:rFonts w:ascii="David" w:hAnsi="David" w:cs="David"/>
          <w:b/>
          <w:bCs/>
        </w:rPr>
      </w:pPr>
      <w:r w:rsidRPr="0029511E">
        <w:rPr>
          <w:rFonts w:ascii="David" w:hAnsi="David" w:cs="David"/>
          <w:b/>
          <w:bCs/>
          <w:u w:val="single"/>
          <w:rtl/>
        </w:rPr>
        <w:t>פורמליזם כתורת משפט</w:t>
      </w:r>
      <w:r w:rsidR="0029511E">
        <w:rPr>
          <w:rFonts w:ascii="David" w:hAnsi="David" w:cs="David" w:hint="cs"/>
          <w:b/>
          <w:bCs/>
          <w:rtl/>
        </w:rPr>
        <w:t xml:space="preserve">- </w:t>
      </w:r>
      <w:r w:rsidR="007B70C0" w:rsidRPr="000F42F3">
        <w:rPr>
          <w:rFonts w:ascii="David" w:hAnsi="David" w:cs="David"/>
          <w:rtl/>
        </w:rPr>
        <w:t>הנחות המוצא של הפורמליזם התורת-משפטי הן</w:t>
      </w:r>
      <w:r w:rsidR="0029511E">
        <w:rPr>
          <w:rFonts w:ascii="David" w:hAnsi="David" w:cs="David" w:hint="cs"/>
          <w:rtl/>
        </w:rPr>
        <w:t>:</w:t>
      </w:r>
    </w:p>
    <w:p w14:paraId="547D6AA2" w14:textId="77777777" w:rsidR="007B70C0" w:rsidRPr="000F42F3" w:rsidRDefault="007B70C0" w:rsidP="00E42175">
      <w:pPr>
        <w:pStyle w:val="ListParagraph"/>
        <w:numPr>
          <w:ilvl w:val="0"/>
          <w:numId w:val="19"/>
        </w:numPr>
        <w:spacing w:line="360" w:lineRule="auto"/>
        <w:ind w:left="836"/>
        <w:jc w:val="both"/>
        <w:rPr>
          <w:rFonts w:ascii="David" w:hAnsi="David" w:cs="David"/>
          <w:b/>
          <w:bCs/>
        </w:rPr>
      </w:pPr>
      <w:r w:rsidRPr="000F42F3">
        <w:rPr>
          <w:rFonts w:ascii="David" w:hAnsi="David" w:cs="David"/>
          <w:rtl/>
        </w:rPr>
        <w:t xml:space="preserve">מערכת המשפט היא </w:t>
      </w:r>
      <w:r w:rsidRPr="000F42F3">
        <w:rPr>
          <w:rFonts w:ascii="David" w:hAnsi="David" w:cs="David"/>
          <w:b/>
          <w:bCs/>
          <w:rtl/>
        </w:rPr>
        <w:t>גוף אוטונומי סגור של נורמות- אין לפנות לנורמות חוץ משפטיות.</w:t>
      </w:r>
    </w:p>
    <w:p w14:paraId="6A70B665" w14:textId="77777777" w:rsidR="007B70C0" w:rsidRPr="000F42F3" w:rsidRDefault="007B70C0" w:rsidP="00E42175">
      <w:pPr>
        <w:pStyle w:val="ListParagraph"/>
        <w:numPr>
          <w:ilvl w:val="0"/>
          <w:numId w:val="19"/>
        </w:numPr>
        <w:spacing w:line="360" w:lineRule="auto"/>
        <w:ind w:left="836"/>
        <w:jc w:val="both"/>
        <w:rPr>
          <w:rFonts w:ascii="David" w:hAnsi="David" w:cs="David"/>
          <w:b/>
          <w:bCs/>
        </w:rPr>
      </w:pPr>
      <w:r w:rsidRPr="000F42F3">
        <w:rPr>
          <w:rFonts w:ascii="David" w:hAnsi="David" w:cs="David"/>
          <w:rtl/>
        </w:rPr>
        <w:t xml:space="preserve">המשפט הוא </w:t>
      </w:r>
      <w:r w:rsidRPr="000F42F3">
        <w:rPr>
          <w:rFonts w:ascii="David" w:hAnsi="David" w:cs="David"/>
          <w:b/>
          <w:bCs/>
          <w:rtl/>
        </w:rPr>
        <w:t>מערכת שלמה של נורמות</w:t>
      </w:r>
      <w:r w:rsidRPr="000F42F3">
        <w:rPr>
          <w:rFonts w:ascii="David" w:hAnsi="David" w:cs="David"/>
          <w:rtl/>
        </w:rPr>
        <w:t xml:space="preserve"> – </w:t>
      </w:r>
      <w:r w:rsidRPr="000F42F3">
        <w:rPr>
          <w:rFonts w:ascii="David" w:hAnsi="David" w:cs="David"/>
          <w:b/>
          <w:bCs/>
          <w:rtl/>
        </w:rPr>
        <w:t>לכל בעיה יש תשובה קיימת במשפט.</w:t>
      </w:r>
    </w:p>
    <w:p w14:paraId="01122FF7" w14:textId="77777777" w:rsidR="007B70C0" w:rsidRPr="000F42F3" w:rsidRDefault="007B70C0" w:rsidP="00E42175">
      <w:pPr>
        <w:pStyle w:val="ListParagraph"/>
        <w:numPr>
          <w:ilvl w:val="0"/>
          <w:numId w:val="19"/>
        </w:numPr>
        <w:spacing w:line="360" w:lineRule="auto"/>
        <w:ind w:left="836"/>
        <w:jc w:val="both"/>
        <w:rPr>
          <w:rFonts w:ascii="David" w:hAnsi="David" w:cs="David"/>
        </w:rPr>
      </w:pPr>
      <w:r w:rsidRPr="000F42F3">
        <w:rPr>
          <w:rFonts w:ascii="David" w:hAnsi="David" w:cs="David"/>
          <w:rtl/>
        </w:rPr>
        <w:t xml:space="preserve">החלטות משפטיות מבוססות על </w:t>
      </w:r>
      <w:r w:rsidRPr="000F42F3">
        <w:rPr>
          <w:rFonts w:ascii="David" w:hAnsi="David" w:cs="David"/>
          <w:b/>
          <w:bCs/>
          <w:rtl/>
        </w:rPr>
        <w:t>פרשנות מילולית לוגית</w:t>
      </w:r>
      <w:r w:rsidRPr="000F42F3">
        <w:rPr>
          <w:rFonts w:ascii="David" w:hAnsi="David" w:cs="David"/>
          <w:rtl/>
        </w:rPr>
        <w:t xml:space="preserve"> של הכללים המשפטיים.</w:t>
      </w:r>
    </w:p>
    <w:p w14:paraId="5BFCBBFC" w14:textId="0E932857" w:rsidR="0029511E" w:rsidRPr="0029511E" w:rsidRDefault="00CC04B4" w:rsidP="00E42175">
      <w:pPr>
        <w:pStyle w:val="ListParagraph"/>
        <w:numPr>
          <w:ilvl w:val="0"/>
          <w:numId w:val="19"/>
        </w:numPr>
        <w:spacing w:line="360" w:lineRule="auto"/>
        <w:ind w:left="836"/>
        <w:jc w:val="both"/>
        <w:rPr>
          <w:rFonts w:ascii="David" w:hAnsi="David" w:cs="David"/>
        </w:rPr>
      </w:pPr>
      <w:r w:rsidRPr="000F42F3">
        <w:rPr>
          <w:rFonts w:ascii="David" w:hAnsi="David" w:cs="David"/>
          <w:rtl/>
        </w:rPr>
        <w:t xml:space="preserve">ההליך השיפוטי הוא </w:t>
      </w:r>
      <w:r w:rsidRPr="000F42F3">
        <w:rPr>
          <w:rFonts w:ascii="David" w:hAnsi="David" w:cs="David"/>
          <w:b/>
          <w:bCs/>
          <w:rtl/>
        </w:rPr>
        <w:t>גילוי של התשובה הנכונה הקיימת כבר בתוך המשפט- שק"ד חלש.</w:t>
      </w:r>
    </w:p>
    <w:p w14:paraId="4761BAD3" w14:textId="46A1A582" w:rsidR="0029511E" w:rsidRPr="0029511E" w:rsidRDefault="0029511E" w:rsidP="0096732F">
      <w:pPr>
        <w:pStyle w:val="ListParagraph"/>
        <w:numPr>
          <w:ilvl w:val="0"/>
          <w:numId w:val="1"/>
        </w:numPr>
        <w:spacing w:line="360" w:lineRule="auto"/>
        <w:ind w:left="360"/>
        <w:jc w:val="both"/>
        <w:rPr>
          <w:rFonts w:ascii="David" w:hAnsi="David" w:cs="David"/>
          <w:b/>
          <w:bCs/>
        </w:rPr>
      </w:pPr>
      <w:r w:rsidRPr="00735555">
        <w:rPr>
          <w:rFonts w:ascii="David" w:hAnsi="David" w:cs="David" w:hint="cs"/>
          <w:b/>
          <w:bCs/>
          <w:u w:val="single"/>
          <w:rtl/>
        </w:rPr>
        <w:t>מדוע גישה זו הייתה הרווחת במאה ה-19</w:t>
      </w:r>
      <w:r>
        <w:rPr>
          <w:rFonts w:ascii="David" w:hAnsi="David" w:cs="David" w:hint="cs"/>
          <w:b/>
          <w:bCs/>
          <w:rtl/>
        </w:rPr>
        <w:t xml:space="preserve">? </w:t>
      </w:r>
      <w:r>
        <w:rPr>
          <w:rFonts w:ascii="David" w:hAnsi="David" w:cs="David" w:hint="cs"/>
          <w:rtl/>
        </w:rPr>
        <w:t xml:space="preserve">מכיוון שהחשיבה לעיל הנה </w:t>
      </w:r>
      <w:r w:rsidR="00735555">
        <w:rPr>
          <w:rFonts w:ascii="David" w:hAnsi="David" w:cs="David" w:hint="cs"/>
          <w:rtl/>
        </w:rPr>
        <w:t>גיאומטרית</w:t>
      </w:r>
      <w:r>
        <w:rPr>
          <w:rFonts w:ascii="David" w:hAnsi="David" w:cs="David" w:hint="cs"/>
          <w:rtl/>
        </w:rPr>
        <w:t xml:space="preserve">/ מתמטית והדבר היה אטרקטיבי מכיוון וזה היה נחשב כגישה מדעית של המשפט. תפיסות אחרות, למשל משפט הטבע, היו נחשבות לכאלו שמונעות ע"י שיקולים לא רציונליים. </w:t>
      </w:r>
    </w:p>
    <w:p w14:paraId="7D6D9158" w14:textId="2F7E1A0F" w:rsidR="0029511E" w:rsidRPr="0029511E" w:rsidRDefault="0029511E" w:rsidP="00E42175">
      <w:pPr>
        <w:pStyle w:val="ListParagraph"/>
        <w:numPr>
          <w:ilvl w:val="0"/>
          <w:numId w:val="71"/>
        </w:numPr>
        <w:spacing w:line="360" w:lineRule="auto"/>
        <w:jc w:val="both"/>
        <w:rPr>
          <w:rFonts w:ascii="David" w:hAnsi="David" w:cs="David"/>
          <w:b/>
          <w:bCs/>
        </w:rPr>
      </w:pPr>
      <w:r w:rsidRPr="0029511E">
        <w:rPr>
          <w:rFonts w:ascii="David" w:hAnsi="David" w:cs="David"/>
          <w:highlight w:val="yellow"/>
          <w:rtl/>
        </w:rPr>
        <w:t>פס"ד לוכנר-</w:t>
      </w:r>
      <w:r w:rsidRPr="0029511E">
        <w:rPr>
          <w:rFonts w:ascii="David" w:hAnsi="David" w:cs="David"/>
          <w:b/>
          <w:bCs/>
          <w:rtl/>
        </w:rPr>
        <w:t xml:space="preserve"> </w:t>
      </w:r>
      <w:r w:rsidRPr="0029511E">
        <w:rPr>
          <w:rFonts w:ascii="David" w:hAnsi="David" w:cs="David"/>
          <w:rtl/>
        </w:rPr>
        <w:t>עיריית ניו יורק על רקע המהפכה הסוציאלית מחוקקת חוק שאומר שמותר לעבוד עד 10 שעות ביום. מאפיה בניו יורק פונה לביהמ"ש העליון וטוענת שהחוק לא חוקתי כיוון שהוא פוגע בחופש החוזים (תפיסה קפיטליסטית).</w:t>
      </w:r>
      <w:r w:rsidRPr="0029511E">
        <w:rPr>
          <w:rFonts w:ascii="David" w:hAnsi="David" w:cs="David"/>
          <w:b/>
          <w:bCs/>
          <w:rtl/>
        </w:rPr>
        <w:t xml:space="preserve"> </w:t>
      </w:r>
      <w:r w:rsidRPr="0029511E">
        <w:rPr>
          <w:rFonts w:ascii="David" w:hAnsi="David" w:cs="David"/>
          <w:rtl/>
        </w:rPr>
        <w:t xml:space="preserve">ביהמ"ש העליון האמריקאי קובע שהחוק לא חוקתי ומבטל את החוק. ביהמ"ש העליון תפס את עקרון חופש החוזים כעקרון סגור ומחייב שאי אפשר להפר אותו, ולכן ביטל את החוק. </w:t>
      </w:r>
      <w:r w:rsidRPr="0029511E">
        <w:rPr>
          <w:rFonts w:ascii="David" w:hAnsi="David" w:cs="David"/>
          <w:b/>
          <w:bCs/>
          <w:rtl/>
        </w:rPr>
        <w:t>השופט הולמס (מייסד התפיסה הריאליסטית)</w:t>
      </w:r>
      <w:r w:rsidRPr="0029511E">
        <w:rPr>
          <w:rFonts w:ascii="David" w:hAnsi="David" w:cs="David"/>
          <w:rtl/>
        </w:rPr>
        <w:t xml:space="preserve"> היה במיעוט בפס"ד ו</w:t>
      </w:r>
      <w:r>
        <w:rPr>
          <w:rFonts w:ascii="David" w:hAnsi="David" w:cs="David" w:hint="cs"/>
          <w:rtl/>
        </w:rPr>
        <w:t xml:space="preserve">טען </w:t>
      </w:r>
      <w:r w:rsidRPr="0029511E">
        <w:rPr>
          <w:rFonts w:ascii="David" w:hAnsi="David" w:cs="David"/>
          <w:rtl/>
        </w:rPr>
        <w:t>שהמטרה של ביהמ"ש אינה רק חופש חוזים וצריך לקחת בחשבון ערכים נוספים.</w:t>
      </w:r>
    </w:p>
    <w:p w14:paraId="30C41663" w14:textId="28931412" w:rsidR="00CC04B4" w:rsidRPr="000F42F3" w:rsidRDefault="00CC04B4" w:rsidP="0096732F">
      <w:pPr>
        <w:pStyle w:val="ListParagraph"/>
        <w:numPr>
          <w:ilvl w:val="0"/>
          <w:numId w:val="1"/>
        </w:numPr>
        <w:spacing w:line="360" w:lineRule="auto"/>
        <w:ind w:left="360"/>
        <w:jc w:val="both"/>
        <w:rPr>
          <w:rFonts w:ascii="David" w:hAnsi="David" w:cs="David"/>
          <w:b/>
          <w:bCs/>
        </w:rPr>
      </w:pPr>
      <w:r w:rsidRPr="00735555">
        <w:rPr>
          <w:rFonts w:ascii="David" w:hAnsi="David" w:cs="David"/>
          <w:b/>
          <w:bCs/>
          <w:u w:val="single"/>
          <w:rtl/>
        </w:rPr>
        <w:t>ההבדלים בין פורמליזם לפוזיטיביזם</w:t>
      </w:r>
      <w:r w:rsidRPr="000F42F3">
        <w:rPr>
          <w:rFonts w:ascii="David" w:hAnsi="David" w:cs="David"/>
          <w:b/>
          <w:bCs/>
          <w:rtl/>
        </w:rPr>
        <w:t xml:space="preserve">- </w:t>
      </w:r>
    </w:p>
    <w:p w14:paraId="6D9BA5BF" w14:textId="214043EE" w:rsidR="00CC04B4" w:rsidRPr="000F42F3" w:rsidRDefault="00CC04B4" w:rsidP="00E42175">
      <w:pPr>
        <w:pStyle w:val="ListParagraph"/>
        <w:numPr>
          <w:ilvl w:val="0"/>
          <w:numId w:val="20"/>
        </w:numPr>
        <w:spacing w:line="360" w:lineRule="auto"/>
        <w:ind w:left="746"/>
        <w:jc w:val="both"/>
        <w:rPr>
          <w:rFonts w:ascii="David" w:hAnsi="David" w:cs="David"/>
          <w:b/>
          <w:bCs/>
          <w:rtl/>
        </w:rPr>
      </w:pPr>
      <w:r w:rsidRPr="000F42F3">
        <w:rPr>
          <w:rFonts w:ascii="David" w:hAnsi="David" w:cs="David"/>
          <w:b/>
          <w:bCs/>
          <w:rtl/>
        </w:rPr>
        <w:t xml:space="preserve">מקור המשפט- </w:t>
      </w:r>
      <w:r w:rsidRPr="00735555">
        <w:rPr>
          <w:rFonts w:ascii="David" w:hAnsi="David" w:cs="David"/>
          <w:b/>
          <w:bCs/>
          <w:rtl/>
        </w:rPr>
        <w:t>פוזיטיביזם</w:t>
      </w:r>
      <w:r w:rsidRPr="000F42F3">
        <w:rPr>
          <w:rFonts w:ascii="David" w:hAnsi="David" w:cs="David"/>
          <w:rtl/>
        </w:rPr>
        <w:t xml:space="preserve"> מחויב לעמדה שמקור המשפט הוא בעובדה</w:t>
      </w:r>
      <w:r w:rsidR="00703689">
        <w:rPr>
          <w:rFonts w:ascii="David" w:hAnsi="David" w:cs="David" w:hint="cs"/>
          <w:rtl/>
        </w:rPr>
        <w:t xml:space="preserve"> חברתית.</w:t>
      </w:r>
      <w:r w:rsidRPr="000F42F3">
        <w:rPr>
          <w:rFonts w:ascii="David" w:hAnsi="David" w:cs="David"/>
          <w:b/>
          <w:bCs/>
          <w:rtl/>
        </w:rPr>
        <w:t xml:space="preserve"> </w:t>
      </w:r>
      <w:r w:rsidRPr="00735555">
        <w:rPr>
          <w:rFonts w:ascii="David" w:hAnsi="David" w:cs="David"/>
          <w:b/>
          <w:bCs/>
          <w:rtl/>
        </w:rPr>
        <w:t xml:space="preserve">פורמליזם </w:t>
      </w:r>
      <w:r w:rsidRPr="000F42F3">
        <w:rPr>
          <w:rFonts w:ascii="David" w:hAnsi="David" w:cs="David"/>
          <w:rtl/>
        </w:rPr>
        <w:t>לא מחויב לעיקרון הפוזיטיבי שמשפט מקורו בחברה</w:t>
      </w:r>
      <w:r w:rsidR="00703689">
        <w:rPr>
          <w:rFonts w:ascii="David" w:hAnsi="David" w:cs="David" w:hint="cs"/>
          <w:rtl/>
        </w:rPr>
        <w:t xml:space="preserve"> </w:t>
      </w:r>
      <w:r w:rsidRPr="000F42F3">
        <w:rPr>
          <w:rFonts w:ascii="David" w:hAnsi="David" w:cs="David"/>
          <w:rtl/>
        </w:rPr>
        <w:t>יכול לחשוב שמערכת המשפט מחויבת למקורות על של צדק טבעי.</w:t>
      </w:r>
    </w:p>
    <w:p w14:paraId="73782F7B" w14:textId="2138A6A7" w:rsidR="00735555" w:rsidRPr="00735555" w:rsidRDefault="00CC04B4" w:rsidP="00E42175">
      <w:pPr>
        <w:pStyle w:val="ListParagraph"/>
        <w:numPr>
          <w:ilvl w:val="0"/>
          <w:numId w:val="20"/>
        </w:numPr>
        <w:spacing w:line="360" w:lineRule="auto"/>
        <w:ind w:left="746"/>
        <w:jc w:val="both"/>
        <w:rPr>
          <w:rFonts w:ascii="David" w:hAnsi="David" w:cs="David"/>
          <w:rtl/>
        </w:rPr>
      </w:pPr>
      <w:r w:rsidRPr="000F42F3">
        <w:rPr>
          <w:rFonts w:ascii="David" w:hAnsi="David" w:cs="David"/>
          <w:b/>
          <w:bCs/>
          <w:rtl/>
        </w:rPr>
        <w:t xml:space="preserve">מבנה המערכת- </w:t>
      </w:r>
      <w:r w:rsidRPr="00735555">
        <w:rPr>
          <w:rFonts w:ascii="David" w:hAnsi="David" w:cs="David"/>
          <w:b/>
          <w:bCs/>
          <w:rtl/>
        </w:rPr>
        <w:t>פוזיטיביסט</w:t>
      </w:r>
      <w:r w:rsidRPr="000F42F3">
        <w:rPr>
          <w:rFonts w:ascii="David" w:hAnsi="David" w:cs="David"/>
          <w:rtl/>
        </w:rPr>
        <w:t xml:space="preserve"> לא חייב לראות את המשפט כמערכת סגורה. הוא יכול להיות פוזיטיביסט ול</w:t>
      </w:r>
      <w:r w:rsidR="00735555">
        <w:rPr>
          <w:rFonts w:ascii="David" w:hAnsi="David" w:cs="David" w:hint="cs"/>
          <w:rtl/>
        </w:rPr>
        <w:t>טעון</w:t>
      </w:r>
      <w:r w:rsidRPr="000F42F3">
        <w:rPr>
          <w:rFonts w:ascii="David" w:hAnsi="David" w:cs="David"/>
          <w:rtl/>
        </w:rPr>
        <w:t xml:space="preserve"> שהמשפט מקורו בחברה, אך במשפט יש חללים ואותם יש להשלים באמצעות עקרונות חוץ משפטיים.</w:t>
      </w:r>
      <w:r w:rsidR="00735555">
        <w:rPr>
          <w:rFonts w:ascii="David" w:hAnsi="David" w:cs="David" w:hint="cs"/>
          <w:rtl/>
        </w:rPr>
        <w:t xml:space="preserve"> </w:t>
      </w:r>
      <w:r w:rsidR="00735555" w:rsidRPr="00735555">
        <w:rPr>
          <w:rFonts w:ascii="David" w:hAnsi="David" w:cs="David" w:hint="cs"/>
          <w:b/>
          <w:bCs/>
          <w:rtl/>
        </w:rPr>
        <w:t>פורמליסט</w:t>
      </w:r>
      <w:r w:rsidR="00735555">
        <w:rPr>
          <w:rFonts w:ascii="David" w:hAnsi="David" w:cs="David" w:hint="cs"/>
          <w:rtl/>
        </w:rPr>
        <w:t xml:space="preserve"> מחויב לעמדה שההליך השיפוטי מבוסס על מקורות משפטיים ועל פרשנות מילולית ולוגית.</w:t>
      </w:r>
    </w:p>
    <w:p w14:paraId="14CD7E95" w14:textId="34E4D80A" w:rsidR="00735555" w:rsidRDefault="00735555" w:rsidP="0096732F">
      <w:pPr>
        <w:pStyle w:val="ListParagraph"/>
        <w:numPr>
          <w:ilvl w:val="0"/>
          <w:numId w:val="1"/>
        </w:numPr>
        <w:spacing w:line="360" w:lineRule="auto"/>
        <w:ind w:left="360"/>
        <w:jc w:val="both"/>
        <w:rPr>
          <w:rFonts w:ascii="David" w:hAnsi="David" w:cs="David"/>
          <w:b/>
          <w:bCs/>
        </w:rPr>
      </w:pPr>
      <w:r w:rsidRPr="00735555">
        <w:rPr>
          <w:rFonts w:ascii="David" w:hAnsi="David" w:cs="David" w:hint="cs"/>
          <w:b/>
          <w:bCs/>
          <w:u w:val="single"/>
          <w:rtl/>
        </w:rPr>
        <w:t>ש</w:t>
      </w:r>
      <w:r w:rsidR="0043428A">
        <w:rPr>
          <w:rFonts w:ascii="David" w:hAnsi="David" w:cs="David" w:hint="cs"/>
          <w:b/>
          <w:bCs/>
          <w:u w:val="single"/>
          <w:rtl/>
        </w:rPr>
        <w:t>יקול דעת</w:t>
      </w:r>
      <w:r w:rsidR="006D0B7F">
        <w:rPr>
          <w:rFonts w:ascii="David" w:hAnsi="David" w:cs="David"/>
          <w:b/>
          <w:bCs/>
          <w:u w:val="single"/>
        </w:rPr>
        <w:t>[</w:t>
      </w:r>
      <w:r>
        <w:rPr>
          <w:rFonts w:ascii="David" w:hAnsi="David" w:cs="David" w:hint="cs"/>
          <w:b/>
          <w:bCs/>
          <w:rtl/>
        </w:rPr>
        <w:t xml:space="preserve">- </w:t>
      </w:r>
      <w:r>
        <w:rPr>
          <w:rFonts w:ascii="David" w:hAnsi="David" w:cs="David" w:hint="cs"/>
          <w:rtl/>
        </w:rPr>
        <w:t xml:space="preserve">2 מובנים: </w:t>
      </w:r>
      <w:r>
        <w:rPr>
          <w:rFonts w:ascii="David" w:hAnsi="David" w:cs="David" w:hint="cs"/>
          <w:b/>
          <w:bCs/>
          <w:rtl/>
        </w:rPr>
        <w:t>(1)</w:t>
      </w:r>
      <w:r>
        <w:rPr>
          <w:rFonts w:ascii="David" w:hAnsi="David" w:cs="David" w:hint="cs"/>
          <w:rtl/>
        </w:rPr>
        <w:t xml:space="preserve"> </w:t>
      </w:r>
      <w:r w:rsidRPr="00735555">
        <w:rPr>
          <w:rFonts w:ascii="David" w:hAnsi="David" w:cs="David" w:hint="cs"/>
          <w:u w:val="single"/>
          <w:rtl/>
        </w:rPr>
        <w:t>במובן היומיומי</w:t>
      </w:r>
      <w:r>
        <w:rPr>
          <w:rFonts w:ascii="David" w:hAnsi="David" w:cs="David" w:hint="cs"/>
          <w:rtl/>
        </w:rPr>
        <w:t>- כיצד האדם פועל?</w:t>
      </w:r>
      <w:r>
        <w:rPr>
          <w:rFonts w:ascii="David" w:hAnsi="David" w:cs="David" w:hint="cs"/>
          <w:b/>
          <w:bCs/>
          <w:rtl/>
        </w:rPr>
        <w:t xml:space="preserve"> (2)</w:t>
      </w:r>
      <w:r>
        <w:rPr>
          <w:rFonts w:ascii="David" w:hAnsi="David" w:cs="David" w:hint="cs"/>
          <w:rtl/>
        </w:rPr>
        <w:t xml:space="preserve"> </w:t>
      </w:r>
      <w:r w:rsidRPr="00735555">
        <w:rPr>
          <w:rFonts w:ascii="David" w:hAnsi="David" w:cs="David" w:hint="cs"/>
          <w:u w:val="single"/>
          <w:rtl/>
        </w:rPr>
        <w:t>במובן השיפוטי</w:t>
      </w:r>
      <w:r>
        <w:rPr>
          <w:rFonts w:ascii="David" w:hAnsi="David" w:cs="David" w:hint="cs"/>
          <w:rtl/>
        </w:rPr>
        <w:t xml:space="preserve">- </w:t>
      </w:r>
      <w:r w:rsidRPr="00735555">
        <w:rPr>
          <w:rFonts w:ascii="David" w:hAnsi="David" w:cs="David"/>
          <w:rtl/>
        </w:rPr>
        <w:t>האם שופט מחליט בעצמו על המקרה שלפניו או לחילופין מיישם החלטה קיימת?</w:t>
      </w:r>
    </w:p>
    <w:p w14:paraId="2BFEF3D0" w14:textId="77777777" w:rsidR="00CC04B4" w:rsidRPr="006C5446" w:rsidRDefault="00CC04B4" w:rsidP="006C5446">
      <w:pPr>
        <w:spacing w:line="360" w:lineRule="auto"/>
        <w:jc w:val="both"/>
        <w:rPr>
          <w:rFonts w:ascii="David" w:hAnsi="David" w:cs="David"/>
          <w:b/>
          <w:bCs/>
        </w:rPr>
      </w:pPr>
      <w:r w:rsidRPr="006C5446">
        <w:rPr>
          <w:rFonts w:ascii="David" w:hAnsi="David" w:cs="David"/>
          <w:b/>
          <w:bCs/>
          <w:u w:val="double"/>
          <w:rtl/>
        </w:rPr>
        <w:t>ריאליזם משפטי</w:t>
      </w:r>
      <w:r w:rsidR="004039E7" w:rsidRPr="006C5446">
        <w:rPr>
          <w:rFonts w:ascii="David" w:hAnsi="David" w:cs="David"/>
          <w:b/>
          <w:bCs/>
          <w:rtl/>
        </w:rPr>
        <w:t xml:space="preserve"> – </w:t>
      </w:r>
      <w:r w:rsidR="004039E7" w:rsidRPr="006C5446">
        <w:rPr>
          <w:rFonts w:ascii="David" w:hAnsi="David" w:cs="David"/>
          <w:rtl/>
        </w:rPr>
        <w:t>הנחות היסוד של התפיסה הריאליסטית:</w:t>
      </w:r>
    </w:p>
    <w:p w14:paraId="6EDC4881" w14:textId="77777777" w:rsidR="004039E7" w:rsidRPr="006C5446" w:rsidRDefault="004039E7" w:rsidP="00E42175">
      <w:pPr>
        <w:pStyle w:val="ListParagraph"/>
        <w:numPr>
          <w:ilvl w:val="0"/>
          <w:numId w:val="21"/>
        </w:numPr>
        <w:spacing w:line="360" w:lineRule="auto"/>
        <w:ind w:left="476"/>
        <w:jc w:val="both"/>
        <w:rPr>
          <w:rFonts w:ascii="David" w:hAnsi="David" w:cs="David"/>
        </w:rPr>
      </w:pPr>
      <w:r w:rsidRPr="006C5446">
        <w:rPr>
          <w:rFonts w:ascii="David" w:hAnsi="David" w:cs="David"/>
          <w:rtl/>
        </w:rPr>
        <w:t>יש להתבונן על המשפט כפי שהוא, במציאות.</w:t>
      </w:r>
      <w:r w:rsidR="00475DA0" w:rsidRPr="006C5446">
        <w:rPr>
          <w:rFonts w:ascii="David" w:hAnsi="David" w:cs="David"/>
          <w:rtl/>
        </w:rPr>
        <w:t xml:space="preserve"> הגורם המכריע בקביעת מהו החוק הוא </w:t>
      </w:r>
      <w:r w:rsidR="00475DA0" w:rsidRPr="006C5446">
        <w:rPr>
          <w:rFonts w:ascii="David" w:hAnsi="David" w:cs="David"/>
          <w:u w:val="single"/>
          <w:rtl/>
        </w:rPr>
        <w:t>ביהמ"ש</w:t>
      </w:r>
      <w:r w:rsidR="00475DA0" w:rsidRPr="006C5446">
        <w:rPr>
          <w:rFonts w:ascii="David" w:hAnsi="David" w:cs="David"/>
          <w:rtl/>
        </w:rPr>
        <w:t>.</w:t>
      </w:r>
    </w:p>
    <w:p w14:paraId="13D663D1" w14:textId="77777777" w:rsidR="00B71F63" w:rsidRPr="006C5446" w:rsidRDefault="00B71F63" w:rsidP="00E42175">
      <w:pPr>
        <w:pStyle w:val="ListParagraph"/>
        <w:numPr>
          <w:ilvl w:val="0"/>
          <w:numId w:val="21"/>
        </w:numPr>
        <w:spacing w:line="360" w:lineRule="auto"/>
        <w:ind w:left="476"/>
        <w:jc w:val="both"/>
        <w:rPr>
          <w:rFonts w:ascii="David" w:hAnsi="David" w:cs="David"/>
        </w:rPr>
      </w:pPr>
      <w:r w:rsidRPr="006C5446">
        <w:rPr>
          <w:rFonts w:ascii="David" w:hAnsi="David" w:cs="David"/>
          <w:rtl/>
        </w:rPr>
        <w:t>הכללים לא מספקים תשובה מדויקת לכל מקרה.</w:t>
      </w:r>
    </w:p>
    <w:p w14:paraId="61752409" w14:textId="4F0ECD63" w:rsidR="0099084F" w:rsidRDefault="00475DA0" w:rsidP="0099084F">
      <w:pPr>
        <w:pStyle w:val="ListParagraph"/>
        <w:numPr>
          <w:ilvl w:val="0"/>
          <w:numId w:val="21"/>
        </w:numPr>
        <w:spacing w:line="360" w:lineRule="auto"/>
        <w:ind w:left="476"/>
        <w:jc w:val="both"/>
        <w:rPr>
          <w:rFonts w:ascii="David" w:hAnsi="David" w:cs="David"/>
        </w:rPr>
      </w:pPr>
      <w:r w:rsidRPr="006C5446">
        <w:rPr>
          <w:rFonts w:ascii="David" w:hAnsi="David" w:cs="David"/>
          <w:rtl/>
        </w:rPr>
        <w:t xml:space="preserve">הכללים הם </w:t>
      </w:r>
      <w:r w:rsidR="006C5446">
        <w:rPr>
          <w:rFonts w:ascii="David" w:hAnsi="David" w:cs="David" w:hint="cs"/>
          <w:rtl/>
        </w:rPr>
        <w:t>בגדר</w:t>
      </w:r>
      <w:r w:rsidRPr="006C5446">
        <w:rPr>
          <w:rFonts w:ascii="David" w:hAnsi="David" w:cs="David"/>
          <w:rtl/>
        </w:rPr>
        <w:t xml:space="preserve"> "מקורות" להחלטת ביהמ"ש.</w:t>
      </w:r>
    </w:p>
    <w:p w14:paraId="6B29B7FA" w14:textId="77777777" w:rsidR="0099084F" w:rsidRDefault="0099084F" w:rsidP="0099084F">
      <w:pPr>
        <w:pStyle w:val="ListParagraph"/>
        <w:numPr>
          <w:ilvl w:val="0"/>
          <w:numId w:val="1"/>
        </w:numPr>
        <w:spacing w:line="360" w:lineRule="auto"/>
        <w:ind w:left="360"/>
        <w:jc w:val="both"/>
        <w:rPr>
          <w:rFonts w:ascii="David" w:hAnsi="David" w:cs="David"/>
          <w:b/>
          <w:bCs/>
        </w:rPr>
      </w:pPr>
      <w:r w:rsidRPr="00FA21FB">
        <w:rPr>
          <w:rFonts w:ascii="David" w:hAnsi="David" w:cs="David"/>
          <w:b/>
          <w:bCs/>
          <w:u w:val="single"/>
          <w:rtl/>
        </w:rPr>
        <w:t>ביקורת על הפורמליזם</w:t>
      </w:r>
      <w:r w:rsidRPr="000F42F3">
        <w:rPr>
          <w:rFonts w:ascii="David" w:hAnsi="David" w:cs="David"/>
          <w:b/>
          <w:bCs/>
          <w:rtl/>
        </w:rPr>
        <w:t xml:space="preserve"> (מצד הריאליזם):</w:t>
      </w:r>
    </w:p>
    <w:p w14:paraId="3A83E18A" w14:textId="77777777" w:rsidR="0099084F" w:rsidRPr="0099084F" w:rsidRDefault="0099084F" w:rsidP="0099084F">
      <w:pPr>
        <w:pStyle w:val="ListParagraph"/>
        <w:numPr>
          <w:ilvl w:val="0"/>
          <w:numId w:val="93"/>
        </w:numPr>
        <w:spacing w:line="360" w:lineRule="auto"/>
        <w:ind w:left="746"/>
        <w:jc w:val="both"/>
        <w:rPr>
          <w:rFonts w:ascii="David" w:hAnsi="David" w:cs="David"/>
          <w:b/>
          <w:bCs/>
        </w:rPr>
      </w:pPr>
      <w:r w:rsidRPr="0099084F">
        <w:rPr>
          <w:rFonts w:ascii="David" w:hAnsi="David" w:cs="David" w:hint="cs"/>
          <w:b/>
          <w:bCs/>
          <w:u w:val="single"/>
          <w:rtl/>
        </w:rPr>
        <w:t>ספקנות כללים</w:t>
      </w:r>
      <w:r w:rsidRPr="0099084F">
        <w:rPr>
          <w:rFonts w:ascii="David" w:hAnsi="David" w:cs="David" w:hint="cs"/>
          <w:b/>
          <w:bCs/>
          <w:rtl/>
        </w:rPr>
        <w:t>:</w:t>
      </w:r>
      <w:r w:rsidRPr="0099084F">
        <w:rPr>
          <w:rFonts w:ascii="David" w:hAnsi="David" w:cs="David" w:hint="cs"/>
          <w:b/>
          <w:bCs/>
        </w:rPr>
        <w:t xml:space="preserve"> </w:t>
      </w:r>
    </w:p>
    <w:p w14:paraId="70703E60" w14:textId="77777777" w:rsidR="0099084F" w:rsidRDefault="0099084F" w:rsidP="0099084F">
      <w:pPr>
        <w:pStyle w:val="ListParagraph"/>
        <w:numPr>
          <w:ilvl w:val="2"/>
          <w:numId w:val="12"/>
        </w:numPr>
        <w:tabs>
          <w:tab w:val="right" w:pos="2366"/>
        </w:tabs>
        <w:spacing w:line="360" w:lineRule="auto"/>
        <w:ind w:left="1196"/>
        <w:jc w:val="both"/>
        <w:rPr>
          <w:rFonts w:ascii="David" w:hAnsi="David" w:cs="David"/>
        </w:rPr>
      </w:pPr>
      <w:r>
        <w:rPr>
          <w:rFonts w:ascii="David" w:hAnsi="David" w:cs="David" w:hint="cs"/>
          <w:b/>
          <w:bCs/>
          <w:rtl/>
        </w:rPr>
        <w:t xml:space="preserve">ריבוי כללים- </w:t>
      </w:r>
      <w:r>
        <w:rPr>
          <w:rFonts w:ascii="David" w:hAnsi="David" w:cs="David" w:hint="cs"/>
          <w:rtl/>
        </w:rPr>
        <w:t xml:space="preserve">הכללים מנוסחים בצורה כללית מטבעם וישנם מקרים שבהם נחיל את הכלל ונקבל תוצאה שאינה ראויה שמנוגדת לתכלית הכלל (למשל, </w:t>
      </w:r>
      <w:r w:rsidRPr="00FA21FB">
        <w:rPr>
          <w:rFonts w:ascii="David" w:hAnsi="David" w:cs="David" w:hint="cs"/>
          <w:highlight w:val="yellow"/>
          <w:rtl/>
        </w:rPr>
        <w:t>פס"ד קניג נ' כהן</w:t>
      </w:r>
      <w:r>
        <w:rPr>
          <w:rFonts w:ascii="David" w:hAnsi="David" w:cs="David" w:hint="cs"/>
          <w:rtl/>
        </w:rPr>
        <w:t xml:space="preserve">). לתופעה זו, אריסטו נתן פתרון שנקרא </w:t>
      </w:r>
      <w:r w:rsidRPr="004D3930">
        <w:rPr>
          <w:rFonts w:ascii="David" w:hAnsi="David" w:cs="David" w:hint="cs"/>
          <w:b/>
          <w:bCs/>
          <w:rtl/>
        </w:rPr>
        <w:t>"עיקרון היושר של אריסטו"</w:t>
      </w:r>
      <w:r>
        <w:rPr>
          <w:rFonts w:ascii="David" w:hAnsi="David" w:cs="David" w:hint="cs"/>
          <w:rtl/>
        </w:rPr>
        <w:t xml:space="preserve">-על השופט להציב את עצמו בנעליי המחוקק, יש לרדת לתכלית החוק. </w:t>
      </w:r>
    </w:p>
    <w:p w14:paraId="1D15E183" w14:textId="77777777" w:rsidR="0099084F" w:rsidRPr="00FA21FB" w:rsidRDefault="0099084F" w:rsidP="0099084F">
      <w:pPr>
        <w:pStyle w:val="ListParagraph"/>
        <w:numPr>
          <w:ilvl w:val="0"/>
          <w:numId w:val="72"/>
        </w:numPr>
        <w:tabs>
          <w:tab w:val="right" w:pos="2366"/>
        </w:tabs>
        <w:spacing w:line="360" w:lineRule="auto"/>
        <w:ind w:left="1646"/>
        <w:jc w:val="both"/>
        <w:rPr>
          <w:rFonts w:ascii="David" w:hAnsi="David" w:cs="David"/>
        </w:rPr>
      </w:pPr>
      <w:r w:rsidRPr="00FA21FB">
        <w:rPr>
          <w:rFonts w:ascii="David" w:hAnsi="David" w:cs="David"/>
          <w:highlight w:val="yellow"/>
          <w:rtl/>
        </w:rPr>
        <w:t>פס"ד ריגס האמריקאי</w:t>
      </w:r>
      <w:r w:rsidRPr="00FA21FB">
        <w:rPr>
          <w:rFonts w:ascii="David" w:hAnsi="David" w:cs="David"/>
          <w:rtl/>
        </w:rPr>
        <w:t>- נכד שהיה אמור לרשת את סבו, רצח אותו על מנת לקבל את הירושה. מכאן שיישמו את עיקרון היושר של אריסטו וקבעו כי הנכד לא יירש</w:t>
      </w:r>
      <w:r>
        <w:rPr>
          <w:rFonts w:ascii="David" w:hAnsi="David" w:cs="David" w:hint="cs"/>
          <w:rtl/>
        </w:rPr>
        <w:t>- "הרצחת וגם ירשת?"</w:t>
      </w:r>
    </w:p>
    <w:p w14:paraId="6B792326" w14:textId="77777777" w:rsidR="0099084F" w:rsidRPr="00FA21FB" w:rsidRDefault="0099084F" w:rsidP="0099084F">
      <w:pPr>
        <w:pStyle w:val="ListParagraph"/>
        <w:numPr>
          <w:ilvl w:val="2"/>
          <w:numId w:val="12"/>
        </w:numPr>
        <w:tabs>
          <w:tab w:val="right" w:pos="2366"/>
        </w:tabs>
        <w:spacing w:line="360" w:lineRule="auto"/>
        <w:ind w:left="1196"/>
        <w:jc w:val="both"/>
        <w:rPr>
          <w:rFonts w:ascii="David" w:hAnsi="David" w:cs="David"/>
          <w:rtl/>
        </w:rPr>
      </w:pPr>
      <w:r w:rsidRPr="00FA21FB">
        <w:rPr>
          <w:rFonts w:ascii="David" w:hAnsi="David" w:cs="David" w:hint="cs"/>
          <w:b/>
          <w:bCs/>
          <w:rtl/>
        </w:rPr>
        <w:t xml:space="preserve">עמימות סמנטית- </w:t>
      </w:r>
      <w:r w:rsidRPr="00FA21FB">
        <w:rPr>
          <w:rFonts w:ascii="David" w:hAnsi="David" w:cs="David"/>
          <w:rtl/>
        </w:rPr>
        <w:t>לכל כלל משפטי יש ריבוי משמעויות. לא ניתן ליצור כללים שיהיו חד משמעיים, תמיד יהיו מקרי קצה שהם יעוררו שאלה. מכאן, שנדרשת פרשנות</w:t>
      </w:r>
      <w:r>
        <w:rPr>
          <w:rFonts w:ascii="David" w:hAnsi="David" w:cs="David" w:hint="cs"/>
          <w:rtl/>
        </w:rPr>
        <w:t xml:space="preserve"> במצבים מסוימים והיא</w:t>
      </w:r>
      <w:r w:rsidRPr="00FA21FB">
        <w:rPr>
          <w:rFonts w:ascii="David" w:hAnsi="David" w:cs="David"/>
          <w:rtl/>
        </w:rPr>
        <w:t xml:space="preserve"> תהא מבוססת בהכרח על תכלית, אם לאו היא תהא שרירותית. לפיכך, הטענה הריאליסטית היא שההנחה הפורמליסטית שניתן לפרש את החוק בהתאם לפרשנות המילולית שלו היא הנחה שלא מתמודדת עם בעיית העמימות. </w:t>
      </w:r>
    </w:p>
    <w:p w14:paraId="21464A5D" w14:textId="77777777" w:rsidR="0099084F" w:rsidRPr="004D3930" w:rsidRDefault="0099084F" w:rsidP="0099084F">
      <w:pPr>
        <w:pStyle w:val="ListParagraph"/>
        <w:numPr>
          <w:ilvl w:val="2"/>
          <w:numId w:val="12"/>
        </w:numPr>
        <w:tabs>
          <w:tab w:val="right" w:pos="2366"/>
        </w:tabs>
        <w:spacing w:line="360" w:lineRule="auto"/>
        <w:ind w:left="1196"/>
        <w:jc w:val="both"/>
        <w:rPr>
          <w:rFonts w:ascii="David" w:hAnsi="David" w:cs="David"/>
          <w:rtl/>
        </w:rPr>
      </w:pPr>
      <w:r w:rsidRPr="004D3930">
        <w:rPr>
          <w:rFonts w:ascii="David" w:hAnsi="David" w:cs="David" w:hint="cs"/>
          <w:b/>
          <w:bCs/>
          <w:rtl/>
        </w:rPr>
        <w:lastRenderedPageBreak/>
        <w:t>ריבוי דוקטריני</w:t>
      </w:r>
      <w:r w:rsidRPr="004D3930">
        <w:rPr>
          <w:rFonts w:ascii="David" w:hAnsi="David" w:cs="David" w:hint="cs"/>
          <w:rtl/>
        </w:rPr>
        <w:t xml:space="preserve">- </w:t>
      </w:r>
      <w:r w:rsidRPr="004D3930">
        <w:rPr>
          <w:rFonts w:ascii="David" w:hAnsi="David" w:cs="David"/>
          <w:rtl/>
        </w:rPr>
        <w:t xml:space="preserve">המשפט מלא </w:t>
      </w:r>
      <w:r>
        <w:rPr>
          <w:rFonts w:ascii="David" w:hAnsi="David" w:cs="David" w:hint="cs"/>
          <w:rtl/>
        </w:rPr>
        <w:t>ה</w:t>
      </w:r>
      <w:r w:rsidRPr="004D3930">
        <w:rPr>
          <w:rFonts w:ascii="David" w:hAnsi="David" w:cs="David"/>
          <w:rtl/>
        </w:rPr>
        <w:t>כללים ואותם כללים יכולים להביא לתוצאות שונות ולמעשה בכל כלל יש בו"ז 2 מגמות;</w:t>
      </w:r>
      <w:r>
        <w:rPr>
          <w:rFonts w:ascii="David" w:hAnsi="David" w:cs="David" w:hint="cs"/>
          <w:rtl/>
        </w:rPr>
        <w:t xml:space="preserve"> </w:t>
      </w:r>
      <w:r w:rsidRPr="004D3930">
        <w:rPr>
          <w:rFonts w:ascii="David" w:hAnsi="David" w:cs="David"/>
          <w:rtl/>
        </w:rPr>
        <w:t>הכלל עצמו והיוצא מן הכלל. למשל, רצח והגנה עצמית.</w:t>
      </w:r>
      <w:r>
        <w:rPr>
          <w:rFonts w:ascii="David" w:hAnsi="David" w:cs="David" w:hint="cs"/>
          <w:rtl/>
        </w:rPr>
        <w:t xml:space="preserve"> הדבר מאפשר לשופט תמרון בהחלטות משפטיות ונדרש איזון ואי אפשר להכריע ללא שק"ד. </w:t>
      </w:r>
    </w:p>
    <w:p w14:paraId="209F9872" w14:textId="3E9D6365" w:rsidR="0099084F" w:rsidRPr="0099084F" w:rsidRDefault="0099084F" w:rsidP="0099084F">
      <w:pPr>
        <w:pStyle w:val="ListParagraph"/>
        <w:numPr>
          <w:ilvl w:val="0"/>
          <w:numId w:val="93"/>
        </w:numPr>
        <w:spacing w:line="360" w:lineRule="auto"/>
        <w:ind w:left="746"/>
        <w:jc w:val="both"/>
        <w:rPr>
          <w:rFonts w:ascii="David" w:hAnsi="David" w:cs="David"/>
          <w:rtl/>
        </w:rPr>
      </w:pPr>
      <w:r w:rsidRPr="0099084F">
        <w:rPr>
          <w:rFonts w:ascii="David" w:hAnsi="David" w:cs="David" w:hint="cs"/>
          <w:b/>
          <w:bCs/>
          <w:u w:val="single"/>
          <w:rtl/>
        </w:rPr>
        <w:t>ספקנות עובדות</w:t>
      </w:r>
      <w:r w:rsidRPr="0099084F">
        <w:rPr>
          <w:rFonts w:ascii="David" w:hAnsi="David" w:cs="David" w:hint="cs"/>
          <w:b/>
          <w:bCs/>
          <w:rtl/>
        </w:rPr>
        <w:t xml:space="preserve">: </w:t>
      </w:r>
      <w:r w:rsidRPr="0099084F">
        <w:rPr>
          <w:rFonts w:ascii="David" w:hAnsi="David" w:cs="David"/>
          <w:rtl/>
        </w:rPr>
        <w:t>האמת של ביהמ"ש היא חלקית.</w:t>
      </w:r>
      <w:r w:rsidR="00912E49">
        <w:rPr>
          <w:rFonts w:ascii="David" w:hAnsi="David" w:cs="David" w:hint="cs"/>
          <w:rtl/>
        </w:rPr>
        <w:t xml:space="preserve"> </w:t>
      </w:r>
      <w:r w:rsidR="00912E49" w:rsidRPr="00DD529F">
        <w:rPr>
          <w:rFonts w:ascii="David" w:hAnsi="David" w:cs="David" w:hint="cs"/>
          <w:b/>
          <w:bCs/>
          <w:color w:val="000000" w:themeColor="text1"/>
          <w:rtl/>
        </w:rPr>
        <w:t>האמת המשפטית היא לא באמת זהה לאמת העובדתית</w:t>
      </w:r>
      <w:r w:rsidR="00912E49">
        <w:rPr>
          <w:rFonts w:ascii="David" w:hAnsi="David" w:cs="David" w:hint="cs"/>
          <w:rtl/>
        </w:rPr>
        <w:t xml:space="preserve"> </w:t>
      </w:r>
      <w:r w:rsidRPr="0099084F">
        <w:rPr>
          <w:rFonts w:ascii="David" w:hAnsi="David" w:cs="David"/>
          <w:rtl/>
        </w:rPr>
        <w:t>(למשל</w:t>
      </w:r>
      <w:r w:rsidRPr="0099084F">
        <w:rPr>
          <w:rFonts w:ascii="David" w:hAnsi="David" w:cs="David" w:hint="cs"/>
          <w:rtl/>
        </w:rPr>
        <w:t>,</w:t>
      </w:r>
      <w:r w:rsidRPr="0099084F">
        <w:rPr>
          <w:rFonts w:ascii="David" w:hAnsi="David" w:cs="David"/>
          <w:rtl/>
        </w:rPr>
        <w:t xml:space="preserve">  דיני</w:t>
      </w:r>
      <w:r w:rsidRPr="0099084F">
        <w:rPr>
          <w:rFonts w:ascii="David" w:hAnsi="David" w:cs="David" w:hint="cs"/>
          <w:rtl/>
        </w:rPr>
        <w:t xml:space="preserve"> </w:t>
      </w:r>
      <w:r w:rsidRPr="0099084F">
        <w:rPr>
          <w:rFonts w:ascii="David" w:hAnsi="David" w:cs="David"/>
          <w:rtl/>
        </w:rPr>
        <w:t>ראיות שמגבילים את הראיות שאפשר להציג).</w:t>
      </w:r>
    </w:p>
    <w:p w14:paraId="25A80BE8" w14:textId="77777777" w:rsidR="0099084F" w:rsidRPr="00B957CC" w:rsidRDefault="0099084F" w:rsidP="0099084F">
      <w:pPr>
        <w:pStyle w:val="ListParagraph"/>
        <w:numPr>
          <w:ilvl w:val="0"/>
          <w:numId w:val="1"/>
        </w:numPr>
        <w:spacing w:line="360" w:lineRule="auto"/>
        <w:ind w:left="360"/>
        <w:jc w:val="both"/>
        <w:rPr>
          <w:rFonts w:ascii="David" w:hAnsi="David" w:cs="David"/>
          <w:b/>
          <w:bCs/>
          <w:u w:val="single"/>
        </w:rPr>
      </w:pPr>
      <w:r>
        <w:rPr>
          <w:rFonts w:ascii="David" w:hAnsi="David" w:cs="David" w:hint="cs"/>
          <w:b/>
          <w:bCs/>
          <w:u w:val="single"/>
          <w:rtl/>
        </w:rPr>
        <w:t>ה</w:t>
      </w:r>
      <w:r w:rsidRPr="00B957CC">
        <w:rPr>
          <w:rFonts w:ascii="David" w:hAnsi="David" w:cs="David" w:hint="cs"/>
          <w:b/>
          <w:bCs/>
          <w:u w:val="single"/>
          <w:rtl/>
        </w:rPr>
        <w:t xml:space="preserve">מסקנות </w:t>
      </w:r>
      <w:r>
        <w:rPr>
          <w:rFonts w:ascii="David" w:hAnsi="David" w:cs="David" w:hint="cs"/>
          <w:b/>
          <w:bCs/>
          <w:u w:val="single"/>
          <w:rtl/>
        </w:rPr>
        <w:t xml:space="preserve">לעיל הנן </w:t>
      </w:r>
      <w:r w:rsidRPr="00B957CC">
        <w:rPr>
          <w:rFonts w:ascii="David" w:hAnsi="David" w:cs="David" w:hint="cs"/>
          <w:b/>
          <w:bCs/>
          <w:u w:val="single"/>
          <w:rtl/>
        </w:rPr>
        <w:t>אנטי פורמליסיטיות</w:t>
      </w:r>
      <w:r w:rsidRPr="00B957CC">
        <w:rPr>
          <w:rFonts w:ascii="David" w:hAnsi="David" w:cs="David" w:hint="cs"/>
          <w:b/>
          <w:bCs/>
          <w:rtl/>
        </w:rPr>
        <w:t>:</w:t>
      </w:r>
      <w:r w:rsidRPr="00B957CC">
        <w:rPr>
          <w:rFonts w:ascii="David" w:hAnsi="David" w:cs="David" w:hint="cs"/>
          <w:b/>
          <w:bCs/>
        </w:rPr>
        <w:t xml:space="preserve"> </w:t>
      </w:r>
    </w:p>
    <w:p w14:paraId="3ADD897D" w14:textId="77777777" w:rsidR="0099084F" w:rsidRPr="00B957CC" w:rsidRDefault="0099084F" w:rsidP="0099084F">
      <w:pPr>
        <w:pStyle w:val="ListParagraph"/>
        <w:numPr>
          <w:ilvl w:val="0"/>
          <w:numId w:val="73"/>
        </w:numPr>
        <w:spacing w:line="360" w:lineRule="auto"/>
        <w:ind w:left="746"/>
        <w:jc w:val="both"/>
        <w:rPr>
          <w:rFonts w:ascii="David" w:hAnsi="David" w:cs="David"/>
          <w:b/>
          <w:bCs/>
          <w:u w:val="single"/>
        </w:rPr>
      </w:pPr>
      <w:r w:rsidRPr="00B957CC">
        <w:rPr>
          <w:rFonts w:ascii="David" w:hAnsi="David" w:cs="David"/>
          <w:u w:val="single"/>
          <w:rtl/>
        </w:rPr>
        <w:t>המשפט איננו שלם</w:t>
      </w:r>
      <w:r w:rsidRPr="00B957CC">
        <w:rPr>
          <w:rFonts w:ascii="David" w:hAnsi="David" w:cs="David"/>
          <w:rtl/>
        </w:rPr>
        <w:t>- אין בו תשובה לכל שאלה.</w:t>
      </w:r>
    </w:p>
    <w:p w14:paraId="5FF061D1" w14:textId="77777777" w:rsidR="0099084F" w:rsidRPr="00B957CC" w:rsidRDefault="0099084F" w:rsidP="0099084F">
      <w:pPr>
        <w:pStyle w:val="ListParagraph"/>
        <w:numPr>
          <w:ilvl w:val="0"/>
          <w:numId w:val="73"/>
        </w:numPr>
        <w:spacing w:line="360" w:lineRule="auto"/>
        <w:ind w:left="746"/>
        <w:jc w:val="both"/>
        <w:rPr>
          <w:rFonts w:ascii="David" w:hAnsi="David" w:cs="David"/>
          <w:b/>
          <w:bCs/>
          <w:u w:val="single"/>
        </w:rPr>
      </w:pPr>
      <w:r>
        <w:rPr>
          <w:rFonts w:ascii="David" w:hAnsi="David" w:cs="David" w:hint="cs"/>
          <w:u w:val="single"/>
          <w:rtl/>
        </w:rPr>
        <w:t>כל החלטה שיפוטית היא יצירה ולא גילוי</w:t>
      </w:r>
      <w:r>
        <w:rPr>
          <w:rFonts w:ascii="David" w:hAnsi="David" w:cs="David" w:hint="cs"/>
          <w:rtl/>
        </w:rPr>
        <w:t xml:space="preserve">- </w:t>
      </w:r>
      <w:r w:rsidRPr="00B957CC">
        <w:rPr>
          <w:rFonts w:ascii="David" w:hAnsi="David" w:cs="David"/>
          <w:rtl/>
        </w:rPr>
        <w:t>תמונת הראי של הפורמליסטים היא שכל החלטה היא גילוי של תשובה קיימת ואילו הריאליסטיים טוענים שההפך הוא הנכון מכיוון ולכל שופט שק"ד משלו והכללים תיאורטיים ובגדר מסייעים ותו לא.</w:t>
      </w:r>
      <w:r>
        <w:rPr>
          <w:rFonts w:ascii="David" w:hAnsi="David" w:cs="David" w:hint="cs"/>
          <w:rtl/>
        </w:rPr>
        <w:t xml:space="preserve"> </w:t>
      </w:r>
    </w:p>
    <w:p w14:paraId="05EA3253" w14:textId="220CF36B" w:rsidR="0099084F" w:rsidRPr="0099084F" w:rsidRDefault="0099084F" w:rsidP="0099084F">
      <w:pPr>
        <w:pStyle w:val="ListParagraph"/>
        <w:numPr>
          <w:ilvl w:val="0"/>
          <w:numId w:val="73"/>
        </w:numPr>
        <w:spacing w:line="360" w:lineRule="auto"/>
        <w:ind w:left="746"/>
        <w:jc w:val="both"/>
        <w:rPr>
          <w:rFonts w:ascii="David" w:hAnsi="David" w:cs="David"/>
          <w:b/>
          <w:bCs/>
          <w:u w:val="single"/>
        </w:rPr>
      </w:pPr>
      <w:r w:rsidRPr="00B957CC">
        <w:rPr>
          <w:rFonts w:ascii="David" w:hAnsi="David" w:cs="David"/>
          <w:u w:val="single"/>
          <w:rtl/>
        </w:rPr>
        <w:t>המשפט הוא לא מערכת סגורה</w:t>
      </w:r>
      <w:r w:rsidRPr="00B957CC">
        <w:rPr>
          <w:rFonts w:ascii="David" w:hAnsi="David" w:cs="David"/>
          <w:rtl/>
        </w:rPr>
        <w:t>- יש לפנות למקורות חוץ משפטיים ע"ב תכלית החוק במקרים שבהם החוק אינו שלם.</w:t>
      </w:r>
    </w:p>
    <w:p w14:paraId="78C78A75" w14:textId="2F14D1F0" w:rsidR="006C5446" w:rsidRDefault="006C5446" w:rsidP="006C5446">
      <w:pPr>
        <w:shd w:val="clear" w:color="auto" w:fill="EAF1DD" w:themeFill="accent3" w:themeFillTint="33"/>
        <w:spacing w:line="360" w:lineRule="auto"/>
        <w:jc w:val="both"/>
        <w:rPr>
          <w:rFonts w:ascii="David" w:hAnsi="David" w:cs="David"/>
          <w:b/>
          <w:bCs/>
          <w:rtl/>
        </w:rPr>
      </w:pPr>
      <w:r>
        <w:rPr>
          <w:rFonts w:ascii="David" w:hAnsi="David" w:cs="David" w:hint="cs"/>
          <w:b/>
          <w:bCs/>
          <w:rtl/>
        </w:rPr>
        <w:t>אוליבר הולמס</w:t>
      </w:r>
    </w:p>
    <w:p w14:paraId="2D37F209" w14:textId="77777777" w:rsidR="00D52441" w:rsidRPr="00D52441" w:rsidRDefault="006C5446" w:rsidP="00E42175">
      <w:pPr>
        <w:pStyle w:val="ListParagraph"/>
        <w:numPr>
          <w:ilvl w:val="0"/>
          <w:numId w:val="71"/>
        </w:numPr>
        <w:spacing w:line="360" w:lineRule="auto"/>
        <w:ind w:left="386"/>
        <w:jc w:val="both"/>
        <w:rPr>
          <w:rFonts w:ascii="David" w:hAnsi="David" w:cs="David"/>
          <w:b/>
          <w:bCs/>
        </w:rPr>
      </w:pPr>
      <w:r>
        <w:rPr>
          <w:rFonts w:ascii="David" w:hAnsi="David" w:cs="David" w:hint="cs"/>
          <w:rtl/>
        </w:rPr>
        <w:t>נחשב לאחד מגדולי השופטים האמריקאים שפעלו בסוף ה-19 ובתחילת המאה ה-20. *הולמס היה בדעת מיעוט בפס"ד לוכנר (ר' לעיל) והדבר משקף את תפיסתו.</w:t>
      </w:r>
    </w:p>
    <w:p w14:paraId="6AF6A54A" w14:textId="77777777" w:rsidR="00D52441" w:rsidRPr="00D52441" w:rsidRDefault="0007038A" w:rsidP="00E42175">
      <w:pPr>
        <w:pStyle w:val="ListParagraph"/>
        <w:numPr>
          <w:ilvl w:val="0"/>
          <w:numId w:val="71"/>
        </w:numPr>
        <w:spacing w:line="360" w:lineRule="auto"/>
        <w:ind w:left="386"/>
        <w:jc w:val="both"/>
        <w:rPr>
          <w:rFonts w:ascii="David" w:hAnsi="David" w:cs="David"/>
          <w:b/>
          <w:bCs/>
        </w:rPr>
      </w:pPr>
      <w:r w:rsidRPr="00D52441">
        <w:rPr>
          <w:rFonts w:ascii="David" w:hAnsi="David" w:cs="David"/>
          <w:b/>
          <w:bCs/>
          <w:u w:val="single"/>
          <w:rtl/>
        </w:rPr>
        <w:t>הולמס מאמץ את ההפרדה הפוזיטיביסטית בין משפט למוסר</w:t>
      </w:r>
      <w:r w:rsidR="006C5446" w:rsidRPr="00D52441">
        <w:rPr>
          <w:rFonts w:ascii="David" w:hAnsi="David" w:cs="David" w:hint="cs"/>
          <w:b/>
          <w:bCs/>
          <w:rtl/>
        </w:rPr>
        <w:t xml:space="preserve">- </w:t>
      </w:r>
      <w:r w:rsidR="006C5446" w:rsidRPr="00D52441">
        <w:rPr>
          <w:rFonts w:ascii="David" w:hAnsi="David" w:cs="David" w:hint="cs"/>
          <w:rtl/>
        </w:rPr>
        <w:t>מאחורי המשפט עומד הכוח של המדינה לעומת המוסר שבגדר דבר וולונטר</w:t>
      </w:r>
      <w:r w:rsidR="006C5446" w:rsidRPr="00D52441">
        <w:rPr>
          <w:rFonts w:ascii="David" w:hAnsi="David" w:cs="David" w:hint="eastAsia"/>
          <w:rtl/>
        </w:rPr>
        <w:t>י</w:t>
      </w:r>
      <w:r w:rsidR="006C5446" w:rsidRPr="00D52441">
        <w:rPr>
          <w:rFonts w:ascii="David" w:hAnsi="David" w:cs="David" w:hint="cs"/>
          <w:rtl/>
        </w:rPr>
        <w:t xml:space="preserve">. </w:t>
      </w:r>
      <w:r w:rsidRPr="00D52441">
        <w:rPr>
          <w:rFonts w:ascii="David" w:hAnsi="David" w:cs="David"/>
          <w:rtl/>
        </w:rPr>
        <w:t>המוסר מחייב הזדהות בעוד שהמשפט לא חייב זאת; המשפט הוא הפעלת כוח מצד המדינה</w:t>
      </w:r>
      <w:r w:rsidR="00D52441">
        <w:rPr>
          <w:rFonts w:ascii="David" w:hAnsi="David" w:cs="David" w:hint="cs"/>
          <w:rtl/>
        </w:rPr>
        <w:t xml:space="preserve"> על כלל האזרחים; בוחן את המשפט מנק' המבט של "האדם הרע" (לא מזדהה/ מעוניין בחוק), לכן בעיני אותו אדם השאלה היא לא מה מוסרי, אלא כיצד ימנע מהענישה. מכאן, הולמס נותן הגדרה אחרת למשפט. </w:t>
      </w:r>
    </w:p>
    <w:p w14:paraId="149914B4" w14:textId="77777777" w:rsidR="00D52441" w:rsidRDefault="00D52441" w:rsidP="00E42175">
      <w:pPr>
        <w:pStyle w:val="ListParagraph"/>
        <w:numPr>
          <w:ilvl w:val="0"/>
          <w:numId w:val="71"/>
        </w:numPr>
        <w:spacing w:line="360" w:lineRule="auto"/>
        <w:ind w:left="386"/>
        <w:jc w:val="both"/>
        <w:rPr>
          <w:rFonts w:ascii="David" w:hAnsi="David" w:cs="David"/>
          <w:b/>
          <w:bCs/>
        </w:rPr>
      </w:pPr>
      <w:r w:rsidRPr="00D52441">
        <w:rPr>
          <w:rFonts w:ascii="David" w:hAnsi="David" w:cs="David"/>
          <w:b/>
          <w:bCs/>
          <w:u w:val="single"/>
          <w:rtl/>
        </w:rPr>
        <w:t>חוק</w:t>
      </w:r>
      <w:r w:rsidRPr="00D52441">
        <w:rPr>
          <w:rFonts w:ascii="David" w:hAnsi="David" w:cs="David"/>
          <w:b/>
          <w:bCs/>
          <w:rtl/>
        </w:rPr>
        <w:t>= הוא תחזית של מה שביהמ"ש יאכוף</w:t>
      </w:r>
      <w:r w:rsidRPr="00D52441">
        <w:rPr>
          <w:rFonts w:ascii="David" w:hAnsi="David" w:cs="David"/>
          <w:rtl/>
        </w:rPr>
        <w:t xml:space="preserve">. מכיוון שמה שמעניין את 'האדם הרע' הוא איך המשפט ישפיע עליו. אזי מה שיקרה בפועל הוא החוק. אם יש חוקים שלא יאכפו אותם במציאות זה לא חוק. אם חוק ייאכף וביהמ"ש יאכוף אותו אזי שהוא חוק אמיתי. צריך לצאת מנק' הנחה שיש פער בין מה שהמחוקק מחוקק בספר, לבין החוק שמופעל בשטח. </w:t>
      </w:r>
      <w:r w:rsidRPr="00D52441">
        <w:rPr>
          <w:rFonts w:ascii="David" w:hAnsi="David" w:cs="David"/>
          <w:b/>
          <w:bCs/>
          <w:rtl/>
        </w:rPr>
        <w:t>החוק הוא לא מה שכתוב. החוק הוא ההבנה של החוק בחיי המציאות.</w:t>
      </w:r>
    </w:p>
    <w:p w14:paraId="11BA7257" w14:textId="16D21459" w:rsidR="00D52441" w:rsidRPr="00D52441" w:rsidRDefault="00AD49C3" w:rsidP="0099084F">
      <w:pPr>
        <w:pStyle w:val="ListParagraph"/>
        <w:numPr>
          <w:ilvl w:val="0"/>
          <w:numId w:val="71"/>
        </w:numPr>
        <w:spacing w:line="360" w:lineRule="auto"/>
        <w:ind w:left="386"/>
        <w:jc w:val="both"/>
        <w:rPr>
          <w:rFonts w:ascii="David" w:hAnsi="David" w:cs="David"/>
          <w:b/>
          <w:bCs/>
        </w:rPr>
      </w:pPr>
      <w:r w:rsidRPr="00D52441">
        <w:rPr>
          <w:rFonts w:ascii="David" w:hAnsi="David" w:cs="David"/>
          <w:b/>
          <w:bCs/>
          <w:u w:val="single"/>
          <w:rtl/>
        </w:rPr>
        <w:t>חובה</w:t>
      </w:r>
      <w:r w:rsidR="00D52441" w:rsidRPr="00D52441">
        <w:rPr>
          <w:rFonts w:ascii="David" w:hAnsi="David" w:cs="David" w:hint="cs"/>
          <w:b/>
          <w:bCs/>
          <w:u w:val="single"/>
          <w:rtl/>
        </w:rPr>
        <w:t xml:space="preserve"> משפטית</w:t>
      </w:r>
      <w:r w:rsidRPr="00D52441">
        <w:rPr>
          <w:rFonts w:ascii="David" w:hAnsi="David" w:cs="David"/>
          <w:b/>
          <w:bCs/>
          <w:rtl/>
        </w:rPr>
        <w:t>= היא ניבוי שאם אדם יעשה מעשה כלשהו או יימנע ממעשה כלשהו, הוא יסבול באופן כזה או אחר כתוצאה מהחלטת ביהמ"ש.</w:t>
      </w:r>
      <w:r w:rsidRPr="00D52441">
        <w:rPr>
          <w:rFonts w:ascii="David" w:hAnsi="David" w:cs="David"/>
          <w:rtl/>
        </w:rPr>
        <w:t xml:space="preserve"> </w:t>
      </w:r>
      <w:r w:rsidR="00D52441" w:rsidRPr="00D52441">
        <w:rPr>
          <w:rFonts w:ascii="David" w:hAnsi="David" w:cs="David" w:hint="cs"/>
          <w:rtl/>
        </w:rPr>
        <w:t xml:space="preserve">הולמס מאמץ את הגדרתו של </w:t>
      </w:r>
      <w:r w:rsidR="00D52441">
        <w:rPr>
          <w:rFonts w:ascii="David" w:hAnsi="David" w:cs="David" w:hint="cs"/>
          <w:rtl/>
        </w:rPr>
        <w:t xml:space="preserve">אוסטין </w:t>
      </w:r>
      <w:r w:rsidR="00D52441" w:rsidRPr="00D52441">
        <w:rPr>
          <w:rFonts w:ascii="David" w:hAnsi="David" w:cs="David" w:hint="cs"/>
          <w:rtl/>
        </w:rPr>
        <w:t>והוא תופס את הסנקציה כדבר מאד מרכזי</w:t>
      </w:r>
      <w:r w:rsidR="0099084F">
        <w:rPr>
          <w:rFonts w:ascii="David" w:hAnsi="David" w:cs="David" w:hint="cs"/>
          <w:rtl/>
        </w:rPr>
        <w:t>- תופס את המשפט באופן ריאלי/ מעשי.</w:t>
      </w:r>
    </w:p>
    <w:p w14:paraId="71B3A0AA" w14:textId="0BBDF3F4" w:rsidR="00A71BA9" w:rsidRPr="00D52441" w:rsidRDefault="00A71BA9" w:rsidP="00E42175">
      <w:pPr>
        <w:pStyle w:val="ListParagraph"/>
        <w:numPr>
          <w:ilvl w:val="0"/>
          <w:numId w:val="71"/>
        </w:numPr>
        <w:spacing w:line="360" w:lineRule="auto"/>
        <w:ind w:left="386"/>
        <w:jc w:val="both"/>
        <w:rPr>
          <w:rFonts w:ascii="David" w:hAnsi="David" w:cs="David"/>
          <w:b/>
          <w:bCs/>
        </w:rPr>
      </w:pPr>
      <w:r w:rsidRPr="00D52441">
        <w:rPr>
          <w:rFonts w:ascii="David" w:hAnsi="David" w:cs="David"/>
          <w:b/>
          <w:bCs/>
          <w:u w:val="single"/>
          <w:rtl/>
        </w:rPr>
        <w:t>החידוש של הולמס</w:t>
      </w:r>
      <w:r w:rsidR="00D52441">
        <w:rPr>
          <w:rFonts w:ascii="David" w:hAnsi="David" w:cs="David" w:hint="cs"/>
          <w:b/>
          <w:bCs/>
          <w:rtl/>
        </w:rPr>
        <w:t>-</w:t>
      </w:r>
      <w:r w:rsidRPr="00D52441">
        <w:rPr>
          <w:rFonts w:ascii="David" w:hAnsi="David" w:cs="David"/>
          <w:b/>
          <w:bCs/>
          <w:rtl/>
        </w:rPr>
        <w:t xml:space="preserve"> </w:t>
      </w:r>
      <w:r w:rsidRPr="00D52441">
        <w:rPr>
          <w:rFonts w:ascii="David" w:hAnsi="David" w:cs="David"/>
          <w:rtl/>
        </w:rPr>
        <w:t xml:space="preserve">החוק לא נועד רק להגשים את </w:t>
      </w:r>
      <w:r w:rsidR="00D52441">
        <w:rPr>
          <w:rFonts w:ascii="David" w:hAnsi="David" w:cs="David" w:hint="cs"/>
          <w:rtl/>
        </w:rPr>
        <w:t>תכילתו, אלא</w:t>
      </w:r>
      <w:r w:rsidRPr="00D52441">
        <w:rPr>
          <w:rFonts w:ascii="David" w:hAnsi="David" w:cs="David"/>
          <w:rtl/>
        </w:rPr>
        <w:t xml:space="preserve"> החוק</w:t>
      </w:r>
      <w:r w:rsidRPr="00D52441">
        <w:rPr>
          <w:rFonts w:ascii="David" w:hAnsi="David" w:cs="David"/>
          <w:b/>
          <w:bCs/>
          <w:rtl/>
        </w:rPr>
        <w:t xml:space="preserve"> </w:t>
      </w:r>
      <w:r w:rsidRPr="00D52441">
        <w:rPr>
          <w:rFonts w:ascii="David" w:hAnsi="David" w:cs="David"/>
          <w:b/>
          <w:bCs/>
          <w:u w:val="single"/>
          <w:rtl/>
        </w:rPr>
        <w:t>נועד להשיג מטרות חברתיות</w:t>
      </w:r>
      <w:r w:rsidRPr="00D52441">
        <w:rPr>
          <w:rFonts w:ascii="David" w:hAnsi="David" w:cs="David"/>
          <w:b/>
          <w:bCs/>
          <w:rtl/>
        </w:rPr>
        <w:t xml:space="preserve">. </w:t>
      </w:r>
      <w:r w:rsidR="008A17BC" w:rsidRPr="00D52441">
        <w:rPr>
          <w:rFonts w:ascii="David" w:hAnsi="David" w:cs="David"/>
          <w:rtl/>
        </w:rPr>
        <w:t xml:space="preserve">מה שצריך להשפיע על השופט הם </w:t>
      </w:r>
      <w:r w:rsidR="008A17BC" w:rsidRPr="00D52441">
        <w:rPr>
          <w:rFonts w:ascii="David" w:hAnsi="David" w:cs="David"/>
          <w:b/>
          <w:bCs/>
          <w:rtl/>
        </w:rPr>
        <w:t>תכלית החוק והתועלת החברתית.</w:t>
      </w:r>
    </w:p>
    <w:p w14:paraId="6F339C2A" w14:textId="77777777" w:rsidR="00952D06" w:rsidRPr="000F42F3" w:rsidRDefault="00952D06" w:rsidP="00E42175">
      <w:pPr>
        <w:pStyle w:val="ListParagraph"/>
        <w:numPr>
          <w:ilvl w:val="0"/>
          <w:numId w:val="22"/>
        </w:numPr>
        <w:spacing w:line="360" w:lineRule="auto"/>
        <w:jc w:val="both"/>
        <w:rPr>
          <w:rFonts w:ascii="David" w:hAnsi="David" w:cs="David"/>
          <w:b/>
          <w:bCs/>
        </w:rPr>
      </w:pPr>
      <w:r w:rsidRPr="00D52441">
        <w:rPr>
          <w:rFonts w:ascii="David" w:hAnsi="David" w:cs="David"/>
          <w:b/>
          <w:bCs/>
          <w:u w:val="single"/>
          <w:rtl/>
        </w:rPr>
        <w:t>ביקורת על הגישה של הולמס</w:t>
      </w:r>
      <w:r w:rsidRPr="000F42F3">
        <w:rPr>
          <w:rFonts w:ascii="David" w:hAnsi="David" w:cs="David"/>
          <w:b/>
          <w:bCs/>
          <w:rtl/>
        </w:rPr>
        <w:t>:</w:t>
      </w:r>
    </w:p>
    <w:p w14:paraId="6A6B1DB9" w14:textId="1DE57C80" w:rsidR="004916BA" w:rsidRPr="00F352EE" w:rsidRDefault="004916BA" w:rsidP="00E42175">
      <w:pPr>
        <w:pStyle w:val="ListParagraph"/>
        <w:numPr>
          <w:ilvl w:val="0"/>
          <w:numId w:val="57"/>
        </w:numPr>
        <w:spacing w:after="0" w:line="360" w:lineRule="auto"/>
        <w:jc w:val="both"/>
        <w:rPr>
          <w:rFonts w:ascii="David" w:hAnsi="David" w:cs="David"/>
        </w:rPr>
      </w:pPr>
      <w:r w:rsidRPr="004916BA">
        <w:rPr>
          <w:rFonts w:ascii="David" w:hAnsi="David" w:cs="David" w:hint="cs"/>
          <w:b/>
          <w:bCs/>
          <w:rtl/>
        </w:rPr>
        <w:t>כיצד ביהמ"ש צריך לפסוק?</w:t>
      </w:r>
      <w:r w:rsidRPr="00F352EE">
        <w:rPr>
          <w:rFonts w:ascii="David" w:hAnsi="David" w:cs="David" w:hint="cs"/>
          <w:rtl/>
        </w:rPr>
        <w:t xml:space="preserve"> הולמס טוען שהעו"ד צריך לייעץ ללקוח מה ביהמ"ש יפס</w:t>
      </w:r>
      <w:r>
        <w:rPr>
          <w:rFonts w:ascii="David" w:hAnsi="David" w:cs="David" w:hint="cs"/>
          <w:rtl/>
        </w:rPr>
        <w:t xml:space="preserve">וק, אך קיים בכך ממד של חוסר וודאות. </w:t>
      </w:r>
      <w:r w:rsidRPr="00F352EE">
        <w:rPr>
          <w:rFonts w:ascii="David" w:hAnsi="David" w:cs="David" w:hint="cs"/>
          <w:rtl/>
        </w:rPr>
        <w:t>מכאן שאם המשפט הוא רק תחזית של מה יעשו השופטים, מהו המשפט מבחינת השופטים עצמם?</w:t>
      </w:r>
      <w:r w:rsidRPr="00F352EE">
        <w:rPr>
          <w:rFonts w:ascii="David" w:hAnsi="David" w:cs="David" w:hint="cs"/>
        </w:rPr>
        <w:t xml:space="preserve"> </w:t>
      </w:r>
      <w:r w:rsidRPr="00F352EE">
        <w:rPr>
          <w:rFonts w:ascii="David" w:hAnsi="David" w:cs="David" w:hint="cs"/>
          <w:rtl/>
        </w:rPr>
        <w:t xml:space="preserve"> </w:t>
      </w:r>
    </w:p>
    <w:p w14:paraId="445AE00F" w14:textId="447BAC57" w:rsidR="00082C0C" w:rsidRPr="00082C0C" w:rsidRDefault="00082C0C" w:rsidP="00E42175">
      <w:pPr>
        <w:pStyle w:val="ListParagraph"/>
        <w:numPr>
          <w:ilvl w:val="0"/>
          <w:numId w:val="57"/>
        </w:numPr>
        <w:spacing w:line="360" w:lineRule="auto"/>
        <w:jc w:val="both"/>
        <w:rPr>
          <w:rFonts w:ascii="David" w:hAnsi="David" w:cs="David"/>
        </w:rPr>
      </w:pPr>
      <w:r>
        <w:rPr>
          <w:rFonts w:ascii="David" w:hAnsi="David" w:cs="David" w:hint="cs"/>
          <w:b/>
          <w:bCs/>
          <w:rtl/>
        </w:rPr>
        <w:t xml:space="preserve">בעיה דמוקרטית- </w:t>
      </w:r>
      <w:r>
        <w:rPr>
          <w:rFonts w:ascii="David" w:hAnsi="David" w:cs="David" w:hint="cs"/>
          <w:rtl/>
        </w:rPr>
        <w:t xml:space="preserve">הפרדת רשויות בין הרשות השופטת לבין הרשות המחוקקת. </w:t>
      </w:r>
    </w:p>
    <w:p w14:paraId="1CD19195" w14:textId="1F741BCA" w:rsidR="00952D06" w:rsidRPr="000F42F3" w:rsidRDefault="00952D06" w:rsidP="00E42175">
      <w:pPr>
        <w:pStyle w:val="ListParagraph"/>
        <w:numPr>
          <w:ilvl w:val="0"/>
          <w:numId w:val="57"/>
        </w:numPr>
        <w:spacing w:line="360" w:lineRule="auto"/>
        <w:jc w:val="both"/>
        <w:rPr>
          <w:rFonts w:ascii="David" w:hAnsi="David" w:cs="David"/>
        </w:rPr>
      </w:pPr>
      <w:r w:rsidRPr="000F42F3">
        <w:rPr>
          <w:rFonts w:ascii="David" w:hAnsi="David" w:cs="David"/>
          <w:b/>
          <w:bCs/>
          <w:rtl/>
        </w:rPr>
        <w:t>הולמס רואה את החוק מנק' מבט חיצונית</w:t>
      </w:r>
      <w:r w:rsidRPr="000F42F3">
        <w:rPr>
          <w:rFonts w:ascii="David" w:hAnsi="David" w:cs="David"/>
          <w:rtl/>
        </w:rPr>
        <w:t xml:space="preserve"> – תחזית של מה שביהמ"ש יאכוף, ולא מנק' מבט פנימית – הטעם לפעולה.</w:t>
      </w:r>
    </w:p>
    <w:p w14:paraId="78F488DE" w14:textId="693125BE" w:rsidR="006C5446" w:rsidRPr="006C5446" w:rsidRDefault="00952D06" w:rsidP="00E42175">
      <w:pPr>
        <w:pStyle w:val="ListParagraph"/>
        <w:numPr>
          <w:ilvl w:val="0"/>
          <w:numId w:val="22"/>
        </w:numPr>
        <w:spacing w:line="360" w:lineRule="auto"/>
        <w:jc w:val="both"/>
        <w:rPr>
          <w:rFonts w:ascii="David" w:hAnsi="David" w:cs="David"/>
        </w:rPr>
      </w:pPr>
      <w:r w:rsidRPr="000F42F3">
        <w:rPr>
          <w:rFonts w:ascii="David" w:hAnsi="David" w:cs="David"/>
          <w:rtl/>
        </w:rPr>
        <w:t>לפי הגישה הריאליסטית</w:t>
      </w:r>
      <w:r w:rsidR="00B71F63" w:rsidRPr="000F42F3">
        <w:rPr>
          <w:rFonts w:ascii="David" w:hAnsi="David" w:cs="David"/>
          <w:rtl/>
        </w:rPr>
        <w:t xml:space="preserve"> שיקול הדעת והחקיקה השיפוטית של </w:t>
      </w:r>
      <w:r w:rsidRPr="000F42F3">
        <w:rPr>
          <w:rFonts w:ascii="David" w:hAnsi="David" w:cs="David"/>
          <w:rtl/>
        </w:rPr>
        <w:t>השופט היא</w:t>
      </w:r>
      <w:r w:rsidRPr="000F42F3">
        <w:rPr>
          <w:rFonts w:ascii="David" w:hAnsi="David" w:cs="David"/>
          <w:b/>
          <w:bCs/>
          <w:rtl/>
        </w:rPr>
        <w:t xml:space="preserve"> </w:t>
      </w:r>
      <w:r w:rsidRPr="000F42F3">
        <w:rPr>
          <w:rFonts w:ascii="David" w:hAnsi="David" w:cs="David"/>
          <w:b/>
          <w:bCs/>
          <w:color w:val="FF0000"/>
          <w:rtl/>
        </w:rPr>
        <w:t>לכל אורך החוק</w:t>
      </w:r>
      <w:r w:rsidR="00B71F63" w:rsidRPr="000F42F3">
        <w:rPr>
          <w:rFonts w:ascii="David" w:hAnsi="David" w:cs="David"/>
          <w:b/>
          <w:bCs/>
          <w:color w:val="FF0000"/>
          <w:rtl/>
        </w:rPr>
        <w:t>.</w:t>
      </w:r>
    </w:p>
    <w:p w14:paraId="213CB26B" w14:textId="51F8CC8A" w:rsidR="00003828" w:rsidRDefault="00003828" w:rsidP="00003828">
      <w:pPr>
        <w:shd w:val="clear" w:color="auto" w:fill="EAF1DD" w:themeFill="accent3" w:themeFillTint="33"/>
        <w:spacing w:line="360" w:lineRule="auto"/>
        <w:jc w:val="both"/>
        <w:rPr>
          <w:rFonts w:ascii="David" w:hAnsi="David" w:cs="David"/>
          <w:b/>
          <w:bCs/>
          <w:rtl/>
        </w:rPr>
      </w:pPr>
      <w:r>
        <w:rPr>
          <w:rFonts w:ascii="David" w:hAnsi="David" w:cs="David" w:hint="cs"/>
          <w:b/>
          <w:bCs/>
          <w:rtl/>
        </w:rPr>
        <w:t>וויכוח הארט- פולר</w:t>
      </w:r>
    </w:p>
    <w:tbl>
      <w:tblPr>
        <w:tblStyle w:val="TableGrid"/>
        <w:bidiVisual/>
        <w:tblW w:w="10478" w:type="dxa"/>
        <w:tblLook w:val="04A0" w:firstRow="1" w:lastRow="0" w:firstColumn="1" w:lastColumn="0" w:noHBand="0" w:noVBand="1"/>
      </w:tblPr>
      <w:tblGrid>
        <w:gridCol w:w="4693"/>
        <w:gridCol w:w="5785"/>
      </w:tblGrid>
      <w:tr w:rsidR="002A567F" w:rsidRPr="009E5AED" w14:paraId="1D523214" w14:textId="77777777" w:rsidTr="002A567F">
        <w:trPr>
          <w:trHeight w:val="190"/>
        </w:trPr>
        <w:tc>
          <w:tcPr>
            <w:tcW w:w="4693" w:type="dxa"/>
            <w:shd w:val="clear" w:color="auto" w:fill="F2F2F2" w:themeFill="background1" w:themeFillShade="F2"/>
          </w:tcPr>
          <w:p w14:paraId="0BB11E9B" w14:textId="77777777" w:rsidR="002A567F" w:rsidRPr="002A567F" w:rsidRDefault="002A567F" w:rsidP="00666E08">
            <w:pPr>
              <w:spacing w:line="360" w:lineRule="auto"/>
              <w:jc w:val="center"/>
              <w:rPr>
                <w:rFonts w:ascii="David" w:hAnsi="David" w:cs="David"/>
                <w:b/>
                <w:bCs/>
                <w:rtl/>
              </w:rPr>
            </w:pPr>
            <w:r w:rsidRPr="002A567F">
              <w:rPr>
                <w:rFonts w:ascii="David" w:hAnsi="David" w:cs="David" w:hint="cs"/>
                <w:b/>
                <w:bCs/>
                <w:rtl/>
              </w:rPr>
              <w:t>פולר</w:t>
            </w:r>
          </w:p>
        </w:tc>
        <w:tc>
          <w:tcPr>
            <w:tcW w:w="5785" w:type="dxa"/>
            <w:shd w:val="clear" w:color="auto" w:fill="F2F2F2" w:themeFill="background1" w:themeFillShade="F2"/>
          </w:tcPr>
          <w:p w14:paraId="24EFC480" w14:textId="77777777" w:rsidR="002A567F" w:rsidRPr="002A567F" w:rsidRDefault="002A567F" w:rsidP="00666E08">
            <w:pPr>
              <w:spacing w:line="360" w:lineRule="auto"/>
              <w:jc w:val="center"/>
              <w:rPr>
                <w:rFonts w:ascii="David" w:hAnsi="David" w:cs="David"/>
                <w:b/>
                <w:bCs/>
                <w:rtl/>
              </w:rPr>
            </w:pPr>
            <w:r w:rsidRPr="002A567F">
              <w:rPr>
                <w:rFonts w:ascii="David" w:hAnsi="David" w:cs="David" w:hint="cs"/>
                <w:b/>
                <w:bCs/>
                <w:rtl/>
              </w:rPr>
              <w:t>הארט</w:t>
            </w:r>
          </w:p>
        </w:tc>
      </w:tr>
      <w:tr w:rsidR="002A567F" w:rsidRPr="009E5AED" w14:paraId="116D4EF4" w14:textId="77777777" w:rsidTr="002A567F">
        <w:trPr>
          <w:trHeight w:val="571"/>
        </w:trPr>
        <w:tc>
          <w:tcPr>
            <w:tcW w:w="4693" w:type="dxa"/>
          </w:tcPr>
          <w:p w14:paraId="49CCA965" w14:textId="77777777" w:rsidR="002A567F" w:rsidRDefault="002A567F" w:rsidP="00666E08">
            <w:pPr>
              <w:pStyle w:val="ListParagraph"/>
              <w:numPr>
                <w:ilvl w:val="0"/>
                <w:numId w:val="96"/>
              </w:numPr>
              <w:spacing w:line="360" w:lineRule="auto"/>
              <w:ind w:left="378"/>
              <w:jc w:val="both"/>
              <w:rPr>
                <w:rFonts w:ascii="David" w:hAnsi="David" w:cs="David"/>
              </w:rPr>
            </w:pPr>
            <w:r w:rsidRPr="002A567F">
              <w:rPr>
                <w:rFonts w:ascii="David" w:hAnsi="David" w:cs="David" w:hint="cs"/>
                <w:rtl/>
              </w:rPr>
              <w:t>המשפט מבוסס על המוסר- מה שלא צודק לא חוקי.</w:t>
            </w:r>
          </w:p>
          <w:p w14:paraId="159C7BA0" w14:textId="77777777" w:rsidR="002A567F" w:rsidRDefault="002A567F" w:rsidP="00666E08">
            <w:pPr>
              <w:pStyle w:val="ListParagraph"/>
              <w:numPr>
                <w:ilvl w:val="0"/>
                <w:numId w:val="96"/>
              </w:numPr>
              <w:spacing w:line="360" w:lineRule="auto"/>
              <w:ind w:left="378"/>
              <w:jc w:val="both"/>
              <w:rPr>
                <w:rFonts w:ascii="David" w:hAnsi="David" w:cs="David"/>
              </w:rPr>
            </w:pPr>
            <w:r w:rsidRPr="002A567F">
              <w:rPr>
                <w:rFonts w:ascii="David" w:hAnsi="David" w:cs="David" w:hint="cs"/>
                <w:u w:val="single"/>
                <w:rtl/>
              </w:rPr>
              <w:t>הנימוק</w:t>
            </w:r>
            <w:r w:rsidRPr="002A567F">
              <w:rPr>
                <w:rFonts w:ascii="David" w:hAnsi="David" w:cs="David" w:hint="cs"/>
                <w:rtl/>
              </w:rPr>
              <w:t>- מאחר שהמשפט מחייב נאמנות הוא חייב להיות צודק.</w:t>
            </w:r>
          </w:p>
          <w:p w14:paraId="33CA7585" w14:textId="291FB228" w:rsidR="002A567F" w:rsidRPr="002A567F" w:rsidRDefault="00962248" w:rsidP="00666E08">
            <w:pPr>
              <w:pStyle w:val="ListParagraph"/>
              <w:numPr>
                <w:ilvl w:val="0"/>
                <w:numId w:val="96"/>
              </w:numPr>
              <w:spacing w:line="360" w:lineRule="auto"/>
              <w:ind w:left="378"/>
              <w:jc w:val="both"/>
              <w:rPr>
                <w:rFonts w:ascii="David" w:hAnsi="David" w:cs="David"/>
                <w:rtl/>
              </w:rPr>
            </w:pPr>
            <w:r>
              <w:rPr>
                <w:rFonts w:ascii="David" w:hAnsi="David" w:cs="David" w:hint="cs"/>
                <w:u w:val="single"/>
                <w:rtl/>
              </w:rPr>
              <w:t>סייג</w:t>
            </w:r>
            <w:r w:rsidR="002A567F" w:rsidRPr="002A567F">
              <w:rPr>
                <w:rFonts w:ascii="David" w:hAnsi="David" w:cs="David" w:hint="cs"/>
                <w:rtl/>
              </w:rPr>
              <w:t>- רק כאשר החוק לא מוסרי בעליל הוא לא חוקי.</w:t>
            </w:r>
          </w:p>
        </w:tc>
        <w:tc>
          <w:tcPr>
            <w:tcW w:w="5785" w:type="dxa"/>
          </w:tcPr>
          <w:p w14:paraId="34485037" w14:textId="77777777" w:rsidR="002A567F" w:rsidRDefault="002A567F" w:rsidP="00666E08">
            <w:pPr>
              <w:pStyle w:val="ListParagraph"/>
              <w:numPr>
                <w:ilvl w:val="0"/>
                <w:numId w:val="96"/>
              </w:numPr>
              <w:spacing w:line="360" w:lineRule="auto"/>
              <w:ind w:left="368"/>
              <w:jc w:val="both"/>
              <w:rPr>
                <w:rFonts w:ascii="David" w:hAnsi="David" w:cs="David"/>
              </w:rPr>
            </w:pPr>
            <w:r w:rsidRPr="002A567F">
              <w:rPr>
                <w:rFonts w:ascii="David" w:hAnsi="David" w:cs="David" w:hint="cs"/>
                <w:rtl/>
              </w:rPr>
              <w:t>יש להפריד בין המוסר למשפט- תוקף החוק לא מגיע ממסורותי</w:t>
            </w:r>
            <w:r w:rsidRPr="002A567F">
              <w:rPr>
                <w:rFonts w:ascii="David" w:hAnsi="David" w:cs="David" w:hint="eastAsia"/>
                <w:rtl/>
              </w:rPr>
              <w:t>ו</w:t>
            </w:r>
            <w:r w:rsidRPr="002A567F">
              <w:rPr>
                <w:rFonts w:ascii="David" w:hAnsi="David" w:cs="David" w:hint="cs"/>
                <w:rtl/>
              </w:rPr>
              <w:t>.</w:t>
            </w:r>
          </w:p>
          <w:p w14:paraId="4235E75E" w14:textId="7BDFB511" w:rsidR="002A567F" w:rsidRPr="002A567F" w:rsidRDefault="002A567F" w:rsidP="00666E08">
            <w:pPr>
              <w:pStyle w:val="ListParagraph"/>
              <w:numPr>
                <w:ilvl w:val="0"/>
                <w:numId w:val="96"/>
              </w:numPr>
              <w:spacing w:line="360" w:lineRule="auto"/>
              <w:ind w:left="368"/>
              <w:jc w:val="both"/>
              <w:rPr>
                <w:rFonts w:ascii="David" w:hAnsi="David" w:cs="David"/>
              </w:rPr>
            </w:pPr>
            <w:r w:rsidRPr="002A567F">
              <w:rPr>
                <w:rFonts w:ascii="David" w:hAnsi="David" w:cs="David" w:hint="cs"/>
                <w:rtl/>
              </w:rPr>
              <w:t xml:space="preserve">הנימוקים להפרדה: </w:t>
            </w:r>
            <w:r w:rsidRPr="002A567F">
              <w:rPr>
                <w:rFonts w:ascii="David" w:eastAsia="Calibri" w:hAnsi="David" w:cs="David" w:hint="cs"/>
                <w:b/>
                <w:bCs/>
                <w:rtl/>
              </w:rPr>
              <w:t>(1)</w:t>
            </w:r>
            <w:r>
              <w:rPr>
                <w:rFonts w:ascii="David" w:eastAsia="Calibri" w:hAnsi="David" w:cs="David" w:hint="cs"/>
                <w:b/>
                <w:bCs/>
                <w:rtl/>
              </w:rPr>
              <w:t xml:space="preserve"> </w:t>
            </w:r>
            <w:r w:rsidRPr="002A567F">
              <w:rPr>
                <w:rFonts w:ascii="David" w:eastAsia="Calibri" w:hAnsi="David" w:cs="David" w:hint="cs"/>
                <w:u w:val="single"/>
                <w:rtl/>
              </w:rPr>
              <w:t>טעם תאורטי</w:t>
            </w:r>
            <w:r w:rsidRPr="002A567F">
              <w:rPr>
                <w:rFonts w:ascii="David" w:eastAsia="Calibri" w:hAnsi="David" w:cs="David" w:hint="cs"/>
                <w:rtl/>
              </w:rPr>
              <w:t xml:space="preserve">- אפשרות להגדיר בצורה מיטבית את המשפט; </w:t>
            </w:r>
            <w:r w:rsidRPr="002A567F">
              <w:rPr>
                <w:rFonts w:ascii="David" w:eastAsia="Calibri" w:hAnsi="David" w:cs="David" w:hint="cs"/>
                <w:b/>
                <w:bCs/>
                <w:rtl/>
              </w:rPr>
              <w:t xml:space="preserve">(2) </w:t>
            </w:r>
            <w:r w:rsidRPr="002A567F">
              <w:rPr>
                <w:rFonts w:ascii="David" w:eastAsia="Calibri" w:hAnsi="David" w:cs="David" w:hint="cs"/>
                <w:u w:val="single"/>
                <w:rtl/>
              </w:rPr>
              <w:t>טעם מוסרי</w:t>
            </w:r>
            <w:r w:rsidRPr="002A567F">
              <w:rPr>
                <w:rFonts w:ascii="David" w:eastAsia="Calibri" w:hAnsi="David" w:cs="David" w:hint="cs"/>
                <w:rtl/>
              </w:rPr>
              <w:t>- לאפשר ביקורת על המשפט באמצעות המוסר.</w:t>
            </w:r>
          </w:p>
          <w:p w14:paraId="28F9C7A8" w14:textId="77777777" w:rsidR="002A567F" w:rsidRPr="009E5AED" w:rsidRDefault="002A567F" w:rsidP="00666E08">
            <w:pPr>
              <w:spacing w:line="360" w:lineRule="auto"/>
              <w:jc w:val="both"/>
              <w:rPr>
                <w:rFonts w:ascii="David" w:hAnsi="David" w:cs="David"/>
                <w:rtl/>
              </w:rPr>
            </w:pPr>
          </w:p>
        </w:tc>
      </w:tr>
      <w:tr w:rsidR="002A567F" w:rsidRPr="009E5AED" w14:paraId="2EB6F100" w14:textId="77777777" w:rsidTr="002A567F">
        <w:trPr>
          <w:trHeight w:val="518"/>
        </w:trPr>
        <w:tc>
          <w:tcPr>
            <w:tcW w:w="4693" w:type="dxa"/>
          </w:tcPr>
          <w:p w14:paraId="39FAB059" w14:textId="77777777" w:rsidR="002A567F" w:rsidRDefault="002A567F" w:rsidP="00666E08">
            <w:pPr>
              <w:pStyle w:val="ListParagraph"/>
              <w:numPr>
                <w:ilvl w:val="0"/>
                <w:numId w:val="96"/>
              </w:numPr>
              <w:spacing w:line="360" w:lineRule="auto"/>
              <w:ind w:left="378"/>
              <w:jc w:val="both"/>
              <w:rPr>
                <w:rFonts w:ascii="David" w:eastAsia="Calibri" w:hAnsi="David" w:cs="David"/>
              </w:rPr>
            </w:pPr>
            <w:r w:rsidRPr="002A567F">
              <w:rPr>
                <w:rFonts w:ascii="David" w:eastAsia="Calibri" w:hAnsi="David" w:cs="David" w:hint="cs"/>
                <w:b/>
                <w:bCs/>
                <w:rtl/>
              </w:rPr>
              <w:t>מוסריות חיצונית</w:t>
            </w:r>
            <w:r w:rsidRPr="002A567F">
              <w:rPr>
                <w:rFonts w:ascii="David" w:eastAsia="Calibri" w:hAnsi="David" w:cs="David" w:hint="cs"/>
                <w:rtl/>
              </w:rPr>
              <w:t>- תוכן החוק- מוסרי או לא.</w:t>
            </w:r>
          </w:p>
          <w:p w14:paraId="5DC2563A" w14:textId="49DA68E1" w:rsidR="002A567F" w:rsidRPr="002A567F" w:rsidRDefault="002A567F" w:rsidP="00666E08">
            <w:pPr>
              <w:pStyle w:val="ListParagraph"/>
              <w:numPr>
                <w:ilvl w:val="0"/>
                <w:numId w:val="96"/>
              </w:numPr>
              <w:spacing w:line="360" w:lineRule="auto"/>
              <w:ind w:left="378"/>
              <w:jc w:val="both"/>
              <w:rPr>
                <w:rFonts w:ascii="David" w:eastAsia="Calibri" w:hAnsi="David" w:cs="David"/>
                <w:rtl/>
              </w:rPr>
            </w:pPr>
            <w:r w:rsidRPr="002A567F">
              <w:rPr>
                <w:rFonts w:ascii="David" w:eastAsia="Calibri" w:hAnsi="David" w:cs="David" w:hint="cs"/>
                <w:b/>
                <w:bCs/>
                <w:rtl/>
              </w:rPr>
              <w:lastRenderedPageBreak/>
              <w:t>מ</w:t>
            </w:r>
            <w:r w:rsidR="00666E08">
              <w:rPr>
                <w:rFonts w:ascii="David" w:eastAsia="Calibri" w:hAnsi="David" w:cs="David" w:hint="cs"/>
                <w:b/>
                <w:bCs/>
                <w:rtl/>
              </w:rPr>
              <w:t>וסריו</w:t>
            </w:r>
            <w:r w:rsidRPr="002A567F">
              <w:rPr>
                <w:rFonts w:ascii="David" w:eastAsia="Calibri" w:hAnsi="David" w:cs="David" w:hint="cs"/>
                <w:b/>
                <w:bCs/>
                <w:rtl/>
              </w:rPr>
              <w:t>ת פנימית</w:t>
            </w:r>
            <w:r w:rsidRPr="002A567F">
              <w:rPr>
                <w:rFonts w:ascii="David" w:eastAsia="Calibri" w:hAnsi="David" w:cs="David" w:hint="cs"/>
                <w:rtl/>
              </w:rPr>
              <w:t>- כללים פנימיים הקובעים את דרך יצירת החוק. לדוג'</w:t>
            </w:r>
            <w:r w:rsidR="00666E08">
              <w:rPr>
                <w:rFonts w:ascii="David" w:eastAsia="Calibri" w:hAnsi="David" w:cs="David" w:hint="cs"/>
                <w:rtl/>
              </w:rPr>
              <w:t>,</w:t>
            </w:r>
            <w:r w:rsidRPr="002A567F">
              <w:rPr>
                <w:rFonts w:ascii="David" w:eastAsia="Calibri" w:hAnsi="David" w:cs="David" w:hint="cs"/>
                <w:rtl/>
              </w:rPr>
              <w:t xml:space="preserve"> הימנעות מרטרואקטיביות, פרסום, בהירות, (עקרונות שכיום אנו קושרים לעקרון של שלטון החוק).</w:t>
            </w:r>
          </w:p>
          <w:p w14:paraId="0372D50D" w14:textId="75D6AF3A" w:rsidR="002A567F" w:rsidRPr="009E5AED" w:rsidRDefault="002A567F" w:rsidP="00666E08">
            <w:pPr>
              <w:spacing w:line="360" w:lineRule="auto"/>
              <w:jc w:val="both"/>
              <w:rPr>
                <w:rFonts w:ascii="David" w:eastAsia="Calibri" w:hAnsi="David" w:cs="David"/>
              </w:rPr>
            </w:pPr>
            <w:r w:rsidRPr="009E5AED">
              <w:rPr>
                <w:rFonts w:ascii="David" w:eastAsia="Calibri" w:hAnsi="David" w:cs="David" w:hint="cs"/>
                <w:rtl/>
              </w:rPr>
              <w:t>המוסריות הפנימית מבטיחה את החיצונית</w:t>
            </w:r>
            <w:r w:rsidR="00666E08">
              <w:rPr>
                <w:rFonts w:ascii="David" w:eastAsia="Calibri" w:hAnsi="David" w:cs="David" w:hint="cs"/>
                <w:rtl/>
              </w:rPr>
              <w:t xml:space="preserve">. </w:t>
            </w:r>
            <w:r w:rsidR="00666E08" w:rsidRPr="00666E08">
              <w:rPr>
                <w:rFonts w:ascii="David" w:eastAsia="Calibri" w:hAnsi="David" w:cs="David" w:hint="cs"/>
                <w:u w:val="single"/>
                <w:rtl/>
              </w:rPr>
              <w:t>לדוג'</w:t>
            </w:r>
            <w:r w:rsidR="00666E08">
              <w:rPr>
                <w:rFonts w:ascii="David" w:eastAsia="Calibri" w:hAnsi="David" w:cs="David" w:hint="cs"/>
                <w:rtl/>
              </w:rPr>
              <w:t xml:space="preserve">, </w:t>
            </w:r>
            <w:r w:rsidRPr="009E5AED">
              <w:rPr>
                <w:rFonts w:ascii="David" w:eastAsia="Calibri" w:hAnsi="David" w:cs="David" w:hint="cs"/>
                <w:rtl/>
              </w:rPr>
              <w:t>בטרגדיה הנאצית- הנאצים הקפידו לעבור על כל הכללים הפנימים- חוקקו חקיקות רטרואקטיביות (כמו בליל הסכינים) וחוקים סודיים</w:t>
            </w:r>
            <w:r w:rsidR="00666E08">
              <w:rPr>
                <w:rFonts w:ascii="David" w:eastAsia="Calibri" w:hAnsi="David" w:cs="David" w:hint="cs"/>
                <w:rtl/>
              </w:rPr>
              <w:t xml:space="preserve">. כל </w:t>
            </w:r>
            <w:r w:rsidRPr="009E5AED">
              <w:rPr>
                <w:rFonts w:ascii="David" w:eastAsia="Calibri" w:hAnsi="David" w:cs="David" w:hint="cs"/>
                <w:rtl/>
              </w:rPr>
              <w:t xml:space="preserve">אלה אפשרו להם לאמץ חוקים שהתוכן שלהם לא מוסרי. </w:t>
            </w:r>
          </w:p>
          <w:p w14:paraId="67640F5D" w14:textId="77777777" w:rsidR="002A567F" w:rsidRPr="009E5AED" w:rsidRDefault="002A567F" w:rsidP="00666E08">
            <w:pPr>
              <w:spacing w:line="360" w:lineRule="auto"/>
              <w:jc w:val="both"/>
              <w:rPr>
                <w:rFonts w:ascii="David" w:hAnsi="David" w:cs="David"/>
                <w:rtl/>
              </w:rPr>
            </w:pPr>
          </w:p>
        </w:tc>
        <w:tc>
          <w:tcPr>
            <w:tcW w:w="5785" w:type="dxa"/>
          </w:tcPr>
          <w:p w14:paraId="04AE531B" w14:textId="77777777" w:rsidR="002A567F" w:rsidRPr="009E5AED" w:rsidRDefault="002A567F" w:rsidP="00666E08">
            <w:pPr>
              <w:spacing w:line="360" w:lineRule="auto"/>
              <w:jc w:val="both"/>
              <w:rPr>
                <w:rFonts w:ascii="David" w:hAnsi="David" w:cs="David"/>
                <w:rtl/>
              </w:rPr>
            </w:pPr>
          </w:p>
        </w:tc>
      </w:tr>
      <w:tr w:rsidR="00666E08" w:rsidRPr="009E5AED" w14:paraId="6B2AAEC0" w14:textId="77777777" w:rsidTr="002A567F">
        <w:trPr>
          <w:trHeight w:val="518"/>
        </w:trPr>
        <w:tc>
          <w:tcPr>
            <w:tcW w:w="4693" w:type="dxa"/>
          </w:tcPr>
          <w:p w14:paraId="29BD5BB8" w14:textId="42E27086" w:rsidR="00666E08" w:rsidRPr="00666E08" w:rsidRDefault="00666E08" w:rsidP="00666E08">
            <w:pPr>
              <w:spacing w:line="360" w:lineRule="auto"/>
              <w:jc w:val="both"/>
              <w:rPr>
                <w:rFonts w:ascii="David" w:eastAsia="Calibri" w:hAnsi="David" w:cs="David" w:hint="cs"/>
                <w:rtl/>
              </w:rPr>
            </w:pPr>
            <w:r w:rsidRPr="00666E08">
              <w:rPr>
                <w:rFonts w:ascii="David" w:eastAsia="Calibri" w:hAnsi="David" w:cs="David"/>
                <w:rtl/>
              </w:rPr>
              <w:t>המשפט הגרמני היה מבוסס על עקרון החוקיות הפוזיטיבי ("מדינת חוק"). עקרון זה לא מנע את הפיכת המשפט הגרמני למשפט נאצי ואולי אף גרם לכך; אילו המשפט היה מבוסס על עקרונות מוסריים, לא הייתה מתרחשת הטרגדיה הנאצית. המוסר היה משמש כמנגנון פנימי במשפט, שהיה מונע ממנה להפוך למשפט נאצי.</w:t>
            </w:r>
          </w:p>
        </w:tc>
        <w:tc>
          <w:tcPr>
            <w:tcW w:w="5785" w:type="dxa"/>
          </w:tcPr>
          <w:p w14:paraId="1C40D64C" w14:textId="77777777" w:rsidR="00666E08" w:rsidRPr="00666E08" w:rsidRDefault="00666E08" w:rsidP="00666E08">
            <w:pPr>
              <w:spacing w:line="360" w:lineRule="auto"/>
              <w:jc w:val="both"/>
              <w:rPr>
                <w:rFonts w:ascii="David" w:eastAsia="Calibri" w:hAnsi="David" w:cs="David"/>
                <w:b/>
                <w:bCs/>
                <w:rtl/>
              </w:rPr>
            </w:pPr>
            <w:r w:rsidRPr="00666E08">
              <w:rPr>
                <w:rFonts w:ascii="David" w:hAnsi="David" w:cs="David"/>
                <w:b/>
                <w:bCs/>
                <w:rtl/>
              </w:rPr>
              <w:t>דווקא ההפרדה בין משפט למוסר היא שמאפשרת ביקורת על המשפט</w:t>
            </w:r>
            <w:r w:rsidRPr="00666E08">
              <w:rPr>
                <w:rFonts w:ascii="David" w:hAnsi="David" w:cs="David"/>
                <w:rtl/>
              </w:rPr>
              <w:t>. המשטר הנאצי התקיים כתוצאה מהליכים היסטוריים.</w:t>
            </w:r>
            <w:r w:rsidRPr="00666E08">
              <w:rPr>
                <w:rFonts w:ascii="David" w:eastAsia="Calibri" w:hAnsi="David" w:cs="David" w:hint="cs"/>
                <w:rtl/>
              </w:rPr>
              <w:t xml:space="preserve"> מכאן שהבעיה היא בעיה תרבותית עמוקה ולא משפטית, לא היה ניתן למנוע זאת ע"י אימוץ עקרונות מוסריים לתוך המשפט. </w:t>
            </w:r>
          </w:p>
          <w:p w14:paraId="60745D43" w14:textId="77777777" w:rsidR="00666E08" w:rsidRPr="009E5AED" w:rsidRDefault="00666E08" w:rsidP="00666E08">
            <w:pPr>
              <w:spacing w:line="360" w:lineRule="auto"/>
              <w:jc w:val="both"/>
              <w:rPr>
                <w:rFonts w:ascii="David" w:hAnsi="David" w:cs="David"/>
                <w:rtl/>
              </w:rPr>
            </w:pPr>
          </w:p>
        </w:tc>
      </w:tr>
      <w:tr w:rsidR="002A567F" w:rsidRPr="009E5AED" w14:paraId="35749006" w14:textId="77777777" w:rsidTr="002A567F">
        <w:trPr>
          <w:trHeight w:val="571"/>
        </w:trPr>
        <w:tc>
          <w:tcPr>
            <w:tcW w:w="4693" w:type="dxa"/>
          </w:tcPr>
          <w:p w14:paraId="3B485DB3" w14:textId="45776C13" w:rsidR="002A567F" w:rsidRPr="009E5AED" w:rsidRDefault="002A567F" w:rsidP="00666E08">
            <w:pPr>
              <w:spacing w:line="360" w:lineRule="auto"/>
              <w:jc w:val="both"/>
              <w:rPr>
                <w:rFonts w:ascii="David" w:hAnsi="David" w:cs="David"/>
                <w:rtl/>
              </w:rPr>
            </w:pPr>
            <w:r w:rsidRPr="009E5AED">
              <w:rPr>
                <w:rFonts w:ascii="David" w:eastAsia="Calibri" w:hAnsi="David" w:cs="David" w:hint="cs"/>
                <w:rtl/>
              </w:rPr>
              <w:t xml:space="preserve">ניתן להכריז על </w:t>
            </w:r>
            <w:r w:rsidR="00666E08">
              <w:rPr>
                <w:rFonts w:ascii="David" w:eastAsia="Calibri" w:hAnsi="David" w:cs="David" w:hint="cs"/>
                <w:rtl/>
              </w:rPr>
              <w:t>חוקי הנאצים</w:t>
            </w:r>
            <w:r w:rsidRPr="009E5AED">
              <w:rPr>
                <w:rFonts w:ascii="David" w:eastAsia="Calibri" w:hAnsi="David" w:cs="David" w:hint="cs"/>
                <w:b/>
                <w:bCs/>
                <w:rtl/>
              </w:rPr>
              <w:t xml:space="preserve"> כבטלים</w:t>
            </w:r>
            <w:r w:rsidRPr="009E5AED">
              <w:rPr>
                <w:rFonts w:ascii="David" w:eastAsia="Calibri" w:hAnsi="David" w:cs="David" w:hint="cs"/>
                <w:rtl/>
              </w:rPr>
              <w:t xml:space="preserve"> מאחר והם לא מוסריים.</w:t>
            </w:r>
          </w:p>
        </w:tc>
        <w:tc>
          <w:tcPr>
            <w:tcW w:w="5785" w:type="dxa"/>
          </w:tcPr>
          <w:p w14:paraId="623F678E" w14:textId="28EA9451" w:rsidR="002A567F" w:rsidRPr="009E5AED" w:rsidRDefault="002A567F" w:rsidP="00666E08">
            <w:pPr>
              <w:spacing w:line="360" w:lineRule="auto"/>
              <w:jc w:val="both"/>
              <w:rPr>
                <w:rFonts w:ascii="David" w:hAnsi="David" w:cs="David"/>
                <w:rtl/>
              </w:rPr>
            </w:pPr>
            <w:r w:rsidRPr="009E5AED">
              <w:rPr>
                <w:rFonts w:ascii="David" w:hAnsi="David" w:cs="David" w:hint="cs"/>
                <w:rtl/>
              </w:rPr>
              <w:t>צריך להכריז על החוקים</w:t>
            </w:r>
            <w:r w:rsidRPr="009E5AED">
              <w:rPr>
                <w:rFonts w:ascii="David" w:hAnsi="David" w:cs="David" w:hint="cs"/>
                <w:b/>
                <w:bCs/>
                <w:rtl/>
              </w:rPr>
              <w:t xml:space="preserve"> כחוקיים</w:t>
            </w:r>
            <w:r w:rsidRPr="009E5AED">
              <w:rPr>
                <w:rFonts w:ascii="David" w:hAnsi="David" w:cs="David" w:hint="cs"/>
                <w:rtl/>
              </w:rPr>
              <w:t xml:space="preserve"> אך לא צריך לציית להם בגלל </w:t>
            </w:r>
            <w:r w:rsidR="00666E08">
              <w:rPr>
                <w:rFonts w:ascii="David" w:hAnsi="David" w:cs="David" w:hint="cs"/>
                <w:rtl/>
              </w:rPr>
              <w:t xml:space="preserve">שהם לא מוסריים. </w:t>
            </w:r>
            <w:r w:rsidRPr="009E5AED">
              <w:rPr>
                <w:rFonts w:ascii="David" w:hAnsi="David" w:cs="David" w:hint="cs"/>
                <w:rtl/>
              </w:rPr>
              <w:t>השופט הפוזיטיב</w:t>
            </w:r>
            <w:r w:rsidRPr="009E5AED">
              <w:rPr>
                <w:rFonts w:ascii="David" w:hAnsi="David" w:cs="David" w:hint="eastAsia"/>
                <w:rtl/>
              </w:rPr>
              <w:t>י</w:t>
            </w:r>
            <w:r w:rsidRPr="009E5AED">
              <w:rPr>
                <w:rFonts w:ascii="David" w:hAnsi="David" w:cs="David" w:hint="cs"/>
                <w:rtl/>
              </w:rPr>
              <w:t xml:space="preserve"> אינו נטול מוסר; הוא כפוף לחובות משפטיות ומוסריות. במקרה הזה, עליו להעדיף את החובה המוסרית על פני החובה המשפטית</w:t>
            </w:r>
            <w:r w:rsidR="00666E08">
              <w:rPr>
                <w:rFonts w:ascii="David" w:hAnsi="David" w:cs="David" w:hint="cs"/>
                <w:rtl/>
              </w:rPr>
              <w:t xml:space="preserve">. </w:t>
            </w:r>
          </w:p>
        </w:tc>
      </w:tr>
      <w:tr w:rsidR="002A567F" w:rsidRPr="009E5AED" w14:paraId="674F2B76" w14:textId="77777777" w:rsidTr="002A567F">
        <w:trPr>
          <w:trHeight w:val="1048"/>
        </w:trPr>
        <w:tc>
          <w:tcPr>
            <w:tcW w:w="4693" w:type="dxa"/>
          </w:tcPr>
          <w:p w14:paraId="53C5FD10" w14:textId="0C541642" w:rsidR="002A567F" w:rsidRPr="009E5AED" w:rsidRDefault="002A567F" w:rsidP="00666E08">
            <w:pPr>
              <w:spacing w:line="360" w:lineRule="auto"/>
              <w:jc w:val="both"/>
              <w:rPr>
                <w:rFonts w:ascii="David" w:hAnsi="David" w:cs="David"/>
                <w:rtl/>
              </w:rPr>
            </w:pPr>
            <w:r w:rsidRPr="009E5AED">
              <w:rPr>
                <w:rFonts w:ascii="David" w:hAnsi="David" w:cs="David" w:hint="cs"/>
                <w:rtl/>
              </w:rPr>
              <w:t xml:space="preserve">תמך בגישת </w:t>
            </w:r>
            <w:r w:rsidRPr="009E5AED">
              <w:rPr>
                <w:rFonts w:ascii="David" w:hAnsi="David" w:cs="David" w:hint="cs"/>
                <w:b/>
                <w:bCs/>
                <w:rtl/>
              </w:rPr>
              <w:t>המשפט הגרמני</w:t>
            </w:r>
            <w:r w:rsidRPr="009E5AED">
              <w:rPr>
                <w:rFonts w:ascii="David" w:hAnsi="David" w:cs="David" w:hint="cs"/>
                <w:rtl/>
              </w:rPr>
              <w:t xml:space="preserve">- במשפט יש עקרונות מוסריים על חוקיים (=משפט הטבע). כל נורמה משפטית המנוגדת לעקרונות אלו היא בטלה. לשיטתו </w:t>
            </w:r>
            <w:r w:rsidR="00AB77C7">
              <w:rPr>
                <w:rFonts w:ascii="David" w:hAnsi="David" w:cs="David" w:hint="cs"/>
                <w:rtl/>
              </w:rPr>
              <w:t xml:space="preserve">אין להשתמש בחקיקה רטרואקטיבית שמהווה פגיעה חמורה בעקרונות השיטה. </w:t>
            </w:r>
          </w:p>
        </w:tc>
        <w:tc>
          <w:tcPr>
            <w:tcW w:w="5785" w:type="dxa"/>
          </w:tcPr>
          <w:p w14:paraId="6D8A2235" w14:textId="1966A431" w:rsidR="002A567F" w:rsidRPr="009E5AED" w:rsidRDefault="002A567F" w:rsidP="00666E08">
            <w:pPr>
              <w:spacing w:line="360" w:lineRule="auto"/>
              <w:jc w:val="both"/>
              <w:rPr>
                <w:rFonts w:ascii="David" w:hAnsi="David" w:cs="David"/>
                <w:rtl/>
              </w:rPr>
            </w:pPr>
            <w:r w:rsidRPr="009E5AED">
              <w:rPr>
                <w:rFonts w:ascii="David" w:hAnsi="David" w:cs="David" w:hint="cs"/>
                <w:rtl/>
              </w:rPr>
              <w:t xml:space="preserve">התנגד לתפיסה הגרמנית (לשיטתו יש הפרדה מוחלטת בין משפט למוסר) ומציע פתרון של </w:t>
            </w:r>
            <w:r w:rsidRPr="00666E08">
              <w:rPr>
                <w:rFonts w:ascii="David" w:hAnsi="David" w:cs="David" w:hint="cs"/>
                <w:u w:val="single"/>
                <w:rtl/>
              </w:rPr>
              <w:t>חקיקה רטרואקטיבית</w:t>
            </w:r>
            <w:r w:rsidRPr="009E5AED">
              <w:rPr>
                <w:rFonts w:ascii="David" w:hAnsi="David" w:cs="David" w:hint="cs"/>
                <w:rtl/>
              </w:rPr>
              <w:t>;</w:t>
            </w:r>
            <w:r>
              <w:rPr>
                <w:rFonts w:ascii="David" w:hAnsi="David" w:cs="David" w:hint="cs"/>
                <w:rtl/>
              </w:rPr>
              <w:t xml:space="preserve"> </w:t>
            </w:r>
            <w:r w:rsidRPr="009E5AED">
              <w:rPr>
                <w:rFonts w:ascii="David" w:hAnsi="David" w:cs="David" w:hint="cs"/>
                <w:rtl/>
              </w:rPr>
              <w:t xml:space="preserve">לחוקק חוק שקובע שהלשנה/שיתוף פעולה מהווה עבירה וניתן להעניש עליה. הקושי-  חקיקה רטרואקטיבית יוצאת חוסר וודאות. הפתרון של הארט- היה ברור שהחוק הנאצי הוא בלתי מוסרי ואסור לציית לו, ולכן אין פגיעה בוודאות </w:t>
            </w:r>
            <w:r w:rsidRPr="009E5AED">
              <w:rPr>
                <w:rFonts w:ascii="David" w:hAnsi="David" w:cs="David"/>
              </w:rPr>
              <w:sym w:font="Wingdings" w:char="F0DF"/>
            </w:r>
            <w:r w:rsidRPr="009E5AED">
              <w:rPr>
                <w:rFonts w:ascii="David" w:hAnsi="David" w:cs="David" w:hint="cs"/>
                <w:rtl/>
              </w:rPr>
              <w:t xml:space="preserve"> זו הגישה </w:t>
            </w:r>
            <w:r w:rsidRPr="009E5AED">
              <w:rPr>
                <w:rFonts w:ascii="David" w:hAnsi="David" w:cs="David" w:hint="cs"/>
                <w:b/>
                <w:bCs/>
                <w:rtl/>
              </w:rPr>
              <w:t>שהמשפט הישראלי</w:t>
            </w:r>
            <w:r w:rsidRPr="009E5AED">
              <w:rPr>
                <w:rFonts w:ascii="David" w:hAnsi="David" w:cs="David" w:hint="cs"/>
                <w:rtl/>
              </w:rPr>
              <w:t xml:space="preserve"> מאמץ במשפט אייכמן.</w:t>
            </w:r>
          </w:p>
        </w:tc>
      </w:tr>
    </w:tbl>
    <w:p w14:paraId="1EB349BB" w14:textId="77777777" w:rsidR="005B5146" w:rsidRPr="005B5146" w:rsidRDefault="005B5146" w:rsidP="005B5146">
      <w:pPr>
        <w:spacing w:after="0" w:line="360" w:lineRule="auto"/>
        <w:jc w:val="both"/>
        <w:rPr>
          <w:rFonts w:ascii="David" w:hAnsi="David" w:cs="David"/>
          <w:b/>
          <w:bCs/>
        </w:rPr>
      </w:pPr>
    </w:p>
    <w:p w14:paraId="359E6085" w14:textId="748C4232" w:rsidR="007E47BC" w:rsidRPr="000F42F3" w:rsidRDefault="007E47BC" w:rsidP="005B5146">
      <w:pPr>
        <w:shd w:val="clear" w:color="auto" w:fill="EAF1DD" w:themeFill="accent3" w:themeFillTint="33"/>
        <w:spacing w:line="360" w:lineRule="auto"/>
        <w:jc w:val="both"/>
        <w:rPr>
          <w:rFonts w:ascii="David" w:hAnsi="David" w:cs="David"/>
          <w:b/>
          <w:bCs/>
          <w:rtl/>
        </w:rPr>
      </w:pPr>
      <w:r w:rsidRPr="000F42F3">
        <w:rPr>
          <w:rFonts w:ascii="David" w:hAnsi="David" w:cs="David"/>
          <w:b/>
          <w:bCs/>
          <w:rtl/>
        </w:rPr>
        <w:t>שיקול דעת שיפוטי לפי הארט</w:t>
      </w:r>
    </w:p>
    <w:p w14:paraId="17E99773" w14:textId="0D920ED4" w:rsidR="007B70C0" w:rsidRPr="000F42F3" w:rsidRDefault="00185B0E" w:rsidP="0096732F">
      <w:pPr>
        <w:pStyle w:val="ListParagraph"/>
        <w:numPr>
          <w:ilvl w:val="0"/>
          <w:numId w:val="1"/>
        </w:numPr>
        <w:spacing w:line="360" w:lineRule="auto"/>
        <w:ind w:left="423"/>
        <w:jc w:val="both"/>
        <w:rPr>
          <w:rFonts w:ascii="David" w:hAnsi="David" w:cs="David"/>
        </w:rPr>
      </w:pPr>
      <w:r w:rsidRPr="000F42F3">
        <w:rPr>
          <w:rFonts w:ascii="David" w:hAnsi="David" w:cs="David"/>
          <w:rtl/>
        </w:rPr>
        <w:t xml:space="preserve">הארט טוען שמערכת המשפט מורכבת </w:t>
      </w:r>
      <w:r w:rsidRPr="000F42F3">
        <w:rPr>
          <w:rFonts w:ascii="David" w:hAnsi="David" w:cs="David"/>
          <w:b/>
          <w:bCs/>
          <w:rtl/>
        </w:rPr>
        <w:t>מחקיקה וגם מתקדימים</w:t>
      </w:r>
      <w:r w:rsidRPr="000F42F3">
        <w:rPr>
          <w:rFonts w:ascii="David" w:hAnsi="David" w:cs="David"/>
          <w:rtl/>
        </w:rPr>
        <w:t>. נהוג לחשוב שחקיקה היא יותר ברורה מתקדימים שיוצ</w:t>
      </w:r>
      <w:r w:rsidR="00F271DD">
        <w:rPr>
          <w:rFonts w:ascii="David" w:hAnsi="David" w:cs="David" w:hint="cs"/>
          <w:rtl/>
        </w:rPr>
        <w:t>ר</w:t>
      </w:r>
      <w:r w:rsidRPr="000F42F3">
        <w:rPr>
          <w:rFonts w:ascii="David" w:hAnsi="David" w:cs="David"/>
          <w:rtl/>
        </w:rPr>
        <w:t>ים אי-וודאות, אבל גם בחקיקה יש חוסר וודאות בגלל</w:t>
      </w:r>
      <w:r w:rsidR="00F271DD">
        <w:rPr>
          <w:rFonts w:ascii="David" w:hAnsi="David" w:cs="David" w:hint="cs"/>
          <w:rtl/>
        </w:rPr>
        <w:t>-</w:t>
      </w:r>
    </w:p>
    <w:p w14:paraId="7763D50A" w14:textId="265F0DA5" w:rsidR="00185B0E" w:rsidRPr="000F42F3" w:rsidRDefault="00185B0E" w:rsidP="00E42175">
      <w:pPr>
        <w:pStyle w:val="ListParagraph"/>
        <w:numPr>
          <w:ilvl w:val="0"/>
          <w:numId w:val="23"/>
        </w:numPr>
        <w:spacing w:line="360" w:lineRule="auto"/>
        <w:jc w:val="both"/>
        <w:rPr>
          <w:rFonts w:ascii="David" w:hAnsi="David" w:cs="David"/>
        </w:rPr>
      </w:pPr>
      <w:r w:rsidRPr="000F42F3">
        <w:rPr>
          <w:rFonts w:ascii="David" w:hAnsi="David" w:cs="David"/>
          <w:b/>
          <w:bCs/>
          <w:rtl/>
        </w:rPr>
        <w:t>עמימות השפה</w:t>
      </w:r>
      <w:r w:rsidRPr="000F42F3">
        <w:rPr>
          <w:rFonts w:ascii="David" w:hAnsi="David" w:cs="David"/>
          <w:rtl/>
        </w:rPr>
        <w:t>- השפה היא לא ח</w:t>
      </w:r>
      <w:r w:rsidR="00F271DD">
        <w:rPr>
          <w:rFonts w:ascii="David" w:hAnsi="David" w:cs="David" w:hint="cs"/>
          <w:rtl/>
        </w:rPr>
        <w:t>דמ"ש</w:t>
      </w:r>
      <w:r w:rsidRPr="000F42F3">
        <w:rPr>
          <w:rFonts w:ascii="David" w:hAnsi="David" w:cs="David"/>
          <w:rtl/>
        </w:rPr>
        <w:t xml:space="preserve"> ויכולה להתפרש לכמה כיוונים</w:t>
      </w:r>
      <w:r w:rsidR="00F271DD">
        <w:rPr>
          <w:rFonts w:ascii="David" w:hAnsi="David" w:cs="David" w:hint="cs"/>
          <w:rtl/>
        </w:rPr>
        <w:t xml:space="preserve"> (דוג'- </w:t>
      </w:r>
      <w:r w:rsidRPr="000F42F3">
        <w:rPr>
          <w:rFonts w:ascii="David" w:hAnsi="David" w:cs="David"/>
          <w:rtl/>
        </w:rPr>
        <w:t>כלי רכב</w:t>
      </w:r>
      <w:r w:rsidR="00F271DD">
        <w:rPr>
          <w:rFonts w:ascii="David" w:hAnsi="David" w:cs="David" w:hint="cs"/>
          <w:rtl/>
        </w:rPr>
        <w:t xml:space="preserve"> בפארק). </w:t>
      </w:r>
    </w:p>
    <w:p w14:paraId="50712E5D" w14:textId="36D9977C" w:rsidR="00F271DD" w:rsidRDefault="00F271DD" w:rsidP="00E42175">
      <w:pPr>
        <w:pStyle w:val="ListParagraph"/>
        <w:numPr>
          <w:ilvl w:val="0"/>
          <w:numId w:val="23"/>
        </w:numPr>
        <w:spacing w:line="360" w:lineRule="auto"/>
        <w:jc w:val="both"/>
        <w:rPr>
          <w:rFonts w:ascii="David" w:hAnsi="David" w:cs="David"/>
        </w:rPr>
      </w:pPr>
      <w:r>
        <w:rPr>
          <w:rFonts w:ascii="David" w:hAnsi="David" w:cs="David" w:hint="cs"/>
          <w:b/>
          <w:bCs/>
          <w:rtl/>
        </w:rPr>
        <w:t xml:space="preserve">חוסר היכולת לצפות מקרים עתידיים- </w:t>
      </w:r>
      <w:r>
        <w:rPr>
          <w:rFonts w:ascii="David" w:hAnsi="David" w:cs="David" w:hint="cs"/>
          <w:rtl/>
        </w:rPr>
        <w:t xml:space="preserve">נובע מכמה סיבות: </w:t>
      </w:r>
      <w:r>
        <w:rPr>
          <w:rFonts w:ascii="David" w:hAnsi="David" w:cs="David" w:hint="cs"/>
          <w:b/>
          <w:bCs/>
          <w:rtl/>
        </w:rPr>
        <w:t>(1)</w:t>
      </w:r>
      <w:r>
        <w:rPr>
          <w:rFonts w:ascii="David" w:hAnsi="David" w:cs="David" w:hint="cs"/>
          <w:rtl/>
        </w:rPr>
        <w:t xml:space="preserve"> התפתחויות טכנולוגיות. </w:t>
      </w:r>
      <w:r>
        <w:rPr>
          <w:rFonts w:ascii="David" w:hAnsi="David" w:cs="David" w:hint="cs"/>
          <w:b/>
          <w:bCs/>
          <w:rtl/>
        </w:rPr>
        <w:t>(2)</w:t>
      </w:r>
      <w:r>
        <w:rPr>
          <w:rFonts w:ascii="David" w:hAnsi="David" w:cs="David" w:hint="cs"/>
          <w:rtl/>
        </w:rPr>
        <w:t xml:space="preserve"> מציאויות חברתיות חדשות. </w:t>
      </w:r>
      <w:r>
        <w:rPr>
          <w:rFonts w:ascii="David" w:hAnsi="David" w:cs="David" w:hint="cs"/>
          <w:b/>
          <w:bCs/>
          <w:rtl/>
        </w:rPr>
        <w:t>(3)</w:t>
      </w:r>
      <w:r>
        <w:rPr>
          <w:rFonts w:ascii="David" w:hAnsi="David" w:cs="David" w:hint="cs"/>
          <w:rtl/>
        </w:rPr>
        <w:t xml:space="preserve"> המחוקק </w:t>
      </w:r>
      <w:r w:rsidR="004D709F">
        <w:rPr>
          <w:rFonts w:ascii="David" w:hAnsi="David" w:cs="David" w:hint="cs"/>
          <w:rtl/>
        </w:rPr>
        <w:t>לא מודע</w:t>
      </w:r>
      <w:r>
        <w:rPr>
          <w:rFonts w:ascii="David" w:hAnsi="David" w:cs="David" w:hint="cs"/>
          <w:rtl/>
        </w:rPr>
        <w:t xml:space="preserve"> </w:t>
      </w:r>
      <w:r w:rsidR="004D709F">
        <w:rPr>
          <w:rFonts w:ascii="David" w:hAnsi="David" w:cs="David" w:hint="cs"/>
          <w:rtl/>
        </w:rPr>
        <w:t>ל</w:t>
      </w:r>
      <w:r>
        <w:rPr>
          <w:rFonts w:ascii="David" w:hAnsi="David" w:cs="David" w:hint="cs"/>
          <w:rtl/>
        </w:rPr>
        <w:t xml:space="preserve">כלל המטרות והשיקולים. </w:t>
      </w:r>
    </w:p>
    <w:p w14:paraId="729AE750" w14:textId="77777777" w:rsidR="00894F26" w:rsidRPr="00992A01" w:rsidRDefault="006C463E" w:rsidP="0096732F">
      <w:pPr>
        <w:pStyle w:val="ListParagraph"/>
        <w:numPr>
          <w:ilvl w:val="0"/>
          <w:numId w:val="1"/>
        </w:numPr>
        <w:spacing w:line="360" w:lineRule="auto"/>
        <w:ind w:left="423"/>
        <w:jc w:val="both"/>
        <w:rPr>
          <w:rFonts w:ascii="David" w:hAnsi="David" w:cs="David"/>
          <w:b/>
          <w:bCs/>
        </w:rPr>
      </w:pPr>
      <w:r w:rsidRPr="00992A01">
        <w:rPr>
          <w:rFonts w:ascii="David" w:hAnsi="David" w:cs="David"/>
          <w:b/>
          <w:bCs/>
          <w:u w:val="single"/>
          <w:rtl/>
        </w:rPr>
        <w:t>התמודדות עם בעיית הרקמה הפתוחה</w:t>
      </w:r>
      <w:r w:rsidRPr="00992A01">
        <w:rPr>
          <w:rFonts w:ascii="David" w:hAnsi="David" w:cs="David"/>
          <w:b/>
          <w:bCs/>
          <w:rtl/>
        </w:rPr>
        <w:t>:</w:t>
      </w:r>
    </w:p>
    <w:p w14:paraId="3BA8D3CF" w14:textId="52D57584" w:rsidR="00185B0E" w:rsidRPr="000F42F3" w:rsidRDefault="000B2C4F" w:rsidP="00E42175">
      <w:pPr>
        <w:pStyle w:val="ListParagraph"/>
        <w:numPr>
          <w:ilvl w:val="0"/>
          <w:numId w:val="24"/>
        </w:numPr>
        <w:spacing w:line="360" w:lineRule="auto"/>
        <w:jc w:val="both"/>
        <w:rPr>
          <w:rFonts w:ascii="David" w:hAnsi="David" w:cs="David"/>
          <w:b/>
          <w:bCs/>
          <w:color w:val="FF0000"/>
        </w:rPr>
      </w:pPr>
      <w:r w:rsidRPr="000F42F3">
        <w:rPr>
          <w:rFonts w:ascii="David" w:hAnsi="David" w:cs="David"/>
          <w:rtl/>
        </w:rPr>
        <w:t xml:space="preserve">המחוקק מבין שהוא לא יכול להגדיר מראש את כל המקרים העתידיים ולכן הוא </w:t>
      </w:r>
      <w:r w:rsidRPr="000F42F3">
        <w:rPr>
          <w:rFonts w:ascii="David" w:hAnsi="David" w:cs="David"/>
          <w:b/>
          <w:bCs/>
          <w:rtl/>
        </w:rPr>
        <w:t>קובע סטנדרט</w:t>
      </w:r>
      <w:r w:rsidRPr="000F42F3">
        <w:rPr>
          <w:rFonts w:ascii="David" w:hAnsi="David" w:cs="David"/>
          <w:rtl/>
        </w:rPr>
        <w:t xml:space="preserve"> (כמו למשל – סבירות, תו"ל וכו') הסטנדרט עצמו הוא עמום ומאפשר </w:t>
      </w:r>
      <w:r w:rsidR="00655FDE" w:rsidRPr="000F42F3">
        <w:rPr>
          <w:rFonts w:ascii="David" w:hAnsi="David" w:cs="David"/>
          <w:rtl/>
        </w:rPr>
        <w:t>החלה על מספר רב של מקרים</w:t>
      </w:r>
      <w:r w:rsidR="00BB117A">
        <w:rPr>
          <w:rFonts w:ascii="David" w:hAnsi="David" w:cs="David" w:hint="cs"/>
          <w:rtl/>
        </w:rPr>
        <w:t xml:space="preserve"> </w:t>
      </w:r>
      <w:r w:rsidR="003112CD" w:rsidRPr="000F42F3">
        <w:rPr>
          <w:rFonts w:ascii="David" w:hAnsi="David" w:cs="David"/>
          <w:rtl/>
        </w:rPr>
        <w:t>וכן שק"ד</w:t>
      </w:r>
      <w:r w:rsidRPr="000F42F3">
        <w:rPr>
          <w:rFonts w:ascii="David" w:hAnsi="David" w:cs="David"/>
          <w:rtl/>
        </w:rPr>
        <w:t xml:space="preserve"> והתאמה למקרה הספציפי.</w:t>
      </w:r>
    </w:p>
    <w:p w14:paraId="56D28DD4" w14:textId="620A25DD" w:rsidR="00894F26" w:rsidRPr="000F42F3" w:rsidRDefault="00894F26" w:rsidP="00E42175">
      <w:pPr>
        <w:pStyle w:val="ListParagraph"/>
        <w:numPr>
          <w:ilvl w:val="0"/>
          <w:numId w:val="24"/>
        </w:numPr>
        <w:spacing w:line="360" w:lineRule="auto"/>
        <w:jc w:val="both"/>
        <w:rPr>
          <w:rFonts w:ascii="David" w:hAnsi="David" w:cs="David"/>
        </w:rPr>
      </w:pPr>
      <w:r w:rsidRPr="000F42F3">
        <w:rPr>
          <w:rFonts w:ascii="David" w:hAnsi="David" w:cs="David"/>
          <w:rtl/>
        </w:rPr>
        <w:t xml:space="preserve">דרך </w:t>
      </w:r>
      <w:r w:rsidRPr="000F42F3">
        <w:rPr>
          <w:rFonts w:ascii="David" w:hAnsi="David" w:cs="David"/>
          <w:b/>
          <w:bCs/>
          <w:rtl/>
        </w:rPr>
        <w:t>תקנות-</w:t>
      </w:r>
      <w:r w:rsidRPr="000F42F3">
        <w:rPr>
          <w:rFonts w:ascii="David" w:hAnsi="David" w:cs="David"/>
          <w:rtl/>
        </w:rPr>
        <w:t xml:space="preserve"> החוק מדבר בשפה כללית, והתקנות של המחוקק יוצרות כללים הרבה יותר טובי</w:t>
      </w:r>
      <w:r w:rsidR="00BB117A">
        <w:rPr>
          <w:rFonts w:ascii="David" w:hAnsi="David" w:cs="David" w:hint="cs"/>
          <w:rtl/>
        </w:rPr>
        <w:t>ם</w:t>
      </w:r>
      <w:r w:rsidRPr="000F42F3">
        <w:rPr>
          <w:rFonts w:ascii="David" w:hAnsi="David" w:cs="David"/>
          <w:rtl/>
        </w:rPr>
        <w:t xml:space="preserve"> וספציפיים.</w:t>
      </w:r>
    </w:p>
    <w:p w14:paraId="6697F1DA" w14:textId="77777777" w:rsidR="00894F26" w:rsidRPr="000F42F3" w:rsidRDefault="00894F26" w:rsidP="00E42175">
      <w:pPr>
        <w:pStyle w:val="ListParagraph"/>
        <w:numPr>
          <w:ilvl w:val="0"/>
          <w:numId w:val="24"/>
        </w:numPr>
        <w:spacing w:line="360" w:lineRule="auto"/>
        <w:jc w:val="both"/>
        <w:rPr>
          <w:rFonts w:ascii="David" w:hAnsi="David" w:cs="David"/>
        </w:rPr>
      </w:pPr>
      <w:r w:rsidRPr="000F42F3">
        <w:rPr>
          <w:rFonts w:ascii="David" w:hAnsi="David" w:cs="David"/>
          <w:rtl/>
        </w:rPr>
        <w:t xml:space="preserve">ע"י </w:t>
      </w:r>
      <w:r w:rsidRPr="000F42F3">
        <w:rPr>
          <w:rFonts w:ascii="David" w:hAnsi="David" w:cs="David"/>
          <w:b/>
          <w:bCs/>
          <w:rtl/>
        </w:rPr>
        <w:t>הכרעות שיפוטיות</w:t>
      </w:r>
      <w:r w:rsidRPr="000F42F3">
        <w:rPr>
          <w:rFonts w:ascii="David" w:hAnsi="David" w:cs="David"/>
          <w:rtl/>
        </w:rPr>
        <w:t xml:space="preserve"> –</w:t>
      </w:r>
      <w:r w:rsidR="006C463E" w:rsidRPr="000F42F3">
        <w:rPr>
          <w:rFonts w:ascii="David" w:hAnsi="David" w:cs="David"/>
          <w:rtl/>
        </w:rPr>
        <w:t xml:space="preserve"> השופטים מבארים את כלליות הכללים ומתאימים אותם למקרה הספציפי. </w:t>
      </w:r>
    </w:p>
    <w:p w14:paraId="6E26315A" w14:textId="77777777" w:rsidR="006C463E" w:rsidRPr="000F42F3" w:rsidRDefault="006C463E" w:rsidP="00E42175">
      <w:pPr>
        <w:pStyle w:val="ListParagraph"/>
        <w:numPr>
          <w:ilvl w:val="0"/>
          <w:numId w:val="24"/>
        </w:numPr>
        <w:spacing w:line="360" w:lineRule="auto"/>
        <w:jc w:val="both"/>
        <w:rPr>
          <w:rFonts w:ascii="David" w:hAnsi="David" w:cs="David"/>
        </w:rPr>
      </w:pPr>
      <w:r w:rsidRPr="000F42F3">
        <w:rPr>
          <w:rFonts w:ascii="David" w:hAnsi="David" w:cs="David"/>
          <w:b/>
          <w:bCs/>
          <w:rtl/>
        </w:rPr>
        <w:t xml:space="preserve">איזון </w:t>
      </w:r>
      <w:r w:rsidRPr="000F42F3">
        <w:rPr>
          <w:rFonts w:ascii="David" w:hAnsi="David" w:cs="David"/>
          <w:rtl/>
        </w:rPr>
        <w:t>בין כללים ברורים שניתנים ליישום (וודאות וצפיות) לבין מרחב פתוח בו ניתן לקבל החלטות חדשות (הפתרון הראוי).</w:t>
      </w:r>
    </w:p>
    <w:p w14:paraId="4A403EE2" w14:textId="77777777" w:rsidR="00894F26" w:rsidRPr="000F42F3" w:rsidRDefault="00894F26" w:rsidP="0096732F">
      <w:pPr>
        <w:pStyle w:val="ListParagraph"/>
        <w:numPr>
          <w:ilvl w:val="0"/>
          <w:numId w:val="1"/>
        </w:numPr>
        <w:spacing w:line="360" w:lineRule="auto"/>
        <w:ind w:left="423"/>
        <w:jc w:val="both"/>
        <w:rPr>
          <w:rFonts w:ascii="David" w:hAnsi="David" w:cs="David"/>
          <w:b/>
          <w:bCs/>
        </w:rPr>
      </w:pPr>
      <w:r w:rsidRPr="000F42F3">
        <w:rPr>
          <w:rFonts w:ascii="David" w:hAnsi="David" w:cs="David"/>
          <w:b/>
          <w:bCs/>
          <w:rtl/>
        </w:rPr>
        <w:t xml:space="preserve">שיקול דעת = הפעלת סמכות. </w:t>
      </w:r>
    </w:p>
    <w:p w14:paraId="1DB9413D" w14:textId="77777777" w:rsidR="00894F26" w:rsidRPr="000F42F3" w:rsidRDefault="00894F26" w:rsidP="0096732F">
      <w:pPr>
        <w:pStyle w:val="ListParagraph"/>
        <w:numPr>
          <w:ilvl w:val="0"/>
          <w:numId w:val="1"/>
        </w:numPr>
        <w:spacing w:line="360" w:lineRule="auto"/>
        <w:ind w:left="423"/>
        <w:jc w:val="both"/>
        <w:rPr>
          <w:rFonts w:ascii="David" w:hAnsi="David" w:cs="David"/>
          <w:b/>
          <w:bCs/>
        </w:rPr>
      </w:pPr>
      <w:r w:rsidRPr="00784181">
        <w:rPr>
          <w:rFonts w:ascii="David" w:hAnsi="David" w:cs="David"/>
          <w:b/>
          <w:bCs/>
          <w:u w:val="single"/>
          <w:rtl/>
        </w:rPr>
        <w:t>לביהמ"ש שני תפקידים</w:t>
      </w:r>
      <w:r w:rsidRPr="000F42F3">
        <w:rPr>
          <w:rFonts w:ascii="David" w:hAnsi="David" w:cs="David"/>
          <w:b/>
          <w:bCs/>
          <w:rtl/>
        </w:rPr>
        <w:t>:</w:t>
      </w:r>
    </w:p>
    <w:p w14:paraId="67089288" w14:textId="77777777" w:rsidR="00894F26" w:rsidRPr="000F42F3" w:rsidRDefault="001D1F11" w:rsidP="00E42175">
      <w:pPr>
        <w:pStyle w:val="ListParagraph"/>
        <w:numPr>
          <w:ilvl w:val="0"/>
          <w:numId w:val="25"/>
        </w:numPr>
        <w:spacing w:line="360" w:lineRule="auto"/>
        <w:ind w:left="836"/>
        <w:jc w:val="both"/>
        <w:rPr>
          <w:rFonts w:ascii="David" w:hAnsi="David" w:cs="David"/>
          <w:b/>
          <w:bCs/>
        </w:rPr>
      </w:pPr>
      <w:r w:rsidRPr="000F42F3">
        <w:rPr>
          <w:rFonts w:ascii="David" w:hAnsi="David" w:cs="David"/>
          <w:b/>
          <w:bCs/>
          <w:rtl/>
        </w:rPr>
        <w:t>יישום החוק</w:t>
      </w:r>
      <w:r w:rsidR="00894F26" w:rsidRPr="000F42F3">
        <w:rPr>
          <w:rFonts w:ascii="David" w:hAnsi="David" w:cs="David"/>
          <w:rtl/>
        </w:rPr>
        <w:t>– במקרים בהם הכלל ברור, בגרעין החוק</w:t>
      </w:r>
      <w:r w:rsidR="00B71F63" w:rsidRPr="000F42F3">
        <w:rPr>
          <w:rFonts w:ascii="David" w:hAnsi="David" w:cs="David"/>
          <w:rtl/>
        </w:rPr>
        <w:t xml:space="preserve"> (רוב המשפט)</w:t>
      </w:r>
      <w:r w:rsidR="00894F26" w:rsidRPr="000F42F3">
        <w:rPr>
          <w:rFonts w:ascii="David" w:hAnsi="David" w:cs="David"/>
          <w:rtl/>
        </w:rPr>
        <w:t>.</w:t>
      </w:r>
      <w:r w:rsidR="00C40288" w:rsidRPr="000F42F3">
        <w:rPr>
          <w:rFonts w:ascii="David" w:hAnsi="David" w:cs="David"/>
          <w:b/>
          <w:bCs/>
          <w:rtl/>
        </w:rPr>
        <w:t xml:space="preserve"> יוצר וודאות.</w:t>
      </w:r>
    </w:p>
    <w:p w14:paraId="4EEA4F49" w14:textId="77777777" w:rsidR="00894F26" w:rsidRPr="000F42F3" w:rsidRDefault="001D1F11" w:rsidP="00E42175">
      <w:pPr>
        <w:pStyle w:val="ListParagraph"/>
        <w:numPr>
          <w:ilvl w:val="0"/>
          <w:numId w:val="25"/>
        </w:numPr>
        <w:spacing w:line="360" w:lineRule="auto"/>
        <w:ind w:left="836"/>
        <w:jc w:val="both"/>
        <w:rPr>
          <w:rFonts w:ascii="David" w:hAnsi="David" w:cs="David"/>
          <w:b/>
          <w:bCs/>
        </w:rPr>
      </w:pPr>
      <w:r w:rsidRPr="000F42F3">
        <w:rPr>
          <w:rFonts w:ascii="David" w:hAnsi="David" w:cs="David"/>
          <w:b/>
          <w:bCs/>
          <w:rtl/>
        </w:rPr>
        <w:lastRenderedPageBreak/>
        <w:t>חקיקה שיפוטית</w:t>
      </w:r>
      <w:r w:rsidR="00894F26" w:rsidRPr="000F42F3">
        <w:rPr>
          <w:rFonts w:ascii="David" w:hAnsi="David" w:cs="David"/>
          <w:rtl/>
        </w:rPr>
        <w:t>– לשופט יש סמכות לקבל החלטות איפה שהמחוקק לא קבע את הדין</w:t>
      </w:r>
      <w:r w:rsidR="00B71F63" w:rsidRPr="000F42F3">
        <w:rPr>
          <w:rFonts w:ascii="David" w:hAnsi="David" w:cs="David"/>
          <w:rtl/>
        </w:rPr>
        <w:t xml:space="preserve"> (מקרי השוליים)</w:t>
      </w:r>
      <w:r w:rsidR="00894F26" w:rsidRPr="000F42F3">
        <w:rPr>
          <w:rFonts w:ascii="David" w:hAnsi="David" w:cs="David"/>
          <w:rtl/>
        </w:rPr>
        <w:t>.</w:t>
      </w:r>
      <w:r w:rsidR="00894F26" w:rsidRPr="000F42F3">
        <w:rPr>
          <w:rFonts w:ascii="David" w:hAnsi="David" w:cs="David"/>
          <w:b/>
          <w:bCs/>
          <w:rtl/>
        </w:rPr>
        <w:t xml:space="preserve"> </w:t>
      </w:r>
      <w:r w:rsidR="00894F26" w:rsidRPr="000F42F3">
        <w:rPr>
          <w:rFonts w:ascii="David" w:hAnsi="David" w:cs="David"/>
          <w:rtl/>
        </w:rPr>
        <w:t>לפי הארט,</w:t>
      </w:r>
      <w:r w:rsidR="00894F26" w:rsidRPr="000F42F3">
        <w:rPr>
          <w:rFonts w:ascii="David" w:hAnsi="David" w:cs="David"/>
          <w:b/>
          <w:bCs/>
          <w:rtl/>
        </w:rPr>
        <w:t xml:space="preserve"> </w:t>
      </w:r>
      <w:r w:rsidR="00894F26" w:rsidRPr="000F42F3">
        <w:rPr>
          <w:rFonts w:ascii="David" w:hAnsi="David" w:cs="David"/>
          <w:rtl/>
        </w:rPr>
        <w:t>לשופט יש שיקול דעת חזק ברקמה הפתוחה.</w:t>
      </w:r>
      <w:r w:rsidR="00C40288" w:rsidRPr="000F42F3">
        <w:rPr>
          <w:rFonts w:ascii="David" w:hAnsi="David" w:cs="David"/>
          <w:b/>
          <w:bCs/>
          <w:rtl/>
        </w:rPr>
        <w:t xml:space="preserve"> מאפשר גמישות. </w:t>
      </w:r>
    </w:p>
    <w:p w14:paraId="26A9D1BE" w14:textId="0E25DF3A" w:rsidR="00784181" w:rsidRPr="00784181" w:rsidRDefault="001D1F11" w:rsidP="00784181">
      <w:pPr>
        <w:pStyle w:val="ListParagraph"/>
        <w:numPr>
          <w:ilvl w:val="0"/>
          <w:numId w:val="1"/>
        </w:numPr>
        <w:spacing w:line="360" w:lineRule="auto"/>
        <w:ind w:left="425"/>
        <w:jc w:val="both"/>
        <w:rPr>
          <w:rFonts w:ascii="David" w:hAnsi="David" w:cs="David"/>
          <w:b/>
          <w:bCs/>
        </w:rPr>
      </w:pPr>
      <w:r w:rsidRPr="00784181">
        <w:rPr>
          <w:rFonts w:ascii="David" w:hAnsi="David" w:cs="David"/>
          <w:b/>
          <w:bCs/>
          <w:u w:val="single"/>
          <w:rtl/>
        </w:rPr>
        <w:t>הביקורת של הארט על הפורמליזם</w:t>
      </w:r>
      <w:r w:rsidR="00784181">
        <w:rPr>
          <w:rFonts w:ascii="David" w:hAnsi="David" w:cs="David" w:hint="cs"/>
          <w:b/>
          <w:bCs/>
          <w:rtl/>
        </w:rPr>
        <w:t>-</w:t>
      </w:r>
      <w:r w:rsidRPr="000F42F3">
        <w:rPr>
          <w:rFonts w:ascii="David" w:hAnsi="David" w:cs="David"/>
          <w:b/>
          <w:bCs/>
          <w:rtl/>
        </w:rPr>
        <w:t xml:space="preserve"> </w:t>
      </w:r>
      <w:r w:rsidRPr="000F42F3">
        <w:rPr>
          <w:rFonts w:ascii="David" w:hAnsi="David" w:cs="David"/>
          <w:rtl/>
        </w:rPr>
        <w:t>הטעות היא בחוסר ההכרה בקיומה של רקמה פתוחה בחוק.</w:t>
      </w:r>
      <w:r w:rsidRPr="000F42F3">
        <w:rPr>
          <w:rFonts w:ascii="David" w:hAnsi="David" w:cs="David"/>
          <w:b/>
          <w:bCs/>
          <w:rtl/>
        </w:rPr>
        <w:t xml:space="preserve"> </w:t>
      </w:r>
      <w:r w:rsidR="002D2D38" w:rsidRPr="00784181">
        <w:rPr>
          <w:rFonts w:ascii="David" w:hAnsi="David" w:cs="David"/>
          <w:b/>
          <w:bCs/>
          <w:rtl/>
        </w:rPr>
        <w:t>הפורמליסט מעדיף וודאות וצפיות על פני הפתרון הנכון</w:t>
      </w:r>
      <w:r w:rsidR="002D2D38" w:rsidRPr="00784181">
        <w:rPr>
          <w:rFonts w:ascii="David" w:hAnsi="David" w:cs="David"/>
          <w:rtl/>
        </w:rPr>
        <w:t xml:space="preserve">. </w:t>
      </w:r>
      <w:r w:rsidRPr="00784181">
        <w:rPr>
          <w:rFonts w:ascii="David" w:hAnsi="David" w:cs="David"/>
          <w:rtl/>
        </w:rPr>
        <w:t xml:space="preserve">אחידות זו מקבעת את החוק ולא מאפשרת להתאימו למטרות חברתיות. </w:t>
      </w:r>
      <w:r w:rsidR="00092A5B" w:rsidRPr="00784181">
        <w:rPr>
          <w:rFonts w:ascii="David" w:hAnsi="David" w:cs="David"/>
          <w:rtl/>
        </w:rPr>
        <w:t>המחוקק לא יכול</w:t>
      </w:r>
      <w:r w:rsidRPr="00784181">
        <w:rPr>
          <w:rFonts w:ascii="David" w:hAnsi="David" w:cs="David"/>
          <w:rtl/>
        </w:rPr>
        <w:t xml:space="preserve"> לצפות מראש כל מקרה אפשרי ואת מאפייניו</w:t>
      </w:r>
      <w:r w:rsidR="00092A5B" w:rsidRPr="00784181">
        <w:rPr>
          <w:rFonts w:ascii="David" w:hAnsi="David" w:cs="David"/>
          <w:rtl/>
        </w:rPr>
        <w:t xml:space="preserve"> ולכן המשפט לא שלם וסגור כפי שאמרו הפורמליסטים. </w:t>
      </w:r>
      <w:r w:rsidRPr="00784181">
        <w:rPr>
          <w:rFonts w:ascii="David" w:hAnsi="David" w:cs="David"/>
          <w:b/>
          <w:bCs/>
          <w:rtl/>
        </w:rPr>
        <w:t>יש צורך להשאיר גמישות בחוק</w:t>
      </w:r>
      <w:r w:rsidRPr="00784181">
        <w:rPr>
          <w:rFonts w:ascii="David" w:hAnsi="David" w:cs="David"/>
          <w:rtl/>
        </w:rPr>
        <w:t xml:space="preserve"> וכאשר יגיע מקרה חדש, נאזן בין האינטרסים שעל הכף ונכריע בניהם בהתאם למטרת החוק.</w:t>
      </w:r>
    </w:p>
    <w:p w14:paraId="71D01F36" w14:textId="77777777" w:rsidR="00784181" w:rsidRPr="00784181" w:rsidRDefault="00784181" w:rsidP="00784181">
      <w:pPr>
        <w:pStyle w:val="ListParagraph"/>
        <w:numPr>
          <w:ilvl w:val="0"/>
          <w:numId w:val="1"/>
        </w:numPr>
        <w:spacing w:line="360" w:lineRule="auto"/>
        <w:ind w:left="425"/>
        <w:jc w:val="both"/>
        <w:rPr>
          <w:rFonts w:ascii="David" w:hAnsi="David" w:cs="David"/>
          <w:b/>
          <w:bCs/>
          <w:color w:val="FF0000"/>
        </w:rPr>
      </w:pPr>
      <w:r w:rsidRPr="00784181">
        <w:rPr>
          <w:rFonts w:ascii="David" w:hAnsi="David" w:cs="David" w:hint="cs"/>
          <w:b/>
          <w:bCs/>
          <w:u w:val="single"/>
          <w:rtl/>
        </w:rPr>
        <w:t>ביקורת של הארט על הריאליזם</w:t>
      </w:r>
      <w:r w:rsidRPr="00784181">
        <w:rPr>
          <w:rFonts w:ascii="David" w:hAnsi="David" w:cs="David" w:hint="cs"/>
          <w:b/>
          <w:bCs/>
          <w:rtl/>
        </w:rPr>
        <w:t xml:space="preserve"> (ספקנות כללים)- </w:t>
      </w:r>
      <w:r w:rsidRPr="00784181">
        <w:rPr>
          <w:rFonts w:ascii="David" w:hAnsi="David" w:cs="David"/>
          <w:rtl/>
        </w:rPr>
        <w:t>הראליסטים מערערים הן על קיומו של משפט אוב' מחוץ / לפני ההחלטה השיפוטית והן על כללים מחייבים. טענתנו של הארט היא שגישה זו מערערת על מושג המשפט מכיוון ש</w:t>
      </w:r>
      <w:r w:rsidRPr="00784181">
        <w:rPr>
          <w:rFonts w:ascii="David" w:hAnsi="David" w:cs="David" w:hint="cs"/>
          <w:rtl/>
        </w:rPr>
        <w:t xml:space="preserve">- </w:t>
      </w:r>
      <w:r w:rsidRPr="00784181">
        <w:rPr>
          <w:rFonts w:ascii="David" w:hAnsi="David" w:cs="David" w:hint="cs"/>
          <w:b/>
          <w:bCs/>
          <w:rtl/>
        </w:rPr>
        <w:t>(1)</w:t>
      </w:r>
      <w:r w:rsidRPr="00784181">
        <w:rPr>
          <w:rFonts w:ascii="David" w:hAnsi="David" w:cs="David" w:hint="cs"/>
        </w:rPr>
        <w:t xml:space="preserve"> </w:t>
      </w:r>
      <w:r w:rsidRPr="00784181">
        <w:rPr>
          <w:rFonts w:ascii="David" w:hAnsi="David" w:cs="David"/>
          <w:rtl/>
        </w:rPr>
        <w:t xml:space="preserve">בלי הכרה בכללים משניים אין ביהמ"ש. </w:t>
      </w:r>
      <w:r w:rsidRPr="00784181">
        <w:rPr>
          <w:rFonts w:ascii="David" w:hAnsi="David" w:cs="David" w:hint="cs"/>
          <w:b/>
          <w:bCs/>
          <w:rtl/>
        </w:rPr>
        <w:t xml:space="preserve">(2) </w:t>
      </w:r>
      <w:r w:rsidRPr="00784181">
        <w:rPr>
          <w:rFonts w:ascii="David" w:hAnsi="David" w:cs="David"/>
          <w:rtl/>
        </w:rPr>
        <w:t xml:space="preserve">בלי הכרה בכללים ראשוניים לא מבינים את יחסם של בנ"א לחוק, בנ"א רואים בכללים מקור לחובות וזכויות (נק' מבט פנימית). </w:t>
      </w:r>
    </w:p>
    <w:p w14:paraId="72E7FE08" w14:textId="1444DFDD" w:rsidR="00C51B16" w:rsidRPr="00F633BC" w:rsidRDefault="00C51B16" w:rsidP="00784181">
      <w:pPr>
        <w:pStyle w:val="ListParagraph"/>
        <w:numPr>
          <w:ilvl w:val="0"/>
          <w:numId w:val="1"/>
        </w:numPr>
        <w:spacing w:line="360" w:lineRule="auto"/>
        <w:ind w:left="425"/>
        <w:jc w:val="both"/>
        <w:rPr>
          <w:rFonts w:ascii="David" w:hAnsi="David" w:cs="David"/>
          <w:b/>
          <w:bCs/>
          <w:color w:val="FF0000"/>
        </w:rPr>
      </w:pPr>
      <w:r w:rsidRPr="00784181">
        <w:rPr>
          <w:rFonts w:ascii="David" w:hAnsi="David" w:cs="David"/>
          <w:b/>
          <w:bCs/>
          <w:u w:val="single"/>
          <w:rtl/>
        </w:rPr>
        <w:t>ההבדל בין הפעלת שק"ד לפרשנות</w:t>
      </w:r>
      <w:r w:rsidR="00784181" w:rsidRPr="00784181">
        <w:rPr>
          <w:rFonts w:ascii="David" w:hAnsi="David" w:cs="David" w:hint="cs"/>
          <w:b/>
          <w:bCs/>
          <w:u w:val="single"/>
          <w:rtl/>
        </w:rPr>
        <w:t>-</w:t>
      </w:r>
      <w:r w:rsidRPr="00784181">
        <w:rPr>
          <w:rFonts w:ascii="David" w:hAnsi="David" w:cs="David"/>
          <w:b/>
          <w:bCs/>
          <w:rtl/>
        </w:rPr>
        <w:t xml:space="preserve"> שיקול דעת=</w:t>
      </w:r>
      <w:r w:rsidRPr="00784181">
        <w:rPr>
          <w:rFonts w:ascii="David" w:hAnsi="David" w:cs="David"/>
          <w:rtl/>
        </w:rPr>
        <w:t xml:space="preserve"> הפעלת סמכות לחדש את החוק; </w:t>
      </w:r>
      <w:r w:rsidRPr="00784181">
        <w:rPr>
          <w:rFonts w:ascii="David" w:hAnsi="David" w:cs="David"/>
          <w:b/>
          <w:bCs/>
          <w:rtl/>
        </w:rPr>
        <w:t>גישה פרשנית=</w:t>
      </w:r>
      <w:r w:rsidRPr="00784181">
        <w:rPr>
          <w:rFonts w:ascii="David" w:hAnsi="David" w:cs="David"/>
          <w:rtl/>
        </w:rPr>
        <w:t xml:space="preserve"> מכניסה את ההחלטה לתוך החוק. בפרשנות השופטים לא יוצרים דבר חדש.</w:t>
      </w:r>
      <w:r w:rsidR="005630FF" w:rsidRPr="00784181">
        <w:rPr>
          <w:rFonts w:ascii="David" w:hAnsi="David" w:cs="David"/>
          <w:rtl/>
        </w:rPr>
        <w:t xml:space="preserve"> </w:t>
      </w:r>
      <w:r w:rsidRPr="00784181">
        <w:rPr>
          <w:rFonts w:ascii="David" w:hAnsi="David" w:cs="David"/>
          <w:rtl/>
        </w:rPr>
        <w:t xml:space="preserve">על הגישה הפרשנית הארט </w:t>
      </w:r>
      <w:r w:rsidR="00784181">
        <w:rPr>
          <w:rFonts w:ascii="David" w:hAnsi="David" w:cs="David" w:hint="cs"/>
          <w:rtl/>
        </w:rPr>
        <w:t>טוען</w:t>
      </w:r>
      <w:r w:rsidRPr="00784181">
        <w:rPr>
          <w:rFonts w:ascii="David" w:hAnsi="David" w:cs="David"/>
          <w:rtl/>
        </w:rPr>
        <w:t xml:space="preserve"> שמדובר</w:t>
      </w:r>
      <w:r w:rsidR="00784181">
        <w:rPr>
          <w:rFonts w:ascii="David" w:hAnsi="David" w:cs="David" w:hint="cs"/>
          <w:rtl/>
        </w:rPr>
        <w:t xml:space="preserve"> באמצעי רטורי</w:t>
      </w:r>
      <w:r w:rsidRPr="00784181">
        <w:rPr>
          <w:rFonts w:ascii="David" w:hAnsi="David" w:cs="David"/>
          <w:rtl/>
        </w:rPr>
        <w:t xml:space="preserve"> </w:t>
      </w:r>
      <w:r w:rsidR="00784181">
        <w:rPr>
          <w:rFonts w:ascii="David" w:hAnsi="David" w:cs="David" w:hint="cs"/>
          <w:rtl/>
        </w:rPr>
        <w:t>ו</w:t>
      </w:r>
      <w:r w:rsidRPr="00784181">
        <w:rPr>
          <w:rFonts w:ascii="David" w:hAnsi="David" w:cs="David"/>
          <w:rtl/>
        </w:rPr>
        <w:t>בהסוואה כדי לקבל לגיטימציה ציבורית</w:t>
      </w:r>
      <w:r w:rsidR="00784181">
        <w:rPr>
          <w:rFonts w:ascii="David" w:hAnsi="David" w:cs="David" w:hint="cs"/>
          <w:rtl/>
        </w:rPr>
        <w:t xml:space="preserve">. </w:t>
      </w:r>
    </w:p>
    <w:p w14:paraId="314CE878" w14:textId="57B8EED8" w:rsidR="00F633BC" w:rsidRDefault="00F633BC" w:rsidP="00784181">
      <w:pPr>
        <w:pStyle w:val="ListParagraph"/>
        <w:numPr>
          <w:ilvl w:val="0"/>
          <w:numId w:val="1"/>
        </w:numPr>
        <w:spacing w:line="360" w:lineRule="auto"/>
        <w:ind w:left="425"/>
        <w:jc w:val="both"/>
        <w:rPr>
          <w:rFonts w:ascii="David" w:hAnsi="David" w:cs="David"/>
        </w:rPr>
      </w:pPr>
      <w:r w:rsidRPr="00F633BC">
        <w:rPr>
          <w:rFonts w:ascii="David" w:hAnsi="David" w:cs="David"/>
          <w:b/>
          <w:bCs/>
          <w:u w:val="single"/>
          <w:rtl/>
        </w:rPr>
        <w:t>דרך הביניים של הארט</w:t>
      </w:r>
      <w:r w:rsidRPr="00F633BC">
        <w:rPr>
          <w:rFonts w:ascii="David" w:hAnsi="David" w:cs="David"/>
          <w:b/>
          <w:bCs/>
          <w:rtl/>
        </w:rPr>
        <w:t xml:space="preserve">: </w:t>
      </w:r>
      <w:r w:rsidRPr="00F633BC">
        <w:rPr>
          <w:rFonts w:ascii="David" w:hAnsi="David" w:cs="David"/>
          <w:rtl/>
        </w:rPr>
        <w:t>במקום בו הכללים ברורים (סכסוכים מוסדרים), דרך הפעולה היא מעין פורמליסטית (יישום הכלל) ובשוליים, במקום בו יש רקמה פתוחה- פועלים בדרך מעין ריאליסטית, השופטים מפעילים שיקול</w:t>
      </w:r>
      <w:r w:rsidRPr="00F633BC">
        <w:rPr>
          <w:rFonts w:ascii="David" w:hAnsi="David" w:cs="David"/>
        </w:rPr>
        <w:t xml:space="preserve"> </w:t>
      </w:r>
      <w:r w:rsidRPr="00F633BC">
        <w:rPr>
          <w:rFonts w:ascii="David" w:hAnsi="David" w:cs="David" w:hint="cs"/>
          <w:rtl/>
        </w:rPr>
        <w:t xml:space="preserve">דעת (בוחנים תכליות ושיקולים חברתיים=שיקולים חוץ משפטיים) ופועלים כמעין מחוקק משנה. </w:t>
      </w:r>
    </w:p>
    <w:p w14:paraId="39B32640" w14:textId="77777777" w:rsidR="00AA167E" w:rsidRPr="00AA167E" w:rsidRDefault="00AA167E" w:rsidP="00AA167E">
      <w:pPr>
        <w:shd w:val="clear" w:color="auto" w:fill="EAF1DD" w:themeFill="accent3" w:themeFillTint="33"/>
        <w:spacing w:line="360" w:lineRule="auto"/>
        <w:jc w:val="both"/>
        <w:rPr>
          <w:rFonts w:ascii="David" w:hAnsi="David" w:cs="David"/>
          <w:b/>
          <w:bCs/>
          <w:rtl/>
        </w:rPr>
      </w:pPr>
      <w:r w:rsidRPr="00AA167E">
        <w:rPr>
          <w:rFonts w:ascii="David" w:hAnsi="David" w:cs="David"/>
          <w:b/>
          <w:bCs/>
          <w:rtl/>
        </w:rPr>
        <w:t>תורת המשפט של דוורקין</w:t>
      </w:r>
    </w:p>
    <w:p w14:paraId="46E85E0D" w14:textId="0EEDDA01" w:rsidR="00AA167E" w:rsidRPr="00AA167E" w:rsidRDefault="00AA167E" w:rsidP="00AA167E">
      <w:pPr>
        <w:pStyle w:val="ListParagraph"/>
        <w:numPr>
          <w:ilvl w:val="0"/>
          <w:numId w:val="1"/>
        </w:numPr>
        <w:spacing w:line="360" w:lineRule="auto"/>
        <w:ind w:left="423"/>
        <w:jc w:val="both"/>
        <w:rPr>
          <w:rFonts w:ascii="David" w:hAnsi="David" w:cs="David"/>
          <w:b/>
          <w:bCs/>
        </w:rPr>
      </w:pPr>
      <w:r>
        <w:rPr>
          <w:rFonts w:ascii="David" w:hAnsi="David" w:cs="David" w:hint="cs"/>
          <w:rtl/>
        </w:rPr>
        <w:t xml:space="preserve">דוורקין ירש את הארט אך מציע תורת משפט אלטרנטיבית. נק' המוצא שלו היא </w:t>
      </w:r>
      <w:r w:rsidRPr="00AA167E">
        <w:rPr>
          <w:rFonts w:ascii="David" w:hAnsi="David" w:cs="David" w:hint="cs"/>
          <w:b/>
          <w:bCs/>
          <w:rtl/>
        </w:rPr>
        <w:t xml:space="preserve">שיקו"ד שיפוטי. </w:t>
      </w:r>
    </w:p>
    <w:p w14:paraId="28CF288A" w14:textId="788950A9" w:rsidR="00AA167E" w:rsidRPr="00AA167E" w:rsidRDefault="00AA167E" w:rsidP="00AA167E">
      <w:pPr>
        <w:pStyle w:val="ListParagraph"/>
        <w:numPr>
          <w:ilvl w:val="0"/>
          <w:numId w:val="1"/>
        </w:numPr>
        <w:spacing w:line="360" w:lineRule="auto"/>
        <w:ind w:left="423"/>
        <w:jc w:val="both"/>
        <w:rPr>
          <w:rFonts w:ascii="David" w:hAnsi="David" w:cs="David"/>
        </w:rPr>
      </w:pPr>
      <w:r w:rsidRPr="00AA167E">
        <w:rPr>
          <w:rFonts w:ascii="David" w:hAnsi="David" w:cs="David"/>
          <w:b/>
          <w:bCs/>
          <w:u w:val="single"/>
          <w:rtl/>
        </w:rPr>
        <w:t>דוורקין מתחיל בלסכם את שלושת עקרונות הפוזיטיביזם</w:t>
      </w:r>
      <w:r w:rsidRPr="00AA167E">
        <w:rPr>
          <w:rFonts w:ascii="David" w:hAnsi="David" w:cs="David"/>
          <w:rtl/>
        </w:rPr>
        <w:t>:</w:t>
      </w:r>
    </w:p>
    <w:p w14:paraId="2E52EDF5" w14:textId="123594E7" w:rsidR="00AA167E" w:rsidRPr="00AA167E" w:rsidRDefault="00AA167E" w:rsidP="00E42175">
      <w:pPr>
        <w:pStyle w:val="ListParagraph"/>
        <w:numPr>
          <w:ilvl w:val="0"/>
          <w:numId w:val="27"/>
        </w:numPr>
        <w:spacing w:line="360" w:lineRule="auto"/>
        <w:jc w:val="both"/>
        <w:rPr>
          <w:rFonts w:ascii="David" w:hAnsi="David" w:cs="David"/>
        </w:rPr>
      </w:pPr>
      <w:r w:rsidRPr="00AA167E">
        <w:rPr>
          <w:rFonts w:ascii="David" w:hAnsi="David" w:cs="David"/>
          <w:b/>
          <w:bCs/>
          <w:rtl/>
        </w:rPr>
        <w:t>המשפט הוא מערכת של כללים ספציפיים</w:t>
      </w:r>
      <w:r w:rsidRPr="00AA167E">
        <w:rPr>
          <w:rFonts w:ascii="David" w:hAnsi="David" w:cs="David" w:hint="cs"/>
          <w:b/>
          <w:bCs/>
          <w:rtl/>
        </w:rPr>
        <w:t>-</w:t>
      </w:r>
      <w:r>
        <w:rPr>
          <w:rFonts w:ascii="David" w:hAnsi="David" w:cs="David" w:hint="cs"/>
          <w:rtl/>
        </w:rPr>
        <w:t xml:space="preserve"> </w:t>
      </w:r>
      <w:r w:rsidRPr="00AA167E">
        <w:rPr>
          <w:rFonts w:ascii="David" w:hAnsi="David" w:cs="David"/>
          <w:rtl/>
        </w:rPr>
        <w:t xml:space="preserve">הכללים </w:t>
      </w:r>
      <w:r w:rsidRPr="00AA167E">
        <w:rPr>
          <w:rFonts w:ascii="David" w:hAnsi="David" w:cs="David"/>
          <w:b/>
          <w:bCs/>
          <w:rtl/>
        </w:rPr>
        <w:t>ניתנים לזיהוי באמצעות קריטריון</w:t>
      </w:r>
      <w:r w:rsidRPr="00AA167E">
        <w:rPr>
          <w:rFonts w:ascii="David" w:hAnsi="David" w:cs="David"/>
          <w:rtl/>
        </w:rPr>
        <w:t xml:space="preserve"> שבוחן את תוקפם. המבחן לתוקף הכלל הוא </w:t>
      </w:r>
      <w:r w:rsidRPr="00AA167E">
        <w:rPr>
          <w:rFonts w:ascii="David" w:hAnsi="David" w:cs="David"/>
          <w:b/>
          <w:bCs/>
          <w:u w:val="single"/>
          <w:rtl/>
        </w:rPr>
        <w:t>מקורו</w:t>
      </w:r>
      <w:r w:rsidRPr="00AA167E">
        <w:rPr>
          <w:rFonts w:ascii="David" w:hAnsi="David" w:cs="David"/>
          <w:rtl/>
        </w:rPr>
        <w:t>, ולא התוכן שלו. (הארט- כלל הזיהוי; קלזן- נורמה כללית; אוסטין- פקודה שלצידה יש סנקציה).</w:t>
      </w:r>
    </w:p>
    <w:p w14:paraId="3E7F8FD8" w14:textId="2E8A35E9" w:rsidR="00AA167E" w:rsidRPr="00AA167E" w:rsidRDefault="00AA167E" w:rsidP="00E42175">
      <w:pPr>
        <w:pStyle w:val="ListParagraph"/>
        <w:numPr>
          <w:ilvl w:val="0"/>
          <w:numId w:val="27"/>
        </w:numPr>
        <w:spacing w:line="360" w:lineRule="auto"/>
        <w:jc w:val="both"/>
        <w:rPr>
          <w:rFonts w:ascii="David" w:hAnsi="David" w:cs="David"/>
          <w:b/>
          <w:bCs/>
        </w:rPr>
      </w:pPr>
      <w:r w:rsidRPr="00AA167E">
        <w:rPr>
          <w:rFonts w:ascii="David" w:hAnsi="David" w:cs="David"/>
          <w:b/>
          <w:bCs/>
          <w:rtl/>
        </w:rPr>
        <w:t>במקום בו אין כלל שמכסה את המקרה אין חובה משפטית</w:t>
      </w:r>
      <w:r>
        <w:rPr>
          <w:rFonts w:ascii="David" w:hAnsi="David" w:cs="David" w:hint="cs"/>
          <w:rtl/>
        </w:rPr>
        <w:t xml:space="preserve">. </w:t>
      </w:r>
    </w:p>
    <w:p w14:paraId="3EBE2204" w14:textId="77777777" w:rsidR="00AA167E" w:rsidRPr="00AA167E" w:rsidRDefault="00AA167E" w:rsidP="00E42175">
      <w:pPr>
        <w:pStyle w:val="ListParagraph"/>
        <w:numPr>
          <w:ilvl w:val="0"/>
          <w:numId w:val="27"/>
        </w:numPr>
        <w:spacing w:line="360" w:lineRule="auto"/>
        <w:jc w:val="both"/>
        <w:rPr>
          <w:rFonts w:ascii="David" w:hAnsi="David" w:cs="David"/>
          <w:b/>
          <w:bCs/>
        </w:rPr>
      </w:pPr>
      <w:r w:rsidRPr="00AA167E">
        <w:rPr>
          <w:rFonts w:ascii="David" w:hAnsi="David" w:cs="David"/>
          <w:b/>
          <w:bCs/>
          <w:rtl/>
        </w:rPr>
        <w:t xml:space="preserve">במקרה שבו אין כלל שמכסה את המקרה, ניתן לשופטים </w:t>
      </w:r>
      <w:r w:rsidRPr="00AA167E">
        <w:rPr>
          <w:rFonts w:ascii="David" w:hAnsi="David" w:cs="David"/>
          <w:b/>
          <w:bCs/>
          <w:u w:val="single"/>
          <w:rtl/>
        </w:rPr>
        <w:t>שיקול דעת ליצור כלל חדש</w:t>
      </w:r>
      <w:r w:rsidRPr="00AA167E">
        <w:rPr>
          <w:rFonts w:ascii="David" w:hAnsi="David" w:cs="David"/>
          <w:b/>
          <w:bCs/>
          <w:rtl/>
        </w:rPr>
        <w:t xml:space="preserve">. </w:t>
      </w:r>
    </w:p>
    <w:p w14:paraId="2EB8146E" w14:textId="178EC1CA" w:rsidR="00AA167E" w:rsidRPr="00764921" w:rsidRDefault="00764921" w:rsidP="00AA167E">
      <w:pPr>
        <w:pStyle w:val="ListParagraph"/>
        <w:numPr>
          <w:ilvl w:val="0"/>
          <w:numId w:val="1"/>
        </w:numPr>
        <w:spacing w:line="360" w:lineRule="auto"/>
        <w:ind w:left="423"/>
        <w:jc w:val="both"/>
        <w:rPr>
          <w:rFonts w:ascii="David" w:hAnsi="David" w:cs="David"/>
        </w:rPr>
      </w:pPr>
      <w:r w:rsidRPr="00764921">
        <w:rPr>
          <w:rFonts w:ascii="David" w:hAnsi="David" w:cs="David"/>
          <w:b/>
          <w:bCs/>
          <w:u w:val="single"/>
          <w:rtl/>
        </w:rPr>
        <w:t>בכלל הזיהוי (של הארט) ישנן 2 דרכים ע"מ שכלל יקבל תוקף</w:t>
      </w:r>
      <w:r w:rsidRPr="00764921">
        <w:rPr>
          <w:rFonts w:ascii="David" w:hAnsi="David" w:cs="David"/>
          <w:b/>
          <w:bCs/>
          <w:rtl/>
        </w:rPr>
        <w:t xml:space="preserve">: </w:t>
      </w:r>
    </w:p>
    <w:p w14:paraId="417DB29C" w14:textId="77777777" w:rsidR="00274992" w:rsidRDefault="00764921" w:rsidP="00274992">
      <w:pPr>
        <w:pStyle w:val="ListParagraph"/>
        <w:numPr>
          <w:ilvl w:val="0"/>
          <w:numId w:val="78"/>
        </w:numPr>
        <w:tabs>
          <w:tab w:val="left" w:pos="2720"/>
        </w:tabs>
        <w:spacing w:before="240" w:after="160" w:line="360" w:lineRule="auto"/>
        <w:rPr>
          <w:rFonts w:ascii="David" w:hAnsi="David" w:cs="David"/>
        </w:rPr>
      </w:pPr>
      <w:r w:rsidRPr="00764921">
        <w:rPr>
          <w:rFonts w:ascii="David" w:hAnsi="David" w:cs="David"/>
          <w:b/>
          <w:bCs/>
          <w:rtl/>
        </w:rPr>
        <w:t xml:space="preserve">קבלה ישירה- </w:t>
      </w:r>
      <w:r w:rsidRPr="00764921">
        <w:rPr>
          <w:rFonts w:ascii="David" w:hAnsi="David" w:cs="David"/>
          <w:u w:val="single"/>
          <w:rtl/>
        </w:rPr>
        <w:t>רק כלל הזיהוי</w:t>
      </w:r>
      <w:r w:rsidRPr="00764921">
        <w:rPr>
          <w:rFonts w:ascii="David" w:hAnsi="David" w:cs="David"/>
          <w:rtl/>
        </w:rPr>
        <w:t>. היחיד שמקבל תוקף באופן ישיר</w:t>
      </w:r>
      <w:r>
        <w:rPr>
          <w:rFonts w:ascii="David" w:hAnsi="David" w:cs="David" w:hint="cs"/>
          <w:rtl/>
        </w:rPr>
        <w:t xml:space="preserve"> -</w:t>
      </w:r>
      <w:r w:rsidRPr="00764921">
        <w:rPr>
          <w:rFonts w:ascii="David" w:hAnsi="David" w:cs="David"/>
          <w:rtl/>
        </w:rPr>
        <w:t xml:space="preserve">מקבל תוקף כי הוא </w:t>
      </w:r>
      <w:r>
        <w:rPr>
          <w:rFonts w:ascii="David" w:hAnsi="David" w:cs="David" w:hint="cs"/>
          <w:rtl/>
        </w:rPr>
        <w:t>ה</w:t>
      </w:r>
      <w:r w:rsidRPr="00764921">
        <w:rPr>
          <w:rFonts w:ascii="David" w:hAnsi="David" w:cs="David"/>
          <w:rtl/>
        </w:rPr>
        <w:t>צודק.</w:t>
      </w:r>
    </w:p>
    <w:p w14:paraId="3C2DD55B" w14:textId="1BCDCEA8" w:rsidR="00274992" w:rsidRPr="00274992" w:rsidRDefault="00764921" w:rsidP="00274992">
      <w:pPr>
        <w:pStyle w:val="ListParagraph"/>
        <w:numPr>
          <w:ilvl w:val="0"/>
          <w:numId w:val="78"/>
        </w:numPr>
        <w:tabs>
          <w:tab w:val="left" w:pos="2720"/>
        </w:tabs>
        <w:spacing w:before="240" w:after="160" w:line="360" w:lineRule="auto"/>
        <w:rPr>
          <w:rFonts w:ascii="David" w:hAnsi="David" w:cs="David"/>
        </w:rPr>
      </w:pPr>
      <w:r w:rsidRPr="00274992">
        <w:rPr>
          <w:rFonts w:ascii="David" w:hAnsi="David" w:cs="David"/>
          <w:b/>
          <w:bCs/>
          <w:rtl/>
        </w:rPr>
        <w:t>תקפות-</w:t>
      </w:r>
      <w:r w:rsidRPr="00274992">
        <w:rPr>
          <w:rFonts w:ascii="David" w:hAnsi="David" w:cs="David"/>
          <w:rtl/>
        </w:rPr>
        <w:t xml:space="preserve"> </w:t>
      </w:r>
      <w:r w:rsidR="00274992" w:rsidRPr="00274992">
        <w:rPr>
          <w:rFonts w:ascii="David" w:hAnsi="David" w:cs="David" w:hint="cs"/>
          <w:rtl/>
        </w:rPr>
        <w:t>הכלל מקבל את תוקפו מכלל אחר שהוא מוכר ע"י כלל הזיהוי.</w:t>
      </w:r>
    </w:p>
    <w:p w14:paraId="1F2BD769" w14:textId="455ECEE9" w:rsidR="00AA167E" w:rsidRPr="00274992" w:rsidRDefault="00AA167E" w:rsidP="00FA3FDC">
      <w:pPr>
        <w:pStyle w:val="ListParagraph"/>
        <w:numPr>
          <w:ilvl w:val="0"/>
          <w:numId w:val="1"/>
        </w:numPr>
        <w:spacing w:line="360" w:lineRule="auto"/>
        <w:ind w:left="423"/>
        <w:jc w:val="both"/>
        <w:rPr>
          <w:rFonts w:ascii="David" w:hAnsi="David" w:cs="David"/>
        </w:rPr>
      </w:pPr>
      <w:r w:rsidRPr="00274992">
        <w:rPr>
          <w:rFonts w:ascii="David" w:hAnsi="David" w:cs="David"/>
          <w:b/>
          <w:bCs/>
          <w:u w:val="single"/>
          <w:rtl/>
        </w:rPr>
        <w:t>דוורקין</w:t>
      </w:r>
      <w:r w:rsidR="00764921" w:rsidRPr="00274992">
        <w:rPr>
          <w:rFonts w:ascii="David" w:hAnsi="David" w:cs="David" w:hint="cs"/>
          <w:b/>
          <w:bCs/>
          <w:u w:val="single"/>
          <w:rtl/>
        </w:rPr>
        <w:t xml:space="preserve"> טוען</w:t>
      </w:r>
      <w:r w:rsidRPr="00274992">
        <w:rPr>
          <w:rFonts w:ascii="David" w:hAnsi="David" w:cs="David"/>
          <w:b/>
          <w:bCs/>
          <w:u w:val="single"/>
          <w:rtl/>
        </w:rPr>
        <w:t xml:space="preserve"> שהעקרונות ושיקולי המדיניות הם חלק מהמשפ</w:t>
      </w:r>
      <w:r w:rsidR="00764921" w:rsidRPr="00274992">
        <w:rPr>
          <w:rFonts w:ascii="David" w:hAnsi="David" w:cs="David" w:hint="cs"/>
          <w:b/>
          <w:bCs/>
          <w:u w:val="single"/>
          <w:rtl/>
        </w:rPr>
        <w:t xml:space="preserve">ט </w:t>
      </w:r>
      <w:r w:rsidR="00764921" w:rsidRPr="00274992">
        <w:rPr>
          <w:rFonts w:ascii="David" w:hAnsi="David" w:cs="David" w:hint="cs"/>
          <w:rtl/>
        </w:rPr>
        <w:t>(הארט מתעלם מהעקרונות</w:t>
      </w:r>
      <w:r w:rsidR="00391BDC" w:rsidRPr="00274992">
        <w:rPr>
          <w:rFonts w:ascii="David" w:hAnsi="David" w:cs="David" w:hint="cs"/>
          <w:rtl/>
        </w:rPr>
        <w:t xml:space="preserve"> מכיוון ולא מזוהים ע"י כלל זיהוי</w:t>
      </w:r>
      <w:r w:rsidR="00764921" w:rsidRPr="00274992">
        <w:rPr>
          <w:rFonts w:ascii="David" w:hAnsi="David" w:cs="David" w:hint="cs"/>
          <w:rtl/>
        </w:rPr>
        <w:t>):</w:t>
      </w:r>
      <w:r w:rsidR="00764921" w:rsidRPr="00274992">
        <w:rPr>
          <w:rFonts w:ascii="David" w:hAnsi="David" w:cs="David" w:hint="cs"/>
        </w:rPr>
        <w:t xml:space="preserve"> </w:t>
      </w:r>
    </w:p>
    <w:p w14:paraId="2B82B609" w14:textId="77777777" w:rsidR="00764921" w:rsidRDefault="00AA167E" w:rsidP="00E42175">
      <w:pPr>
        <w:pStyle w:val="ListParagraph"/>
        <w:numPr>
          <w:ilvl w:val="0"/>
          <w:numId w:val="26"/>
        </w:numPr>
        <w:spacing w:line="360" w:lineRule="auto"/>
        <w:ind w:left="746"/>
        <w:jc w:val="both"/>
        <w:rPr>
          <w:rFonts w:ascii="David" w:hAnsi="David" w:cs="David"/>
        </w:rPr>
      </w:pPr>
      <w:r w:rsidRPr="00AA167E">
        <w:rPr>
          <w:rFonts w:ascii="David" w:hAnsi="David" w:cs="David"/>
          <w:b/>
          <w:bCs/>
          <w:rtl/>
        </w:rPr>
        <w:t>עקרון=</w:t>
      </w:r>
      <w:r w:rsidRPr="00AA167E">
        <w:rPr>
          <w:rFonts w:ascii="David" w:hAnsi="David" w:cs="David"/>
          <w:rtl/>
        </w:rPr>
        <w:t xml:space="preserve"> מכוון למעשה מסוים ולא לתוצאה. אלו עקרונות מוסריים שהם חלק ממערכת המשפט אף אם אינם כתובים.</w:t>
      </w:r>
    </w:p>
    <w:p w14:paraId="6EDFF2FF" w14:textId="3B7427C2" w:rsidR="00AA167E" w:rsidRPr="00764921" w:rsidRDefault="00AA167E" w:rsidP="00E42175">
      <w:pPr>
        <w:pStyle w:val="ListParagraph"/>
        <w:numPr>
          <w:ilvl w:val="0"/>
          <w:numId w:val="26"/>
        </w:numPr>
        <w:spacing w:line="360" w:lineRule="auto"/>
        <w:ind w:left="746"/>
        <w:jc w:val="both"/>
        <w:rPr>
          <w:rFonts w:ascii="David" w:hAnsi="David" w:cs="David"/>
          <w:rtl/>
        </w:rPr>
      </w:pPr>
      <w:r w:rsidRPr="00764921">
        <w:rPr>
          <w:rFonts w:ascii="David" w:hAnsi="David" w:cs="David"/>
          <w:b/>
          <w:bCs/>
          <w:rtl/>
        </w:rPr>
        <w:t>מדיניות =</w:t>
      </w:r>
      <w:r w:rsidRPr="00764921">
        <w:rPr>
          <w:rFonts w:ascii="David" w:hAnsi="David" w:cs="David"/>
          <w:rtl/>
        </w:rPr>
        <w:t xml:space="preserve"> מכוונת לתוצאה חברתית או כלכלית מסוימת. מדיניות היא עניין של הממשלה או של המחוקק. השופט לא מייצר מ</w:t>
      </w:r>
      <w:r w:rsidR="00764921">
        <w:rPr>
          <w:rFonts w:ascii="David" w:hAnsi="David" w:cs="David" w:hint="cs"/>
          <w:rtl/>
        </w:rPr>
        <w:t>דיניות</w:t>
      </w:r>
      <w:r w:rsidRPr="00764921">
        <w:rPr>
          <w:rFonts w:ascii="David" w:hAnsi="David" w:cs="David"/>
          <w:rtl/>
        </w:rPr>
        <w:t xml:space="preserve"> משלו אבל הוא יכול להסתמך על מדיניות קיימת ולפסוק לפיה</w:t>
      </w:r>
      <w:r w:rsidR="00764921">
        <w:rPr>
          <w:rFonts w:ascii="David" w:hAnsi="David" w:cs="David" w:hint="cs"/>
          <w:rtl/>
        </w:rPr>
        <w:t xml:space="preserve"> (אין שיקולי מוסר). </w:t>
      </w:r>
    </w:p>
    <w:p w14:paraId="207A2171" w14:textId="3BEBBDFE" w:rsidR="00AA167E" w:rsidRPr="00AA167E" w:rsidRDefault="00AA167E" w:rsidP="00AA167E">
      <w:pPr>
        <w:pStyle w:val="ListParagraph"/>
        <w:numPr>
          <w:ilvl w:val="0"/>
          <w:numId w:val="1"/>
        </w:numPr>
        <w:spacing w:line="360" w:lineRule="auto"/>
        <w:ind w:left="423"/>
        <w:jc w:val="both"/>
        <w:rPr>
          <w:rFonts w:ascii="David" w:hAnsi="David" w:cs="David"/>
        </w:rPr>
      </w:pPr>
      <w:r w:rsidRPr="00764921">
        <w:rPr>
          <w:rFonts w:ascii="David" w:hAnsi="David" w:cs="David"/>
          <w:b/>
          <w:bCs/>
          <w:u w:val="single"/>
          <w:rtl/>
        </w:rPr>
        <w:t>לדוורקין חשובה יותר ה</w:t>
      </w:r>
      <w:r w:rsidR="00764921" w:rsidRPr="00764921">
        <w:rPr>
          <w:rFonts w:ascii="David" w:hAnsi="David" w:cs="David" w:hint="cs"/>
          <w:b/>
          <w:bCs/>
          <w:u w:val="single"/>
          <w:rtl/>
        </w:rPr>
        <w:t>א</w:t>
      </w:r>
      <w:r w:rsidRPr="00764921">
        <w:rPr>
          <w:rFonts w:ascii="David" w:hAnsi="David" w:cs="David"/>
          <w:b/>
          <w:bCs/>
          <w:u w:val="single"/>
          <w:rtl/>
        </w:rPr>
        <w:t>בחנה בין כללים לעקרונות</w:t>
      </w:r>
      <w:r w:rsidRPr="00AA167E">
        <w:rPr>
          <w:rFonts w:ascii="David" w:hAnsi="David" w:cs="David"/>
          <w:rtl/>
        </w:rPr>
        <w:t>:</w:t>
      </w:r>
    </w:p>
    <w:p w14:paraId="0861A8D2" w14:textId="2910FD07" w:rsidR="00AA167E" w:rsidRPr="004E4F28" w:rsidRDefault="00AA167E" w:rsidP="00E42175">
      <w:pPr>
        <w:pStyle w:val="ListParagraph"/>
        <w:numPr>
          <w:ilvl w:val="0"/>
          <w:numId w:val="26"/>
        </w:numPr>
        <w:spacing w:line="360" w:lineRule="auto"/>
        <w:ind w:left="709"/>
        <w:jc w:val="both"/>
        <w:rPr>
          <w:rFonts w:ascii="David" w:hAnsi="David" w:cs="David"/>
          <w:b/>
          <w:bCs/>
        </w:rPr>
      </w:pPr>
      <w:r w:rsidRPr="00AA167E">
        <w:rPr>
          <w:rFonts w:ascii="David" w:hAnsi="David" w:cs="David"/>
          <w:b/>
          <w:bCs/>
          <w:rtl/>
        </w:rPr>
        <w:t>כלל=</w:t>
      </w:r>
      <w:r w:rsidRPr="00AA167E">
        <w:rPr>
          <w:rFonts w:ascii="David" w:hAnsi="David" w:cs="David"/>
          <w:rtl/>
        </w:rPr>
        <w:t xml:space="preserve"> </w:t>
      </w:r>
      <w:r w:rsidR="004E4F28">
        <w:rPr>
          <w:rFonts w:ascii="David" w:hAnsi="David" w:cs="David" w:hint="cs"/>
          <w:rtl/>
        </w:rPr>
        <w:t xml:space="preserve">מכתיב את התוצאה- </w:t>
      </w:r>
      <w:r w:rsidRPr="00AA167E">
        <w:rPr>
          <w:rFonts w:ascii="David" w:hAnsi="David" w:cs="David"/>
          <w:rtl/>
        </w:rPr>
        <w:t xml:space="preserve">פועל בדרך </w:t>
      </w:r>
      <w:r w:rsidRPr="004E4F28">
        <w:rPr>
          <w:rFonts w:ascii="David" w:hAnsi="David" w:cs="David"/>
          <w:rtl/>
        </w:rPr>
        <w:t xml:space="preserve">של </w:t>
      </w:r>
      <w:r w:rsidR="004E4F28" w:rsidRPr="004E4F28">
        <w:rPr>
          <w:rFonts w:ascii="David" w:hAnsi="David" w:cs="David" w:hint="cs"/>
          <w:b/>
          <w:bCs/>
          <w:rtl/>
        </w:rPr>
        <w:t>"</w:t>
      </w:r>
      <w:r w:rsidRPr="004E4F28">
        <w:rPr>
          <w:rFonts w:ascii="David" w:hAnsi="David" w:cs="David"/>
          <w:b/>
          <w:bCs/>
          <w:rtl/>
        </w:rPr>
        <w:t>הכל או כלום</w:t>
      </w:r>
      <w:r w:rsidR="004E4F28" w:rsidRPr="004E4F28">
        <w:rPr>
          <w:rFonts w:ascii="David" w:hAnsi="David" w:cs="David" w:hint="cs"/>
          <w:b/>
          <w:bCs/>
          <w:rtl/>
        </w:rPr>
        <w:t>"</w:t>
      </w:r>
      <w:r w:rsidR="004E4F28">
        <w:rPr>
          <w:rFonts w:ascii="David" w:hAnsi="David" w:cs="David" w:hint="cs"/>
          <w:rtl/>
        </w:rPr>
        <w:t>. תמיד יש להפעיל כלל ועל ביהמ"ש לשאול איזה כלל חל על המקרה.</w:t>
      </w:r>
    </w:p>
    <w:p w14:paraId="25963FAE" w14:textId="0928BF66" w:rsidR="00AA167E" w:rsidRPr="00C4325B" w:rsidRDefault="00AA167E" w:rsidP="00E42175">
      <w:pPr>
        <w:pStyle w:val="ListParagraph"/>
        <w:numPr>
          <w:ilvl w:val="0"/>
          <w:numId w:val="26"/>
        </w:numPr>
        <w:spacing w:line="360" w:lineRule="auto"/>
        <w:ind w:left="709"/>
        <w:jc w:val="both"/>
        <w:rPr>
          <w:rFonts w:ascii="David" w:hAnsi="David" w:cs="David"/>
          <w:b/>
          <w:bCs/>
        </w:rPr>
      </w:pPr>
      <w:r w:rsidRPr="004E4F28">
        <w:rPr>
          <w:rFonts w:ascii="David" w:hAnsi="David" w:cs="David"/>
          <w:b/>
          <w:bCs/>
          <w:rtl/>
        </w:rPr>
        <w:t xml:space="preserve">עקרון= </w:t>
      </w:r>
      <w:r w:rsidRPr="004E4F28">
        <w:rPr>
          <w:rFonts w:ascii="David" w:hAnsi="David" w:cs="David"/>
          <w:rtl/>
        </w:rPr>
        <w:t>לא מכתיב את התוצאה, אלא יש לו השפעה מסוימת על התוצאה המשפטית</w:t>
      </w:r>
      <w:r w:rsidR="00C4325B">
        <w:rPr>
          <w:rFonts w:ascii="David" w:hAnsi="David" w:cs="David" w:hint="cs"/>
          <w:rtl/>
        </w:rPr>
        <w:t xml:space="preserve">. </w:t>
      </w:r>
      <w:r w:rsidRPr="004E4F28">
        <w:rPr>
          <w:rFonts w:ascii="David" w:hAnsi="David" w:cs="David"/>
          <w:rtl/>
        </w:rPr>
        <w:t xml:space="preserve">מידת ההשפעה תלויה במשקל שניתן לעקרון. בקבלת החלטה יהיו מספר עקרונות שיפעלו במקביל שביניהם נצטרך לעשות איזון. </w:t>
      </w:r>
    </w:p>
    <w:p w14:paraId="1015C351" w14:textId="55114797" w:rsidR="00AA167E" w:rsidRPr="00C4325B" w:rsidRDefault="00AA167E" w:rsidP="00AA167E">
      <w:pPr>
        <w:pStyle w:val="ListParagraph"/>
        <w:numPr>
          <w:ilvl w:val="0"/>
          <w:numId w:val="1"/>
        </w:numPr>
        <w:spacing w:line="360" w:lineRule="auto"/>
        <w:ind w:left="423"/>
        <w:jc w:val="both"/>
        <w:rPr>
          <w:rFonts w:ascii="David" w:hAnsi="David" w:cs="David"/>
          <w:b/>
          <w:bCs/>
          <w:u w:val="single"/>
        </w:rPr>
      </w:pPr>
      <w:r w:rsidRPr="00C4325B">
        <w:rPr>
          <w:rFonts w:ascii="David" w:hAnsi="David" w:cs="David"/>
          <w:b/>
          <w:bCs/>
          <w:u w:val="single"/>
          <w:rtl/>
        </w:rPr>
        <w:t>הטענה המרכזית של דוורקין- המשפט מכיל גם עקרונות</w:t>
      </w:r>
      <w:r w:rsidRPr="00C4325B">
        <w:rPr>
          <w:rFonts w:ascii="David" w:hAnsi="David" w:cs="David"/>
          <w:rtl/>
        </w:rPr>
        <w:t>.</w:t>
      </w:r>
      <w:r w:rsidR="00C4325B" w:rsidRPr="00C4325B">
        <w:rPr>
          <w:rFonts w:ascii="David" w:hAnsi="David" w:cs="David" w:hint="cs"/>
          <w:rtl/>
        </w:rPr>
        <w:t xml:space="preserve"> </w:t>
      </w:r>
      <w:r w:rsidR="00C4325B">
        <w:rPr>
          <w:rFonts w:ascii="David" w:hAnsi="David" w:cs="David" w:hint="cs"/>
          <w:rtl/>
        </w:rPr>
        <w:t xml:space="preserve">מזכיר 2 פס"ד ע"מ לבסס את טענתו: </w:t>
      </w:r>
    </w:p>
    <w:p w14:paraId="2DF2AA62" w14:textId="4181ACC8" w:rsidR="00AA167E" w:rsidRPr="00AA167E" w:rsidRDefault="00AA167E" w:rsidP="00E42175">
      <w:pPr>
        <w:pStyle w:val="ListParagraph"/>
        <w:numPr>
          <w:ilvl w:val="0"/>
          <w:numId w:val="28"/>
        </w:numPr>
        <w:spacing w:line="360" w:lineRule="auto"/>
        <w:jc w:val="both"/>
        <w:rPr>
          <w:rFonts w:ascii="David" w:hAnsi="David" w:cs="David"/>
        </w:rPr>
      </w:pPr>
      <w:r w:rsidRPr="00C4325B">
        <w:rPr>
          <w:rFonts w:ascii="David" w:hAnsi="David" w:cs="David"/>
          <w:highlight w:val="yellow"/>
          <w:u w:val="single"/>
          <w:rtl/>
        </w:rPr>
        <w:t>פס"ד ריגס</w:t>
      </w:r>
      <w:r w:rsidRPr="00AA167E">
        <w:rPr>
          <w:rFonts w:ascii="David" w:hAnsi="David" w:cs="David"/>
          <w:rtl/>
        </w:rPr>
        <w:t xml:space="preserve">- </w:t>
      </w:r>
      <w:r w:rsidR="00C4325B">
        <w:rPr>
          <w:rFonts w:ascii="David" w:hAnsi="David" w:cs="David" w:hint="cs"/>
          <w:rtl/>
        </w:rPr>
        <w:t xml:space="preserve">נכד שרצח את סבו. </w:t>
      </w:r>
      <w:r w:rsidRPr="00AA167E">
        <w:rPr>
          <w:rFonts w:ascii="David" w:hAnsi="David" w:cs="David"/>
          <w:rtl/>
        </w:rPr>
        <w:t>ביהמ"ש לא נתן לרוצח לרשת מכיוון שממעשה עוולה לא תצמח עילת תביעה. העובדה שביהמ"ש סטה מן הכלל היא שמוכיחה שעקרונות הם חלק אינהרנטי מהמשפט.</w:t>
      </w:r>
    </w:p>
    <w:p w14:paraId="6968EC32" w14:textId="77777777" w:rsidR="00C4325B" w:rsidRDefault="00AA167E" w:rsidP="00E42175">
      <w:pPr>
        <w:pStyle w:val="ListParagraph"/>
        <w:numPr>
          <w:ilvl w:val="0"/>
          <w:numId w:val="28"/>
        </w:numPr>
        <w:spacing w:line="360" w:lineRule="auto"/>
        <w:jc w:val="both"/>
        <w:rPr>
          <w:rFonts w:ascii="David" w:hAnsi="David" w:cs="David"/>
        </w:rPr>
      </w:pPr>
      <w:r w:rsidRPr="00C4325B">
        <w:rPr>
          <w:rFonts w:ascii="David" w:hAnsi="David" w:cs="David"/>
          <w:highlight w:val="yellow"/>
          <w:u w:val="single"/>
          <w:rtl/>
        </w:rPr>
        <w:t>פס"ד הנינגסן</w:t>
      </w:r>
      <w:r w:rsidRPr="00AA167E">
        <w:rPr>
          <w:rFonts w:ascii="David" w:hAnsi="David" w:cs="David"/>
          <w:rtl/>
        </w:rPr>
        <w:t xml:space="preserve">- </w:t>
      </w:r>
      <w:r w:rsidR="00C4325B">
        <w:rPr>
          <w:rFonts w:ascii="David" w:hAnsi="David" w:cs="David" w:hint="cs"/>
          <w:rtl/>
        </w:rPr>
        <w:t xml:space="preserve">אדם רוכש מכונית ועושה ת"ד כתוצאה מפגם ברכב. </w:t>
      </w:r>
      <w:r w:rsidRPr="00AA167E">
        <w:rPr>
          <w:rFonts w:ascii="David" w:hAnsi="David" w:cs="David"/>
          <w:rtl/>
        </w:rPr>
        <w:t xml:space="preserve">חוזה פוטר חברה מלתקן תקלות שנגרמו </w:t>
      </w:r>
      <w:r w:rsidR="00C4325B">
        <w:rPr>
          <w:rFonts w:ascii="David" w:hAnsi="David" w:cs="David" w:hint="cs"/>
          <w:rtl/>
        </w:rPr>
        <w:t>כתוצאה מ</w:t>
      </w:r>
      <w:r w:rsidRPr="00AA167E">
        <w:rPr>
          <w:rFonts w:ascii="David" w:hAnsi="David" w:cs="David"/>
          <w:rtl/>
        </w:rPr>
        <w:t>פגם בייצור. ביהמ"ש מחליט לחייב את החברה למרות שחוק החוזים פוטר אותה מתוך הנחה שמבחינה מוסרית, ליצרן יש אחריות מיוחדת כלפי הלקוח.</w:t>
      </w:r>
    </w:p>
    <w:p w14:paraId="79B80C93" w14:textId="0AD79BA2" w:rsidR="00C4325B" w:rsidRPr="00C4325B" w:rsidRDefault="00C4325B" w:rsidP="00E42175">
      <w:pPr>
        <w:pStyle w:val="ListParagraph"/>
        <w:numPr>
          <w:ilvl w:val="0"/>
          <w:numId w:val="28"/>
        </w:numPr>
        <w:spacing w:line="360" w:lineRule="auto"/>
        <w:jc w:val="both"/>
        <w:rPr>
          <w:rFonts w:ascii="David" w:hAnsi="David" w:cs="David"/>
          <w:sz w:val="24"/>
          <w:szCs w:val="24"/>
        </w:rPr>
      </w:pPr>
      <w:r w:rsidRPr="00C4325B">
        <w:rPr>
          <w:rFonts w:ascii="David" w:hAnsi="David" w:cs="David"/>
          <w:highlight w:val="yellow"/>
          <w:u w:val="single"/>
          <w:rtl/>
        </w:rPr>
        <w:lastRenderedPageBreak/>
        <w:t>פס"ד טבעול נ' שף ים</w:t>
      </w:r>
      <w:r w:rsidRPr="00C4325B">
        <w:rPr>
          <w:rFonts w:ascii="David" w:hAnsi="David" w:cs="David"/>
          <w:rtl/>
        </w:rPr>
        <w:t>- דוג</w:t>
      </w:r>
      <w:r>
        <w:rPr>
          <w:rFonts w:ascii="David" w:hAnsi="David" w:cs="David" w:hint="cs"/>
          <w:rtl/>
        </w:rPr>
        <w:t>'</w:t>
      </w:r>
      <w:r w:rsidRPr="00C4325B">
        <w:rPr>
          <w:rFonts w:ascii="David" w:hAnsi="David" w:cs="David"/>
          <w:rtl/>
        </w:rPr>
        <w:t xml:space="preserve"> מישראל: שתי חברות שייצרו מאכלי דגים מוקפאים חתמו בניהן על הסכם שכאשר מפסיק שיתוף הפעולה החברה הפורשת לא רשאית לעסוק בתחום במשך מספר שנים (מחשש לחשיפה ושימוש בסודות עסקיים). שף ים הפסיקה את החוזה והמשיכה לייצר מוצרי דגים קפואים. ביהמ"ש קובע שלמרות הפרת החוזה, זה מותר </w:t>
      </w:r>
      <w:r w:rsidR="00391BDC">
        <w:rPr>
          <w:rFonts w:ascii="David" w:hAnsi="David" w:cs="David" w:hint="cs"/>
          <w:rtl/>
        </w:rPr>
        <w:t>ע"מ</w:t>
      </w:r>
      <w:r w:rsidRPr="00C4325B">
        <w:rPr>
          <w:rFonts w:ascii="David" w:hAnsi="David" w:cs="David"/>
          <w:rtl/>
        </w:rPr>
        <w:t xml:space="preserve"> להגביר את התחרות במשק (ביהמ"ש מכריע ע"ב מדיניות).</w:t>
      </w:r>
    </w:p>
    <w:p w14:paraId="62295F94" w14:textId="618EA18C" w:rsidR="00AA167E" w:rsidRPr="00391BDC" w:rsidRDefault="00AA167E" w:rsidP="00391BDC">
      <w:pPr>
        <w:pStyle w:val="ListParagraph"/>
        <w:numPr>
          <w:ilvl w:val="0"/>
          <w:numId w:val="1"/>
        </w:numPr>
        <w:spacing w:line="360" w:lineRule="auto"/>
        <w:jc w:val="both"/>
        <w:rPr>
          <w:rFonts w:ascii="David" w:hAnsi="David" w:cs="David"/>
          <w:b/>
          <w:bCs/>
        </w:rPr>
      </w:pPr>
      <w:r w:rsidRPr="00391BDC">
        <w:rPr>
          <w:rFonts w:ascii="David" w:hAnsi="David" w:cs="David"/>
          <w:b/>
          <w:bCs/>
          <w:u w:val="single"/>
          <w:rtl/>
        </w:rPr>
        <w:t>המסקנה של דוורקין</w:t>
      </w:r>
      <w:r w:rsidRPr="00AA167E">
        <w:rPr>
          <w:rFonts w:ascii="David" w:hAnsi="David" w:cs="David"/>
          <w:rtl/>
        </w:rPr>
        <w:t>-</w:t>
      </w:r>
      <w:r w:rsidRPr="00AA167E">
        <w:rPr>
          <w:rFonts w:ascii="David" w:hAnsi="David" w:cs="David"/>
          <w:b/>
          <w:bCs/>
          <w:rtl/>
        </w:rPr>
        <w:t xml:space="preserve"> העקרונות הם חלק מהמשפט ולכן מחייבים כמו כללים. המסקנה היא שהמשפט איננו מוגבל ע"י כלל הזיהוי כפי שתיאר הארט. </w:t>
      </w:r>
      <w:r w:rsidRPr="00AA167E">
        <w:rPr>
          <w:rFonts w:ascii="David" w:hAnsi="David" w:cs="David"/>
          <w:rtl/>
        </w:rPr>
        <w:t>ההסבר של דוורקין חותר תחת כל התפיסה הפוזיטיבית של המשפט</w:t>
      </w:r>
      <w:r w:rsidR="00C4325B">
        <w:rPr>
          <w:rFonts w:ascii="David" w:hAnsi="David" w:cs="David" w:hint="cs"/>
          <w:rtl/>
        </w:rPr>
        <w:t xml:space="preserve"> </w:t>
      </w:r>
      <w:r w:rsidR="00391BDC">
        <w:rPr>
          <w:rFonts w:ascii="David" w:hAnsi="David" w:cs="David" w:hint="cs"/>
          <w:rtl/>
        </w:rPr>
        <w:t xml:space="preserve">מכיוון שהמשפט אינו מוגבל ע"י כלל זיהוי ולא ניתן להגדיר אותו כתחום עצמאי. </w:t>
      </w:r>
    </w:p>
    <w:p w14:paraId="6844AEF1" w14:textId="77777777" w:rsidR="00AA167E" w:rsidRPr="00AA167E" w:rsidRDefault="00AA167E" w:rsidP="00AA167E">
      <w:pPr>
        <w:pStyle w:val="ListParagraph"/>
        <w:numPr>
          <w:ilvl w:val="0"/>
          <w:numId w:val="1"/>
        </w:numPr>
        <w:spacing w:line="360" w:lineRule="auto"/>
        <w:jc w:val="both"/>
        <w:rPr>
          <w:rFonts w:ascii="David" w:hAnsi="David" w:cs="David"/>
        </w:rPr>
      </w:pPr>
      <w:r w:rsidRPr="00391BDC">
        <w:rPr>
          <w:rFonts w:ascii="David" w:hAnsi="David" w:cs="David"/>
          <w:b/>
          <w:bCs/>
          <w:u w:val="single"/>
          <w:rtl/>
        </w:rPr>
        <w:t>דוורקין מציע לחשוב על שק"ד בשתי צורות</w:t>
      </w:r>
      <w:r w:rsidRPr="00AA167E">
        <w:rPr>
          <w:rFonts w:ascii="David" w:hAnsi="David" w:cs="David"/>
          <w:rtl/>
        </w:rPr>
        <w:t>:</w:t>
      </w:r>
    </w:p>
    <w:p w14:paraId="2DF84F42" w14:textId="75EA6437" w:rsidR="00AA167E" w:rsidRPr="00AA167E" w:rsidRDefault="00AA167E" w:rsidP="00E42175">
      <w:pPr>
        <w:pStyle w:val="ListParagraph"/>
        <w:numPr>
          <w:ilvl w:val="0"/>
          <w:numId w:val="29"/>
        </w:numPr>
        <w:spacing w:line="360" w:lineRule="auto"/>
        <w:jc w:val="both"/>
        <w:rPr>
          <w:rFonts w:ascii="David" w:hAnsi="David" w:cs="David"/>
        </w:rPr>
      </w:pPr>
      <w:r w:rsidRPr="00391BDC">
        <w:rPr>
          <w:rFonts w:ascii="David" w:hAnsi="David" w:cs="David"/>
          <w:u w:val="single"/>
          <w:rtl/>
        </w:rPr>
        <w:t>שיקול דעת חלש</w:t>
      </w:r>
      <w:r w:rsidRPr="00AA167E">
        <w:rPr>
          <w:rFonts w:ascii="David" w:hAnsi="David" w:cs="David"/>
          <w:rtl/>
        </w:rPr>
        <w:t>- מפעיל שיקול הדעת כפוף לנורמה</w:t>
      </w:r>
      <w:r w:rsidR="00C80E93">
        <w:rPr>
          <w:rFonts w:ascii="David" w:hAnsi="David" w:cs="David" w:hint="cs"/>
          <w:rtl/>
        </w:rPr>
        <w:t>/כלל</w:t>
      </w:r>
      <w:r w:rsidRPr="00AA167E">
        <w:rPr>
          <w:rFonts w:ascii="David" w:hAnsi="David" w:cs="David"/>
          <w:rtl/>
        </w:rPr>
        <w:t xml:space="preserve"> ופועל במסגרתה.</w:t>
      </w:r>
    </w:p>
    <w:p w14:paraId="2A056C8C" w14:textId="77777777" w:rsidR="00AA167E" w:rsidRPr="00AA167E" w:rsidRDefault="00AA167E" w:rsidP="00E42175">
      <w:pPr>
        <w:pStyle w:val="ListParagraph"/>
        <w:numPr>
          <w:ilvl w:val="0"/>
          <w:numId w:val="29"/>
        </w:numPr>
        <w:spacing w:line="360" w:lineRule="auto"/>
        <w:jc w:val="both"/>
        <w:rPr>
          <w:rFonts w:ascii="David" w:hAnsi="David" w:cs="David"/>
          <w:b/>
          <w:bCs/>
        </w:rPr>
      </w:pPr>
      <w:r w:rsidRPr="00391BDC">
        <w:rPr>
          <w:rFonts w:ascii="David" w:hAnsi="David" w:cs="David"/>
          <w:u w:val="single"/>
          <w:rtl/>
        </w:rPr>
        <w:t>שיקול דעת חזק</w:t>
      </w:r>
      <w:r w:rsidRPr="00AA167E">
        <w:rPr>
          <w:rFonts w:ascii="David" w:hAnsi="David" w:cs="David"/>
          <w:rtl/>
        </w:rPr>
        <w:t>- השופט לא כפוף לנורמה אלא יוצר משהו חדש.</w:t>
      </w:r>
    </w:p>
    <w:p w14:paraId="2D21FAF8" w14:textId="3FD47C4A" w:rsidR="00AA167E" w:rsidRPr="00AA167E" w:rsidRDefault="00AA167E" w:rsidP="00AA167E">
      <w:pPr>
        <w:pStyle w:val="ListParagraph"/>
        <w:numPr>
          <w:ilvl w:val="0"/>
          <w:numId w:val="1"/>
        </w:numPr>
        <w:spacing w:line="360" w:lineRule="auto"/>
        <w:jc w:val="both"/>
        <w:rPr>
          <w:rFonts w:ascii="David" w:hAnsi="David" w:cs="David"/>
          <w:b/>
          <w:bCs/>
        </w:rPr>
      </w:pPr>
      <w:r w:rsidRPr="00AA167E">
        <w:rPr>
          <w:rFonts w:ascii="David" w:hAnsi="David" w:cs="David"/>
          <w:b/>
          <w:bCs/>
          <w:rtl/>
        </w:rPr>
        <w:t xml:space="preserve">לפי דוורקין, לשופט יש </w:t>
      </w:r>
      <w:r w:rsidRPr="00AA167E">
        <w:rPr>
          <w:rFonts w:ascii="David" w:hAnsi="David" w:cs="David"/>
          <w:b/>
          <w:bCs/>
          <w:u w:val="single"/>
          <w:rtl/>
        </w:rPr>
        <w:t>שק"ד חלש</w:t>
      </w:r>
      <w:r w:rsidRPr="00AA167E">
        <w:rPr>
          <w:rFonts w:ascii="David" w:hAnsi="David" w:cs="David"/>
          <w:b/>
          <w:bCs/>
          <w:rtl/>
        </w:rPr>
        <w:t xml:space="preserve"> כיוון שהוא מפעיל שיקול דעת במסגרת עקרונות שהם </w:t>
      </w:r>
      <w:r w:rsidRPr="00AA167E">
        <w:rPr>
          <w:rFonts w:ascii="David" w:hAnsi="David" w:cs="David"/>
          <w:b/>
          <w:bCs/>
          <w:u w:val="single"/>
          <w:rtl/>
        </w:rPr>
        <w:t>חלק מהמשפט</w:t>
      </w:r>
      <w:r w:rsidRPr="00AA167E">
        <w:rPr>
          <w:rFonts w:ascii="David" w:hAnsi="David" w:cs="David"/>
          <w:b/>
          <w:bCs/>
          <w:rtl/>
        </w:rPr>
        <w:t>.</w:t>
      </w:r>
      <w:r w:rsidR="00C80E93">
        <w:rPr>
          <w:rFonts w:ascii="David" w:hAnsi="David" w:cs="David" w:hint="cs"/>
          <w:b/>
          <w:bCs/>
          <w:rtl/>
        </w:rPr>
        <w:t xml:space="preserve"> </w:t>
      </w:r>
      <w:r w:rsidR="00C80E93">
        <w:rPr>
          <w:rFonts w:ascii="David" w:hAnsi="David" w:cs="David" w:hint="cs"/>
          <w:rtl/>
        </w:rPr>
        <w:t xml:space="preserve">לעומת </w:t>
      </w:r>
      <w:r w:rsidR="00C80E93">
        <w:rPr>
          <w:rFonts w:ascii="David" w:hAnsi="David" w:cs="David" w:hint="cs"/>
          <w:b/>
          <w:bCs/>
          <w:rtl/>
        </w:rPr>
        <w:t xml:space="preserve">הארט </w:t>
      </w:r>
      <w:r w:rsidR="00C80E93">
        <w:rPr>
          <w:rFonts w:ascii="David" w:hAnsi="David" w:cs="David" w:hint="cs"/>
          <w:rtl/>
        </w:rPr>
        <w:t xml:space="preserve">שיטען שבמקום שאין כלל משפטי, ברקמה הפתוחה של החוק, השופט יפעיל </w:t>
      </w:r>
      <w:r w:rsidR="00C80E93" w:rsidRPr="006318CE">
        <w:rPr>
          <w:rFonts w:ascii="David" w:hAnsi="David" w:cs="David" w:hint="cs"/>
          <w:u w:val="single"/>
          <w:rtl/>
        </w:rPr>
        <w:t>שק"ד חזק</w:t>
      </w:r>
      <w:r w:rsidR="00C80E93">
        <w:rPr>
          <w:rFonts w:ascii="David" w:hAnsi="David" w:cs="David" w:hint="cs"/>
          <w:rtl/>
        </w:rPr>
        <w:t xml:space="preserve">. </w:t>
      </w:r>
    </w:p>
    <w:p w14:paraId="0BA5DA35" w14:textId="717FAB10" w:rsidR="00AA167E" w:rsidRPr="00C80E93" w:rsidRDefault="00AA167E" w:rsidP="00AA167E">
      <w:pPr>
        <w:pStyle w:val="ListParagraph"/>
        <w:numPr>
          <w:ilvl w:val="0"/>
          <w:numId w:val="1"/>
        </w:numPr>
        <w:spacing w:line="360" w:lineRule="auto"/>
        <w:jc w:val="both"/>
        <w:rPr>
          <w:rFonts w:ascii="David" w:hAnsi="David" w:cs="David"/>
          <w:b/>
          <w:bCs/>
          <w:u w:val="single"/>
        </w:rPr>
      </w:pPr>
      <w:r w:rsidRPr="00C80E93">
        <w:rPr>
          <w:rFonts w:ascii="David" w:hAnsi="David" w:cs="David"/>
          <w:b/>
          <w:bCs/>
          <w:u w:val="single"/>
          <w:rtl/>
        </w:rPr>
        <w:t>תזת "תשובה אחת נכונה"</w:t>
      </w:r>
      <w:r w:rsidR="00C80E93">
        <w:rPr>
          <w:rFonts w:ascii="David" w:hAnsi="David" w:cs="David" w:hint="cs"/>
          <w:b/>
          <w:bCs/>
          <w:rtl/>
        </w:rPr>
        <w:t>:</w:t>
      </w:r>
    </w:p>
    <w:p w14:paraId="74B0DC1F" w14:textId="6CBCBB05" w:rsidR="00AA167E" w:rsidRPr="00AA167E" w:rsidRDefault="006318CE" w:rsidP="00E42175">
      <w:pPr>
        <w:pStyle w:val="ListParagraph"/>
        <w:numPr>
          <w:ilvl w:val="0"/>
          <w:numId w:val="31"/>
        </w:numPr>
        <w:spacing w:line="360" w:lineRule="auto"/>
        <w:jc w:val="both"/>
        <w:rPr>
          <w:rFonts w:ascii="David" w:hAnsi="David" w:cs="David"/>
          <w:b/>
          <w:bCs/>
        </w:rPr>
      </w:pPr>
      <w:r w:rsidRPr="00F352EE">
        <w:rPr>
          <w:rFonts w:ascii="David" w:hAnsi="David" w:cs="David" w:hint="cs"/>
          <w:b/>
          <w:bCs/>
          <w:rtl/>
        </w:rPr>
        <w:t>החלטות שיפוטיות הן החלטות שמבוססות על סטנדרטים אובייקטיבים ולכן יש להן תשובה אחת נכונה</w:t>
      </w:r>
      <w:r>
        <w:rPr>
          <w:rFonts w:ascii="David" w:hAnsi="David" w:cs="David" w:hint="cs"/>
          <w:rtl/>
        </w:rPr>
        <w:t xml:space="preserve">- </w:t>
      </w:r>
      <w:r w:rsidR="00AA167E" w:rsidRPr="00AA167E">
        <w:rPr>
          <w:rFonts w:ascii="David" w:hAnsi="David" w:cs="David"/>
          <w:rtl/>
        </w:rPr>
        <w:t>השופטים אף פעם לא מחליטים ע"ב העדפה אישית, אלא הם מנסים לקלוע אל התשובה הנכונה.</w:t>
      </w:r>
    </w:p>
    <w:p w14:paraId="3FF98C4B" w14:textId="704BCB07" w:rsidR="00AA167E" w:rsidRPr="00AA167E" w:rsidRDefault="006318CE" w:rsidP="00E42175">
      <w:pPr>
        <w:pStyle w:val="ListParagraph"/>
        <w:numPr>
          <w:ilvl w:val="0"/>
          <w:numId w:val="31"/>
        </w:numPr>
        <w:spacing w:line="360" w:lineRule="auto"/>
        <w:jc w:val="both"/>
        <w:rPr>
          <w:rFonts w:ascii="David" w:hAnsi="David" w:cs="David"/>
        </w:rPr>
      </w:pPr>
      <w:r w:rsidRPr="00F352EE">
        <w:rPr>
          <w:rFonts w:ascii="David" w:hAnsi="David" w:cs="David" w:hint="cs"/>
          <w:b/>
          <w:bCs/>
          <w:rtl/>
        </w:rPr>
        <w:t xml:space="preserve">החלטות שיפוטיות אינן עניין של העדפה והן נעשות לפי סטנדרטים </w:t>
      </w:r>
      <w:r w:rsidRPr="00F352EE">
        <w:rPr>
          <w:rFonts w:ascii="David" w:hAnsi="David" w:cs="David" w:hint="cs"/>
          <w:b/>
          <w:bCs/>
          <w:u w:val="single"/>
          <w:rtl/>
        </w:rPr>
        <w:t>לכן גם ניתנות לביקורת</w:t>
      </w:r>
      <w:r>
        <w:rPr>
          <w:rFonts w:ascii="David" w:hAnsi="David" w:cs="David" w:hint="cs"/>
          <w:b/>
          <w:bCs/>
          <w:rtl/>
        </w:rPr>
        <w:t>-</w:t>
      </w:r>
      <w:r w:rsidR="00AA167E" w:rsidRPr="00AA167E">
        <w:rPr>
          <w:rFonts w:ascii="David" w:hAnsi="David" w:cs="David"/>
          <w:rtl/>
        </w:rPr>
        <w:t xml:space="preserve"> כיוון שביהמ"ש אף פעם לא מפעיל העדפה אישית אלא פועל לפי עקרונות שנקבעו במשפט. </w:t>
      </w:r>
    </w:p>
    <w:p w14:paraId="6387FCF9" w14:textId="77777777" w:rsidR="00AA167E" w:rsidRPr="00AA167E" w:rsidRDefault="00AA167E" w:rsidP="00E42175">
      <w:pPr>
        <w:pStyle w:val="ListParagraph"/>
        <w:numPr>
          <w:ilvl w:val="0"/>
          <w:numId w:val="31"/>
        </w:numPr>
        <w:spacing w:line="360" w:lineRule="auto"/>
        <w:jc w:val="both"/>
        <w:rPr>
          <w:rFonts w:ascii="David" w:hAnsi="David" w:cs="David"/>
        </w:rPr>
      </w:pPr>
      <w:r w:rsidRPr="00AA167E">
        <w:rPr>
          <w:rFonts w:ascii="David" w:hAnsi="David" w:cs="David"/>
          <w:b/>
          <w:bCs/>
          <w:rtl/>
        </w:rPr>
        <w:t xml:space="preserve">תשובה הנכונה במשפט היא </w:t>
      </w:r>
      <w:r w:rsidRPr="00AA167E">
        <w:rPr>
          <w:rFonts w:ascii="David" w:hAnsi="David" w:cs="David"/>
          <w:b/>
          <w:bCs/>
          <w:u w:val="single"/>
          <w:rtl/>
        </w:rPr>
        <w:t>תשובה נכונה תיאורטית</w:t>
      </w:r>
      <w:r w:rsidRPr="00AA167E">
        <w:rPr>
          <w:rFonts w:ascii="David" w:hAnsi="David" w:cs="David"/>
          <w:rtl/>
        </w:rPr>
        <w:t>. היא לא תשובה נכונה ריאלית שאפשר להוכיח אותה.</w:t>
      </w:r>
    </w:p>
    <w:p w14:paraId="7300D397" w14:textId="77777777" w:rsidR="00AA167E" w:rsidRPr="006318CE" w:rsidRDefault="00AA167E" w:rsidP="00AA167E">
      <w:pPr>
        <w:pStyle w:val="ListParagraph"/>
        <w:numPr>
          <w:ilvl w:val="0"/>
          <w:numId w:val="1"/>
        </w:numPr>
        <w:spacing w:line="360" w:lineRule="auto"/>
        <w:jc w:val="both"/>
        <w:rPr>
          <w:rFonts w:ascii="David" w:hAnsi="David" w:cs="David"/>
          <w:b/>
          <w:bCs/>
        </w:rPr>
      </w:pPr>
      <w:r w:rsidRPr="006318CE">
        <w:rPr>
          <w:rFonts w:ascii="David" w:hAnsi="David" w:cs="David"/>
          <w:b/>
          <w:bCs/>
          <w:u w:val="single"/>
          <w:rtl/>
        </w:rPr>
        <w:t>למה ראוי להחזיק בעמדה של תשובה נכונה</w:t>
      </w:r>
      <w:r w:rsidRPr="006318CE">
        <w:rPr>
          <w:rFonts w:ascii="David" w:hAnsi="David" w:cs="David"/>
          <w:b/>
          <w:bCs/>
          <w:rtl/>
        </w:rPr>
        <w:t>?</w:t>
      </w:r>
    </w:p>
    <w:p w14:paraId="01C240B8" w14:textId="3D7AA03C" w:rsidR="00AA167E" w:rsidRPr="00AA167E" w:rsidRDefault="00AA167E" w:rsidP="00E42175">
      <w:pPr>
        <w:pStyle w:val="ListParagraph"/>
        <w:numPr>
          <w:ilvl w:val="0"/>
          <w:numId w:val="30"/>
        </w:numPr>
        <w:spacing w:line="360" w:lineRule="auto"/>
        <w:jc w:val="both"/>
        <w:rPr>
          <w:rFonts w:ascii="David" w:hAnsi="David" w:cs="David"/>
          <w:b/>
          <w:bCs/>
        </w:rPr>
      </w:pPr>
      <w:r w:rsidRPr="00AA167E">
        <w:rPr>
          <w:rFonts w:ascii="David" w:hAnsi="David" w:cs="David"/>
          <w:b/>
          <w:bCs/>
          <w:rtl/>
        </w:rPr>
        <w:t xml:space="preserve">טיעון מקצועי </w:t>
      </w:r>
      <w:r w:rsidRPr="00AA167E">
        <w:rPr>
          <w:rFonts w:ascii="David" w:hAnsi="David" w:cs="David"/>
          <w:rtl/>
        </w:rPr>
        <w:t xml:space="preserve">- להכניס תודעה </w:t>
      </w:r>
      <w:r w:rsidR="006318CE">
        <w:rPr>
          <w:rFonts w:ascii="David" w:hAnsi="David" w:cs="David" w:hint="cs"/>
          <w:rtl/>
        </w:rPr>
        <w:t xml:space="preserve">של </w:t>
      </w:r>
      <w:r w:rsidRPr="00AA167E">
        <w:rPr>
          <w:rFonts w:ascii="David" w:hAnsi="David" w:cs="David"/>
          <w:rtl/>
        </w:rPr>
        <w:t>שופטים שהם פועלים במסגרת החוק ולכן הם לעולם לא קובעים בעצמם.</w:t>
      </w:r>
    </w:p>
    <w:p w14:paraId="143985DF" w14:textId="77777777" w:rsidR="00AA167E" w:rsidRPr="00AA167E" w:rsidRDefault="00AA167E" w:rsidP="00E42175">
      <w:pPr>
        <w:pStyle w:val="ListParagraph"/>
        <w:numPr>
          <w:ilvl w:val="0"/>
          <w:numId w:val="30"/>
        </w:numPr>
        <w:spacing w:line="360" w:lineRule="auto"/>
        <w:jc w:val="both"/>
        <w:rPr>
          <w:rFonts w:ascii="David" w:hAnsi="David" w:cs="David"/>
          <w:b/>
          <w:bCs/>
        </w:rPr>
      </w:pPr>
      <w:r w:rsidRPr="00AA167E">
        <w:rPr>
          <w:rFonts w:ascii="David" w:hAnsi="David" w:cs="David"/>
          <w:b/>
          <w:bCs/>
          <w:rtl/>
        </w:rPr>
        <w:t xml:space="preserve">טיעון דמוקרטי </w:t>
      </w:r>
      <w:r w:rsidRPr="00AA167E">
        <w:rPr>
          <w:rFonts w:ascii="David" w:hAnsi="David" w:cs="David"/>
          <w:rtl/>
        </w:rPr>
        <w:t>- השופט איננו נבחר ציבור ולכן הוא לא קובע את החוק אלא רק מיישם את החוק.</w:t>
      </w:r>
    </w:p>
    <w:p w14:paraId="7DD18A3C" w14:textId="77777777" w:rsidR="00AA167E" w:rsidRPr="00AA167E" w:rsidRDefault="00AA167E" w:rsidP="00E42175">
      <w:pPr>
        <w:pStyle w:val="ListParagraph"/>
        <w:numPr>
          <w:ilvl w:val="0"/>
          <w:numId w:val="30"/>
        </w:numPr>
        <w:spacing w:line="360" w:lineRule="auto"/>
        <w:jc w:val="both"/>
        <w:rPr>
          <w:rFonts w:ascii="David" w:hAnsi="David" w:cs="David"/>
          <w:b/>
          <w:bCs/>
        </w:rPr>
      </w:pPr>
      <w:r w:rsidRPr="00AA167E">
        <w:rPr>
          <w:rFonts w:ascii="David" w:hAnsi="David" w:cs="David"/>
          <w:b/>
          <w:bCs/>
          <w:rtl/>
        </w:rPr>
        <w:t>שלטון החוק</w:t>
      </w:r>
      <w:r w:rsidRPr="00AA167E">
        <w:rPr>
          <w:rFonts w:ascii="David" w:hAnsi="David" w:cs="David"/>
          <w:rtl/>
        </w:rPr>
        <w:t>- יצירת חוק חדש ע"י הרשות השופטת פוגע בשלטון בחוק- החוק חייב להיות פרוספקטיבי ולהכווין התנהגות. אם ביהמ"ש מתפקד כמעיין מחוקק משנה יש פה אלמנט רטרואקטיבי.</w:t>
      </w:r>
    </w:p>
    <w:p w14:paraId="6AB128EA" w14:textId="77777777" w:rsidR="00AA167E" w:rsidRPr="00AA167E" w:rsidRDefault="00AA167E" w:rsidP="00AA167E">
      <w:pPr>
        <w:pStyle w:val="ListParagraph"/>
        <w:numPr>
          <w:ilvl w:val="0"/>
          <w:numId w:val="1"/>
        </w:numPr>
        <w:spacing w:line="360" w:lineRule="auto"/>
        <w:jc w:val="both"/>
        <w:rPr>
          <w:rFonts w:ascii="David" w:hAnsi="David" w:cs="David"/>
          <w:b/>
          <w:bCs/>
        </w:rPr>
      </w:pPr>
      <w:r w:rsidRPr="00AA167E">
        <w:rPr>
          <w:rFonts w:ascii="David" w:hAnsi="David" w:cs="David"/>
          <w:b/>
          <w:bCs/>
          <w:u w:val="single"/>
          <w:rtl/>
        </w:rPr>
        <w:t>סיכום הגישה הנון-פוזיטיבית של דוורקין</w:t>
      </w:r>
      <w:r w:rsidRPr="00AA167E">
        <w:rPr>
          <w:rFonts w:ascii="David" w:hAnsi="David" w:cs="David"/>
          <w:b/>
          <w:bCs/>
          <w:rtl/>
        </w:rPr>
        <w:t>:</w:t>
      </w:r>
    </w:p>
    <w:tbl>
      <w:tblPr>
        <w:tblStyle w:val="TableGrid"/>
        <w:bidiVisual/>
        <w:tblW w:w="10276" w:type="dxa"/>
        <w:tblInd w:w="182" w:type="dxa"/>
        <w:shd w:val="clear" w:color="auto" w:fill="FDE9D9" w:themeFill="accent6" w:themeFillTint="33"/>
        <w:tblLook w:val="04A0" w:firstRow="1" w:lastRow="0" w:firstColumn="1" w:lastColumn="0" w:noHBand="0" w:noVBand="1"/>
      </w:tblPr>
      <w:tblGrid>
        <w:gridCol w:w="5138"/>
        <w:gridCol w:w="5138"/>
      </w:tblGrid>
      <w:tr w:rsidR="00FE0EAB" w14:paraId="6B37C9CB" w14:textId="77777777" w:rsidTr="00FE0EAB">
        <w:trPr>
          <w:trHeight w:val="260"/>
        </w:trPr>
        <w:tc>
          <w:tcPr>
            <w:tcW w:w="5138" w:type="dxa"/>
            <w:shd w:val="clear" w:color="auto" w:fill="EEECE1" w:themeFill="background2"/>
          </w:tcPr>
          <w:p w14:paraId="1D979165" w14:textId="77777777" w:rsidR="00FE0EAB" w:rsidRPr="00FE0EAB" w:rsidRDefault="00FE0EAB" w:rsidP="00AB1CE1">
            <w:pPr>
              <w:pStyle w:val="ListParagraph"/>
              <w:tabs>
                <w:tab w:val="left" w:pos="1525"/>
              </w:tabs>
              <w:spacing w:line="360" w:lineRule="auto"/>
              <w:ind w:left="0"/>
              <w:jc w:val="center"/>
              <w:rPr>
                <w:rFonts w:ascii="David" w:hAnsi="David" w:cs="David"/>
                <w:b/>
                <w:bCs/>
                <w:rtl/>
              </w:rPr>
            </w:pPr>
            <w:r w:rsidRPr="00FE0EAB">
              <w:rPr>
                <w:rFonts w:ascii="David" w:hAnsi="David" w:cs="David"/>
                <w:b/>
                <w:bCs/>
                <w:rtl/>
              </w:rPr>
              <w:t>עקרונות הפוזיטיביזם</w:t>
            </w:r>
          </w:p>
        </w:tc>
        <w:tc>
          <w:tcPr>
            <w:tcW w:w="5138" w:type="dxa"/>
            <w:shd w:val="clear" w:color="auto" w:fill="EEECE1" w:themeFill="background2"/>
          </w:tcPr>
          <w:p w14:paraId="5AB19F44" w14:textId="77777777" w:rsidR="00FE0EAB" w:rsidRPr="00FE0EAB" w:rsidRDefault="00FE0EAB" w:rsidP="00AB1CE1">
            <w:pPr>
              <w:pStyle w:val="ListParagraph"/>
              <w:tabs>
                <w:tab w:val="left" w:pos="1525"/>
              </w:tabs>
              <w:spacing w:line="360" w:lineRule="auto"/>
              <w:ind w:left="0"/>
              <w:jc w:val="center"/>
              <w:rPr>
                <w:rFonts w:ascii="David" w:hAnsi="David" w:cs="David"/>
                <w:b/>
                <w:bCs/>
                <w:rtl/>
              </w:rPr>
            </w:pPr>
            <w:r w:rsidRPr="00FE0EAB">
              <w:rPr>
                <w:rFonts w:ascii="David" w:hAnsi="David" w:cs="David"/>
                <w:b/>
                <w:bCs/>
                <w:rtl/>
              </w:rPr>
              <w:t>דחייתם ע"י דוורקין</w:t>
            </w:r>
          </w:p>
        </w:tc>
      </w:tr>
      <w:tr w:rsidR="00FE0EAB" w:rsidRPr="00AC2791" w14:paraId="4F822D2D" w14:textId="77777777" w:rsidTr="00FE0EAB">
        <w:trPr>
          <w:trHeight w:val="1054"/>
        </w:trPr>
        <w:tc>
          <w:tcPr>
            <w:tcW w:w="5138" w:type="dxa"/>
            <w:shd w:val="clear" w:color="auto" w:fill="FFFFFF" w:themeFill="background1"/>
          </w:tcPr>
          <w:p w14:paraId="564565A2" w14:textId="5DB1B1AF" w:rsidR="00FE0EAB" w:rsidRPr="00FE0EAB" w:rsidRDefault="004E6DFF" w:rsidP="00FF36F9">
            <w:pPr>
              <w:pStyle w:val="ListParagraph"/>
              <w:tabs>
                <w:tab w:val="left" w:pos="1525"/>
              </w:tabs>
              <w:spacing w:line="360" w:lineRule="auto"/>
              <w:ind w:left="0"/>
              <w:rPr>
                <w:rFonts w:ascii="David" w:hAnsi="David" w:cs="David" w:hint="cs"/>
                <w:rtl/>
              </w:rPr>
            </w:pPr>
            <w:r>
              <w:rPr>
                <w:rFonts w:ascii="David" w:hAnsi="David" w:cs="David" w:hint="cs"/>
                <w:rtl/>
              </w:rPr>
              <w:t>ה</w:t>
            </w:r>
            <w:r w:rsidR="00FE0EAB" w:rsidRPr="00FE0EAB">
              <w:rPr>
                <w:rFonts w:ascii="David" w:hAnsi="David" w:cs="David"/>
                <w:rtl/>
              </w:rPr>
              <w:t>משפט</w:t>
            </w:r>
            <w:r>
              <w:rPr>
                <w:rFonts w:ascii="David" w:hAnsi="David" w:cs="David" w:hint="cs"/>
                <w:rtl/>
              </w:rPr>
              <w:t xml:space="preserve"> הוא</w:t>
            </w:r>
            <w:r w:rsidR="00FE0EAB" w:rsidRPr="00FE0EAB">
              <w:rPr>
                <w:rFonts w:ascii="David" w:hAnsi="David" w:cs="David"/>
                <w:rtl/>
              </w:rPr>
              <w:t xml:space="preserve"> מע' של כללים ספציפיים שניתנים לזיהוי באמצעות קריטריון שבוחן את תוקפם</w:t>
            </w:r>
            <w:r>
              <w:rPr>
                <w:rFonts w:ascii="David" w:hAnsi="David" w:cs="David" w:hint="cs"/>
                <w:rtl/>
              </w:rPr>
              <w:t>.</w:t>
            </w:r>
          </w:p>
        </w:tc>
        <w:tc>
          <w:tcPr>
            <w:tcW w:w="5138" w:type="dxa"/>
            <w:shd w:val="clear" w:color="auto" w:fill="FFFFFF" w:themeFill="background1"/>
          </w:tcPr>
          <w:p w14:paraId="3F58DF7A" w14:textId="77777777" w:rsidR="00FE0EAB" w:rsidRPr="00FE0EAB" w:rsidRDefault="00FE0EAB" w:rsidP="00FF36F9">
            <w:pPr>
              <w:pStyle w:val="ListParagraph"/>
              <w:tabs>
                <w:tab w:val="left" w:pos="1525"/>
              </w:tabs>
              <w:spacing w:line="360" w:lineRule="auto"/>
              <w:ind w:left="0"/>
              <w:rPr>
                <w:rFonts w:ascii="David" w:hAnsi="David" w:cs="David"/>
                <w:rtl/>
              </w:rPr>
            </w:pPr>
            <w:r w:rsidRPr="00FE0EAB">
              <w:rPr>
                <w:rFonts w:ascii="David" w:hAnsi="David" w:cs="David"/>
                <w:rtl/>
              </w:rPr>
              <w:t xml:space="preserve">עקרונות ומדיניות הם גם חלק מהמשפט והם לא מזוהים ע"י כלל הזיהוי. הם מחייבים כי הם מוצדקים בעיני ביהמ"ש. </w:t>
            </w:r>
            <w:r w:rsidRPr="00FE0EAB">
              <w:rPr>
                <w:rFonts w:ascii="David" w:hAnsi="David" w:cs="David"/>
                <w:b/>
                <w:bCs/>
                <w:rtl/>
              </w:rPr>
              <w:t>כלל הזיהוי אינו השער היחידי לכניסה למשפט.</w:t>
            </w:r>
          </w:p>
        </w:tc>
      </w:tr>
      <w:tr w:rsidR="00FE0EAB" w:rsidRPr="00984D32" w14:paraId="7E708318" w14:textId="77777777" w:rsidTr="00FE0EAB">
        <w:trPr>
          <w:trHeight w:val="527"/>
        </w:trPr>
        <w:tc>
          <w:tcPr>
            <w:tcW w:w="5138" w:type="dxa"/>
            <w:shd w:val="clear" w:color="auto" w:fill="FFFFFF" w:themeFill="background1"/>
          </w:tcPr>
          <w:p w14:paraId="500BF9BA" w14:textId="6FB07CF5" w:rsidR="00FE0EAB" w:rsidRPr="00FE0EAB" w:rsidRDefault="00FE0EAB" w:rsidP="00FF36F9">
            <w:pPr>
              <w:pStyle w:val="ListParagraph"/>
              <w:tabs>
                <w:tab w:val="left" w:pos="1525"/>
              </w:tabs>
              <w:spacing w:line="360" w:lineRule="auto"/>
              <w:ind w:left="0"/>
              <w:rPr>
                <w:rFonts w:ascii="David" w:hAnsi="David" w:cs="David"/>
                <w:rtl/>
              </w:rPr>
            </w:pPr>
            <w:r w:rsidRPr="00FE0EAB">
              <w:rPr>
                <w:rFonts w:ascii="David" w:hAnsi="David" w:cs="David"/>
                <w:rtl/>
              </w:rPr>
              <w:t>כשאין כלל שמכסה את המקרה</w:t>
            </w:r>
            <w:r w:rsidR="00EE7C55">
              <w:rPr>
                <w:rFonts w:ascii="David" w:hAnsi="David" w:cs="David" w:hint="cs"/>
                <w:rtl/>
              </w:rPr>
              <w:t xml:space="preserve"> (רקמה פתוחה)</w:t>
            </w:r>
            <w:r w:rsidRPr="00FE0EAB">
              <w:rPr>
                <w:rFonts w:ascii="David" w:hAnsi="David" w:cs="David"/>
                <w:rtl/>
              </w:rPr>
              <w:t xml:space="preserve">- לא ניתן להפעיל את החוק. </w:t>
            </w:r>
            <w:r w:rsidR="00EE7C55">
              <w:rPr>
                <w:rFonts w:ascii="David" w:hAnsi="David" w:cs="David" w:hint="cs"/>
                <w:rtl/>
              </w:rPr>
              <w:t>כאן,</w:t>
            </w:r>
            <w:r w:rsidRPr="00FE0EAB">
              <w:rPr>
                <w:rFonts w:ascii="David" w:hAnsi="David" w:cs="David"/>
                <w:rtl/>
              </w:rPr>
              <w:t xml:space="preserve"> ניתן לשופט שק"ד ליצור כלל חדש.</w:t>
            </w:r>
          </w:p>
        </w:tc>
        <w:tc>
          <w:tcPr>
            <w:tcW w:w="5138" w:type="dxa"/>
            <w:shd w:val="clear" w:color="auto" w:fill="FFFFFF" w:themeFill="background1"/>
          </w:tcPr>
          <w:p w14:paraId="7678415D" w14:textId="77777777" w:rsidR="00FE0EAB" w:rsidRPr="00FE0EAB" w:rsidRDefault="00FE0EAB" w:rsidP="00FF36F9">
            <w:pPr>
              <w:pStyle w:val="ListParagraph"/>
              <w:tabs>
                <w:tab w:val="left" w:pos="1525"/>
              </w:tabs>
              <w:spacing w:line="360" w:lineRule="auto"/>
              <w:ind w:left="0"/>
              <w:rPr>
                <w:rFonts w:ascii="David" w:hAnsi="David" w:cs="David"/>
                <w:rtl/>
              </w:rPr>
            </w:pPr>
            <w:r w:rsidRPr="00FE0EAB">
              <w:rPr>
                <w:rFonts w:ascii="David" w:hAnsi="David" w:cs="David"/>
                <w:rtl/>
              </w:rPr>
              <w:t xml:space="preserve">לשופט יש </w:t>
            </w:r>
            <w:r w:rsidRPr="00FE0EAB">
              <w:rPr>
                <w:rFonts w:ascii="David" w:hAnsi="David" w:cs="David"/>
                <w:b/>
                <w:bCs/>
                <w:rtl/>
              </w:rPr>
              <w:t>שק"ד חלש</w:t>
            </w:r>
            <w:r w:rsidRPr="00FE0EAB">
              <w:rPr>
                <w:rFonts w:ascii="David" w:hAnsi="David" w:cs="David"/>
                <w:rtl/>
              </w:rPr>
              <w:t>. כשאין כלל הוא פונה לעקרונות שהם חלק מהמשפט ומחיל אותם.</w:t>
            </w:r>
          </w:p>
        </w:tc>
      </w:tr>
      <w:tr w:rsidR="00FE0EAB" w:rsidRPr="00984D32" w14:paraId="07FC938B" w14:textId="77777777" w:rsidTr="00FE0EAB">
        <w:trPr>
          <w:trHeight w:val="522"/>
        </w:trPr>
        <w:tc>
          <w:tcPr>
            <w:tcW w:w="5138" w:type="dxa"/>
            <w:shd w:val="clear" w:color="auto" w:fill="FFFFFF" w:themeFill="background1"/>
          </w:tcPr>
          <w:p w14:paraId="3D6228BA" w14:textId="27850803" w:rsidR="00FE0EAB" w:rsidRPr="00FE0EAB" w:rsidRDefault="00FE0EAB" w:rsidP="00FF36F9">
            <w:pPr>
              <w:pStyle w:val="ListParagraph"/>
              <w:tabs>
                <w:tab w:val="left" w:pos="1525"/>
              </w:tabs>
              <w:spacing w:line="360" w:lineRule="auto"/>
              <w:ind w:left="0"/>
              <w:rPr>
                <w:rFonts w:ascii="David" w:hAnsi="David" w:cs="David"/>
                <w:rtl/>
              </w:rPr>
            </w:pPr>
            <w:r w:rsidRPr="00FE0EAB">
              <w:rPr>
                <w:rFonts w:ascii="David" w:hAnsi="David" w:cs="David"/>
                <w:rtl/>
              </w:rPr>
              <w:t>היעדר חובה משפטית בהיעדר כלל</w:t>
            </w:r>
            <w:r w:rsidR="00EE7C55">
              <w:rPr>
                <w:rFonts w:ascii="David" w:hAnsi="David" w:cs="David" w:hint="cs"/>
                <w:rtl/>
              </w:rPr>
              <w:t>.</w:t>
            </w:r>
          </w:p>
        </w:tc>
        <w:tc>
          <w:tcPr>
            <w:tcW w:w="5138" w:type="dxa"/>
            <w:shd w:val="clear" w:color="auto" w:fill="FFFFFF" w:themeFill="background1"/>
          </w:tcPr>
          <w:p w14:paraId="79C14EE5" w14:textId="77777777" w:rsidR="00FE0EAB" w:rsidRPr="00FE0EAB" w:rsidRDefault="00FE0EAB" w:rsidP="00FF36F9">
            <w:pPr>
              <w:pStyle w:val="ListParagraph"/>
              <w:tabs>
                <w:tab w:val="left" w:pos="1525"/>
              </w:tabs>
              <w:spacing w:line="360" w:lineRule="auto"/>
              <w:ind w:left="0"/>
              <w:rPr>
                <w:rFonts w:ascii="David" w:hAnsi="David" w:cs="David"/>
                <w:rtl/>
              </w:rPr>
            </w:pPr>
            <w:r w:rsidRPr="00FE0EAB">
              <w:rPr>
                <w:rFonts w:ascii="David" w:hAnsi="David" w:cs="David"/>
                <w:b/>
                <w:bCs/>
                <w:rtl/>
              </w:rPr>
              <w:t>יש חובה משפטית גם בהיעדר כלל</w:t>
            </w:r>
            <w:r w:rsidRPr="00FE0EAB">
              <w:rPr>
                <w:rFonts w:ascii="David" w:hAnsi="David" w:cs="David"/>
                <w:rtl/>
              </w:rPr>
              <w:t>, העקרונות והמדיניות נכללים גם הם במשפט.</w:t>
            </w:r>
          </w:p>
        </w:tc>
      </w:tr>
    </w:tbl>
    <w:p w14:paraId="11269049" w14:textId="1D94ED23" w:rsidR="00FE0EAB" w:rsidRPr="00FE0EAB" w:rsidRDefault="00FE0EAB" w:rsidP="00FE0EAB">
      <w:pPr>
        <w:pStyle w:val="ListParagraph"/>
        <w:numPr>
          <w:ilvl w:val="0"/>
          <w:numId w:val="1"/>
        </w:numPr>
        <w:spacing w:line="360" w:lineRule="auto"/>
        <w:jc w:val="both"/>
        <w:rPr>
          <w:rFonts w:ascii="David" w:hAnsi="David" w:cs="David"/>
          <w:b/>
          <w:bCs/>
        </w:rPr>
      </w:pPr>
      <w:r w:rsidRPr="00FE0EAB">
        <w:rPr>
          <w:rFonts w:ascii="David" w:hAnsi="David" w:cs="David" w:hint="cs"/>
          <w:b/>
          <w:bCs/>
          <w:u w:val="single"/>
          <w:rtl/>
        </w:rPr>
        <w:t>השוואות</w:t>
      </w:r>
      <w:r>
        <w:rPr>
          <w:rFonts w:ascii="David" w:hAnsi="David" w:cs="David" w:hint="cs"/>
          <w:b/>
          <w:bCs/>
          <w:rtl/>
        </w:rPr>
        <w:t>:</w:t>
      </w:r>
      <w:r>
        <w:rPr>
          <w:rFonts w:ascii="David" w:hAnsi="David" w:cs="David" w:hint="cs"/>
          <w:b/>
          <w:bCs/>
        </w:rPr>
        <w:t xml:space="preserve"> </w:t>
      </w:r>
    </w:p>
    <w:p w14:paraId="2BA1749D" w14:textId="73F0DEF4" w:rsidR="00AA167E" w:rsidRPr="00AA167E" w:rsidRDefault="00AA167E" w:rsidP="00E42175">
      <w:pPr>
        <w:pStyle w:val="ListParagraph"/>
        <w:numPr>
          <w:ilvl w:val="0"/>
          <w:numId w:val="80"/>
        </w:numPr>
        <w:spacing w:line="360" w:lineRule="auto"/>
        <w:jc w:val="both"/>
        <w:rPr>
          <w:rFonts w:ascii="David" w:hAnsi="David" w:cs="David"/>
          <w:b/>
          <w:bCs/>
        </w:rPr>
      </w:pPr>
      <w:r w:rsidRPr="006318CE">
        <w:rPr>
          <w:rFonts w:ascii="David" w:hAnsi="David" w:cs="David"/>
          <w:b/>
          <w:bCs/>
          <w:u w:val="single"/>
          <w:rtl/>
        </w:rPr>
        <w:t>דוורקין ומשפט הטבע</w:t>
      </w:r>
      <w:r w:rsidRPr="00AA167E">
        <w:rPr>
          <w:rFonts w:ascii="David" w:hAnsi="David" w:cs="David"/>
          <w:b/>
          <w:bCs/>
          <w:rtl/>
        </w:rPr>
        <w:t>:</w:t>
      </w:r>
      <w:r w:rsidR="006318CE">
        <w:rPr>
          <w:rFonts w:ascii="David" w:hAnsi="David" w:cs="David" w:hint="cs"/>
          <w:b/>
          <w:bCs/>
          <w:rtl/>
        </w:rPr>
        <w:t xml:space="preserve"> </w:t>
      </w:r>
    </w:p>
    <w:p w14:paraId="6C0378BC" w14:textId="0212C362" w:rsidR="00AA167E" w:rsidRPr="00AA167E" w:rsidRDefault="00AA167E" w:rsidP="00E42175">
      <w:pPr>
        <w:pStyle w:val="ListParagraph"/>
        <w:numPr>
          <w:ilvl w:val="0"/>
          <w:numId w:val="32"/>
        </w:numPr>
        <w:spacing w:line="360" w:lineRule="auto"/>
        <w:ind w:left="1466"/>
        <w:jc w:val="both"/>
        <w:rPr>
          <w:rFonts w:ascii="David" w:hAnsi="David" w:cs="David"/>
          <w:b/>
          <w:bCs/>
        </w:rPr>
      </w:pPr>
      <w:r w:rsidRPr="00AA167E">
        <w:rPr>
          <w:rFonts w:ascii="David" w:hAnsi="David" w:cs="David"/>
          <w:b/>
          <w:bCs/>
          <w:rtl/>
        </w:rPr>
        <w:t>דמיון</w:t>
      </w:r>
      <w:r w:rsidR="00855037">
        <w:rPr>
          <w:rFonts w:ascii="David" w:hAnsi="David" w:cs="David" w:hint="cs"/>
          <w:b/>
          <w:bCs/>
          <w:rtl/>
        </w:rPr>
        <w:t>-</w:t>
      </w:r>
      <w:r w:rsidRPr="00AA167E">
        <w:rPr>
          <w:rFonts w:ascii="David" w:hAnsi="David" w:cs="David"/>
          <w:b/>
          <w:bCs/>
          <w:rtl/>
        </w:rPr>
        <w:t xml:space="preserve"> </w:t>
      </w:r>
      <w:r w:rsidRPr="00AA167E">
        <w:rPr>
          <w:rFonts w:ascii="David" w:hAnsi="David" w:cs="David"/>
          <w:rtl/>
        </w:rPr>
        <w:t>עקרונות מוסריים הם חלק מהמשפט</w:t>
      </w:r>
      <w:r w:rsidR="00EE7C55">
        <w:rPr>
          <w:rFonts w:ascii="David" w:hAnsi="David" w:cs="David" w:hint="cs"/>
          <w:rtl/>
        </w:rPr>
        <w:t>.</w:t>
      </w:r>
      <w:r w:rsidR="006318CE">
        <w:rPr>
          <w:rFonts w:ascii="David" w:hAnsi="David" w:cs="David" w:hint="cs"/>
          <w:rtl/>
        </w:rPr>
        <w:t xml:space="preserve"> </w:t>
      </w:r>
    </w:p>
    <w:p w14:paraId="5C3BABFF" w14:textId="3B7C4D25" w:rsidR="00AA167E" w:rsidRPr="00AA167E" w:rsidRDefault="00AA167E" w:rsidP="00E42175">
      <w:pPr>
        <w:pStyle w:val="ListParagraph"/>
        <w:numPr>
          <w:ilvl w:val="0"/>
          <w:numId w:val="32"/>
        </w:numPr>
        <w:spacing w:line="360" w:lineRule="auto"/>
        <w:ind w:left="1466"/>
        <w:jc w:val="both"/>
        <w:rPr>
          <w:rFonts w:ascii="David" w:hAnsi="David" w:cs="David"/>
        </w:rPr>
      </w:pPr>
      <w:r w:rsidRPr="00AA167E">
        <w:rPr>
          <w:rFonts w:ascii="David" w:hAnsi="David" w:cs="David"/>
          <w:b/>
          <w:bCs/>
          <w:rtl/>
        </w:rPr>
        <w:t>שוני</w:t>
      </w:r>
      <w:r w:rsidR="00855037">
        <w:rPr>
          <w:rFonts w:ascii="David" w:hAnsi="David" w:cs="David" w:hint="cs"/>
          <w:b/>
          <w:bCs/>
          <w:rtl/>
        </w:rPr>
        <w:t>-</w:t>
      </w:r>
      <w:r w:rsidRPr="00AA167E">
        <w:rPr>
          <w:rFonts w:ascii="David" w:hAnsi="David" w:cs="David"/>
          <w:b/>
          <w:bCs/>
          <w:rtl/>
        </w:rPr>
        <w:t xml:space="preserve"> </w:t>
      </w:r>
      <w:r w:rsidR="006318CE">
        <w:rPr>
          <w:rFonts w:ascii="David" w:hAnsi="David" w:cs="David" w:hint="cs"/>
          <w:rtl/>
        </w:rPr>
        <w:t xml:space="preserve">לפי דוורקין, העקרונות </w:t>
      </w:r>
      <w:r w:rsidRPr="00AA167E">
        <w:rPr>
          <w:rFonts w:ascii="David" w:hAnsi="David" w:cs="David"/>
          <w:rtl/>
        </w:rPr>
        <w:t>הם כבר חלק מהמשפט</w:t>
      </w:r>
      <w:r w:rsidR="006318CE">
        <w:rPr>
          <w:rFonts w:ascii="David" w:hAnsi="David" w:cs="David" w:hint="cs"/>
          <w:rtl/>
        </w:rPr>
        <w:t xml:space="preserve"> </w:t>
      </w:r>
      <w:r w:rsidRPr="00AA167E">
        <w:rPr>
          <w:rFonts w:ascii="David" w:hAnsi="David" w:cs="David"/>
          <w:rtl/>
        </w:rPr>
        <w:t xml:space="preserve">ולא מוחלים מבחוץ. בנוסף, הוא </w:t>
      </w:r>
      <w:r w:rsidR="006318CE">
        <w:rPr>
          <w:rFonts w:ascii="David" w:hAnsi="David" w:cs="David" w:hint="cs"/>
          <w:rtl/>
        </w:rPr>
        <w:t>מתעסק</w:t>
      </w:r>
      <w:r w:rsidRPr="00AA167E">
        <w:rPr>
          <w:rFonts w:ascii="David" w:hAnsi="David" w:cs="David"/>
          <w:rtl/>
        </w:rPr>
        <w:t xml:space="preserve"> רק מה שקיים כבר במשפט לטענתו (מצוי) ולא כל עקרון מוסרי (רצוי).</w:t>
      </w:r>
    </w:p>
    <w:p w14:paraId="78423E75" w14:textId="77777777" w:rsidR="00AA167E" w:rsidRPr="00AA167E" w:rsidRDefault="00AA167E" w:rsidP="00E42175">
      <w:pPr>
        <w:pStyle w:val="ListParagraph"/>
        <w:numPr>
          <w:ilvl w:val="0"/>
          <w:numId w:val="80"/>
        </w:numPr>
        <w:spacing w:line="360" w:lineRule="auto"/>
        <w:jc w:val="both"/>
        <w:rPr>
          <w:rFonts w:ascii="David" w:hAnsi="David" w:cs="David"/>
          <w:b/>
          <w:bCs/>
        </w:rPr>
      </w:pPr>
      <w:r w:rsidRPr="006318CE">
        <w:rPr>
          <w:rFonts w:ascii="David" w:hAnsi="David" w:cs="David"/>
          <w:b/>
          <w:bCs/>
          <w:u w:val="single"/>
          <w:rtl/>
        </w:rPr>
        <w:t>דוורקין והפורמליזם</w:t>
      </w:r>
      <w:r w:rsidRPr="00AA167E">
        <w:rPr>
          <w:rFonts w:ascii="David" w:hAnsi="David" w:cs="David"/>
          <w:b/>
          <w:bCs/>
          <w:rtl/>
        </w:rPr>
        <w:t>:</w:t>
      </w:r>
    </w:p>
    <w:p w14:paraId="2861EE2D" w14:textId="1F310A53" w:rsidR="006318CE" w:rsidRPr="006318CE" w:rsidRDefault="00AA167E" w:rsidP="00E42175">
      <w:pPr>
        <w:pStyle w:val="ListParagraph"/>
        <w:numPr>
          <w:ilvl w:val="0"/>
          <w:numId w:val="32"/>
        </w:numPr>
        <w:spacing w:line="360" w:lineRule="auto"/>
        <w:ind w:left="1466"/>
        <w:jc w:val="both"/>
        <w:rPr>
          <w:rFonts w:ascii="David" w:hAnsi="David" w:cs="David"/>
          <w:b/>
          <w:bCs/>
        </w:rPr>
      </w:pPr>
      <w:r w:rsidRPr="00AA167E">
        <w:rPr>
          <w:rFonts w:ascii="David" w:hAnsi="David" w:cs="David"/>
          <w:b/>
          <w:bCs/>
          <w:rtl/>
        </w:rPr>
        <w:t>דמיון</w:t>
      </w:r>
      <w:r w:rsidR="00855037">
        <w:rPr>
          <w:rFonts w:ascii="David" w:hAnsi="David" w:cs="David" w:hint="cs"/>
          <w:b/>
          <w:bCs/>
          <w:rtl/>
        </w:rPr>
        <w:t xml:space="preserve">- </w:t>
      </w:r>
      <w:r w:rsidRPr="00AA167E">
        <w:rPr>
          <w:rFonts w:ascii="David" w:hAnsi="David" w:cs="David"/>
          <w:rtl/>
        </w:rPr>
        <w:t>יש מערכת סגורה של כללים (תזת התשובה הנכונה) ולכן</w:t>
      </w:r>
      <w:r w:rsidR="006318CE">
        <w:rPr>
          <w:rFonts w:ascii="David" w:hAnsi="David" w:cs="David" w:hint="cs"/>
          <w:rtl/>
        </w:rPr>
        <w:t xml:space="preserve"> השופט צריך לגלות בתוך המשפט את התשובה, לעולם לא יוצר אותה. </w:t>
      </w:r>
    </w:p>
    <w:p w14:paraId="6CAFC4C9" w14:textId="21F37ADE" w:rsidR="00AA167E" w:rsidRPr="00886297" w:rsidRDefault="00AA167E" w:rsidP="00E42175">
      <w:pPr>
        <w:pStyle w:val="ListParagraph"/>
        <w:numPr>
          <w:ilvl w:val="0"/>
          <w:numId w:val="32"/>
        </w:numPr>
        <w:spacing w:line="360" w:lineRule="auto"/>
        <w:ind w:left="1466"/>
        <w:jc w:val="both"/>
        <w:rPr>
          <w:rFonts w:ascii="David" w:hAnsi="David" w:cs="David"/>
          <w:b/>
          <w:bCs/>
        </w:rPr>
      </w:pPr>
      <w:r w:rsidRPr="006318CE">
        <w:rPr>
          <w:rFonts w:ascii="David" w:hAnsi="David" w:cs="David"/>
          <w:b/>
          <w:bCs/>
          <w:rtl/>
        </w:rPr>
        <w:t>שוני</w:t>
      </w:r>
      <w:r w:rsidR="00855037">
        <w:rPr>
          <w:rFonts w:ascii="David" w:hAnsi="David" w:cs="David" w:hint="cs"/>
          <w:b/>
          <w:bCs/>
          <w:rtl/>
        </w:rPr>
        <w:t xml:space="preserve">- </w:t>
      </w:r>
      <w:r w:rsidRPr="006318CE">
        <w:rPr>
          <w:rFonts w:ascii="David" w:hAnsi="David" w:cs="David"/>
          <w:rtl/>
        </w:rPr>
        <w:t>הפורמליזם לא מכירים בעקרונות</w:t>
      </w:r>
      <w:r w:rsidR="00886297">
        <w:rPr>
          <w:rFonts w:ascii="David" w:hAnsi="David" w:cs="David" w:hint="cs"/>
          <w:rtl/>
        </w:rPr>
        <w:t>, אלא רק בכללים,</w:t>
      </w:r>
      <w:r w:rsidRPr="006318CE">
        <w:rPr>
          <w:rFonts w:ascii="David" w:hAnsi="David" w:cs="David"/>
          <w:rtl/>
        </w:rPr>
        <w:t xml:space="preserve"> בעוד שדוורקין כן</w:t>
      </w:r>
      <w:r w:rsidR="00502E77">
        <w:rPr>
          <w:rFonts w:ascii="David" w:hAnsi="David" w:cs="David"/>
        </w:rPr>
        <w:t xml:space="preserve"> </w:t>
      </w:r>
      <w:r w:rsidR="00502E77">
        <w:rPr>
          <w:rFonts w:ascii="David" w:hAnsi="David" w:cs="David" w:hint="cs"/>
          <w:rtl/>
        </w:rPr>
        <w:t>מכיר</w:t>
      </w:r>
      <w:r w:rsidR="00EE7C55">
        <w:rPr>
          <w:rFonts w:ascii="David" w:hAnsi="David" w:cs="David" w:hint="cs"/>
          <w:rtl/>
        </w:rPr>
        <w:t>. גם,</w:t>
      </w:r>
      <w:r w:rsidRPr="006318CE">
        <w:rPr>
          <w:rFonts w:ascii="David" w:hAnsi="David" w:cs="David"/>
          <w:rtl/>
        </w:rPr>
        <w:t xml:space="preserve"> דוורקין מציע פרשנות יותר תכליתית וערכית למשפט (בפן הזה יותר ריאליסט).</w:t>
      </w:r>
    </w:p>
    <w:p w14:paraId="087E69AD" w14:textId="77777777" w:rsidR="00886297" w:rsidRPr="00886297" w:rsidRDefault="00886297" w:rsidP="00886297">
      <w:pPr>
        <w:pStyle w:val="ListParagraph"/>
        <w:numPr>
          <w:ilvl w:val="0"/>
          <w:numId w:val="1"/>
        </w:numPr>
        <w:spacing w:line="360" w:lineRule="auto"/>
        <w:jc w:val="both"/>
        <w:rPr>
          <w:rFonts w:ascii="David" w:hAnsi="David" w:cs="David"/>
          <w:b/>
          <w:bCs/>
          <w:u w:val="single"/>
          <w:rtl/>
        </w:rPr>
      </w:pPr>
      <w:r w:rsidRPr="00886297">
        <w:rPr>
          <w:rFonts w:ascii="David" w:hAnsi="David" w:cs="David"/>
          <w:b/>
          <w:bCs/>
          <w:u w:val="single"/>
          <w:rtl/>
        </w:rPr>
        <w:lastRenderedPageBreak/>
        <w:t>האם התאוריה של דוורקין מביאה לריסון שיפוטי או לאקטיביזם שיפוטי</w:t>
      </w:r>
      <w:r w:rsidRPr="00886297">
        <w:rPr>
          <w:rFonts w:ascii="David" w:hAnsi="David" w:cs="David"/>
          <w:b/>
          <w:bCs/>
          <w:rtl/>
        </w:rPr>
        <w:t>?</w:t>
      </w:r>
      <w:r w:rsidRPr="00886297">
        <w:rPr>
          <w:rFonts w:ascii="David" w:hAnsi="David" w:cs="David"/>
          <w:b/>
          <w:bCs/>
          <w:u w:val="single"/>
          <w:rtl/>
        </w:rPr>
        <w:t xml:space="preserve"> </w:t>
      </w:r>
    </w:p>
    <w:p w14:paraId="2E9AC3E0" w14:textId="56BEE34C" w:rsidR="00886297" w:rsidRDefault="00886297" w:rsidP="00E42175">
      <w:pPr>
        <w:pStyle w:val="ListParagraph"/>
        <w:numPr>
          <w:ilvl w:val="0"/>
          <w:numId w:val="32"/>
        </w:numPr>
        <w:spacing w:line="360" w:lineRule="auto"/>
        <w:ind w:left="1106"/>
        <w:jc w:val="both"/>
        <w:rPr>
          <w:rFonts w:ascii="David" w:hAnsi="David" w:cs="David"/>
        </w:rPr>
      </w:pPr>
      <w:r w:rsidRPr="00F352EE">
        <w:rPr>
          <w:rFonts w:ascii="David" w:hAnsi="David" w:cs="David"/>
          <w:b/>
          <w:bCs/>
          <w:rtl/>
        </w:rPr>
        <w:t>ריסון שיפוטי</w:t>
      </w:r>
      <w:r w:rsidRPr="00F352EE">
        <w:rPr>
          <w:rFonts w:ascii="David" w:hAnsi="David" w:cs="David" w:hint="cs"/>
          <w:rtl/>
        </w:rPr>
        <w:t>-</w:t>
      </w:r>
      <w:r w:rsidRPr="00F352EE">
        <w:rPr>
          <w:rFonts w:ascii="David" w:hAnsi="David" w:cs="David"/>
          <w:rtl/>
        </w:rPr>
        <w:t xml:space="preserve"> תפקיד השופט </w:t>
      </w:r>
      <w:r w:rsidRPr="00F352EE">
        <w:rPr>
          <w:rFonts w:ascii="David" w:hAnsi="David" w:cs="David" w:hint="cs"/>
          <w:rtl/>
        </w:rPr>
        <w:t xml:space="preserve">הוא </w:t>
      </w:r>
      <w:r w:rsidRPr="00F352EE">
        <w:rPr>
          <w:rFonts w:ascii="David" w:hAnsi="David" w:cs="David"/>
          <w:rtl/>
        </w:rPr>
        <w:t>ליישם את החוק בלבד</w:t>
      </w:r>
      <w:r>
        <w:rPr>
          <w:rFonts w:ascii="David" w:hAnsi="David" w:cs="David" w:hint="cs"/>
          <w:rtl/>
        </w:rPr>
        <w:t xml:space="preserve"> -</w:t>
      </w:r>
      <w:r w:rsidRPr="00F352EE">
        <w:rPr>
          <w:rFonts w:ascii="David" w:hAnsi="David" w:cs="David"/>
          <w:rtl/>
        </w:rPr>
        <w:t>מתוך שיקול דמוקרטי</w:t>
      </w:r>
      <w:r w:rsidRPr="00F352EE">
        <w:rPr>
          <w:rFonts w:ascii="David" w:hAnsi="David" w:cs="David" w:hint="cs"/>
          <w:rtl/>
        </w:rPr>
        <w:t xml:space="preserve">, </w:t>
      </w:r>
      <w:r w:rsidRPr="00F352EE">
        <w:rPr>
          <w:rFonts w:ascii="David" w:hAnsi="David" w:cs="David"/>
          <w:rtl/>
        </w:rPr>
        <w:t>כך השופט כפוף לחוק. לחיזוק הטענ</w:t>
      </w:r>
      <w:r w:rsidRPr="00F352EE">
        <w:rPr>
          <w:rFonts w:ascii="David" w:hAnsi="David" w:cs="David" w:hint="cs"/>
          <w:rtl/>
        </w:rPr>
        <w:t>ה;</w:t>
      </w:r>
      <w:r w:rsidRPr="00F352EE">
        <w:rPr>
          <w:rFonts w:ascii="David" w:hAnsi="David" w:cs="David"/>
          <w:rtl/>
        </w:rPr>
        <w:t xml:space="preserve"> באחד ממאמריו טוען ששופט לא יכול לקבוע מדיניות חדשה, אלא רק להמשיך אותה. השופט יתערב בחקיקה הקיימת מתוך שיקולים מוסריים, או באמצעות ביקורת על החלטות המדינה או בפרשנות חוקים</w:t>
      </w:r>
      <w:r w:rsidRPr="00F352EE">
        <w:rPr>
          <w:rFonts w:ascii="David" w:hAnsi="David" w:cs="David" w:hint="cs"/>
          <w:rtl/>
        </w:rPr>
        <w:t xml:space="preserve"> </w:t>
      </w:r>
      <w:r w:rsidRPr="00F352EE">
        <w:rPr>
          <w:rFonts w:ascii="David" w:hAnsi="David" w:cs="David"/>
          <w:rtl/>
        </w:rPr>
        <w:t xml:space="preserve">אבל לא ימציא מדיניות. </w:t>
      </w:r>
    </w:p>
    <w:p w14:paraId="0A30CC9F" w14:textId="3DA2EE3F" w:rsidR="00886297" w:rsidRPr="00886297" w:rsidRDefault="00886297" w:rsidP="00E42175">
      <w:pPr>
        <w:pStyle w:val="ListParagraph"/>
        <w:numPr>
          <w:ilvl w:val="0"/>
          <w:numId w:val="32"/>
        </w:numPr>
        <w:spacing w:line="360" w:lineRule="auto"/>
        <w:ind w:left="1106"/>
        <w:jc w:val="both"/>
        <w:rPr>
          <w:rFonts w:ascii="David" w:hAnsi="David" w:cs="David"/>
        </w:rPr>
      </w:pPr>
      <w:r w:rsidRPr="00886297">
        <w:rPr>
          <w:rFonts w:ascii="David" w:hAnsi="David" w:cs="David"/>
          <w:b/>
          <w:bCs/>
          <w:rtl/>
        </w:rPr>
        <w:t>אקטיביזם שיפוטי</w:t>
      </w:r>
      <w:r w:rsidRPr="00886297">
        <w:rPr>
          <w:rFonts w:ascii="David" w:hAnsi="David" w:cs="David" w:hint="cs"/>
          <w:rtl/>
        </w:rPr>
        <w:t>-</w:t>
      </w:r>
      <w:r w:rsidRPr="00886297">
        <w:rPr>
          <w:rFonts w:ascii="David" w:hAnsi="David" w:cs="David"/>
          <w:rtl/>
        </w:rPr>
        <w:t xml:space="preserve"> באופן מעשי, מאחר שדוורקין טוען שהמשפט הוא ללא גבולות כי כולל בתוכו עקרונות ושיקולי מדיניות, הוא מעניק לשופט ארגז כלים רחב ועשיר מאוד בהכרעתו השיפוטית. מוביל את השופט להיות אקטיביסט. </w:t>
      </w:r>
    </w:p>
    <w:p w14:paraId="7501C761" w14:textId="205D32FA" w:rsidR="00886297" w:rsidRPr="00502E77" w:rsidRDefault="00886297" w:rsidP="00E42175">
      <w:pPr>
        <w:pStyle w:val="ListParagraph"/>
        <w:numPr>
          <w:ilvl w:val="0"/>
          <w:numId w:val="79"/>
        </w:numPr>
        <w:spacing w:after="0" w:line="360" w:lineRule="auto"/>
        <w:ind w:left="1556"/>
        <w:jc w:val="both"/>
        <w:rPr>
          <w:rFonts w:ascii="David" w:hAnsi="David" w:cs="David"/>
          <w:rtl/>
        </w:rPr>
      </w:pPr>
      <w:r w:rsidRPr="00F352EE">
        <w:rPr>
          <w:rFonts w:ascii="David" w:hAnsi="David" w:cs="David"/>
          <w:u w:val="single"/>
          <w:rtl/>
        </w:rPr>
        <w:t>ביקורת</w:t>
      </w:r>
      <w:r w:rsidRPr="00F352EE">
        <w:rPr>
          <w:rFonts w:ascii="David" w:hAnsi="David" w:cs="David"/>
          <w:rtl/>
        </w:rPr>
        <w:t xml:space="preserve">: </w:t>
      </w:r>
      <w:r w:rsidR="00FE0EAB">
        <w:rPr>
          <w:rFonts w:ascii="David" w:hAnsi="David" w:cs="David" w:hint="cs"/>
          <w:rtl/>
        </w:rPr>
        <w:t>דוורקין</w:t>
      </w:r>
      <w:r w:rsidRPr="00F352EE">
        <w:rPr>
          <w:rFonts w:ascii="David" w:hAnsi="David" w:cs="David"/>
          <w:rtl/>
        </w:rPr>
        <w:t xml:space="preserve"> יוצר מראית עין שמתבסס</w:t>
      </w:r>
      <w:r w:rsidR="00FE0EAB">
        <w:rPr>
          <w:rFonts w:ascii="David" w:hAnsi="David" w:cs="David" w:hint="cs"/>
          <w:rtl/>
        </w:rPr>
        <w:t>ת</w:t>
      </w:r>
      <w:r w:rsidRPr="00F352EE">
        <w:rPr>
          <w:rFonts w:ascii="David" w:hAnsi="David" w:cs="David"/>
          <w:rtl/>
        </w:rPr>
        <w:t xml:space="preserve"> על שיקול דמוקרטי לטובת זה ששופט יישם את החוק, אבל באופן מעשי התאוריה שלו מובילה את השופט להיות משוחרר מהכללים המשפטיים. </w:t>
      </w:r>
    </w:p>
    <w:p w14:paraId="49BC4ED5" w14:textId="77777777" w:rsidR="00502E77" w:rsidRPr="00F352EE" w:rsidRDefault="00502E77" w:rsidP="00502E77">
      <w:pPr>
        <w:shd w:val="clear" w:color="auto" w:fill="EAF1DD" w:themeFill="accent3" w:themeFillTint="33"/>
        <w:spacing w:line="360" w:lineRule="auto"/>
        <w:jc w:val="both"/>
        <w:rPr>
          <w:rFonts w:ascii="David" w:hAnsi="David" w:cs="David"/>
          <w:b/>
          <w:bCs/>
          <w:rtl/>
        </w:rPr>
      </w:pPr>
      <w:r w:rsidRPr="00F352EE">
        <w:rPr>
          <w:rFonts w:ascii="David" w:hAnsi="David" w:cs="David"/>
          <w:b/>
          <w:bCs/>
          <w:rtl/>
        </w:rPr>
        <w:t>תורת המשפט של יוסף רז</w:t>
      </w:r>
    </w:p>
    <w:p w14:paraId="06AE53B4" w14:textId="77777777" w:rsidR="00286965" w:rsidRPr="00286965" w:rsidRDefault="00502E77" w:rsidP="00E42175">
      <w:pPr>
        <w:pStyle w:val="ListParagraph"/>
        <w:numPr>
          <w:ilvl w:val="0"/>
          <w:numId w:val="84"/>
        </w:numPr>
        <w:spacing w:after="0" w:line="360" w:lineRule="auto"/>
        <w:ind w:left="386"/>
        <w:jc w:val="both"/>
        <w:rPr>
          <w:rFonts w:ascii="David" w:hAnsi="David" w:cs="David"/>
          <w:b/>
          <w:bCs/>
        </w:rPr>
      </w:pPr>
      <w:r w:rsidRPr="00286965">
        <w:rPr>
          <w:rFonts w:ascii="David" w:hAnsi="David" w:cs="David"/>
          <w:rtl/>
        </w:rPr>
        <w:t>יוסף רז, הוגה ישראלי</w:t>
      </w:r>
      <w:r w:rsidRPr="00286965">
        <w:rPr>
          <w:rFonts w:ascii="David" w:hAnsi="David" w:cs="David" w:hint="cs"/>
          <w:rtl/>
        </w:rPr>
        <w:t xml:space="preserve"> ו</w:t>
      </w:r>
      <w:r w:rsidRPr="00286965">
        <w:rPr>
          <w:rFonts w:ascii="David" w:hAnsi="David" w:cs="David"/>
          <w:rtl/>
        </w:rPr>
        <w:t>ממשיכו של הארט.</w:t>
      </w:r>
    </w:p>
    <w:p w14:paraId="0F0DD2FC" w14:textId="24A8E221" w:rsidR="00502E77" w:rsidRPr="00286965" w:rsidRDefault="00286965" w:rsidP="00E42175">
      <w:pPr>
        <w:pStyle w:val="ListParagraph"/>
        <w:numPr>
          <w:ilvl w:val="0"/>
          <w:numId w:val="84"/>
        </w:numPr>
        <w:spacing w:after="0" w:line="360" w:lineRule="auto"/>
        <w:ind w:left="386"/>
        <w:jc w:val="both"/>
        <w:rPr>
          <w:rFonts w:ascii="David" w:hAnsi="David" w:cs="David"/>
          <w:b/>
          <w:bCs/>
          <w:rtl/>
        </w:rPr>
      </w:pPr>
      <w:r w:rsidRPr="00286965">
        <w:rPr>
          <w:rFonts w:ascii="David" w:hAnsi="David" w:cs="David" w:hint="cs"/>
          <w:b/>
          <w:bCs/>
          <w:u w:val="single"/>
          <w:rtl/>
        </w:rPr>
        <w:t>טענתו של רז</w:t>
      </w:r>
      <w:r>
        <w:rPr>
          <w:rFonts w:ascii="David" w:hAnsi="David" w:cs="David" w:hint="cs"/>
          <w:rtl/>
        </w:rPr>
        <w:t xml:space="preserve">- </w:t>
      </w:r>
      <w:r w:rsidR="00502E77" w:rsidRPr="00286965">
        <w:rPr>
          <w:rFonts w:ascii="David" w:hAnsi="David" w:cs="David"/>
          <w:b/>
          <w:bCs/>
          <w:rtl/>
        </w:rPr>
        <w:t>למשפט גבולו</w:t>
      </w:r>
      <w:r w:rsidR="00502E77" w:rsidRPr="00286965">
        <w:rPr>
          <w:rFonts w:ascii="David" w:hAnsi="David" w:cs="David" w:hint="cs"/>
          <w:b/>
          <w:bCs/>
          <w:rtl/>
        </w:rPr>
        <w:t>ת.</w:t>
      </w:r>
      <w:r w:rsidR="00502E77" w:rsidRPr="00286965">
        <w:rPr>
          <w:rFonts w:ascii="David" w:hAnsi="David" w:cs="David"/>
          <w:rtl/>
        </w:rPr>
        <w:t xml:space="preserve"> מכאן נובע ש</w:t>
      </w:r>
      <w:r>
        <w:rPr>
          <w:rFonts w:ascii="David" w:hAnsi="David" w:cs="David" w:hint="cs"/>
          <w:rtl/>
        </w:rPr>
        <w:t>:</w:t>
      </w:r>
    </w:p>
    <w:p w14:paraId="2063CA2B" w14:textId="77777777" w:rsidR="00502E77" w:rsidRPr="00F352EE" w:rsidRDefault="00502E77" w:rsidP="00E42175">
      <w:pPr>
        <w:pStyle w:val="ListParagraph"/>
        <w:numPr>
          <w:ilvl w:val="0"/>
          <w:numId w:val="82"/>
        </w:numPr>
        <w:spacing w:after="0" w:line="360" w:lineRule="auto"/>
        <w:ind w:left="746"/>
        <w:jc w:val="both"/>
        <w:rPr>
          <w:rFonts w:ascii="David" w:hAnsi="David" w:cs="David"/>
          <w:b/>
          <w:bCs/>
          <w:u w:val="single"/>
          <w:rtl/>
        </w:rPr>
      </w:pPr>
      <w:r w:rsidRPr="00F352EE">
        <w:rPr>
          <w:rFonts w:ascii="David" w:hAnsi="David" w:cs="David"/>
          <w:rtl/>
        </w:rPr>
        <w:t xml:space="preserve">רק נורמות שמתאימות לכלל הזיהוי הן נורמות משפטיות. </w:t>
      </w:r>
    </w:p>
    <w:p w14:paraId="2F4F8513" w14:textId="77777777" w:rsidR="00502E77" w:rsidRPr="00F352EE" w:rsidRDefault="00502E77" w:rsidP="00E42175">
      <w:pPr>
        <w:pStyle w:val="ListParagraph"/>
        <w:numPr>
          <w:ilvl w:val="0"/>
          <w:numId w:val="82"/>
        </w:numPr>
        <w:spacing w:after="0" w:line="360" w:lineRule="auto"/>
        <w:ind w:left="746"/>
        <w:jc w:val="both"/>
        <w:rPr>
          <w:rFonts w:ascii="David" w:hAnsi="David" w:cs="David"/>
          <w:b/>
          <w:bCs/>
          <w:u w:val="single"/>
        </w:rPr>
      </w:pPr>
      <w:r w:rsidRPr="00F352EE">
        <w:rPr>
          <w:rFonts w:ascii="David" w:hAnsi="David" w:cs="David"/>
          <w:rtl/>
        </w:rPr>
        <w:t xml:space="preserve">המשפט צריך להבחין בין נורמות משפטיות לבין נורמות שאינן משפטיות. </w:t>
      </w:r>
    </w:p>
    <w:p w14:paraId="6E34F9C5" w14:textId="77777777" w:rsidR="00286965" w:rsidRPr="00286965" w:rsidRDefault="00502E77" w:rsidP="00E42175">
      <w:pPr>
        <w:pStyle w:val="ListParagraph"/>
        <w:numPr>
          <w:ilvl w:val="0"/>
          <w:numId w:val="82"/>
        </w:numPr>
        <w:spacing w:after="0" w:line="360" w:lineRule="auto"/>
        <w:ind w:left="746"/>
        <w:jc w:val="both"/>
        <w:rPr>
          <w:rFonts w:ascii="David" w:hAnsi="David" w:cs="David"/>
          <w:b/>
          <w:bCs/>
          <w:u w:val="single"/>
        </w:rPr>
      </w:pPr>
      <w:r w:rsidRPr="00F352EE">
        <w:rPr>
          <w:rFonts w:ascii="David" w:hAnsi="David" w:cs="David"/>
          <w:rtl/>
        </w:rPr>
        <w:t xml:space="preserve">יש מצבים שאין לגביהם נורמות משפטיות. במצבים כאלה, אין תשובה בדין. </w:t>
      </w:r>
    </w:p>
    <w:p w14:paraId="10D4F19E" w14:textId="178CDC1D" w:rsidR="00502E77" w:rsidRPr="00286965" w:rsidRDefault="00286965" w:rsidP="00E42175">
      <w:pPr>
        <w:pStyle w:val="ListParagraph"/>
        <w:numPr>
          <w:ilvl w:val="0"/>
          <w:numId w:val="84"/>
        </w:numPr>
        <w:spacing w:after="0" w:line="360" w:lineRule="auto"/>
        <w:ind w:left="386"/>
        <w:jc w:val="both"/>
        <w:rPr>
          <w:rFonts w:ascii="David" w:hAnsi="David" w:cs="David"/>
          <w:b/>
          <w:bCs/>
          <w:u w:val="single"/>
          <w:rtl/>
        </w:rPr>
      </w:pPr>
      <w:r>
        <w:rPr>
          <w:rFonts w:ascii="David" w:hAnsi="David" w:cs="David" w:hint="cs"/>
          <w:b/>
          <w:bCs/>
          <w:u w:val="single"/>
          <w:rtl/>
        </w:rPr>
        <w:t xml:space="preserve">לדעת רז </w:t>
      </w:r>
      <w:r w:rsidR="00502E77" w:rsidRPr="00286965">
        <w:rPr>
          <w:rFonts w:ascii="David" w:hAnsi="David" w:cs="David"/>
          <w:b/>
          <w:bCs/>
          <w:u w:val="single"/>
          <w:rtl/>
        </w:rPr>
        <w:t>מערכת המשפט</w:t>
      </w:r>
      <w:r>
        <w:rPr>
          <w:rFonts w:ascii="David" w:hAnsi="David" w:cs="David" w:hint="cs"/>
          <w:b/>
          <w:bCs/>
          <w:rtl/>
        </w:rPr>
        <w:t>:</w:t>
      </w:r>
    </w:p>
    <w:p w14:paraId="5445F225" w14:textId="77777777" w:rsidR="00502E77" w:rsidRPr="00F352EE" w:rsidRDefault="00502E77" w:rsidP="00E42175">
      <w:pPr>
        <w:pStyle w:val="ListParagraph"/>
        <w:numPr>
          <w:ilvl w:val="0"/>
          <w:numId w:val="81"/>
        </w:numPr>
        <w:spacing w:after="0" w:line="360" w:lineRule="auto"/>
        <w:ind w:left="746"/>
        <w:jc w:val="both"/>
        <w:rPr>
          <w:rFonts w:ascii="David" w:hAnsi="David" w:cs="David"/>
          <w:u w:val="single"/>
          <w:rtl/>
        </w:rPr>
      </w:pPr>
      <w:r w:rsidRPr="00F352EE">
        <w:rPr>
          <w:rFonts w:ascii="David" w:hAnsi="David" w:cs="David"/>
          <w:rtl/>
        </w:rPr>
        <w:t>כוללת נורמות משפטיות (חוקים).</w:t>
      </w:r>
    </w:p>
    <w:p w14:paraId="1A6754AE" w14:textId="28A138E2" w:rsidR="00502E77" w:rsidRPr="00F352EE" w:rsidRDefault="00286965" w:rsidP="00E42175">
      <w:pPr>
        <w:pStyle w:val="ListParagraph"/>
        <w:numPr>
          <w:ilvl w:val="0"/>
          <w:numId w:val="81"/>
        </w:numPr>
        <w:spacing w:after="0" w:line="360" w:lineRule="auto"/>
        <w:ind w:left="746"/>
        <w:jc w:val="both"/>
        <w:rPr>
          <w:rFonts w:ascii="David" w:hAnsi="David" w:cs="David"/>
          <w:u w:val="single"/>
        </w:rPr>
      </w:pPr>
      <w:r>
        <w:rPr>
          <w:rFonts w:ascii="David" w:hAnsi="David" w:cs="David" w:hint="cs"/>
          <w:rtl/>
        </w:rPr>
        <w:t>ביהמ"ש</w:t>
      </w:r>
      <w:r w:rsidR="00502E77" w:rsidRPr="00F352EE">
        <w:rPr>
          <w:rFonts w:ascii="David" w:hAnsi="David" w:cs="David"/>
          <w:rtl/>
        </w:rPr>
        <w:t xml:space="preserve"> ממלאים תפקיד כפול: </w:t>
      </w:r>
      <w:r w:rsidR="00502E77" w:rsidRPr="00F352EE">
        <w:rPr>
          <w:rFonts w:ascii="David" w:hAnsi="David" w:cs="David" w:hint="cs"/>
          <w:b/>
          <w:bCs/>
          <w:rtl/>
        </w:rPr>
        <w:t>(1)</w:t>
      </w:r>
      <w:r w:rsidR="00502E77" w:rsidRPr="00F352EE">
        <w:rPr>
          <w:rFonts w:ascii="David" w:hAnsi="David" w:cs="David"/>
          <w:rtl/>
        </w:rPr>
        <w:t xml:space="preserve"> מיישבים סכסוכים מוסדרים- בהם מיישם את החוקים; </w:t>
      </w:r>
      <w:r w:rsidR="00502E77" w:rsidRPr="00F352EE">
        <w:rPr>
          <w:rFonts w:ascii="David" w:hAnsi="David" w:cs="David" w:hint="cs"/>
          <w:b/>
          <w:bCs/>
          <w:rtl/>
        </w:rPr>
        <w:t xml:space="preserve">(2) </w:t>
      </w:r>
      <w:r w:rsidR="00502E77" w:rsidRPr="00F352EE">
        <w:rPr>
          <w:rFonts w:ascii="David" w:hAnsi="David" w:cs="David"/>
          <w:rtl/>
        </w:rPr>
        <w:t xml:space="preserve">מיישבים סכסוכים שאינם מוסדרים- יוצרים נורמות. </w:t>
      </w:r>
    </w:p>
    <w:p w14:paraId="68FFBC88" w14:textId="56E15986" w:rsidR="00502E77" w:rsidRPr="00286965" w:rsidRDefault="00502E77" w:rsidP="00E42175">
      <w:pPr>
        <w:pStyle w:val="ListParagraph"/>
        <w:numPr>
          <w:ilvl w:val="0"/>
          <w:numId w:val="84"/>
        </w:numPr>
        <w:spacing w:after="0" w:line="360" w:lineRule="auto"/>
        <w:ind w:left="386"/>
        <w:jc w:val="both"/>
        <w:rPr>
          <w:rFonts w:ascii="David" w:hAnsi="David" w:cs="David"/>
          <w:u w:val="single"/>
          <w:rtl/>
        </w:rPr>
      </w:pPr>
      <w:r w:rsidRPr="00286965">
        <w:rPr>
          <w:rFonts w:ascii="David" w:hAnsi="David" w:cs="David"/>
          <w:b/>
          <w:bCs/>
          <w:u w:val="single"/>
          <w:rtl/>
        </w:rPr>
        <w:t>תפקיד כלל הזיהוי במשפט</w:t>
      </w:r>
      <w:r w:rsidR="00286965">
        <w:rPr>
          <w:rFonts w:ascii="David" w:hAnsi="David" w:cs="David" w:hint="cs"/>
          <w:b/>
          <w:bCs/>
          <w:rtl/>
        </w:rPr>
        <w:t>:</w:t>
      </w:r>
    </w:p>
    <w:p w14:paraId="35F0969B" w14:textId="7BE41915" w:rsidR="00502E77" w:rsidRPr="00F352EE" w:rsidRDefault="00502E77" w:rsidP="00E42175">
      <w:pPr>
        <w:pStyle w:val="ListParagraph"/>
        <w:numPr>
          <w:ilvl w:val="0"/>
          <w:numId w:val="81"/>
        </w:numPr>
        <w:spacing w:after="0" w:line="360" w:lineRule="auto"/>
        <w:ind w:left="746"/>
        <w:jc w:val="both"/>
        <w:rPr>
          <w:rFonts w:ascii="David" w:hAnsi="David" w:cs="David"/>
          <w:u w:val="single"/>
          <w:rtl/>
        </w:rPr>
      </w:pPr>
      <w:r w:rsidRPr="00F352EE">
        <w:rPr>
          <w:rFonts w:ascii="David" w:hAnsi="David" w:cs="David"/>
          <w:b/>
          <w:bCs/>
          <w:rtl/>
        </w:rPr>
        <w:t xml:space="preserve">עקרונות משפטיים- </w:t>
      </w:r>
      <w:r w:rsidRPr="00F352EE">
        <w:rPr>
          <w:rFonts w:ascii="David" w:hAnsi="David" w:cs="David"/>
          <w:rtl/>
        </w:rPr>
        <w:t>אם ניתן לזהות את העקרון ע"י כלל הזיהוי, אזי הם משפטיים ויש חובה לפעול על פיהם.</w:t>
      </w:r>
    </w:p>
    <w:p w14:paraId="69CE930B" w14:textId="77777777" w:rsidR="00502E77" w:rsidRPr="00F352EE" w:rsidRDefault="00502E77" w:rsidP="00E42175">
      <w:pPr>
        <w:pStyle w:val="ListParagraph"/>
        <w:numPr>
          <w:ilvl w:val="0"/>
          <w:numId w:val="81"/>
        </w:numPr>
        <w:spacing w:after="0" w:line="360" w:lineRule="auto"/>
        <w:ind w:left="746"/>
        <w:jc w:val="both"/>
        <w:rPr>
          <w:rFonts w:ascii="David" w:hAnsi="David" w:cs="David"/>
          <w:u w:val="single"/>
        </w:rPr>
      </w:pPr>
      <w:r w:rsidRPr="00F352EE">
        <w:rPr>
          <w:rFonts w:ascii="David" w:hAnsi="David" w:cs="David"/>
          <w:b/>
          <w:bCs/>
          <w:rtl/>
        </w:rPr>
        <w:t>עקרונות חוץ משפטיים</w:t>
      </w:r>
      <w:r w:rsidRPr="00F352EE">
        <w:rPr>
          <w:rFonts w:ascii="David" w:hAnsi="David" w:cs="David"/>
          <w:rtl/>
        </w:rPr>
        <w:t xml:space="preserve">- אינם חלק מהמשפט, לא ניתן לזהות אותם ע"י כלל הזיהוי, ואין חובה לפעול על פיהם. </w:t>
      </w:r>
    </w:p>
    <w:p w14:paraId="34EC0BED" w14:textId="029D0E8C" w:rsidR="00502E77" w:rsidRPr="00286965" w:rsidRDefault="00286965" w:rsidP="00E42175">
      <w:pPr>
        <w:pStyle w:val="ListParagraph"/>
        <w:numPr>
          <w:ilvl w:val="0"/>
          <w:numId w:val="84"/>
        </w:numPr>
        <w:spacing w:after="0" w:line="360" w:lineRule="auto"/>
        <w:ind w:left="386"/>
        <w:jc w:val="both"/>
        <w:rPr>
          <w:rFonts w:ascii="David" w:hAnsi="David" w:cs="David"/>
          <w:b/>
          <w:bCs/>
          <w:u w:val="single"/>
        </w:rPr>
      </w:pPr>
      <w:r>
        <w:rPr>
          <w:rFonts w:ascii="David" w:hAnsi="David" w:cs="David" w:hint="cs"/>
          <w:b/>
          <w:bCs/>
          <w:u w:val="single"/>
          <w:rtl/>
        </w:rPr>
        <w:t>א</w:t>
      </w:r>
      <w:r w:rsidR="00502E77" w:rsidRPr="00286965">
        <w:rPr>
          <w:rFonts w:ascii="David" w:hAnsi="David" w:cs="David"/>
          <w:b/>
          <w:bCs/>
          <w:u w:val="single"/>
          <w:rtl/>
        </w:rPr>
        <w:t>בחנה בין עקרון מוסרי לקווי מדיניות</w:t>
      </w:r>
      <w:r>
        <w:rPr>
          <w:rFonts w:ascii="David" w:hAnsi="David" w:cs="David" w:hint="cs"/>
          <w:b/>
          <w:bCs/>
          <w:rtl/>
        </w:rPr>
        <w:t xml:space="preserve">: </w:t>
      </w:r>
    </w:p>
    <w:p w14:paraId="5E925165" w14:textId="788C33B7" w:rsidR="00502E77" w:rsidRPr="00F352EE" w:rsidRDefault="00502E77" w:rsidP="00E42175">
      <w:pPr>
        <w:pStyle w:val="ListParagraph"/>
        <w:numPr>
          <w:ilvl w:val="0"/>
          <w:numId w:val="81"/>
        </w:numPr>
        <w:spacing w:after="0" w:line="360" w:lineRule="auto"/>
        <w:ind w:left="746"/>
        <w:jc w:val="both"/>
        <w:rPr>
          <w:rFonts w:ascii="David" w:hAnsi="David" w:cs="David"/>
          <w:u w:val="single"/>
          <w:rtl/>
        </w:rPr>
      </w:pPr>
      <w:r w:rsidRPr="00F352EE">
        <w:rPr>
          <w:rFonts w:ascii="David" w:hAnsi="David" w:cs="David"/>
          <w:b/>
          <w:bCs/>
          <w:rtl/>
        </w:rPr>
        <w:t>עקרון מוסרי</w:t>
      </w:r>
      <w:r w:rsidRPr="00F352EE">
        <w:rPr>
          <w:rFonts w:ascii="David" w:hAnsi="David" w:cs="David"/>
          <w:rtl/>
        </w:rPr>
        <w:t xml:space="preserve">- </w:t>
      </w:r>
      <w:r w:rsidR="00286965">
        <w:rPr>
          <w:rFonts w:ascii="David" w:hAnsi="David" w:cs="David" w:hint="cs"/>
          <w:rtl/>
        </w:rPr>
        <w:t xml:space="preserve">תפקידו </w:t>
      </w:r>
      <w:r w:rsidRPr="00286965">
        <w:rPr>
          <w:rFonts w:ascii="David" w:hAnsi="David" w:cs="David"/>
          <w:b/>
          <w:bCs/>
          <w:rtl/>
        </w:rPr>
        <w:t>להגביל</w:t>
      </w:r>
      <w:r w:rsidRPr="00F352EE">
        <w:rPr>
          <w:rFonts w:ascii="David" w:hAnsi="David" w:cs="David"/>
          <w:rtl/>
        </w:rPr>
        <w:t xml:space="preserve"> (ולא להנחות). נשאל האם הוא פוגע בכבוד האדם, בשוויון, בפרטיות</w:t>
      </w:r>
      <w:r w:rsidR="00286965">
        <w:rPr>
          <w:rFonts w:ascii="David" w:hAnsi="David" w:cs="David" w:hint="cs"/>
          <w:rtl/>
        </w:rPr>
        <w:t>?</w:t>
      </w:r>
      <w:r w:rsidRPr="00F352EE">
        <w:rPr>
          <w:rFonts w:ascii="David" w:hAnsi="David" w:cs="David"/>
          <w:rtl/>
        </w:rPr>
        <w:t xml:space="preserve"> מאפשרים מספר דרכי פעולה, אך הם מגבילים את המחוקק שלא יפגע בעקרונות צדק או זכויות יסוד. </w:t>
      </w:r>
    </w:p>
    <w:p w14:paraId="56110226" w14:textId="2331FF57" w:rsidR="00502E77" w:rsidRPr="00602D07" w:rsidRDefault="00502E77" w:rsidP="00E42175">
      <w:pPr>
        <w:pStyle w:val="ListParagraph"/>
        <w:numPr>
          <w:ilvl w:val="0"/>
          <w:numId w:val="81"/>
        </w:numPr>
        <w:spacing w:after="0" w:line="360" w:lineRule="auto"/>
        <w:ind w:left="746"/>
        <w:jc w:val="both"/>
        <w:rPr>
          <w:rFonts w:ascii="David" w:hAnsi="David" w:cs="David"/>
          <w:u w:val="single"/>
        </w:rPr>
      </w:pPr>
      <w:r w:rsidRPr="00F352EE">
        <w:rPr>
          <w:rFonts w:ascii="David" w:hAnsi="David" w:cs="David"/>
          <w:b/>
          <w:bCs/>
          <w:rtl/>
        </w:rPr>
        <w:t>קווי מדיניות</w:t>
      </w:r>
      <w:r w:rsidRPr="00F352EE">
        <w:rPr>
          <w:rFonts w:ascii="David" w:hAnsi="David" w:cs="David"/>
          <w:rtl/>
        </w:rPr>
        <w:t xml:space="preserve">- </w:t>
      </w:r>
      <w:r w:rsidRPr="00286965">
        <w:rPr>
          <w:rFonts w:ascii="David" w:hAnsi="David" w:cs="David"/>
          <w:b/>
          <w:bCs/>
          <w:rtl/>
        </w:rPr>
        <w:t>מנחים</w:t>
      </w:r>
      <w:r w:rsidRPr="00F352EE">
        <w:rPr>
          <w:rFonts w:ascii="David" w:hAnsi="David" w:cs="David"/>
          <w:rtl/>
        </w:rPr>
        <w:t xml:space="preserve">. מביאים לתוצאה </w:t>
      </w:r>
      <w:r w:rsidRPr="00F352EE">
        <w:rPr>
          <w:rFonts w:ascii="David" w:hAnsi="David" w:cs="David" w:hint="cs"/>
          <w:rtl/>
        </w:rPr>
        <w:t>מסוימת</w:t>
      </w:r>
      <w:r w:rsidRPr="00F352EE">
        <w:rPr>
          <w:rFonts w:ascii="David" w:hAnsi="David" w:cs="David"/>
          <w:rtl/>
        </w:rPr>
        <w:t xml:space="preserve"> שמביאה להשגת המדיניות בצורה המיטבית. </w:t>
      </w:r>
    </w:p>
    <w:p w14:paraId="7A33C1D5" w14:textId="77777777" w:rsidR="00602D07" w:rsidRPr="00602D07" w:rsidRDefault="00502E77" w:rsidP="00E42175">
      <w:pPr>
        <w:pStyle w:val="ListParagraph"/>
        <w:numPr>
          <w:ilvl w:val="0"/>
          <w:numId w:val="84"/>
        </w:numPr>
        <w:spacing w:after="0" w:line="360" w:lineRule="auto"/>
        <w:ind w:left="386"/>
        <w:jc w:val="both"/>
        <w:rPr>
          <w:rFonts w:ascii="David" w:hAnsi="David" w:cs="David"/>
          <w:b/>
          <w:bCs/>
          <w:u w:val="single"/>
        </w:rPr>
      </w:pPr>
      <w:r w:rsidRPr="00F352EE">
        <w:rPr>
          <w:rFonts w:ascii="David" w:hAnsi="David" w:cs="David" w:hint="cs"/>
          <w:b/>
          <w:bCs/>
          <w:u w:val="single"/>
          <w:rtl/>
        </w:rPr>
        <w:t>אבחנה בין עקרונות תיאוריים לנורמטיביים</w:t>
      </w:r>
      <w:r w:rsidR="00602D07">
        <w:rPr>
          <w:rFonts w:ascii="David" w:hAnsi="David" w:cs="David" w:hint="cs"/>
          <w:b/>
          <w:bCs/>
          <w:rtl/>
        </w:rPr>
        <w:t xml:space="preserve">: </w:t>
      </w:r>
    </w:p>
    <w:p w14:paraId="4B8B71BA" w14:textId="77777777" w:rsidR="00602D07" w:rsidRPr="00602D07" w:rsidRDefault="00602D07" w:rsidP="00E42175">
      <w:pPr>
        <w:pStyle w:val="ListParagraph"/>
        <w:numPr>
          <w:ilvl w:val="0"/>
          <w:numId w:val="81"/>
        </w:numPr>
        <w:spacing w:after="0" w:line="360" w:lineRule="auto"/>
        <w:ind w:left="746"/>
        <w:jc w:val="both"/>
        <w:rPr>
          <w:rFonts w:ascii="David" w:hAnsi="David" w:cs="David"/>
          <w:b/>
          <w:bCs/>
          <w:u w:val="single"/>
        </w:rPr>
      </w:pPr>
      <w:r>
        <w:rPr>
          <w:rFonts w:ascii="David" w:hAnsi="David" w:cs="David" w:hint="cs"/>
          <w:b/>
          <w:bCs/>
          <w:rtl/>
        </w:rPr>
        <w:t xml:space="preserve">עיקרון תיאורי- </w:t>
      </w:r>
      <w:r>
        <w:rPr>
          <w:rFonts w:ascii="David" w:hAnsi="David" w:cs="David" w:hint="cs"/>
          <w:rtl/>
        </w:rPr>
        <w:t xml:space="preserve">מתאר את המצב הקיים. </w:t>
      </w:r>
      <w:r w:rsidRPr="0001408B">
        <w:rPr>
          <w:rFonts w:ascii="David" w:hAnsi="David" w:cs="David" w:hint="cs"/>
          <w:u w:val="single"/>
          <w:rtl/>
        </w:rPr>
        <w:t>מאחורי שורה של כללים עומד העיקרון</w:t>
      </w:r>
      <w:r>
        <w:rPr>
          <w:rFonts w:ascii="David" w:hAnsi="David" w:cs="David" w:hint="cs"/>
          <w:rtl/>
        </w:rPr>
        <w:t xml:space="preserve">. </w:t>
      </w:r>
      <w:r w:rsidR="00502E77" w:rsidRPr="00602D07">
        <w:rPr>
          <w:rFonts w:ascii="David" w:hAnsi="David" w:cs="David"/>
          <w:rtl/>
        </w:rPr>
        <w:t>למשל פרק עבירות המתה</w:t>
      </w:r>
      <w:r>
        <w:rPr>
          <w:rFonts w:ascii="David" w:hAnsi="David" w:cs="David" w:hint="cs"/>
          <w:rtl/>
        </w:rPr>
        <w:t xml:space="preserve"> בחוק העונשין</w:t>
      </w:r>
      <w:r w:rsidR="00502E77" w:rsidRPr="00602D07">
        <w:rPr>
          <w:rFonts w:ascii="David" w:hAnsi="David" w:cs="David"/>
          <w:rtl/>
        </w:rPr>
        <w:t>, כולל הרבה עבירות</w:t>
      </w:r>
      <w:r w:rsidR="00502E77" w:rsidRPr="00602D07">
        <w:rPr>
          <w:rFonts w:ascii="David" w:hAnsi="David" w:cs="David" w:hint="cs"/>
          <w:rtl/>
        </w:rPr>
        <w:t xml:space="preserve"> שמאחוריהן עולה העיקרון של קדושת החיים. </w:t>
      </w:r>
    </w:p>
    <w:p w14:paraId="0731D704" w14:textId="2F929267" w:rsidR="00502E77" w:rsidRPr="00602D07" w:rsidRDefault="00502E77" w:rsidP="00E42175">
      <w:pPr>
        <w:pStyle w:val="ListParagraph"/>
        <w:numPr>
          <w:ilvl w:val="0"/>
          <w:numId w:val="81"/>
        </w:numPr>
        <w:spacing w:after="0" w:line="360" w:lineRule="auto"/>
        <w:ind w:left="746"/>
        <w:jc w:val="both"/>
        <w:rPr>
          <w:rFonts w:ascii="David" w:hAnsi="David" w:cs="David"/>
          <w:b/>
          <w:bCs/>
          <w:u w:val="single"/>
          <w:rtl/>
        </w:rPr>
      </w:pPr>
      <w:r w:rsidRPr="00602D07">
        <w:rPr>
          <w:rFonts w:ascii="David" w:hAnsi="David" w:cs="David"/>
          <w:b/>
          <w:bCs/>
          <w:rtl/>
        </w:rPr>
        <w:t>עיקרון נורמטיבי</w:t>
      </w:r>
      <w:r w:rsidR="00602D07" w:rsidRPr="00602D07">
        <w:rPr>
          <w:rFonts w:ascii="David" w:hAnsi="David" w:cs="David" w:hint="cs"/>
          <w:b/>
          <w:bCs/>
          <w:rtl/>
        </w:rPr>
        <w:t>-</w:t>
      </w:r>
      <w:r w:rsidRPr="00602D07">
        <w:rPr>
          <w:rFonts w:ascii="David" w:hAnsi="David" w:cs="David"/>
          <w:rtl/>
        </w:rPr>
        <w:t xml:space="preserve"> עוסק בשאלה </w:t>
      </w:r>
      <w:r w:rsidRPr="00602D07">
        <w:rPr>
          <w:rFonts w:ascii="David" w:hAnsi="David" w:cs="David"/>
          <w:u w:val="single"/>
          <w:rtl/>
        </w:rPr>
        <w:t>מה ראוי להיות במשפט</w:t>
      </w:r>
      <w:r w:rsidRPr="00602D07">
        <w:rPr>
          <w:rFonts w:ascii="David" w:hAnsi="David" w:cs="David" w:hint="cs"/>
          <w:rtl/>
        </w:rPr>
        <w:t>?</w:t>
      </w:r>
      <w:r w:rsidRPr="00602D07">
        <w:rPr>
          <w:rFonts w:ascii="David" w:hAnsi="David" w:cs="David" w:hint="cs"/>
        </w:rPr>
        <w:t xml:space="preserve"> </w:t>
      </w:r>
      <w:r w:rsidRPr="00602D07">
        <w:rPr>
          <w:rFonts w:ascii="David" w:hAnsi="David" w:cs="David"/>
          <w:rtl/>
        </w:rPr>
        <w:t>עקרונות על שצריכים להנחות אותנו. למשל קדושת החיים</w:t>
      </w:r>
      <w:r w:rsidR="00602D07">
        <w:rPr>
          <w:rFonts w:ascii="David" w:hAnsi="David" w:cs="David" w:hint="cs"/>
          <w:rtl/>
        </w:rPr>
        <w:t>.</w:t>
      </w:r>
    </w:p>
    <w:p w14:paraId="1E125A5F" w14:textId="77777777" w:rsidR="00502E77" w:rsidRPr="00602D07" w:rsidRDefault="00502E77" w:rsidP="00E42175">
      <w:pPr>
        <w:pStyle w:val="ListParagraph"/>
        <w:numPr>
          <w:ilvl w:val="0"/>
          <w:numId w:val="84"/>
        </w:numPr>
        <w:spacing w:after="0" w:line="360" w:lineRule="auto"/>
        <w:ind w:left="386"/>
        <w:jc w:val="both"/>
        <w:rPr>
          <w:rFonts w:ascii="David" w:hAnsi="David" w:cs="David"/>
          <w:b/>
          <w:bCs/>
          <w:u w:val="single"/>
          <w:rtl/>
        </w:rPr>
      </w:pPr>
      <w:r w:rsidRPr="00602D07">
        <w:rPr>
          <w:rFonts w:ascii="David" w:hAnsi="David" w:cs="David"/>
          <w:b/>
          <w:bCs/>
          <w:u w:val="single"/>
          <w:rtl/>
        </w:rPr>
        <w:t>תפקיד העקרונות:</w:t>
      </w:r>
    </w:p>
    <w:p w14:paraId="41219E8A" w14:textId="77777777" w:rsidR="00502E77" w:rsidRPr="00F352EE" w:rsidRDefault="00502E77" w:rsidP="00E42175">
      <w:pPr>
        <w:pStyle w:val="ListParagraph"/>
        <w:numPr>
          <w:ilvl w:val="0"/>
          <w:numId w:val="83"/>
        </w:numPr>
        <w:spacing w:after="0" w:line="360" w:lineRule="auto"/>
        <w:ind w:left="836"/>
        <w:jc w:val="both"/>
        <w:rPr>
          <w:rFonts w:ascii="David" w:hAnsi="David" w:cs="David"/>
          <w:rtl/>
        </w:rPr>
      </w:pPr>
      <w:r w:rsidRPr="00F352EE">
        <w:rPr>
          <w:rFonts w:ascii="David" w:hAnsi="David" w:cs="David"/>
          <w:b/>
          <w:bCs/>
          <w:rtl/>
        </w:rPr>
        <w:t>פירוש כללים</w:t>
      </w:r>
      <w:r w:rsidRPr="00F352EE">
        <w:rPr>
          <w:rFonts w:ascii="David" w:hAnsi="David" w:cs="David"/>
          <w:rtl/>
        </w:rPr>
        <w:t xml:space="preserve">- עקרונות השיטה. </w:t>
      </w:r>
    </w:p>
    <w:p w14:paraId="41CBFE88" w14:textId="77777777" w:rsidR="00502E77" w:rsidRPr="00F352EE" w:rsidRDefault="00502E77" w:rsidP="00E42175">
      <w:pPr>
        <w:pStyle w:val="ListParagraph"/>
        <w:numPr>
          <w:ilvl w:val="0"/>
          <w:numId w:val="83"/>
        </w:numPr>
        <w:spacing w:after="0" w:line="360" w:lineRule="auto"/>
        <w:ind w:left="836"/>
        <w:jc w:val="both"/>
        <w:rPr>
          <w:rFonts w:ascii="David" w:hAnsi="David" w:cs="David"/>
        </w:rPr>
      </w:pPr>
      <w:r w:rsidRPr="00F352EE">
        <w:rPr>
          <w:rFonts w:ascii="David" w:hAnsi="David" w:cs="David"/>
          <w:b/>
          <w:bCs/>
          <w:rtl/>
        </w:rPr>
        <w:t>יצירת כללים</w:t>
      </w:r>
      <w:r w:rsidRPr="00F352EE">
        <w:rPr>
          <w:rFonts w:ascii="David" w:hAnsi="David" w:cs="David"/>
          <w:rtl/>
        </w:rPr>
        <w:t xml:space="preserve">- ע"י ביהמ"ש. </w:t>
      </w:r>
    </w:p>
    <w:p w14:paraId="49F07E8C" w14:textId="77777777" w:rsidR="00502E77" w:rsidRPr="00F352EE" w:rsidRDefault="00502E77" w:rsidP="00E42175">
      <w:pPr>
        <w:pStyle w:val="ListParagraph"/>
        <w:numPr>
          <w:ilvl w:val="0"/>
          <w:numId w:val="83"/>
        </w:numPr>
        <w:spacing w:after="0" w:line="360" w:lineRule="auto"/>
        <w:ind w:left="836"/>
        <w:jc w:val="both"/>
        <w:rPr>
          <w:rFonts w:ascii="David" w:hAnsi="David" w:cs="David"/>
        </w:rPr>
      </w:pPr>
      <w:r w:rsidRPr="00F352EE">
        <w:rPr>
          <w:rFonts w:ascii="David" w:hAnsi="David" w:cs="David"/>
          <w:b/>
          <w:bCs/>
          <w:rtl/>
        </w:rPr>
        <w:t>ביקורת כללים</w:t>
      </w:r>
      <w:r w:rsidRPr="00F352EE">
        <w:rPr>
          <w:rFonts w:ascii="David" w:hAnsi="David" w:cs="David"/>
          <w:rtl/>
        </w:rPr>
        <w:t xml:space="preserve">- ניתן לבקר את הכללים המשפטיים ע"י עקרונות, או שיקולי מדיניות. </w:t>
      </w:r>
    </w:p>
    <w:p w14:paraId="2A33A437" w14:textId="77777777" w:rsidR="00502E77" w:rsidRPr="00F352EE" w:rsidRDefault="00502E77" w:rsidP="00E42175">
      <w:pPr>
        <w:pStyle w:val="ListParagraph"/>
        <w:numPr>
          <w:ilvl w:val="0"/>
          <w:numId w:val="83"/>
        </w:numPr>
        <w:spacing w:after="0" w:line="360" w:lineRule="auto"/>
        <w:ind w:left="836"/>
        <w:jc w:val="both"/>
        <w:rPr>
          <w:rFonts w:ascii="David" w:hAnsi="David" w:cs="David"/>
        </w:rPr>
      </w:pPr>
      <w:r w:rsidRPr="00F352EE">
        <w:rPr>
          <w:rFonts w:ascii="David" w:hAnsi="David" w:cs="David"/>
          <w:b/>
          <w:bCs/>
          <w:rtl/>
        </w:rPr>
        <w:t>הכרעה ישירה</w:t>
      </w:r>
      <w:r w:rsidRPr="00F352EE">
        <w:rPr>
          <w:rFonts w:ascii="David" w:hAnsi="David" w:cs="David"/>
          <w:rtl/>
        </w:rPr>
        <w:t xml:space="preserve">- השופט מכריע באופן ישיר לפי הנורמות המצויות במשפט, ללא תיווך של כללים. </w:t>
      </w:r>
    </w:p>
    <w:p w14:paraId="1A2FA647" w14:textId="77777777" w:rsidR="00502E77" w:rsidRPr="00F352EE" w:rsidRDefault="00502E77" w:rsidP="00502E77">
      <w:pPr>
        <w:spacing w:after="0" w:line="360" w:lineRule="auto"/>
        <w:jc w:val="both"/>
        <w:rPr>
          <w:rFonts w:ascii="David" w:hAnsi="David" w:cs="David"/>
        </w:rPr>
      </w:pPr>
    </w:p>
    <w:p w14:paraId="0A982AF2" w14:textId="488F8F50" w:rsidR="00014EA7" w:rsidRPr="00014EA7" w:rsidRDefault="00E767D1" w:rsidP="00E42175">
      <w:pPr>
        <w:pStyle w:val="ListParagraph"/>
        <w:numPr>
          <w:ilvl w:val="0"/>
          <w:numId w:val="84"/>
        </w:numPr>
        <w:spacing w:after="0" w:line="360" w:lineRule="auto"/>
        <w:ind w:left="386"/>
        <w:jc w:val="both"/>
        <w:rPr>
          <w:rFonts w:ascii="David" w:hAnsi="David" w:cs="David"/>
          <w:b/>
          <w:bCs/>
        </w:rPr>
      </w:pPr>
      <w:r>
        <w:rPr>
          <w:rFonts w:ascii="David" w:hAnsi="David" w:cs="David" w:hint="cs"/>
          <w:b/>
          <w:bCs/>
          <w:u w:val="single"/>
          <w:rtl/>
        </w:rPr>
        <w:t>ל</w:t>
      </w:r>
      <w:r w:rsidR="00502E77" w:rsidRPr="00014EA7">
        <w:rPr>
          <w:rFonts w:ascii="David" w:hAnsi="David" w:cs="David"/>
          <w:b/>
          <w:bCs/>
          <w:u w:val="single"/>
          <w:rtl/>
        </w:rPr>
        <w:t>סיכום</w:t>
      </w:r>
      <w:r w:rsidRPr="0001408B">
        <w:rPr>
          <w:rFonts w:ascii="David" w:hAnsi="David" w:cs="David" w:hint="cs"/>
          <w:b/>
          <w:bCs/>
          <w:rtl/>
        </w:rPr>
        <w:t>,</w:t>
      </w:r>
      <w:r w:rsidR="00014EA7">
        <w:rPr>
          <w:rFonts w:ascii="David" w:hAnsi="David" w:cs="David" w:hint="cs"/>
          <w:b/>
          <w:bCs/>
          <w:rtl/>
        </w:rPr>
        <w:t xml:space="preserve"> (1) </w:t>
      </w:r>
      <w:r w:rsidR="00502E77" w:rsidRPr="00014EA7">
        <w:rPr>
          <w:rFonts w:ascii="David" w:hAnsi="David" w:cs="David"/>
          <w:rtl/>
        </w:rPr>
        <w:t>המשפט כולל כללים ועקרונות שמזוהים ע"י קריטריון.</w:t>
      </w:r>
      <w:r w:rsidR="00014EA7">
        <w:rPr>
          <w:rFonts w:ascii="David" w:hAnsi="David" w:cs="David" w:hint="cs"/>
          <w:rtl/>
        </w:rPr>
        <w:t xml:space="preserve"> </w:t>
      </w:r>
      <w:r w:rsidR="00014EA7">
        <w:rPr>
          <w:rFonts w:ascii="David" w:hAnsi="David" w:cs="David" w:hint="cs"/>
          <w:b/>
          <w:bCs/>
          <w:rtl/>
        </w:rPr>
        <w:t>(2)</w:t>
      </w:r>
      <w:r w:rsidR="0001408B">
        <w:rPr>
          <w:rFonts w:ascii="David" w:hAnsi="David" w:cs="David" w:hint="cs"/>
          <w:b/>
          <w:bCs/>
          <w:rtl/>
        </w:rPr>
        <w:t xml:space="preserve"> </w:t>
      </w:r>
      <w:r w:rsidR="00502E77" w:rsidRPr="00014EA7">
        <w:rPr>
          <w:rFonts w:ascii="David" w:hAnsi="David" w:cs="David"/>
          <w:rtl/>
        </w:rPr>
        <w:t>במקום בו אין כלל שחל, או עיקרון ברור – אין חובה משפטית.</w:t>
      </w:r>
      <w:r w:rsidR="00014EA7">
        <w:rPr>
          <w:rFonts w:ascii="David" w:hAnsi="David" w:cs="David" w:hint="cs"/>
          <w:rtl/>
        </w:rPr>
        <w:t xml:space="preserve"> </w:t>
      </w:r>
      <w:r w:rsidR="00014EA7">
        <w:rPr>
          <w:rFonts w:ascii="David" w:hAnsi="David" w:cs="David" w:hint="cs"/>
          <w:b/>
          <w:bCs/>
          <w:rtl/>
        </w:rPr>
        <w:t xml:space="preserve">(3) </w:t>
      </w:r>
      <w:r w:rsidR="00502E77" w:rsidRPr="00014EA7">
        <w:rPr>
          <w:rFonts w:ascii="David" w:hAnsi="David" w:cs="David"/>
          <w:rtl/>
        </w:rPr>
        <w:t xml:space="preserve">לביהמ"ש יש תפקיד כפול: מיישם ומייצר. כלומר נתון לו גם שק"ד חזק. </w:t>
      </w:r>
    </w:p>
    <w:p w14:paraId="01A25CA0" w14:textId="0B0812B9" w:rsidR="00502E77" w:rsidRDefault="00502E77" w:rsidP="00014EA7">
      <w:pPr>
        <w:pStyle w:val="ListParagraph"/>
        <w:spacing w:after="0" w:line="360" w:lineRule="auto"/>
        <w:ind w:left="386"/>
        <w:jc w:val="both"/>
        <w:rPr>
          <w:rFonts w:ascii="David" w:hAnsi="David" w:cs="David"/>
          <w:rtl/>
        </w:rPr>
      </w:pPr>
      <w:r w:rsidRPr="00014EA7">
        <w:rPr>
          <w:rFonts w:ascii="David" w:hAnsi="David" w:cs="David"/>
          <w:rtl/>
        </w:rPr>
        <w:t xml:space="preserve">לקח מדוורקין את קיומם ותפקידם של העקרונות, אבל עדיין יש </w:t>
      </w:r>
      <w:r w:rsidR="00014EA7" w:rsidRPr="00014EA7">
        <w:rPr>
          <w:rFonts w:ascii="David" w:hAnsi="David" w:cs="David" w:hint="cs"/>
          <w:u w:val="single"/>
          <w:rtl/>
        </w:rPr>
        <w:t>א</w:t>
      </w:r>
      <w:r w:rsidRPr="00014EA7">
        <w:rPr>
          <w:rFonts w:ascii="David" w:hAnsi="David" w:cs="David"/>
          <w:u w:val="single"/>
          <w:rtl/>
        </w:rPr>
        <w:t>בחנה פוזיטיביסטית</w:t>
      </w:r>
      <w:r w:rsidRPr="00014EA7">
        <w:rPr>
          <w:rFonts w:ascii="David" w:hAnsi="David" w:cs="David"/>
          <w:rtl/>
        </w:rPr>
        <w:t xml:space="preserve">- הם צריכים להיות </w:t>
      </w:r>
      <w:r w:rsidRPr="00014EA7">
        <w:rPr>
          <w:rFonts w:ascii="David" w:hAnsi="David" w:cs="David"/>
          <w:b/>
          <w:bCs/>
          <w:rtl/>
        </w:rPr>
        <w:t>מזוהים ע"י נורמת אב: "כלל הזיהוי"</w:t>
      </w:r>
      <w:r w:rsidRPr="00014EA7">
        <w:rPr>
          <w:rFonts w:ascii="David" w:hAnsi="David" w:cs="David"/>
          <w:rtl/>
        </w:rPr>
        <w:t xml:space="preserve"> ובמקום בו אין כלל – אין חובה משפטית. </w:t>
      </w:r>
      <w:r w:rsidRPr="00014EA7">
        <w:rPr>
          <w:rFonts w:ascii="David" w:hAnsi="David" w:cs="David"/>
          <w:b/>
          <w:bCs/>
          <w:rtl/>
        </w:rPr>
        <w:t>לפי רז,</w:t>
      </w:r>
      <w:r w:rsidRPr="00014EA7">
        <w:rPr>
          <w:rFonts w:ascii="David" w:hAnsi="David" w:cs="David"/>
          <w:rtl/>
        </w:rPr>
        <w:t xml:space="preserve"> יכול להיות שחובה משפטית תוקם מכוח עיקרון. המשפט הוא לא רק מודל של כללים, אלא מחיל גם עקרונות. הוא מבחין </w:t>
      </w:r>
      <w:r w:rsidR="00014EA7">
        <w:rPr>
          <w:rFonts w:ascii="David" w:hAnsi="David" w:cs="David" w:hint="cs"/>
          <w:rtl/>
        </w:rPr>
        <w:t>א</w:t>
      </w:r>
      <w:r w:rsidRPr="00014EA7">
        <w:rPr>
          <w:rFonts w:ascii="David" w:hAnsi="David" w:cs="David"/>
          <w:rtl/>
        </w:rPr>
        <w:t>בחנה ברורה בין עקרונות משפטיים לעקרונות חוץ משפטיים.</w:t>
      </w:r>
    </w:p>
    <w:p w14:paraId="07A3708C" w14:textId="77777777" w:rsidR="000F316E" w:rsidRDefault="000F316E">
      <w:pPr>
        <w:bidi w:val="0"/>
        <w:rPr>
          <w:rFonts w:ascii="David" w:hAnsi="David" w:cs="David"/>
          <w:b/>
          <w:bCs/>
          <w:rtl/>
        </w:rPr>
      </w:pPr>
      <w:r>
        <w:rPr>
          <w:rFonts w:ascii="David" w:hAnsi="David" w:cs="David"/>
          <w:b/>
          <w:bCs/>
          <w:rtl/>
        </w:rPr>
        <w:br w:type="page"/>
      </w:r>
    </w:p>
    <w:p w14:paraId="4765E19E" w14:textId="4FC304FE" w:rsidR="00014EA7" w:rsidRDefault="00014EA7" w:rsidP="00014EA7">
      <w:pPr>
        <w:shd w:val="clear" w:color="auto" w:fill="EAF1DD" w:themeFill="accent3" w:themeFillTint="33"/>
        <w:spacing w:after="0" w:line="360" w:lineRule="auto"/>
        <w:jc w:val="both"/>
        <w:rPr>
          <w:rFonts w:ascii="David" w:hAnsi="David" w:cs="David"/>
          <w:b/>
          <w:bCs/>
          <w:rtl/>
        </w:rPr>
      </w:pPr>
      <w:r>
        <w:rPr>
          <w:rFonts w:ascii="David" w:hAnsi="David" w:cs="David" w:hint="cs"/>
          <w:b/>
          <w:bCs/>
          <w:rtl/>
        </w:rPr>
        <w:lastRenderedPageBreak/>
        <w:t xml:space="preserve">בעיית שיקול הדעת בפסיקה </w:t>
      </w:r>
    </w:p>
    <w:p w14:paraId="1D3E7569" w14:textId="500E2229" w:rsidR="00014EA7" w:rsidRPr="00014EA7" w:rsidRDefault="00014EA7" w:rsidP="00014EA7">
      <w:pPr>
        <w:spacing w:after="0" w:line="360" w:lineRule="auto"/>
        <w:jc w:val="both"/>
        <w:rPr>
          <w:rFonts w:ascii="David" w:hAnsi="David" w:cs="David"/>
          <w:b/>
          <w:bCs/>
          <w:rtl/>
        </w:rPr>
      </w:pPr>
      <w:r w:rsidRPr="00014EA7">
        <w:rPr>
          <w:rFonts w:ascii="David" w:hAnsi="David" w:cs="David" w:hint="cs"/>
          <w:b/>
          <w:bCs/>
          <w:highlight w:val="yellow"/>
          <w:rtl/>
        </w:rPr>
        <w:t>פרשת נחמני</w:t>
      </w:r>
      <w:r>
        <w:rPr>
          <w:rFonts w:ascii="David" w:hAnsi="David" w:cs="David" w:hint="cs"/>
          <w:b/>
          <w:bCs/>
          <w:rtl/>
        </w:rPr>
        <w:t xml:space="preserve"> </w:t>
      </w:r>
      <w:r>
        <w:rPr>
          <w:rFonts w:ascii="David" w:hAnsi="David" w:cs="David"/>
          <w:b/>
          <w:bCs/>
          <w:rtl/>
        </w:rPr>
        <w:t>–</w:t>
      </w:r>
      <w:r>
        <w:rPr>
          <w:rFonts w:ascii="David" w:hAnsi="David" w:cs="David" w:hint="cs"/>
          <w:b/>
          <w:bCs/>
          <w:rtl/>
        </w:rPr>
        <w:t xml:space="preserve"> ניתוח תורת משפטי: </w:t>
      </w:r>
    </w:p>
    <w:p w14:paraId="28AD8666" w14:textId="42FA9D1C" w:rsidR="00BE0F2B" w:rsidRPr="00BE0F2B" w:rsidRDefault="00E767D1" w:rsidP="00BE0F2B">
      <w:pPr>
        <w:pStyle w:val="ListParagraph"/>
        <w:numPr>
          <w:ilvl w:val="0"/>
          <w:numId w:val="1"/>
        </w:numPr>
        <w:spacing w:line="360" w:lineRule="auto"/>
        <w:ind w:left="386"/>
        <w:jc w:val="both"/>
        <w:rPr>
          <w:rFonts w:ascii="David" w:hAnsi="David" w:cs="David"/>
        </w:rPr>
      </w:pPr>
      <w:r>
        <w:rPr>
          <w:rFonts w:ascii="David" w:hAnsi="David" w:cs="David" w:hint="cs"/>
          <w:rtl/>
        </w:rPr>
        <w:t>פרשה זו נחשבת ל-</w:t>
      </w:r>
      <w:r>
        <w:rPr>
          <w:rFonts w:ascii="David" w:hAnsi="David" w:cs="David" w:hint="cs"/>
          <w:b/>
          <w:bCs/>
          <w:rtl/>
        </w:rPr>
        <w:t>"מקרה קשה"</w:t>
      </w:r>
      <w:r>
        <w:rPr>
          <w:rFonts w:ascii="David" w:hAnsi="David" w:cs="David" w:hint="cs"/>
          <w:rtl/>
        </w:rPr>
        <w:t xml:space="preserve"> שמאופיין ע"י 2 תכונות עיקריות:</w:t>
      </w:r>
      <w:r>
        <w:rPr>
          <w:rFonts w:ascii="David" w:hAnsi="David" w:cs="David" w:hint="cs"/>
        </w:rPr>
        <w:t xml:space="preserve"> </w:t>
      </w:r>
      <w:r>
        <w:rPr>
          <w:rFonts w:ascii="David" w:hAnsi="David" w:cs="David" w:hint="cs"/>
          <w:b/>
          <w:bCs/>
          <w:rtl/>
        </w:rPr>
        <w:t>(1)</w:t>
      </w:r>
      <w:r>
        <w:rPr>
          <w:rFonts w:ascii="David" w:hAnsi="David" w:cs="David" w:hint="cs"/>
          <w:rtl/>
        </w:rPr>
        <w:t xml:space="preserve"> אין נורמה משפטית ברורה; </w:t>
      </w:r>
      <w:r>
        <w:rPr>
          <w:rFonts w:ascii="David" w:hAnsi="David" w:cs="David" w:hint="cs"/>
          <w:b/>
          <w:bCs/>
          <w:rtl/>
        </w:rPr>
        <w:t>(2)</w:t>
      </w:r>
      <w:r>
        <w:rPr>
          <w:rFonts w:ascii="David" w:hAnsi="David" w:cs="David" w:hint="cs"/>
          <w:rtl/>
        </w:rPr>
        <w:t xml:space="preserve"> ישנם שיקולים מוסרים וחברתיים מנוגדים</w:t>
      </w:r>
      <w:r w:rsidR="00BE0F2B">
        <w:rPr>
          <w:rFonts w:ascii="David" w:hAnsi="David" w:cs="David" w:hint="cs"/>
          <w:rtl/>
        </w:rPr>
        <w:t xml:space="preserve"> </w:t>
      </w:r>
      <w:r w:rsidR="00BE0F2B">
        <w:rPr>
          <w:rFonts w:ascii="David" w:hAnsi="David" w:cs="David"/>
        </w:rPr>
        <w:sym w:font="Symbol" w:char="F0AC"/>
      </w:r>
      <w:r w:rsidR="00BE0F2B">
        <w:rPr>
          <w:rFonts w:ascii="David" w:hAnsi="David" w:cs="David" w:hint="cs"/>
          <w:rtl/>
        </w:rPr>
        <w:t xml:space="preserve"> </w:t>
      </w:r>
      <w:r w:rsidR="00BE0F2B" w:rsidRPr="00BE0F2B">
        <w:rPr>
          <w:rFonts w:ascii="David" w:hAnsi="David" w:cs="David"/>
          <w:rtl/>
        </w:rPr>
        <w:t xml:space="preserve">פרשת נחמני הוא מקרה בו </w:t>
      </w:r>
      <w:r w:rsidR="00BE0F2B" w:rsidRPr="00BE0F2B">
        <w:rPr>
          <w:rFonts w:ascii="David" w:hAnsi="David" w:cs="David"/>
          <w:b/>
          <w:bCs/>
          <w:rtl/>
        </w:rPr>
        <w:t>אין נורמה מפורשת מכוח הדין</w:t>
      </w:r>
      <w:r w:rsidR="00BE0F2B" w:rsidRPr="00BE0F2B">
        <w:rPr>
          <w:rFonts w:ascii="David" w:hAnsi="David" w:cs="David"/>
          <w:rtl/>
        </w:rPr>
        <w:t xml:space="preserve"> ולכן השופט נאלץ </w:t>
      </w:r>
      <w:r w:rsidR="00BE0F2B" w:rsidRPr="00BE0F2B">
        <w:rPr>
          <w:rFonts w:ascii="David" w:hAnsi="David" w:cs="David"/>
          <w:b/>
          <w:bCs/>
          <w:rtl/>
        </w:rPr>
        <w:t>להפעיל שק"ד.</w:t>
      </w:r>
    </w:p>
    <w:p w14:paraId="348864A7" w14:textId="77777777" w:rsidR="00E767D1" w:rsidRDefault="00014EA7" w:rsidP="00E767D1">
      <w:pPr>
        <w:pStyle w:val="ListParagraph"/>
        <w:numPr>
          <w:ilvl w:val="0"/>
          <w:numId w:val="1"/>
        </w:numPr>
        <w:spacing w:line="360" w:lineRule="auto"/>
        <w:ind w:left="386"/>
        <w:jc w:val="both"/>
        <w:rPr>
          <w:rFonts w:ascii="David" w:hAnsi="David" w:cs="David"/>
        </w:rPr>
      </w:pPr>
      <w:r w:rsidRPr="00014EA7">
        <w:rPr>
          <w:rFonts w:ascii="David" w:hAnsi="David" w:cs="David"/>
          <w:b/>
          <w:bCs/>
          <w:rtl/>
        </w:rPr>
        <w:t>עובדות המקרה</w:t>
      </w:r>
      <w:r w:rsidRPr="00014EA7">
        <w:rPr>
          <w:rFonts w:ascii="David" w:hAnsi="David" w:cs="David"/>
          <w:rtl/>
        </w:rPr>
        <w:t>– בני הזוג נחמני היו חשוכי ילדים (רותי עברה ניתוח להוצאת השחלות) והחליטו להביא ילד לעולם בהפריה חוץ-גופית. הם ביצעו את שלב ההפריה, א</w:t>
      </w:r>
      <w:r w:rsidR="00E767D1">
        <w:rPr>
          <w:rFonts w:ascii="David" w:hAnsi="David" w:cs="David" w:hint="cs"/>
          <w:rtl/>
        </w:rPr>
        <w:t>ך</w:t>
      </w:r>
      <w:r w:rsidRPr="00014EA7">
        <w:rPr>
          <w:rFonts w:ascii="David" w:hAnsi="David" w:cs="David"/>
          <w:rtl/>
        </w:rPr>
        <w:t xml:space="preserve"> לפני שהספיקו להגיע לשלב ההשתלה בפונדקאית, דני עזב את הבית והקים משפחה חדשה. כעת דני לא מעוניין שרותי תמשיך בתהליך הפונדקאות. המחוזי פסק לטובת רותי ודני </w:t>
      </w:r>
      <w:r w:rsidR="00E767D1" w:rsidRPr="00014EA7">
        <w:rPr>
          <w:rFonts w:ascii="David" w:hAnsi="David" w:cs="David" w:hint="cs"/>
          <w:rtl/>
        </w:rPr>
        <w:t>ערער</w:t>
      </w:r>
      <w:r w:rsidRPr="00014EA7">
        <w:rPr>
          <w:rFonts w:ascii="David" w:hAnsi="David" w:cs="David"/>
          <w:rtl/>
        </w:rPr>
        <w:t xml:space="preserve"> לעליון. בעליון נפסק לטובתו ונקבע דיון נוסף.</w:t>
      </w:r>
    </w:p>
    <w:p w14:paraId="7FD40CA3" w14:textId="2EC41C8F" w:rsidR="00014EA7" w:rsidRPr="00E767D1" w:rsidRDefault="00014EA7" w:rsidP="00E767D1">
      <w:pPr>
        <w:pStyle w:val="ListParagraph"/>
        <w:numPr>
          <w:ilvl w:val="0"/>
          <w:numId w:val="1"/>
        </w:numPr>
        <w:spacing w:line="360" w:lineRule="auto"/>
        <w:ind w:left="386"/>
        <w:jc w:val="both"/>
        <w:rPr>
          <w:rFonts w:ascii="David" w:hAnsi="David" w:cs="David"/>
        </w:rPr>
      </w:pPr>
      <w:r w:rsidRPr="00E767D1">
        <w:rPr>
          <w:rFonts w:ascii="David" w:hAnsi="David" w:cs="David"/>
          <w:b/>
          <w:bCs/>
          <w:u w:val="single"/>
          <w:rtl/>
        </w:rPr>
        <w:t>שלוש שאלות משפטיות ומוסריות שעולות מהמקרה</w:t>
      </w:r>
      <w:r w:rsidRPr="00E767D1">
        <w:rPr>
          <w:rFonts w:ascii="David" w:hAnsi="David" w:cs="David"/>
          <w:rtl/>
        </w:rPr>
        <w:t>:</w:t>
      </w:r>
    </w:p>
    <w:p w14:paraId="04F5B963" w14:textId="55BFAEC1" w:rsidR="00014EA7" w:rsidRPr="00014EA7" w:rsidRDefault="00014EA7" w:rsidP="00E42175">
      <w:pPr>
        <w:pStyle w:val="ListParagraph"/>
        <w:numPr>
          <w:ilvl w:val="0"/>
          <w:numId w:val="33"/>
        </w:numPr>
        <w:spacing w:line="360" w:lineRule="auto"/>
        <w:ind w:left="836"/>
        <w:jc w:val="both"/>
        <w:rPr>
          <w:rFonts w:ascii="David" w:hAnsi="David" w:cs="David"/>
        </w:rPr>
      </w:pPr>
      <w:r w:rsidRPr="00014EA7">
        <w:rPr>
          <w:rFonts w:ascii="David" w:hAnsi="David" w:cs="David"/>
          <w:b/>
          <w:bCs/>
          <w:rtl/>
        </w:rPr>
        <w:t>מעמד הביציות–</w:t>
      </w:r>
      <w:r w:rsidRPr="00014EA7">
        <w:rPr>
          <w:rFonts w:ascii="David" w:hAnsi="David" w:cs="David"/>
          <w:rtl/>
        </w:rPr>
        <w:t xml:space="preserve"> </w:t>
      </w:r>
      <w:r w:rsidRPr="00014EA7">
        <w:rPr>
          <w:rFonts w:ascii="David" w:hAnsi="David" w:cs="David"/>
          <w:u w:val="single"/>
          <w:rtl/>
        </w:rPr>
        <w:t>מבחינת משפטית</w:t>
      </w:r>
      <w:r w:rsidRPr="00014EA7">
        <w:rPr>
          <w:rFonts w:ascii="David" w:hAnsi="David" w:cs="David"/>
          <w:rtl/>
        </w:rPr>
        <w:t>- הדין הישראלי מעניק מעמד לעוברים ולא לביציות (אסור לבצע הפלה אלא אם יש עילה)</w:t>
      </w:r>
      <w:r w:rsidRPr="00014EA7">
        <w:rPr>
          <w:rFonts w:ascii="David" w:hAnsi="David" w:cs="David"/>
        </w:rPr>
        <w:t>;</w:t>
      </w:r>
      <w:r w:rsidRPr="00014EA7">
        <w:rPr>
          <w:rFonts w:ascii="David" w:hAnsi="David" w:cs="David"/>
          <w:rtl/>
        </w:rPr>
        <w:t xml:space="preserve"> </w:t>
      </w:r>
      <w:r w:rsidRPr="00014EA7">
        <w:rPr>
          <w:rFonts w:ascii="David" w:hAnsi="David" w:cs="David"/>
          <w:u w:val="single"/>
          <w:rtl/>
        </w:rPr>
        <w:t>מבחינה מוסרית</w:t>
      </w:r>
      <w:r w:rsidRPr="00014EA7">
        <w:rPr>
          <w:rFonts w:ascii="David" w:hAnsi="David" w:cs="David"/>
          <w:rtl/>
        </w:rPr>
        <w:t>- נק</w:t>
      </w:r>
      <w:r w:rsidR="00E767D1">
        <w:rPr>
          <w:rFonts w:ascii="David" w:hAnsi="David" w:cs="David" w:hint="cs"/>
          <w:rtl/>
        </w:rPr>
        <w:t>'</w:t>
      </w:r>
      <w:r w:rsidRPr="00014EA7">
        <w:rPr>
          <w:rFonts w:ascii="David" w:hAnsi="David" w:cs="David"/>
          <w:rtl/>
        </w:rPr>
        <w:t xml:space="preserve"> המוצא של השופטים הייתה שהביציות הן קדם-עובריות, זה חומר גנטי משותף ולא היריון, לכן אין לביציות זכות ואין חובה לשמר אותן.</w:t>
      </w:r>
    </w:p>
    <w:p w14:paraId="61D5BB4B" w14:textId="16718B8E" w:rsidR="00014EA7" w:rsidRPr="00014EA7" w:rsidRDefault="00014EA7" w:rsidP="00E42175">
      <w:pPr>
        <w:pStyle w:val="ListParagraph"/>
        <w:numPr>
          <w:ilvl w:val="0"/>
          <w:numId w:val="33"/>
        </w:numPr>
        <w:spacing w:line="360" w:lineRule="auto"/>
        <w:ind w:left="836"/>
        <w:jc w:val="both"/>
        <w:rPr>
          <w:rFonts w:ascii="David" w:hAnsi="David" w:cs="David"/>
        </w:rPr>
      </w:pPr>
      <w:r w:rsidRPr="00014EA7">
        <w:rPr>
          <w:rFonts w:ascii="David" w:hAnsi="David" w:cs="David"/>
          <w:b/>
          <w:bCs/>
          <w:rtl/>
        </w:rPr>
        <w:t>ההסכמה וההסתמכות שבין דני לרותי</w:t>
      </w:r>
      <w:r w:rsidRPr="00014EA7">
        <w:rPr>
          <w:rFonts w:ascii="David" w:hAnsi="David" w:cs="David"/>
          <w:rtl/>
        </w:rPr>
        <w:t xml:space="preserve">- </w:t>
      </w:r>
      <w:r w:rsidRPr="00014EA7">
        <w:rPr>
          <w:rFonts w:ascii="David" w:hAnsi="David" w:cs="David"/>
          <w:u w:val="single"/>
          <w:rtl/>
        </w:rPr>
        <w:t>מבחינה משפטית</w:t>
      </w:r>
      <w:r w:rsidRPr="00014EA7">
        <w:rPr>
          <w:rFonts w:ascii="David" w:hAnsi="David" w:cs="David"/>
          <w:rtl/>
        </w:rPr>
        <w:t xml:space="preserve">- דני נתן </w:t>
      </w:r>
      <w:r w:rsidRPr="00E767D1">
        <w:rPr>
          <w:rFonts w:ascii="David" w:hAnsi="David" w:cs="David"/>
          <w:u w:val="single"/>
          <w:rtl/>
        </w:rPr>
        <w:t>הס</w:t>
      </w:r>
      <w:r w:rsidR="00E767D1" w:rsidRPr="00E767D1">
        <w:rPr>
          <w:rFonts w:ascii="David" w:hAnsi="David" w:cs="David" w:hint="cs"/>
          <w:u w:val="single"/>
          <w:rtl/>
        </w:rPr>
        <w:t>כמ</w:t>
      </w:r>
      <w:r w:rsidRPr="00E767D1">
        <w:rPr>
          <w:rFonts w:ascii="David" w:hAnsi="David" w:cs="David"/>
          <w:u w:val="single"/>
          <w:rtl/>
        </w:rPr>
        <w:t>ה לתחילת ההליך</w:t>
      </w:r>
      <w:r w:rsidR="00E767D1" w:rsidRPr="00E767D1">
        <w:rPr>
          <w:rFonts w:ascii="David" w:hAnsi="David" w:cs="David" w:hint="cs"/>
          <w:u w:val="single"/>
          <w:rtl/>
        </w:rPr>
        <w:t xml:space="preserve"> אך </w:t>
      </w:r>
      <w:r w:rsidRPr="00E767D1">
        <w:rPr>
          <w:rFonts w:ascii="David" w:hAnsi="David" w:cs="David"/>
          <w:u w:val="single"/>
          <w:rtl/>
        </w:rPr>
        <w:t>האם זה תקף לכל ההליך?</w:t>
      </w:r>
      <w:r w:rsidRPr="00014EA7">
        <w:rPr>
          <w:rFonts w:ascii="David" w:hAnsi="David" w:cs="David"/>
          <w:rtl/>
        </w:rPr>
        <w:t xml:space="preserve"> אין תשובה ברורה השופטים נחלקים; </w:t>
      </w:r>
      <w:r w:rsidRPr="00014EA7">
        <w:rPr>
          <w:rFonts w:ascii="David" w:hAnsi="David" w:cs="David"/>
          <w:u w:val="single"/>
          <w:rtl/>
        </w:rPr>
        <w:t>מבחינה מוסרית</w:t>
      </w:r>
      <w:r w:rsidRPr="00014EA7">
        <w:rPr>
          <w:rFonts w:ascii="David" w:hAnsi="David" w:cs="David"/>
          <w:rtl/>
        </w:rPr>
        <w:t xml:space="preserve">- נראה שיש חובה מוסרית הואיל ושניהם נכנסו בהסכמה להליך ולרותי יש </w:t>
      </w:r>
      <w:r w:rsidRPr="00E767D1">
        <w:rPr>
          <w:rFonts w:ascii="David" w:hAnsi="David" w:cs="David"/>
          <w:b/>
          <w:bCs/>
          <w:rtl/>
        </w:rPr>
        <w:t>אינטרס הסתמכות</w:t>
      </w:r>
      <w:r w:rsidRPr="00014EA7">
        <w:rPr>
          <w:rFonts w:ascii="David" w:hAnsi="David" w:cs="David"/>
          <w:rtl/>
        </w:rPr>
        <w:t xml:space="preserve"> גדול מפני שזו ההזדמנות האחרונה שלה להביא ילדים (ניתן לטעון שאין חובה מוסרית כי אי-אפשר לכפות על אדם להיות אבא).</w:t>
      </w:r>
    </w:p>
    <w:p w14:paraId="5F7F0C27" w14:textId="50AAB8FC" w:rsidR="00014EA7" w:rsidRPr="00014EA7" w:rsidRDefault="00014EA7" w:rsidP="00E42175">
      <w:pPr>
        <w:pStyle w:val="ListParagraph"/>
        <w:numPr>
          <w:ilvl w:val="0"/>
          <w:numId w:val="33"/>
        </w:numPr>
        <w:spacing w:line="360" w:lineRule="auto"/>
        <w:ind w:left="836"/>
        <w:jc w:val="both"/>
        <w:rPr>
          <w:rFonts w:ascii="David" w:hAnsi="David" w:cs="David"/>
        </w:rPr>
      </w:pPr>
      <w:r w:rsidRPr="00014EA7">
        <w:rPr>
          <w:rFonts w:ascii="David" w:hAnsi="David" w:cs="David"/>
          <w:b/>
          <w:bCs/>
          <w:rtl/>
        </w:rPr>
        <w:t>הזכות להיות הורה-</w:t>
      </w:r>
      <w:r w:rsidRPr="00014EA7">
        <w:rPr>
          <w:rFonts w:ascii="David" w:hAnsi="David" w:cs="David"/>
          <w:rtl/>
        </w:rPr>
        <w:t xml:space="preserve"> </w:t>
      </w:r>
      <w:r w:rsidRPr="00014EA7">
        <w:rPr>
          <w:rFonts w:ascii="David" w:hAnsi="David" w:cs="David"/>
          <w:u w:val="single"/>
          <w:rtl/>
        </w:rPr>
        <w:t>מבחינה משפטית</w:t>
      </w:r>
      <w:r w:rsidRPr="00014EA7">
        <w:rPr>
          <w:rFonts w:ascii="David" w:hAnsi="David" w:cs="David"/>
          <w:rtl/>
        </w:rPr>
        <w:t xml:space="preserve">- </w:t>
      </w:r>
      <w:r w:rsidR="00BE0F2B">
        <w:rPr>
          <w:rFonts w:ascii="David" w:hAnsi="David" w:cs="David" w:hint="cs"/>
          <w:rtl/>
        </w:rPr>
        <w:t>איזה אינטרס חזק יותר? הזכות להיות הורה או לאו? בהינתן והזכויות שוות, א"א לכפות על דני להיות אב (זכות חיובית)</w:t>
      </w:r>
      <w:r w:rsidRPr="00014EA7">
        <w:rPr>
          <w:rFonts w:ascii="David" w:hAnsi="David" w:cs="David"/>
          <w:rtl/>
        </w:rPr>
        <w:t xml:space="preserve"> </w:t>
      </w:r>
      <w:r w:rsidR="00BE0F2B">
        <w:rPr>
          <w:rFonts w:ascii="David" w:hAnsi="David" w:cs="David" w:hint="cs"/>
          <w:rtl/>
        </w:rPr>
        <w:t xml:space="preserve">כמו שא"א למנוע מרותי להיות אם (זכות שלילית). אך </w:t>
      </w:r>
      <w:r w:rsidRPr="00014EA7">
        <w:rPr>
          <w:rFonts w:ascii="David" w:hAnsi="David" w:cs="David"/>
          <w:rtl/>
        </w:rPr>
        <w:t xml:space="preserve">לכאורה, לפי הדין זכות שלילית לא יכולה לכפות על אדם אחר. </w:t>
      </w:r>
      <w:r w:rsidRPr="00014EA7">
        <w:rPr>
          <w:rFonts w:ascii="David" w:hAnsi="David" w:cs="David"/>
          <w:u w:val="single"/>
          <w:rtl/>
        </w:rPr>
        <w:t>מבחינה מוסרית</w:t>
      </w:r>
      <w:r w:rsidRPr="00014EA7">
        <w:rPr>
          <w:rFonts w:ascii="David" w:hAnsi="David" w:cs="David"/>
          <w:rtl/>
        </w:rPr>
        <w:t>- שופטי הרוב טענו שהזכות להיות אם גוברת בנסיבות המיוחדות של המקרה.</w:t>
      </w:r>
    </w:p>
    <w:p w14:paraId="74C0134A" w14:textId="77777777" w:rsidR="00014EA7" w:rsidRPr="00014EA7" w:rsidRDefault="00014EA7" w:rsidP="00014EA7">
      <w:pPr>
        <w:pStyle w:val="ListParagraph"/>
        <w:numPr>
          <w:ilvl w:val="0"/>
          <w:numId w:val="1"/>
        </w:numPr>
        <w:spacing w:line="360" w:lineRule="auto"/>
        <w:jc w:val="both"/>
        <w:rPr>
          <w:rFonts w:ascii="David" w:hAnsi="David" w:cs="David"/>
        </w:rPr>
      </w:pPr>
      <w:r w:rsidRPr="00BE0F2B">
        <w:rPr>
          <w:rFonts w:ascii="David" w:hAnsi="David" w:cs="David"/>
          <w:b/>
          <w:bCs/>
          <w:u w:val="single"/>
          <w:rtl/>
        </w:rPr>
        <w:t>השופטים נחלקים לשלוש קבוצות</w:t>
      </w:r>
      <w:r w:rsidRPr="00014EA7">
        <w:rPr>
          <w:rFonts w:ascii="David" w:hAnsi="David" w:cs="David"/>
          <w:rtl/>
        </w:rPr>
        <w:t>:</w:t>
      </w:r>
    </w:p>
    <w:p w14:paraId="07B0EA75" w14:textId="77777777" w:rsidR="00014EA7" w:rsidRPr="00BE0F2B" w:rsidRDefault="00014EA7" w:rsidP="00E42175">
      <w:pPr>
        <w:pStyle w:val="ListParagraph"/>
        <w:numPr>
          <w:ilvl w:val="0"/>
          <w:numId w:val="34"/>
        </w:numPr>
        <w:spacing w:line="360" w:lineRule="auto"/>
        <w:jc w:val="both"/>
        <w:rPr>
          <w:rFonts w:ascii="David" w:hAnsi="David" w:cs="David"/>
          <w:u w:val="single"/>
        </w:rPr>
      </w:pPr>
      <w:r w:rsidRPr="007B1AAE">
        <w:rPr>
          <w:rFonts w:ascii="David" w:hAnsi="David" w:cs="David"/>
          <w:b/>
          <w:bCs/>
          <w:u w:val="single"/>
          <w:shd w:val="clear" w:color="auto" w:fill="DBE5F1" w:themeFill="accent1" w:themeFillTint="33"/>
          <w:rtl/>
        </w:rPr>
        <w:t>שופטי הרוב</w:t>
      </w:r>
      <w:r w:rsidRPr="00014EA7">
        <w:rPr>
          <w:rFonts w:ascii="David" w:hAnsi="David" w:cs="David"/>
          <w:rtl/>
        </w:rPr>
        <w:t>:</w:t>
      </w:r>
      <w:r w:rsidRPr="00014EA7">
        <w:rPr>
          <w:rFonts w:ascii="David" w:hAnsi="David" w:cs="David"/>
          <w:b/>
          <w:bCs/>
          <w:rtl/>
        </w:rPr>
        <w:t xml:space="preserve"> </w:t>
      </w:r>
      <w:r w:rsidRPr="00BE0F2B">
        <w:rPr>
          <w:rFonts w:ascii="David" w:hAnsi="David" w:cs="David"/>
          <w:b/>
          <w:bCs/>
          <w:rtl/>
        </w:rPr>
        <w:t>יש חלל נורמטיבי ולכן צריך להפעיל שק"ד חזק (</w:t>
      </w:r>
      <w:r w:rsidRPr="00BE0F2B">
        <w:rPr>
          <w:rFonts w:ascii="David" w:hAnsi="David" w:cs="David"/>
          <w:b/>
          <w:bCs/>
          <w:shd w:val="clear" w:color="auto" w:fill="F2DBDB" w:themeFill="accent2" w:themeFillTint="33"/>
          <w:rtl/>
        </w:rPr>
        <w:t>הגישה של הארט</w:t>
      </w:r>
      <w:r w:rsidRPr="00BE0F2B">
        <w:rPr>
          <w:rFonts w:ascii="David" w:hAnsi="David" w:cs="David"/>
          <w:b/>
          <w:bCs/>
          <w:rtl/>
        </w:rPr>
        <w:t>):</w:t>
      </w:r>
    </w:p>
    <w:p w14:paraId="291F45A0" w14:textId="17BC0B18" w:rsidR="00014EA7" w:rsidRPr="00BE0F2B" w:rsidRDefault="00014EA7" w:rsidP="00E42175">
      <w:pPr>
        <w:pStyle w:val="ListParagraph"/>
        <w:numPr>
          <w:ilvl w:val="0"/>
          <w:numId w:val="35"/>
        </w:numPr>
        <w:spacing w:line="360" w:lineRule="auto"/>
        <w:jc w:val="both"/>
        <w:rPr>
          <w:rFonts w:ascii="David" w:hAnsi="David" w:cs="David"/>
        </w:rPr>
      </w:pPr>
      <w:r w:rsidRPr="007B1AAE">
        <w:rPr>
          <w:rFonts w:ascii="David" w:hAnsi="David" w:cs="David"/>
          <w:b/>
          <w:bCs/>
          <w:shd w:val="clear" w:color="auto" w:fill="FBD4B4" w:themeFill="accent6" w:themeFillTint="66"/>
          <w:rtl/>
        </w:rPr>
        <w:t>גולדברג</w:t>
      </w:r>
      <w:r w:rsidRPr="00BE0F2B">
        <w:rPr>
          <w:rFonts w:ascii="David" w:hAnsi="David" w:cs="David"/>
          <w:rtl/>
        </w:rPr>
        <w:t xml:space="preserve">- יש </w:t>
      </w:r>
      <w:r w:rsidRPr="007B1AAE">
        <w:rPr>
          <w:rFonts w:ascii="David" w:hAnsi="David" w:cs="David"/>
          <w:b/>
          <w:bCs/>
          <w:rtl/>
        </w:rPr>
        <w:t>חלל נורמטיבי</w:t>
      </w:r>
      <w:r w:rsidRPr="00BE0F2B">
        <w:rPr>
          <w:rFonts w:ascii="David" w:hAnsi="David" w:cs="David"/>
          <w:rtl/>
        </w:rPr>
        <w:t xml:space="preserve"> (ולא לקונה- </w:t>
      </w:r>
      <w:r w:rsidRPr="007B1AAE">
        <w:rPr>
          <w:rFonts w:ascii="David" w:hAnsi="David" w:cs="David"/>
          <w:u w:val="single"/>
          <w:rtl/>
        </w:rPr>
        <w:t>חסר ספציפי</w:t>
      </w:r>
      <w:r w:rsidRPr="00BE0F2B">
        <w:rPr>
          <w:rFonts w:ascii="David" w:hAnsi="David" w:cs="David"/>
          <w:rtl/>
        </w:rPr>
        <w:t>)</w:t>
      </w:r>
      <w:r w:rsidR="007B1AAE">
        <w:rPr>
          <w:rFonts w:ascii="David" w:hAnsi="David" w:cs="David" w:hint="cs"/>
          <w:rtl/>
        </w:rPr>
        <w:t xml:space="preserve"> </w:t>
      </w:r>
      <w:r w:rsidRPr="00BE0F2B">
        <w:rPr>
          <w:rFonts w:ascii="David" w:hAnsi="David" w:cs="David"/>
          <w:rtl/>
        </w:rPr>
        <w:t>ולכן הדרך הנכונה להשלים את החלל ה</w:t>
      </w:r>
      <w:r w:rsidR="007B1AAE">
        <w:rPr>
          <w:rFonts w:ascii="David" w:hAnsi="David" w:cs="David" w:hint="cs"/>
          <w:rtl/>
        </w:rPr>
        <w:t>ו</w:t>
      </w:r>
      <w:r w:rsidRPr="00BE0F2B">
        <w:rPr>
          <w:rFonts w:ascii="David" w:hAnsi="David" w:cs="David"/>
          <w:rtl/>
        </w:rPr>
        <w:t xml:space="preserve">א דרך </w:t>
      </w:r>
      <w:r w:rsidRPr="00BE0F2B">
        <w:rPr>
          <w:rFonts w:ascii="David" w:hAnsi="David" w:cs="David"/>
          <w:b/>
          <w:bCs/>
          <w:rtl/>
        </w:rPr>
        <w:t>עקרון הצדק.</w:t>
      </w:r>
      <w:r w:rsidRPr="00BE0F2B">
        <w:rPr>
          <w:rFonts w:ascii="David" w:hAnsi="David" w:cs="David"/>
          <w:rtl/>
        </w:rPr>
        <w:t xml:space="preserve"> עקרון חוץ-משפטי שאומר שצריך לקבוע מה צודק. </w:t>
      </w:r>
      <w:r w:rsidRPr="007B1AAE">
        <w:rPr>
          <w:rFonts w:ascii="David" w:hAnsi="David" w:cs="David"/>
          <w:u w:val="single"/>
          <w:rtl/>
        </w:rPr>
        <w:t>גולדברג מעדיף את האינטרס של רותי להיות הורה</w:t>
      </w:r>
      <w:r w:rsidRPr="00BE0F2B">
        <w:rPr>
          <w:rFonts w:ascii="David" w:hAnsi="David" w:cs="David"/>
          <w:rtl/>
        </w:rPr>
        <w:t xml:space="preserve">. הוא לוקח בחשבון את הסיטואציה הייחודית של רותי- היא במצב של היעדר חלופות </w:t>
      </w:r>
      <w:r w:rsidRPr="007B1AAE">
        <w:rPr>
          <w:rFonts w:ascii="David" w:hAnsi="David" w:cs="David"/>
          <w:u w:val="single"/>
          <w:rtl/>
        </w:rPr>
        <w:t>ואינטרס ההסתמכות</w:t>
      </w:r>
      <w:r w:rsidRPr="00BE0F2B">
        <w:rPr>
          <w:rFonts w:ascii="David" w:hAnsi="David" w:cs="David"/>
          <w:rtl/>
        </w:rPr>
        <w:t xml:space="preserve"> שלה הוא גדול. </w:t>
      </w:r>
    </w:p>
    <w:p w14:paraId="2FBECAAA" w14:textId="3EC6E09B" w:rsidR="00014EA7" w:rsidRPr="00BE0F2B" w:rsidRDefault="00014EA7" w:rsidP="00E42175">
      <w:pPr>
        <w:pStyle w:val="ListParagraph"/>
        <w:numPr>
          <w:ilvl w:val="0"/>
          <w:numId w:val="35"/>
        </w:numPr>
        <w:spacing w:line="360" w:lineRule="auto"/>
        <w:jc w:val="both"/>
        <w:rPr>
          <w:rFonts w:ascii="David" w:hAnsi="David" w:cs="David"/>
        </w:rPr>
      </w:pPr>
      <w:r w:rsidRPr="007B1AAE">
        <w:rPr>
          <w:rFonts w:ascii="David" w:hAnsi="David" w:cs="David"/>
          <w:b/>
          <w:bCs/>
          <w:shd w:val="clear" w:color="auto" w:fill="FBD4B4" w:themeFill="accent6" w:themeFillTint="66"/>
          <w:rtl/>
        </w:rPr>
        <w:t>צבי טל</w:t>
      </w:r>
      <w:r w:rsidRPr="00BE0F2B">
        <w:rPr>
          <w:rFonts w:ascii="David" w:hAnsi="David" w:cs="David"/>
          <w:rtl/>
        </w:rPr>
        <w:t xml:space="preserve">- </w:t>
      </w:r>
      <w:r w:rsidRPr="007B1AAE">
        <w:rPr>
          <w:rFonts w:ascii="David" w:hAnsi="David" w:cs="David"/>
          <w:u w:val="single"/>
          <w:rtl/>
        </w:rPr>
        <w:t>יש לבחון שלושה שיקולים</w:t>
      </w:r>
      <w:r w:rsidRPr="00BE0F2B">
        <w:rPr>
          <w:rFonts w:ascii="David" w:hAnsi="David" w:cs="David"/>
          <w:rtl/>
        </w:rPr>
        <w:t xml:space="preserve">: </w:t>
      </w:r>
      <w:r w:rsidRPr="007B1AAE">
        <w:rPr>
          <w:rFonts w:ascii="David" w:hAnsi="David" w:cs="David"/>
          <w:b/>
          <w:bCs/>
          <w:rtl/>
        </w:rPr>
        <w:t>(1)</w:t>
      </w:r>
      <w:r w:rsidRPr="00BE0F2B">
        <w:rPr>
          <w:rFonts w:ascii="David" w:hAnsi="David" w:cs="David"/>
          <w:rtl/>
        </w:rPr>
        <w:t xml:space="preserve"> האינטרסים המתנגשים; </w:t>
      </w:r>
      <w:r w:rsidRPr="007B1AAE">
        <w:rPr>
          <w:rFonts w:ascii="David" w:hAnsi="David" w:cs="David"/>
          <w:b/>
          <w:bCs/>
          <w:rtl/>
        </w:rPr>
        <w:t>(2)</w:t>
      </w:r>
      <w:r w:rsidRPr="00BE0F2B">
        <w:rPr>
          <w:rFonts w:ascii="David" w:hAnsi="David" w:cs="David"/>
          <w:rtl/>
        </w:rPr>
        <w:t xml:space="preserve"> הציפיות הלגיטימיות של שני הצדדים</w:t>
      </w:r>
      <w:r w:rsidRPr="00BE0F2B">
        <w:rPr>
          <w:rFonts w:ascii="David" w:hAnsi="David" w:cs="David"/>
        </w:rPr>
        <w:t>;</w:t>
      </w:r>
      <w:r w:rsidRPr="00BE0F2B">
        <w:rPr>
          <w:rFonts w:ascii="David" w:hAnsi="David" w:cs="David"/>
          <w:rtl/>
        </w:rPr>
        <w:t xml:space="preserve"> </w:t>
      </w:r>
      <w:r w:rsidRPr="007B1AAE">
        <w:rPr>
          <w:rFonts w:ascii="David" w:hAnsi="David" w:cs="David"/>
          <w:b/>
          <w:bCs/>
          <w:rtl/>
        </w:rPr>
        <w:t>(3)</w:t>
      </w:r>
      <w:r w:rsidRPr="00BE0F2B">
        <w:rPr>
          <w:rFonts w:ascii="David" w:hAnsi="David" w:cs="David"/>
          <w:rtl/>
        </w:rPr>
        <w:t xml:space="preserve"> שיקולי מדיניות משפטית ראויה; צבי טל טוען שהאינטרס להיות הורה עולה על האינטרס שלא להיות הורה. הייתה כאן הסתמכות, ולכן יש להשתמש </w:t>
      </w:r>
      <w:r w:rsidRPr="00BE0F2B">
        <w:rPr>
          <w:rFonts w:ascii="David" w:hAnsi="David" w:cs="David"/>
          <w:b/>
          <w:bCs/>
          <w:rtl/>
        </w:rPr>
        <w:t>בדוקטרינת ה"השתק"</w:t>
      </w:r>
      <w:r w:rsidR="007B1AAE">
        <w:rPr>
          <w:rFonts w:ascii="David" w:hAnsi="David" w:cs="David" w:hint="cs"/>
          <w:b/>
          <w:bCs/>
          <w:rtl/>
        </w:rPr>
        <w:t xml:space="preserve"> </w:t>
      </w:r>
      <w:r w:rsidR="007B1AAE">
        <w:rPr>
          <w:rFonts w:ascii="David" w:hAnsi="David" w:cs="David" w:hint="cs"/>
          <w:rtl/>
        </w:rPr>
        <w:t>(=</w:t>
      </w:r>
      <w:r w:rsidR="007B1AAE" w:rsidRPr="007B1AAE">
        <w:rPr>
          <w:rFonts w:ascii="David" w:hAnsi="David" w:cs="David"/>
          <w:rtl/>
        </w:rPr>
        <w:t>גם אם הטענה נכונה היא מושתקת מלטעון אותה, בדרך כלל מועלית במקרים של חוסר הגינות</w:t>
      </w:r>
      <w:r w:rsidR="007B1AAE">
        <w:rPr>
          <w:rFonts w:ascii="David" w:hAnsi="David" w:cs="David" w:hint="cs"/>
          <w:rtl/>
        </w:rPr>
        <w:t xml:space="preserve">). </w:t>
      </w:r>
    </w:p>
    <w:p w14:paraId="4571B6CC" w14:textId="77777777" w:rsidR="00014EA7" w:rsidRPr="00BE0F2B" w:rsidRDefault="00014EA7" w:rsidP="00E42175">
      <w:pPr>
        <w:pStyle w:val="ListParagraph"/>
        <w:numPr>
          <w:ilvl w:val="0"/>
          <w:numId w:val="35"/>
        </w:numPr>
        <w:spacing w:line="360" w:lineRule="auto"/>
        <w:jc w:val="both"/>
        <w:rPr>
          <w:rFonts w:ascii="David" w:hAnsi="David" w:cs="David"/>
        </w:rPr>
      </w:pPr>
      <w:r w:rsidRPr="007B1AAE">
        <w:rPr>
          <w:rFonts w:ascii="David" w:hAnsi="David" w:cs="David"/>
          <w:b/>
          <w:bCs/>
          <w:shd w:val="clear" w:color="auto" w:fill="FBD4B4" w:themeFill="accent6" w:themeFillTint="66"/>
          <w:rtl/>
        </w:rPr>
        <w:t>בך</w:t>
      </w:r>
      <w:r w:rsidRPr="00BE0F2B">
        <w:rPr>
          <w:rFonts w:ascii="David" w:hAnsi="David" w:cs="David"/>
          <w:rtl/>
        </w:rPr>
        <w:t xml:space="preserve">- יש לפעול לפי </w:t>
      </w:r>
      <w:r w:rsidRPr="00BE0F2B">
        <w:rPr>
          <w:rFonts w:ascii="David" w:hAnsi="David" w:cs="David"/>
          <w:b/>
          <w:bCs/>
          <w:rtl/>
        </w:rPr>
        <w:t>שיקולים של צדק</w:t>
      </w:r>
      <w:r w:rsidRPr="00BE0F2B">
        <w:rPr>
          <w:rFonts w:ascii="David" w:hAnsi="David" w:cs="David"/>
          <w:rtl/>
        </w:rPr>
        <w:t>- יש להעדיף את האינטרס של רותי בגלל ההסכמה שניתנה וההסתמכות.</w:t>
      </w:r>
    </w:p>
    <w:p w14:paraId="2DBBB541" w14:textId="4BFFBE0D" w:rsidR="00014EA7" w:rsidRPr="00BE0F2B" w:rsidRDefault="00014EA7" w:rsidP="00E42175">
      <w:pPr>
        <w:pStyle w:val="ListParagraph"/>
        <w:numPr>
          <w:ilvl w:val="0"/>
          <w:numId w:val="35"/>
        </w:numPr>
        <w:spacing w:line="360" w:lineRule="auto"/>
        <w:jc w:val="both"/>
        <w:rPr>
          <w:rFonts w:ascii="David" w:hAnsi="David" w:cs="David"/>
          <w:b/>
          <w:bCs/>
          <w:rtl/>
        </w:rPr>
      </w:pPr>
      <w:r w:rsidRPr="007B1AAE">
        <w:rPr>
          <w:rFonts w:ascii="David" w:hAnsi="David" w:cs="David"/>
          <w:b/>
          <w:bCs/>
          <w:shd w:val="clear" w:color="auto" w:fill="FBD4B4" w:themeFill="accent6" w:themeFillTint="66"/>
          <w:rtl/>
        </w:rPr>
        <w:t>טירקל</w:t>
      </w:r>
      <w:r w:rsidRPr="00BE0F2B">
        <w:rPr>
          <w:rFonts w:ascii="David" w:hAnsi="David" w:cs="David"/>
          <w:b/>
          <w:bCs/>
          <w:rtl/>
        </w:rPr>
        <w:t xml:space="preserve">- </w:t>
      </w:r>
      <w:r w:rsidRPr="00BE0F2B">
        <w:rPr>
          <w:rFonts w:ascii="David" w:hAnsi="David" w:cs="David"/>
          <w:rtl/>
        </w:rPr>
        <w:t xml:space="preserve">יש לפעול לפי </w:t>
      </w:r>
      <w:r w:rsidRPr="00BE0F2B">
        <w:rPr>
          <w:rFonts w:ascii="David" w:hAnsi="David" w:cs="David"/>
          <w:b/>
          <w:bCs/>
          <w:rtl/>
        </w:rPr>
        <w:t>נורמה חיצונית של צדק.</w:t>
      </w:r>
      <w:r w:rsidRPr="00BE0F2B">
        <w:rPr>
          <w:rFonts w:ascii="David" w:hAnsi="David" w:cs="David"/>
          <w:rtl/>
        </w:rPr>
        <w:t xml:space="preserve"> טירקל מדבר על אינטואיציה ותחושות פנימיות של השופט.</w:t>
      </w:r>
      <w:r w:rsidRPr="00BE0F2B">
        <w:rPr>
          <w:rFonts w:ascii="David" w:hAnsi="David" w:cs="David"/>
          <w:b/>
          <w:bCs/>
          <w:rtl/>
        </w:rPr>
        <w:t xml:space="preserve"> </w:t>
      </w:r>
      <w:r w:rsidR="007B1AAE">
        <w:rPr>
          <w:rFonts w:ascii="David" w:hAnsi="David" w:cs="David" w:hint="cs"/>
          <w:rtl/>
        </w:rPr>
        <w:t xml:space="preserve">הוא מצדד ברותי מכיוון ש: </w:t>
      </w:r>
      <w:r w:rsidR="007B1AAE">
        <w:rPr>
          <w:rFonts w:ascii="David" w:hAnsi="David" w:cs="David" w:hint="cs"/>
          <w:b/>
          <w:bCs/>
          <w:rtl/>
        </w:rPr>
        <w:t>(1)</w:t>
      </w:r>
      <w:r w:rsidRPr="00BE0F2B">
        <w:rPr>
          <w:rFonts w:ascii="David" w:hAnsi="David" w:cs="David"/>
          <w:rtl/>
        </w:rPr>
        <w:t xml:space="preserve"> אינטרס ההסתמכות של רותי וזכותה להיות הורה</w:t>
      </w:r>
      <w:r w:rsidR="007B1AAE">
        <w:rPr>
          <w:rFonts w:ascii="David" w:hAnsi="David" w:cs="David" w:hint="cs"/>
          <w:rtl/>
        </w:rPr>
        <w:t xml:space="preserve">; </w:t>
      </w:r>
      <w:r w:rsidR="007B1AAE">
        <w:rPr>
          <w:rFonts w:ascii="David" w:hAnsi="David" w:cs="David" w:hint="cs"/>
          <w:b/>
          <w:bCs/>
          <w:rtl/>
        </w:rPr>
        <w:t>(2)</w:t>
      </w:r>
      <w:r w:rsidRPr="00BE0F2B">
        <w:rPr>
          <w:rFonts w:ascii="David" w:hAnsi="David" w:cs="David"/>
          <w:rtl/>
        </w:rPr>
        <w:t xml:space="preserve"> החיים שהיא עומדת להבי</w:t>
      </w:r>
      <w:r w:rsidRPr="007B1AAE">
        <w:rPr>
          <w:rFonts w:ascii="David" w:hAnsi="David" w:cs="David"/>
          <w:rtl/>
        </w:rPr>
        <w:t xml:space="preserve">א </w:t>
      </w:r>
      <w:r w:rsidRPr="00BE0F2B">
        <w:rPr>
          <w:rFonts w:ascii="David" w:hAnsi="David" w:cs="David"/>
          <w:rtl/>
        </w:rPr>
        <w:t xml:space="preserve">לעולם. </w:t>
      </w:r>
      <w:r w:rsidRPr="007B1AAE">
        <w:rPr>
          <w:rFonts w:ascii="David" w:hAnsi="David" w:cs="David"/>
          <w:u w:val="single"/>
          <w:rtl/>
        </w:rPr>
        <w:t>פוטנציאל החיים של הביציות המופרות מטה את הכף לטובת שימורם ופיתוחם</w:t>
      </w:r>
      <w:r w:rsidRPr="00BE0F2B">
        <w:rPr>
          <w:rFonts w:ascii="David" w:hAnsi="David" w:cs="David"/>
          <w:rtl/>
        </w:rPr>
        <w:t>.</w:t>
      </w:r>
      <w:r w:rsidRPr="00BE0F2B">
        <w:rPr>
          <w:rFonts w:ascii="David" w:hAnsi="David" w:cs="David"/>
          <w:b/>
          <w:bCs/>
          <w:rtl/>
        </w:rPr>
        <w:t xml:space="preserve"> </w:t>
      </w:r>
    </w:p>
    <w:p w14:paraId="152552D6" w14:textId="77777777" w:rsidR="00014EA7" w:rsidRPr="00BE0F2B" w:rsidRDefault="00014EA7" w:rsidP="00E42175">
      <w:pPr>
        <w:pStyle w:val="ListParagraph"/>
        <w:numPr>
          <w:ilvl w:val="0"/>
          <w:numId w:val="34"/>
        </w:numPr>
        <w:spacing w:line="360" w:lineRule="auto"/>
        <w:jc w:val="both"/>
        <w:rPr>
          <w:rFonts w:ascii="David" w:hAnsi="David" w:cs="David"/>
          <w:b/>
          <w:bCs/>
          <w:rtl/>
        </w:rPr>
      </w:pPr>
      <w:r w:rsidRPr="007B1AAE">
        <w:rPr>
          <w:rFonts w:ascii="David" w:hAnsi="David" w:cs="David"/>
          <w:b/>
          <w:bCs/>
          <w:u w:val="single"/>
          <w:shd w:val="clear" w:color="auto" w:fill="DBE5F1" w:themeFill="accent1" w:themeFillTint="33"/>
          <w:rtl/>
        </w:rPr>
        <w:t>שופטי המיעוט</w:t>
      </w:r>
      <w:r w:rsidRPr="00BE0F2B">
        <w:rPr>
          <w:rFonts w:ascii="David" w:hAnsi="David" w:cs="David"/>
          <w:b/>
          <w:bCs/>
          <w:u w:val="single"/>
          <w:rtl/>
        </w:rPr>
        <w:t>:</w:t>
      </w:r>
      <w:r w:rsidRPr="00BE0F2B">
        <w:rPr>
          <w:rFonts w:ascii="David" w:hAnsi="David" w:cs="David"/>
          <w:b/>
          <w:bCs/>
          <w:rtl/>
        </w:rPr>
        <w:t xml:space="preserve"> אין חלל נורמטיבי, ולכן יש שק"ד חלש (</w:t>
      </w:r>
      <w:r w:rsidRPr="00BE0F2B">
        <w:rPr>
          <w:rFonts w:ascii="David" w:hAnsi="David" w:cs="David"/>
          <w:b/>
          <w:bCs/>
          <w:shd w:val="clear" w:color="auto" w:fill="F2DBDB" w:themeFill="accent2" w:themeFillTint="33"/>
          <w:rtl/>
        </w:rPr>
        <w:t>הגישה של דוורקין</w:t>
      </w:r>
      <w:r w:rsidRPr="00BE0F2B">
        <w:rPr>
          <w:rFonts w:ascii="David" w:hAnsi="David" w:cs="David"/>
          <w:b/>
          <w:bCs/>
          <w:rtl/>
        </w:rPr>
        <w:t>)</w:t>
      </w:r>
    </w:p>
    <w:p w14:paraId="53E79583" w14:textId="0EF49F85" w:rsidR="00014EA7" w:rsidRPr="00BE0F2B" w:rsidRDefault="00014EA7" w:rsidP="00E42175">
      <w:pPr>
        <w:pStyle w:val="ListParagraph"/>
        <w:numPr>
          <w:ilvl w:val="0"/>
          <w:numId w:val="35"/>
        </w:numPr>
        <w:spacing w:line="360" w:lineRule="auto"/>
        <w:jc w:val="both"/>
        <w:rPr>
          <w:rFonts w:ascii="David" w:hAnsi="David" w:cs="David"/>
        </w:rPr>
      </w:pPr>
      <w:r w:rsidRPr="007B1AAE">
        <w:rPr>
          <w:rFonts w:ascii="David" w:hAnsi="David" w:cs="David"/>
          <w:b/>
          <w:bCs/>
          <w:shd w:val="clear" w:color="auto" w:fill="FBD4B4" w:themeFill="accent6" w:themeFillTint="66"/>
          <w:rtl/>
        </w:rPr>
        <w:t>שטרסברג-כהן</w:t>
      </w:r>
      <w:r w:rsidRPr="00BE0F2B">
        <w:rPr>
          <w:rFonts w:ascii="David" w:hAnsi="David" w:cs="David"/>
          <w:b/>
          <w:bCs/>
          <w:rtl/>
        </w:rPr>
        <w:t>- כל התשובות נמצאות בחוק</w:t>
      </w:r>
      <w:r w:rsidRPr="00BE0F2B">
        <w:rPr>
          <w:rFonts w:ascii="David" w:hAnsi="David" w:cs="David"/>
          <w:rtl/>
        </w:rPr>
        <w:t xml:space="preserve">: </w:t>
      </w:r>
      <w:r w:rsidRPr="007B1AAE">
        <w:rPr>
          <w:rFonts w:ascii="David" w:hAnsi="David" w:cs="David"/>
          <w:b/>
          <w:bCs/>
          <w:rtl/>
        </w:rPr>
        <w:t xml:space="preserve">(1) </w:t>
      </w:r>
      <w:r w:rsidRPr="00BE0F2B">
        <w:rPr>
          <w:rFonts w:ascii="David" w:hAnsi="David" w:cs="David"/>
          <w:rtl/>
        </w:rPr>
        <w:t xml:space="preserve">מבחינת הדין הביצית המופרית איננה יצור חי; </w:t>
      </w:r>
      <w:r w:rsidRPr="007B1AAE">
        <w:rPr>
          <w:rFonts w:ascii="David" w:hAnsi="David" w:cs="David"/>
          <w:b/>
          <w:bCs/>
          <w:rtl/>
        </w:rPr>
        <w:t>(2)</w:t>
      </w:r>
      <w:r w:rsidRPr="00BE0F2B">
        <w:rPr>
          <w:rFonts w:ascii="David" w:hAnsi="David" w:cs="David"/>
          <w:rtl/>
        </w:rPr>
        <w:t xml:space="preserve"> מבחינה משפטית לא הייתה הסכמה של דני להמשך ההליך בנסיבות של התפרקות התא המשפחתי; </w:t>
      </w:r>
      <w:r w:rsidRPr="007B1AAE">
        <w:rPr>
          <w:rFonts w:ascii="David" w:hAnsi="David" w:cs="David"/>
          <w:b/>
          <w:bCs/>
          <w:rtl/>
        </w:rPr>
        <w:t>(3)</w:t>
      </w:r>
      <w:r w:rsidR="007B1AAE">
        <w:rPr>
          <w:rFonts w:ascii="David" w:hAnsi="David" w:cs="David" w:hint="cs"/>
          <w:rtl/>
        </w:rPr>
        <w:t xml:space="preserve"> </w:t>
      </w:r>
      <w:r w:rsidRPr="00BE0F2B">
        <w:rPr>
          <w:rFonts w:ascii="David" w:hAnsi="David" w:cs="David"/>
          <w:rtl/>
        </w:rPr>
        <w:t>הזכות להיות הורה היא חירות שאין מולה חובה משפטית. אלו זכויות שקולות ולכן רותי לא יכולה לחייב את דני להיות אב</w:t>
      </w:r>
      <w:r w:rsidR="007B1AAE">
        <w:rPr>
          <w:rFonts w:ascii="David" w:hAnsi="David" w:cs="David" w:hint="cs"/>
          <w:rtl/>
        </w:rPr>
        <w:t>.</w:t>
      </w:r>
    </w:p>
    <w:p w14:paraId="765F9E26" w14:textId="1FFD652A" w:rsidR="00014EA7" w:rsidRPr="00BE0F2B" w:rsidRDefault="00014EA7" w:rsidP="00E42175">
      <w:pPr>
        <w:pStyle w:val="ListParagraph"/>
        <w:numPr>
          <w:ilvl w:val="0"/>
          <w:numId w:val="35"/>
        </w:numPr>
        <w:spacing w:line="360" w:lineRule="auto"/>
        <w:jc w:val="both"/>
        <w:rPr>
          <w:rFonts w:ascii="David" w:hAnsi="David" w:cs="David"/>
          <w:b/>
          <w:bCs/>
        </w:rPr>
      </w:pPr>
      <w:r w:rsidRPr="007B1AAE">
        <w:rPr>
          <w:rFonts w:ascii="David" w:hAnsi="David" w:cs="David"/>
          <w:b/>
          <w:bCs/>
          <w:shd w:val="clear" w:color="auto" w:fill="FBD4B4" w:themeFill="accent6" w:themeFillTint="66"/>
          <w:rtl/>
        </w:rPr>
        <w:t>זמיר</w:t>
      </w:r>
      <w:r w:rsidRPr="00BE0F2B">
        <w:rPr>
          <w:rFonts w:ascii="David" w:hAnsi="David" w:cs="David"/>
          <w:b/>
          <w:bCs/>
          <w:rtl/>
        </w:rPr>
        <w:t>- אין חלל נורמטיבי</w:t>
      </w:r>
      <w:r w:rsidR="007B1AAE">
        <w:rPr>
          <w:rFonts w:ascii="David" w:hAnsi="David" w:cs="David" w:hint="cs"/>
          <w:b/>
          <w:bCs/>
          <w:rtl/>
        </w:rPr>
        <w:t xml:space="preserve">. </w:t>
      </w:r>
      <w:r w:rsidRPr="007B1AAE">
        <w:rPr>
          <w:rFonts w:ascii="David" w:hAnsi="David" w:cs="David"/>
          <w:u w:val="single"/>
          <w:rtl/>
        </w:rPr>
        <w:t>שופט צריך לחפש את התשובה בתוך עולם המשפט</w:t>
      </w:r>
      <w:r w:rsidRPr="00BE0F2B">
        <w:rPr>
          <w:rFonts w:ascii="David" w:hAnsi="David" w:cs="David"/>
          <w:rtl/>
        </w:rPr>
        <w:t>.</w:t>
      </w:r>
      <w:r w:rsidR="007B1AAE" w:rsidRPr="007B1AAE">
        <w:rPr>
          <w:rtl/>
        </w:rPr>
        <w:t xml:space="preserve"> </w:t>
      </w:r>
      <w:r w:rsidR="007B1AAE" w:rsidRPr="007B1AAE">
        <w:rPr>
          <w:rFonts w:ascii="David" w:hAnsi="David" w:cs="David"/>
          <w:rtl/>
        </w:rPr>
        <w:t>כאשר בוחן את עולם התוך משפט, מוצא שיש תקנות ההפריה החוץ גופית שלומדים מ</w:t>
      </w:r>
      <w:r w:rsidR="00E60CB0">
        <w:rPr>
          <w:rFonts w:ascii="David" w:hAnsi="David" w:cs="David" w:hint="cs"/>
          <w:rtl/>
        </w:rPr>
        <w:t>הם</w:t>
      </w:r>
      <w:r w:rsidR="007B1AAE" w:rsidRPr="007B1AAE">
        <w:rPr>
          <w:rFonts w:ascii="David" w:hAnsi="David" w:cs="David"/>
          <w:rtl/>
        </w:rPr>
        <w:t xml:space="preserve"> את כוונת המחוקק שדרושה את הסכמת הבעל לכלל התהליך</w:t>
      </w:r>
      <w:r w:rsidR="007B1AAE">
        <w:rPr>
          <w:rFonts w:ascii="David" w:hAnsi="David" w:cs="David" w:hint="cs"/>
          <w:rtl/>
        </w:rPr>
        <w:t>. מכאן, לא ניתן לכפות על דני להיות הורו בעל כורחו.</w:t>
      </w:r>
    </w:p>
    <w:p w14:paraId="4D4316A8" w14:textId="2E82AAD0" w:rsidR="00014EA7" w:rsidRPr="00BE0F2B" w:rsidRDefault="00014EA7" w:rsidP="00E42175">
      <w:pPr>
        <w:pStyle w:val="ListParagraph"/>
        <w:numPr>
          <w:ilvl w:val="0"/>
          <w:numId w:val="35"/>
        </w:numPr>
        <w:spacing w:line="360" w:lineRule="auto"/>
        <w:jc w:val="both"/>
        <w:rPr>
          <w:rFonts w:ascii="David" w:hAnsi="David" w:cs="David"/>
          <w:b/>
          <w:bCs/>
          <w:rtl/>
        </w:rPr>
      </w:pPr>
      <w:r w:rsidRPr="007B1AAE">
        <w:rPr>
          <w:rFonts w:ascii="David" w:hAnsi="David" w:cs="David"/>
          <w:b/>
          <w:bCs/>
          <w:shd w:val="clear" w:color="auto" w:fill="FBD4B4" w:themeFill="accent6" w:themeFillTint="66"/>
          <w:rtl/>
        </w:rPr>
        <w:t>אור</w:t>
      </w:r>
      <w:r w:rsidRPr="00BE0F2B">
        <w:rPr>
          <w:rFonts w:ascii="David" w:hAnsi="David" w:cs="David"/>
          <w:b/>
          <w:bCs/>
          <w:rtl/>
        </w:rPr>
        <w:t xml:space="preserve">- יש לחפש את התשובה בדין הקיים. </w:t>
      </w:r>
      <w:r w:rsidRPr="00BE0F2B">
        <w:rPr>
          <w:rFonts w:ascii="David" w:hAnsi="David" w:cs="David"/>
          <w:rtl/>
        </w:rPr>
        <w:t>מבחינה חוזית, ההסכמה לא כולל</w:t>
      </w:r>
      <w:r w:rsidR="00E60CB0">
        <w:rPr>
          <w:rFonts w:ascii="David" w:hAnsi="David" w:cs="David" w:hint="cs"/>
          <w:rtl/>
        </w:rPr>
        <w:t>ת</w:t>
      </w:r>
      <w:r w:rsidRPr="00BE0F2B">
        <w:rPr>
          <w:rFonts w:ascii="David" w:hAnsi="David" w:cs="David"/>
          <w:rtl/>
        </w:rPr>
        <w:t xml:space="preserve"> הסכמה מראש לכל שלבי ההליך. מעבר לחוזה, יש גם את תקנות ההפריה החוץ-גופית שדורשת הסכמה לכל שלב בהליך.</w:t>
      </w:r>
    </w:p>
    <w:p w14:paraId="21C918CE" w14:textId="2A73D2A2" w:rsidR="00014EA7" w:rsidRPr="00BE0F2B" w:rsidRDefault="00014EA7" w:rsidP="00E42175">
      <w:pPr>
        <w:pStyle w:val="ListParagraph"/>
        <w:numPr>
          <w:ilvl w:val="0"/>
          <w:numId w:val="35"/>
        </w:numPr>
        <w:spacing w:line="360" w:lineRule="auto"/>
        <w:jc w:val="both"/>
        <w:rPr>
          <w:rFonts w:ascii="David" w:hAnsi="David" w:cs="David"/>
          <w:b/>
          <w:bCs/>
        </w:rPr>
      </w:pPr>
      <w:r w:rsidRPr="007B1AAE">
        <w:rPr>
          <w:rFonts w:ascii="David" w:hAnsi="David" w:cs="David"/>
          <w:b/>
          <w:bCs/>
          <w:shd w:val="clear" w:color="auto" w:fill="FBD4B4" w:themeFill="accent6" w:themeFillTint="66"/>
          <w:rtl/>
        </w:rPr>
        <w:t>ברק</w:t>
      </w:r>
      <w:r w:rsidRPr="00BE0F2B">
        <w:rPr>
          <w:rFonts w:ascii="David" w:hAnsi="David" w:cs="David"/>
          <w:b/>
          <w:bCs/>
          <w:rtl/>
        </w:rPr>
        <w:t xml:space="preserve">- </w:t>
      </w:r>
      <w:r w:rsidRPr="00BE0F2B">
        <w:rPr>
          <w:rFonts w:ascii="David" w:hAnsi="David" w:cs="David"/>
          <w:rtl/>
        </w:rPr>
        <w:t>ברק</w:t>
      </w:r>
      <w:r w:rsidR="00E60CB0">
        <w:rPr>
          <w:rFonts w:ascii="David" w:hAnsi="David" w:cs="David" w:hint="cs"/>
          <w:rtl/>
        </w:rPr>
        <w:t xml:space="preserve"> </w:t>
      </w:r>
      <w:r w:rsidRPr="00BE0F2B">
        <w:rPr>
          <w:rFonts w:ascii="David" w:hAnsi="David" w:cs="David"/>
          <w:rtl/>
        </w:rPr>
        <w:t xml:space="preserve">עומד על העניין </w:t>
      </w:r>
      <w:r w:rsidRPr="00E60CB0">
        <w:rPr>
          <w:rFonts w:ascii="David" w:hAnsi="David" w:cs="David"/>
          <w:u w:val="single"/>
          <w:rtl/>
        </w:rPr>
        <w:t>שאין ניגוד בין דין לצדק</w:t>
      </w:r>
      <w:r w:rsidRPr="00BE0F2B">
        <w:rPr>
          <w:rFonts w:ascii="David" w:hAnsi="David" w:cs="David"/>
          <w:rtl/>
        </w:rPr>
        <w:t xml:space="preserve">. </w:t>
      </w:r>
      <w:r w:rsidRPr="00BE0F2B">
        <w:rPr>
          <w:rFonts w:ascii="David" w:hAnsi="David" w:cs="David"/>
          <w:b/>
          <w:bCs/>
          <w:rtl/>
        </w:rPr>
        <w:t>עקרון הצדק נמצא בתוך המשפט</w:t>
      </w:r>
      <w:r w:rsidRPr="00BE0F2B">
        <w:rPr>
          <w:rFonts w:ascii="David" w:hAnsi="David" w:cs="David"/>
          <w:rtl/>
        </w:rPr>
        <w:t>.</w:t>
      </w:r>
      <w:r w:rsidRPr="00BE0F2B">
        <w:rPr>
          <w:rFonts w:ascii="David" w:hAnsi="David" w:cs="David"/>
          <w:b/>
          <w:bCs/>
          <w:rtl/>
        </w:rPr>
        <w:t xml:space="preserve"> </w:t>
      </w:r>
      <w:r w:rsidRPr="00BE0F2B">
        <w:rPr>
          <w:rFonts w:ascii="David" w:hAnsi="David" w:cs="David"/>
          <w:rtl/>
        </w:rPr>
        <w:t xml:space="preserve">עקרון </w:t>
      </w:r>
      <w:r w:rsidR="00E60CB0">
        <w:rPr>
          <w:rFonts w:ascii="David" w:hAnsi="David" w:cs="David" w:hint="cs"/>
          <w:rtl/>
        </w:rPr>
        <w:t xml:space="preserve">זה </w:t>
      </w:r>
      <w:r w:rsidRPr="00BE0F2B">
        <w:rPr>
          <w:rFonts w:ascii="David" w:hAnsi="David" w:cs="David"/>
          <w:rtl/>
        </w:rPr>
        <w:t xml:space="preserve">מוביל את ברק למסקנה שהאינטרס של דני עדיף מהאינטרס של רותי: </w:t>
      </w:r>
      <w:r w:rsidRPr="00E60CB0">
        <w:rPr>
          <w:rFonts w:ascii="David" w:hAnsi="David" w:cs="David"/>
          <w:b/>
          <w:bCs/>
          <w:rtl/>
        </w:rPr>
        <w:t>(1)</w:t>
      </w:r>
      <w:r w:rsidRPr="00BE0F2B">
        <w:rPr>
          <w:rFonts w:ascii="David" w:hAnsi="David" w:cs="David"/>
          <w:rtl/>
        </w:rPr>
        <w:t xml:space="preserve"> הביצית אינה עובר; </w:t>
      </w:r>
      <w:r w:rsidRPr="00E60CB0">
        <w:rPr>
          <w:rFonts w:ascii="David" w:hAnsi="David" w:cs="David"/>
          <w:b/>
          <w:bCs/>
          <w:rtl/>
        </w:rPr>
        <w:t>(2)</w:t>
      </w:r>
      <w:r w:rsidRPr="00BE0F2B">
        <w:rPr>
          <w:rFonts w:ascii="David" w:hAnsi="David" w:cs="David"/>
          <w:rtl/>
        </w:rPr>
        <w:t xml:space="preserve"> הורות כרוכה בשותפות ובהעדר </w:t>
      </w:r>
      <w:r w:rsidRPr="00BE0F2B">
        <w:rPr>
          <w:rFonts w:ascii="David" w:hAnsi="David" w:cs="David"/>
          <w:rtl/>
        </w:rPr>
        <w:lastRenderedPageBreak/>
        <w:t xml:space="preserve">הסכמה אין כל אפשרות להתחיל את הליך ההפריה; </w:t>
      </w:r>
      <w:r w:rsidRPr="00E60CB0">
        <w:rPr>
          <w:rFonts w:ascii="David" w:hAnsi="David" w:cs="David"/>
          <w:b/>
          <w:bCs/>
          <w:rtl/>
        </w:rPr>
        <w:t>(3)</w:t>
      </w:r>
      <w:r w:rsidRPr="00BE0F2B">
        <w:rPr>
          <w:rFonts w:ascii="David" w:hAnsi="David" w:cs="David"/>
          <w:rtl/>
        </w:rPr>
        <w:t xml:space="preserve"> הזכות להיות הורה היא חירות הנגזרת מכב"א והזכות לפרטיות ואינה מטילה חובה על איש.</w:t>
      </w:r>
    </w:p>
    <w:p w14:paraId="3AC94E49" w14:textId="77777777" w:rsidR="00014EA7" w:rsidRPr="00BE0F2B" w:rsidRDefault="00014EA7" w:rsidP="00E42175">
      <w:pPr>
        <w:pStyle w:val="ListParagraph"/>
        <w:numPr>
          <w:ilvl w:val="0"/>
          <w:numId w:val="34"/>
        </w:numPr>
        <w:spacing w:line="360" w:lineRule="auto"/>
        <w:jc w:val="both"/>
        <w:rPr>
          <w:rFonts w:ascii="David" w:hAnsi="David" w:cs="David"/>
          <w:b/>
          <w:bCs/>
          <w:u w:val="single"/>
        </w:rPr>
      </w:pPr>
      <w:r w:rsidRPr="007B1AAE">
        <w:rPr>
          <w:rFonts w:ascii="David" w:hAnsi="David" w:cs="David"/>
          <w:b/>
          <w:bCs/>
          <w:u w:val="single"/>
          <w:shd w:val="clear" w:color="auto" w:fill="DBE5F1" w:themeFill="accent1" w:themeFillTint="33"/>
          <w:rtl/>
        </w:rPr>
        <w:t>גישת ביניים</w:t>
      </w:r>
      <w:r w:rsidRPr="00BE0F2B">
        <w:rPr>
          <w:rFonts w:ascii="David" w:hAnsi="David" w:cs="David"/>
          <w:b/>
          <w:bCs/>
          <w:rtl/>
        </w:rPr>
        <w:t>: יש חלל נורמטיבי אבל ההחלטה היא במסגרת הדין- שק"ד חלש.</w:t>
      </w:r>
    </w:p>
    <w:p w14:paraId="57CD09E1" w14:textId="015DAF93" w:rsidR="00014EA7" w:rsidRPr="00BE0F2B" w:rsidRDefault="00014EA7" w:rsidP="00E42175">
      <w:pPr>
        <w:pStyle w:val="ListParagraph"/>
        <w:numPr>
          <w:ilvl w:val="0"/>
          <w:numId w:val="35"/>
        </w:numPr>
        <w:spacing w:line="360" w:lineRule="auto"/>
        <w:jc w:val="both"/>
        <w:rPr>
          <w:rFonts w:ascii="David" w:hAnsi="David" w:cs="David"/>
        </w:rPr>
      </w:pPr>
      <w:r w:rsidRPr="007B1AAE">
        <w:rPr>
          <w:rFonts w:ascii="David" w:hAnsi="David" w:cs="David"/>
          <w:b/>
          <w:bCs/>
          <w:shd w:val="clear" w:color="auto" w:fill="FBD4B4" w:themeFill="accent6" w:themeFillTint="66"/>
          <w:rtl/>
        </w:rPr>
        <w:t>דורנר</w:t>
      </w:r>
      <w:r w:rsidRPr="00BE0F2B">
        <w:rPr>
          <w:rFonts w:ascii="David" w:hAnsi="David" w:cs="David"/>
          <w:b/>
          <w:bCs/>
          <w:rtl/>
        </w:rPr>
        <w:t xml:space="preserve">- </w:t>
      </w:r>
      <w:r w:rsidRPr="00BE0F2B">
        <w:rPr>
          <w:rFonts w:ascii="David" w:hAnsi="David" w:cs="David"/>
          <w:rtl/>
        </w:rPr>
        <w:t>מציגה שתי דרכי פעולה</w:t>
      </w:r>
      <w:r w:rsidR="00EE5599">
        <w:rPr>
          <w:rFonts w:ascii="David" w:hAnsi="David" w:cs="David" w:hint="cs"/>
          <w:rtl/>
        </w:rPr>
        <w:t xml:space="preserve"> ומעדיפה </w:t>
      </w:r>
      <w:r w:rsidR="00EE5599">
        <w:rPr>
          <w:rFonts w:ascii="David" w:hAnsi="David" w:cs="David" w:hint="cs"/>
          <w:b/>
          <w:bCs/>
          <w:rtl/>
        </w:rPr>
        <w:t>איזון ספציפי בין הזכויות.</w:t>
      </w:r>
    </w:p>
    <w:p w14:paraId="7000E1E4" w14:textId="2134D497" w:rsidR="00014EA7" w:rsidRPr="00EE5599" w:rsidRDefault="00014EA7" w:rsidP="00E42175">
      <w:pPr>
        <w:pStyle w:val="ListParagraph"/>
        <w:numPr>
          <w:ilvl w:val="0"/>
          <w:numId w:val="36"/>
        </w:numPr>
        <w:spacing w:line="360" w:lineRule="auto"/>
        <w:jc w:val="both"/>
        <w:rPr>
          <w:rFonts w:ascii="David" w:hAnsi="David" w:cs="David"/>
        </w:rPr>
      </w:pPr>
      <w:r w:rsidRPr="00EE5599">
        <w:rPr>
          <w:rFonts w:ascii="David" w:hAnsi="David" w:cs="David"/>
          <w:b/>
          <w:bCs/>
          <w:rtl/>
        </w:rPr>
        <w:t xml:space="preserve">עקרון הצדק- </w:t>
      </w:r>
      <w:r w:rsidRPr="00EE5599">
        <w:rPr>
          <w:rFonts w:ascii="David" w:hAnsi="David" w:cs="David"/>
          <w:rtl/>
        </w:rPr>
        <w:t>עושה איזונים בין העקרונות. טוענת שעקרון הצדק הוא פנים-משפטי (</w:t>
      </w:r>
      <w:r w:rsidRPr="00EE5599">
        <w:rPr>
          <w:rFonts w:ascii="David" w:hAnsi="David" w:cs="David"/>
          <w:shd w:val="clear" w:color="auto" w:fill="F2DBDB" w:themeFill="accent2" w:themeFillTint="33"/>
          <w:rtl/>
        </w:rPr>
        <w:t>גישה דוורקינית</w:t>
      </w:r>
      <w:r w:rsidRPr="00EE5599">
        <w:rPr>
          <w:rFonts w:ascii="David" w:hAnsi="David" w:cs="David"/>
          <w:rtl/>
        </w:rPr>
        <w:t>)</w:t>
      </w:r>
      <w:r w:rsidR="007A40DB">
        <w:rPr>
          <w:rFonts w:ascii="David" w:hAnsi="David" w:cs="David" w:hint="cs"/>
          <w:rtl/>
        </w:rPr>
        <w:t xml:space="preserve"> או לחילופין עיקרון הצדק הוא חוץ-משפטי בהפעלת שק"ד שיפוטי (חלל נורמטיבי) (</w:t>
      </w:r>
      <w:r w:rsidR="007A40DB" w:rsidRPr="007A40DB">
        <w:rPr>
          <w:rFonts w:ascii="David" w:hAnsi="David" w:cs="David" w:hint="cs"/>
          <w:shd w:val="clear" w:color="auto" w:fill="F2DBDB" w:themeFill="accent2" w:themeFillTint="33"/>
          <w:rtl/>
        </w:rPr>
        <w:t>גישת הארט</w:t>
      </w:r>
      <w:r w:rsidR="007A40DB">
        <w:rPr>
          <w:rFonts w:ascii="David" w:hAnsi="David" w:cs="David" w:hint="cs"/>
          <w:rtl/>
        </w:rPr>
        <w:t xml:space="preserve">). </w:t>
      </w:r>
    </w:p>
    <w:p w14:paraId="6CE6C9E8" w14:textId="486B96D4" w:rsidR="00014EA7" w:rsidRPr="00EE5599" w:rsidRDefault="00014EA7" w:rsidP="00E42175">
      <w:pPr>
        <w:pStyle w:val="ListParagraph"/>
        <w:numPr>
          <w:ilvl w:val="0"/>
          <w:numId w:val="36"/>
        </w:numPr>
        <w:spacing w:line="360" w:lineRule="auto"/>
        <w:jc w:val="both"/>
        <w:rPr>
          <w:rFonts w:ascii="David" w:hAnsi="David" w:cs="David"/>
          <w:b/>
          <w:bCs/>
          <w:rtl/>
        </w:rPr>
      </w:pPr>
      <w:r w:rsidRPr="00EE5599">
        <w:rPr>
          <w:rFonts w:ascii="David" w:hAnsi="David" w:cs="David"/>
          <w:b/>
          <w:bCs/>
          <w:rtl/>
        </w:rPr>
        <w:t>עקרון היושר של אריסטו</w:t>
      </w:r>
      <w:r w:rsidRPr="00EE5599">
        <w:rPr>
          <w:rFonts w:ascii="David" w:hAnsi="David" w:cs="David"/>
          <w:rtl/>
        </w:rPr>
        <w:t>- יהיו מקרים בהם השופט יצטרך לסטות מהכלל כדי להגשים את תכליתו (גישה יותר ריאליסטית\משפט טבע).</w:t>
      </w:r>
      <w:r w:rsidR="007A40DB">
        <w:rPr>
          <w:rFonts w:ascii="David" w:hAnsi="David" w:cs="David" w:hint="cs"/>
          <w:b/>
          <w:bCs/>
          <w:rtl/>
        </w:rPr>
        <w:t xml:space="preserve"> </w:t>
      </w:r>
      <w:r w:rsidRPr="00EE5599">
        <w:rPr>
          <w:rFonts w:ascii="David" w:hAnsi="David" w:cs="David"/>
          <w:rtl/>
        </w:rPr>
        <w:t xml:space="preserve">הכלל הוא שהורות צריכה להיות תלויה בהסכמה, אבל </w:t>
      </w:r>
      <w:r w:rsidRPr="007A40DB">
        <w:rPr>
          <w:rFonts w:ascii="David" w:hAnsi="David" w:cs="David"/>
          <w:u w:val="single"/>
          <w:rtl/>
        </w:rPr>
        <w:t>אפשר לסטות מהכלל מכוח עקרון היושר</w:t>
      </w:r>
      <w:r w:rsidRPr="00EE5599">
        <w:rPr>
          <w:rFonts w:ascii="David" w:hAnsi="David" w:cs="David"/>
          <w:rtl/>
        </w:rPr>
        <w:t xml:space="preserve">. </w:t>
      </w:r>
      <w:r w:rsidR="00E60CB0" w:rsidRPr="00EE5599">
        <w:rPr>
          <w:rFonts w:ascii="David" w:hAnsi="David" w:cs="David" w:hint="cs"/>
          <w:rtl/>
        </w:rPr>
        <w:t>ע"י</w:t>
      </w:r>
      <w:r w:rsidRPr="00EE5599">
        <w:rPr>
          <w:rFonts w:ascii="David" w:hAnsi="David" w:cs="David"/>
          <w:rtl/>
        </w:rPr>
        <w:t xml:space="preserve"> איזון בין האינטרסים של הצדדים </w:t>
      </w:r>
      <w:r w:rsidR="00E5754A">
        <w:rPr>
          <w:rFonts w:ascii="David" w:hAnsi="David" w:cs="David" w:hint="cs"/>
          <w:rtl/>
        </w:rPr>
        <w:t>במקרה דנן</w:t>
      </w:r>
      <w:r w:rsidRPr="00EE5599">
        <w:rPr>
          <w:rFonts w:ascii="David" w:hAnsi="David" w:cs="David"/>
          <w:rtl/>
        </w:rPr>
        <w:t xml:space="preserve"> והנסיבות היא קובעת שה</w:t>
      </w:r>
      <w:r w:rsidR="007A40DB">
        <w:rPr>
          <w:rFonts w:ascii="David" w:hAnsi="David" w:cs="David" w:hint="cs"/>
          <w:rtl/>
        </w:rPr>
        <w:t>סכמתו של דני</w:t>
      </w:r>
      <w:r w:rsidRPr="00EE5599">
        <w:rPr>
          <w:rFonts w:ascii="David" w:hAnsi="David" w:cs="David"/>
          <w:rtl/>
        </w:rPr>
        <w:t xml:space="preserve"> </w:t>
      </w:r>
      <w:r w:rsidR="00E60CB0" w:rsidRPr="00EE5599">
        <w:rPr>
          <w:rFonts w:ascii="David" w:hAnsi="David" w:cs="David" w:hint="cs"/>
          <w:rtl/>
        </w:rPr>
        <w:t>תקפה</w:t>
      </w:r>
      <w:r w:rsidRPr="00EE5599">
        <w:rPr>
          <w:rFonts w:ascii="David" w:hAnsi="David" w:cs="David"/>
          <w:rtl/>
        </w:rPr>
        <w:t xml:space="preserve"> </w:t>
      </w:r>
      <w:r w:rsidR="00E60CB0" w:rsidRPr="00EE5599">
        <w:rPr>
          <w:rFonts w:ascii="David" w:hAnsi="David" w:cs="David" w:hint="cs"/>
          <w:rtl/>
        </w:rPr>
        <w:t>ל</w:t>
      </w:r>
      <w:r w:rsidRPr="00EE5599">
        <w:rPr>
          <w:rFonts w:ascii="David" w:hAnsi="David" w:cs="David"/>
          <w:rtl/>
        </w:rPr>
        <w:t>כל הדרך והזכות להיות הורה גוברת בנסיבות המקרה הספציפי. היא מגיעה למסקנה שהאינטרס של רותי עדיף.</w:t>
      </w:r>
    </w:p>
    <w:p w14:paraId="54529B8F" w14:textId="77777777" w:rsidR="007A40DB" w:rsidRDefault="00014EA7" w:rsidP="00E42175">
      <w:pPr>
        <w:pStyle w:val="ListParagraph"/>
        <w:numPr>
          <w:ilvl w:val="0"/>
          <w:numId w:val="35"/>
        </w:numPr>
        <w:spacing w:line="360" w:lineRule="auto"/>
        <w:jc w:val="both"/>
        <w:rPr>
          <w:rFonts w:ascii="David" w:hAnsi="David" w:cs="David"/>
        </w:rPr>
      </w:pPr>
      <w:r w:rsidRPr="007B1AAE">
        <w:rPr>
          <w:rFonts w:ascii="David" w:hAnsi="David" w:cs="David"/>
          <w:b/>
          <w:bCs/>
          <w:shd w:val="clear" w:color="auto" w:fill="FBD4B4" w:themeFill="accent6" w:themeFillTint="66"/>
          <w:rtl/>
        </w:rPr>
        <w:t>מצא</w:t>
      </w:r>
      <w:r w:rsidRPr="00BE0F2B">
        <w:rPr>
          <w:rFonts w:ascii="David" w:hAnsi="David" w:cs="David"/>
          <w:b/>
          <w:bCs/>
          <w:rtl/>
        </w:rPr>
        <w:t xml:space="preserve">- </w:t>
      </w:r>
      <w:r w:rsidRPr="00BE0F2B">
        <w:rPr>
          <w:rFonts w:ascii="David" w:hAnsi="David" w:cs="David"/>
          <w:rtl/>
        </w:rPr>
        <w:t xml:space="preserve">האיזון לא יכול להסתמך רק על תחושת הצדק, הוא עושה גם ניתוח משפטי: שופטי הרוב עשו איזון בין שתי זכויות שהן חירויות ולכן הוא טוען שזה איזון לא נכון ושזו הכרעה סובייקטיבית. הוא מציע חשיבה אחרת על הזכויות: </w:t>
      </w:r>
      <w:r w:rsidRPr="00E60CB0">
        <w:rPr>
          <w:rFonts w:ascii="David" w:hAnsi="David" w:cs="David"/>
          <w:b/>
          <w:bCs/>
          <w:rtl/>
        </w:rPr>
        <w:t xml:space="preserve">(1) </w:t>
      </w:r>
      <w:r w:rsidRPr="00BE0F2B">
        <w:rPr>
          <w:rFonts w:ascii="David" w:hAnsi="David" w:cs="David"/>
          <w:u w:val="single"/>
          <w:rtl/>
        </w:rPr>
        <w:t>זכות עקרונית</w:t>
      </w:r>
      <w:r w:rsidRPr="00BE0F2B">
        <w:rPr>
          <w:rFonts w:ascii="David" w:hAnsi="David" w:cs="David"/>
          <w:rtl/>
        </w:rPr>
        <w:t xml:space="preserve">- קיימת במשפט; </w:t>
      </w:r>
      <w:r w:rsidRPr="00E60CB0">
        <w:rPr>
          <w:rFonts w:ascii="David" w:hAnsi="David" w:cs="David"/>
          <w:b/>
          <w:bCs/>
          <w:rtl/>
        </w:rPr>
        <w:t>(2)</w:t>
      </w:r>
      <w:r w:rsidRPr="00BE0F2B">
        <w:rPr>
          <w:rFonts w:ascii="David" w:hAnsi="David" w:cs="David"/>
          <w:rtl/>
        </w:rPr>
        <w:t xml:space="preserve"> </w:t>
      </w:r>
      <w:r w:rsidRPr="00BE0F2B">
        <w:rPr>
          <w:rFonts w:ascii="David" w:hAnsi="David" w:cs="David"/>
          <w:u w:val="single"/>
          <w:rtl/>
        </w:rPr>
        <w:t>זכות כללית</w:t>
      </w:r>
      <w:r w:rsidRPr="00BE0F2B">
        <w:rPr>
          <w:rFonts w:ascii="David" w:hAnsi="David" w:cs="David"/>
          <w:rtl/>
        </w:rPr>
        <w:t xml:space="preserve">- יש לאדם זכות לממש את זכותו העקרונית; </w:t>
      </w:r>
      <w:r w:rsidRPr="00E60CB0">
        <w:rPr>
          <w:rFonts w:ascii="David" w:hAnsi="David" w:cs="David"/>
          <w:b/>
          <w:bCs/>
          <w:rtl/>
        </w:rPr>
        <w:t>(3)</w:t>
      </w:r>
      <w:r w:rsidRPr="00BE0F2B">
        <w:rPr>
          <w:rFonts w:ascii="David" w:hAnsi="David" w:cs="David"/>
          <w:b/>
          <w:bCs/>
          <w:rtl/>
        </w:rPr>
        <w:t xml:space="preserve"> </w:t>
      </w:r>
      <w:r w:rsidRPr="00BE0F2B">
        <w:rPr>
          <w:rFonts w:ascii="David" w:hAnsi="David" w:cs="David"/>
          <w:u w:val="single"/>
          <w:rtl/>
        </w:rPr>
        <w:t>זכות ספציפית</w:t>
      </w:r>
      <w:r w:rsidRPr="00BE0F2B">
        <w:rPr>
          <w:rFonts w:ascii="David" w:hAnsi="David" w:cs="David"/>
          <w:rtl/>
        </w:rPr>
        <w:t>- זכות של אדם לממש את זכותו הכללית בנסיבות מסוימות.</w:t>
      </w:r>
      <w:r w:rsidRPr="00BE0F2B">
        <w:rPr>
          <w:rFonts w:ascii="David" w:hAnsi="David" w:cs="David"/>
          <w:sz w:val="24"/>
          <w:szCs w:val="24"/>
          <w:rtl/>
        </w:rPr>
        <w:t xml:space="preserve"> </w:t>
      </w:r>
      <w:r w:rsidRPr="00BE0F2B">
        <w:rPr>
          <w:rFonts w:ascii="David" w:hAnsi="David" w:cs="David"/>
          <w:rtl/>
        </w:rPr>
        <w:t xml:space="preserve">לדעתו, דני פוגע בזכותה של רותי פגיעה מעיין כללית- כיוון שמכאן היא לא תוכל יותר להיות אם. לעומת זאת, הפגיעה של רותי בדני היא פגיעה ספציפית. מכאן שהפגיעה בזכותה של רותי קשה יותר ויש להעדיף את האינטרס שלה. </w:t>
      </w:r>
    </w:p>
    <w:p w14:paraId="6BD73B0D" w14:textId="79BF6133" w:rsidR="00014EA7" w:rsidRDefault="007A40DB" w:rsidP="00E42175">
      <w:pPr>
        <w:pStyle w:val="ListParagraph"/>
        <w:numPr>
          <w:ilvl w:val="0"/>
          <w:numId w:val="35"/>
        </w:numPr>
        <w:spacing w:line="360" w:lineRule="auto"/>
        <w:jc w:val="both"/>
        <w:rPr>
          <w:rFonts w:ascii="David" w:hAnsi="David" w:cs="David"/>
        </w:rPr>
      </w:pPr>
      <w:r w:rsidRPr="007A40DB">
        <w:rPr>
          <w:rFonts w:ascii="David" w:hAnsi="David" w:cs="David"/>
          <w:b/>
          <w:bCs/>
          <w:shd w:val="clear" w:color="auto" w:fill="FBD4B4" w:themeFill="accent6" w:themeFillTint="66"/>
          <w:rtl/>
        </w:rPr>
        <w:t>השופט קדמי</w:t>
      </w:r>
      <w:r>
        <w:rPr>
          <w:rFonts w:ascii="David" w:hAnsi="David" w:cs="David" w:hint="cs"/>
          <w:b/>
          <w:bCs/>
          <w:shd w:val="clear" w:color="auto" w:fill="FBD4B4" w:themeFill="accent6" w:themeFillTint="66"/>
          <w:rtl/>
        </w:rPr>
        <w:t>-</w:t>
      </w:r>
      <w:r w:rsidRPr="007A40DB">
        <w:rPr>
          <w:rFonts w:ascii="David" w:hAnsi="David" w:cs="David"/>
          <w:rtl/>
        </w:rPr>
        <w:t xml:space="preserve"> </w:t>
      </w:r>
      <w:r w:rsidR="00014EA7" w:rsidRPr="007A40DB">
        <w:rPr>
          <w:rFonts w:ascii="David" w:hAnsi="David" w:cs="David"/>
          <w:rtl/>
        </w:rPr>
        <w:t>השופט היחיד שלא מכריע לגבי השאלה התורת משפטית. לדעתו, משלב ההפריה של הביצית ואילך גוברת זכותה של רותי להיום אם (לפני ההפריה גוברת זכותו של דני).</w:t>
      </w:r>
    </w:p>
    <w:p w14:paraId="3E00DC2F" w14:textId="188E9121" w:rsidR="007A40DB" w:rsidRPr="007A40DB" w:rsidRDefault="007A40DB" w:rsidP="007A40DB">
      <w:pPr>
        <w:shd w:val="clear" w:color="auto" w:fill="EAF1DD" w:themeFill="accent3" w:themeFillTint="33"/>
        <w:spacing w:line="360" w:lineRule="auto"/>
        <w:jc w:val="both"/>
        <w:rPr>
          <w:rFonts w:ascii="David" w:hAnsi="David" w:cs="David"/>
          <w:b/>
          <w:bCs/>
          <w:rtl/>
        </w:rPr>
      </w:pPr>
      <w:r w:rsidRPr="007A40DB">
        <w:rPr>
          <w:rFonts w:ascii="David" w:hAnsi="David" w:cs="David" w:hint="cs"/>
          <w:b/>
          <w:bCs/>
          <w:rtl/>
        </w:rPr>
        <w:t xml:space="preserve">תורות משפט נוספות </w:t>
      </w:r>
    </w:p>
    <w:p w14:paraId="75D15D9C" w14:textId="77777777" w:rsidR="0089051D" w:rsidRPr="0089051D" w:rsidRDefault="004A0660" w:rsidP="00E42175">
      <w:pPr>
        <w:pStyle w:val="ListParagraph"/>
        <w:numPr>
          <w:ilvl w:val="0"/>
          <w:numId w:val="85"/>
        </w:numPr>
        <w:spacing w:line="360" w:lineRule="auto"/>
        <w:ind w:left="386"/>
        <w:jc w:val="both"/>
        <w:rPr>
          <w:rFonts w:ascii="David" w:hAnsi="David" w:cs="David"/>
        </w:rPr>
      </w:pPr>
      <w:r w:rsidRPr="00AF6A4A">
        <w:rPr>
          <w:rFonts w:ascii="David" w:hAnsi="David" w:cs="David" w:hint="cs"/>
          <w:b/>
          <w:bCs/>
          <w:u w:val="single"/>
        </w:rPr>
        <w:t>CLS</w:t>
      </w:r>
      <w:r w:rsidR="00AF6A4A">
        <w:rPr>
          <w:rFonts w:ascii="David" w:hAnsi="David" w:cs="David" w:hint="cs"/>
          <w:b/>
          <w:bCs/>
          <w:u w:val="single"/>
          <w:rtl/>
        </w:rPr>
        <w:t>-</w:t>
      </w:r>
      <w:r w:rsidRPr="00AF6A4A">
        <w:rPr>
          <w:rFonts w:ascii="David" w:hAnsi="David" w:cs="David" w:hint="cs"/>
          <w:b/>
          <w:bCs/>
          <w:rtl/>
        </w:rPr>
        <w:t xml:space="preserve"> </w:t>
      </w:r>
      <w:r w:rsidR="00AF6A4A" w:rsidRPr="00AF6A4A">
        <w:rPr>
          <w:rFonts w:ascii="David" w:hAnsi="David" w:cs="David"/>
          <w:rtl/>
        </w:rPr>
        <w:t>בבסיס הגישה הביקורתית למשפט עומדת ההנחה שהעולם המשפטי הוא מעשה ידי אדם ובבסיסו ערכים, אמונות ואינטרסים</w:t>
      </w:r>
      <w:r w:rsidR="00AF6A4A">
        <w:rPr>
          <w:rFonts w:ascii="David" w:hAnsi="David" w:cs="David" w:hint="cs"/>
          <w:rtl/>
        </w:rPr>
        <w:t xml:space="preserve">, </w:t>
      </w:r>
      <w:r w:rsidR="00AF6A4A" w:rsidRPr="00AF6A4A">
        <w:rPr>
          <w:rFonts w:ascii="David" w:hAnsi="David" w:cs="David"/>
          <w:rtl/>
        </w:rPr>
        <w:t>כלומר נעשה במשפט שימוש שנועד להעדיף ערכים של שוק חופשי וקפיטליזם על חשבון זכויות של פרטים תוך שימוש במשפט במעין מסווה</w:t>
      </w:r>
      <w:r w:rsidR="00AF6A4A">
        <w:rPr>
          <w:rFonts w:ascii="David" w:hAnsi="David" w:cs="David" w:hint="cs"/>
          <w:rtl/>
        </w:rPr>
        <w:t xml:space="preserve"> (תפיסה מרקסיסטית)</w:t>
      </w:r>
      <w:r w:rsidR="00AF6A4A" w:rsidRPr="00AF6A4A">
        <w:rPr>
          <w:rFonts w:ascii="David" w:hAnsi="David" w:cs="David"/>
          <w:rtl/>
        </w:rPr>
        <w:t xml:space="preserve">. התפיסה הביקורתית גורסת שיש לחשוף את ההנחות הללו ולבארן מתוך מגמה להביא לשינוי הסדר החברתי, הכלכלי והמשפטי. </w:t>
      </w:r>
      <w:r w:rsidR="009A6CC7">
        <w:rPr>
          <w:rFonts w:ascii="David" w:hAnsi="David" w:cs="David" w:hint="cs"/>
          <w:rtl/>
        </w:rPr>
        <w:t xml:space="preserve">כמו"כ, </w:t>
      </w:r>
      <w:r w:rsidR="00AF6A4A" w:rsidRPr="009A6CC7">
        <w:rPr>
          <w:rFonts w:ascii="David" w:hAnsi="David" w:cs="David"/>
          <w:rtl/>
        </w:rPr>
        <w:t xml:space="preserve">עמדה זו מוכיחה שהחלטות של ביהמ"ש נעשות באמצעות שימוש בערכים כלליים, למשל מושג ה"סבירות" והוא מהווה </w:t>
      </w:r>
      <w:r w:rsidR="00AF6A4A" w:rsidRPr="009A6CC7">
        <w:rPr>
          <w:rFonts w:ascii="David" w:hAnsi="David" w:cs="David"/>
          <w:b/>
          <w:bCs/>
          <w:rtl/>
        </w:rPr>
        <w:t>מסווה</w:t>
      </w:r>
      <w:r w:rsidR="00AF6A4A" w:rsidRPr="009A6CC7">
        <w:rPr>
          <w:rFonts w:ascii="David" w:hAnsi="David" w:cs="David"/>
          <w:rtl/>
        </w:rPr>
        <w:t xml:space="preserve"> לכל מיני העדפות של שופטים וממחיש ששופט עושה שימוש בשפה משפטית ע"מ להוביל להחלטה ולא קובע ע"פ עקרונות אשר קבועות במשפט.</w:t>
      </w:r>
      <w:r w:rsidR="00AF6A4A" w:rsidRPr="00F352EE">
        <w:rPr>
          <w:rFonts w:hint="cs"/>
          <w:rtl/>
        </w:rPr>
        <w:t xml:space="preserve"> </w:t>
      </w:r>
    </w:p>
    <w:p w14:paraId="5744AA38" w14:textId="25959066" w:rsidR="0089051D" w:rsidRPr="0089051D" w:rsidRDefault="00AF6A4A" w:rsidP="00E42175">
      <w:pPr>
        <w:pStyle w:val="ListParagraph"/>
        <w:numPr>
          <w:ilvl w:val="0"/>
          <w:numId w:val="85"/>
        </w:numPr>
        <w:spacing w:line="360" w:lineRule="auto"/>
        <w:ind w:left="386"/>
        <w:jc w:val="both"/>
        <w:rPr>
          <w:rFonts w:ascii="David" w:hAnsi="David" w:cs="David"/>
        </w:rPr>
      </w:pPr>
      <w:r w:rsidRPr="0089051D">
        <w:rPr>
          <w:rFonts w:ascii="David" w:hAnsi="David" w:cs="David"/>
          <w:b/>
          <w:bCs/>
          <w:u w:val="single"/>
          <w:rtl/>
        </w:rPr>
        <w:t>פמיניזם תרבותי</w:t>
      </w:r>
      <w:r w:rsidRPr="0089051D">
        <w:rPr>
          <w:rFonts w:ascii="David" w:hAnsi="David" w:cs="David" w:hint="cs"/>
          <w:rtl/>
        </w:rPr>
        <w:t>-</w:t>
      </w:r>
      <w:r w:rsidRPr="0089051D">
        <w:rPr>
          <w:rFonts w:ascii="David" w:hAnsi="David" w:cs="David"/>
          <w:rtl/>
        </w:rPr>
        <w:t xml:space="preserve"> </w:t>
      </w:r>
      <w:r w:rsidR="0089051D" w:rsidRPr="0089051D">
        <w:rPr>
          <w:rFonts w:ascii="David" w:hAnsi="David" w:cs="David"/>
          <w:rtl/>
        </w:rPr>
        <w:t>מזוהה עם כותבת בשם פרופ' קרול גיליגן. היא טענה כי העניין של פמיניזם נמצא במתח עם ליברליזם. ככלל הניתוח המוסרי של זכויות הוא מאד גברי, לעומת תפיסה של נשים שיותר דוגל בקשר בין אישי ובחובות שנוצרות מהקשר הזה. ההתחשבות בנשים במשפט לא באה לידי ביטוי. תפיסה זו מעוררת שאלות, בין היתר, האם השוויון בא לידי ביטוי כאשר נשים עושות דברים כמו גברים או עושות דברים אחרים?</w:t>
      </w:r>
      <w:r w:rsidR="0089051D" w:rsidRPr="0089051D">
        <w:rPr>
          <w:rFonts w:ascii="David" w:hAnsi="David" w:cs="David"/>
        </w:rPr>
        <w:t xml:space="preserve"> </w:t>
      </w:r>
    </w:p>
    <w:p w14:paraId="1D5A5F9F" w14:textId="24DCBF24" w:rsidR="00043E95" w:rsidRDefault="009A6CC7" w:rsidP="00E42175">
      <w:pPr>
        <w:pStyle w:val="ListParagraph"/>
        <w:numPr>
          <w:ilvl w:val="0"/>
          <w:numId w:val="85"/>
        </w:numPr>
        <w:spacing w:line="360" w:lineRule="auto"/>
        <w:ind w:left="386"/>
        <w:jc w:val="both"/>
        <w:rPr>
          <w:rFonts w:ascii="David" w:hAnsi="David" w:cs="David"/>
        </w:rPr>
      </w:pPr>
      <w:r w:rsidRPr="00043E95">
        <w:rPr>
          <w:rFonts w:ascii="David" w:hAnsi="David" w:cs="David"/>
          <w:b/>
          <w:bCs/>
          <w:u w:val="single"/>
          <w:rtl/>
        </w:rPr>
        <w:t>פמיניזם רדיקלי</w:t>
      </w:r>
      <w:r w:rsidRPr="00043E95">
        <w:rPr>
          <w:rFonts w:ascii="David" w:hAnsi="David" w:cs="David"/>
          <w:rtl/>
        </w:rPr>
        <w:t>- ישנ</w:t>
      </w:r>
      <w:r w:rsidRPr="00043E95">
        <w:rPr>
          <w:rFonts w:ascii="David" w:hAnsi="David" w:cs="David" w:hint="cs"/>
          <w:rtl/>
        </w:rPr>
        <w:t>ן</w:t>
      </w:r>
      <w:r w:rsidRPr="00043E95">
        <w:rPr>
          <w:rFonts w:ascii="David" w:hAnsi="David" w:cs="David"/>
          <w:rtl/>
        </w:rPr>
        <w:t xml:space="preserve"> תבניות חברתיות ומשפטיות שהן גבריות ומשפיעות באופן מהותי על המשפט. זה זרם פמיניסטי שדוגל במאבק יסודי לשחרור האישה. בהשקפת הזרם הרדיקלי של הפמיניזם, הדיכוי החברתי של האישה הוא עמוק ומבני, ונדרש שינוי יסודי של החברה כדי להביא לשוויון מהותי בין המינים.</w:t>
      </w:r>
    </w:p>
    <w:p w14:paraId="5EEE30C6" w14:textId="728B2F5C" w:rsidR="00043E95" w:rsidRDefault="00043E95">
      <w:pPr>
        <w:bidi w:val="0"/>
        <w:rPr>
          <w:rFonts w:ascii="David" w:hAnsi="David" w:cs="David"/>
          <w:b/>
          <w:bCs/>
          <w:rtl/>
        </w:rPr>
      </w:pPr>
    </w:p>
    <w:p w14:paraId="3F283A04" w14:textId="692F842A" w:rsidR="00043E95" w:rsidRPr="00043E95" w:rsidRDefault="00043E95" w:rsidP="00043E95">
      <w:pPr>
        <w:shd w:val="clear" w:color="auto" w:fill="EAF1DD" w:themeFill="accent3" w:themeFillTint="33"/>
        <w:spacing w:line="360" w:lineRule="auto"/>
        <w:jc w:val="both"/>
        <w:rPr>
          <w:rFonts w:ascii="David" w:hAnsi="David" w:cs="David"/>
          <w:b/>
          <w:bCs/>
          <w:rtl/>
        </w:rPr>
      </w:pPr>
      <w:r w:rsidRPr="00043E95">
        <w:rPr>
          <w:rFonts w:ascii="David" w:hAnsi="David" w:cs="David"/>
          <w:b/>
          <w:bCs/>
          <w:rtl/>
        </w:rPr>
        <w:t>פרשנות משפטית</w:t>
      </w:r>
    </w:p>
    <w:p w14:paraId="10C1ED12" w14:textId="77777777" w:rsidR="001260FD" w:rsidRPr="00043E95" w:rsidRDefault="001260FD" w:rsidP="001260FD">
      <w:pPr>
        <w:pStyle w:val="ListParagraph"/>
        <w:numPr>
          <w:ilvl w:val="0"/>
          <w:numId w:val="1"/>
        </w:numPr>
        <w:spacing w:line="360" w:lineRule="auto"/>
        <w:ind w:left="360"/>
        <w:jc w:val="both"/>
        <w:rPr>
          <w:rFonts w:ascii="David" w:hAnsi="David" w:cs="David"/>
          <w:b/>
          <w:bCs/>
        </w:rPr>
      </w:pPr>
      <w:r w:rsidRPr="001260FD">
        <w:rPr>
          <w:rFonts w:ascii="David" w:hAnsi="David" w:cs="David"/>
          <w:b/>
          <w:bCs/>
          <w:u w:val="single"/>
          <w:rtl/>
        </w:rPr>
        <w:t>בעיית הפרשנות- מהו הפירוש הנכון לטקסט</w:t>
      </w:r>
      <w:r w:rsidRPr="00043E95">
        <w:rPr>
          <w:rFonts w:ascii="David" w:hAnsi="David" w:cs="David"/>
          <w:b/>
          <w:bCs/>
          <w:rtl/>
        </w:rPr>
        <w:t xml:space="preserve">? </w:t>
      </w:r>
      <w:r w:rsidRPr="001260FD">
        <w:rPr>
          <w:rFonts w:ascii="David" w:hAnsi="David" w:cs="David"/>
          <w:u w:val="single"/>
          <w:rtl/>
        </w:rPr>
        <w:t>המתחים</w:t>
      </w:r>
      <w:r w:rsidRPr="00043E95">
        <w:rPr>
          <w:rFonts w:ascii="David" w:hAnsi="David" w:cs="David"/>
          <w:rtl/>
        </w:rPr>
        <w:t>:</w:t>
      </w:r>
    </w:p>
    <w:p w14:paraId="074A5419" w14:textId="34993088" w:rsidR="00043E95" w:rsidRPr="00043E95" w:rsidRDefault="00043E95" w:rsidP="00E42175">
      <w:pPr>
        <w:pStyle w:val="ListParagraph"/>
        <w:numPr>
          <w:ilvl w:val="3"/>
          <w:numId w:val="82"/>
        </w:numPr>
        <w:spacing w:line="360" w:lineRule="auto"/>
        <w:ind w:left="746"/>
        <w:jc w:val="both"/>
        <w:rPr>
          <w:rFonts w:ascii="David" w:hAnsi="David" w:cs="David"/>
          <w:rtl/>
        </w:rPr>
      </w:pPr>
      <w:r w:rsidRPr="00043E95">
        <w:rPr>
          <w:rFonts w:ascii="David" w:hAnsi="David" w:cs="David"/>
          <w:u w:val="single"/>
          <w:rtl/>
        </w:rPr>
        <w:t>שאלת המחבר והטקסט</w:t>
      </w:r>
      <w:r w:rsidRPr="00043E95">
        <w:rPr>
          <w:rFonts w:ascii="David" w:hAnsi="David" w:cs="David"/>
          <w:rtl/>
        </w:rPr>
        <w:t xml:space="preserve">- </w:t>
      </w:r>
      <w:r w:rsidR="001260FD">
        <w:rPr>
          <w:rFonts w:ascii="David" w:hAnsi="David" w:cs="David" w:hint="cs"/>
          <w:rtl/>
        </w:rPr>
        <w:t>כוונת המחבר או כוונת הכתוב?</w:t>
      </w:r>
      <w:r w:rsidR="001260FD">
        <w:rPr>
          <w:rFonts w:ascii="David" w:hAnsi="David" w:cs="David" w:hint="cs"/>
        </w:rPr>
        <w:t xml:space="preserve"> </w:t>
      </w:r>
      <w:r>
        <w:rPr>
          <w:rFonts w:ascii="David" w:hAnsi="David" w:cs="David" w:hint="cs"/>
        </w:rPr>
        <w:t xml:space="preserve"> </w:t>
      </w:r>
    </w:p>
    <w:p w14:paraId="4988E77F" w14:textId="4A033B84" w:rsidR="00043E95" w:rsidRPr="00043E95" w:rsidRDefault="00043E95" w:rsidP="00E42175">
      <w:pPr>
        <w:pStyle w:val="ListParagraph"/>
        <w:numPr>
          <w:ilvl w:val="3"/>
          <w:numId w:val="82"/>
        </w:numPr>
        <w:spacing w:line="360" w:lineRule="auto"/>
        <w:ind w:left="746"/>
        <w:jc w:val="both"/>
        <w:rPr>
          <w:rFonts w:ascii="David" w:hAnsi="David" w:cs="David"/>
          <w:rtl/>
        </w:rPr>
      </w:pPr>
      <w:r w:rsidRPr="00043E95">
        <w:rPr>
          <w:rFonts w:ascii="David" w:hAnsi="David" w:cs="David"/>
          <w:u w:val="single"/>
          <w:rtl/>
        </w:rPr>
        <w:t>לשון ותוכן</w:t>
      </w:r>
      <w:r w:rsidRPr="00043E95">
        <w:rPr>
          <w:rFonts w:ascii="David" w:hAnsi="David" w:cs="David"/>
          <w:rtl/>
        </w:rPr>
        <w:t xml:space="preserve">- </w:t>
      </w:r>
      <w:r>
        <w:rPr>
          <w:rFonts w:ascii="David" w:hAnsi="David" w:cs="David" w:hint="cs"/>
          <w:rtl/>
        </w:rPr>
        <w:t>מהו</w:t>
      </w:r>
      <w:r w:rsidRPr="00043E95">
        <w:rPr>
          <w:rFonts w:ascii="David" w:hAnsi="David" w:cs="David"/>
          <w:rtl/>
        </w:rPr>
        <w:t xml:space="preserve"> היחס בין לשון ותוכן (=גוף ונשמה)</w:t>
      </w:r>
      <w:r>
        <w:rPr>
          <w:rFonts w:ascii="David" w:hAnsi="David" w:cs="David" w:hint="cs"/>
          <w:rtl/>
        </w:rPr>
        <w:t>?</w:t>
      </w:r>
      <w:r w:rsidRPr="00043E95">
        <w:rPr>
          <w:rFonts w:ascii="David" w:hAnsi="David" w:cs="David"/>
          <w:rtl/>
        </w:rPr>
        <w:t xml:space="preserve"> </w:t>
      </w:r>
      <w:r w:rsidR="001260FD">
        <w:rPr>
          <w:rFonts w:ascii="David" w:hAnsi="David" w:cs="David" w:hint="cs"/>
          <w:rtl/>
        </w:rPr>
        <w:t>פירוש מילולי או פירוש תכליתי?</w:t>
      </w:r>
      <w:r w:rsidR="001260FD">
        <w:rPr>
          <w:rFonts w:ascii="David" w:hAnsi="David" w:cs="David" w:hint="cs"/>
        </w:rPr>
        <w:t xml:space="preserve"> </w:t>
      </w:r>
    </w:p>
    <w:p w14:paraId="37B1EC19" w14:textId="14669089" w:rsidR="00043E95" w:rsidRPr="001260FD" w:rsidRDefault="00043E95" w:rsidP="00E42175">
      <w:pPr>
        <w:pStyle w:val="ListParagraph"/>
        <w:numPr>
          <w:ilvl w:val="3"/>
          <w:numId w:val="82"/>
        </w:numPr>
        <w:spacing w:line="360" w:lineRule="auto"/>
        <w:ind w:left="746"/>
        <w:jc w:val="both"/>
        <w:rPr>
          <w:rFonts w:ascii="David" w:hAnsi="David" w:cs="David"/>
        </w:rPr>
      </w:pPr>
      <w:r w:rsidRPr="00043E95">
        <w:rPr>
          <w:rFonts w:ascii="David" w:hAnsi="David" w:cs="David"/>
          <w:u w:val="single"/>
          <w:rtl/>
        </w:rPr>
        <w:t>טקסט וקונטקסט</w:t>
      </w:r>
      <w:r w:rsidRPr="00043E95">
        <w:rPr>
          <w:rFonts w:ascii="David" w:hAnsi="David" w:cs="David"/>
          <w:rtl/>
        </w:rPr>
        <w:t xml:space="preserve">- כאשר מפרשים טקסט מסוים, הוא נמצא בהקשר רחב יותר ומכאן השאלה האם יש לפרש את הטקסט באופן מבודד או בהקשר שבו משתלב (ספרותי, היסטורי, חברתי)? </w:t>
      </w:r>
    </w:p>
    <w:p w14:paraId="05468DFD" w14:textId="5A8419D2" w:rsidR="00043E95" w:rsidRPr="001260FD" w:rsidRDefault="00043E95" w:rsidP="00043E95">
      <w:pPr>
        <w:pStyle w:val="ListParagraph"/>
        <w:numPr>
          <w:ilvl w:val="0"/>
          <w:numId w:val="1"/>
        </w:numPr>
        <w:spacing w:line="360" w:lineRule="auto"/>
        <w:ind w:left="360"/>
        <w:jc w:val="both"/>
        <w:rPr>
          <w:rFonts w:ascii="David" w:hAnsi="David" w:cs="David"/>
          <w:b/>
          <w:bCs/>
        </w:rPr>
      </w:pPr>
      <w:r w:rsidRPr="001260FD">
        <w:rPr>
          <w:rFonts w:ascii="David" w:hAnsi="David" w:cs="David"/>
          <w:b/>
          <w:bCs/>
          <w:u w:val="single"/>
          <w:rtl/>
        </w:rPr>
        <w:t>שתי קטגוריות דרכן אפשר להסביר החלטה שיפוטית</w:t>
      </w:r>
      <w:r w:rsidRPr="001260FD">
        <w:rPr>
          <w:rFonts w:ascii="David" w:hAnsi="David" w:cs="David"/>
          <w:b/>
          <w:bCs/>
          <w:rtl/>
        </w:rPr>
        <w:t>:</w:t>
      </w:r>
    </w:p>
    <w:p w14:paraId="7EC1D0EA" w14:textId="77777777" w:rsidR="00043E95" w:rsidRPr="00043E95" w:rsidRDefault="00043E95" w:rsidP="00E42175">
      <w:pPr>
        <w:pStyle w:val="ListParagraph"/>
        <w:numPr>
          <w:ilvl w:val="0"/>
          <w:numId w:val="38"/>
        </w:numPr>
        <w:spacing w:line="360" w:lineRule="auto"/>
        <w:ind w:left="720"/>
        <w:jc w:val="both"/>
        <w:rPr>
          <w:rFonts w:ascii="David" w:hAnsi="David" w:cs="David"/>
        </w:rPr>
      </w:pPr>
      <w:r w:rsidRPr="00043E95">
        <w:rPr>
          <w:rFonts w:ascii="David" w:hAnsi="David" w:cs="David"/>
          <w:u w:val="single"/>
          <w:rtl/>
        </w:rPr>
        <w:t>שיקול דעת</w:t>
      </w:r>
      <w:r w:rsidRPr="00043E95">
        <w:rPr>
          <w:rFonts w:ascii="David" w:hAnsi="David" w:cs="David"/>
          <w:rtl/>
        </w:rPr>
        <w:t xml:space="preserve"> – השופט מחדש בהחלטה עצמאית (</w:t>
      </w:r>
      <w:r w:rsidRPr="001260FD">
        <w:rPr>
          <w:rFonts w:ascii="David" w:hAnsi="David" w:cs="David"/>
          <w:shd w:val="clear" w:color="auto" w:fill="F2DBDB" w:themeFill="accent2" w:themeFillTint="33"/>
          <w:rtl/>
        </w:rPr>
        <w:t>הגישה של הארט</w:t>
      </w:r>
      <w:r w:rsidRPr="00043E95">
        <w:rPr>
          <w:rFonts w:ascii="David" w:hAnsi="David" w:cs="David"/>
          <w:rtl/>
        </w:rPr>
        <w:t>).</w:t>
      </w:r>
    </w:p>
    <w:p w14:paraId="6C788F13" w14:textId="77777777" w:rsidR="00043E95" w:rsidRPr="00043E95" w:rsidRDefault="00043E95" w:rsidP="00E42175">
      <w:pPr>
        <w:pStyle w:val="ListParagraph"/>
        <w:numPr>
          <w:ilvl w:val="0"/>
          <w:numId w:val="38"/>
        </w:numPr>
        <w:spacing w:line="360" w:lineRule="auto"/>
        <w:ind w:left="720"/>
        <w:jc w:val="both"/>
        <w:rPr>
          <w:rFonts w:ascii="David" w:hAnsi="David" w:cs="David"/>
        </w:rPr>
      </w:pPr>
      <w:r w:rsidRPr="00043E95">
        <w:rPr>
          <w:rFonts w:ascii="David" w:hAnsi="David" w:cs="David"/>
          <w:u w:val="single"/>
          <w:rtl/>
        </w:rPr>
        <w:lastRenderedPageBreak/>
        <w:t>פרשנות</w:t>
      </w:r>
      <w:r w:rsidRPr="00043E95">
        <w:rPr>
          <w:rFonts w:ascii="David" w:hAnsi="David" w:cs="David"/>
          <w:rtl/>
        </w:rPr>
        <w:t>- השופט לא מחדש. ההחלטה שלו מעוגנת בחוק ולכן הוא פועל מכוח מגבלותיו (</w:t>
      </w:r>
      <w:r w:rsidRPr="001260FD">
        <w:rPr>
          <w:rFonts w:ascii="David" w:hAnsi="David" w:cs="David"/>
          <w:shd w:val="clear" w:color="auto" w:fill="F2DBDB" w:themeFill="accent2" w:themeFillTint="33"/>
          <w:rtl/>
        </w:rPr>
        <w:t>הגישה של דוורקין</w:t>
      </w:r>
      <w:r w:rsidRPr="00043E95">
        <w:rPr>
          <w:rFonts w:ascii="David" w:hAnsi="David" w:cs="David"/>
          <w:rtl/>
        </w:rPr>
        <w:t xml:space="preserve">). </w:t>
      </w:r>
    </w:p>
    <w:p w14:paraId="4162C436" w14:textId="1AE9B18C" w:rsidR="00043E95" w:rsidRPr="001260FD" w:rsidRDefault="001260FD" w:rsidP="001260FD">
      <w:pPr>
        <w:pStyle w:val="ListParagraph"/>
        <w:numPr>
          <w:ilvl w:val="0"/>
          <w:numId w:val="1"/>
        </w:numPr>
        <w:spacing w:line="360" w:lineRule="auto"/>
        <w:ind w:left="360"/>
        <w:jc w:val="both"/>
        <w:rPr>
          <w:rFonts w:ascii="David" w:hAnsi="David" w:cs="David"/>
        </w:rPr>
      </w:pPr>
      <w:r w:rsidRPr="001260FD">
        <w:rPr>
          <w:rFonts w:ascii="David" w:hAnsi="David" w:cs="David"/>
          <w:b/>
          <w:bCs/>
          <w:u w:val="single"/>
          <w:rtl/>
        </w:rPr>
        <w:t>הגדרה בלשנית לפרשנות – פירוש לפי הכוונה שזהה לטקסט</w:t>
      </w:r>
      <w:r w:rsidRPr="001260FD">
        <w:rPr>
          <w:rFonts w:ascii="David" w:hAnsi="David" w:cs="David"/>
          <w:rtl/>
        </w:rPr>
        <w:t xml:space="preserve"> (משה אזרן)</w:t>
      </w:r>
      <w:r>
        <w:rPr>
          <w:rFonts w:ascii="David" w:hAnsi="David" w:cs="David" w:hint="cs"/>
          <w:rtl/>
        </w:rPr>
        <w:t xml:space="preserve">- </w:t>
      </w:r>
      <w:r>
        <w:rPr>
          <w:rFonts w:ascii="David" w:hAnsi="David" w:cs="David" w:hint="cs"/>
          <w:b/>
          <w:bCs/>
          <w:rtl/>
        </w:rPr>
        <w:t xml:space="preserve">משמעות הטקסט זהה למשמעות המחבר שלו ואמצעי להעביר את הכוונה של יוצרו. </w:t>
      </w:r>
      <w:r w:rsidRPr="001260FD">
        <w:rPr>
          <w:rFonts w:ascii="David" w:hAnsi="David" w:cs="David"/>
          <w:rtl/>
        </w:rPr>
        <w:t>לכן על האדם לשאול מה התכוון המחבר לומר? הדרך לענות על השאלה</w:t>
      </w:r>
      <w:r w:rsidRPr="001260FD">
        <w:rPr>
          <w:rFonts w:ascii="David" w:hAnsi="David" w:cs="David"/>
          <w:b/>
          <w:bCs/>
          <w:rtl/>
        </w:rPr>
        <w:t xml:space="preserve"> היא באמצעות המילים/התחביר. </w:t>
      </w:r>
      <w:r w:rsidR="00043E95" w:rsidRPr="001260FD">
        <w:rPr>
          <w:rFonts w:ascii="David" w:hAnsi="David" w:cs="David"/>
          <w:rtl/>
        </w:rPr>
        <w:t>ל</w:t>
      </w:r>
      <w:r>
        <w:rPr>
          <w:rFonts w:ascii="David" w:hAnsi="David" w:cs="David" w:hint="cs"/>
          <w:rtl/>
        </w:rPr>
        <w:t>פי הגדרה זו</w:t>
      </w:r>
      <w:r w:rsidR="00043E95" w:rsidRPr="001260FD">
        <w:rPr>
          <w:rFonts w:ascii="David" w:hAnsi="David" w:cs="David"/>
          <w:rtl/>
        </w:rPr>
        <w:t>, טקסט לא אמור להעמיד במתח את כוונת המחבר ולשון הטקסט.</w:t>
      </w:r>
    </w:p>
    <w:p w14:paraId="050E1B6B" w14:textId="47B30743" w:rsidR="00043E95" w:rsidRPr="00043E95" w:rsidRDefault="00550B17" w:rsidP="00043E95">
      <w:pPr>
        <w:pStyle w:val="ListParagraph"/>
        <w:numPr>
          <w:ilvl w:val="0"/>
          <w:numId w:val="1"/>
        </w:numPr>
        <w:spacing w:line="360" w:lineRule="auto"/>
        <w:ind w:left="360"/>
        <w:jc w:val="both"/>
        <w:rPr>
          <w:rFonts w:ascii="David" w:hAnsi="David" w:cs="David"/>
        </w:rPr>
      </w:pPr>
      <w:r w:rsidRPr="00550B17">
        <w:rPr>
          <w:rFonts w:ascii="David" w:hAnsi="David" w:cs="David" w:hint="cs"/>
          <w:b/>
          <w:bCs/>
          <w:u w:val="single"/>
          <w:rtl/>
        </w:rPr>
        <w:t xml:space="preserve">הירש- מקבל את התיאוריה לעיל ומבחין </w:t>
      </w:r>
      <w:r w:rsidR="00043E95" w:rsidRPr="00550B17">
        <w:rPr>
          <w:rFonts w:ascii="David" w:hAnsi="David" w:cs="David"/>
          <w:b/>
          <w:bCs/>
          <w:u w:val="single"/>
          <w:rtl/>
        </w:rPr>
        <w:t>בין מובן ומשמעות</w:t>
      </w:r>
      <w:r w:rsidR="00043E95" w:rsidRPr="00043E95">
        <w:rPr>
          <w:rFonts w:ascii="David" w:hAnsi="David" w:cs="David"/>
          <w:rtl/>
        </w:rPr>
        <w:t>:</w:t>
      </w:r>
    </w:p>
    <w:p w14:paraId="093E9C82" w14:textId="249AEC64" w:rsidR="00043E95" w:rsidRPr="00043E95" w:rsidRDefault="00043E95" w:rsidP="00E42175">
      <w:pPr>
        <w:pStyle w:val="ListParagraph"/>
        <w:numPr>
          <w:ilvl w:val="0"/>
          <w:numId w:val="39"/>
        </w:numPr>
        <w:spacing w:line="360" w:lineRule="auto"/>
        <w:ind w:left="720"/>
        <w:jc w:val="both"/>
        <w:rPr>
          <w:rFonts w:ascii="David" w:hAnsi="David" w:cs="David"/>
          <w:b/>
          <w:bCs/>
        </w:rPr>
      </w:pPr>
      <w:r w:rsidRPr="00043E95">
        <w:rPr>
          <w:rFonts w:ascii="David" w:hAnsi="David" w:cs="David"/>
          <w:b/>
          <w:bCs/>
          <w:rtl/>
        </w:rPr>
        <w:t xml:space="preserve">מובן = </w:t>
      </w:r>
      <w:r w:rsidRPr="00043E95">
        <w:rPr>
          <w:rFonts w:ascii="David" w:hAnsi="David" w:cs="David"/>
          <w:rtl/>
        </w:rPr>
        <w:t>מה הטקסט אומר (</w:t>
      </w:r>
      <w:r w:rsidR="00550B17">
        <w:rPr>
          <w:rFonts w:ascii="David" w:hAnsi="David" w:cs="David" w:hint="cs"/>
          <w:rtl/>
        </w:rPr>
        <w:t xml:space="preserve">כאן </w:t>
      </w:r>
      <w:r w:rsidRPr="00043E95">
        <w:rPr>
          <w:rFonts w:ascii="David" w:hAnsi="David" w:cs="David"/>
          <w:rtl/>
        </w:rPr>
        <w:t>כוונת המחבר תשתקף)</w:t>
      </w:r>
      <w:r w:rsidR="00550B17">
        <w:rPr>
          <w:rFonts w:ascii="David" w:hAnsi="David" w:cs="David" w:hint="cs"/>
          <w:rtl/>
        </w:rPr>
        <w:t xml:space="preserve"> - </w:t>
      </w:r>
      <w:r w:rsidRPr="00550B17">
        <w:rPr>
          <w:rFonts w:ascii="David" w:hAnsi="David" w:cs="David"/>
          <w:u w:val="single"/>
          <w:rtl/>
        </w:rPr>
        <w:t>שאלה אובייקטיבית</w:t>
      </w:r>
      <w:r w:rsidRPr="00043E95">
        <w:rPr>
          <w:rFonts w:ascii="David" w:hAnsi="David" w:cs="David"/>
          <w:rtl/>
        </w:rPr>
        <w:t>.</w:t>
      </w:r>
    </w:p>
    <w:p w14:paraId="1E3463B8" w14:textId="07362469" w:rsidR="00043E95" w:rsidRPr="00550B17" w:rsidRDefault="00043E95" w:rsidP="00E42175">
      <w:pPr>
        <w:pStyle w:val="ListParagraph"/>
        <w:numPr>
          <w:ilvl w:val="0"/>
          <w:numId w:val="39"/>
        </w:numPr>
        <w:spacing w:line="360" w:lineRule="auto"/>
        <w:ind w:left="720"/>
        <w:jc w:val="both"/>
        <w:rPr>
          <w:rFonts w:ascii="David" w:hAnsi="David" w:cs="David"/>
          <w:b/>
          <w:bCs/>
        </w:rPr>
      </w:pPr>
      <w:r w:rsidRPr="00043E95">
        <w:rPr>
          <w:rFonts w:ascii="David" w:hAnsi="David" w:cs="David"/>
          <w:b/>
          <w:bCs/>
          <w:rtl/>
        </w:rPr>
        <w:t xml:space="preserve">משמעות = </w:t>
      </w:r>
      <w:r w:rsidRPr="00043E95">
        <w:rPr>
          <w:rFonts w:ascii="David" w:hAnsi="David" w:cs="David"/>
          <w:rtl/>
        </w:rPr>
        <w:t>מה הטקסט אומר לי, לקורא</w:t>
      </w:r>
      <w:r w:rsidR="00550B17">
        <w:rPr>
          <w:rFonts w:ascii="David" w:hAnsi="David" w:cs="David" w:hint="cs"/>
          <w:rtl/>
        </w:rPr>
        <w:t xml:space="preserve">- </w:t>
      </w:r>
      <w:r w:rsidRPr="00043E95">
        <w:rPr>
          <w:rFonts w:ascii="David" w:hAnsi="David" w:cs="David"/>
          <w:rtl/>
        </w:rPr>
        <w:t xml:space="preserve"> </w:t>
      </w:r>
      <w:r w:rsidRPr="00550B17">
        <w:rPr>
          <w:rFonts w:ascii="David" w:hAnsi="David" w:cs="David"/>
          <w:u w:val="single"/>
          <w:rtl/>
        </w:rPr>
        <w:t>שאלה סובייקטיבית</w:t>
      </w:r>
      <w:r w:rsidRPr="00043E95">
        <w:rPr>
          <w:rFonts w:ascii="David" w:hAnsi="David" w:cs="David"/>
          <w:rtl/>
        </w:rPr>
        <w:t>.</w:t>
      </w:r>
    </w:p>
    <w:p w14:paraId="5AE23AC5" w14:textId="525AD788" w:rsidR="00043E95" w:rsidRPr="00043E95" w:rsidRDefault="00043E95" w:rsidP="00043E95">
      <w:pPr>
        <w:pStyle w:val="ListParagraph"/>
        <w:numPr>
          <w:ilvl w:val="0"/>
          <w:numId w:val="1"/>
        </w:numPr>
        <w:spacing w:line="360" w:lineRule="auto"/>
        <w:ind w:left="360"/>
        <w:jc w:val="both"/>
        <w:rPr>
          <w:rFonts w:ascii="David" w:hAnsi="David" w:cs="David"/>
        </w:rPr>
      </w:pPr>
      <w:r w:rsidRPr="00550B17">
        <w:rPr>
          <w:rFonts w:ascii="David" w:hAnsi="David" w:cs="David"/>
          <w:b/>
          <w:bCs/>
          <w:u w:val="single"/>
          <w:rtl/>
        </w:rPr>
        <w:t>לסיכום</w:t>
      </w:r>
      <w:r w:rsidR="00550B17">
        <w:rPr>
          <w:rFonts w:ascii="David" w:hAnsi="David" w:cs="David" w:hint="cs"/>
          <w:b/>
          <w:bCs/>
          <w:rtl/>
        </w:rPr>
        <w:t xml:space="preserve">, </w:t>
      </w:r>
      <w:r w:rsidRPr="00043E95">
        <w:rPr>
          <w:rFonts w:ascii="David" w:hAnsi="David" w:cs="David"/>
          <w:b/>
          <w:bCs/>
          <w:rtl/>
        </w:rPr>
        <w:t>הגישה הבסיסית חותרת לכוונת המחבר דרך הבנת המילים והתחביר בטקסט</w:t>
      </w:r>
      <w:r w:rsidRPr="00043E95">
        <w:rPr>
          <w:rFonts w:ascii="David" w:hAnsi="David" w:cs="David"/>
          <w:rtl/>
        </w:rPr>
        <w:t>.</w:t>
      </w:r>
    </w:p>
    <w:p w14:paraId="248D23BD" w14:textId="77777777" w:rsidR="00252597" w:rsidRPr="00252597" w:rsidRDefault="00043E95" w:rsidP="00252597">
      <w:pPr>
        <w:pStyle w:val="ListParagraph"/>
        <w:numPr>
          <w:ilvl w:val="0"/>
          <w:numId w:val="1"/>
        </w:numPr>
        <w:spacing w:line="360" w:lineRule="auto"/>
        <w:ind w:left="360"/>
        <w:jc w:val="both"/>
        <w:rPr>
          <w:rFonts w:ascii="David" w:hAnsi="David" w:cs="David"/>
        </w:rPr>
      </w:pPr>
      <w:r w:rsidRPr="00252597">
        <w:rPr>
          <w:rFonts w:ascii="David" w:hAnsi="David" w:cs="David"/>
          <w:b/>
          <w:bCs/>
          <w:u w:val="single"/>
          <w:rtl/>
        </w:rPr>
        <w:t>פרשנות ספרותית</w:t>
      </w:r>
      <w:r w:rsidRPr="00252597">
        <w:rPr>
          <w:rFonts w:ascii="David" w:hAnsi="David" w:cs="David"/>
          <w:b/>
          <w:bCs/>
          <w:rtl/>
        </w:rPr>
        <w:t>:</w:t>
      </w:r>
      <w:r w:rsidR="00252597" w:rsidRPr="00252597">
        <w:rPr>
          <w:rFonts w:ascii="David" w:hAnsi="David" w:cs="David" w:hint="cs"/>
          <w:b/>
          <w:bCs/>
          <w:rtl/>
        </w:rPr>
        <w:t xml:space="preserve"> </w:t>
      </w:r>
    </w:p>
    <w:p w14:paraId="4EF3D74F" w14:textId="24C494CC" w:rsidR="00043E95" w:rsidRPr="00252597" w:rsidRDefault="00550B17" w:rsidP="00E42175">
      <w:pPr>
        <w:pStyle w:val="ListParagraph"/>
        <w:numPr>
          <w:ilvl w:val="0"/>
          <w:numId w:val="39"/>
        </w:numPr>
        <w:spacing w:line="360" w:lineRule="auto"/>
        <w:ind w:left="720"/>
        <w:jc w:val="both"/>
        <w:rPr>
          <w:rFonts w:ascii="David" w:hAnsi="David" w:cs="David"/>
        </w:rPr>
      </w:pPr>
      <w:r w:rsidRPr="00252597">
        <w:rPr>
          <w:rFonts w:ascii="David" w:hAnsi="David" w:cs="David" w:hint="cs"/>
          <w:rtl/>
        </w:rPr>
        <w:t>ה</w:t>
      </w:r>
      <w:r w:rsidR="00043E95" w:rsidRPr="00252597">
        <w:rPr>
          <w:rFonts w:ascii="David" w:hAnsi="David" w:cs="David"/>
          <w:rtl/>
        </w:rPr>
        <w:t xml:space="preserve">טקסט מאופיין </w:t>
      </w:r>
      <w:r w:rsidR="00043E95" w:rsidRPr="00252597">
        <w:rPr>
          <w:rFonts w:ascii="David" w:hAnsi="David" w:cs="David"/>
          <w:b/>
          <w:bCs/>
          <w:rtl/>
        </w:rPr>
        <w:t>בריבוי משמעויות</w:t>
      </w:r>
      <w:r w:rsidR="00043E95" w:rsidRPr="00252597">
        <w:rPr>
          <w:rFonts w:ascii="David" w:hAnsi="David" w:cs="David"/>
          <w:rtl/>
        </w:rPr>
        <w:t xml:space="preserve"> </w:t>
      </w:r>
      <w:r w:rsidRPr="00252597">
        <w:rPr>
          <w:rFonts w:ascii="David" w:hAnsi="David" w:cs="David" w:hint="cs"/>
          <w:rtl/>
        </w:rPr>
        <w:t>ו</w:t>
      </w:r>
      <w:r w:rsidR="00043E95" w:rsidRPr="00252597">
        <w:rPr>
          <w:rFonts w:ascii="David" w:hAnsi="David" w:cs="David"/>
          <w:rtl/>
        </w:rPr>
        <w:t xml:space="preserve">עשוי להכיל </w:t>
      </w:r>
      <w:r w:rsidR="00043E95" w:rsidRPr="00252597">
        <w:rPr>
          <w:rFonts w:ascii="David" w:hAnsi="David" w:cs="David"/>
          <w:b/>
          <w:bCs/>
          <w:u w:val="single"/>
          <w:rtl/>
        </w:rPr>
        <w:t>מעבר</w:t>
      </w:r>
      <w:r w:rsidR="00043E95" w:rsidRPr="00252597">
        <w:rPr>
          <w:rFonts w:ascii="David" w:hAnsi="David" w:cs="David"/>
          <w:rtl/>
        </w:rPr>
        <w:t xml:space="preserve"> </w:t>
      </w:r>
      <w:r w:rsidR="00043E95" w:rsidRPr="00252597">
        <w:rPr>
          <w:rFonts w:ascii="David" w:hAnsi="David" w:cs="David"/>
          <w:b/>
          <w:bCs/>
          <w:rtl/>
        </w:rPr>
        <w:t>לכוונת המחבר עצמה</w:t>
      </w:r>
      <w:r w:rsidR="00043E95" w:rsidRPr="00252597">
        <w:rPr>
          <w:rFonts w:ascii="David" w:hAnsi="David" w:cs="David"/>
          <w:rtl/>
        </w:rPr>
        <w:t xml:space="preserve">: </w:t>
      </w:r>
      <w:r w:rsidR="00043E95" w:rsidRPr="00252597">
        <w:rPr>
          <w:rFonts w:ascii="David" w:hAnsi="David" w:cs="David"/>
          <w:b/>
          <w:bCs/>
          <w:rtl/>
        </w:rPr>
        <w:t>(1)</w:t>
      </w:r>
      <w:r w:rsidR="00043E95" w:rsidRPr="00252597">
        <w:rPr>
          <w:rFonts w:ascii="David" w:hAnsi="David" w:cs="David"/>
          <w:rtl/>
        </w:rPr>
        <w:t xml:space="preserve"> </w:t>
      </w:r>
      <w:r w:rsidR="00043E95" w:rsidRPr="00252597">
        <w:rPr>
          <w:rFonts w:ascii="David" w:hAnsi="David" w:cs="David"/>
          <w:u w:val="single"/>
          <w:rtl/>
        </w:rPr>
        <w:t>רבדים לא מודעים</w:t>
      </w:r>
      <w:r w:rsidR="00043E95" w:rsidRPr="00252597">
        <w:rPr>
          <w:rFonts w:ascii="David" w:hAnsi="David" w:cs="David"/>
          <w:rtl/>
        </w:rPr>
        <w:t>- מחשבות שעולות באופן בלתי מודע;</w:t>
      </w:r>
      <w:r w:rsidRPr="00252597">
        <w:rPr>
          <w:rFonts w:ascii="David" w:hAnsi="David" w:cs="David" w:hint="cs"/>
          <w:rtl/>
        </w:rPr>
        <w:t xml:space="preserve"> </w:t>
      </w:r>
      <w:r w:rsidR="00043E95" w:rsidRPr="00252597">
        <w:rPr>
          <w:rFonts w:ascii="David" w:hAnsi="David" w:cs="David"/>
          <w:b/>
          <w:bCs/>
          <w:rtl/>
        </w:rPr>
        <w:t>(2)</w:t>
      </w:r>
      <w:r w:rsidR="00043E95" w:rsidRPr="00252597">
        <w:rPr>
          <w:rFonts w:ascii="David" w:hAnsi="David" w:cs="David"/>
          <w:rtl/>
        </w:rPr>
        <w:t xml:space="preserve"> </w:t>
      </w:r>
      <w:r w:rsidR="00043E95" w:rsidRPr="00252597">
        <w:rPr>
          <w:rFonts w:ascii="David" w:hAnsi="David" w:cs="David"/>
          <w:u w:val="single"/>
          <w:rtl/>
        </w:rPr>
        <w:t>רמיזות לשוניות וספרותיות</w:t>
      </w:r>
      <w:r w:rsidR="00043E95" w:rsidRPr="00252597">
        <w:rPr>
          <w:rFonts w:ascii="David" w:hAnsi="David" w:cs="David"/>
          <w:rtl/>
        </w:rPr>
        <w:t xml:space="preserve"> שמוליכות לרעיונות שונים; טקסט יכול להיות יותר גדול ממחברו, להחיל דברים שהוא לא התכוון אליהם במפורש </w:t>
      </w:r>
      <w:r w:rsidR="00043E95" w:rsidRPr="00252597">
        <w:rPr>
          <w:rFonts w:ascii="David" w:hAnsi="David" w:cs="David"/>
          <w:b/>
          <w:bCs/>
          <w:rtl/>
        </w:rPr>
        <w:t>ולכן הדגש לא יהיה על הפרשנות המילולית של כוונת המחבר אלא הבנת היצירה בכללותה</w:t>
      </w:r>
      <w:r w:rsidR="00043E95" w:rsidRPr="00252597">
        <w:rPr>
          <w:rFonts w:ascii="David" w:hAnsi="David" w:cs="David"/>
          <w:rtl/>
        </w:rPr>
        <w:t xml:space="preserve"> (</w:t>
      </w:r>
      <w:r w:rsidR="00043E95" w:rsidRPr="00252597">
        <w:rPr>
          <w:rFonts w:ascii="David" w:hAnsi="David" w:cs="David"/>
          <w:u w:val="single"/>
          <w:rtl/>
        </w:rPr>
        <w:t>המשמעות יותר חשובה מהמובן</w:t>
      </w:r>
      <w:r w:rsidR="00043E95" w:rsidRPr="00252597">
        <w:rPr>
          <w:rFonts w:ascii="David" w:hAnsi="David" w:cs="David"/>
          <w:rtl/>
        </w:rPr>
        <w:t>).</w:t>
      </w:r>
    </w:p>
    <w:p w14:paraId="10E2503A" w14:textId="77777777" w:rsidR="00252597" w:rsidRPr="00252597" w:rsidRDefault="00043E95" w:rsidP="00252597">
      <w:pPr>
        <w:pStyle w:val="ListParagraph"/>
        <w:numPr>
          <w:ilvl w:val="0"/>
          <w:numId w:val="1"/>
        </w:numPr>
        <w:spacing w:line="360" w:lineRule="auto"/>
        <w:ind w:left="360"/>
        <w:jc w:val="both"/>
        <w:rPr>
          <w:rFonts w:ascii="David" w:hAnsi="David" w:cs="David"/>
          <w:b/>
          <w:bCs/>
          <w:rtl/>
        </w:rPr>
      </w:pPr>
      <w:r w:rsidRPr="00252597">
        <w:rPr>
          <w:rFonts w:ascii="David" w:hAnsi="David" w:cs="David"/>
          <w:b/>
          <w:bCs/>
          <w:u w:val="single"/>
          <w:rtl/>
        </w:rPr>
        <w:t>פרשנות משפטית:</w:t>
      </w:r>
      <w:r w:rsidRPr="00252597">
        <w:rPr>
          <w:rFonts w:ascii="David" w:hAnsi="David" w:cs="David"/>
          <w:b/>
          <w:bCs/>
          <w:rtl/>
        </w:rPr>
        <w:t xml:space="preserve"> </w:t>
      </w:r>
      <w:r w:rsidR="00252597" w:rsidRPr="00252597">
        <w:rPr>
          <w:rFonts w:ascii="David" w:hAnsi="David" w:cs="David"/>
          <w:rtl/>
        </w:rPr>
        <w:t>מה מייחד טקסט משפטי בהשוואה לטקסט היסטורי/ ספרותי?</w:t>
      </w:r>
      <w:r w:rsidR="00252597" w:rsidRPr="00252597">
        <w:rPr>
          <w:rFonts w:ascii="David" w:hAnsi="David" w:cs="David"/>
          <w:b/>
          <w:bCs/>
          <w:rtl/>
        </w:rPr>
        <w:t xml:space="preserve"> </w:t>
      </w:r>
    </w:p>
    <w:p w14:paraId="7B97C23E" w14:textId="53834ECF" w:rsidR="00043E95" w:rsidRPr="00252597" w:rsidRDefault="00043E95" w:rsidP="00E42175">
      <w:pPr>
        <w:pStyle w:val="ListParagraph"/>
        <w:numPr>
          <w:ilvl w:val="0"/>
          <w:numId w:val="39"/>
        </w:numPr>
        <w:spacing w:line="360" w:lineRule="auto"/>
        <w:ind w:left="720"/>
        <w:jc w:val="both"/>
        <w:rPr>
          <w:rFonts w:ascii="David" w:hAnsi="David" w:cs="David"/>
          <w:b/>
          <w:bCs/>
        </w:rPr>
      </w:pPr>
      <w:r w:rsidRPr="00252597">
        <w:rPr>
          <w:rFonts w:ascii="David" w:hAnsi="David" w:cs="David"/>
          <w:rtl/>
        </w:rPr>
        <w:t>טקסט שהתחבר ע"י קבוצה של אנשים; החוק מכיל כללים שנועדו להכיל מספר רב של מקרים</w:t>
      </w:r>
      <w:r w:rsidR="00252597">
        <w:rPr>
          <w:rFonts w:ascii="David" w:hAnsi="David" w:cs="David" w:hint="cs"/>
          <w:rtl/>
        </w:rPr>
        <w:t xml:space="preserve"> ויש לפרש כל מקרה בהתאם לכלל המשפטי (למרות שהכלל לא תקף לכל המקרים); חוק מתקיים לאורך זמן ועליו להתאים לנסיבות משתנות; כל חוק משתלב במערכת כללים מורכבת ולא עומד בפני עצמו</w:t>
      </w:r>
      <w:r w:rsidRPr="00252597">
        <w:rPr>
          <w:rFonts w:ascii="David" w:hAnsi="David" w:cs="David"/>
          <w:rtl/>
        </w:rPr>
        <w:t>. מדובר בפרשנות שונה לגמרי והשאלה</w:t>
      </w:r>
      <w:r w:rsidR="00252597">
        <w:rPr>
          <w:rFonts w:ascii="David" w:hAnsi="David" w:cs="David" w:hint="cs"/>
          <w:rtl/>
        </w:rPr>
        <w:t xml:space="preserve"> המשמעותית</w:t>
      </w:r>
      <w:r w:rsidRPr="00252597">
        <w:rPr>
          <w:rFonts w:ascii="David" w:hAnsi="David" w:cs="David"/>
          <w:rtl/>
        </w:rPr>
        <w:t xml:space="preserve"> שעולה היא </w:t>
      </w:r>
      <w:r w:rsidRPr="00252597">
        <w:rPr>
          <w:rFonts w:ascii="David" w:hAnsi="David" w:cs="David"/>
          <w:b/>
          <w:bCs/>
          <w:rtl/>
        </w:rPr>
        <w:t>עד כמה הפרשנות צריכה לשקף את כוונת המחוקק?</w:t>
      </w:r>
    </w:p>
    <w:p w14:paraId="0803CED8" w14:textId="77777777" w:rsidR="00043E95" w:rsidRPr="00043E95" w:rsidRDefault="00043E95" w:rsidP="00043E95">
      <w:pPr>
        <w:pStyle w:val="ListParagraph"/>
        <w:numPr>
          <w:ilvl w:val="0"/>
          <w:numId w:val="1"/>
        </w:numPr>
        <w:spacing w:line="360" w:lineRule="auto"/>
        <w:ind w:left="360"/>
        <w:jc w:val="both"/>
        <w:rPr>
          <w:rFonts w:ascii="David" w:hAnsi="David" w:cs="David"/>
          <w:b/>
          <w:bCs/>
        </w:rPr>
      </w:pPr>
      <w:r w:rsidRPr="00252597">
        <w:rPr>
          <w:rFonts w:ascii="David" w:hAnsi="David" w:cs="David"/>
          <w:b/>
          <w:bCs/>
          <w:u w:val="single"/>
          <w:rtl/>
        </w:rPr>
        <w:t>גישות פרשניות לטקסט משפטי</w:t>
      </w:r>
      <w:r w:rsidRPr="00043E95">
        <w:rPr>
          <w:rFonts w:ascii="David" w:hAnsi="David" w:cs="David"/>
          <w:b/>
          <w:bCs/>
          <w:rtl/>
        </w:rPr>
        <w:t>:</w:t>
      </w:r>
    </w:p>
    <w:p w14:paraId="1522F3F0" w14:textId="77777777" w:rsidR="00043E95" w:rsidRPr="00043E95" w:rsidRDefault="00043E95" w:rsidP="00E42175">
      <w:pPr>
        <w:pStyle w:val="ListParagraph"/>
        <w:numPr>
          <w:ilvl w:val="0"/>
          <w:numId w:val="40"/>
        </w:numPr>
        <w:spacing w:line="360" w:lineRule="auto"/>
        <w:ind w:left="720"/>
        <w:jc w:val="both"/>
        <w:rPr>
          <w:rFonts w:ascii="David" w:hAnsi="David" w:cs="David"/>
          <w:b/>
          <w:bCs/>
        </w:rPr>
      </w:pPr>
      <w:r w:rsidRPr="0035798D">
        <w:rPr>
          <w:rFonts w:ascii="David" w:hAnsi="David" w:cs="David"/>
          <w:b/>
          <w:bCs/>
          <w:shd w:val="clear" w:color="auto" w:fill="DBE5F1" w:themeFill="accent1" w:themeFillTint="33"/>
          <w:rtl/>
        </w:rPr>
        <w:t>טקסטואליזם</w:t>
      </w:r>
      <w:r w:rsidRPr="00043E95">
        <w:rPr>
          <w:rFonts w:ascii="David" w:hAnsi="David" w:cs="David"/>
          <w:b/>
          <w:bCs/>
          <w:rtl/>
        </w:rPr>
        <w:t xml:space="preserve"> (</w:t>
      </w:r>
      <w:r w:rsidRPr="00FB0234">
        <w:rPr>
          <w:rFonts w:ascii="David" w:hAnsi="David" w:cs="David"/>
          <w:b/>
          <w:bCs/>
          <w:shd w:val="clear" w:color="auto" w:fill="FBD4B4" w:themeFill="accent6" w:themeFillTint="66"/>
          <w:rtl/>
        </w:rPr>
        <w:t>השופט סקליה</w:t>
      </w:r>
      <w:r w:rsidRPr="00043E95">
        <w:rPr>
          <w:rFonts w:ascii="David" w:hAnsi="David" w:cs="David"/>
          <w:b/>
          <w:bCs/>
          <w:rtl/>
        </w:rPr>
        <w:t>)- הטקסט הוא הביטוי של המחוקק.</w:t>
      </w:r>
      <w:r w:rsidRPr="00043E95">
        <w:rPr>
          <w:rFonts w:ascii="David" w:hAnsi="David" w:cs="David"/>
          <w:rtl/>
        </w:rPr>
        <w:t xml:space="preserve"> צריך להניח שלמחוקק יש כוונה אובייקטיבית והיא אותה כוונה שעולה בפשטות מן הטקסט. טקסטואליזם היא לא פרשנות מילולית "צרה" או "דווקנית". זו </w:t>
      </w:r>
      <w:r w:rsidRPr="00043E95">
        <w:rPr>
          <w:rFonts w:ascii="David" w:hAnsi="David" w:cs="David"/>
          <w:u w:val="single"/>
          <w:rtl/>
        </w:rPr>
        <w:t>פרשנות סבירה בהתאם להגיון של הטקסט</w:t>
      </w:r>
      <w:r w:rsidRPr="00043E95">
        <w:rPr>
          <w:rFonts w:ascii="David" w:hAnsi="David" w:cs="David"/>
          <w:rtl/>
        </w:rPr>
        <w:t>. המאבק של השופט סקליה היה נגד שופטים שמייצרים כוונה באופן מלאכותי וסובייקטיבי.</w:t>
      </w:r>
      <w:r w:rsidRPr="00043E95">
        <w:rPr>
          <w:rFonts w:ascii="David" w:hAnsi="David" w:cs="David"/>
          <w:b/>
          <w:bCs/>
          <w:rtl/>
        </w:rPr>
        <w:t xml:space="preserve"> </w:t>
      </w:r>
      <w:r w:rsidRPr="00043E95">
        <w:rPr>
          <w:rFonts w:ascii="David" w:hAnsi="David" w:cs="David"/>
          <w:b/>
          <w:bCs/>
          <w:u w:val="single"/>
          <w:rtl/>
        </w:rPr>
        <w:t>הצדקה דמוקרטית</w:t>
      </w:r>
      <w:r w:rsidRPr="00043E95">
        <w:rPr>
          <w:rFonts w:ascii="David" w:hAnsi="David" w:cs="David"/>
          <w:rtl/>
        </w:rPr>
        <w:t>- שופטים אינם מוסמכים ליצור חוק. סקליה מציע גישה שמאוד קרובה לגישה הפורמליסטית.</w:t>
      </w:r>
    </w:p>
    <w:p w14:paraId="55C81267" w14:textId="77777777" w:rsidR="00FB0234" w:rsidRPr="00FB0234" w:rsidRDefault="00043E95" w:rsidP="00E42175">
      <w:pPr>
        <w:pStyle w:val="ListParagraph"/>
        <w:numPr>
          <w:ilvl w:val="0"/>
          <w:numId w:val="40"/>
        </w:numPr>
        <w:spacing w:line="360" w:lineRule="auto"/>
        <w:ind w:left="720"/>
        <w:jc w:val="both"/>
        <w:rPr>
          <w:rFonts w:ascii="David" w:hAnsi="David" w:cs="David"/>
          <w:b/>
          <w:bCs/>
        </w:rPr>
      </w:pPr>
      <w:r w:rsidRPr="0035798D">
        <w:rPr>
          <w:rFonts w:ascii="David" w:hAnsi="David" w:cs="David"/>
          <w:b/>
          <w:bCs/>
          <w:shd w:val="clear" w:color="auto" w:fill="DBE5F1" w:themeFill="accent1" w:themeFillTint="33"/>
          <w:rtl/>
        </w:rPr>
        <w:t>פרשנות נאמנה "תלתא משמע</w:t>
      </w:r>
      <w:r w:rsidRPr="00FB0234">
        <w:rPr>
          <w:rFonts w:ascii="David" w:hAnsi="David" w:cs="David"/>
          <w:b/>
          <w:bCs/>
          <w:rtl/>
        </w:rPr>
        <w:t>" (</w:t>
      </w:r>
      <w:r w:rsidRPr="00FB0234">
        <w:rPr>
          <w:rFonts w:ascii="David" w:hAnsi="David" w:cs="David"/>
          <w:b/>
          <w:bCs/>
          <w:shd w:val="clear" w:color="auto" w:fill="FBD4B4" w:themeFill="accent6" w:themeFillTint="66"/>
          <w:rtl/>
        </w:rPr>
        <w:t>השופט חיים כהן</w:t>
      </w:r>
      <w:r w:rsidRPr="00FB0234">
        <w:rPr>
          <w:rFonts w:ascii="David" w:hAnsi="David" w:cs="David"/>
          <w:b/>
          <w:bCs/>
          <w:rtl/>
        </w:rPr>
        <w:t xml:space="preserve">)- </w:t>
      </w:r>
      <w:r w:rsidRPr="00FB0234">
        <w:rPr>
          <w:rFonts w:ascii="David" w:hAnsi="David" w:cs="David"/>
          <w:rtl/>
        </w:rPr>
        <w:t>בונה</w:t>
      </w:r>
      <w:r w:rsidRPr="00FB0234">
        <w:rPr>
          <w:rFonts w:ascii="David" w:hAnsi="David" w:cs="David"/>
          <w:b/>
          <w:bCs/>
          <w:rtl/>
        </w:rPr>
        <w:t xml:space="preserve"> פירמידה פרשנית</w:t>
      </w:r>
      <w:r w:rsidRPr="00FB0234">
        <w:rPr>
          <w:rFonts w:ascii="David" w:hAnsi="David" w:cs="David"/>
          <w:rtl/>
        </w:rPr>
        <w:t xml:space="preserve"> </w:t>
      </w:r>
      <w:r w:rsidR="00FB0234" w:rsidRPr="00F352EE">
        <w:rPr>
          <w:rFonts w:ascii="David" w:hAnsi="David" w:cs="David" w:hint="cs"/>
          <w:rtl/>
        </w:rPr>
        <w:t xml:space="preserve">בהנחה שהנאמנות הראשונה לא נותנת מענה, אזי יהיה לפנות לשנייה וכן הלאה. </w:t>
      </w:r>
    </w:p>
    <w:p w14:paraId="670A8263" w14:textId="105AACDD" w:rsidR="00043E95" w:rsidRPr="00FB0234" w:rsidRDefault="00FB0234" w:rsidP="00E42175">
      <w:pPr>
        <w:pStyle w:val="ListParagraph"/>
        <w:numPr>
          <w:ilvl w:val="0"/>
          <w:numId w:val="41"/>
        </w:numPr>
        <w:spacing w:line="360" w:lineRule="auto"/>
        <w:ind w:left="1106"/>
        <w:jc w:val="both"/>
        <w:rPr>
          <w:rFonts w:ascii="David" w:hAnsi="David" w:cs="David"/>
          <w:b/>
          <w:bCs/>
        </w:rPr>
      </w:pPr>
      <w:r w:rsidRPr="00FB0234">
        <w:rPr>
          <w:rFonts w:ascii="David" w:hAnsi="David" w:cs="David" w:hint="cs"/>
          <w:b/>
          <w:bCs/>
          <w:rtl/>
        </w:rPr>
        <w:t xml:space="preserve">נאמנות </w:t>
      </w:r>
      <w:r>
        <w:rPr>
          <w:rFonts w:ascii="David" w:hAnsi="David" w:cs="David" w:hint="cs"/>
          <w:b/>
          <w:bCs/>
          <w:rtl/>
        </w:rPr>
        <w:t>ל</w:t>
      </w:r>
      <w:r w:rsidR="00043E95" w:rsidRPr="00FB0234">
        <w:rPr>
          <w:rFonts w:ascii="David" w:hAnsi="David" w:cs="David"/>
          <w:b/>
          <w:bCs/>
          <w:rtl/>
        </w:rPr>
        <w:t>לשון החוק</w:t>
      </w:r>
      <w:r w:rsidR="00043E95" w:rsidRPr="00FB0234">
        <w:rPr>
          <w:rFonts w:ascii="David" w:hAnsi="David" w:cs="David"/>
          <w:rtl/>
        </w:rPr>
        <w:t>- נאמנות זו נובעת משלטון החוק. דרך הלשון יש לנו וודאות, פומביות ושוויון.</w:t>
      </w:r>
    </w:p>
    <w:p w14:paraId="1938F3D9" w14:textId="419A9BEF" w:rsidR="00043E95" w:rsidRPr="00043E95" w:rsidRDefault="00FB0234" w:rsidP="00E42175">
      <w:pPr>
        <w:pStyle w:val="ListParagraph"/>
        <w:numPr>
          <w:ilvl w:val="0"/>
          <w:numId w:val="41"/>
        </w:numPr>
        <w:spacing w:line="360" w:lineRule="auto"/>
        <w:ind w:left="1106"/>
        <w:jc w:val="both"/>
        <w:rPr>
          <w:rFonts w:ascii="David" w:hAnsi="David" w:cs="David"/>
          <w:b/>
          <w:bCs/>
        </w:rPr>
      </w:pPr>
      <w:r>
        <w:rPr>
          <w:rFonts w:ascii="David" w:hAnsi="David" w:cs="David" w:hint="cs"/>
          <w:b/>
          <w:bCs/>
          <w:rtl/>
        </w:rPr>
        <w:t xml:space="preserve">נאמנות לרוח המחוקק </w:t>
      </w:r>
      <w:r w:rsidRPr="00FB0234">
        <w:rPr>
          <w:rFonts w:ascii="David" w:hAnsi="David" w:cs="David" w:hint="cs"/>
          <w:rtl/>
        </w:rPr>
        <w:t>(=</w:t>
      </w:r>
      <w:r w:rsidR="00043E95" w:rsidRPr="00FB0234">
        <w:rPr>
          <w:rFonts w:ascii="David" w:hAnsi="David" w:cs="David"/>
          <w:rtl/>
        </w:rPr>
        <w:t>תכלית החוק</w:t>
      </w:r>
      <w:r w:rsidRPr="00FB0234">
        <w:rPr>
          <w:rFonts w:ascii="David" w:hAnsi="David" w:cs="David" w:hint="cs"/>
          <w:rtl/>
        </w:rPr>
        <w:t>)</w:t>
      </w:r>
      <w:r w:rsidR="00043E95" w:rsidRPr="00FB0234">
        <w:rPr>
          <w:rFonts w:ascii="David" w:hAnsi="David" w:cs="David"/>
          <w:rtl/>
        </w:rPr>
        <w:t xml:space="preserve">- </w:t>
      </w:r>
      <w:r w:rsidRPr="00FB0234">
        <w:rPr>
          <w:rFonts w:ascii="David" w:hAnsi="David" w:cs="David" w:hint="cs"/>
          <w:rtl/>
        </w:rPr>
        <w:t xml:space="preserve">יחס בין התכלית לכוונה </w:t>
      </w:r>
      <w:r w:rsidRPr="00FB0234">
        <w:rPr>
          <w:rFonts w:ascii="David" w:hAnsi="David" w:cs="David"/>
          <w:rtl/>
        </w:rPr>
        <w:t>–</w:t>
      </w:r>
      <w:r w:rsidRPr="00FB0234">
        <w:rPr>
          <w:rFonts w:ascii="David" w:hAnsi="David" w:cs="David" w:hint="cs"/>
          <w:rtl/>
        </w:rPr>
        <w:t xml:space="preserve"> "חוק ללא טעם הוא גוף ללא נשמה. הטעם נותן לחוק חיים (=מובן) והטעם נותן לחוק צדק. </w:t>
      </w:r>
    </w:p>
    <w:p w14:paraId="38EF842E" w14:textId="635D026E" w:rsidR="00043E95" w:rsidRPr="00FB0234" w:rsidRDefault="00FB0234" w:rsidP="00E42175">
      <w:pPr>
        <w:pStyle w:val="ListParagraph"/>
        <w:numPr>
          <w:ilvl w:val="0"/>
          <w:numId w:val="41"/>
        </w:numPr>
        <w:spacing w:line="360" w:lineRule="auto"/>
        <w:ind w:left="1106"/>
        <w:jc w:val="both"/>
        <w:rPr>
          <w:rFonts w:ascii="David" w:hAnsi="David" w:cs="David"/>
          <w:b/>
          <w:bCs/>
        </w:rPr>
      </w:pPr>
      <w:r>
        <w:rPr>
          <w:rFonts w:ascii="David" w:hAnsi="David" w:cs="David" w:hint="cs"/>
          <w:b/>
          <w:bCs/>
          <w:rtl/>
        </w:rPr>
        <w:t xml:space="preserve">נאמנות לרוחו של המחוקק </w:t>
      </w:r>
      <w:r w:rsidRPr="00FB0234">
        <w:rPr>
          <w:rFonts w:ascii="David" w:hAnsi="David" w:cs="David" w:hint="cs"/>
          <w:rtl/>
        </w:rPr>
        <w:t>(=</w:t>
      </w:r>
      <w:r w:rsidR="00043E95" w:rsidRPr="00FB0234">
        <w:rPr>
          <w:rFonts w:ascii="David" w:hAnsi="David" w:cs="David"/>
          <w:rtl/>
        </w:rPr>
        <w:t>עקרונות היסוד</w:t>
      </w:r>
      <w:r w:rsidRPr="00FB0234">
        <w:rPr>
          <w:rFonts w:ascii="David" w:hAnsi="David" w:cs="David" w:hint="cs"/>
          <w:rtl/>
        </w:rPr>
        <w:t>)</w:t>
      </w:r>
      <w:r w:rsidR="00043E95" w:rsidRPr="00FB0234">
        <w:rPr>
          <w:rFonts w:ascii="David" w:hAnsi="David" w:cs="David"/>
          <w:rtl/>
        </w:rPr>
        <w:t xml:space="preserve">- </w:t>
      </w:r>
      <w:r w:rsidR="00043E95" w:rsidRPr="00043E95">
        <w:rPr>
          <w:rFonts w:ascii="David" w:hAnsi="David" w:cs="David"/>
          <w:rtl/>
        </w:rPr>
        <w:t>הוא מזכיר שני עקרונות: דמוקרטיה וחירות.</w:t>
      </w:r>
    </w:p>
    <w:p w14:paraId="0233114D" w14:textId="2D0BD0F2" w:rsidR="00FB0234" w:rsidRPr="00FB0234" w:rsidRDefault="00FB0234" w:rsidP="00E42175">
      <w:pPr>
        <w:pStyle w:val="ListParagraph"/>
        <w:numPr>
          <w:ilvl w:val="0"/>
          <w:numId w:val="87"/>
        </w:numPr>
        <w:spacing w:line="360" w:lineRule="auto"/>
        <w:jc w:val="both"/>
        <w:rPr>
          <w:rFonts w:ascii="David" w:hAnsi="David" w:cs="David"/>
          <w:b/>
          <w:bCs/>
        </w:rPr>
      </w:pPr>
      <w:r w:rsidRPr="0035798D">
        <w:rPr>
          <w:rFonts w:ascii="David" w:hAnsi="David" w:cs="David" w:hint="cs"/>
          <w:b/>
          <w:bCs/>
          <w:u w:val="single"/>
          <w:rtl/>
        </w:rPr>
        <w:t>בהשוואה לסקליה</w:t>
      </w:r>
      <w:r>
        <w:rPr>
          <w:rFonts w:ascii="David" w:hAnsi="David" w:cs="David" w:hint="cs"/>
          <w:rtl/>
        </w:rPr>
        <w:t xml:space="preserve">- סקליה יטען שחיים כהן מכניס את התכלית לשאלת הפרשנות ואילו חיים כהן יטען שמדובר במדרגה שנייה, רק במקרה שהלשון לא הביאה לפתרןן. כמו"כ, בשונה מסקליה, כהן טוען שלא ניתן להבין כלל משפטי, מבלי להבין את תכליתו- הכלל אינו שרירותי. </w:t>
      </w:r>
    </w:p>
    <w:p w14:paraId="55E533F7" w14:textId="77777777" w:rsidR="0035798D" w:rsidRPr="0035798D" w:rsidRDefault="00043E95" w:rsidP="00E42175">
      <w:pPr>
        <w:pStyle w:val="ListParagraph"/>
        <w:numPr>
          <w:ilvl w:val="0"/>
          <w:numId w:val="40"/>
        </w:numPr>
        <w:spacing w:line="360" w:lineRule="auto"/>
        <w:ind w:left="720"/>
        <w:jc w:val="both"/>
        <w:rPr>
          <w:rFonts w:ascii="David" w:hAnsi="David" w:cs="David"/>
          <w:b/>
          <w:bCs/>
        </w:rPr>
      </w:pPr>
      <w:r w:rsidRPr="0035798D">
        <w:rPr>
          <w:rFonts w:ascii="David" w:hAnsi="David" w:cs="David"/>
          <w:b/>
          <w:bCs/>
          <w:shd w:val="clear" w:color="auto" w:fill="DBE5F1" w:themeFill="accent1" w:themeFillTint="33"/>
          <w:rtl/>
        </w:rPr>
        <w:t>תורת הפרשנות של דוורקין</w:t>
      </w:r>
      <w:r w:rsidRPr="00043E95">
        <w:rPr>
          <w:rFonts w:ascii="David" w:hAnsi="David" w:cs="David"/>
          <w:b/>
          <w:bCs/>
          <w:rtl/>
        </w:rPr>
        <w:t xml:space="preserve"> (</w:t>
      </w:r>
      <w:r w:rsidRPr="00043E95">
        <w:rPr>
          <w:rFonts w:ascii="David" w:hAnsi="David" w:cs="David"/>
          <w:b/>
          <w:bCs/>
        </w:rPr>
        <w:t>Law as integrity</w:t>
      </w:r>
      <w:r w:rsidRPr="00043E95">
        <w:rPr>
          <w:rFonts w:ascii="David" w:hAnsi="David" w:cs="David"/>
          <w:b/>
          <w:bCs/>
          <w:rtl/>
        </w:rPr>
        <w:t>) -</w:t>
      </w:r>
      <w:r w:rsidRPr="00043E95">
        <w:rPr>
          <w:rFonts w:ascii="David" w:hAnsi="David" w:cs="David"/>
          <w:rtl/>
        </w:rPr>
        <w:t xml:space="preserve">. </w:t>
      </w:r>
      <w:r w:rsidRPr="00043E95">
        <w:rPr>
          <w:rFonts w:ascii="David" w:hAnsi="David" w:cs="David"/>
          <w:b/>
          <w:bCs/>
          <w:rtl/>
        </w:rPr>
        <w:t>פרשנות חייבת לעגן את הרצוי (</w:t>
      </w:r>
      <w:r w:rsidR="0035798D">
        <w:rPr>
          <w:rFonts w:ascii="David" w:hAnsi="David" w:cs="David" w:hint="cs"/>
          <w:b/>
          <w:bCs/>
          <w:rtl/>
        </w:rPr>
        <w:t>=</w:t>
      </w:r>
      <w:r w:rsidRPr="00043E95">
        <w:rPr>
          <w:rFonts w:ascii="David" w:hAnsi="David" w:cs="David"/>
          <w:b/>
          <w:bCs/>
          <w:rtl/>
        </w:rPr>
        <w:t>רעיונות מופשטים הנמצאים בחוק) בחוק המצוי</w:t>
      </w:r>
      <w:r w:rsidRPr="00043E95">
        <w:rPr>
          <w:rFonts w:ascii="David" w:hAnsi="David" w:cs="David"/>
          <w:rtl/>
        </w:rPr>
        <w:t xml:space="preserve"> = החוק במובן הרחב.</w:t>
      </w:r>
      <w:r w:rsidRPr="00043E95">
        <w:rPr>
          <w:rFonts w:ascii="David" w:hAnsi="David" w:cs="David"/>
          <w:b/>
          <w:bCs/>
          <w:rtl/>
        </w:rPr>
        <w:t xml:space="preserve"> </w:t>
      </w:r>
    </w:p>
    <w:p w14:paraId="57AEA2F7" w14:textId="5C80A10B" w:rsidR="00043E95" w:rsidRPr="00736F59" w:rsidRDefault="00736F59" w:rsidP="00E42175">
      <w:pPr>
        <w:pStyle w:val="ListParagraph"/>
        <w:numPr>
          <w:ilvl w:val="0"/>
          <w:numId w:val="42"/>
        </w:numPr>
        <w:spacing w:line="360" w:lineRule="auto"/>
        <w:ind w:left="1080"/>
        <w:jc w:val="both"/>
        <w:rPr>
          <w:rFonts w:ascii="David" w:hAnsi="David" w:cs="David"/>
        </w:rPr>
      </w:pPr>
      <w:r w:rsidRPr="00736F59">
        <w:rPr>
          <w:rFonts w:ascii="David" w:hAnsi="David" w:cs="David"/>
          <w:b/>
          <w:bCs/>
          <w:u w:val="single"/>
          <w:rtl/>
        </w:rPr>
        <w:t>קונבנציונליזם ופרגמטיזם</w:t>
      </w:r>
      <w:r>
        <w:rPr>
          <w:rFonts w:ascii="David" w:hAnsi="David" w:cs="David" w:hint="cs"/>
          <w:b/>
          <w:bCs/>
          <w:rtl/>
        </w:rPr>
        <w:t xml:space="preserve">: </w:t>
      </w:r>
      <w:r w:rsidR="0035798D" w:rsidRPr="0035798D">
        <w:rPr>
          <w:rFonts w:ascii="David" w:hAnsi="David" w:cs="David"/>
          <w:b/>
          <w:bCs/>
          <w:rtl/>
        </w:rPr>
        <w:t xml:space="preserve">קונבנציונליזם – </w:t>
      </w:r>
      <w:r w:rsidR="0035798D" w:rsidRPr="0035798D">
        <w:rPr>
          <w:rFonts w:ascii="David" w:hAnsi="David" w:cs="David"/>
          <w:rtl/>
        </w:rPr>
        <w:t xml:space="preserve">מבט לאחור; לחקיקה ולתקדימים. </w:t>
      </w:r>
      <w:r w:rsidR="0035798D" w:rsidRPr="00736F59">
        <w:rPr>
          <w:rFonts w:ascii="David" w:hAnsi="David" w:cs="David"/>
          <w:u w:val="single"/>
          <w:rtl/>
        </w:rPr>
        <w:t>ביקורת-</w:t>
      </w:r>
      <w:r w:rsidR="0035798D" w:rsidRPr="0035798D">
        <w:rPr>
          <w:rFonts w:ascii="David" w:hAnsi="David" w:cs="David"/>
          <w:rtl/>
        </w:rPr>
        <w:t xml:space="preserve"> מביא לפתרון לא יעיל במקרה הקונקרטי.</w:t>
      </w:r>
      <w:r w:rsidR="0035798D" w:rsidRPr="0035798D">
        <w:rPr>
          <w:rFonts w:ascii="David" w:hAnsi="David" w:cs="David"/>
          <w:b/>
          <w:bCs/>
          <w:rtl/>
        </w:rPr>
        <w:t xml:space="preserve"> </w:t>
      </w:r>
      <w:r w:rsidR="0035798D" w:rsidRPr="00736F59">
        <w:rPr>
          <w:rFonts w:ascii="David" w:hAnsi="David" w:cs="David"/>
          <w:b/>
          <w:bCs/>
          <w:rtl/>
        </w:rPr>
        <w:t>פרגמטיזם</w:t>
      </w:r>
      <w:r w:rsidR="0035798D" w:rsidRPr="0035798D">
        <w:rPr>
          <w:rFonts w:ascii="David" w:hAnsi="David" w:cs="David"/>
          <w:b/>
          <w:bCs/>
          <w:rtl/>
        </w:rPr>
        <w:t xml:space="preserve">- </w:t>
      </w:r>
      <w:r w:rsidR="0035798D" w:rsidRPr="0035798D">
        <w:rPr>
          <w:rFonts w:ascii="David" w:hAnsi="David" w:cs="David"/>
          <w:rtl/>
        </w:rPr>
        <w:t xml:space="preserve">מבט לפנים; לפתרון הנכון. </w:t>
      </w:r>
      <w:r w:rsidR="0035798D" w:rsidRPr="00736F59">
        <w:rPr>
          <w:rFonts w:ascii="David" w:hAnsi="David" w:cs="David"/>
          <w:u w:val="single"/>
          <w:rtl/>
        </w:rPr>
        <w:t>ביקורת</w:t>
      </w:r>
      <w:r w:rsidR="0035798D" w:rsidRPr="0035798D">
        <w:rPr>
          <w:rFonts w:ascii="David" w:hAnsi="David" w:cs="David"/>
          <w:rtl/>
        </w:rPr>
        <w:t xml:space="preserve">- בעיית לגיטימציה. תפקידו של השופט הינו להכיל את החוק. פוגע בוודאות ובסוב' של השופט. </w:t>
      </w:r>
      <w:r>
        <w:rPr>
          <w:rFonts w:ascii="David" w:hAnsi="David" w:cs="David" w:hint="cs"/>
          <w:rtl/>
        </w:rPr>
        <w:t>דוורקין לא בוחר באף אחד מהקטבים הללו, אלא מ</w:t>
      </w:r>
      <w:r w:rsidR="00043E95" w:rsidRPr="00736F59">
        <w:rPr>
          <w:rFonts w:ascii="David" w:hAnsi="David" w:cs="David"/>
          <w:rtl/>
        </w:rPr>
        <w:t>ציג גישה של</w:t>
      </w:r>
      <w:r w:rsidR="00043E95" w:rsidRPr="00736F59">
        <w:rPr>
          <w:rFonts w:ascii="David" w:hAnsi="David" w:cs="David"/>
          <w:b/>
          <w:bCs/>
          <w:rtl/>
        </w:rPr>
        <w:t xml:space="preserve"> </w:t>
      </w:r>
      <w:r w:rsidR="00043E95" w:rsidRPr="00736F59">
        <w:rPr>
          <w:rFonts w:ascii="David" w:hAnsi="David" w:cs="David"/>
          <w:rtl/>
        </w:rPr>
        <w:t xml:space="preserve">מערכת משפטית שלמה המחויבת </w:t>
      </w:r>
      <w:r w:rsidR="0035798D" w:rsidRPr="00736F59">
        <w:rPr>
          <w:rFonts w:ascii="David" w:hAnsi="David" w:cs="David" w:hint="cs"/>
          <w:u w:val="single"/>
          <w:rtl/>
        </w:rPr>
        <w:t>מצד אחד ל</w:t>
      </w:r>
      <w:r w:rsidR="00043E95" w:rsidRPr="00736F59">
        <w:rPr>
          <w:rFonts w:ascii="David" w:hAnsi="David" w:cs="David"/>
          <w:u w:val="single"/>
          <w:rtl/>
        </w:rPr>
        <w:t>מסורת המשפטית מחד</w:t>
      </w:r>
      <w:r w:rsidR="0035798D" w:rsidRPr="00736F59">
        <w:rPr>
          <w:rFonts w:ascii="David" w:hAnsi="David" w:cs="David" w:hint="cs"/>
          <w:u w:val="single"/>
          <w:rtl/>
        </w:rPr>
        <w:t xml:space="preserve"> ומצד שני </w:t>
      </w:r>
      <w:r w:rsidR="00043E95" w:rsidRPr="00736F59">
        <w:rPr>
          <w:rFonts w:ascii="David" w:hAnsi="David" w:cs="David"/>
          <w:u w:val="single"/>
          <w:rtl/>
        </w:rPr>
        <w:t>לפתרון הצודק</w:t>
      </w:r>
      <w:r w:rsidR="0035798D" w:rsidRPr="00736F59">
        <w:rPr>
          <w:rFonts w:ascii="David" w:hAnsi="David" w:cs="David" w:hint="cs"/>
          <w:u w:val="single"/>
          <w:rtl/>
        </w:rPr>
        <w:t>.</w:t>
      </w:r>
      <w:r w:rsidR="00043E95" w:rsidRPr="00736F59">
        <w:rPr>
          <w:rFonts w:ascii="David" w:hAnsi="David" w:cs="David"/>
          <w:rtl/>
        </w:rPr>
        <w:t xml:space="preserve"> </w:t>
      </w:r>
    </w:p>
    <w:p w14:paraId="61AEB7CB" w14:textId="0087017E" w:rsidR="00043E95" w:rsidRPr="00043E95" w:rsidRDefault="00043E95" w:rsidP="00E42175">
      <w:pPr>
        <w:pStyle w:val="ListParagraph"/>
        <w:numPr>
          <w:ilvl w:val="0"/>
          <w:numId w:val="42"/>
        </w:numPr>
        <w:spacing w:line="360" w:lineRule="auto"/>
        <w:ind w:left="1080"/>
        <w:jc w:val="both"/>
        <w:rPr>
          <w:rFonts w:ascii="David" w:hAnsi="David" w:cs="David"/>
          <w:b/>
          <w:bCs/>
        </w:rPr>
      </w:pPr>
      <w:r w:rsidRPr="00043E95">
        <w:rPr>
          <w:rFonts w:ascii="David" w:hAnsi="David" w:cs="David"/>
          <w:b/>
          <w:bCs/>
          <w:u w:val="single"/>
          <w:rtl/>
        </w:rPr>
        <w:t>פרשנות ספרותית-</w:t>
      </w:r>
      <w:r w:rsidRPr="00043E95">
        <w:rPr>
          <w:rFonts w:ascii="David" w:hAnsi="David" w:cs="David"/>
          <w:b/>
          <w:bCs/>
          <w:rtl/>
        </w:rPr>
        <w:t xml:space="preserve"> התזה האסתטית</w:t>
      </w:r>
      <w:r w:rsidR="00736F59">
        <w:rPr>
          <w:rFonts w:ascii="David" w:hAnsi="David" w:cs="David" w:hint="cs"/>
          <w:rtl/>
        </w:rPr>
        <w:t>(מנוסחת ע"י דוורקין):</w:t>
      </w:r>
      <w:r w:rsidRPr="00043E95">
        <w:rPr>
          <w:rFonts w:ascii="David" w:hAnsi="David" w:cs="David"/>
          <w:b/>
          <w:bCs/>
          <w:rtl/>
        </w:rPr>
        <w:t xml:space="preserve"> </w:t>
      </w:r>
      <w:r w:rsidRPr="00043E95">
        <w:rPr>
          <w:rFonts w:ascii="David" w:hAnsi="David" w:cs="David"/>
          <w:rtl/>
        </w:rPr>
        <w:t xml:space="preserve">הפרשנות הטובה צריכה להאיר את היצירה הספרותית </w:t>
      </w:r>
      <w:r w:rsidRPr="00736F59">
        <w:rPr>
          <w:rFonts w:ascii="David" w:hAnsi="David" w:cs="David"/>
          <w:b/>
          <w:bCs/>
          <w:rtl/>
        </w:rPr>
        <w:t>באור הטוב ביותר</w:t>
      </w:r>
      <w:r w:rsidRPr="00043E95">
        <w:rPr>
          <w:rFonts w:ascii="David" w:hAnsi="David" w:cs="David"/>
          <w:b/>
          <w:bCs/>
          <w:i/>
          <w:iCs/>
          <w:rtl/>
        </w:rPr>
        <w:t xml:space="preserve">. </w:t>
      </w:r>
      <w:r w:rsidRPr="00043E95">
        <w:rPr>
          <w:rFonts w:ascii="David" w:hAnsi="David" w:cs="David"/>
          <w:rtl/>
        </w:rPr>
        <w:t xml:space="preserve">דוורקין לא שולל חסרונות, הוא </w:t>
      </w:r>
      <w:r w:rsidR="00736F59">
        <w:rPr>
          <w:rFonts w:ascii="David" w:hAnsi="David" w:cs="David" w:hint="cs"/>
          <w:rtl/>
        </w:rPr>
        <w:t>טוען</w:t>
      </w:r>
      <w:r w:rsidRPr="00043E95">
        <w:rPr>
          <w:rFonts w:ascii="David" w:hAnsi="David" w:cs="David"/>
          <w:rtl/>
        </w:rPr>
        <w:t xml:space="preserve"> שצריך להתחיל באופן שמפרש את היצירה באופן טוב ורק אז לבקר אותה.</w:t>
      </w:r>
      <w:r w:rsidRPr="00043E95">
        <w:rPr>
          <w:rFonts w:ascii="David" w:hAnsi="David" w:cs="David"/>
          <w:b/>
          <w:bCs/>
          <w:rtl/>
        </w:rPr>
        <w:t xml:space="preserve"> </w:t>
      </w:r>
      <w:r w:rsidRPr="00736F59">
        <w:rPr>
          <w:rFonts w:ascii="David" w:hAnsi="David" w:cs="David"/>
          <w:b/>
          <w:bCs/>
          <w:u w:val="single"/>
          <w:rtl/>
        </w:rPr>
        <w:t>ביקורות</w:t>
      </w:r>
      <w:r w:rsidRPr="00043E95">
        <w:rPr>
          <w:rFonts w:ascii="David" w:hAnsi="David" w:cs="David"/>
          <w:b/>
          <w:bCs/>
          <w:rtl/>
        </w:rPr>
        <w:t>:</w:t>
      </w:r>
    </w:p>
    <w:p w14:paraId="06CDCD54" w14:textId="0FE2A983" w:rsidR="00043E95" w:rsidRPr="00043E95" w:rsidRDefault="00043E95" w:rsidP="00E42175">
      <w:pPr>
        <w:pStyle w:val="ListParagraph"/>
        <w:numPr>
          <w:ilvl w:val="0"/>
          <w:numId w:val="43"/>
        </w:numPr>
        <w:spacing w:line="360" w:lineRule="auto"/>
        <w:ind w:left="1466"/>
        <w:jc w:val="both"/>
        <w:rPr>
          <w:rFonts w:ascii="David" w:hAnsi="David" w:cs="David"/>
          <w:rtl/>
        </w:rPr>
      </w:pPr>
      <w:r w:rsidRPr="00043E95">
        <w:rPr>
          <w:rFonts w:ascii="David" w:hAnsi="David" w:cs="David"/>
          <w:rtl/>
        </w:rPr>
        <w:t xml:space="preserve">התזה האסתטית היא </w:t>
      </w:r>
      <w:r w:rsidRPr="00043E95">
        <w:rPr>
          <w:rFonts w:ascii="David" w:hAnsi="David" w:cs="David"/>
          <w:b/>
          <w:bCs/>
          <w:rtl/>
        </w:rPr>
        <w:t>סובייקטיבית</w:t>
      </w:r>
      <w:r w:rsidRPr="00043E95">
        <w:rPr>
          <w:rFonts w:ascii="David" w:hAnsi="David" w:cs="David"/>
          <w:rtl/>
        </w:rPr>
        <w:t xml:space="preserve">. </w:t>
      </w:r>
      <w:r w:rsidRPr="00736F59">
        <w:rPr>
          <w:rFonts w:ascii="David" w:hAnsi="David" w:cs="David"/>
          <w:u w:val="single"/>
          <w:rtl/>
        </w:rPr>
        <w:t>דוורקין</w:t>
      </w:r>
      <w:r w:rsidRPr="00043E95">
        <w:rPr>
          <w:rFonts w:ascii="David" w:hAnsi="David" w:cs="David"/>
          <w:rtl/>
        </w:rPr>
        <w:t xml:space="preserve"> עונה שהעובדה שלא ניתן להוכיח מהו הפירוש הטוב ביותר אינה </w:t>
      </w:r>
      <w:r w:rsidR="00736F59">
        <w:rPr>
          <w:rFonts w:ascii="David" w:hAnsi="David" w:cs="David" w:hint="cs"/>
          <w:rtl/>
        </w:rPr>
        <w:t>קובעת</w:t>
      </w:r>
      <w:r w:rsidRPr="00043E95">
        <w:rPr>
          <w:rFonts w:ascii="David" w:hAnsi="David" w:cs="David"/>
          <w:rtl/>
        </w:rPr>
        <w:t xml:space="preserve"> שאין תיאוריה טובה ביותר. כלומר, מבחינה תיאורטית יש לשאוף להציג את היצירה באופן היפה ביותר. </w:t>
      </w:r>
    </w:p>
    <w:p w14:paraId="204AB62E" w14:textId="77777777" w:rsidR="00043E95" w:rsidRPr="00043E95" w:rsidRDefault="00043E95" w:rsidP="00E42175">
      <w:pPr>
        <w:pStyle w:val="ListParagraph"/>
        <w:numPr>
          <w:ilvl w:val="0"/>
          <w:numId w:val="43"/>
        </w:numPr>
        <w:spacing w:line="360" w:lineRule="auto"/>
        <w:ind w:left="1466"/>
        <w:jc w:val="both"/>
        <w:rPr>
          <w:rFonts w:ascii="David" w:hAnsi="David" w:cs="David"/>
          <w:b/>
          <w:bCs/>
        </w:rPr>
      </w:pPr>
      <w:r w:rsidRPr="00043E95">
        <w:rPr>
          <w:rFonts w:ascii="David" w:hAnsi="David" w:cs="David"/>
          <w:b/>
          <w:bCs/>
          <w:rtl/>
        </w:rPr>
        <w:lastRenderedPageBreak/>
        <w:t xml:space="preserve">התיאוריה איננה תואמת את כוונת המחבר. </w:t>
      </w:r>
      <w:r w:rsidRPr="00736F59">
        <w:rPr>
          <w:rFonts w:ascii="David" w:hAnsi="David" w:cs="David"/>
          <w:u w:val="single"/>
          <w:rtl/>
        </w:rPr>
        <w:t xml:space="preserve">דוורקין </w:t>
      </w:r>
      <w:r w:rsidRPr="00043E95">
        <w:rPr>
          <w:rFonts w:ascii="David" w:hAnsi="David" w:cs="David"/>
          <w:rtl/>
        </w:rPr>
        <w:t xml:space="preserve">עונה שהתיזה האסתטית לא שואפת להגיע לכוונת המחבר. כוונת המחבר אינה מכריעה. יש כוונות לא מודעות. אפשר להחליט שמה שמעניין אותנו זה היצירה ולא הכוונה. </w:t>
      </w:r>
    </w:p>
    <w:p w14:paraId="6D3BD20F" w14:textId="7F5DB748" w:rsidR="00043E95" w:rsidRPr="00043E95" w:rsidRDefault="00736F59" w:rsidP="00043E95">
      <w:pPr>
        <w:pStyle w:val="ListParagraph"/>
        <w:spacing w:line="360" w:lineRule="auto"/>
        <w:ind w:left="1055"/>
        <w:jc w:val="both"/>
        <w:rPr>
          <w:rFonts w:ascii="David" w:hAnsi="David" w:cs="David"/>
          <w:rtl/>
        </w:rPr>
      </w:pPr>
      <w:r w:rsidRPr="00736F59">
        <w:rPr>
          <w:rFonts w:ascii="David" w:hAnsi="David" w:cs="David" w:hint="cs"/>
          <w:b/>
          <w:bCs/>
          <w:rtl/>
        </w:rPr>
        <w:t xml:space="preserve">מכאן, דוורקין מציע את </w:t>
      </w:r>
      <w:r w:rsidR="00043E95" w:rsidRPr="00736F59">
        <w:rPr>
          <w:rFonts w:ascii="David" w:hAnsi="David" w:cs="David"/>
          <w:b/>
          <w:bCs/>
          <w:rtl/>
        </w:rPr>
        <w:t xml:space="preserve">תרגיל </w:t>
      </w:r>
      <w:r w:rsidR="00043E95" w:rsidRPr="00736F59">
        <w:rPr>
          <w:rFonts w:ascii="David" w:hAnsi="David" w:cs="David"/>
          <w:b/>
          <w:bCs/>
          <w:u w:val="single"/>
          <w:rtl/>
        </w:rPr>
        <w:t>רומן השרשרת</w:t>
      </w:r>
      <w:r w:rsidR="00043E95" w:rsidRPr="00043E95">
        <w:rPr>
          <w:rFonts w:ascii="David" w:hAnsi="David" w:cs="David"/>
          <w:b/>
          <w:bCs/>
          <w:rtl/>
        </w:rPr>
        <w:t xml:space="preserve"> - </w:t>
      </w:r>
      <w:r w:rsidR="00043E95" w:rsidRPr="00043E95">
        <w:rPr>
          <w:rFonts w:ascii="David" w:hAnsi="David" w:cs="David"/>
          <w:rtl/>
        </w:rPr>
        <w:t xml:space="preserve">נותנים משימה לקבוצה של מחברים לכתוב רומן בדרך שבה כל מחבר כותב פרק אחר. </w:t>
      </w:r>
      <w:r w:rsidR="00043E95" w:rsidRPr="00736F59">
        <w:rPr>
          <w:rFonts w:ascii="David" w:hAnsi="David" w:cs="David"/>
          <w:u w:val="single"/>
          <w:rtl/>
        </w:rPr>
        <w:t>מהם עקרונות הפעולה שלפיהם צריך לפעול כל מחבר</w:t>
      </w:r>
      <w:r w:rsidR="00043E95" w:rsidRPr="00043E95">
        <w:rPr>
          <w:rFonts w:ascii="David" w:hAnsi="David" w:cs="David"/>
          <w:rtl/>
        </w:rPr>
        <w:t xml:space="preserve">? </w:t>
      </w:r>
    </w:p>
    <w:p w14:paraId="2AF67100" w14:textId="132C7F56" w:rsidR="00043E95" w:rsidRPr="00043E95" w:rsidRDefault="00043E95" w:rsidP="00E42175">
      <w:pPr>
        <w:pStyle w:val="ListParagraph"/>
        <w:numPr>
          <w:ilvl w:val="0"/>
          <w:numId w:val="44"/>
        </w:numPr>
        <w:spacing w:line="360" w:lineRule="auto"/>
        <w:ind w:left="1415"/>
        <w:jc w:val="both"/>
        <w:rPr>
          <w:rFonts w:ascii="David" w:hAnsi="David" w:cs="David"/>
          <w:b/>
          <w:bCs/>
        </w:rPr>
      </w:pPr>
      <w:r w:rsidRPr="00043E95">
        <w:rPr>
          <w:rFonts w:ascii="David" w:hAnsi="David" w:cs="David"/>
          <w:b/>
          <w:bCs/>
          <w:rtl/>
        </w:rPr>
        <w:t>עקרון ההתאמה</w:t>
      </w:r>
      <w:r w:rsidR="00736F59">
        <w:rPr>
          <w:rFonts w:ascii="David" w:hAnsi="David" w:cs="David" w:hint="cs"/>
          <w:b/>
          <w:bCs/>
          <w:rtl/>
        </w:rPr>
        <w:t xml:space="preserve">- </w:t>
      </w:r>
      <w:r w:rsidRPr="00043E95">
        <w:rPr>
          <w:rFonts w:ascii="David" w:hAnsi="David" w:cs="David"/>
          <w:rtl/>
        </w:rPr>
        <w:t>חייבים ליצר התאמה לפרקים הקודמים. צריך להמשיך את העלילה, להיות נאמן לאופי הדמויות וכדומה.</w:t>
      </w:r>
    </w:p>
    <w:p w14:paraId="4B59E80A" w14:textId="66EF2A96" w:rsidR="00043E95" w:rsidRPr="00043E95" w:rsidRDefault="00043E95" w:rsidP="00E42175">
      <w:pPr>
        <w:pStyle w:val="ListParagraph"/>
        <w:numPr>
          <w:ilvl w:val="0"/>
          <w:numId w:val="44"/>
        </w:numPr>
        <w:spacing w:line="360" w:lineRule="auto"/>
        <w:ind w:left="1415"/>
        <w:jc w:val="both"/>
        <w:rPr>
          <w:rFonts w:ascii="David" w:hAnsi="David" w:cs="David"/>
          <w:b/>
          <w:bCs/>
          <w:rtl/>
        </w:rPr>
      </w:pPr>
      <w:r w:rsidRPr="00043E95">
        <w:rPr>
          <w:rFonts w:ascii="David" w:hAnsi="David" w:cs="David"/>
          <w:b/>
          <w:bCs/>
          <w:rtl/>
        </w:rPr>
        <w:t>הארת היצירה באור הטוב ביותר</w:t>
      </w:r>
      <w:r w:rsidR="00736F59">
        <w:rPr>
          <w:rFonts w:ascii="David" w:hAnsi="David" w:cs="David" w:hint="cs"/>
          <w:b/>
          <w:bCs/>
          <w:rtl/>
        </w:rPr>
        <w:t>-</w:t>
      </w:r>
      <w:r w:rsidRPr="00043E95">
        <w:rPr>
          <w:rFonts w:ascii="David" w:hAnsi="David" w:cs="David"/>
          <w:rtl/>
        </w:rPr>
        <w:t xml:space="preserve"> הפרק החדש צריך להקרין אחורה על היצירה את האור </w:t>
      </w:r>
      <w:r w:rsidRPr="00043E95">
        <w:rPr>
          <w:rFonts w:ascii="David" w:hAnsi="David" w:cs="David"/>
          <w:u w:val="single"/>
          <w:rtl/>
        </w:rPr>
        <w:t>היפה</w:t>
      </w:r>
      <w:r w:rsidRPr="00043E95">
        <w:rPr>
          <w:rFonts w:ascii="David" w:hAnsi="David" w:cs="David"/>
          <w:rtl/>
        </w:rPr>
        <w:t xml:space="preserve"> ביותר. </w:t>
      </w:r>
    </w:p>
    <w:p w14:paraId="532795B5" w14:textId="77777777" w:rsidR="00043E95" w:rsidRPr="00043E95" w:rsidRDefault="00043E95" w:rsidP="00E42175">
      <w:pPr>
        <w:pStyle w:val="ListParagraph"/>
        <w:numPr>
          <w:ilvl w:val="0"/>
          <w:numId w:val="42"/>
        </w:numPr>
        <w:spacing w:line="360" w:lineRule="auto"/>
        <w:ind w:left="992"/>
        <w:jc w:val="both"/>
        <w:rPr>
          <w:rFonts w:ascii="David" w:hAnsi="David" w:cs="David"/>
          <w:b/>
          <w:bCs/>
          <w:i/>
          <w:iCs/>
        </w:rPr>
      </w:pPr>
      <w:r w:rsidRPr="00043E95">
        <w:rPr>
          <w:rFonts w:ascii="David" w:hAnsi="David" w:cs="David"/>
          <w:b/>
          <w:bCs/>
          <w:u w:val="single"/>
          <w:rtl/>
        </w:rPr>
        <w:t>פרשנות משפטית</w:t>
      </w:r>
      <w:r w:rsidRPr="00043E95">
        <w:rPr>
          <w:rFonts w:ascii="David" w:hAnsi="David" w:cs="David"/>
          <w:rtl/>
        </w:rPr>
        <w:t xml:space="preserve">- יש לראות את השופט כמחבר פרק ביצירה משפטית. קנה המידה של 'היפה ביותר' משתנה בהקשר המשפטי ל'צודק ביותר. </w:t>
      </w:r>
      <w:r w:rsidRPr="00043E95">
        <w:rPr>
          <w:rFonts w:ascii="David" w:hAnsi="David" w:cs="David"/>
          <w:i/>
          <w:iCs/>
          <w:rtl/>
        </w:rPr>
        <w:t xml:space="preserve">הפרשנות המשפטית הטובה היא זו שמאירה את המשפט </w:t>
      </w:r>
      <w:r w:rsidRPr="00043E95">
        <w:rPr>
          <w:rFonts w:ascii="David" w:hAnsi="David" w:cs="David"/>
          <w:i/>
          <w:iCs/>
          <w:u w:val="single"/>
          <w:rtl/>
        </w:rPr>
        <w:t>באור הצודק ביותר</w:t>
      </w:r>
      <w:r w:rsidRPr="00043E95">
        <w:rPr>
          <w:rFonts w:ascii="David" w:hAnsi="David" w:cs="David"/>
          <w:i/>
          <w:iCs/>
          <w:rtl/>
        </w:rPr>
        <w:t>.</w:t>
      </w:r>
    </w:p>
    <w:p w14:paraId="30A724EF" w14:textId="66EBD240" w:rsidR="00043E95" w:rsidRPr="00043E95" w:rsidRDefault="00043E95" w:rsidP="00E42175">
      <w:pPr>
        <w:pStyle w:val="ListParagraph"/>
        <w:numPr>
          <w:ilvl w:val="0"/>
          <w:numId w:val="45"/>
        </w:numPr>
        <w:spacing w:line="360" w:lineRule="auto"/>
        <w:ind w:left="1417"/>
        <w:jc w:val="both"/>
        <w:rPr>
          <w:rFonts w:ascii="David" w:hAnsi="David" w:cs="David"/>
        </w:rPr>
      </w:pPr>
      <w:r w:rsidRPr="00043E95">
        <w:rPr>
          <w:rFonts w:ascii="David" w:hAnsi="David" w:cs="David"/>
          <w:b/>
          <w:bCs/>
          <w:rtl/>
        </w:rPr>
        <w:t xml:space="preserve">התאמה – </w:t>
      </w:r>
      <w:r w:rsidRPr="00043E95">
        <w:rPr>
          <w:rFonts w:ascii="David" w:hAnsi="David" w:cs="David"/>
          <w:rtl/>
        </w:rPr>
        <w:t>פס"ד צריך להתאים למסורת המשפטית. השופט כפוף לחוקים, נורמות חוקתיות וכו'.</w:t>
      </w:r>
    </w:p>
    <w:p w14:paraId="1740B90C" w14:textId="2BEAB9EF" w:rsidR="00043E95" w:rsidRDefault="00043E95" w:rsidP="00E42175">
      <w:pPr>
        <w:pStyle w:val="ListParagraph"/>
        <w:numPr>
          <w:ilvl w:val="0"/>
          <w:numId w:val="45"/>
        </w:numPr>
        <w:spacing w:line="360" w:lineRule="auto"/>
        <w:ind w:left="1417"/>
        <w:jc w:val="both"/>
        <w:rPr>
          <w:rFonts w:ascii="David" w:hAnsi="David" w:cs="David"/>
          <w:b/>
          <w:bCs/>
        </w:rPr>
      </w:pPr>
      <w:r w:rsidRPr="00043E95">
        <w:rPr>
          <w:rFonts w:ascii="David" w:hAnsi="David" w:cs="David"/>
          <w:b/>
          <w:bCs/>
          <w:rtl/>
        </w:rPr>
        <w:t>האור הטוב ביותר-</w:t>
      </w:r>
      <w:r w:rsidRPr="00043E95">
        <w:rPr>
          <w:rFonts w:ascii="David" w:hAnsi="David" w:cs="David"/>
          <w:rtl/>
        </w:rPr>
        <w:t xml:space="preserve"> פסק הדין צריך להאיר את השפט באור </w:t>
      </w:r>
      <w:r w:rsidRPr="00043E95">
        <w:rPr>
          <w:rFonts w:ascii="David" w:hAnsi="David" w:cs="David"/>
          <w:u w:val="single"/>
          <w:rtl/>
        </w:rPr>
        <w:t>הצודק</w:t>
      </w:r>
      <w:r w:rsidRPr="00043E95">
        <w:rPr>
          <w:rFonts w:ascii="David" w:hAnsi="David" w:cs="David"/>
          <w:rtl/>
        </w:rPr>
        <w:t xml:space="preserve"> ביותר. </w:t>
      </w:r>
      <w:r w:rsidRPr="0035687B">
        <w:rPr>
          <w:rFonts w:ascii="David" w:hAnsi="David" w:cs="David"/>
          <w:b/>
          <w:bCs/>
          <w:rtl/>
        </w:rPr>
        <w:t>עקרון הצדק, ההגינות והליך הוגן.</w:t>
      </w:r>
    </w:p>
    <w:p w14:paraId="2907BB21" w14:textId="37D87989" w:rsidR="00043E95" w:rsidRPr="00043E95" w:rsidRDefault="00043E95" w:rsidP="00E42175">
      <w:pPr>
        <w:pStyle w:val="ListParagraph"/>
        <w:numPr>
          <w:ilvl w:val="0"/>
          <w:numId w:val="42"/>
        </w:numPr>
        <w:spacing w:line="360" w:lineRule="auto"/>
        <w:ind w:left="992"/>
        <w:jc w:val="both"/>
        <w:rPr>
          <w:rFonts w:ascii="David" w:hAnsi="David" w:cs="David"/>
          <w:b/>
          <w:bCs/>
        </w:rPr>
      </w:pPr>
      <w:r w:rsidRPr="00043E95">
        <w:rPr>
          <w:rFonts w:ascii="David" w:hAnsi="David" w:cs="David"/>
          <w:b/>
          <w:bCs/>
          <w:rtl/>
        </w:rPr>
        <w:t>קביעות משפטיות הן אמיתיות אם הן נובעות מ-/מתאימות לעקרונות של צדק, הגינות והליך הוגן</w:t>
      </w:r>
      <w:r w:rsidR="006051E5">
        <w:rPr>
          <w:rFonts w:ascii="David" w:hAnsi="David" w:cs="David" w:hint="cs"/>
          <w:b/>
          <w:bCs/>
          <w:rtl/>
        </w:rPr>
        <w:t xml:space="preserve">. כמו"כ, </w:t>
      </w:r>
      <w:r w:rsidRPr="00043E95">
        <w:rPr>
          <w:rFonts w:ascii="David" w:hAnsi="David" w:cs="David"/>
          <w:b/>
          <w:bCs/>
          <w:rtl/>
        </w:rPr>
        <w:t>מספקות את הפרשנות הטובה ביותר של המסורת המשפטית של הקהילה.</w:t>
      </w:r>
    </w:p>
    <w:p w14:paraId="28A2BC8D" w14:textId="7E42CDFA" w:rsidR="00043E95" w:rsidRPr="00043E95" w:rsidRDefault="006051E5" w:rsidP="00E42175">
      <w:pPr>
        <w:pStyle w:val="ListParagraph"/>
        <w:numPr>
          <w:ilvl w:val="0"/>
          <w:numId w:val="42"/>
        </w:numPr>
        <w:spacing w:line="360" w:lineRule="auto"/>
        <w:ind w:left="992"/>
        <w:jc w:val="both"/>
        <w:rPr>
          <w:rFonts w:ascii="David" w:hAnsi="David" w:cs="David"/>
          <w:b/>
          <w:bCs/>
        </w:rPr>
      </w:pPr>
      <w:r>
        <w:rPr>
          <w:rFonts w:ascii="David" w:hAnsi="David" w:cs="David" w:hint="cs"/>
          <w:rtl/>
        </w:rPr>
        <w:t>מחד,</w:t>
      </w:r>
      <w:r w:rsidR="00043E95" w:rsidRPr="00043E95">
        <w:rPr>
          <w:rFonts w:ascii="David" w:hAnsi="David" w:cs="David"/>
          <w:rtl/>
        </w:rPr>
        <w:t xml:space="preserve"> דוורקין קרוב </w:t>
      </w:r>
      <w:r w:rsidR="00043E95" w:rsidRPr="00043E95">
        <w:rPr>
          <w:rFonts w:ascii="David" w:hAnsi="David" w:cs="David"/>
          <w:b/>
          <w:bCs/>
          <w:rtl/>
        </w:rPr>
        <w:t>לפורמליזם המשפטי</w:t>
      </w:r>
      <w:r w:rsidR="00043E95" w:rsidRPr="00043E95">
        <w:rPr>
          <w:rFonts w:ascii="David" w:hAnsi="David" w:cs="David"/>
          <w:rtl/>
        </w:rPr>
        <w:t xml:space="preserve"> – טוען שהמשפט הוא מערכת שלמה (תזת </w:t>
      </w:r>
      <w:r>
        <w:rPr>
          <w:rFonts w:ascii="David" w:hAnsi="David" w:cs="David" w:hint="cs"/>
          <w:rtl/>
        </w:rPr>
        <w:t>"</w:t>
      </w:r>
      <w:r w:rsidR="00043E95" w:rsidRPr="00043E95">
        <w:rPr>
          <w:rFonts w:ascii="David" w:hAnsi="David" w:cs="David"/>
          <w:rtl/>
        </w:rPr>
        <w:t>התשובה הנכונה</w:t>
      </w:r>
      <w:r>
        <w:rPr>
          <w:rFonts w:ascii="David" w:hAnsi="David" w:cs="David" w:hint="cs"/>
          <w:rtl/>
        </w:rPr>
        <w:t>"</w:t>
      </w:r>
      <w:r w:rsidR="00043E95" w:rsidRPr="00043E95">
        <w:rPr>
          <w:rFonts w:ascii="David" w:hAnsi="David" w:cs="David"/>
          <w:rtl/>
        </w:rPr>
        <w:t xml:space="preserve">) ולשופט אין שק"ד חזק. </w:t>
      </w:r>
      <w:r w:rsidR="00043E95" w:rsidRPr="006051E5">
        <w:rPr>
          <w:rFonts w:ascii="David" w:hAnsi="David" w:cs="David"/>
          <w:rtl/>
        </w:rPr>
        <w:t>מאידך</w:t>
      </w:r>
      <w:r w:rsidR="00043E95" w:rsidRPr="00043E95">
        <w:rPr>
          <w:rFonts w:ascii="David" w:hAnsi="David" w:cs="David"/>
          <w:b/>
          <w:bCs/>
          <w:rtl/>
        </w:rPr>
        <w:t xml:space="preserve"> קרוב לריאליזם</w:t>
      </w:r>
      <w:r w:rsidR="00043E95" w:rsidRPr="00043E95">
        <w:rPr>
          <w:rFonts w:ascii="David" w:hAnsi="David" w:cs="David"/>
          <w:rtl/>
        </w:rPr>
        <w:t xml:space="preserve">- הוא לוקח בחשבון </w:t>
      </w:r>
      <w:r w:rsidR="00043E95" w:rsidRPr="00043E95">
        <w:rPr>
          <w:rFonts w:ascii="David" w:hAnsi="David" w:cs="David"/>
          <w:u w:val="single"/>
          <w:rtl/>
        </w:rPr>
        <w:t>שיקולי צדק בפרשנות</w:t>
      </w:r>
      <w:r w:rsidR="00043E95" w:rsidRPr="00043E95">
        <w:rPr>
          <w:rFonts w:ascii="David" w:hAnsi="David" w:cs="David"/>
          <w:rtl/>
        </w:rPr>
        <w:t>. דוורקין לא מגביל את הערכת השופטים ל</w:t>
      </w:r>
      <w:r>
        <w:rPr>
          <w:rFonts w:ascii="David" w:hAnsi="David" w:cs="David" w:hint="cs"/>
          <w:rtl/>
        </w:rPr>
        <w:t>-"</w:t>
      </w:r>
      <w:r w:rsidR="00043E95" w:rsidRPr="00043E95">
        <w:rPr>
          <w:rFonts w:ascii="David" w:hAnsi="David" w:cs="David"/>
          <w:rtl/>
        </w:rPr>
        <w:t>רקמה הפתוחה</w:t>
      </w:r>
      <w:r>
        <w:rPr>
          <w:rFonts w:ascii="David" w:hAnsi="David" w:cs="David" w:hint="cs"/>
          <w:rtl/>
        </w:rPr>
        <w:t>"</w:t>
      </w:r>
      <w:r w:rsidR="00043E95" w:rsidRPr="00043E95">
        <w:rPr>
          <w:rFonts w:ascii="David" w:hAnsi="David" w:cs="David"/>
          <w:rtl/>
        </w:rPr>
        <w:t xml:space="preserve"> השופט הוא </w:t>
      </w:r>
      <w:r w:rsidR="00043E95" w:rsidRPr="00043E95">
        <w:rPr>
          <w:rFonts w:ascii="David" w:hAnsi="David" w:cs="David"/>
          <w:u w:val="single"/>
          <w:rtl/>
        </w:rPr>
        <w:t>פרשן לכל אורך החוק</w:t>
      </w:r>
      <w:r w:rsidR="00043E95" w:rsidRPr="00043E95">
        <w:rPr>
          <w:rFonts w:ascii="David" w:hAnsi="David" w:cs="David"/>
          <w:rtl/>
        </w:rPr>
        <w:t>.</w:t>
      </w:r>
    </w:p>
    <w:p w14:paraId="062845B8" w14:textId="7EC5B344" w:rsidR="00043E95" w:rsidRPr="00043E95" w:rsidRDefault="00043E95" w:rsidP="00E42175">
      <w:pPr>
        <w:pStyle w:val="ListParagraph"/>
        <w:numPr>
          <w:ilvl w:val="0"/>
          <w:numId w:val="40"/>
        </w:numPr>
        <w:spacing w:line="360" w:lineRule="auto"/>
        <w:ind w:left="720"/>
        <w:jc w:val="both"/>
        <w:rPr>
          <w:rFonts w:ascii="David" w:hAnsi="David" w:cs="David"/>
          <w:b/>
          <w:bCs/>
        </w:rPr>
      </w:pPr>
      <w:r w:rsidRPr="0035798D">
        <w:rPr>
          <w:rFonts w:ascii="David" w:hAnsi="David" w:cs="David"/>
          <w:b/>
          <w:bCs/>
          <w:shd w:val="clear" w:color="auto" w:fill="DBE5F1" w:themeFill="accent1" w:themeFillTint="33"/>
          <w:rtl/>
        </w:rPr>
        <w:t>תורת הפרשנות התכליתית של אהרון ברק</w:t>
      </w:r>
      <w:r w:rsidRPr="00043E95">
        <w:rPr>
          <w:rFonts w:ascii="David" w:hAnsi="David" w:cs="David"/>
          <w:b/>
          <w:bCs/>
          <w:rtl/>
        </w:rPr>
        <w:t xml:space="preserve">- </w:t>
      </w:r>
      <w:r w:rsidR="006051E5">
        <w:rPr>
          <w:rFonts w:ascii="David" w:hAnsi="David" w:cs="David" w:hint="cs"/>
          <w:b/>
          <w:bCs/>
          <w:rtl/>
        </w:rPr>
        <w:t xml:space="preserve">יש לתת </w:t>
      </w:r>
      <w:r w:rsidRPr="00043E95">
        <w:rPr>
          <w:rFonts w:ascii="David" w:hAnsi="David" w:cs="David"/>
          <w:b/>
          <w:bCs/>
          <w:rtl/>
        </w:rPr>
        <w:t xml:space="preserve">לטקסט משפטי פירוש המקיים בצורה הטובה ביותר את תכליתה של הנורמה הטבועה בטקסט. </w:t>
      </w:r>
      <w:r w:rsidRPr="00043E95">
        <w:rPr>
          <w:rFonts w:ascii="David" w:hAnsi="David" w:cs="David"/>
          <w:rtl/>
        </w:rPr>
        <w:t xml:space="preserve">ברק מייצר תיאוריה פרשנית </w:t>
      </w:r>
      <w:r w:rsidRPr="00043E95">
        <w:rPr>
          <w:rFonts w:ascii="David" w:hAnsi="David" w:cs="David"/>
          <w:u w:val="single"/>
          <w:rtl/>
        </w:rPr>
        <w:t>לכל הטקסטים</w:t>
      </w:r>
      <w:r w:rsidRPr="00043E95">
        <w:rPr>
          <w:rFonts w:ascii="David" w:hAnsi="David" w:cs="David"/>
          <w:rtl/>
        </w:rPr>
        <w:t xml:space="preserve"> המשפטיים למיניהם</w:t>
      </w:r>
      <w:r w:rsidR="006051E5">
        <w:rPr>
          <w:rFonts w:ascii="David" w:hAnsi="David" w:cs="David" w:hint="cs"/>
          <w:rtl/>
        </w:rPr>
        <w:t xml:space="preserve"> (הופך להלכה למעשה). </w:t>
      </w:r>
    </w:p>
    <w:p w14:paraId="520744D0" w14:textId="4BA2BE5D" w:rsidR="00043E95" w:rsidRPr="00043E95" w:rsidRDefault="00043E95" w:rsidP="00E42175">
      <w:pPr>
        <w:pStyle w:val="ListParagraph"/>
        <w:numPr>
          <w:ilvl w:val="0"/>
          <w:numId w:val="42"/>
        </w:numPr>
        <w:spacing w:line="360" w:lineRule="auto"/>
        <w:ind w:left="992"/>
        <w:jc w:val="both"/>
        <w:rPr>
          <w:rFonts w:ascii="David" w:hAnsi="David" w:cs="David"/>
          <w:b/>
          <w:bCs/>
        </w:rPr>
      </w:pPr>
      <w:r w:rsidRPr="00043E95">
        <w:rPr>
          <w:rFonts w:ascii="David" w:hAnsi="David" w:cs="David"/>
          <w:b/>
          <w:bCs/>
          <w:rtl/>
        </w:rPr>
        <w:t xml:space="preserve">מהי תכלית? מושג נורמטיבי </w:t>
      </w:r>
      <w:r w:rsidRPr="00043E95">
        <w:rPr>
          <w:rFonts w:ascii="David" w:hAnsi="David" w:cs="David"/>
          <w:rtl/>
        </w:rPr>
        <w:t>(להבדיל מכוונה- מושג פסיכולוגי סוב</w:t>
      </w:r>
      <w:r w:rsidR="006051E5">
        <w:rPr>
          <w:rFonts w:ascii="David" w:hAnsi="David" w:cs="David" w:hint="cs"/>
          <w:rtl/>
        </w:rPr>
        <w:t>'</w:t>
      </w:r>
      <w:r w:rsidRPr="00043E95">
        <w:rPr>
          <w:rFonts w:ascii="David" w:hAnsi="David" w:cs="David"/>
          <w:rtl/>
        </w:rPr>
        <w:t xml:space="preserve">). </w:t>
      </w:r>
      <w:r w:rsidR="006051E5">
        <w:rPr>
          <w:rFonts w:ascii="David" w:hAnsi="David" w:cs="David" w:hint="cs"/>
          <w:rtl/>
        </w:rPr>
        <w:t xml:space="preserve">לפיכך, </w:t>
      </w:r>
      <w:r w:rsidRPr="00043E95">
        <w:rPr>
          <w:rFonts w:ascii="David" w:hAnsi="David" w:cs="David"/>
          <w:rtl/>
        </w:rPr>
        <w:t xml:space="preserve">התכלית היא </w:t>
      </w:r>
      <w:r w:rsidRPr="00043E95">
        <w:rPr>
          <w:rFonts w:ascii="David" w:hAnsi="David" w:cs="David"/>
          <w:b/>
          <w:bCs/>
          <w:rtl/>
        </w:rPr>
        <w:t>מושג דינמי</w:t>
      </w:r>
      <w:r w:rsidR="006051E5">
        <w:rPr>
          <w:rFonts w:ascii="David" w:hAnsi="David" w:cs="David" w:hint="cs"/>
          <w:b/>
          <w:bCs/>
          <w:rtl/>
        </w:rPr>
        <w:t xml:space="preserve"> ו</w:t>
      </w:r>
      <w:r w:rsidRPr="00043E95">
        <w:rPr>
          <w:rFonts w:ascii="David" w:hAnsi="David" w:cs="David"/>
          <w:rtl/>
        </w:rPr>
        <w:t>יכולה להשתנות עם הזמן</w:t>
      </w:r>
      <w:r w:rsidR="006051E5">
        <w:rPr>
          <w:rFonts w:ascii="David" w:hAnsi="David" w:cs="David" w:hint="cs"/>
          <w:rtl/>
        </w:rPr>
        <w:t>. נק' המוצא היא שלכל נורמה משפטית יש תכלית שרוצים להגשים</w:t>
      </w:r>
      <w:r w:rsidRPr="00043E95">
        <w:rPr>
          <w:rFonts w:ascii="David" w:hAnsi="David" w:cs="David"/>
          <w:rtl/>
        </w:rPr>
        <w:t xml:space="preserve">. </w:t>
      </w:r>
      <w:r w:rsidRPr="006051E5">
        <w:rPr>
          <w:rFonts w:ascii="David" w:hAnsi="David" w:cs="David"/>
          <w:u w:val="single"/>
          <w:rtl/>
        </w:rPr>
        <w:t>הפרשנות התכליתית מבחינה בין</w:t>
      </w:r>
      <w:r w:rsidRPr="00043E95">
        <w:rPr>
          <w:rFonts w:ascii="David" w:hAnsi="David" w:cs="David"/>
        </w:rPr>
        <w:t>:</w:t>
      </w:r>
    </w:p>
    <w:p w14:paraId="7BE7B667" w14:textId="24446569" w:rsidR="00043E95" w:rsidRPr="00043E95" w:rsidRDefault="00043E95" w:rsidP="00E42175">
      <w:pPr>
        <w:pStyle w:val="ListParagraph"/>
        <w:numPr>
          <w:ilvl w:val="0"/>
          <w:numId w:val="46"/>
        </w:numPr>
        <w:spacing w:line="360" w:lineRule="auto"/>
        <w:ind w:left="1080"/>
        <w:jc w:val="both"/>
        <w:rPr>
          <w:rFonts w:ascii="David" w:hAnsi="David" w:cs="David"/>
          <w:b/>
          <w:bCs/>
        </w:rPr>
      </w:pPr>
      <w:r w:rsidRPr="00043E95">
        <w:rPr>
          <w:rFonts w:ascii="David" w:hAnsi="David" w:cs="David"/>
          <w:b/>
          <w:bCs/>
          <w:rtl/>
        </w:rPr>
        <w:t xml:space="preserve">תכלית סובייקטיבית = </w:t>
      </w:r>
      <w:r w:rsidRPr="00043E95">
        <w:rPr>
          <w:rFonts w:ascii="David" w:hAnsi="David" w:cs="David"/>
          <w:rtl/>
        </w:rPr>
        <w:t>התכלית שקבע יוצר הנורמה- כוונת המחבר</w:t>
      </w:r>
      <w:r w:rsidR="00972668">
        <w:rPr>
          <w:rFonts w:ascii="David" w:hAnsi="David" w:cs="David" w:hint="cs"/>
          <w:rtl/>
        </w:rPr>
        <w:t>/ ה</w:t>
      </w:r>
      <w:r w:rsidRPr="00043E95">
        <w:rPr>
          <w:rFonts w:ascii="David" w:hAnsi="David" w:cs="David"/>
          <w:rtl/>
        </w:rPr>
        <w:t>מחוקק.</w:t>
      </w:r>
    </w:p>
    <w:p w14:paraId="034D7B44" w14:textId="77777777" w:rsidR="00043E95" w:rsidRPr="00043E95" w:rsidRDefault="00043E95" w:rsidP="00E42175">
      <w:pPr>
        <w:pStyle w:val="ListParagraph"/>
        <w:numPr>
          <w:ilvl w:val="0"/>
          <w:numId w:val="47"/>
        </w:numPr>
        <w:spacing w:line="360" w:lineRule="auto"/>
        <w:ind w:left="1466"/>
        <w:jc w:val="both"/>
        <w:rPr>
          <w:rFonts w:ascii="David" w:hAnsi="David" w:cs="David"/>
          <w:b/>
          <w:bCs/>
        </w:rPr>
      </w:pPr>
      <w:r w:rsidRPr="00043E95">
        <w:rPr>
          <w:rFonts w:ascii="David" w:hAnsi="David" w:cs="David"/>
          <w:u w:val="single"/>
          <w:rtl/>
        </w:rPr>
        <w:t>שיקול להתחשבות בתכלית הסובייקטיבית</w:t>
      </w:r>
      <w:r w:rsidRPr="00043E95">
        <w:rPr>
          <w:rFonts w:ascii="David" w:hAnsi="David" w:cs="David"/>
          <w:rtl/>
        </w:rPr>
        <w:t xml:space="preserve"> – הפרדת רשויות, שלטון החוק (עקרונות דמוקרטיים).</w:t>
      </w:r>
    </w:p>
    <w:p w14:paraId="4E7E9E45" w14:textId="67DB3530" w:rsidR="00043E95" w:rsidRPr="00043E95" w:rsidRDefault="00043E95" w:rsidP="00E42175">
      <w:pPr>
        <w:pStyle w:val="ListParagraph"/>
        <w:numPr>
          <w:ilvl w:val="0"/>
          <w:numId w:val="46"/>
        </w:numPr>
        <w:spacing w:line="360" w:lineRule="auto"/>
        <w:ind w:left="1080"/>
        <w:jc w:val="both"/>
        <w:rPr>
          <w:rFonts w:ascii="David" w:hAnsi="David" w:cs="David"/>
          <w:b/>
          <w:bCs/>
        </w:rPr>
      </w:pPr>
      <w:r w:rsidRPr="00043E95">
        <w:rPr>
          <w:rFonts w:ascii="David" w:hAnsi="David" w:cs="David"/>
          <w:b/>
          <w:bCs/>
          <w:rtl/>
        </w:rPr>
        <w:t xml:space="preserve">תכלית אובייקטיבית= </w:t>
      </w:r>
      <w:r w:rsidRPr="00043E95">
        <w:rPr>
          <w:rFonts w:ascii="David" w:hAnsi="David" w:cs="David"/>
          <w:rtl/>
        </w:rPr>
        <w:t>התכלית שעולה מן הנורמה ומסביבתה החוקית.</w:t>
      </w:r>
      <w:r w:rsidRPr="00043E95">
        <w:rPr>
          <w:rFonts w:ascii="David" w:hAnsi="David" w:cs="David"/>
          <w:b/>
          <w:bCs/>
          <w:rtl/>
        </w:rPr>
        <w:t xml:space="preserve"> </w:t>
      </w:r>
      <w:r w:rsidRPr="00972668">
        <w:rPr>
          <w:rFonts w:ascii="David" w:hAnsi="David" w:cs="David"/>
          <w:b/>
          <w:bCs/>
          <w:rtl/>
        </w:rPr>
        <w:t>התכלית האוב</w:t>
      </w:r>
      <w:r w:rsidR="00972668" w:rsidRPr="00972668">
        <w:rPr>
          <w:rFonts w:ascii="David" w:hAnsi="David" w:cs="David" w:hint="cs"/>
          <w:b/>
          <w:bCs/>
          <w:rtl/>
        </w:rPr>
        <w:t>'</w:t>
      </w:r>
      <w:r w:rsidRPr="00972668">
        <w:rPr>
          <w:rFonts w:ascii="David" w:hAnsi="David" w:cs="David"/>
          <w:b/>
          <w:bCs/>
          <w:rtl/>
        </w:rPr>
        <w:t xml:space="preserve"> היא מושג מורכב</w:t>
      </w:r>
      <w:r w:rsidRPr="00043E95">
        <w:rPr>
          <w:rFonts w:ascii="David" w:hAnsi="David" w:cs="David"/>
          <w:rtl/>
        </w:rPr>
        <w:t>. היא כוללת את התכלית של הנורמה הספציפית (הסעיף בחוק), את התכלית של החוק כולו, את התכלית של הענף המשפטי</w:t>
      </w:r>
      <w:r w:rsidR="00972668">
        <w:rPr>
          <w:rFonts w:ascii="David" w:hAnsi="David" w:cs="David" w:hint="cs"/>
          <w:rtl/>
        </w:rPr>
        <w:t xml:space="preserve"> </w:t>
      </w:r>
      <w:r w:rsidRPr="00043E95">
        <w:rPr>
          <w:rFonts w:ascii="David" w:hAnsi="David" w:cs="David"/>
          <w:rtl/>
        </w:rPr>
        <w:t xml:space="preserve">וגם את העקרונות של השיטה (עקרונות חוקתיים). </w:t>
      </w:r>
      <w:r w:rsidR="00972668">
        <w:rPr>
          <w:rFonts w:ascii="David" w:hAnsi="David" w:cs="David" w:hint="cs"/>
          <w:rtl/>
        </w:rPr>
        <w:t>לבסוף יש לבצע</w:t>
      </w:r>
      <w:r w:rsidRPr="00043E95">
        <w:rPr>
          <w:rFonts w:ascii="David" w:hAnsi="David" w:cs="David"/>
          <w:rtl/>
        </w:rPr>
        <w:t xml:space="preserve"> איזון בין התכליות השונות.</w:t>
      </w:r>
    </w:p>
    <w:p w14:paraId="6A8A8A3E" w14:textId="77777777" w:rsidR="00043E95" w:rsidRPr="00043E95" w:rsidRDefault="00043E95" w:rsidP="00E42175">
      <w:pPr>
        <w:pStyle w:val="ListParagraph"/>
        <w:numPr>
          <w:ilvl w:val="0"/>
          <w:numId w:val="47"/>
        </w:numPr>
        <w:spacing w:line="360" w:lineRule="auto"/>
        <w:ind w:left="1466"/>
        <w:jc w:val="both"/>
        <w:rPr>
          <w:rFonts w:ascii="David" w:hAnsi="David" w:cs="David"/>
          <w:b/>
          <w:bCs/>
          <w:rtl/>
        </w:rPr>
      </w:pPr>
      <w:r w:rsidRPr="00043E95">
        <w:rPr>
          <w:rFonts w:ascii="David" w:hAnsi="David" w:cs="David"/>
          <w:u w:val="single"/>
          <w:rtl/>
        </w:rPr>
        <w:t>שיקולים להתחשבות בתכלית האובייקטיבי</w:t>
      </w:r>
      <w:r w:rsidRPr="00972668">
        <w:rPr>
          <w:rFonts w:ascii="David" w:hAnsi="David" w:cs="David"/>
          <w:u w:val="single"/>
          <w:rtl/>
        </w:rPr>
        <w:t>ת</w:t>
      </w:r>
      <w:r w:rsidRPr="00972668">
        <w:rPr>
          <w:rFonts w:ascii="David" w:hAnsi="David" w:cs="David"/>
          <w:rtl/>
        </w:rPr>
        <w:t>-</w:t>
      </w:r>
      <w:r w:rsidRPr="00043E95">
        <w:rPr>
          <w:rFonts w:ascii="David" w:hAnsi="David" w:cs="David"/>
          <w:b/>
          <w:bCs/>
          <w:rtl/>
        </w:rPr>
        <w:t xml:space="preserve"> </w:t>
      </w:r>
      <w:r w:rsidRPr="00043E95">
        <w:rPr>
          <w:rFonts w:ascii="David" w:hAnsi="David" w:cs="David"/>
          <w:rtl/>
        </w:rPr>
        <w:t>שהחוק משתלב בשיטת המשפט. הוא לא עומד בפני עצמו. ברגע שנתנו אותו במשפט אנחנו חייבים לפרש אותו באופן הרמוני במערכת המשפט.</w:t>
      </w:r>
    </w:p>
    <w:p w14:paraId="5FE660CF" w14:textId="77777777" w:rsidR="00043E95" w:rsidRPr="00043E95" w:rsidRDefault="00043E95" w:rsidP="00043E95">
      <w:pPr>
        <w:pStyle w:val="ListParagraph"/>
        <w:spacing w:line="360" w:lineRule="auto"/>
        <w:jc w:val="both"/>
        <w:rPr>
          <w:rFonts w:ascii="David" w:hAnsi="David" w:cs="David"/>
          <w:b/>
          <w:bCs/>
          <w:rtl/>
        </w:rPr>
      </w:pPr>
      <w:r w:rsidRPr="00972668">
        <w:rPr>
          <w:rFonts w:ascii="David" w:hAnsi="David" w:cs="David"/>
          <w:b/>
          <w:bCs/>
          <w:u w:val="single"/>
          <w:rtl/>
        </w:rPr>
        <w:t>היחס בין התכלית הסובייקטיבית והאובייקטיבית משתנה בין טקסטים משפטיים שונים</w:t>
      </w:r>
      <w:r w:rsidRPr="00043E95">
        <w:rPr>
          <w:rFonts w:ascii="David" w:hAnsi="David" w:cs="David"/>
          <w:b/>
          <w:bCs/>
          <w:rtl/>
        </w:rPr>
        <w:t>:</w:t>
      </w:r>
    </w:p>
    <w:p w14:paraId="241CE1CF" w14:textId="77777777" w:rsidR="00043E95" w:rsidRPr="00043E95" w:rsidRDefault="00043E95" w:rsidP="00E42175">
      <w:pPr>
        <w:pStyle w:val="ListParagraph"/>
        <w:numPr>
          <w:ilvl w:val="0"/>
          <w:numId w:val="48"/>
        </w:numPr>
        <w:spacing w:line="360" w:lineRule="auto"/>
        <w:jc w:val="both"/>
        <w:rPr>
          <w:rFonts w:ascii="David" w:hAnsi="David" w:cs="David"/>
          <w:rtl/>
        </w:rPr>
      </w:pPr>
      <w:r w:rsidRPr="00043E95">
        <w:rPr>
          <w:rFonts w:ascii="David" w:hAnsi="David" w:cs="David"/>
          <w:b/>
          <w:bCs/>
          <w:rtl/>
        </w:rPr>
        <w:t>צוואה-</w:t>
      </w:r>
      <w:r w:rsidRPr="00043E95">
        <w:rPr>
          <w:rFonts w:ascii="David" w:hAnsi="David" w:cs="David"/>
          <w:rtl/>
        </w:rPr>
        <w:t xml:space="preserve"> טקסט משפטי שהיה לו מחבר אחד והתכלית של הצוואה היא </w:t>
      </w:r>
      <w:r w:rsidRPr="00737225">
        <w:rPr>
          <w:rFonts w:ascii="David" w:hAnsi="David" w:cs="David"/>
          <w:u w:val="single"/>
          <w:rtl/>
        </w:rPr>
        <w:t>להגשים את רצון המצווה</w:t>
      </w:r>
      <w:r w:rsidRPr="00043E95">
        <w:rPr>
          <w:rFonts w:ascii="David" w:hAnsi="David" w:cs="David"/>
          <w:rtl/>
        </w:rPr>
        <w:t xml:space="preserve">. לכן, התכלית </w:t>
      </w:r>
      <w:r w:rsidRPr="00737225">
        <w:rPr>
          <w:rFonts w:ascii="David" w:hAnsi="David" w:cs="David"/>
          <w:b/>
          <w:bCs/>
          <w:rtl/>
        </w:rPr>
        <w:t xml:space="preserve">הסובייקטיבית </w:t>
      </w:r>
      <w:r w:rsidRPr="00043E95">
        <w:rPr>
          <w:rFonts w:ascii="David" w:hAnsi="David" w:cs="David"/>
          <w:rtl/>
        </w:rPr>
        <w:t xml:space="preserve">היא הגורם המכריע. </w:t>
      </w:r>
    </w:p>
    <w:p w14:paraId="030F784D" w14:textId="120B7B19" w:rsidR="00043E95" w:rsidRPr="00043E95" w:rsidRDefault="00043E95" w:rsidP="00E42175">
      <w:pPr>
        <w:pStyle w:val="ListParagraph"/>
        <w:numPr>
          <w:ilvl w:val="0"/>
          <w:numId w:val="48"/>
        </w:numPr>
        <w:spacing w:line="360" w:lineRule="auto"/>
        <w:jc w:val="both"/>
        <w:rPr>
          <w:rFonts w:ascii="David" w:hAnsi="David" w:cs="David"/>
          <w:rtl/>
        </w:rPr>
      </w:pPr>
      <w:r w:rsidRPr="00043E95">
        <w:rPr>
          <w:rFonts w:ascii="David" w:hAnsi="David" w:cs="David"/>
          <w:b/>
          <w:bCs/>
          <w:rtl/>
        </w:rPr>
        <w:t>חוזה-</w:t>
      </w:r>
      <w:r w:rsidRPr="00043E95">
        <w:rPr>
          <w:rFonts w:ascii="David" w:hAnsi="David" w:cs="David"/>
          <w:rtl/>
        </w:rPr>
        <w:t xml:space="preserve"> הואיל וחוזה הוא מסמך שנעשה בין יותר מצד אחד יש משקל מכריע </w:t>
      </w:r>
      <w:r w:rsidRPr="00737225">
        <w:rPr>
          <w:rFonts w:ascii="David" w:hAnsi="David" w:cs="David"/>
          <w:u w:val="single"/>
          <w:rtl/>
        </w:rPr>
        <w:t>לכוונת הצדדים</w:t>
      </w:r>
      <w:r w:rsidRPr="00043E95">
        <w:rPr>
          <w:rFonts w:ascii="David" w:hAnsi="David" w:cs="David"/>
          <w:rtl/>
        </w:rPr>
        <w:t xml:space="preserve">. </w:t>
      </w:r>
      <w:r w:rsidR="00737225">
        <w:rPr>
          <w:rFonts w:ascii="David" w:hAnsi="David" w:cs="David" w:hint="cs"/>
          <w:rtl/>
        </w:rPr>
        <w:t>בנוסף, יש ליתן משקל ל</w:t>
      </w:r>
      <w:r w:rsidRPr="00043E95">
        <w:rPr>
          <w:rFonts w:ascii="David" w:hAnsi="David" w:cs="David"/>
          <w:rtl/>
        </w:rPr>
        <w:t>עקרונות כמו ת</w:t>
      </w:r>
      <w:r w:rsidR="00737225">
        <w:rPr>
          <w:rFonts w:ascii="David" w:hAnsi="David" w:cs="David" w:hint="cs"/>
          <w:rtl/>
        </w:rPr>
        <w:t>ו"ל</w:t>
      </w:r>
      <w:r w:rsidRPr="00043E95">
        <w:rPr>
          <w:rFonts w:ascii="David" w:hAnsi="David" w:cs="David"/>
          <w:rtl/>
        </w:rPr>
        <w:t>, תקנת הציבור וכו'. מכניסים למושג הפרשנות תכליות נוספות. המרכז</w:t>
      </w:r>
      <w:r w:rsidR="00737225">
        <w:rPr>
          <w:rFonts w:ascii="David" w:hAnsi="David" w:cs="David" w:hint="cs"/>
          <w:rtl/>
        </w:rPr>
        <w:t xml:space="preserve"> זה </w:t>
      </w:r>
      <w:r w:rsidRPr="00043E95">
        <w:rPr>
          <w:rFonts w:ascii="David" w:hAnsi="David" w:cs="David"/>
          <w:rtl/>
        </w:rPr>
        <w:t xml:space="preserve">התכלית </w:t>
      </w:r>
      <w:r w:rsidRPr="00737225">
        <w:rPr>
          <w:rFonts w:ascii="David" w:hAnsi="David" w:cs="David"/>
          <w:b/>
          <w:bCs/>
          <w:rtl/>
        </w:rPr>
        <w:t>הסובייקטיבית</w:t>
      </w:r>
      <w:r w:rsidRPr="00043E95">
        <w:rPr>
          <w:rFonts w:ascii="David" w:hAnsi="David" w:cs="David"/>
          <w:rtl/>
        </w:rPr>
        <w:t>.</w:t>
      </w:r>
    </w:p>
    <w:p w14:paraId="0386DAFF" w14:textId="473455F6" w:rsidR="00043E95" w:rsidRPr="00043E95" w:rsidRDefault="00043E95" w:rsidP="00E42175">
      <w:pPr>
        <w:pStyle w:val="ListParagraph"/>
        <w:numPr>
          <w:ilvl w:val="0"/>
          <w:numId w:val="48"/>
        </w:numPr>
        <w:spacing w:line="360" w:lineRule="auto"/>
        <w:jc w:val="both"/>
        <w:rPr>
          <w:rFonts w:ascii="David" w:hAnsi="David" w:cs="David"/>
          <w:rtl/>
        </w:rPr>
      </w:pPr>
      <w:r w:rsidRPr="00043E95">
        <w:rPr>
          <w:rFonts w:ascii="David" w:hAnsi="David" w:cs="David"/>
          <w:b/>
          <w:bCs/>
          <w:rtl/>
        </w:rPr>
        <w:t>חוק-</w:t>
      </w:r>
      <w:r w:rsidRPr="00043E95">
        <w:rPr>
          <w:rFonts w:ascii="David" w:hAnsi="David" w:cs="David"/>
          <w:rtl/>
        </w:rPr>
        <w:t xml:space="preserve"> ניתן משקל גדול יותר לתכלית </w:t>
      </w:r>
      <w:r w:rsidRPr="00737225">
        <w:rPr>
          <w:rFonts w:ascii="David" w:hAnsi="David" w:cs="David"/>
          <w:b/>
          <w:bCs/>
          <w:rtl/>
        </w:rPr>
        <w:t>האובייקטיבית</w:t>
      </w:r>
      <w:r w:rsidRPr="00043E95">
        <w:rPr>
          <w:rFonts w:ascii="David" w:hAnsi="David" w:cs="David"/>
          <w:rtl/>
        </w:rPr>
        <w:t xml:space="preserve">. </w:t>
      </w:r>
      <w:r w:rsidRPr="00043E95">
        <w:rPr>
          <w:rFonts w:ascii="David" w:hAnsi="David" w:cs="David"/>
          <w:u w:val="single"/>
          <w:rtl/>
        </w:rPr>
        <w:t>הסיבות</w:t>
      </w:r>
      <w:r w:rsidRPr="00043E95">
        <w:rPr>
          <w:rFonts w:ascii="David" w:hAnsi="David" w:cs="David"/>
          <w:rtl/>
        </w:rPr>
        <w:t xml:space="preserve"> –</w:t>
      </w:r>
      <w:r w:rsidR="00737225">
        <w:rPr>
          <w:rFonts w:ascii="David" w:hAnsi="David" w:cs="David" w:hint="cs"/>
          <w:b/>
          <w:bCs/>
          <w:rtl/>
        </w:rPr>
        <w:t>(1)</w:t>
      </w:r>
      <w:r w:rsidRPr="00043E95">
        <w:rPr>
          <w:rFonts w:ascii="David" w:hAnsi="David" w:cs="David"/>
          <w:rtl/>
        </w:rPr>
        <w:t xml:space="preserve"> החוק חל על כל</w:t>
      </w:r>
      <w:r w:rsidR="00737225">
        <w:rPr>
          <w:rFonts w:ascii="David" w:hAnsi="David" w:cs="David" w:hint="cs"/>
          <w:rtl/>
        </w:rPr>
        <w:t>ל</w:t>
      </w:r>
      <w:r w:rsidRPr="00043E95">
        <w:rPr>
          <w:rFonts w:ascii="David" w:hAnsi="David" w:cs="David"/>
          <w:rtl/>
        </w:rPr>
        <w:t xml:space="preserve"> אזרחי המדינה</w:t>
      </w:r>
      <w:r w:rsidR="00737225">
        <w:rPr>
          <w:rFonts w:ascii="David" w:hAnsi="David" w:cs="David" w:hint="cs"/>
          <w:rtl/>
        </w:rPr>
        <w:t xml:space="preserve"> - </w:t>
      </w:r>
      <w:r w:rsidRPr="00043E95">
        <w:rPr>
          <w:rFonts w:ascii="David" w:hAnsi="David" w:cs="David"/>
          <w:rtl/>
        </w:rPr>
        <w:t xml:space="preserve">התכולה של החוק היא רחבה. </w:t>
      </w:r>
      <w:r w:rsidR="00737225">
        <w:rPr>
          <w:rFonts w:ascii="David" w:hAnsi="David" w:cs="David" w:hint="cs"/>
          <w:b/>
          <w:bCs/>
          <w:rtl/>
        </w:rPr>
        <w:t>(2)</w:t>
      </w:r>
      <w:r w:rsidRPr="00043E95">
        <w:rPr>
          <w:rFonts w:ascii="David" w:hAnsi="David" w:cs="David"/>
          <w:rtl/>
        </w:rPr>
        <w:t xml:space="preserve"> החוק משתלב במארג שלם של חוקים ועקרונות</w:t>
      </w:r>
      <w:r w:rsidR="00737225">
        <w:rPr>
          <w:rFonts w:ascii="David" w:hAnsi="David" w:cs="David" w:hint="cs"/>
          <w:rtl/>
        </w:rPr>
        <w:t>-</w:t>
      </w:r>
      <w:r w:rsidRPr="00043E95">
        <w:rPr>
          <w:rFonts w:ascii="David" w:hAnsi="David" w:cs="David"/>
          <w:rtl/>
        </w:rPr>
        <w:t xml:space="preserve"> ההשפעה של הסביבה המשפטית היא קריטית</w:t>
      </w:r>
      <w:r w:rsidR="00737225">
        <w:rPr>
          <w:rFonts w:ascii="David" w:hAnsi="David" w:cs="David" w:hint="cs"/>
          <w:rtl/>
        </w:rPr>
        <w:t>.</w:t>
      </w:r>
      <w:r w:rsidRPr="00043E95">
        <w:rPr>
          <w:rFonts w:ascii="David" w:hAnsi="David" w:cs="David"/>
          <w:rtl/>
        </w:rPr>
        <w:t xml:space="preserve"> </w:t>
      </w:r>
      <w:r w:rsidR="00737225">
        <w:rPr>
          <w:rFonts w:ascii="David" w:hAnsi="David" w:cs="David" w:hint="cs"/>
          <w:b/>
          <w:bCs/>
          <w:rtl/>
        </w:rPr>
        <w:t>(3)</w:t>
      </w:r>
      <w:r w:rsidRPr="00043E95">
        <w:rPr>
          <w:rFonts w:ascii="David" w:hAnsi="David" w:cs="David"/>
          <w:rtl/>
        </w:rPr>
        <w:t xml:space="preserve"> החוק מתקיים זמן רב</w:t>
      </w:r>
      <w:r w:rsidR="00737225">
        <w:rPr>
          <w:rFonts w:ascii="David" w:hAnsi="David" w:cs="David" w:hint="cs"/>
          <w:rtl/>
        </w:rPr>
        <w:t>,</w:t>
      </w:r>
      <w:r w:rsidRPr="00043E95">
        <w:rPr>
          <w:rFonts w:ascii="David" w:hAnsi="David" w:cs="David"/>
          <w:rtl/>
        </w:rPr>
        <w:t xml:space="preserve"> על מרחב גדול של זמן ומקרים הרבה מעבר למה שהמחוקק יכול היה לצפות.</w:t>
      </w:r>
    </w:p>
    <w:p w14:paraId="678C24E1" w14:textId="11A0A52E" w:rsidR="00043E95" w:rsidRPr="00043E95" w:rsidRDefault="00043E95" w:rsidP="00E42175">
      <w:pPr>
        <w:pStyle w:val="ListParagraph"/>
        <w:numPr>
          <w:ilvl w:val="0"/>
          <w:numId w:val="48"/>
        </w:numPr>
        <w:spacing w:line="360" w:lineRule="auto"/>
        <w:jc w:val="both"/>
        <w:rPr>
          <w:rFonts w:ascii="David" w:hAnsi="David" w:cs="David"/>
          <w:rtl/>
        </w:rPr>
      </w:pPr>
      <w:r w:rsidRPr="00043E95">
        <w:rPr>
          <w:rFonts w:ascii="David" w:hAnsi="David" w:cs="David"/>
          <w:b/>
          <w:bCs/>
          <w:rtl/>
        </w:rPr>
        <w:t>חוקה-</w:t>
      </w:r>
      <w:r w:rsidRPr="00043E95">
        <w:rPr>
          <w:rFonts w:ascii="David" w:hAnsi="David" w:cs="David"/>
          <w:rtl/>
        </w:rPr>
        <w:t xml:space="preserve"> בחוקה הכי פחות </w:t>
      </w:r>
      <w:r w:rsidR="00737225">
        <w:rPr>
          <w:rFonts w:ascii="David" w:hAnsi="David" w:cs="David" w:hint="cs"/>
          <w:rtl/>
        </w:rPr>
        <w:t>נותנים מקום</w:t>
      </w:r>
      <w:r w:rsidRPr="00043E95">
        <w:rPr>
          <w:rFonts w:ascii="David" w:hAnsi="David" w:cs="David"/>
          <w:rtl/>
        </w:rPr>
        <w:t xml:space="preserve"> לכוונת המחוקק. </w:t>
      </w:r>
      <w:r w:rsidR="00737225">
        <w:rPr>
          <w:rFonts w:ascii="David" w:hAnsi="David" w:cs="David" w:hint="cs"/>
          <w:rtl/>
        </w:rPr>
        <w:t>נתינת משקל מקסימלי לתכלית</w:t>
      </w:r>
      <w:r w:rsidRPr="00043E95">
        <w:rPr>
          <w:rFonts w:ascii="David" w:hAnsi="David" w:cs="David"/>
          <w:rtl/>
        </w:rPr>
        <w:t xml:space="preserve"> </w:t>
      </w:r>
      <w:r w:rsidRPr="00737225">
        <w:rPr>
          <w:rFonts w:ascii="David" w:hAnsi="David" w:cs="David"/>
          <w:b/>
          <w:bCs/>
          <w:rtl/>
        </w:rPr>
        <w:t>האובייקטיבית</w:t>
      </w:r>
      <w:r w:rsidRPr="00043E95">
        <w:rPr>
          <w:rFonts w:ascii="David" w:hAnsi="David" w:cs="David"/>
          <w:rtl/>
        </w:rPr>
        <w:t xml:space="preserve">. </w:t>
      </w:r>
      <w:r w:rsidR="00737225">
        <w:rPr>
          <w:rFonts w:ascii="David" w:hAnsi="David" w:cs="David" w:hint="cs"/>
          <w:rtl/>
        </w:rPr>
        <w:t>ל</w:t>
      </w:r>
      <w:r w:rsidRPr="00043E95">
        <w:rPr>
          <w:rFonts w:ascii="David" w:hAnsi="David" w:cs="David"/>
          <w:rtl/>
        </w:rPr>
        <w:t>דוג'</w:t>
      </w:r>
      <w:r w:rsidR="00737225">
        <w:rPr>
          <w:rFonts w:ascii="David" w:hAnsi="David" w:cs="David" w:hint="cs"/>
          <w:rtl/>
        </w:rPr>
        <w:t>,</w:t>
      </w:r>
      <w:r w:rsidRPr="00043E95">
        <w:rPr>
          <w:rFonts w:ascii="David" w:hAnsi="David" w:cs="David"/>
          <w:rtl/>
        </w:rPr>
        <w:t xml:space="preserve"> חו"י כב</w:t>
      </w:r>
      <w:r w:rsidR="00737225">
        <w:rPr>
          <w:rFonts w:ascii="David" w:hAnsi="David" w:cs="David" w:hint="cs"/>
          <w:rtl/>
        </w:rPr>
        <w:t>ו"ה וחירותו</w:t>
      </w:r>
      <w:r w:rsidR="001D7E5D">
        <w:rPr>
          <w:rFonts w:ascii="David" w:hAnsi="David" w:cs="David" w:hint="cs"/>
          <w:rtl/>
        </w:rPr>
        <w:t xml:space="preserve"> (</w:t>
      </w:r>
      <w:r w:rsidR="001D7E5D" w:rsidRPr="001D7E5D">
        <w:rPr>
          <w:rFonts w:ascii="David" w:hAnsi="David" w:cs="David" w:hint="cs"/>
          <w:highlight w:val="yellow"/>
          <w:rtl/>
        </w:rPr>
        <w:t>פס"ד קעאדן</w:t>
      </w:r>
      <w:r w:rsidR="001D7E5D">
        <w:rPr>
          <w:rFonts w:ascii="David" w:hAnsi="David" w:cs="David" w:hint="cs"/>
          <w:rtl/>
        </w:rPr>
        <w:t xml:space="preserve">). </w:t>
      </w:r>
    </w:p>
    <w:p w14:paraId="066FBE13" w14:textId="77777777" w:rsidR="00043E95" w:rsidRPr="00043E95" w:rsidRDefault="00043E95" w:rsidP="00E42175">
      <w:pPr>
        <w:pStyle w:val="ListParagraph"/>
        <w:numPr>
          <w:ilvl w:val="0"/>
          <w:numId w:val="42"/>
        </w:numPr>
        <w:spacing w:line="360" w:lineRule="auto"/>
        <w:ind w:left="709"/>
        <w:jc w:val="both"/>
        <w:rPr>
          <w:rFonts w:ascii="David" w:hAnsi="David" w:cs="David"/>
          <w:b/>
          <w:bCs/>
          <w:rtl/>
        </w:rPr>
      </w:pPr>
      <w:r w:rsidRPr="00737225">
        <w:rPr>
          <w:rFonts w:ascii="David" w:hAnsi="David" w:cs="David"/>
          <w:b/>
          <w:bCs/>
          <w:u w:val="single"/>
          <w:rtl/>
        </w:rPr>
        <w:t>מרכיבי הפרשנות התכליתית</w:t>
      </w:r>
      <w:r w:rsidRPr="00043E95">
        <w:rPr>
          <w:rFonts w:ascii="David" w:hAnsi="David" w:cs="David"/>
          <w:b/>
          <w:bCs/>
          <w:rtl/>
        </w:rPr>
        <w:t>:</w:t>
      </w:r>
    </w:p>
    <w:p w14:paraId="07DB8A24" w14:textId="3C342BF7" w:rsidR="00043E95" w:rsidRPr="00043E95" w:rsidRDefault="00043E95" w:rsidP="00E42175">
      <w:pPr>
        <w:pStyle w:val="ListParagraph"/>
        <w:numPr>
          <w:ilvl w:val="0"/>
          <w:numId w:val="49"/>
        </w:numPr>
        <w:spacing w:line="360" w:lineRule="auto"/>
        <w:jc w:val="both"/>
        <w:rPr>
          <w:rFonts w:ascii="David" w:hAnsi="David" w:cs="David"/>
        </w:rPr>
      </w:pPr>
      <w:r w:rsidRPr="00043E95">
        <w:rPr>
          <w:rFonts w:ascii="David" w:hAnsi="David" w:cs="David"/>
          <w:b/>
          <w:bCs/>
          <w:u w:val="single"/>
          <w:rtl/>
        </w:rPr>
        <w:t>לשון</w:t>
      </w:r>
      <w:r w:rsidRPr="00043E95">
        <w:rPr>
          <w:rFonts w:ascii="David" w:hAnsi="David" w:cs="David"/>
          <w:u w:val="single"/>
          <w:rtl/>
        </w:rPr>
        <w:t>-</w:t>
      </w:r>
      <w:r w:rsidRPr="00043E95">
        <w:rPr>
          <w:rFonts w:ascii="David" w:hAnsi="David" w:cs="David"/>
          <w:rtl/>
        </w:rPr>
        <w:t xml:space="preserve"> הלשון משרטטת את גבולות הפרשנות.</w:t>
      </w:r>
      <w:r w:rsidR="00737225">
        <w:rPr>
          <w:rFonts w:ascii="David" w:hAnsi="David" w:cs="David" w:hint="cs"/>
          <w:rtl/>
        </w:rPr>
        <w:t xml:space="preserve"> </w:t>
      </w:r>
      <w:r w:rsidRPr="00043E95">
        <w:rPr>
          <w:rFonts w:ascii="David" w:hAnsi="David" w:cs="David"/>
          <w:rtl/>
        </w:rPr>
        <w:t xml:space="preserve">ברק מסתכל על הלשון באופן גמיש, כל ביטוי לשוני מכיל ממד של עמימות או ריבוי משמעות </w:t>
      </w:r>
      <w:r w:rsidR="00737225">
        <w:rPr>
          <w:rFonts w:ascii="David" w:hAnsi="David" w:cs="David" w:hint="cs"/>
          <w:rtl/>
        </w:rPr>
        <w:t xml:space="preserve">- </w:t>
      </w:r>
      <w:r w:rsidRPr="00043E95">
        <w:rPr>
          <w:rFonts w:ascii="David" w:hAnsi="David" w:cs="David"/>
          <w:rtl/>
        </w:rPr>
        <w:t>מלאכת הפרשנות לעולם לא מסתיימת בלשון</w:t>
      </w:r>
      <w:r w:rsidR="001D7E5D">
        <w:rPr>
          <w:rFonts w:ascii="David" w:hAnsi="David" w:cs="David" w:hint="cs"/>
          <w:rtl/>
        </w:rPr>
        <w:t xml:space="preserve">, אלא יש להיעזר בתכלית. </w:t>
      </w:r>
    </w:p>
    <w:p w14:paraId="0C4F3324" w14:textId="01BB4012" w:rsidR="00043E95" w:rsidRPr="00043E95" w:rsidRDefault="00043E95" w:rsidP="00E42175">
      <w:pPr>
        <w:pStyle w:val="ListParagraph"/>
        <w:numPr>
          <w:ilvl w:val="0"/>
          <w:numId w:val="49"/>
        </w:numPr>
        <w:spacing w:line="360" w:lineRule="auto"/>
        <w:jc w:val="both"/>
        <w:rPr>
          <w:rFonts w:ascii="David" w:hAnsi="David" w:cs="David"/>
        </w:rPr>
      </w:pPr>
      <w:r w:rsidRPr="00043E95">
        <w:rPr>
          <w:rFonts w:ascii="David" w:hAnsi="David" w:cs="David"/>
          <w:b/>
          <w:bCs/>
          <w:u w:val="single"/>
          <w:rtl/>
        </w:rPr>
        <w:t>תכלית</w:t>
      </w:r>
      <w:r w:rsidRPr="00043E95">
        <w:rPr>
          <w:rFonts w:ascii="David" w:hAnsi="David" w:cs="David"/>
          <w:rtl/>
        </w:rPr>
        <w:t xml:space="preserve">- </w:t>
      </w:r>
      <w:r w:rsidR="001D7E5D">
        <w:rPr>
          <w:rFonts w:ascii="David" w:hAnsi="David" w:cs="David" w:hint="cs"/>
          <w:rtl/>
        </w:rPr>
        <w:t xml:space="preserve">מושג נורמטיבי. </w:t>
      </w:r>
      <w:r w:rsidRPr="00043E95">
        <w:rPr>
          <w:rFonts w:ascii="David" w:hAnsi="David" w:cs="David"/>
          <w:rtl/>
        </w:rPr>
        <w:t>הפרשן צריך לגלות את הפרשנות האובייקטיבית והסובייקטיבית של הטקסט\החוק.</w:t>
      </w:r>
    </w:p>
    <w:p w14:paraId="5569980F" w14:textId="0795A844" w:rsidR="00043E95" w:rsidRPr="00043E95" w:rsidRDefault="00043E95" w:rsidP="00E42175">
      <w:pPr>
        <w:pStyle w:val="ListParagraph"/>
        <w:numPr>
          <w:ilvl w:val="0"/>
          <w:numId w:val="49"/>
        </w:numPr>
        <w:spacing w:line="360" w:lineRule="auto"/>
        <w:jc w:val="both"/>
        <w:rPr>
          <w:rFonts w:ascii="David" w:hAnsi="David" w:cs="David"/>
        </w:rPr>
      </w:pPr>
      <w:r w:rsidRPr="00043E95">
        <w:rPr>
          <w:rFonts w:ascii="David" w:hAnsi="David" w:cs="David"/>
          <w:b/>
          <w:bCs/>
          <w:u w:val="single"/>
          <w:rtl/>
        </w:rPr>
        <w:t>שיקול דעת</w:t>
      </w:r>
      <w:r w:rsidRPr="00043E95">
        <w:rPr>
          <w:rFonts w:ascii="David" w:hAnsi="David" w:cs="David"/>
          <w:rtl/>
        </w:rPr>
        <w:t xml:space="preserve">- ברק מחדש בכך שטוען שמלאכת הפרשנות כוללת בתוכה הפעלת שק"ד. בשלב השיקול דעת צריך לעשות </w:t>
      </w:r>
      <w:r w:rsidRPr="00043E95">
        <w:rPr>
          <w:rFonts w:ascii="David" w:hAnsi="David" w:cs="David"/>
          <w:b/>
          <w:bCs/>
          <w:rtl/>
        </w:rPr>
        <w:t>איזון</w:t>
      </w:r>
      <w:r w:rsidRPr="00043E95">
        <w:rPr>
          <w:rFonts w:ascii="David" w:hAnsi="David" w:cs="David"/>
          <w:rtl/>
        </w:rPr>
        <w:t xml:space="preserve"> בין כוונה ותכלית אובייקטיבית. איזון בין תכליות מרמות הפשטה שונות, איזון המתאים לסוגי טקסטים משפטיים, </w:t>
      </w:r>
      <w:r w:rsidRPr="00043E95">
        <w:rPr>
          <w:rFonts w:ascii="David" w:hAnsi="David" w:cs="David"/>
          <w:rtl/>
        </w:rPr>
        <w:lastRenderedPageBreak/>
        <w:t xml:space="preserve">קביעת היחס בין התכלית ללשון. כל ההכרעות האלה, הן הכרעות שבשיקול דעת. ברק מכניס בפרשנות מרכיב של שק"ד </w:t>
      </w:r>
      <w:r w:rsidR="001D7E5D">
        <w:rPr>
          <w:rFonts w:ascii="David" w:hAnsi="David" w:cs="David" w:hint="cs"/>
          <w:rtl/>
        </w:rPr>
        <w:t>מ</w:t>
      </w:r>
      <w:r w:rsidRPr="00043E95">
        <w:rPr>
          <w:rFonts w:ascii="David" w:hAnsi="David" w:cs="David"/>
          <w:rtl/>
        </w:rPr>
        <w:t>כיוון שבהליך הפרשנות יש בחירות, יש הכרעות.</w:t>
      </w:r>
    </w:p>
    <w:p w14:paraId="4EFB6931" w14:textId="258511C9" w:rsidR="00043E95" w:rsidRPr="00043E95" w:rsidRDefault="00043E95" w:rsidP="00E42175">
      <w:pPr>
        <w:pStyle w:val="ListParagraph"/>
        <w:numPr>
          <w:ilvl w:val="0"/>
          <w:numId w:val="42"/>
        </w:numPr>
        <w:spacing w:line="360" w:lineRule="auto"/>
        <w:ind w:left="709"/>
        <w:jc w:val="both"/>
        <w:rPr>
          <w:rFonts w:ascii="David" w:hAnsi="David" w:cs="David"/>
          <w:b/>
          <w:bCs/>
        </w:rPr>
      </w:pPr>
      <w:r w:rsidRPr="001D7E5D">
        <w:rPr>
          <w:rFonts w:ascii="David" w:hAnsi="David" w:cs="David"/>
          <w:b/>
          <w:bCs/>
          <w:u w:val="single"/>
          <w:rtl/>
        </w:rPr>
        <w:t>השוואה בין ברק להארט</w:t>
      </w:r>
      <w:r w:rsidRPr="00043E95">
        <w:rPr>
          <w:rFonts w:ascii="David" w:hAnsi="David" w:cs="David"/>
          <w:b/>
          <w:bCs/>
          <w:rtl/>
        </w:rPr>
        <w:t xml:space="preserve">- </w:t>
      </w:r>
      <w:r w:rsidRPr="00043E95">
        <w:rPr>
          <w:rFonts w:ascii="David" w:hAnsi="David" w:cs="David"/>
          <w:rtl/>
        </w:rPr>
        <w:t xml:space="preserve">הארט </w:t>
      </w:r>
      <w:r w:rsidR="001D7E5D">
        <w:rPr>
          <w:rFonts w:ascii="David" w:hAnsi="David" w:cs="David" w:hint="cs"/>
          <w:rtl/>
        </w:rPr>
        <w:t>טוען</w:t>
      </w:r>
      <w:r w:rsidRPr="00043E95">
        <w:rPr>
          <w:rFonts w:ascii="David" w:hAnsi="David" w:cs="David"/>
          <w:rtl/>
        </w:rPr>
        <w:t xml:space="preserve"> שצריך להפעיל שק"ד רק ברקמה הפתוחה, בעוד שברק </w:t>
      </w:r>
      <w:r w:rsidR="001D7E5D">
        <w:rPr>
          <w:rFonts w:ascii="David" w:hAnsi="David" w:cs="David" w:hint="cs"/>
          <w:rtl/>
        </w:rPr>
        <w:t xml:space="preserve">טוען </w:t>
      </w:r>
      <w:r w:rsidRPr="00043E95">
        <w:rPr>
          <w:rFonts w:ascii="David" w:hAnsi="David" w:cs="David"/>
          <w:rtl/>
        </w:rPr>
        <w:t>ששק"ד מופעל בכל שלב בחוק.</w:t>
      </w:r>
    </w:p>
    <w:p w14:paraId="1DFF4C4D" w14:textId="77777777" w:rsidR="00043E95" w:rsidRPr="00043E95" w:rsidRDefault="00043E95" w:rsidP="00E42175">
      <w:pPr>
        <w:pStyle w:val="ListParagraph"/>
        <w:numPr>
          <w:ilvl w:val="0"/>
          <w:numId w:val="42"/>
        </w:numPr>
        <w:spacing w:line="360" w:lineRule="auto"/>
        <w:ind w:left="709"/>
        <w:jc w:val="both"/>
        <w:rPr>
          <w:rFonts w:ascii="David" w:hAnsi="David" w:cs="David"/>
          <w:b/>
          <w:bCs/>
        </w:rPr>
      </w:pPr>
      <w:r w:rsidRPr="001D7E5D">
        <w:rPr>
          <w:rFonts w:ascii="David" w:hAnsi="David" w:cs="David"/>
          <w:b/>
          <w:bCs/>
          <w:u w:val="single"/>
          <w:rtl/>
        </w:rPr>
        <w:t>השוואה בין ברק לדוורקין</w:t>
      </w:r>
      <w:r w:rsidRPr="00043E95">
        <w:rPr>
          <w:rFonts w:ascii="David" w:hAnsi="David" w:cs="David"/>
          <w:b/>
          <w:bCs/>
          <w:rtl/>
        </w:rPr>
        <w:t xml:space="preserve">-  </w:t>
      </w:r>
    </w:p>
    <w:p w14:paraId="661EF518" w14:textId="77777777" w:rsidR="00043E95" w:rsidRPr="00043E95" w:rsidRDefault="00043E95" w:rsidP="00E42175">
      <w:pPr>
        <w:pStyle w:val="ListParagraph"/>
        <w:numPr>
          <w:ilvl w:val="0"/>
          <w:numId w:val="50"/>
        </w:numPr>
        <w:spacing w:line="360" w:lineRule="auto"/>
        <w:jc w:val="both"/>
        <w:rPr>
          <w:rFonts w:ascii="David" w:hAnsi="David" w:cs="David"/>
        </w:rPr>
      </w:pPr>
      <w:r w:rsidRPr="00043E95">
        <w:rPr>
          <w:rFonts w:ascii="David" w:hAnsi="David" w:cs="David"/>
          <w:rtl/>
        </w:rPr>
        <w:t>לא מקבל את עקרון הצדק וההגינות כעקרון יחיד- יש עקרונות אחרים שנלקחים בחשבון בתכלית האובייקטיבית.</w:t>
      </w:r>
    </w:p>
    <w:p w14:paraId="4CAD92BA" w14:textId="77777777" w:rsidR="00043E95" w:rsidRPr="00043E95" w:rsidRDefault="00043E95" w:rsidP="00E42175">
      <w:pPr>
        <w:pStyle w:val="ListParagraph"/>
        <w:numPr>
          <w:ilvl w:val="0"/>
          <w:numId w:val="50"/>
        </w:numPr>
        <w:spacing w:line="360" w:lineRule="auto"/>
        <w:jc w:val="both"/>
        <w:rPr>
          <w:rFonts w:ascii="David" w:hAnsi="David" w:cs="David"/>
        </w:rPr>
      </w:pPr>
      <w:r w:rsidRPr="00043E95">
        <w:rPr>
          <w:rFonts w:ascii="David" w:hAnsi="David" w:cs="David"/>
          <w:rtl/>
        </w:rPr>
        <w:t xml:space="preserve">דגם רומן השרשרת אינו ממצה. לעיתים שופט מוגבל יותר ולעיתים חופשי יותר. </w:t>
      </w:r>
    </w:p>
    <w:p w14:paraId="39E2D0D2" w14:textId="7D07FFCB" w:rsidR="00043E95" w:rsidRPr="00043E95" w:rsidRDefault="00043E95" w:rsidP="00E42175">
      <w:pPr>
        <w:pStyle w:val="ListParagraph"/>
        <w:numPr>
          <w:ilvl w:val="0"/>
          <w:numId w:val="50"/>
        </w:numPr>
        <w:spacing w:line="360" w:lineRule="auto"/>
        <w:jc w:val="both"/>
        <w:rPr>
          <w:rFonts w:ascii="David" w:hAnsi="David" w:cs="David"/>
        </w:rPr>
      </w:pPr>
      <w:r w:rsidRPr="00043E95">
        <w:rPr>
          <w:rFonts w:ascii="David" w:hAnsi="David" w:cs="David"/>
          <w:rtl/>
        </w:rPr>
        <w:t>ברק לא מקבל את תזת תשובה נכונה אחת ולכן השופט מפעיל שק"ד גם בהליך הפרשני.</w:t>
      </w:r>
    </w:p>
    <w:p w14:paraId="4D71EDAB" w14:textId="77777777" w:rsidR="00043E95" w:rsidRPr="00043E95" w:rsidRDefault="00043E95" w:rsidP="00E42175">
      <w:pPr>
        <w:pStyle w:val="ListParagraph"/>
        <w:numPr>
          <w:ilvl w:val="0"/>
          <w:numId w:val="50"/>
        </w:numPr>
        <w:spacing w:line="360" w:lineRule="auto"/>
        <w:jc w:val="both"/>
        <w:rPr>
          <w:rFonts w:ascii="David" w:hAnsi="David" w:cs="David"/>
        </w:rPr>
      </w:pPr>
      <w:r w:rsidRPr="00043E95">
        <w:rPr>
          <w:rFonts w:ascii="David" w:hAnsi="David" w:cs="David"/>
          <w:rtl/>
        </w:rPr>
        <w:t>ברק סבור שלשופט יש שק"ד חזק. יש לו יכולת בחירה בין האפשרויות השונות.</w:t>
      </w:r>
    </w:p>
    <w:p w14:paraId="26B789BF" w14:textId="77777777" w:rsidR="00043E95" w:rsidRPr="00043E95" w:rsidRDefault="00043E95" w:rsidP="001D7E5D">
      <w:pPr>
        <w:shd w:val="clear" w:color="auto" w:fill="EAF1DD" w:themeFill="accent3" w:themeFillTint="33"/>
        <w:spacing w:line="360" w:lineRule="auto"/>
        <w:jc w:val="both"/>
        <w:rPr>
          <w:rFonts w:ascii="David" w:hAnsi="David" w:cs="David"/>
          <w:b/>
          <w:bCs/>
          <w:rtl/>
        </w:rPr>
      </w:pPr>
      <w:r w:rsidRPr="00043E95">
        <w:rPr>
          <w:rFonts w:ascii="David" w:hAnsi="David" w:cs="David"/>
          <w:b/>
          <w:bCs/>
          <w:rtl/>
        </w:rPr>
        <w:t>היצירה השיפוטית לסוגיה- הניתוח של ברק</w:t>
      </w:r>
    </w:p>
    <w:p w14:paraId="4326704A" w14:textId="3BF3AD1C" w:rsidR="009A0A2C" w:rsidRPr="009A0A2C" w:rsidRDefault="009A0A2C" w:rsidP="00E42175">
      <w:pPr>
        <w:pStyle w:val="ListParagraph"/>
        <w:numPr>
          <w:ilvl w:val="0"/>
          <w:numId w:val="88"/>
        </w:numPr>
        <w:tabs>
          <w:tab w:val="left" w:pos="2045"/>
        </w:tabs>
        <w:spacing w:line="360" w:lineRule="auto"/>
        <w:ind w:left="386"/>
        <w:jc w:val="both"/>
        <w:rPr>
          <w:rFonts w:ascii="David" w:hAnsi="David" w:cs="David"/>
        </w:rPr>
      </w:pPr>
      <w:r w:rsidRPr="009A0A2C">
        <w:rPr>
          <w:rFonts w:ascii="David" w:hAnsi="David" w:cs="David"/>
          <w:b/>
          <w:bCs/>
          <w:u w:val="single"/>
          <w:rtl/>
        </w:rPr>
        <w:t>ברק מסווג את היצירה השיפוטית</w:t>
      </w:r>
      <w:r w:rsidRPr="009A0A2C">
        <w:rPr>
          <w:rFonts w:ascii="David" w:hAnsi="David" w:cs="David"/>
          <w:rtl/>
        </w:rPr>
        <w:t>: גם כאן ברק סוטה מדוורקין שסובר שכל החלטה שיפוטית היא בגדר פרשנות. ברק סובר שפרשנות זה סוג מסוים של פעולה ויש פעולות אחרות שבגדר השלמת חסר ופיתוח המשפט.</w:t>
      </w:r>
    </w:p>
    <w:p w14:paraId="6A2C28F2" w14:textId="23462779" w:rsidR="00043E95" w:rsidRPr="00043E95" w:rsidRDefault="00043E95" w:rsidP="00E42175">
      <w:pPr>
        <w:pStyle w:val="ListParagraph"/>
        <w:numPr>
          <w:ilvl w:val="0"/>
          <w:numId w:val="51"/>
        </w:numPr>
        <w:tabs>
          <w:tab w:val="left" w:pos="2045"/>
        </w:tabs>
        <w:spacing w:line="360" w:lineRule="auto"/>
        <w:ind w:left="386"/>
        <w:jc w:val="both"/>
        <w:rPr>
          <w:rFonts w:ascii="David" w:hAnsi="David" w:cs="David"/>
        </w:rPr>
      </w:pPr>
      <w:r w:rsidRPr="0005583E">
        <w:rPr>
          <w:rFonts w:ascii="David" w:hAnsi="David" w:cs="David"/>
          <w:b/>
          <w:bCs/>
          <w:u w:val="single"/>
          <w:rtl/>
        </w:rPr>
        <w:t>פרשנות</w:t>
      </w:r>
      <w:r w:rsidRPr="00043E95">
        <w:rPr>
          <w:rFonts w:ascii="David" w:hAnsi="David" w:cs="David"/>
          <w:rtl/>
        </w:rPr>
        <w:t xml:space="preserve">– מקום בו השופט נדרש לתת משמעות לטקסט, דבר חקיקה או פס"ד. בדר"כ </w:t>
      </w:r>
      <w:r w:rsidRPr="00043E95">
        <w:rPr>
          <w:rFonts w:ascii="David" w:hAnsi="David" w:cs="David"/>
          <w:b/>
          <w:bCs/>
          <w:rtl/>
        </w:rPr>
        <w:t>השאלה היא קביעת היקף ההתפרסות</w:t>
      </w:r>
      <w:r w:rsidRPr="00043E95">
        <w:rPr>
          <w:rFonts w:ascii="David" w:hAnsi="David" w:cs="David"/>
          <w:rtl/>
        </w:rPr>
        <w:t xml:space="preserve"> (האם הכלל חל על המקרה הזה</w:t>
      </w:r>
      <w:r w:rsidR="009A0A2C">
        <w:rPr>
          <w:rFonts w:ascii="David" w:hAnsi="David" w:cs="David" w:hint="cs"/>
          <w:rtl/>
        </w:rPr>
        <w:t>?</w:t>
      </w:r>
      <w:r w:rsidRPr="00043E95">
        <w:rPr>
          <w:rFonts w:ascii="David" w:hAnsi="David" w:cs="David"/>
          <w:rtl/>
        </w:rPr>
        <w:t>). כאן לפי ברק, השופט צריך לבצע פרשנות התכליתית</w:t>
      </w:r>
      <w:r w:rsidRPr="009A0A2C">
        <w:rPr>
          <w:rFonts w:ascii="David" w:hAnsi="David" w:cs="David"/>
          <w:rtl/>
        </w:rPr>
        <w:t xml:space="preserve">. </w:t>
      </w:r>
      <w:r w:rsidRPr="00043E95">
        <w:rPr>
          <w:rFonts w:ascii="David" w:hAnsi="David" w:cs="David"/>
          <w:u w:val="single"/>
          <w:rtl/>
        </w:rPr>
        <w:t>התוקף הנורמטיבי של ההכרעה השיפוטית נגזר מהתוקף של הנורמה המתפרשת</w:t>
      </w:r>
      <w:r w:rsidRPr="00043E95">
        <w:rPr>
          <w:rFonts w:ascii="David" w:hAnsi="David" w:cs="David"/>
          <w:rtl/>
        </w:rPr>
        <w:t xml:space="preserve">: חוק יסוד, חוק, תקנה, פסק דין. </w:t>
      </w:r>
      <w:r w:rsidR="009A0A2C" w:rsidRPr="009A0A2C">
        <w:rPr>
          <w:rFonts w:ascii="David" w:hAnsi="David" w:cs="David"/>
          <w:rtl/>
        </w:rPr>
        <w:t xml:space="preserve">למשל, אם ביהמ"ש קבע </w:t>
      </w:r>
      <w:r w:rsidR="009A0A2C">
        <w:rPr>
          <w:rFonts w:ascii="David" w:hAnsi="David" w:cs="David" w:hint="cs"/>
          <w:rtl/>
        </w:rPr>
        <w:t>ש</w:t>
      </w:r>
      <w:r w:rsidR="009A0A2C" w:rsidRPr="009A0A2C">
        <w:rPr>
          <w:rFonts w:ascii="David" w:hAnsi="David" w:cs="David"/>
          <w:rtl/>
        </w:rPr>
        <w:t>חו"י כבודה"א כולל גם שוויון, מעתה השוויון הוא חלק מחוק היסוד.</w:t>
      </w:r>
    </w:p>
    <w:p w14:paraId="3B2BAD79" w14:textId="77777777" w:rsidR="00043E95" w:rsidRPr="00043E95" w:rsidRDefault="00043E95" w:rsidP="00E42175">
      <w:pPr>
        <w:pStyle w:val="ListParagraph"/>
        <w:numPr>
          <w:ilvl w:val="0"/>
          <w:numId w:val="51"/>
        </w:numPr>
        <w:tabs>
          <w:tab w:val="left" w:pos="2045"/>
        </w:tabs>
        <w:spacing w:line="360" w:lineRule="auto"/>
        <w:ind w:left="386"/>
        <w:jc w:val="both"/>
        <w:rPr>
          <w:rFonts w:ascii="David" w:hAnsi="David" w:cs="David"/>
        </w:rPr>
      </w:pPr>
      <w:r w:rsidRPr="0005583E">
        <w:rPr>
          <w:rFonts w:ascii="David" w:hAnsi="David" w:cs="David"/>
          <w:b/>
          <w:bCs/>
          <w:u w:val="single"/>
          <w:rtl/>
        </w:rPr>
        <w:t>השלמת החסר הגלוי</w:t>
      </w:r>
      <w:r w:rsidRPr="00043E95">
        <w:rPr>
          <w:rFonts w:ascii="David" w:hAnsi="David" w:cs="David"/>
          <w:b/>
          <w:bCs/>
          <w:rtl/>
        </w:rPr>
        <w:t xml:space="preserve"> (לקונה)-</w:t>
      </w:r>
      <w:r w:rsidRPr="00043E95">
        <w:rPr>
          <w:rFonts w:ascii="David" w:hAnsi="David" w:cs="David"/>
          <w:rtl/>
        </w:rPr>
        <w:t xml:space="preserve"> חסר הוא חלל </w:t>
      </w:r>
      <w:r w:rsidRPr="00043E95">
        <w:rPr>
          <w:rFonts w:ascii="David" w:hAnsi="David" w:cs="David"/>
          <w:u w:val="single"/>
          <w:rtl/>
        </w:rPr>
        <w:t>בתוך הסדר משפטי קיים</w:t>
      </w:r>
      <w:r w:rsidRPr="00043E95">
        <w:rPr>
          <w:rFonts w:ascii="David" w:hAnsi="David" w:cs="David"/>
          <w:rtl/>
        </w:rPr>
        <w:t xml:space="preserve"> (אבן חסרה בקיר של לבנים). אם אין קיר בכלל, אין הסדר נורמטיבי- זה מצב של </w:t>
      </w:r>
      <w:r w:rsidRPr="00043E95">
        <w:rPr>
          <w:rFonts w:ascii="David" w:hAnsi="David" w:cs="David"/>
          <w:b/>
          <w:bCs/>
          <w:rtl/>
        </w:rPr>
        <w:t>חלל נורמטיבי</w:t>
      </w:r>
      <w:r w:rsidRPr="00043E95">
        <w:rPr>
          <w:rFonts w:ascii="David" w:hAnsi="David" w:cs="David"/>
          <w:rtl/>
        </w:rPr>
        <w:t xml:space="preserve">.  </w:t>
      </w:r>
      <w:r w:rsidRPr="009A0A2C">
        <w:rPr>
          <w:rFonts w:ascii="David" w:hAnsi="David" w:cs="David"/>
          <w:u w:val="single"/>
          <w:rtl/>
        </w:rPr>
        <w:t>במקרה שמזהים חסר צריך להבחין בין</w:t>
      </w:r>
      <w:r w:rsidRPr="00043E95">
        <w:rPr>
          <w:rFonts w:ascii="David" w:hAnsi="David" w:cs="David"/>
          <w:rtl/>
        </w:rPr>
        <w:t>:</w:t>
      </w:r>
    </w:p>
    <w:p w14:paraId="15AAC178" w14:textId="77777777" w:rsidR="00043E95" w:rsidRPr="00043E95" w:rsidRDefault="00043E95" w:rsidP="00E42175">
      <w:pPr>
        <w:pStyle w:val="ListParagraph"/>
        <w:numPr>
          <w:ilvl w:val="0"/>
          <w:numId w:val="53"/>
        </w:numPr>
        <w:tabs>
          <w:tab w:val="left" w:pos="2045"/>
        </w:tabs>
        <w:spacing w:line="360" w:lineRule="auto"/>
        <w:ind w:left="656" w:hanging="283"/>
        <w:jc w:val="both"/>
        <w:rPr>
          <w:rFonts w:ascii="David" w:hAnsi="David" w:cs="David"/>
        </w:rPr>
      </w:pPr>
      <w:r w:rsidRPr="00043E95">
        <w:rPr>
          <w:rFonts w:ascii="David" w:hAnsi="David" w:cs="David"/>
          <w:b/>
          <w:bCs/>
          <w:rtl/>
        </w:rPr>
        <w:t>חסר סמוי</w:t>
      </w:r>
      <w:r w:rsidRPr="00043E95">
        <w:rPr>
          <w:rFonts w:ascii="David" w:hAnsi="David" w:cs="David"/>
          <w:rtl/>
        </w:rPr>
        <w:t xml:space="preserve">= החוק הסדיר את המקרה אבל החלת הכלל לא תעלה בקנה אחד עם כוונת המחוקק והתכלית. בחסר סמוי ההשלמה של ביהמ"ש </w:t>
      </w:r>
      <w:r w:rsidRPr="009A0A2C">
        <w:rPr>
          <w:rFonts w:ascii="David" w:hAnsi="David" w:cs="David"/>
          <w:u w:val="single"/>
          <w:rtl/>
        </w:rPr>
        <w:t>לא מתפקדת כחוק אלא כהלכה</w:t>
      </w:r>
      <w:r w:rsidRPr="00043E95">
        <w:rPr>
          <w:rFonts w:ascii="David" w:hAnsi="David" w:cs="David"/>
          <w:rtl/>
        </w:rPr>
        <w:t>.</w:t>
      </w:r>
    </w:p>
    <w:p w14:paraId="52CCC925" w14:textId="1F586DCA" w:rsidR="00043E95" w:rsidRPr="00043E95" w:rsidRDefault="00043E95" w:rsidP="00E42175">
      <w:pPr>
        <w:pStyle w:val="ListParagraph"/>
        <w:numPr>
          <w:ilvl w:val="0"/>
          <w:numId w:val="53"/>
        </w:numPr>
        <w:tabs>
          <w:tab w:val="left" w:pos="2045"/>
        </w:tabs>
        <w:spacing w:line="360" w:lineRule="auto"/>
        <w:ind w:left="656" w:hanging="283"/>
        <w:jc w:val="both"/>
        <w:rPr>
          <w:rFonts w:ascii="David" w:hAnsi="David" w:cs="David"/>
          <w:rtl/>
        </w:rPr>
      </w:pPr>
      <w:r w:rsidRPr="00043E95">
        <w:rPr>
          <w:rFonts w:ascii="David" w:hAnsi="David" w:cs="David"/>
          <w:rtl/>
        </w:rPr>
        <w:t xml:space="preserve"> </w:t>
      </w:r>
      <w:r w:rsidRPr="00043E95">
        <w:rPr>
          <w:rFonts w:ascii="David" w:hAnsi="David" w:cs="David"/>
          <w:b/>
          <w:bCs/>
          <w:rtl/>
        </w:rPr>
        <w:t>חסר גלוי</w:t>
      </w:r>
      <w:r w:rsidRPr="00043E95">
        <w:rPr>
          <w:rFonts w:ascii="David" w:hAnsi="David" w:cs="David"/>
          <w:rtl/>
        </w:rPr>
        <w:t xml:space="preserve">= </w:t>
      </w:r>
      <w:r w:rsidRPr="00043E95">
        <w:rPr>
          <w:rFonts w:ascii="David" w:hAnsi="David" w:cs="David"/>
          <w:b/>
          <w:bCs/>
          <w:rtl/>
        </w:rPr>
        <w:t>חסר במובן הצר</w:t>
      </w:r>
      <w:r w:rsidRPr="00043E95">
        <w:rPr>
          <w:rFonts w:ascii="David" w:hAnsi="David" w:cs="David"/>
          <w:rtl/>
        </w:rPr>
        <w:t xml:space="preserve">. מקום בו המחוקק היה אמור להסדיר נושא ואנחנו רואים באופן גלוי שיש חסר. </w:t>
      </w:r>
      <w:r w:rsidRPr="009A0A2C">
        <w:rPr>
          <w:rFonts w:ascii="David" w:hAnsi="David" w:cs="David"/>
          <w:u w:val="single"/>
          <w:rtl/>
        </w:rPr>
        <w:t>יש</w:t>
      </w:r>
      <w:r w:rsidR="009A0A2C" w:rsidRPr="009A0A2C">
        <w:rPr>
          <w:rFonts w:ascii="David" w:hAnsi="David" w:cs="David" w:hint="cs"/>
          <w:u w:val="single"/>
          <w:rtl/>
        </w:rPr>
        <w:t>נן</w:t>
      </w:r>
      <w:r w:rsidRPr="009A0A2C">
        <w:rPr>
          <w:rFonts w:ascii="David" w:hAnsi="David" w:cs="David"/>
          <w:u w:val="single"/>
          <w:rtl/>
        </w:rPr>
        <w:t xml:space="preserve"> כמה דרכים להתייחס לחסר גלוי</w:t>
      </w:r>
      <w:r w:rsidRPr="00043E95">
        <w:rPr>
          <w:rFonts w:ascii="David" w:hAnsi="David" w:cs="David"/>
          <w:rtl/>
        </w:rPr>
        <w:t>:</w:t>
      </w:r>
    </w:p>
    <w:p w14:paraId="154D8542" w14:textId="77777777" w:rsidR="00043E95" w:rsidRPr="00043E95" w:rsidRDefault="00043E95" w:rsidP="00E42175">
      <w:pPr>
        <w:pStyle w:val="ListParagraph"/>
        <w:numPr>
          <w:ilvl w:val="0"/>
          <w:numId w:val="52"/>
        </w:numPr>
        <w:tabs>
          <w:tab w:val="left" w:pos="2045"/>
        </w:tabs>
        <w:spacing w:line="360" w:lineRule="auto"/>
        <w:ind w:left="1196"/>
        <w:jc w:val="both"/>
        <w:rPr>
          <w:rFonts w:ascii="David" w:hAnsi="David" w:cs="David"/>
          <w:u w:val="single"/>
        </w:rPr>
      </w:pPr>
      <w:r w:rsidRPr="00043E95">
        <w:rPr>
          <w:rFonts w:ascii="David" w:hAnsi="David" w:cs="David"/>
          <w:u w:val="single"/>
          <w:rtl/>
        </w:rPr>
        <w:t>מה שלא הוסדר בחוק נשאר במתכונת הקודמת</w:t>
      </w:r>
      <w:r w:rsidRPr="00043E95">
        <w:rPr>
          <w:rFonts w:ascii="David" w:hAnsi="David" w:cs="David"/>
          <w:rtl/>
        </w:rPr>
        <w:t xml:space="preserve"> (מה שהיה קודם לכן נשאר)</w:t>
      </w:r>
    </w:p>
    <w:p w14:paraId="59FDEF45" w14:textId="77777777" w:rsidR="00043E95" w:rsidRPr="00043E95" w:rsidRDefault="00043E95" w:rsidP="00E42175">
      <w:pPr>
        <w:pStyle w:val="ListParagraph"/>
        <w:numPr>
          <w:ilvl w:val="0"/>
          <w:numId w:val="52"/>
        </w:numPr>
        <w:tabs>
          <w:tab w:val="left" w:pos="2045"/>
        </w:tabs>
        <w:spacing w:line="360" w:lineRule="auto"/>
        <w:ind w:left="1196"/>
        <w:jc w:val="both"/>
        <w:rPr>
          <w:rFonts w:ascii="David" w:hAnsi="David" w:cs="David"/>
        </w:rPr>
      </w:pPr>
      <w:r w:rsidRPr="00043E95">
        <w:rPr>
          <w:rFonts w:ascii="David" w:hAnsi="David" w:cs="David"/>
          <w:u w:val="single"/>
          <w:rtl/>
        </w:rPr>
        <w:t>הסדר במשתמע</w:t>
      </w:r>
      <w:r w:rsidRPr="00043E95">
        <w:rPr>
          <w:rFonts w:ascii="David" w:hAnsi="David" w:cs="David"/>
          <w:rtl/>
        </w:rPr>
        <w:t>– החסר הוסדר במשתמע בדרך של מעיין פרשנות (בדרך של קל וחומר).</w:t>
      </w:r>
    </w:p>
    <w:p w14:paraId="7DD1100A" w14:textId="77777777" w:rsidR="00043E95" w:rsidRPr="00043E95" w:rsidRDefault="00043E95" w:rsidP="00E42175">
      <w:pPr>
        <w:pStyle w:val="ListParagraph"/>
        <w:numPr>
          <w:ilvl w:val="0"/>
          <w:numId w:val="52"/>
        </w:numPr>
        <w:tabs>
          <w:tab w:val="left" w:pos="2045"/>
        </w:tabs>
        <w:spacing w:line="360" w:lineRule="auto"/>
        <w:ind w:left="1196"/>
        <w:jc w:val="both"/>
        <w:rPr>
          <w:rFonts w:ascii="David" w:hAnsi="David" w:cs="David"/>
          <w:b/>
          <w:bCs/>
        </w:rPr>
      </w:pPr>
      <w:r w:rsidRPr="00043E95">
        <w:rPr>
          <w:rFonts w:ascii="David" w:hAnsi="David" w:cs="David"/>
          <w:u w:val="single"/>
          <w:rtl/>
        </w:rPr>
        <w:t>הסדר שלילי</w:t>
      </w:r>
      <w:r w:rsidRPr="00043E95">
        <w:rPr>
          <w:rFonts w:ascii="David" w:hAnsi="David" w:cs="David"/>
          <w:rtl/>
        </w:rPr>
        <w:t xml:space="preserve">- מה שלא הוסדר בחוק, יוסדר </w:t>
      </w:r>
      <w:r w:rsidRPr="00043E95">
        <w:rPr>
          <w:rFonts w:ascii="David" w:hAnsi="David" w:cs="David"/>
          <w:b/>
          <w:bCs/>
          <w:rtl/>
        </w:rPr>
        <w:t xml:space="preserve">להיפך. </w:t>
      </w:r>
      <w:r w:rsidRPr="00043E95">
        <w:rPr>
          <w:rFonts w:ascii="David" w:hAnsi="David" w:cs="David"/>
          <w:rtl/>
        </w:rPr>
        <w:t>(בדין הפלילי כך נהוג לפרש).</w:t>
      </w:r>
    </w:p>
    <w:p w14:paraId="58615800" w14:textId="1E78B1C8" w:rsidR="00043E95" w:rsidRDefault="00043E95" w:rsidP="00E42175">
      <w:pPr>
        <w:pStyle w:val="ListParagraph"/>
        <w:numPr>
          <w:ilvl w:val="0"/>
          <w:numId w:val="52"/>
        </w:numPr>
        <w:tabs>
          <w:tab w:val="left" w:pos="2045"/>
        </w:tabs>
        <w:spacing w:line="360" w:lineRule="auto"/>
        <w:ind w:left="1196"/>
        <w:jc w:val="both"/>
        <w:rPr>
          <w:rFonts w:ascii="David" w:hAnsi="David" w:cs="David"/>
        </w:rPr>
      </w:pPr>
      <w:r w:rsidRPr="00043E95">
        <w:rPr>
          <w:rFonts w:ascii="David" w:hAnsi="David" w:cs="David"/>
          <w:u w:val="single"/>
          <w:rtl/>
        </w:rPr>
        <w:t>חסר הטעון השלמה</w:t>
      </w:r>
      <w:r w:rsidRPr="00043E95">
        <w:rPr>
          <w:rFonts w:ascii="David" w:hAnsi="David" w:cs="David"/>
          <w:rtl/>
        </w:rPr>
        <w:t xml:space="preserve">– אם מדובר בלקונה הטעונה השלמה יחול על המקרה </w:t>
      </w:r>
      <w:r w:rsidRPr="00043E95">
        <w:rPr>
          <w:rFonts w:ascii="David" w:hAnsi="David" w:cs="David"/>
          <w:b/>
          <w:bCs/>
          <w:rtl/>
        </w:rPr>
        <w:t>חוק יסודות המשפט</w:t>
      </w:r>
      <w:r w:rsidRPr="00043E95">
        <w:rPr>
          <w:rFonts w:ascii="David" w:hAnsi="David" w:cs="David"/>
          <w:rtl/>
        </w:rPr>
        <w:t>. ההשלמה תהיה במדרג:</w:t>
      </w:r>
      <w:r w:rsidRPr="00043E95">
        <w:rPr>
          <w:rFonts w:ascii="David" w:hAnsi="David" w:cs="David"/>
          <w:b/>
          <w:bCs/>
          <w:rtl/>
        </w:rPr>
        <w:t xml:space="preserve"> (1) דבר חקיקה; (2) הלכה פסוקה; (3) היקש; (4) עקרונות הצדק, החירות היושר והשלום של המשפט העברי ומורשת ישראל. </w:t>
      </w:r>
      <w:r w:rsidRPr="00043E95">
        <w:rPr>
          <w:rFonts w:ascii="David" w:hAnsi="David" w:cs="David"/>
          <w:rtl/>
        </w:rPr>
        <w:t xml:space="preserve">בישראל חוק יסודות המשפט מעניק לביהמ"ש סמכות להשלים חוק והמשמעות היא שהשלמת החוק היא </w:t>
      </w:r>
      <w:r w:rsidRPr="00043E95">
        <w:rPr>
          <w:rFonts w:ascii="David" w:hAnsi="David" w:cs="David"/>
          <w:b/>
          <w:bCs/>
          <w:rtl/>
        </w:rPr>
        <w:t>בתוקף של חוק.</w:t>
      </w:r>
      <w:r w:rsidRPr="00043E95">
        <w:rPr>
          <w:rFonts w:ascii="David" w:hAnsi="David" w:cs="David"/>
          <w:rtl/>
        </w:rPr>
        <w:t xml:space="preserve"> </w:t>
      </w:r>
    </w:p>
    <w:p w14:paraId="1748FF81" w14:textId="5DDA7BF9" w:rsidR="009A0A2C" w:rsidRPr="009A0A2C" w:rsidRDefault="009A0A2C" w:rsidP="00E42175">
      <w:pPr>
        <w:pStyle w:val="ListParagraph"/>
        <w:numPr>
          <w:ilvl w:val="0"/>
          <w:numId w:val="72"/>
        </w:numPr>
        <w:spacing w:line="360" w:lineRule="auto"/>
        <w:ind w:left="926"/>
        <w:jc w:val="both"/>
        <w:rPr>
          <w:rFonts w:ascii="David" w:hAnsi="David" w:cs="David"/>
          <w:rtl/>
        </w:rPr>
      </w:pPr>
      <w:r w:rsidRPr="009A0A2C">
        <w:rPr>
          <w:rFonts w:ascii="David" w:hAnsi="David" w:cs="David" w:hint="cs"/>
          <w:rtl/>
        </w:rPr>
        <w:t xml:space="preserve">על השלמת חסר חל </w:t>
      </w:r>
      <w:r w:rsidRPr="009A0A2C">
        <w:rPr>
          <w:rFonts w:ascii="David" w:hAnsi="David" w:cs="David" w:hint="cs"/>
          <w:b/>
          <w:bCs/>
          <w:rtl/>
        </w:rPr>
        <w:t>דין השיור</w:t>
      </w:r>
      <w:r w:rsidRPr="009A0A2C">
        <w:rPr>
          <w:rFonts w:ascii="David" w:hAnsi="David" w:cs="David" w:hint="cs"/>
          <w:rtl/>
        </w:rPr>
        <w:t xml:space="preserve"> (חוק יסודות המשפט). </w:t>
      </w:r>
      <w:r w:rsidRPr="009A0A2C">
        <w:rPr>
          <w:rFonts w:ascii="David" w:hAnsi="David" w:cs="David"/>
          <w:rtl/>
        </w:rPr>
        <w:t>קרי צריך להשלים חסר בהתאם לחוק. ברק טוען שלהשלמת חסר יש תוקף של חוק. לפיכך, אם אין תשובה לשאלה משפטית בחקיקה, בהלכות או בהיקש, יש להכריע לאור עקרונות הצדק, החירות, היושר והשלום של המשפט העברי ומורשת ישראל</w:t>
      </w:r>
      <w:r w:rsidR="0005583E">
        <w:rPr>
          <w:rFonts w:ascii="David" w:hAnsi="David" w:cs="David" w:hint="cs"/>
          <w:rtl/>
        </w:rPr>
        <w:t xml:space="preserve"> (שיטה אנגלו אמריקאית). </w:t>
      </w:r>
    </w:p>
    <w:p w14:paraId="2979E852" w14:textId="69210407" w:rsidR="00043E95" w:rsidRPr="00043E95" w:rsidRDefault="00043E95" w:rsidP="00E42175">
      <w:pPr>
        <w:pStyle w:val="ListParagraph"/>
        <w:numPr>
          <w:ilvl w:val="0"/>
          <w:numId w:val="51"/>
        </w:numPr>
        <w:tabs>
          <w:tab w:val="left" w:pos="2045"/>
        </w:tabs>
        <w:spacing w:line="360" w:lineRule="auto"/>
        <w:ind w:left="386"/>
        <w:jc w:val="both"/>
        <w:rPr>
          <w:rFonts w:ascii="David" w:hAnsi="David" w:cs="David"/>
        </w:rPr>
      </w:pPr>
      <w:r w:rsidRPr="0005583E">
        <w:rPr>
          <w:rFonts w:ascii="David" w:hAnsi="David" w:cs="David"/>
          <w:b/>
          <w:bCs/>
          <w:u w:val="single"/>
          <w:rtl/>
        </w:rPr>
        <w:t>פיתוח המשפט</w:t>
      </w:r>
      <w:r w:rsidRPr="00043E95">
        <w:rPr>
          <w:rFonts w:ascii="David" w:hAnsi="David" w:cs="David"/>
          <w:b/>
          <w:bCs/>
          <w:rtl/>
        </w:rPr>
        <w:t>-</w:t>
      </w:r>
      <w:r w:rsidRPr="00043E95">
        <w:rPr>
          <w:rFonts w:ascii="David" w:hAnsi="David" w:cs="David"/>
          <w:rtl/>
        </w:rPr>
        <w:t xml:space="preserve">  מקרה של חלל נורמטיבי, נושא שלא הוסדר בכלל בחוק (לדוג': </w:t>
      </w:r>
      <w:r w:rsidR="0005583E">
        <w:rPr>
          <w:rFonts w:ascii="David" w:hAnsi="David" w:cs="David" w:hint="cs"/>
          <w:rtl/>
        </w:rPr>
        <w:t xml:space="preserve">פרשת </w:t>
      </w:r>
      <w:r w:rsidRPr="00043E95">
        <w:rPr>
          <w:rFonts w:ascii="David" w:hAnsi="David" w:cs="David"/>
          <w:rtl/>
        </w:rPr>
        <w:t>נחמני). ביהמ"ש הוא זה שמשלים. הסמכות של ביהמ"ש להשלים היא דרך המסורת המשפטית של המשפט המקובל</w:t>
      </w:r>
      <w:r w:rsidR="0005583E">
        <w:rPr>
          <w:rFonts w:ascii="David" w:hAnsi="David" w:cs="David" w:hint="cs"/>
          <w:rtl/>
        </w:rPr>
        <w:t xml:space="preserve"> </w:t>
      </w:r>
      <w:r w:rsidRPr="00043E95">
        <w:rPr>
          <w:rFonts w:ascii="David" w:hAnsi="David" w:cs="David"/>
          <w:rtl/>
        </w:rPr>
        <w:t xml:space="preserve">והתוקף הנורמטיבי של ההלכה הוא </w:t>
      </w:r>
      <w:r w:rsidRPr="00043E95">
        <w:rPr>
          <w:rFonts w:ascii="David" w:hAnsi="David" w:cs="David"/>
          <w:b/>
          <w:bCs/>
          <w:rtl/>
        </w:rPr>
        <w:t xml:space="preserve">כהלכה פסוקה </w:t>
      </w:r>
      <w:r w:rsidRPr="00043E95">
        <w:rPr>
          <w:rFonts w:ascii="David" w:hAnsi="David" w:cs="David"/>
          <w:rtl/>
        </w:rPr>
        <w:t xml:space="preserve">– הכרעה של ביהמ"ש. </w:t>
      </w:r>
      <w:r w:rsidRPr="00043E95">
        <w:rPr>
          <w:rFonts w:ascii="David" w:hAnsi="David" w:cs="David"/>
          <w:u w:val="single"/>
          <w:rtl/>
        </w:rPr>
        <w:t>עקרונות הפעולה:</w:t>
      </w:r>
    </w:p>
    <w:p w14:paraId="07DF9808" w14:textId="77777777" w:rsidR="004D709F" w:rsidRDefault="004D709F">
      <w:pPr>
        <w:bidi w:val="0"/>
        <w:rPr>
          <w:rFonts w:ascii="David" w:hAnsi="David" w:cs="David"/>
          <w:b/>
          <w:bCs/>
          <w:rtl/>
        </w:rPr>
      </w:pPr>
      <w:r>
        <w:rPr>
          <w:rFonts w:ascii="David" w:hAnsi="David" w:cs="David"/>
          <w:b/>
          <w:bCs/>
          <w:rtl/>
        </w:rPr>
        <w:br w:type="page"/>
      </w:r>
    </w:p>
    <w:p w14:paraId="2B588BED" w14:textId="63BDEAA5" w:rsidR="0005583E" w:rsidRPr="0005583E" w:rsidRDefault="0005583E" w:rsidP="0005583E">
      <w:pPr>
        <w:shd w:val="clear" w:color="auto" w:fill="EAF1DD" w:themeFill="accent3" w:themeFillTint="33"/>
        <w:spacing w:line="360" w:lineRule="auto"/>
        <w:jc w:val="both"/>
        <w:rPr>
          <w:rFonts w:ascii="David" w:hAnsi="David" w:cs="David"/>
          <w:b/>
          <w:bCs/>
          <w:rtl/>
        </w:rPr>
      </w:pPr>
      <w:r w:rsidRPr="0005583E">
        <w:rPr>
          <w:rFonts w:ascii="David" w:hAnsi="David" w:cs="David"/>
          <w:b/>
          <w:bCs/>
          <w:rtl/>
        </w:rPr>
        <w:lastRenderedPageBreak/>
        <w:t>זכויות</w:t>
      </w:r>
    </w:p>
    <w:p w14:paraId="7EFCBF90" w14:textId="2172147A" w:rsidR="0005583E" w:rsidRPr="0005583E" w:rsidRDefault="0005583E" w:rsidP="0005583E">
      <w:pPr>
        <w:pStyle w:val="ListParagraph"/>
        <w:numPr>
          <w:ilvl w:val="0"/>
          <w:numId w:val="1"/>
        </w:numPr>
        <w:spacing w:line="360" w:lineRule="auto"/>
        <w:ind w:left="360"/>
        <w:jc w:val="both"/>
        <w:rPr>
          <w:rFonts w:ascii="David" w:hAnsi="David" w:cs="David"/>
        </w:rPr>
      </w:pPr>
      <w:r w:rsidRPr="0005583E">
        <w:rPr>
          <w:rFonts w:ascii="David" w:hAnsi="David" w:cs="David" w:hint="cs"/>
          <w:b/>
          <w:bCs/>
          <w:u w:val="single"/>
          <w:rtl/>
        </w:rPr>
        <w:t>א</w:t>
      </w:r>
      <w:r w:rsidRPr="0005583E">
        <w:rPr>
          <w:rFonts w:ascii="David" w:hAnsi="David" w:cs="David"/>
          <w:b/>
          <w:bCs/>
          <w:u w:val="single"/>
          <w:rtl/>
        </w:rPr>
        <w:t>בחנות</w:t>
      </w:r>
      <w:r w:rsidRPr="0005583E">
        <w:rPr>
          <w:rFonts w:ascii="David" w:hAnsi="David" w:cs="David" w:hint="cs"/>
          <w:b/>
          <w:bCs/>
          <w:u w:val="single"/>
          <w:rtl/>
        </w:rPr>
        <w:t xml:space="preserve"> בין סוגים של זכויות</w:t>
      </w:r>
      <w:r w:rsidRPr="0005583E">
        <w:rPr>
          <w:rFonts w:ascii="David" w:hAnsi="David" w:cs="David"/>
          <w:b/>
          <w:bCs/>
          <w:rtl/>
        </w:rPr>
        <w:t>:</w:t>
      </w:r>
    </w:p>
    <w:p w14:paraId="414DE78E" w14:textId="4E6A777D" w:rsidR="0005583E" w:rsidRPr="0005583E" w:rsidRDefault="0005583E" w:rsidP="00E42175">
      <w:pPr>
        <w:pStyle w:val="ListParagraph"/>
        <w:numPr>
          <w:ilvl w:val="0"/>
          <w:numId w:val="37"/>
        </w:numPr>
        <w:spacing w:line="360" w:lineRule="auto"/>
        <w:ind w:left="746"/>
        <w:jc w:val="both"/>
        <w:rPr>
          <w:rFonts w:ascii="David" w:hAnsi="David" w:cs="David"/>
        </w:rPr>
      </w:pPr>
      <w:r w:rsidRPr="0005583E">
        <w:rPr>
          <w:rFonts w:ascii="David" w:hAnsi="David" w:cs="David"/>
          <w:u w:val="single"/>
          <w:rtl/>
        </w:rPr>
        <w:t>זכויות מוסריות</w:t>
      </w:r>
      <w:r w:rsidRPr="0005583E">
        <w:rPr>
          <w:rFonts w:ascii="David" w:hAnsi="David" w:cs="David"/>
          <w:rtl/>
        </w:rPr>
        <w:t xml:space="preserve"> – זכויות מנק' המבט של המוסר (המשפט לא בהכרח מכיר בהן)</w:t>
      </w:r>
    </w:p>
    <w:p w14:paraId="64B91052" w14:textId="77777777" w:rsidR="0005583E" w:rsidRPr="0005583E" w:rsidRDefault="0005583E" w:rsidP="00E42175">
      <w:pPr>
        <w:pStyle w:val="ListParagraph"/>
        <w:numPr>
          <w:ilvl w:val="0"/>
          <w:numId w:val="37"/>
        </w:numPr>
        <w:spacing w:line="360" w:lineRule="auto"/>
        <w:ind w:left="746"/>
        <w:jc w:val="both"/>
        <w:rPr>
          <w:rFonts w:ascii="David" w:hAnsi="David" w:cs="David"/>
        </w:rPr>
      </w:pPr>
      <w:r w:rsidRPr="0005583E">
        <w:rPr>
          <w:rFonts w:ascii="David" w:hAnsi="David" w:cs="David"/>
          <w:u w:val="single"/>
          <w:rtl/>
        </w:rPr>
        <w:t>זכויות משפטיות</w:t>
      </w:r>
      <w:r w:rsidRPr="0005583E">
        <w:rPr>
          <w:rFonts w:ascii="David" w:hAnsi="David" w:cs="David"/>
          <w:rtl/>
        </w:rPr>
        <w:t xml:space="preserve">- זכויות שהמשפט מכיר בהן. נחלקות ל: </w:t>
      </w:r>
      <w:r w:rsidRPr="0005583E">
        <w:rPr>
          <w:rFonts w:ascii="David" w:hAnsi="David" w:cs="David"/>
          <w:b/>
          <w:bCs/>
          <w:rtl/>
        </w:rPr>
        <w:t>(1) זכויות מותנות</w:t>
      </w:r>
      <w:r w:rsidRPr="0005583E">
        <w:rPr>
          <w:rFonts w:ascii="David" w:hAnsi="David" w:cs="David"/>
          <w:rtl/>
        </w:rPr>
        <w:t xml:space="preserve"> – מותנות במשהו כגון: חוזה, יחסים מיוחדים (הורים-ילדים), מעמד (תושב\אזרח), מצב וכו'. </w:t>
      </w:r>
      <w:r w:rsidRPr="0005583E">
        <w:rPr>
          <w:rFonts w:ascii="David" w:hAnsi="David" w:cs="David"/>
          <w:b/>
          <w:bCs/>
          <w:rtl/>
        </w:rPr>
        <w:t>(2) זכויות יסוד</w:t>
      </w:r>
      <w:r w:rsidRPr="0005583E">
        <w:rPr>
          <w:rFonts w:ascii="David" w:hAnsi="David" w:cs="David"/>
          <w:rtl/>
        </w:rPr>
        <w:t>- זכויות מוחלטות וכלליות.</w:t>
      </w:r>
    </w:p>
    <w:tbl>
      <w:tblPr>
        <w:tblStyle w:val="TableGrid"/>
        <w:tblpPr w:leftFromText="180" w:rightFromText="180" w:vertAnchor="text" w:horzAnchor="margin" w:tblpY="444"/>
        <w:bidiVisual/>
        <w:tblW w:w="10850" w:type="dxa"/>
        <w:tblLook w:val="04A0" w:firstRow="1" w:lastRow="0" w:firstColumn="1" w:lastColumn="0" w:noHBand="0" w:noVBand="1"/>
      </w:tblPr>
      <w:tblGrid>
        <w:gridCol w:w="915"/>
        <w:gridCol w:w="1466"/>
        <w:gridCol w:w="8469"/>
      </w:tblGrid>
      <w:tr w:rsidR="00AA7317" w:rsidRPr="009E5AED" w14:paraId="30C5ABE8" w14:textId="77777777" w:rsidTr="00AA7317">
        <w:trPr>
          <w:trHeight w:val="224"/>
        </w:trPr>
        <w:tc>
          <w:tcPr>
            <w:tcW w:w="915" w:type="dxa"/>
            <w:shd w:val="clear" w:color="auto" w:fill="EEECE1" w:themeFill="background2"/>
            <w:vAlign w:val="center"/>
          </w:tcPr>
          <w:p w14:paraId="58F6BC7A" w14:textId="77777777" w:rsidR="00AA7317" w:rsidRPr="009E5AED" w:rsidRDefault="00AA7317" w:rsidP="00AA7317">
            <w:pPr>
              <w:tabs>
                <w:tab w:val="left" w:pos="2045"/>
              </w:tabs>
              <w:spacing w:line="276" w:lineRule="auto"/>
              <w:jc w:val="center"/>
              <w:rPr>
                <w:rFonts w:ascii="David" w:eastAsia="Calibri" w:hAnsi="David" w:cs="David"/>
                <w:b/>
                <w:bCs/>
                <w:rtl/>
              </w:rPr>
            </w:pPr>
            <w:bookmarkStart w:id="0" w:name="_Hlk107476159"/>
            <w:r w:rsidRPr="009E5AED">
              <w:rPr>
                <w:rFonts w:ascii="David" w:eastAsia="Calibri" w:hAnsi="David" w:cs="David"/>
                <w:b/>
                <w:bCs/>
                <w:rtl/>
              </w:rPr>
              <w:t>מובן הזכות</w:t>
            </w:r>
          </w:p>
        </w:tc>
        <w:tc>
          <w:tcPr>
            <w:tcW w:w="1466" w:type="dxa"/>
            <w:shd w:val="clear" w:color="auto" w:fill="EEECE1" w:themeFill="background2"/>
            <w:vAlign w:val="center"/>
          </w:tcPr>
          <w:p w14:paraId="0CA98850" w14:textId="77777777" w:rsidR="00AA7317" w:rsidRPr="009E5AED" w:rsidRDefault="00AA7317" w:rsidP="00AA7317">
            <w:pPr>
              <w:tabs>
                <w:tab w:val="left" w:pos="2045"/>
              </w:tabs>
              <w:spacing w:line="276" w:lineRule="auto"/>
              <w:jc w:val="center"/>
              <w:rPr>
                <w:rFonts w:ascii="David" w:eastAsia="Calibri" w:hAnsi="David" w:cs="David"/>
                <w:b/>
                <w:bCs/>
                <w:rtl/>
              </w:rPr>
            </w:pPr>
            <w:r w:rsidRPr="009E5AED">
              <w:rPr>
                <w:rFonts w:ascii="David" w:eastAsia="Calibri" w:hAnsi="David" w:cs="David"/>
                <w:b/>
                <w:bCs/>
                <w:rtl/>
              </w:rPr>
              <w:t xml:space="preserve">המושג </w:t>
            </w:r>
            <w:r w:rsidRPr="009E5AED">
              <w:rPr>
                <w:rFonts w:ascii="David" w:eastAsia="Calibri" w:hAnsi="David" w:cs="David" w:hint="cs"/>
                <w:b/>
                <w:bCs/>
                <w:rtl/>
              </w:rPr>
              <w:t>הקורלטיבי</w:t>
            </w:r>
          </w:p>
        </w:tc>
        <w:tc>
          <w:tcPr>
            <w:tcW w:w="8469" w:type="dxa"/>
            <w:shd w:val="clear" w:color="auto" w:fill="EEECE1" w:themeFill="background2"/>
          </w:tcPr>
          <w:p w14:paraId="5EDF1F6E" w14:textId="77777777" w:rsidR="00AA7317" w:rsidRPr="009E5AED" w:rsidRDefault="00AA7317" w:rsidP="00AA7317">
            <w:pPr>
              <w:tabs>
                <w:tab w:val="left" w:pos="2045"/>
              </w:tabs>
              <w:spacing w:line="276" w:lineRule="auto"/>
              <w:jc w:val="center"/>
              <w:rPr>
                <w:rFonts w:ascii="David" w:eastAsia="Calibri" w:hAnsi="David" w:cs="David"/>
                <w:b/>
                <w:bCs/>
                <w:rtl/>
              </w:rPr>
            </w:pPr>
            <w:r w:rsidRPr="009E5AED">
              <w:rPr>
                <w:rFonts w:ascii="David" w:eastAsia="Calibri" w:hAnsi="David" w:cs="David"/>
                <w:b/>
                <w:bCs/>
                <w:rtl/>
              </w:rPr>
              <w:t>הקשר</w:t>
            </w:r>
          </w:p>
        </w:tc>
      </w:tr>
      <w:tr w:rsidR="00AA7317" w:rsidRPr="009E5AED" w14:paraId="44771028" w14:textId="77777777" w:rsidTr="00AA7317">
        <w:trPr>
          <w:trHeight w:val="211"/>
        </w:trPr>
        <w:tc>
          <w:tcPr>
            <w:tcW w:w="915" w:type="dxa"/>
            <w:shd w:val="clear" w:color="auto" w:fill="FFFFFF" w:themeFill="background1"/>
            <w:vAlign w:val="center"/>
          </w:tcPr>
          <w:p w14:paraId="2A60C12B" w14:textId="77777777" w:rsidR="00AA7317" w:rsidRPr="009E5AED" w:rsidRDefault="00AA7317" w:rsidP="00AA7317">
            <w:pPr>
              <w:tabs>
                <w:tab w:val="left" w:pos="2045"/>
              </w:tabs>
              <w:spacing w:line="276" w:lineRule="auto"/>
              <w:jc w:val="center"/>
              <w:rPr>
                <w:rFonts w:ascii="David" w:eastAsia="Calibri" w:hAnsi="David" w:cs="David"/>
                <w:b/>
                <w:bCs/>
                <w:rtl/>
              </w:rPr>
            </w:pPr>
            <w:r w:rsidRPr="009E5AED">
              <w:rPr>
                <w:rFonts w:ascii="David" w:eastAsia="Calibri" w:hAnsi="David" w:cs="David"/>
                <w:b/>
                <w:bCs/>
                <w:rtl/>
              </w:rPr>
              <w:t xml:space="preserve">זכות </w:t>
            </w:r>
            <w:r w:rsidRPr="009E5AED">
              <w:rPr>
                <w:rFonts w:ascii="David" w:eastAsia="Calibri" w:hAnsi="David" w:cs="David" w:hint="cs"/>
                <w:b/>
                <w:bCs/>
                <w:rtl/>
              </w:rPr>
              <w:t xml:space="preserve">במובן הצר </w:t>
            </w:r>
            <w:r w:rsidRPr="009E5AED">
              <w:rPr>
                <w:rFonts w:ascii="David" w:eastAsia="Calibri" w:hAnsi="David" w:cs="David"/>
                <w:b/>
                <w:bCs/>
                <w:rtl/>
              </w:rPr>
              <w:t xml:space="preserve">(תביעה) </w:t>
            </w:r>
          </w:p>
        </w:tc>
        <w:tc>
          <w:tcPr>
            <w:tcW w:w="1466" w:type="dxa"/>
            <w:shd w:val="clear" w:color="auto" w:fill="FFFFFF" w:themeFill="background1"/>
            <w:vAlign w:val="center"/>
          </w:tcPr>
          <w:p w14:paraId="5CDF58F3" w14:textId="77777777" w:rsidR="00AA7317" w:rsidRPr="009E5AED" w:rsidRDefault="00AA7317" w:rsidP="00AA7317">
            <w:pPr>
              <w:tabs>
                <w:tab w:val="left" w:pos="2045"/>
              </w:tabs>
              <w:spacing w:line="276" w:lineRule="auto"/>
              <w:jc w:val="center"/>
              <w:rPr>
                <w:rFonts w:ascii="David" w:eastAsia="Calibri" w:hAnsi="David" w:cs="David"/>
                <w:rtl/>
              </w:rPr>
            </w:pPr>
            <w:r w:rsidRPr="009E5AED">
              <w:rPr>
                <w:rFonts w:ascii="David" w:eastAsia="Calibri" w:hAnsi="David" w:cs="David"/>
                <w:rtl/>
              </w:rPr>
              <w:t>חובה</w:t>
            </w:r>
            <w:r w:rsidRPr="009E5AED">
              <w:rPr>
                <w:rFonts w:ascii="David" w:eastAsia="Calibri" w:hAnsi="David" w:cs="David" w:hint="cs"/>
                <w:rtl/>
              </w:rPr>
              <w:t xml:space="preserve"> </w:t>
            </w:r>
          </w:p>
        </w:tc>
        <w:tc>
          <w:tcPr>
            <w:tcW w:w="8469" w:type="dxa"/>
            <w:shd w:val="clear" w:color="auto" w:fill="FFFFFF" w:themeFill="background1"/>
          </w:tcPr>
          <w:p w14:paraId="7F64434E" w14:textId="77777777" w:rsidR="00AA7317" w:rsidRPr="009E5AED" w:rsidRDefault="00AA7317" w:rsidP="00AA7317">
            <w:pPr>
              <w:tabs>
                <w:tab w:val="left" w:pos="2045"/>
              </w:tabs>
              <w:spacing w:line="276" w:lineRule="auto"/>
              <w:rPr>
                <w:rFonts w:ascii="David" w:eastAsia="Calibri" w:hAnsi="David" w:cs="David"/>
                <w:rtl/>
              </w:rPr>
            </w:pPr>
            <w:r w:rsidRPr="009E5AED">
              <w:rPr>
                <w:rFonts w:ascii="David" w:eastAsia="Calibri" w:hAnsi="David" w:cs="David"/>
                <w:rtl/>
              </w:rPr>
              <w:t>זכות מקימה חובה אצל אדם אחר.</w:t>
            </w:r>
          </w:p>
        </w:tc>
      </w:tr>
      <w:tr w:rsidR="00AA7317" w:rsidRPr="009E5AED" w14:paraId="10A35C35" w14:textId="77777777" w:rsidTr="00AA7317">
        <w:trPr>
          <w:trHeight w:val="448"/>
        </w:trPr>
        <w:tc>
          <w:tcPr>
            <w:tcW w:w="915" w:type="dxa"/>
            <w:shd w:val="clear" w:color="auto" w:fill="FFFFFF" w:themeFill="background1"/>
            <w:vAlign w:val="center"/>
          </w:tcPr>
          <w:p w14:paraId="26B39C15" w14:textId="77777777" w:rsidR="00AA7317" w:rsidRPr="009E5AED" w:rsidRDefault="00AA7317" w:rsidP="00AA7317">
            <w:pPr>
              <w:tabs>
                <w:tab w:val="left" w:pos="2045"/>
              </w:tabs>
              <w:spacing w:line="276" w:lineRule="auto"/>
              <w:jc w:val="center"/>
              <w:rPr>
                <w:rFonts w:ascii="David" w:eastAsia="Calibri" w:hAnsi="David" w:cs="David"/>
                <w:b/>
                <w:bCs/>
                <w:rtl/>
              </w:rPr>
            </w:pPr>
            <w:r w:rsidRPr="009E5AED">
              <w:rPr>
                <w:rFonts w:ascii="David" w:eastAsia="Calibri" w:hAnsi="David" w:cs="David"/>
                <w:b/>
                <w:bCs/>
                <w:rtl/>
              </w:rPr>
              <w:t xml:space="preserve">חירות </w:t>
            </w:r>
          </w:p>
        </w:tc>
        <w:tc>
          <w:tcPr>
            <w:tcW w:w="1466" w:type="dxa"/>
            <w:shd w:val="clear" w:color="auto" w:fill="FFFFFF" w:themeFill="background1"/>
            <w:vAlign w:val="center"/>
          </w:tcPr>
          <w:p w14:paraId="5377AB64" w14:textId="77777777" w:rsidR="00AA7317" w:rsidRPr="009E5AED" w:rsidRDefault="00AA7317" w:rsidP="00AA7317">
            <w:pPr>
              <w:tabs>
                <w:tab w:val="left" w:pos="2045"/>
              </w:tabs>
              <w:spacing w:line="276" w:lineRule="auto"/>
              <w:jc w:val="center"/>
              <w:rPr>
                <w:rFonts w:ascii="David" w:eastAsia="Calibri" w:hAnsi="David" w:cs="David"/>
                <w:rtl/>
              </w:rPr>
            </w:pPr>
            <w:r w:rsidRPr="009E5AED">
              <w:rPr>
                <w:rFonts w:ascii="David" w:eastAsia="Calibri" w:hAnsi="David" w:cs="David"/>
                <w:rtl/>
              </w:rPr>
              <w:t>היעדר זכות/חובה</w:t>
            </w:r>
            <w:r w:rsidRPr="009E5AED">
              <w:rPr>
                <w:rFonts w:ascii="David" w:eastAsia="Calibri" w:hAnsi="David" w:cs="David" w:hint="cs"/>
                <w:rtl/>
              </w:rPr>
              <w:t xml:space="preserve"> </w:t>
            </w:r>
          </w:p>
        </w:tc>
        <w:tc>
          <w:tcPr>
            <w:tcW w:w="8469" w:type="dxa"/>
            <w:shd w:val="clear" w:color="auto" w:fill="FFFFFF" w:themeFill="background1"/>
          </w:tcPr>
          <w:p w14:paraId="30F70C65" w14:textId="77777777" w:rsidR="00AA7317" w:rsidRPr="009E5AED" w:rsidRDefault="00AA7317" w:rsidP="00AA7317">
            <w:pPr>
              <w:tabs>
                <w:tab w:val="left" w:pos="2045"/>
              </w:tabs>
              <w:spacing w:line="276" w:lineRule="auto"/>
              <w:rPr>
                <w:rFonts w:ascii="David" w:eastAsia="Calibri" w:hAnsi="David" w:cs="David"/>
                <w:rtl/>
              </w:rPr>
            </w:pPr>
            <w:r w:rsidRPr="009E5AED">
              <w:rPr>
                <w:rFonts w:ascii="David" w:eastAsia="Calibri" w:hAnsi="David" w:cs="David"/>
                <w:rtl/>
              </w:rPr>
              <w:t>השאלה אם יש חירות תלויה בהיעדר זכות של מישהו אחר לתבוע/לחייב את בעל הזכות</w:t>
            </w:r>
            <w:r>
              <w:rPr>
                <w:rFonts w:ascii="David" w:eastAsia="Calibri" w:hAnsi="David" w:cs="David" w:hint="cs"/>
                <w:rtl/>
              </w:rPr>
              <w:t>.</w:t>
            </w:r>
          </w:p>
        </w:tc>
      </w:tr>
      <w:tr w:rsidR="00AA7317" w:rsidRPr="009E5AED" w14:paraId="481786CF" w14:textId="77777777" w:rsidTr="00AA7317">
        <w:trPr>
          <w:trHeight w:val="436"/>
        </w:trPr>
        <w:tc>
          <w:tcPr>
            <w:tcW w:w="915" w:type="dxa"/>
            <w:shd w:val="clear" w:color="auto" w:fill="FFFFFF" w:themeFill="background1"/>
            <w:vAlign w:val="center"/>
          </w:tcPr>
          <w:p w14:paraId="661504BD" w14:textId="77777777" w:rsidR="00AA7317" w:rsidRPr="009E5AED" w:rsidRDefault="00AA7317" w:rsidP="00AA7317">
            <w:pPr>
              <w:tabs>
                <w:tab w:val="left" w:pos="2045"/>
              </w:tabs>
              <w:spacing w:line="276" w:lineRule="auto"/>
              <w:jc w:val="center"/>
              <w:rPr>
                <w:rFonts w:ascii="David" w:eastAsia="Calibri" w:hAnsi="David" w:cs="David"/>
                <w:b/>
                <w:bCs/>
                <w:rtl/>
              </w:rPr>
            </w:pPr>
            <w:r w:rsidRPr="009E5AED">
              <w:rPr>
                <w:rFonts w:ascii="David" w:eastAsia="Calibri" w:hAnsi="David" w:cs="David"/>
                <w:b/>
                <w:bCs/>
                <w:rtl/>
              </w:rPr>
              <w:t>כוח</w:t>
            </w:r>
          </w:p>
        </w:tc>
        <w:tc>
          <w:tcPr>
            <w:tcW w:w="1466" w:type="dxa"/>
            <w:shd w:val="clear" w:color="auto" w:fill="FFFFFF" w:themeFill="background1"/>
            <w:vAlign w:val="center"/>
          </w:tcPr>
          <w:p w14:paraId="4F63BC4C" w14:textId="77777777" w:rsidR="00AA7317" w:rsidRPr="009E5AED" w:rsidRDefault="00AA7317" w:rsidP="00AA7317">
            <w:pPr>
              <w:tabs>
                <w:tab w:val="left" w:pos="2045"/>
              </w:tabs>
              <w:spacing w:line="276" w:lineRule="auto"/>
              <w:jc w:val="center"/>
              <w:rPr>
                <w:rFonts w:ascii="David" w:eastAsia="Calibri" w:hAnsi="David" w:cs="David"/>
                <w:rtl/>
              </w:rPr>
            </w:pPr>
            <w:r w:rsidRPr="009E5AED">
              <w:rPr>
                <w:rFonts w:ascii="David" w:eastAsia="Calibri" w:hAnsi="David" w:cs="David"/>
                <w:rtl/>
              </w:rPr>
              <w:t>כפיפות</w:t>
            </w:r>
          </w:p>
        </w:tc>
        <w:tc>
          <w:tcPr>
            <w:tcW w:w="8469" w:type="dxa"/>
            <w:shd w:val="clear" w:color="auto" w:fill="FFFFFF" w:themeFill="background1"/>
          </w:tcPr>
          <w:p w14:paraId="403B9031" w14:textId="77777777" w:rsidR="00AA7317" w:rsidRPr="009E5AED" w:rsidRDefault="00AA7317" w:rsidP="00AA7317">
            <w:pPr>
              <w:tabs>
                <w:tab w:val="left" w:pos="2045"/>
              </w:tabs>
              <w:spacing w:line="276" w:lineRule="auto"/>
              <w:rPr>
                <w:rFonts w:ascii="David" w:eastAsia="Calibri" w:hAnsi="David" w:cs="David"/>
                <w:rtl/>
              </w:rPr>
            </w:pPr>
            <w:r w:rsidRPr="009E5AED">
              <w:rPr>
                <w:rFonts w:ascii="David" w:eastAsia="Calibri" w:hAnsi="David" w:cs="David"/>
                <w:rtl/>
              </w:rPr>
              <w:t>כאשר לאדם יש כ</w:t>
            </w:r>
            <w:r>
              <w:rPr>
                <w:rFonts w:ascii="David" w:eastAsia="Calibri" w:hAnsi="David" w:cs="David" w:hint="cs"/>
                <w:rtl/>
              </w:rPr>
              <w:t>ו</w:t>
            </w:r>
            <w:r w:rsidRPr="009E5AED">
              <w:rPr>
                <w:rFonts w:ascii="David" w:eastAsia="Calibri" w:hAnsi="David" w:cs="David"/>
                <w:rtl/>
              </w:rPr>
              <w:t>ח, יש אדם אחר הכפוף לו.</w:t>
            </w:r>
            <w:r w:rsidRPr="009E5AED">
              <w:rPr>
                <w:rFonts w:ascii="David" w:eastAsia="Calibri" w:hAnsi="David" w:cs="David" w:hint="cs"/>
                <w:rtl/>
              </w:rPr>
              <w:t xml:space="preserve"> </w:t>
            </w:r>
            <w:r>
              <w:rPr>
                <w:rFonts w:ascii="David" w:eastAsia="Calibri" w:hAnsi="David" w:cs="David" w:hint="cs"/>
                <w:rtl/>
              </w:rPr>
              <w:t xml:space="preserve">לדוג'- </w:t>
            </w:r>
            <w:r w:rsidRPr="009E5AED">
              <w:rPr>
                <w:rFonts w:ascii="David" w:eastAsia="Calibri" w:hAnsi="David" w:cs="David" w:hint="cs"/>
                <w:rtl/>
              </w:rPr>
              <w:t>אשר אדם כותב צוואה, יורשיו כפופים לה.</w:t>
            </w:r>
          </w:p>
        </w:tc>
      </w:tr>
      <w:tr w:rsidR="00AA7317" w:rsidRPr="009E5AED" w14:paraId="20882E20" w14:textId="77777777" w:rsidTr="00AA7317">
        <w:trPr>
          <w:trHeight w:val="569"/>
        </w:trPr>
        <w:tc>
          <w:tcPr>
            <w:tcW w:w="915" w:type="dxa"/>
            <w:shd w:val="clear" w:color="auto" w:fill="FFFFFF" w:themeFill="background1"/>
            <w:vAlign w:val="center"/>
          </w:tcPr>
          <w:p w14:paraId="499B9954" w14:textId="77777777" w:rsidR="00AA7317" w:rsidRPr="009E5AED" w:rsidRDefault="00AA7317" w:rsidP="00AA7317">
            <w:pPr>
              <w:tabs>
                <w:tab w:val="left" w:pos="2045"/>
              </w:tabs>
              <w:spacing w:line="276" w:lineRule="auto"/>
              <w:jc w:val="center"/>
              <w:rPr>
                <w:rFonts w:ascii="David" w:eastAsia="Calibri" w:hAnsi="David" w:cs="David"/>
                <w:b/>
                <w:bCs/>
                <w:rtl/>
              </w:rPr>
            </w:pPr>
            <w:r w:rsidRPr="009E5AED">
              <w:rPr>
                <w:rFonts w:ascii="David" w:eastAsia="Calibri" w:hAnsi="David" w:cs="David"/>
                <w:b/>
                <w:bCs/>
                <w:rtl/>
              </w:rPr>
              <w:t>חסינות</w:t>
            </w:r>
          </w:p>
        </w:tc>
        <w:tc>
          <w:tcPr>
            <w:tcW w:w="1466" w:type="dxa"/>
            <w:shd w:val="clear" w:color="auto" w:fill="FFFFFF" w:themeFill="background1"/>
            <w:vAlign w:val="center"/>
          </w:tcPr>
          <w:p w14:paraId="7155F518" w14:textId="77777777" w:rsidR="00AA7317" w:rsidRPr="009E5AED" w:rsidRDefault="00AA7317" w:rsidP="00AA7317">
            <w:pPr>
              <w:tabs>
                <w:tab w:val="left" w:pos="2045"/>
              </w:tabs>
              <w:spacing w:line="276" w:lineRule="auto"/>
              <w:jc w:val="center"/>
              <w:rPr>
                <w:rFonts w:ascii="David" w:eastAsia="Calibri" w:hAnsi="David" w:cs="David"/>
                <w:rtl/>
              </w:rPr>
            </w:pPr>
            <w:r w:rsidRPr="009E5AED">
              <w:rPr>
                <w:rFonts w:ascii="David" w:eastAsia="Calibri" w:hAnsi="David" w:cs="David"/>
                <w:rtl/>
              </w:rPr>
              <w:t>היעדר כוח</w:t>
            </w:r>
          </w:p>
        </w:tc>
        <w:tc>
          <w:tcPr>
            <w:tcW w:w="8469" w:type="dxa"/>
            <w:shd w:val="clear" w:color="auto" w:fill="FFFFFF" w:themeFill="background1"/>
          </w:tcPr>
          <w:p w14:paraId="09A881CC" w14:textId="77777777" w:rsidR="00AA7317" w:rsidRPr="009E5AED" w:rsidRDefault="00AA7317" w:rsidP="00AA7317">
            <w:pPr>
              <w:tabs>
                <w:tab w:val="left" w:pos="2045"/>
              </w:tabs>
              <w:spacing w:line="276" w:lineRule="auto"/>
              <w:rPr>
                <w:rFonts w:ascii="David" w:eastAsia="Calibri" w:hAnsi="David" w:cs="David"/>
                <w:rtl/>
              </w:rPr>
            </w:pPr>
            <w:r w:rsidRPr="009E5AED">
              <w:rPr>
                <w:rFonts w:ascii="David" w:eastAsia="Calibri" w:hAnsi="David" w:cs="David" w:hint="cs"/>
                <w:rtl/>
              </w:rPr>
              <w:t>אם למישהו יש חסינות, זה אומר שלמישהו יש היעדר כ</w:t>
            </w:r>
            <w:r>
              <w:rPr>
                <w:rFonts w:ascii="David" w:eastAsia="Calibri" w:hAnsi="David" w:cs="David" w:hint="cs"/>
                <w:rtl/>
              </w:rPr>
              <w:t>ו</w:t>
            </w:r>
            <w:r w:rsidRPr="009E5AED">
              <w:rPr>
                <w:rFonts w:ascii="David" w:eastAsia="Calibri" w:hAnsi="David" w:cs="David" w:hint="cs"/>
                <w:rtl/>
              </w:rPr>
              <w:t xml:space="preserve">ח כנגדו. </w:t>
            </w:r>
            <w:r>
              <w:rPr>
                <w:rFonts w:ascii="David" w:eastAsia="Calibri" w:hAnsi="David" w:cs="David" w:hint="cs"/>
                <w:rtl/>
              </w:rPr>
              <w:t>לדוג'- כ</w:t>
            </w:r>
            <w:r w:rsidRPr="009E5AED">
              <w:rPr>
                <w:rFonts w:ascii="David" w:eastAsia="Calibri" w:hAnsi="David" w:cs="David" w:hint="cs"/>
                <w:rtl/>
              </w:rPr>
              <w:t>אשר לאדם יש ייפוי כ</w:t>
            </w:r>
            <w:r>
              <w:rPr>
                <w:rFonts w:ascii="David" w:eastAsia="Calibri" w:hAnsi="David" w:cs="David" w:hint="cs"/>
                <w:rtl/>
              </w:rPr>
              <w:t>ו</w:t>
            </w:r>
            <w:r w:rsidRPr="009E5AED">
              <w:rPr>
                <w:rFonts w:ascii="David" w:eastAsia="Calibri" w:hAnsi="David" w:cs="David" w:hint="cs"/>
                <w:rtl/>
              </w:rPr>
              <w:t>ח בלתי חוזר יש  לו חסינות מפני שינוי ייפוי הכ</w:t>
            </w:r>
            <w:r>
              <w:rPr>
                <w:rFonts w:ascii="David" w:eastAsia="Calibri" w:hAnsi="David" w:cs="David" w:hint="cs"/>
                <w:rtl/>
              </w:rPr>
              <w:t>ו</w:t>
            </w:r>
            <w:r w:rsidRPr="009E5AED">
              <w:rPr>
                <w:rFonts w:ascii="David" w:eastAsia="Calibri" w:hAnsi="David" w:cs="David" w:hint="cs"/>
                <w:rtl/>
              </w:rPr>
              <w:t>ח.</w:t>
            </w:r>
          </w:p>
        </w:tc>
      </w:tr>
    </w:tbl>
    <w:bookmarkEnd w:id="0"/>
    <w:p w14:paraId="5622E34E" w14:textId="127057E2" w:rsidR="0019184F" w:rsidRDefault="0019184F" w:rsidP="0019184F">
      <w:pPr>
        <w:pStyle w:val="ListParagraph"/>
        <w:numPr>
          <w:ilvl w:val="0"/>
          <w:numId w:val="1"/>
        </w:numPr>
        <w:spacing w:line="360" w:lineRule="auto"/>
        <w:ind w:left="360"/>
        <w:jc w:val="both"/>
        <w:rPr>
          <w:rFonts w:ascii="David" w:hAnsi="David" w:cs="David"/>
          <w:b/>
          <w:bCs/>
        </w:rPr>
      </w:pPr>
      <w:r w:rsidRPr="0019184F">
        <w:rPr>
          <w:rFonts w:ascii="David" w:hAnsi="David" w:cs="David" w:hint="cs"/>
          <w:b/>
          <w:bCs/>
          <w:u w:val="single"/>
          <w:rtl/>
        </w:rPr>
        <w:t>ניתוח מושג הזכות</w:t>
      </w:r>
      <w:r>
        <w:rPr>
          <w:rFonts w:ascii="David" w:hAnsi="David" w:cs="David" w:hint="cs"/>
          <w:b/>
          <w:bCs/>
          <w:rtl/>
        </w:rPr>
        <w:t xml:space="preserve">: </w:t>
      </w:r>
    </w:p>
    <w:p w14:paraId="1B535CE2" w14:textId="77777777" w:rsidR="0019184F" w:rsidRPr="009E5AED" w:rsidRDefault="0019184F" w:rsidP="0019184F">
      <w:pPr>
        <w:tabs>
          <w:tab w:val="left" w:pos="4912"/>
        </w:tabs>
        <w:ind w:left="501"/>
        <w:contextualSpacing/>
        <w:rPr>
          <w:rFonts w:ascii="David" w:eastAsia="Calibri" w:hAnsi="David" w:cs="David"/>
        </w:rPr>
      </w:pPr>
    </w:p>
    <w:tbl>
      <w:tblPr>
        <w:tblStyle w:val="TableGrid"/>
        <w:tblpPr w:leftFromText="180" w:rightFromText="180" w:vertAnchor="text" w:horzAnchor="page" w:tblpX="1757" w:tblpY="84"/>
        <w:bidiVisual/>
        <w:tblW w:w="2470" w:type="dxa"/>
        <w:tblLook w:val="04A0" w:firstRow="1" w:lastRow="0" w:firstColumn="1" w:lastColumn="0" w:noHBand="0" w:noVBand="1"/>
      </w:tblPr>
      <w:tblGrid>
        <w:gridCol w:w="1248"/>
        <w:gridCol w:w="1222"/>
      </w:tblGrid>
      <w:tr w:rsidR="00AA7317" w:rsidRPr="0066717B" w14:paraId="4AA94436" w14:textId="77777777" w:rsidTr="00AA7317">
        <w:trPr>
          <w:trHeight w:val="310"/>
        </w:trPr>
        <w:tc>
          <w:tcPr>
            <w:tcW w:w="0" w:type="auto"/>
            <w:shd w:val="clear" w:color="auto" w:fill="FFFFFF" w:themeFill="background1"/>
            <w:vAlign w:val="center"/>
          </w:tcPr>
          <w:p w14:paraId="72C9B795" w14:textId="77777777" w:rsidR="00AA7317" w:rsidRPr="00AA7317" w:rsidRDefault="00AA7317" w:rsidP="00AA7317">
            <w:pPr>
              <w:tabs>
                <w:tab w:val="left" w:pos="2045"/>
              </w:tabs>
              <w:jc w:val="center"/>
              <w:rPr>
                <w:rFonts w:ascii="David" w:hAnsi="David" w:cs="David"/>
                <w:b/>
                <w:bCs/>
                <w:rtl/>
              </w:rPr>
            </w:pPr>
            <w:bookmarkStart w:id="1" w:name="_Hlk107476266"/>
            <w:r w:rsidRPr="00AA7317">
              <w:rPr>
                <w:rFonts w:ascii="David" w:hAnsi="David" w:cs="David"/>
                <w:b/>
                <w:bCs/>
                <w:rtl/>
              </w:rPr>
              <w:t>זכות תביעה</w:t>
            </w:r>
          </w:p>
        </w:tc>
        <w:tc>
          <w:tcPr>
            <w:tcW w:w="0" w:type="auto"/>
            <w:shd w:val="clear" w:color="auto" w:fill="FFFFFF" w:themeFill="background1"/>
            <w:vAlign w:val="center"/>
          </w:tcPr>
          <w:p w14:paraId="3F94CDD5" w14:textId="77777777" w:rsidR="00AA7317" w:rsidRPr="00AA7317" w:rsidRDefault="00AA7317" w:rsidP="00AA7317">
            <w:pPr>
              <w:tabs>
                <w:tab w:val="left" w:pos="2045"/>
              </w:tabs>
              <w:jc w:val="center"/>
              <w:rPr>
                <w:rFonts w:ascii="David" w:hAnsi="David" w:cs="David"/>
                <w:b/>
                <w:bCs/>
                <w:rtl/>
              </w:rPr>
            </w:pPr>
            <w:r w:rsidRPr="00AA7317">
              <w:rPr>
                <w:rFonts w:ascii="David" w:hAnsi="David" w:cs="David"/>
                <w:b/>
                <w:bCs/>
                <w:rtl/>
              </w:rPr>
              <w:t>חובה</w:t>
            </w:r>
          </w:p>
        </w:tc>
      </w:tr>
      <w:tr w:rsidR="00AA7317" w:rsidRPr="0066717B" w14:paraId="741842EA" w14:textId="77777777" w:rsidTr="00AA7317">
        <w:trPr>
          <w:trHeight w:val="296"/>
        </w:trPr>
        <w:tc>
          <w:tcPr>
            <w:tcW w:w="0" w:type="auto"/>
            <w:shd w:val="clear" w:color="auto" w:fill="FFFFFF" w:themeFill="background1"/>
            <w:vAlign w:val="center"/>
          </w:tcPr>
          <w:p w14:paraId="5AAAB1AB" w14:textId="77777777" w:rsidR="00AA7317" w:rsidRPr="00AA7317" w:rsidRDefault="00AA7317" w:rsidP="00AA7317">
            <w:pPr>
              <w:tabs>
                <w:tab w:val="left" w:pos="2045"/>
              </w:tabs>
              <w:jc w:val="center"/>
              <w:rPr>
                <w:rFonts w:ascii="David" w:hAnsi="David" w:cs="David"/>
                <w:b/>
                <w:bCs/>
                <w:rtl/>
              </w:rPr>
            </w:pPr>
            <w:r w:rsidRPr="00AA7317">
              <w:rPr>
                <w:rFonts w:ascii="David" w:hAnsi="David" w:cs="David"/>
                <w:b/>
                <w:bCs/>
                <w:rtl/>
              </w:rPr>
              <w:t>חירות</w:t>
            </w:r>
          </w:p>
        </w:tc>
        <w:tc>
          <w:tcPr>
            <w:tcW w:w="0" w:type="auto"/>
            <w:shd w:val="clear" w:color="auto" w:fill="FFFFFF" w:themeFill="background1"/>
            <w:vAlign w:val="center"/>
          </w:tcPr>
          <w:p w14:paraId="616ED618" w14:textId="77777777" w:rsidR="00AA7317" w:rsidRPr="00AA7317" w:rsidRDefault="00AA7317" w:rsidP="00AA7317">
            <w:pPr>
              <w:tabs>
                <w:tab w:val="left" w:pos="2045"/>
              </w:tabs>
              <w:jc w:val="center"/>
              <w:rPr>
                <w:rFonts w:ascii="David" w:hAnsi="David" w:cs="David"/>
                <w:b/>
                <w:bCs/>
                <w:rtl/>
              </w:rPr>
            </w:pPr>
            <w:r w:rsidRPr="00AA7317">
              <w:rPr>
                <w:rFonts w:ascii="David" w:hAnsi="David" w:cs="David"/>
                <w:b/>
                <w:bCs/>
                <w:rtl/>
              </w:rPr>
              <w:t>היעדר זכות</w:t>
            </w:r>
          </w:p>
        </w:tc>
      </w:tr>
      <w:tr w:rsidR="00AA7317" w:rsidRPr="0066717B" w14:paraId="627E87F1" w14:textId="77777777" w:rsidTr="00AA7317">
        <w:trPr>
          <w:trHeight w:val="310"/>
        </w:trPr>
        <w:tc>
          <w:tcPr>
            <w:tcW w:w="0" w:type="auto"/>
            <w:shd w:val="clear" w:color="auto" w:fill="FFFFFF" w:themeFill="background1"/>
            <w:vAlign w:val="center"/>
          </w:tcPr>
          <w:p w14:paraId="61CBEFEF" w14:textId="77777777" w:rsidR="00AA7317" w:rsidRPr="00AA7317" w:rsidRDefault="00AA7317" w:rsidP="00AA7317">
            <w:pPr>
              <w:tabs>
                <w:tab w:val="left" w:pos="2045"/>
              </w:tabs>
              <w:jc w:val="center"/>
              <w:rPr>
                <w:rFonts w:ascii="David" w:hAnsi="David" w:cs="David"/>
                <w:b/>
                <w:bCs/>
                <w:rtl/>
              </w:rPr>
            </w:pPr>
            <w:r w:rsidRPr="00AA7317">
              <w:rPr>
                <w:rFonts w:ascii="David" w:hAnsi="David" w:cs="David"/>
                <w:b/>
                <w:bCs/>
                <w:rtl/>
              </w:rPr>
              <w:t>כוח</w:t>
            </w:r>
          </w:p>
        </w:tc>
        <w:tc>
          <w:tcPr>
            <w:tcW w:w="0" w:type="auto"/>
            <w:shd w:val="clear" w:color="auto" w:fill="FFFFFF" w:themeFill="background1"/>
            <w:vAlign w:val="center"/>
          </w:tcPr>
          <w:p w14:paraId="67C09770" w14:textId="77777777" w:rsidR="00AA7317" w:rsidRPr="00AA7317" w:rsidRDefault="00AA7317" w:rsidP="00AA7317">
            <w:pPr>
              <w:tabs>
                <w:tab w:val="left" w:pos="2045"/>
              </w:tabs>
              <w:jc w:val="center"/>
              <w:rPr>
                <w:rFonts w:ascii="David" w:hAnsi="David" w:cs="David"/>
                <w:b/>
                <w:bCs/>
                <w:rtl/>
              </w:rPr>
            </w:pPr>
            <w:r w:rsidRPr="00AA7317">
              <w:rPr>
                <w:rFonts w:ascii="David" w:hAnsi="David" w:cs="David"/>
                <w:b/>
                <w:bCs/>
                <w:rtl/>
              </w:rPr>
              <w:t>כפיפות</w:t>
            </w:r>
          </w:p>
        </w:tc>
      </w:tr>
      <w:tr w:rsidR="00AA7317" w:rsidRPr="0066717B" w14:paraId="296BB36C" w14:textId="77777777" w:rsidTr="00AA7317">
        <w:trPr>
          <w:trHeight w:val="323"/>
        </w:trPr>
        <w:tc>
          <w:tcPr>
            <w:tcW w:w="0" w:type="auto"/>
            <w:shd w:val="clear" w:color="auto" w:fill="FFFFFF" w:themeFill="background1"/>
            <w:vAlign w:val="center"/>
          </w:tcPr>
          <w:p w14:paraId="2B3203BD" w14:textId="77777777" w:rsidR="00AA7317" w:rsidRPr="00AA7317" w:rsidRDefault="00AA7317" w:rsidP="00AA7317">
            <w:pPr>
              <w:tabs>
                <w:tab w:val="left" w:pos="2045"/>
              </w:tabs>
              <w:jc w:val="center"/>
              <w:rPr>
                <w:rFonts w:ascii="David" w:hAnsi="David" w:cs="David"/>
                <w:b/>
                <w:bCs/>
                <w:rtl/>
              </w:rPr>
            </w:pPr>
            <w:r w:rsidRPr="00AA7317">
              <w:rPr>
                <w:rFonts w:ascii="David" w:hAnsi="David" w:cs="David"/>
                <w:b/>
                <w:bCs/>
                <w:rtl/>
              </w:rPr>
              <w:t>חסינות</w:t>
            </w:r>
          </w:p>
        </w:tc>
        <w:tc>
          <w:tcPr>
            <w:tcW w:w="0" w:type="auto"/>
            <w:shd w:val="clear" w:color="auto" w:fill="FFFFFF" w:themeFill="background1"/>
            <w:vAlign w:val="center"/>
          </w:tcPr>
          <w:p w14:paraId="38C645AC" w14:textId="77777777" w:rsidR="00AA7317" w:rsidRPr="00AA7317" w:rsidRDefault="00AA7317" w:rsidP="00AA7317">
            <w:pPr>
              <w:tabs>
                <w:tab w:val="left" w:pos="2045"/>
              </w:tabs>
              <w:jc w:val="center"/>
              <w:rPr>
                <w:rFonts w:ascii="David" w:hAnsi="David" w:cs="David"/>
                <w:b/>
                <w:bCs/>
                <w:rtl/>
              </w:rPr>
            </w:pPr>
            <w:r w:rsidRPr="00AA7317">
              <w:rPr>
                <w:rFonts w:ascii="David" w:hAnsi="David" w:cs="David"/>
                <w:b/>
                <w:bCs/>
                <w:rtl/>
              </w:rPr>
              <w:t>היעדר כוח</w:t>
            </w:r>
          </w:p>
        </w:tc>
      </w:tr>
    </w:tbl>
    <w:p w14:paraId="276A5C6E" w14:textId="77777777" w:rsidR="00AA7317" w:rsidRPr="00AA7317" w:rsidRDefault="00AA7317" w:rsidP="00E42175">
      <w:pPr>
        <w:pStyle w:val="ListParagraph"/>
        <w:numPr>
          <w:ilvl w:val="0"/>
          <w:numId w:val="89"/>
        </w:numPr>
        <w:shd w:val="clear" w:color="auto" w:fill="FFFFFF" w:themeFill="background1"/>
        <w:tabs>
          <w:tab w:val="left" w:pos="4912"/>
        </w:tabs>
        <w:spacing w:after="160" w:line="360" w:lineRule="auto"/>
        <w:ind w:left="746"/>
        <w:jc w:val="both"/>
        <w:rPr>
          <w:rFonts w:ascii="David" w:eastAsia="Calibri" w:hAnsi="David" w:cs="David"/>
        </w:rPr>
      </w:pPr>
      <w:r w:rsidRPr="00AA7317">
        <w:rPr>
          <w:rFonts w:ascii="David" w:eastAsia="Calibri" w:hAnsi="David" w:cs="David"/>
          <w:rtl/>
        </w:rPr>
        <w:t xml:space="preserve">לא' יש </w:t>
      </w:r>
      <w:r w:rsidRPr="009149B6">
        <w:rPr>
          <w:rFonts w:ascii="David" w:eastAsia="Calibri" w:hAnsi="David" w:cs="David"/>
          <w:b/>
          <w:bCs/>
          <w:rtl/>
        </w:rPr>
        <w:t>זכות תביעה</w:t>
      </w:r>
      <w:r w:rsidRPr="00AA7317">
        <w:rPr>
          <w:rFonts w:ascii="David" w:eastAsia="Calibri" w:hAnsi="David" w:cs="David"/>
          <w:rtl/>
        </w:rPr>
        <w:t xml:space="preserve"> אם לב' יש חובה כלפיו.</w:t>
      </w:r>
    </w:p>
    <w:p w14:paraId="3668B4C3" w14:textId="399DE5AD" w:rsidR="00AA7317" w:rsidRPr="00AA7317" w:rsidRDefault="00AA7317" w:rsidP="00E42175">
      <w:pPr>
        <w:pStyle w:val="ListParagraph"/>
        <w:numPr>
          <w:ilvl w:val="0"/>
          <w:numId w:val="89"/>
        </w:numPr>
        <w:shd w:val="clear" w:color="auto" w:fill="FFFFFF" w:themeFill="background1"/>
        <w:tabs>
          <w:tab w:val="left" w:pos="4912"/>
        </w:tabs>
        <w:spacing w:after="160" w:line="360" w:lineRule="auto"/>
        <w:ind w:left="746"/>
        <w:jc w:val="both"/>
        <w:rPr>
          <w:rFonts w:ascii="David" w:eastAsia="Calibri" w:hAnsi="David" w:cs="David"/>
        </w:rPr>
      </w:pPr>
      <w:r w:rsidRPr="00AA7317">
        <w:rPr>
          <w:rFonts w:ascii="David" w:eastAsia="Calibri" w:hAnsi="David" w:cs="David"/>
          <w:rtl/>
        </w:rPr>
        <w:t xml:space="preserve">לא' יש </w:t>
      </w:r>
      <w:r w:rsidRPr="009149B6">
        <w:rPr>
          <w:rFonts w:ascii="David" w:eastAsia="Calibri" w:hAnsi="David" w:cs="David"/>
          <w:b/>
          <w:bCs/>
          <w:rtl/>
        </w:rPr>
        <w:t xml:space="preserve">חירות </w:t>
      </w:r>
      <w:r w:rsidRPr="00AA7317">
        <w:rPr>
          <w:rFonts w:ascii="David" w:eastAsia="Calibri" w:hAnsi="David" w:cs="David"/>
          <w:rtl/>
        </w:rPr>
        <w:t>אם אין לו חובה.</w:t>
      </w:r>
    </w:p>
    <w:p w14:paraId="63058476" w14:textId="77777777" w:rsidR="00AA7317" w:rsidRPr="00AA7317" w:rsidRDefault="00AA7317" w:rsidP="00E42175">
      <w:pPr>
        <w:pStyle w:val="ListParagraph"/>
        <w:numPr>
          <w:ilvl w:val="0"/>
          <w:numId w:val="89"/>
        </w:numPr>
        <w:shd w:val="clear" w:color="auto" w:fill="FFFFFF" w:themeFill="background1"/>
        <w:tabs>
          <w:tab w:val="left" w:pos="4912"/>
        </w:tabs>
        <w:spacing w:after="160" w:line="360" w:lineRule="auto"/>
        <w:ind w:left="746"/>
        <w:jc w:val="both"/>
        <w:rPr>
          <w:rFonts w:ascii="David" w:eastAsia="Calibri" w:hAnsi="David" w:cs="David"/>
        </w:rPr>
      </w:pPr>
      <w:r w:rsidRPr="00AA7317">
        <w:rPr>
          <w:rFonts w:ascii="David" w:eastAsia="Calibri" w:hAnsi="David" w:cs="David"/>
          <w:rtl/>
        </w:rPr>
        <w:t xml:space="preserve">לא' יש </w:t>
      </w:r>
      <w:r w:rsidRPr="009149B6">
        <w:rPr>
          <w:rFonts w:ascii="David" w:eastAsia="Calibri" w:hAnsi="David" w:cs="David"/>
          <w:b/>
          <w:bCs/>
          <w:rtl/>
        </w:rPr>
        <w:t>כוח</w:t>
      </w:r>
      <w:r w:rsidRPr="00AA7317">
        <w:rPr>
          <w:rFonts w:ascii="David" w:eastAsia="Calibri" w:hAnsi="David" w:cs="David"/>
          <w:rtl/>
        </w:rPr>
        <w:t xml:space="preserve"> אם יש לו היכולת לשנות את המצב המשפטי של אדם אחר</w:t>
      </w:r>
      <w:r w:rsidRPr="00AA7317">
        <w:rPr>
          <w:rFonts w:ascii="David" w:eastAsia="Calibri" w:hAnsi="David" w:cs="David" w:hint="cs"/>
          <w:rtl/>
        </w:rPr>
        <w:t>.</w:t>
      </w:r>
    </w:p>
    <w:p w14:paraId="0E80833D" w14:textId="0A5110FE" w:rsidR="00AA7317" w:rsidRPr="00AA7317" w:rsidRDefault="00AA7317" w:rsidP="00E42175">
      <w:pPr>
        <w:pStyle w:val="ListParagraph"/>
        <w:numPr>
          <w:ilvl w:val="0"/>
          <w:numId w:val="89"/>
        </w:numPr>
        <w:shd w:val="clear" w:color="auto" w:fill="FFFFFF" w:themeFill="background1"/>
        <w:tabs>
          <w:tab w:val="left" w:pos="4912"/>
        </w:tabs>
        <w:spacing w:after="160" w:line="360" w:lineRule="auto"/>
        <w:ind w:left="746"/>
        <w:jc w:val="both"/>
        <w:rPr>
          <w:rFonts w:ascii="David" w:eastAsia="Calibri" w:hAnsi="David" w:cs="David"/>
        </w:rPr>
      </w:pPr>
      <w:r w:rsidRPr="00AA7317">
        <w:rPr>
          <w:rFonts w:ascii="David" w:eastAsia="Calibri" w:hAnsi="David" w:cs="David"/>
          <w:rtl/>
        </w:rPr>
        <w:t xml:space="preserve">לא' יש </w:t>
      </w:r>
      <w:r w:rsidRPr="009149B6">
        <w:rPr>
          <w:rFonts w:ascii="David" w:eastAsia="Calibri" w:hAnsi="David" w:cs="David"/>
          <w:b/>
          <w:bCs/>
          <w:rtl/>
        </w:rPr>
        <w:t>חסינות</w:t>
      </w:r>
      <w:r w:rsidRPr="00AA7317">
        <w:rPr>
          <w:rFonts w:ascii="David" w:eastAsia="Calibri" w:hAnsi="David" w:cs="David"/>
          <w:rtl/>
        </w:rPr>
        <w:t xml:space="preserve"> אם לב' אין כוח כלפיו.</w:t>
      </w:r>
    </w:p>
    <w:p w14:paraId="337ADD43" w14:textId="1CEF916B" w:rsidR="00AA7317" w:rsidRPr="00AA7317" w:rsidRDefault="00AA7317" w:rsidP="00AA7317">
      <w:pPr>
        <w:pStyle w:val="ListParagraph"/>
        <w:numPr>
          <w:ilvl w:val="0"/>
          <w:numId w:val="1"/>
        </w:numPr>
        <w:spacing w:line="360" w:lineRule="auto"/>
        <w:ind w:left="360"/>
        <w:jc w:val="both"/>
        <w:rPr>
          <w:rFonts w:ascii="David" w:hAnsi="David" w:cs="David"/>
          <w:rtl/>
        </w:rPr>
      </w:pPr>
      <w:r w:rsidRPr="00AA7317">
        <w:rPr>
          <w:rFonts w:ascii="David" w:hAnsi="David" w:cs="David"/>
          <w:rtl/>
        </w:rPr>
        <w:t xml:space="preserve">לפי הופלד המושגים האלה ממצים את מונח הזכות. </w:t>
      </w:r>
      <w:r w:rsidRPr="00AA7317">
        <w:rPr>
          <w:rFonts w:ascii="David" w:hAnsi="David" w:cs="David"/>
          <w:b/>
          <w:bCs/>
          <w:rtl/>
        </w:rPr>
        <w:t xml:space="preserve">זכות וחירות מתארים מצב משפטי </w:t>
      </w:r>
      <w:r w:rsidRPr="00AA7317">
        <w:rPr>
          <w:rFonts w:ascii="David" w:hAnsi="David" w:cs="David"/>
          <w:rtl/>
        </w:rPr>
        <w:t>במישור הראשוני שחל על הפרטים.</w:t>
      </w:r>
      <w:r w:rsidRPr="00AA7317">
        <w:rPr>
          <w:rFonts w:ascii="David" w:hAnsi="David" w:cs="David"/>
          <w:b/>
          <w:bCs/>
          <w:rtl/>
        </w:rPr>
        <w:t xml:space="preserve"> </w:t>
      </w:r>
      <w:r w:rsidRPr="00AA7317">
        <w:rPr>
          <w:rFonts w:ascii="David" w:hAnsi="David" w:cs="David"/>
          <w:rtl/>
        </w:rPr>
        <w:t>במישור השני,</w:t>
      </w:r>
      <w:r w:rsidRPr="00AA7317">
        <w:rPr>
          <w:rFonts w:ascii="David" w:hAnsi="David" w:cs="David"/>
          <w:b/>
          <w:bCs/>
          <w:rtl/>
        </w:rPr>
        <w:t xml:space="preserve"> חסינות וכוח משנים את המצבים הראשונים</w:t>
      </w:r>
      <w:r>
        <w:rPr>
          <w:rFonts w:ascii="David" w:hAnsi="David" w:cs="David" w:hint="cs"/>
          <w:rtl/>
        </w:rPr>
        <w:t>.</w:t>
      </w:r>
    </w:p>
    <w:p w14:paraId="681F0D29" w14:textId="1371C433" w:rsidR="0019184F" w:rsidRPr="007A7D5B" w:rsidRDefault="0019184F" w:rsidP="007A7D5B">
      <w:pPr>
        <w:pStyle w:val="ListParagraph"/>
        <w:numPr>
          <w:ilvl w:val="0"/>
          <w:numId w:val="1"/>
        </w:numPr>
        <w:spacing w:line="360" w:lineRule="auto"/>
        <w:ind w:left="360"/>
        <w:jc w:val="both"/>
        <w:rPr>
          <w:rFonts w:ascii="David" w:eastAsia="Calibri" w:hAnsi="David" w:cs="David"/>
        </w:rPr>
      </w:pPr>
      <w:r w:rsidRPr="007A7D5B">
        <w:rPr>
          <w:rFonts w:ascii="David" w:eastAsia="Calibri" w:hAnsi="David" w:cs="David" w:hint="cs"/>
          <w:b/>
          <w:bCs/>
          <w:u w:val="single"/>
          <w:rtl/>
        </w:rPr>
        <w:t>אשכול זכויות</w:t>
      </w:r>
      <w:r w:rsidR="007A7D5B">
        <w:rPr>
          <w:rFonts w:ascii="David" w:eastAsia="Calibri" w:hAnsi="David" w:cs="David" w:hint="cs"/>
          <w:b/>
          <w:bCs/>
          <w:rtl/>
        </w:rPr>
        <w:t xml:space="preserve">: </w:t>
      </w:r>
      <w:r w:rsidRPr="007A7D5B">
        <w:rPr>
          <w:rFonts w:ascii="David" w:eastAsia="Calibri" w:hAnsi="David" w:cs="David" w:hint="cs"/>
          <w:rtl/>
        </w:rPr>
        <w:t xml:space="preserve">זכות אחת יכולה לכלול מגוון היבטים מהטבלה לעיל. </w:t>
      </w:r>
      <w:r w:rsidRPr="007A7D5B">
        <w:rPr>
          <w:rFonts w:ascii="David" w:eastAsia="Calibri" w:hAnsi="David" w:cs="David"/>
          <w:rtl/>
        </w:rPr>
        <w:t xml:space="preserve">כשיש זכות מסוימת, השאלה אם היא מצמיחה את כל היבטיה זו </w:t>
      </w:r>
      <w:r w:rsidRPr="007A7D5B">
        <w:rPr>
          <w:rFonts w:ascii="David" w:eastAsia="Calibri" w:hAnsi="David" w:cs="David"/>
          <w:b/>
          <w:bCs/>
          <w:rtl/>
        </w:rPr>
        <w:t>שאלה נורמטיבית</w:t>
      </w:r>
      <w:r w:rsidRPr="007A7D5B">
        <w:rPr>
          <w:rFonts w:ascii="David" w:eastAsia="Calibri" w:hAnsi="David" w:cs="David"/>
          <w:rtl/>
        </w:rPr>
        <w:t xml:space="preserve"> (</w:t>
      </w:r>
      <w:r w:rsidRPr="007A7D5B">
        <w:rPr>
          <w:rFonts w:ascii="David" w:eastAsia="Calibri" w:hAnsi="David" w:cs="David" w:hint="cs"/>
          <w:rtl/>
        </w:rPr>
        <w:t>הכרעה מדינית</w:t>
      </w:r>
      <w:r w:rsidRPr="007A7D5B">
        <w:rPr>
          <w:rFonts w:ascii="David" w:eastAsia="Calibri" w:hAnsi="David" w:cs="David"/>
          <w:rtl/>
        </w:rPr>
        <w:t>) ולא אנליטית (</w:t>
      </w:r>
      <w:r w:rsidRPr="007A7D5B">
        <w:rPr>
          <w:rFonts w:ascii="David" w:eastAsia="Calibri" w:hAnsi="David" w:cs="David" w:hint="cs"/>
          <w:rtl/>
        </w:rPr>
        <w:t>ניתוח</w:t>
      </w:r>
      <w:r w:rsidRPr="007A7D5B">
        <w:rPr>
          <w:rFonts w:ascii="David" w:eastAsia="Calibri" w:hAnsi="David" w:cs="David"/>
          <w:rtl/>
        </w:rPr>
        <w:t>)</w:t>
      </w:r>
      <w:r w:rsidR="007A7D5B">
        <w:rPr>
          <w:rFonts w:ascii="David" w:eastAsia="Calibri" w:hAnsi="David" w:cs="David" w:hint="cs"/>
          <w:rtl/>
        </w:rPr>
        <w:t xml:space="preserve">. </w:t>
      </w:r>
      <w:r w:rsidR="007A7D5B" w:rsidRPr="00AA7317">
        <w:rPr>
          <w:rFonts w:ascii="David" w:eastAsia="Calibri" w:hAnsi="David" w:cs="David" w:hint="cs"/>
          <w:u w:val="single"/>
          <w:rtl/>
        </w:rPr>
        <w:t>לדוג'</w:t>
      </w:r>
      <w:r w:rsidR="007A7D5B">
        <w:rPr>
          <w:rFonts w:ascii="David" w:eastAsia="Calibri" w:hAnsi="David" w:cs="David" w:hint="cs"/>
          <w:rtl/>
        </w:rPr>
        <w:t>:</w:t>
      </w:r>
      <w:r w:rsidRPr="007A7D5B">
        <w:rPr>
          <w:rFonts w:ascii="David" w:eastAsia="Calibri" w:hAnsi="David" w:cs="David" w:hint="cs"/>
          <w:rtl/>
        </w:rPr>
        <w:t xml:space="preserve"> </w:t>
      </w:r>
    </w:p>
    <w:p w14:paraId="4DC2399E" w14:textId="62ABAFEF" w:rsidR="007A7D5B" w:rsidRDefault="007A7D5B" w:rsidP="00E42175">
      <w:pPr>
        <w:pStyle w:val="ListParagraph"/>
        <w:numPr>
          <w:ilvl w:val="0"/>
          <w:numId w:val="89"/>
        </w:numPr>
        <w:shd w:val="clear" w:color="auto" w:fill="FFFFFF" w:themeFill="background1"/>
        <w:tabs>
          <w:tab w:val="left" w:pos="4912"/>
        </w:tabs>
        <w:spacing w:after="160" w:line="360" w:lineRule="auto"/>
        <w:ind w:left="746"/>
        <w:jc w:val="both"/>
        <w:rPr>
          <w:rFonts w:ascii="David" w:eastAsia="Calibri" w:hAnsi="David" w:cs="David"/>
        </w:rPr>
      </w:pPr>
      <w:r w:rsidRPr="007A7D5B">
        <w:rPr>
          <w:rFonts w:ascii="David" w:eastAsia="Calibri" w:hAnsi="David" w:cs="David" w:hint="cs"/>
          <w:b/>
          <w:bCs/>
          <w:u w:val="single"/>
          <w:rtl/>
        </w:rPr>
        <w:t>פרשת נחמני</w:t>
      </w:r>
      <w:r>
        <w:rPr>
          <w:rFonts w:ascii="David" w:eastAsia="Calibri" w:hAnsi="David" w:cs="David" w:hint="cs"/>
          <w:rtl/>
        </w:rPr>
        <w:t>- ה</w:t>
      </w:r>
      <w:r w:rsidR="0019184F" w:rsidRPr="007A7D5B">
        <w:rPr>
          <w:rFonts w:ascii="David" w:eastAsia="Calibri" w:hAnsi="David" w:cs="David" w:hint="cs"/>
          <w:rtl/>
        </w:rPr>
        <w:t>דיון נסב סביב השאלה האם הזכות היא חופש או תביעה; אם תביעה- רותי יכולה לתבוע את זכותה להיות אם; אם חופש- לא ניתן לתבוע את דני כדי להגשים את זכותה.</w:t>
      </w:r>
    </w:p>
    <w:p w14:paraId="4B032DEC" w14:textId="3C4A7071" w:rsidR="007A7D5B" w:rsidRDefault="007A7D5B" w:rsidP="00E42175">
      <w:pPr>
        <w:pStyle w:val="ListParagraph"/>
        <w:numPr>
          <w:ilvl w:val="0"/>
          <w:numId w:val="89"/>
        </w:numPr>
        <w:shd w:val="clear" w:color="auto" w:fill="FFFFFF" w:themeFill="background1"/>
        <w:tabs>
          <w:tab w:val="left" w:pos="4912"/>
        </w:tabs>
        <w:spacing w:after="160" w:line="360" w:lineRule="auto"/>
        <w:ind w:left="746"/>
        <w:jc w:val="both"/>
        <w:rPr>
          <w:rFonts w:ascii="David" w:eastAsia="Calibri" w:hAnsi="David" w:cs="David"/>
        </w:rPr>
      </w:pPr>
      <w:r w:rsidRPr="007A7D5B">
        <w:rPr>
          <w:rFonts w:ascii="David" w:eastAsia="Calibri" w:hAnsi="David" w:cs="David" w:hint="cs"/>
          <w:b/>
          <w:bCs/>
          <w:u w:val="single"/>
          <w:rtl/>
        </w:rPr>
        <w:t>בעלות בנכס</w:t>
      </w:r>
      <w:r>
        <w:rPr>
          <w:rFonts w:ascii="David" w:eastAsia="Calibri" w:hAnsi="David" w:cs="David" w:hint="cs"/>
          <w:rtl/>
        </w:rPr>
        <w:t>- י</w:t>
      </w:r>
      <w:r w:rsidR="0019184F" w:rsidRPr="007A7D5B">
        <w:rPr>
          <w:rFonts w:ascii="David" w:eastAsia="Calibri" w:hAnsi="David" w:cs="David" w:hint="cs"/>
          <w:rtl/>
        </w:rPr>
        <w:t xml:space="preserve">כולה לכלול את כל ההיבטים: </w:t>
      </w:r>
      <w:r w:rsidR="0019184F" w:rsidRPr="007A7D5B">
        <w:rPr>
          <w:rFonts w:ascii="David" w:eastAsia="Calibri" w:hAnsi="David" w:cs="David" w:hint="cs"/>
          <w:b/>
          <w:bCs/>
          <w:rtl/>
        </w:rPr>
        <w:t>תביעה</w:t>
      </w:r>
      <w:r w:rsidR="0019184F" w:rsidRPr="007A7D5B">
        <w:rPr>
          <w:rFonts w:ascii="David" w:eastAsia="Calibri" w:hAnsi="David" w:cs="David" w:hint="cs"/>
          <w:rtl/>
        </w:rPr>
        <w:t xml:space="preserve">- לתבוע מאדם שלא יכנס לנכס; </w:t>
      </w:r>
      <w:r w:rsidR="0019184F" w:rsidRPr="007A7D5B">
        <w:rPr>
          <w:rFonts w:ascii="David" w:eastAsia="Calibri" w:hAnsi="David" w:cs="David" w:hint="cs"/>
          <w:b/>
          <w:bCs/>
          <w:rtl/>
        </w:rPr>
        <w:t>חירות</w:t>
      </w:r>
      <w:r w:rsidR="0019184F" w:rsidRPr="007A7D5B">
        <w:rPr>
          <w:rFonts w:ascii="David" w:eastAsia="Calibri" w:hAnsi="David" w:cs="David" w:hint="cs"/>
          <w:rtl/>
        </w:rPr>
        <w:t xml:space="preserve">- לעשות כל דבר בנכס; </w:t>
      </w:r>
      <w:r w:rsidR="0019184F" w:rsidRPr="007A7D5B">
        <w:rPr>
          <w:rFonts w:ascii="David" w:eastAsia="Calibri" w:hAnsi="David" w:cs="David" w:hint="cs"/>
          <w:b/>
          <w:bCs/>
          <w:rtl/>
        </w:rPr>
        <w:t>כ</w:t>
      </w:r>
      <w:r>
        <w:rPr>
          <w:rFonts w:ascii="David" w:eastAsia="Calibri" w:hAnsi="David" w:cs="David" w:hint="cs"/>
          <w:b/>
          <w:bCs/>
          <w:rtl/>
        </w:rPr>
        <w:t>ו</w:t>
      </w:r>
      <w:r w:rsidR="0019184F" w:rsidRPr="007A7D5B">
        <w:rPr>
          <w:rFonts w:ascii="David" w:eastAsia="Calibri" w:hAnsi="David" w:cs="David" w:hint="cs"/>
          <w:b/>
          <w:bCs/>
          <w:rtl/>
        </w:rPr>
        <w:t>ח</w:t>
      </w:r>
      <w:r w:rsidR="0019184F" w:rsidRPr="007A7D5B">
        <w:rPr>
          <w:rFonts w:ascii="David" w:eastAsia="Calibri" w:hAnsi="David" w:cs="David" w:hint="cs"/>
          <w:rtl/>
        </w:rPr>
        <w:t xml:space="preserve">- להעביר את הזכויות בנכס; </w:t>
      </w:r>
      <w:r w:rsidR="0019184F" w:rsidRPr="007A7D5B">
        <w:rPr>
          <w:rFonts w:ascii="David" w:eastAsia="Calibri" w:hAnsi="David" w:cs="David" w:hint="cs"/>
          <w:b/>
          <w:bCs/>
          <w:rtl/>
        </w:rPr>
        <w:t>חסינות</w:t>
      </w:r>
      <w:r w:rsidR="0019184F" w:rsidRPr="007A7D5B">
        <w:rPr>
          <w:rFonts w:ascii="David" w:eastAsia="Calibri" w:hAnsi="David" w:cs="David" w:hint="cs"/>
          <w:rtl/>
        </w:rPr>
        <w:t>.</w:t>
      </w:r>
    </w:p>
    <w:p w14:paraId="33E0F9AB" w14:textId="0682950B" w:rsidR="0019184F" w:rsidRPr="007A7D5B" w:rsidRDefault="007A7D5B" w:rsidP="00E42175">
      <w:pPr>
        <w:pStyle w:val="ListParagraph"/>
        <w:numPr>
          <w:ilvl w:val="0"/>
          <w:numId w:val="89"/>
        </w:numPr>
        <w:shd w:val="clear" w:color="auto" w:fill="FFFFFF" w:themeFill="background1"/>
        <w:tabs>
          <w:tab w:val="left" w:pos="4912"/>
        </w:tabs>
        <w:spacing w:after="160" w:line="360" w:lineRule="auto"/>
        <w:ind w:left="746"/>
        <w:jc w:val="both"/>
        <w:rPr>
          <w:rFonts w:ascii="David" w:eastAsia="Calibri" w:hAnsi="David" w:cs="David"/>
        </w:rPr>
      </w:pPr>
      <w:r w:rsidRPr="007A7D5B">
        <w:rPr>
          <w:rFonts w:ascii="David" w:eastAsia="Calibri" w:hAnsi="David" w:cs="David" w:hint="cs"/>
          <w:b/>
          <w:bCs/>
          <w:u w:val="single"/>
          <w:rtl/>
        </w:rPr>
        <w:t>הזכות לחיים</w:t>
      </w:r>
      <w:r>
        <w:rPr>
          <w:rFonts w:ascii="David" w:eastAsia="Calibri" w:hAnsi="David" w:cs="David" w:hint="cs"/>
          <w:rtl/>
        </w:rPr>
        <w:t>- ני</w:t>
      </w:r>
      <w:r w:rsidR="0019184F" w:rsidRPr="007A7D5B">
        <w:rPr>
          <w:rFonts w:ascii="David" w:eastAsia="Calibri" w:hAnsi="David" w:cs="David" w:hint="cs"/>
          <w:rtl/>
        </w:rPr>
        <w:t>תן לפרשה בכמה מ</w:t>
      </w:r>
      <w:r w:rsidR="0019184F" w:rsidRPr="007A7D5B">
        <w:rPr>
          <w:rFonts w:ascii="David" w:eastAsia="Calibri" w:hAnsi="David" w:cs="David"/>
          <w:rtl/>
        </w:rPr>
        <w:t>ובנים</w:t>
      </w:r>
      <w:r w:rsidR="0019184F" w:rsidRPr="007A7D5B">
        <w:rPr>
          <w:rFonts w:ascii="David" w:eastAsia="Calibri" w:hAnsi="David" w:cs="David" w:hint="cs"/>
          <w:rtl/>
        </w:rPr>
        <w:t>. הפירוש משפיע</w:t>
      </w:r>
      <w:r w:rsidR="0019184F" w:rsidRPr="007A7D5B">
        <w:rPr>
          <w:rFonts w:ascii="David" w:eastAsia="Calibri" w:hAnsi="David" w:cs="David"/>
          <w:rtl/>
        </w:rPr>
        <w:t xml:space="preserve"> על היקפה: </w:t>
      </w:r>
      <w:r w:rsidR="0019184F" w:rsidRPr="007A7D5B">
        <w:rPr>
          <w:rFonts w:ascii="David" w:eastAsia="Calibri" w:hAnsi="David" w:cs="David"/>
          <w:b/>
          <w:bCs/>
          <w:rtl/>
        </w:rPr>
        <w:t>חירות</w:t>
      </w:r>
      <w:r w:rsidR="0019184F" w:rsidRPr="007A7D5B">
        <w:rPr>
          <w:rFonts w:ascii="David" w:eastAsia="Calibri" w:hAnsi="David" w:cs="David"/>
          <w:rtl/>
        </w:rPr>
        <w:t xml:space="preserve">- אף אחד לא לתבוע ממני לא לחיות; </w:t>
      </w:r>
      <w:r w:rsidR="0019184F" w:rsidRPr="007A7D5B">
        <w:rPr>
          <w:rFonts w:ascii="David" w:eastAsia="Calibri" w:hAnsi="David" w:cs="David"/>
          <w:b/>
          <w:bCs/>
          <w:rtl/>
        </w:rPr>
        <w:t>זכות</w:t>
      </w:r>
      <w:r w:rsidR="00AA7317">
        <w:rPr>
          <w:rFonts w:ascii="David" w:eastAsia="Calibri" w:hAnsi="David" w:cs="David" w:hint="cs"/>
          <w:b/>
          <w:bCs/>
          <w:rtl/>
        </w:rPr>
        <w:t xml:space="preserve"> </w:t>
      </w:r>
      <w:r w:rsidR="0019184F" w:rsidRPr="007A7D5B">
        <w:rPr>
          <w:rFonts w:ascii="David" w:eastAsia="Calibri" w:hAnsi="David" w:cs="David"/>
          <w:b/>
          <w:bCs/>
          <w:rtl/>
        </w:rPr>
        <w:t>שלילית</w:t>
      </w:r>
      <w:r w:rsidR="0019184F" w:rsidRPr="007A7D5B">
        <w:rPr>
          <w:rFonts w:ascii="David" w:eastAsia="Calibri" w:hAnsi="David" w:cs="David"/>
          <w:rtl/>
        </w:rPr>
        <w:t xml:space="preserve">- תביעה שאדם אחר לא יסכן אותי; </w:t>
      </w:r>
      <w:r w:rsidR="0019184F" w:rsidRPr="007A7D5B">
        <w:rPr>
          <w:rFonts w:ascii="David" w:eastAsia="Calibri" w:hAnsi="David" w:cs="David"/>
          <w:b/>
          <w:bCs/>
          <w:rtl/>
        </w:rPr>
        <w:t>זכות חיובית</w:t>
      </w:r>
      <w:r w:rsidR="0019184F" w:rsidRPr="007A7D5B">
        <w:rPr>
          <w:rFonts w:ascii="David" w:eastAsia="Calibri" w:hAnsi="David" w:cs="David"/>
          <w:rtl/>
        </w:rPr>
        <w:t xml:space="preserve">- </w:t>
      </w:r>
      <w:r w:rsidR="0019184F" w:rsidRPr="007A7D5B">
        <w:rPr>
          <w:rFonts w:ascii="David" w:eastAsia="Calibri" w:hAnsi="David" w:cs="David" w:hint="cs"/>
          <w:rtl/>
        </w:rPr>
        <w:t>המדינה חייבת להבטיח לי ביטחון.</w:t>
      </w:r>
    </w:p>
    <w:p w14:paraId="6EB2848B" w14:textId="77777777" w:rsidR="00AA7317" w:rsidRDefault="0019184F" w:rsidP="00AA7317">
      <w:pPr>
        <w:pStyle w:val="ListParagraph"/>
        <w:numPr>
          <w:ilvl w:val="0"/>
          <w:numId w:val="1"/>
        </w:numPr>
        <w:spacing w:line="360" w:lineRule="auto"/>
        <w:ind w:left="360"/>
        <w:jc w:val="both"/>
        <w:rPr>
          <w:rFonts w:ascii="David" w:eastAsia="Calibri" w:hAnsi="David" w:cs="David"/>
        </w:rPr>
      </w:pPr>
      <w:bookmarkStart w:id="2" w:name="_Hlk107476344"/>
      <w:bookmarkEnd w:id="1"/>
      <w:r w:rsidRPr="007A7D5B">
        <w:rPr>
          <w:rFonts w:ascii="David" w:eastAsia="Calibri" w:hAnsi="David" w:cs="David" w:hint="cs"/>
          <w:b/>
          <w:bCs/>
          <w:u w:val="single"/>
          <w:shd w:val="clear" w:color="auto" w:fill="FFFFFF" w:themeFill="background1"/>
          <w:rtl/>
        </w:rPr>
        <w:t>זכות (תביעה) חיובית ושלילית</w:t>
      </w:r>
      <w:r w:rsidR="00AA7317">
        <w:rPr>
          <w:rFonts w:ascii="David" w:eastAsia="Calibri" w:hAnsi="David" w:cs="David" w:hint="cs"/>
          <w:rtl/>
        </w:rPr>
        <w:t>-</w:t>
      </w:r>
      <w:r w:rsidRPr="007A7D5B">
        <w:rPr>
          <w:rFonts w:ascii="David" w:eastAsia="Calibri" w:hAnsi="David" w:cs="David" w:hint="cs"/>
          <w:rtl/>
        </w:rPr>
        <w:t xml:space="preserve"> </w:t>
      </w:r>
    </w:p>
    <w:p w14:paraId="13265F9F" w14:textId="20C2A22E" w:rsidR="00AA7317" w:rsidRDefault="0019184F" w:rsidP="00E42175">
      <w:pPr>
        <w:pStyle w:val="ListParagraph"/>
        <w:numPr>
          <w:ilvl w:val="0"/>
          <w:numId w:val="89"/>
        </w:numPr>
        <w:shd w:val="clear" w:color="auto" w:fill="FFFFFF" w:themeFill="background1"/>
        <w:tabs>
          <w:tab w:val="left" w:pos="4912"/>
        </w:tabs>
        <w:spacing w:after="160" w:line="360" w:lineRule="auto"/>
        <w:ind w:left="746"/>
        <w:jc w:val="both"/>
        <w:rPr>
          <w:rFonts w:ascii="David" w:eastAsia="Calibri" w:hAnsi="David" w:cs="David"/>
        </w:rPr>
      </w:pPr>
      <w:r w:rsidRPr="00AA7317">
        <w:rPr>
          <w:rFonts w:ascii="David" w:eastAsia="Calibri" w:hAnsi="David" w:cs="David" w:hint="cs"/>
          <w:b/>
          <w:bCs/>
          <w:rtl/>
        </w:rPr>
        <w:t>זכות ח</w:t>
      </w:r>
      <w:r w:rsidRPr="007A7D5B">
        <w:rPr>
          <w:rFonts w:ascii="David" w:eastAsia="Calibri" w:hAnsi="David" w:cs="David" w:hint="cs"/>
          <w:b/>
          <w:bCs/>
          <w:rtl/>
        </w:rPr>
        <w:t>יובית-</w:t>
      </w:r>
      <w:r w:rsidRPr="007A7D5B">
        <w:rPr>
          <w:rFonts w:ascii="David" w:eastAsia="Calibri" w:hAnsi="David" w:cs="David" w:hint="cs"/>
          <w:rtl/>
        </w:rPr>
        <w:t xml:space="preserve"> דורשת </w:t>
      </w:r>
      <w:r w:rsidR="00AA7317">
        <w:rPr>
          <w:rFonts w:ascii="David" w:eastAsia="Calibri" w:hAnsi="David" w:cs="David" w:hint="cs"/>
          <w:rtl/>
        </w:rPr>
        <w:t>א</w:t>
      </w:r>
      <w:r w:rsidRPr="007A7D5B">
        <w:rPr>
          <w:rFonts w:ascii="David" w:eastAsia="Calibri" w:hAnsi="David" w:cs="David" w:hint="cs"/>
          <w:rtl/>
        </w:rPr>
        <w:t xml:space="preserve">ספקה של נכס/שירות; </w:t>
      </w:r>
    </w:p>
    <w:p w14:paraId="6F85F466" w14:textId="25860692" w:rsidR="00AA7317" w:rsidRDefault="0019184F" w:rsidP="00E42175">
      <w:pPr>
        <w:pStyle w:val="ListParagraph"/>
        <w:numPr>
          <w:ilvl w:val="0"/>
          <w:numId w:val="89"/>
        </w:numPr>
        <w:shd w:val="clear" w:color="auto" w:fill="FFFFFF" w:themeFill="background1"/>
        <w:tabs>
          <w:tab w:val="left" w:pos="4912"/>
        </w:tabs>
        <w:spacing w:after="160" w:line="360" w:lineRule="auto"/>
        <w:ind w:left="746"/>
        <w:jc w:val="both"/>
        <w:rPr>
          <w:rFonts w:ascii="David" w:eastAsia="Calibri" w:hAnsi="David" w:cs="David"/>
        </w:rPr>
      </w:pPr>
      <w:r w:rsidRPr="007A7D5B">
        <w:rPr>
          <w:rFonts w:ascii="David" w:eastAsia="Calibri" w:hAnsi="David" w:cs="David" w:hint="cs"/>
          <w:b/>
          <w:bCs/>
          <w:rtl/>
        </w:rPr>
        <w:t>זכות שלילית-</w:t>
      </w:r>
      <w:r w:rsidRPr="007A7D5B">
        <w:rPr>
          <w:rFonts w:ascii="David" w:eastAsia="Calibri" w:hAnsi="David" w:cs="David" w:hint="cs"/>
          <w:rtl/>
        </w:rPr>
        <w:t xml:space="preserve"> דורשת אי התערבות</w:t>
      </w:r>
      <w:r w:rsidR="00AA7317">
        <w:rPr>
          <w:rFonts w:ascii="David" w:eastAsia="Calibri" w:hAnsi="David" w:cs="David" w:hint="cs"/>
          <w:rtl/>
        </w:rPr>
        <w:t>.</w:t>
      </w:r>
    </w:p>
    <w:p w14:paraId="439D81A9" w14:textId="151F7B33" w:rsidR="00043E95" w:rsidRPr="009149B6" w:rsidRDefault="0019184F" w:rsidP="009149B6">
      <w:pPr>
        <w:pStyle w:val="ListParagraph"/>
        <w:numPr>
          <w:ilvl w:val="0"/>
          <w:numId w:val="1"/>
        </w:numPr>
        <w:spacing w:line="360" w:lineRule="auto"/>
        <w:ind w:left="360"/>
        <w:jc w:val="both"/>
        <w:rPr>
          <w:rFonts w:ascii="David" w:eastAsia="Calibri" w:hAnsi="David" w:cs="David"/>
          <w:rtl/>
        </w:rPr>
      </w:pPr>
      <w:r w:rsidRPr="00AA7317">
        <w:rPr>
          <w:rFonts w:ascii="David" w:eastAsia="Calibri" w:hAnsi="David" w:cs="David" w:hint="cs"/>
          <w:b/>
          <w:bCs/>
          <w:u w:val="single"/>
          <w:shd w:val="clear" w:color="auto" w:fill="FFFFFF" w:themeFill="background1"/>
          <w:rtl/>
        </w:rPr>
        <w:t>אין זכות בלי חובה אך יש חובה בלא זכות</w:t>
      </w:r>
      <w:r w:rsidR="00AA7317">
        <w:rPr>
          <w:rFonts w:ascii="David" w:eastAsia="Calibri" w:hAnsi="David" w:cs="David" w:hint="cs"/>
          <w:rtl/>
        </w:rPr>
        <w:t xml:space="preserve">- </w:t>
      </w:r>
      <w:r w:rsidR="007A7D5B" w:rsidRPr="00AA7317">
        <w:rPr>
          <w:rFonts w:ascii="David" w:eastAsia="Calibri" w:hAnsi="David" w:cs="David" w:hint="cs"/>
          <w:rtl/>
        </w:rPr>
        <w:t>לדוג' -י</w:t>
      </w:r>
      <w:r w:rsidRPr="00AA7317">
        <w:rPr>
          <w:rFonts w:ascii="David" w:eastAsia="Calibri" w:hAnsi="David" w:cs="David" w:hint="cs"/>
          <w:rtl/>
        </w:rPr>
        <w:t>ש חובה לתת צדקה אך לעני אין זכות לתבוע זאת ממני.</w:t>
      </w:r>
      <w:bookmarkEnd w:id="2"/>
    </w:p>
    <w:p w14:paraId="1B36866C" w14:textId="60A4C7F1" w:rsidR="009149B6" w:rsidRDefault="009149B6">
      <w:pPr>
        <w:bidi w:val="0"/>
        <w:rPr>
          <w:rFonts w:ascii="David" w:eastAsia="Calibri" w:hAnsi="David" w:cs="David"/>
          <w:b/>
          <w:bCs/>
          <w:color w:val="000000"/>
          <w:rtl/>
        </w:rPr>
      </w:pPr>
    </w:p>
    <w:p w14:paraId="0CC61DED" w14:textId="18F57281" w:rsidR="009149B6" w:rsidRPr="009149B6" w:rsidRDefault="009149B6" w:rsidP="009149B6">
      <w:pPr>
        <w:shd w:val="clear" w:color="auto" w:fill="EAF1DD" w:themeFill="accent3" w:themeFillTint="33"/>
        <w:spacing w:line="360" w:lineRule="auto"/>
        <w:jc w:val="both"/>
        <w:rPr>
          <w:rFonts w:ascii="David" w:eastAsia="Calibri" w:hAnsi="David" w:cs="David"/>
          <w:b/>
          <w:bCs/>
          <w:color w:val="000000"/>
        </w:rPr>
      </w:pPr>
      <w:r w:rsidRPr="009149B6">
        <w:rPr>
          <w:rFonts w:ascii="David" w:eastAsia="Calibri" w:hAnsi="David" w:cs="David" w:hint="cs"/>
          <w:b/>
          <w:bCs/>
          <w:color w:val="000000"/>
          <w:rtl/>
        </w:rPr>
        <w:t>תורת הזכויות של רז</w:t>
      </w:r>
    </w:p>
    <w:p w14:paraId="2776C0A6" w14:textId="77777777" w:rsidR="009149B6" w:rsidRPr="009149B6" w:rsidRDefault="009149B6" w:rsidP="009149B6">
      <w:pPr>
        <w:pStyle w:val="ListParagraph"/>
        <w:numPr>
          <w:ilvl w:val="0"/>
          <w:numId w:val="1"/>
        </w:numPr>
        <w:spacing w:after="0" w:line="360" w:lineRule="auto"/>
        <w:ind w:left="360"/>
        <w:jc w:val="both"/>
        <w:rPr>
          <w:rFonts w:ascii="David" w:eastAsia="Arial" w:hAnsi="David" w:cs="David"/>
        </w:rPr>
      </w:pPr>
      <w:r w:rsidRPr="009149B6">
        <w:rPr>
          <w:rFonts w:ascii="David" w:eastAsia="Arial" w:hAnsi="David" w:cs="David" w:hint="cs"/>
          <w:b/>
          <w:bCs/>
          <w:u w:val="single"/>
          <w:rtl/>
        </w:rPr>
        <w:t>מי יכול לשאת זכויות</w:t>
      </w:r>
      <w:r w:rsidRPr="009149B6">
        <w:rPr>
          <w:rFonts w:ascii="David" w:eastAsia="Arial" w:hAnsi="David" w:cs="David" w:hint="cs"/>
          <w:rtl/>
        </w:rPr>
        <w:t xml:space="preserve">? </w:t>
      </w:r>
      <w:r w:rsidRPr="009149B6">
        <w:rPr>
          <w:rFonts w:ascii="David" w:eastAsia="Calibri" w:hAnsi="David" w:cs="David" w:hint="cs"/>
          <w:rtl/>
        </w:rPr>
        <w:t>פרט יכול להיות נושא זכויות אם הרווחה שלו בעלת ערך עליון (אולטימטיבי) או אם הוא אישיות מלאכותית (תאגיד).</w:t>
      </w:r>
    </w:p>
    <w:p w14:paraId="7ECFEE7F" w14:textId="77777777" w:rsidR="009149B6" w:rsidRDefault="009149B6" w:rsidP="00E42175">
      <w:pPr>
        <w:numPr>
          <w:ilvl w:val="0"/>
          <w:numId w:val="90"/>
        </w:numPr>
        <w:shd w:val="clear" w:color="auto" w:fill="FFFFFF" w:themeFill="background1"/>
        <w:spacing w:line="360" w:lineRule="auto"/>
        <w:contextualSpacing/>
        <w:jc w:val="both"/>
        <w:rPr>
          <w:rFonts w:ascii="David" w:eastAsia="Arial" w:hAnsi="David" w:cs="David"/>
        </w:rPr>
      </w:pPr>
      <w:r w:rsidRPr="009149B6">
        <w:rPr>
          <w:rFonts w:ascii="David" w:eastAsia="Arial" w:hAnsi="David" w:cs="David" w:hint="cs"/>
          <w:rtl/>
        </w:rPr>
        <w:t xml:space="preserve">רווחתם של בני האדם היא בעלת ערך אולטימטיבי ולכן רק הם יכולים להיות בעלי זכויות. </w:t>
      </w:r>
    </w:p>
    <w:p w14:paraId="39B28CF2" w14:textId="77777777" w:rsidR="009149B6" w:rsidRDefault="009149B6" w:rsidP="00E42175">
      <w:pPr>
        <w:numPr>
          <w:ilvl w:val="0"/>
          <w:numId w:val="90"/>
        </w:numPr>
        <w:shd w:val="clear" w:color="auto" w:fill="FFFFFF" w:themeFill="background1"/>
        <w:spacing w:line="360" w:lineRule="auto"/>
        <w:contextualSpacing/>
        <w:jc w:val="both"/>
        <w:rPr>
          <w:rFonts w:ascii="David" w:eastAsia="Arial" w:hAnsi="David" w:cs="David"/>
        </w:rPr>
      </w:pPr>
      <w:r w:rsidRPr="009149B6">
        <w:rPr>
          <w:rFonts w:ascii="David" w:eastAsia="Arial" w:hAnsi="David" w:cs="David" w:hint="cs"/>
          <w:rtl/>
        </w:rPr>
        <w:lastRenderedPageBreak/>
        <w:t>תאגידים הם בעלי זכויות למרות שאינם בעלי ערך אולטימטיבי (יש להם ערך אינסטרומנטלי).</w:t>
      </w:r>
      <w:r w:rsidRPr="009149B6">
        <w:rPr>
          <w:rFonts w:ascii="David" w:eastAsia="Calibri" w:hAnsi="David" w:cs="David" w:hint="cs"/>
          <w:rtl/>
        </w:rPr>
        <w:t xml:space="preserve"> אולם, </w:t>
      </w:r>
      <w:r w:rsidRPr="009149B6">
        <w:rPr>
          <w:rFonts w:ascii="David" w:eastAsia="Arial" w:hAnsi="David" w:cs="David" w:hint="cs"/>
          <w:rtl/>
        </w:rPr>
        <w:t>יש להם זכויות כלכליות, ולא זכויות אדם (למשל חירות).</w:t>
      </w:r>
    </w:p>
    <w:p w14:paraId="026726AE" w14:textId="31CDA7FE" w:rsidR="009149B6" w:rsidRPr="009149B6" w:rsidRDefault="009149B6" w:rsidP="00E42175">
      <w:pPr>
        <w:numPr>
          <w:ilvl w:val="0"/>
          <w:numId w:val="90"/>
        </w:numPr>
        <w:shd w:val="clear" w:color="auto" w:fill="FFFFFF" w:themeFill="background1"/>
        <w:spacing w:line="360" w:lineRule="auto"/>
        <w:contextualSpacing/>
        <w:jc w:val="both"/>
        <w:rPr>
          <w:rFonts w:ascii="David" w:eastAsia="Arial" w:hAnsi="David" w:cs="David"/>
        </w:rPr>
      </w:pPr>
      <w:r w:rsidRPr="009149B6">
        <w:rPr>
          <w:rFonts w:ascii="David" w:eastAsia="Arial" w:hAnsi="David" w:cs="David" w:hint="cs"/>
          <w:rtl/>
        </w:rPr>
        <w:t xml:space="preserve">לבעלי חיים לא יהיו זכויות משום שהרווחה שלהם אינה ערך עליון. </w:t>
      </w:r>
    </w:p>
    <w:p w14:paraId="4A438327" w14:textId="77777777" w:rsidR="009149B6" w:rsidRPr="009149B6" w:rsidRDefault="009149B6" w:rsidP="009149B6">
      <w:pPr>
        <w:pStyle w:val="ListParagraph"/>
        <w:numPr>
          <w:ilvl w:val="0"/>
          <w:numId w:val="1"/>
        </w:numPr>
        <w:spacing w:after="0" w:line="360" w:lineRule="auto"/>
        <w:ind w:left="360"/>
        <w:jc w:val="both"/>
        <w:rPr>
          <w:rFonts w:ascii="David" w:eastAsia="Arial" w:hAnsi="David" w:cs="David"/>
          <w:b/>
          <w:bCs/>
        </w:rPr>
      </w:pPr>
      <w:r w:rsidRPr="009149B6">
        <w:rPr>
          <w:rFonts w:ascii="David" w:eastAsia="Arial" w:hAnsi="David" w:cs="David" w:hint="cs"/>
          <w:b/>
          <w:bCs/>
          <w:u w:val="single"/>
          <w:rtl/>
        </w:rPr>
        <w:t>מה זה אומר להיות בעל זכות</w:t>
      </w:r>
      <w:r w:rsidRPr="009149B6">
        <w:rPr>
          <w:rFonts w:ascii="David" w:eastAsia="Arial" w:hAnsi="David" w:cs="David" w:hint="cs"/>
          <w:b/>
          <w:bCs/>
          <w:rtl/>
        </w:rPr>
        <w:t xml:space="preserve">? </w:t>
      </w:r>
      <w:r w:rsidRPr="009149B6">
        <w:rPr>
          <w:rFonts w:ascii="David" w:eastAsia="Arial" w:hAnsi="David" w:cs="David" w:hint="cs"/>
          <w:rtl/>
        </w:rPr>
        <w:t>יש 2 תורות:</w:t>
      </w:r>
    </w:p>
    <w:p w14:paraId="52BC9279" w14:textId="77777777" w:rsidR="009149B6" w:rsidRPr="009149B6" w:rsidRDefault="009149B6" w:rsidP="00E42175">
      <w:pPr>
        <w:pStyle w:val="ListParagraph"/>
        <w:numPr>
          <w:ilvl w:val="0"/>
          <w:numId w:val="91"/>
        </w:numPr>
        <w:spacing w:line="360" w:lineRule="auto"/>
        <w:jc w:val="both"/>
        <w:rPr>
          <w:rFonts w:ascii="David" w:eastAsia="Arial" w:hAnsi="David" w:cs="David"/>
          <w:b/>
          <w:bCs/>
        </w:rPr>
      </w:pPr>
      <w:r w:rsidRPr="009149B6">
        <w:rPr>
          <w:rFonts w:ascii="David" w:eastAsia="Arial" w:hAnsi="David" w:cs="David" w:hint="cs"/>
          <w:b/>
          <w:bCs/>
          <w:rtl/>
        </w:rPr>
        <w:t>תורת הרצון</w:t>
      </w:r>
      <w:r w:rsidRPr="009149B6">
        <w:rPr>
          <w:rFonts w:ascii="David" w:eastAsia="Arial" w:hAnsi="David" w:cs="David" w:hint="cs"/>
          <w:rtl/>
        </w:rPr>
        <w:t>- קיומה של הזכות תלויה ברצונו של בעל הזכות.</w:t>
      </w:r>
    </w:p>
    <w:p w14:paraId="1C9D87A7" w14:textId="1D454FE5" w:rsidR="009149B6" w:rsidRPr="009149B6" w:rsidRDefault="009149B6" w:rsidP="00E42175">
      <w:pPr>
        <w:pStyle w:val="ListParagraph"/>
        <w:numPr>
          <w:ilvl w:val="0"/>
          <w:numId w:val="91"/>
        </w:numPr>
        <w:spacing w:line="360" w:lineRule="auto"/>
        <w:jc w:val="both"/>
        <w:rPr>
          <w:rFonts w:ascii="David" w:eastAsia="Arial" w:hAnsi="David" w:cs="David"/>
          <w:b/>
          <w:bCs/>
        </w:rPr>
      </w:pPr>
      <w:r w:rsidRPr="009149B6">
        <w:rPr>
          <w:rFonts w:ascii="David" w:eastAsia="Arial" w:hAnsi="David" w:cs="David" w:hint="cs"/>
          <w:b/>
          <w:bCs/>
          <w:rtl/>
        </w:rPr>
        <w:t>תורת האינטרס-</w:t>
      </w:r>
      <w:r w:rsidRPr="009149B6">
        <w:rPr>
          <w:rFonts w:ascii="David" w:eastAsia="Arial" w:hAnsi="David" w:cs="David" w:hint="cs"/>
          <w:rtl/>
        </w:rPr>
        <w:t xml:space="preserve"> קיומה של הזכות תלויה באינטרס של בעל הזכות. מכירים לאדם בזכותו מאחר ויש לו אינטרס מסויים. אין</w:t>
      </w:r>
      <w:r>
        <w:rPr>
          <w:rFonts w:ascii="David" w:eastAsia="Arial" w:hAnsi="David" w:cs="David" w:hint="cs"/>
          <w:rtl/>
        </w:rPr>
        <w:t xml:space="preserve"> </w:t>
      </w:r>
      <w:r w:rsidRPr="009149B6">
        <w:rPr>
          <w:rFonts w:ascii="David" w:eastAsia="Arial" w:hAnsi="David" w:cs="David" w:hint="cs"/>
          <w:rtl/>
        </w:rPr>
        <w:t>תלות ברצונו האישי.</w:t>
      </w:r>
    </w:p>
    <w:p w14:paraId="6269CBE3" w14:textId="69A0EF1C" w:rsidR="009149B6" w:rsidRPr="009149B6" w:rsidRDefault="009149B6" w:rsidP="009149B6">
      <w:pPr>
        <w:pStyle w:val="ListParagraph"/>
        <w:numPr>
          <w:ilvl w:val="0"/>
          <w:numId w:val="1"/>
        </w:numPr>
        <w:spacing w:after="0" w:line="360" w:lineRule="auto"/>
        <w:ind w:left="360"/>
        <w:jc w:val="both"/>
        <w:rPr>
          <w:rFonts w:ascii="David" w:eastAsia="Arial" w:hAnsi="David" w:cs="David"/>
          <w:rtl/>
        </w:rPr>
      </w:pPr>
      <w:r w:rsidRPr="009149B6">
        <w:rPr>
          <w:rFonts w:ascii="David" w:eastAsia="Arial" w:hAnsi="David" w:cs="David" w:hint="cs"/>
          <w:rtl/>
        </w:rPr>
        <w:t xml:space="preserve">לפי רז </w:t>
      </w:r>
      <w:r w:rsidRPr="009149B6">
        <w:rPr>
          <w:rFonts w:ascii="David" w:eastAsia="Arial" w:hAnsi="David" w:cs="David" w:hint="cs"/>
          <w:u w:val="single"/>
          <w:rtl/>
        </w:rPr>
        <w:t>הזכות תלויה באינטרס של האדם, ולא ברצון שלו</w:t>
      </w:r>
      <w:r w:rsidRPr="009149B6">
        <w:rPr>
          <w:rFonts w:ascii="David" w:eastAsia="Arial" w:hAnsi="David" w:cs="David" w:hint="cs"/>
          <w:rtl/>
        </w:rPr>
        <w:t xml:space="preserve">: הזכות לחינוך, לחיים, לחירות. לאדם יש זכויות אלה לא בגלל </w:t>
      </w:r>
      <w:r>
        <w:rPr>
          <w:rFonts w:ascii="David" w:eastAsia="Arial" w:hAnsi="David" w:cs="David" w:hint="cs"/>
          <w:rtl/>
        </w:rPr>
        <w:t xml:space="preserve">שהוא </w:t>
      </w:r>
      <w:r w:rsidRPr="009149B6">
        <w:rPr>
          <w:rFonts w:ascii="David" w:eastAsia="Arial" w:hAnsi="David" w:cs="David" w:hint="cs"/>
          <w:rtl/>
        </w:rPr>
        <w:t xml:space="preserve">רוצה בהן, אלא כי יש לו אינטרס בקיומן. </w:t>
      </w:r>
      <w:r w:rsidRPr="009149B6">
        <w:rPr>
          <w:rFonts w:ascii="David" w:eastAsia="Arial" w:hAnsi="David" w:cs="David" w:hint="cs"/>
          <w:b/>
          <w:bCs/>
          <w:u w:val="single"/>
          <w:rtl/>
        </w:rPr>
        <w:t>הוא מוסיף</w:t>
      </w:r>
      <w:r w:rsidRPr="009149B6">
        <w:rPr>
          <w:rFonts w:ascii="David" w:eastAsia="Arial" w:hAnsi="David" w:cs="David" w:hint="cs"/>
          <w:u w:val="single"/>
          <w:rtl/>
        </w:rPr>
        <w:t xml:space="preserve"> </w:t>
      </w:r>
      <w:r w:rsidRPr="009149B6">
        <w:rPr>
          <w:rFonts w:ascii="David" w:eastAsia="Arial" w:hAnsi="David" w:cs="David" w:hint="cs"/>
          <w:b/>
          <w:bCs/>
          <w:u w:val="single"/>
          <w:rtl/>
        </w:rPr>
        <w:t>רובד נוסף</w:t>
      </w:r>
      <w:r w:rsidRPr="009149B6">
        <w:rPr>
          <w:rFonts w:ascii="David" w:eastAsia="Arial" w:hAnsi="David" w:cs="David" w:hint="cs"/>
          <w:rtl/>
        </w:rPr>
        <w:t>:  ל</w:t>
      </w:r>
      <w:r w:rsidRPr="009149B6">
        <w:rPr>
          <w:rFonts w:ascii="David" w:eastAsia="Arial" w:hAnsi="David" w:cs="David" w:hint="cs"/>
        </w:rPr>
        <w:t>X</w:t>
      </w:r>
      <w:r w:rsidRPr="009149B6">
        <w:rPr>
          <w:rFonts w:ascii="David" w:eastAsia="Arial" w:hAnsi="David" w:cs="David" w:hint="cs"/>
          <w:rtl/>
        </w:rPr>
        <w:t xml:space="preserve"> יש זכות אם הוא יכול שיהיו לו זכויות</w:t>
      </w:r>
      <w:r>
        <w:rPr>
          <w:rFonts w:ascii="David" w:eastAsia="Arial" w:hAnsi="David" w:cs="David" w:hint="cs"/>
          <w:rtl/>
        </w:rPr>
        <w:t xml:space="preserve"> </w:t>
      </w:r>
      <w:r w:rsidRPr="009149B6">
        <w:rPr>
          <w:rFonts w:ascii="David" w:eastAsia="Arial" w:hAnsi="David" w:cs="David" w:hint="cs"/>
          <w:rtl/>
        </w:rPr>
        <w:t xml:space="preserve">ואם יש לו אינטרס </w:t>
      </w:r>
      <w:r w:rsidRPr="009149B6">
        <w:rPr>
          <w:rFonts w:ascii="David" w:eastAsia="Arial" w:hAnsi="David" w:cs="David" w:hint="cs"/>
          <w:u w:val="single"/>
          <w:rtl/>
        </w:rPr>
        <w:t>שמהווה טעם מספיק</w:t>
      </w:r>
      <w:r w:rsidRPr="009149B6">
        <w:rPr>
          <w:rFonts w:ascii="David" w:eastAsia="Arial" w:hAnsi="David" w:cs="David" w:hint="cs"/>
          <w:rtl/>
        </w:rPr>
        <w:t xml:space="preserve"> להכרה בזכות זו, שבגינה תוטל חובה על אדם אחר. </w:t>
      </w:r>
      <w:r w:rsidRPr="009149B6">
        <w:rPr>
          <w:rFonts w:ascii="David" w:eastAsia="Arial" w:hAnsi="David" w:cs="David" w:hint="cs"/>
          <w:b/>
          <w:bCs/>
          <w:rtl/>
        </w:rPr>
        <w:t>ההנחה</w:t>
      </w:r>
      <w:r w:rsidRPr="009149B6">
        <w:rPr>
          <w:rFonts w:ascii="David" w:eastAsia="Arial" w:hAnsi="David" w:cs="David" w:hint="cs"/>
          <w:rtl/>
        </w:rPr>
        <w:t xml:space="preserve">: </w:t>
      </w:r>
      <w:r w:rsidRPr="009149B6">
        <w:rPr>
          <w:rFonts w:ascii="David" w:eastAsia="Arial" w:hAnsi="David" w:cs="David" w:hint="cs"/>
          <w:u w:val="single"/>
          <w:rtl/>
        </w:rPr>
        <w:t>מושג הזכות יגרור אחריו חובה</w:t>
      </w:r>
      <w:r w:rsidRPr="009149B6">
        <w:rPr>
          <w:rFonts w:ascii="David" w:eastAsia="Arial" w:hAnsi="David" w:cs="David" w:hint="cs"/>
          <w:rtl/>
        </w:rPr>
        <w:t>. לכן צריך להגדיר את האינטרס כחשוב.</w:t>
      </w:r>
    </w:p>
    <w:p w14:paraId="0FBFA27A" w14:textId="75E4B241" w:rsidR="009149B6" w:rsidRPr="009149B6" w:rsidRDefault="009149B6" w:rsidP="009149B6">
      <w:pPr>
        <w:pStyle w:val="ListParagraph"/>
        <w:numPr>
          <w:ilvl w:val="0"/>
          <w:numId w:val="1"/>
        </w:numPr>
        <w:spacing w:after="0" w:line="360" w:lineRule="auto"/>
        <w:ind w:left="360"/>
        <w:jc w:val="both"/>
        <w:rPr>
          <w:rFonts w:ascii="David" w:eastAsia="Arial" w:hAnsi="David" w:cs="David"/>
          <w:u w:val="single"/>
        </w:rPr>
      </w:pPr>
      <w:r w:rsidRPr="009149B6">
        <w:rPr>
          <w:rFonts w:ascii="David" w:eastAsia="Arial" w:hAnsi="David" w:cs="David" w:hint="cs"/>
          <w:u w:val="single"/>
          <w:rtl/>
        </w:rPr>
        <w:t>האם ניתן לוותר על זכויות</w:t>
      </w:r>
      <w:r w:rsidRPr="009149B6">
        <w:rPr>
          <w:rFonts w:ascii="David" w:eastAsia="Arial" w:hAnsi="David" w:cs="David" w:hint="cs"/>
          <w:rtl/>
        </w:rPr>
        <w:t>? נק' המוצא היא שזכות לא מבוססת על הרצון אלא על אינטרס- נמדד בצורה אובייקטיבית. לכן, לא ניתן לוותר על הכרה בזכויות</w:t>
      </w:r>
      <w:r>
        <w:rPr>
          <w:rFonts w:ascii="David" w:eastAsia="Arial" w:hAnsi="David" w:cs="David" w:hint="cs"/>
          <w:rtl/>
        </w:rPr>
        <w:t xml:space="preserve">. </w:t>
      </w:r>
      <w:r w:rsidRPr="009149B6">
        <w:rPr>
          <w:rFonts w:ascii="David" w:eastAsia="Arial" w:hAnsi="David" w:cs="David" w:hint="cs"/>
          <w:u w:val="single"/>
          <w:rtl/>
        </w:rPr>
        <w:t>לדוג'</w:t>
      </w:r>
      <w:r>
        <w:rPr>
          <w:rFonts w:ascii="David" w:eastAsia="Arial" w:hAnsi="David" w:cs="David" w:hint="cs"/>
          <w:rtl/>
        </w:rPr>
        <w:t>-</w:t>
      </w:r>
    </w:p>
    <w:p w14:paraId="45C8E216" w14:textId="5A6B4CF2" w:rsidR="009149B6" w:rsidRPr="009149B6" w:rsidRDefault="009149B6" w:rsidP="00E42175">
      <w:pPr>
        <w:numPr>
          <w:ilvl w:val="0"/>
          <w:numId w:val="90"/>
        </w:numPr>
        <w:shd w:val="clear" w:color="auto" w:fill="FFFFFF" w:themeFill="background1"/>
        <w:spacing w:line="360" w:lineRule="auto"/>
        <w:contextualSpacing/>
        <w:jc w:val="both"/>
        <w:rPr>
          <w:rFonts w:ascii="David" w:eastAsia="Arial" w:hAnsi="David" w:cs="David"/>
          <w:u w:val="single"/>
        </w:rPr>
      </w:pPr>
      <w:r w:rsidRPr="009149B6">
        <w:rPr>
          <w:rFonts w:ascii="David" w:eastAsia="Calibri" w:hAnsi="David" w:cs="David" w:hint="cs"/>
          <w:b/>
          <w:bCs/>
          <w:rtl/>
        </w:rPr>
        <w:t>הזכות לחיים</w:t>
      </w:r>
      <w:r>
        <w:rPr>
          <w:rFonts w:ascii="David" w:eastAsia="Calibri" w:hAnsi="David" w:cs="David" w:hint="cs"/>
          <w:rtl/>
        </w:rPr>
        <w:t>- אד</w:t>
      </w:r>
      <w:r w:rsidRPr="009149B6">
        <w:rPr>
          <w:rFonts w:ascii="David" w:eastAsia="Calibri" w:hAnsi="David" w:cs="David" w:hint="cs"/>
          <w:rtl/>
        </w:rPr>
        <w:t>ם חולה סופני וסובל. האם יכול לוותר על הזכות לחיים שלו?</w:t>
      </w:r>
      <w:r w:rsidRPr="009149B6">
        <w:rPr>
          <w:rFonts w:ascii="David" w:eastAsia="Calibri" w:hAnsi="David" w:cs="David" w:hint="cs"/>
        </w:rPr>
        <w:t xml:space="preserve"> </w:t>
      </w:r>
      <w:r w:rsidRPr="009149B6">
        <w:rPr>
          <w:rFonts w:ascii="David" w:eastAsia="Calibri" w:hAnsi="David" w:cs="David" w:hint="cs"/>
          <w:rtl/>
        </w:rPr>
        <w:t xml:space="preserve">רוב המדינות אוסרות זאת. </w:t>
      </w:r>
    </w:p>
    <w:p w14:paraId="46962F92" w14:textId="6093FF85" w:rsidR="009149B6" w:rsidRPr="009149B6" w:rsidRDefault="009149B6" w:rsidP="00E42175">
      <w:pPr>
        <w:numPr>
          <w:ilvl w:val="0"/>
          <w:numId w:val="90"/>
        </w:numPr>
        <w:shd w:val="clear" w:color="auto" w:fill="FFFFFF" w:themeFill="background1"/>
        <w:spacing w:line="360" w:lineRule="auto"/>
        <w:contextualSpacing/>
        <w:jc w:val="both"/>
        <w:rPr>
          <w:rFonts w:ascii="David" w:eastAsia="Arial" w:hAnsi="David" w:cs="David"/>
          <w:u w:val="single"/>
        </w:rPr>
      </w:pPr>
      <w:r w:rsidRPr="009149B6">
        <w:rPr>
          <w:rFonts w:ascii="David" w:eastAsia="Calibri" w:hAnsi="David" w:cs="David" w:hint="cs"/>
          <w:b/>
          <w:bCs/>
          <w:rtl/>
        </w:rPr>
        <w:t>פס"ד של העליון</w:t>
      </w:r>
      <w:r>
        <w:rPr>
          <w:rFonts w:ascii="David" w:eastAsia="Calibri" w:hAnsi="David" w:cs="David" w:hint="cs"/>
          <w:rtl/>
        </w:rPr>
        <w:t>- המש</w:t>
      </w:r>
      <w:r w:rsidRPr="009149B6">
        <w:rPr>
          <w:rFonts w:ascii="David" w:eastAsia="Calibri" w:hAnsi="David" w:cs="David" w:hint="cs"/>
          <w:rtl/>
        </w:rPr>
        <w:t>טרה עצרה אדם ברחוב כדי לבדוק אם הוא מחביא סמים בתחתונים</w:t>
      </w:r>
      <w:r>
        <w:rPr>
          <w:rFonts w:ascii="David" w:eastAsia="Calibri" w:hAnsi="David" w:cs="David" w:hint="cs"/>
          <w:rtl/>
        </w:rPr>
        <w:t xml:space="preserve"> והם </w:t>
      </w:r>
      <w:r w:rsidRPr="009149B6">
        <w:rPr>
          <w:rFonts w:ascii="David" w:eastAsia="Calibri" w:hAnsi="David" w:cs="David" w:hint="cs"/>
          <w:rtl/>
        </w:rPr>
        <w:t>אמרו לו שילך איתם למקום סגור לצורך הבדיקה. הוא אמר להם שהם יכולים לחפש עליו ברחוב</w:t>
      </w:r>
      <w:r>
        <w:rPr>
          <w:rFonts w:ascii="David" w:eastAsia="Calibri" w:hAnsi="David" w:cs="David" w:hint="cs"/>
          <w:rtl/>
        </w:rPr>
        <w:t xml:space="preserve"> </w:t>
      </w:r>
      <w:r w:rsidRPr="009149B6">
        <w:rPr>
          <w:rFonts w:ascii="David" w:eastAsia="Calibri" w:hAnsi="David" w:cs="David" w:hint="cs"/>
          <w:rtl/>
        </w:rPr>
        <w:t xml:space="preserve">ומצאו לו סמים בתחתונים. הוא תבע את המשטרה בטענה לפגיעה בכבודו. </w:t>
      </w:r>
      <w:r w:rsidRPr="009149B6">
        <w:rPr>
          <w:rFonts w:ascii="David" w:eastAsia="Calibri" w:hAnsi="David" w:cs="David" w:hint="cs"/>
          <w:u w:val="single"/>
          <w:rtl/>
        </w:rPr>
        <w:t>העליון קבע</w:t>
      </w:r>
      <w:r w:rsidRPr="009149B6">
        <w:rPr>
          <w:rFonts w:ascii="David" w:eastAsia="Calibri" w:hAnsi="David" w:cs="David" w:hint="cs"/>
          <w:rtl/>
        </w:rPr>
        <w:t>: המשטרה לא יכולה לראות בזכות לכבוד כזכות שניתן לוותר עליה. לזכות לכבוד יש אינטרסים חשובים, גם אינדיבידואל</w:t>
      </w:r>
      <w:r w:rsidRPr="009149B6">
        <w:rPr>
          <w:rFonts w:ascii="David" w:eastAsia="Calibri" w:hAnsi="David" w:cs="David" w:hint="eastAsia"/>
          <w:rtl/>
        </w:rPr>
        <w:t>י</w:t>
      </w:r>
      <w:r w:rsidRPr="009149B6">
        <w:rPr>
          <w:rFonts w:ascii="David" w:eastAsia="Calibri" w:hAnsi="David" w:cs="David" w:hint="cs"/>
          <w:rtl/>
        </w:rPr>
        <w:t xml:space="preserve"> וגם בעלת ערך חברתי, ואינטרסים אלה לא מאפשרים לפגוע בכבודו של אדם, גם אם הרשה זאת.</w:t>
      </w:r>
    </w:p>
    <w:p w14:paraId="0AABDC1E" w14:textId="77777777" w:rsidR="009149B6" w:rsidRPr="009149B6" w:rsidRDefault="009149B6" w:rsidP="009149B6">
      <w:pPr>
        <w:pStyle w:val="ListParagraph"/>
        <w:numPr>
          <w:ilvl w:val="0"/>
          <w:numId w:val="1"/>
        </w:numPr>
        <w:spacing w:after="0" w:line="360" w:lineRule="auto"/>
        <w:ind w:left="360"/>
        <w:jc w:val="both"/>
        <w:rPr>
          <w:rFonts w:ascii="David" w:eastAsia="Arial" w:hAnsi="David" w:cs="David"/>
          <w:b/>
          <w:bCs/>
          <w:u w:val="single"/>
        </w:rPr>
      </w:pPr>
      <w:r w:rsidRPr="009149B6">
        <w:rPr>
          <w:rFonts w:ascii="David" w:eastAsia="Arial" w:hAnsi="David" w:cs="David" w:hint="cs"/>
          <w:b/>
          <w:bCs/>
          <w:u w:val="single"/>
          <w:rtl/>
        </w:rPr>
        <w:t>היחס בין חובות לזכויות:</w:t>
      </w:r>
    </w:p>
    <w:p w14:paraId="644D647D" w14:textId="3700F39C" w:rsidR="009149B6" w:rsidRDefault="009149B6" w:rsidP="00E42175">
      <w:pPr>
        <w:numPr>
          <w:ilvl w:val="0"/>
          <w:numId w:val="90"/>
        </w:numPr>
        <w:shd w:val="clear" w:color="auto" w:fill="FFFFFF" w:themeFill="background1"/>
        <w:spacing w:line="360" w:lineRule="auto"/>
        <w:contextualSpacing/>
        <w:jc w:val="both"/>
        <w:rPr>
          <w:rFonts w:ascii="David" w:eastAsia="Calibri" w:hAnsi="David" w:cs="David"/>
        </w:rPr>
      </w:pPr>
      <w:r w:rsidRPr="009149B6">
        <w:rPr>
          <w:rFonts w:ascii="David" w:eastAsia="Calibri" w:hAnsi="David" w:cs="David" w:hint="cs"/>
          <w:b/>
          <w:bCs/>
          <w:rtl/>
        </w:rPr>
        <w:t>זכות</w:t>
      </w:r>
      <w:r w:rsidRPr="009149B6">
        <w:rPr>
          <w:rFonts w:ascii="David" w:eastAsia="Calibri" w:hAnsi="David" w:cs="David" w:hint="cs"/>
          <w:rtl/>
        </w:rPr>
        <w:t xml:space="preserve"> </w:t>
      </w:r>
      <w:r w:rsidRPr="009149B6">
        <w:rPr>
          <w:rFonts w:ascii="David" w:eastAsia="Calibri" w:hAnsi="David" w:cs="David" w:hint="cs"/>
          <w:b/>
          <w:bCs/>
          <w:rtl/>
        </w:rPr>
        <w:t>אינה קורלטיבית</w:t>
      </w:r>
      <w:r w:rsidRPr="009149B6">
        <w:rPr>
          <w:rFonts w:ascii="David" w:eastAsia="Calibri" w:hAnsi="David" w:cs="David" w:hint="cs"/>
          <w:rtl/>
        </w:rPr>
        <w:t xml:space="preserve"> </w:t>
      </w:r>
      <w:r w:rsidRPr="009149B6">
        <w:rPr>
          <w:rFonts w:ascii="David" w:eastAsia="Calibri" w:hAnsi="David" w:cs="David" w:hint="cs"/>
          <w:b/>
          <w:bCs/>
          <w:rtl/>
        </w:rPr>
        <w:t>לחובה</w:t>
      </w:r>
      <w:r w:rsidRPr="009149B6">
        <w:rPr>
          <w:rFonts w:ascii="David" w:eastAsia="Calibri" w:hAnsi="David" w:cs="David" w:hint="cs"/>
          <w:rtl/>
        </w:rPr>
        <w:t xml:space="preserve"> (אם יש לי זכות לא אומר שיש חובה), אלא, </w:t>
      </w:r>
      <w:r w:rsidRPr="009149B6">
        <w:rPr>
          <w:rFonts w:ascii="David" w:eastAsia="Calibri" w:hAnsi="David" w:cs="David" w:hint="cs"/>
          <w:b/>
          <w:bCs/>
          <w:rtl/>
        </w:rPr>
        <w:t xml:space="preserve">זכות מצדיקה קיומה של חובה- </w:t>
      </w:r>
      <w:r w:rsidRPr="009149B6">
        <w:rPr>
          <w:rFonts w:ascii="David" w:eastAsia="Calibri" w:hAnsi="David" w:cs="David" w:hint="cs"/>
          <w:rtl/>
        </w:rPr>
        <w:t>ההכרה ב</w:t>
      </w:r>
      <w:r w:rsidR="00D66497">
        <w:rPr>
          <w:rFonts w:ascii="David" w:eastAsia="Calibri" w:hAnsi="David" w:cs="David" w:hint="cs"/>
          <w:rtl/>
        </w:rPr>
        <w:t>"</w:t>
      </w:r>
      <w:r w:rsidRPr="009149B6">
        <w:rPr>
          <w:rFonts w:ascii="David" w:eastAsia="Calibri" w:hAnsi="David" w:cs="David" w:hint="cs"/>
          <w:rtl/>
        </w:rPr>
        <w:t>זכות</w:t>
      </w:r>
      <w:r w:rsidR="00D66497">
        <w:rPr>
          <w:rFonts w:ascii="David" w:eastAsia="Calibri" w:hAnsi="David" w:cs="David" w:hint="cs"/>
          <w:rtl/>
        </w:rPr>
        <w:t>"</w:t>
      </w:r>
      <w:r w:rsidRPr="009149B6">
        <w:rPr>
          <w:rFonts w:ascii="David" w:eastAsia="Calibri" w:hAnsi="David" w:cs="David" w:hint="cs"/>
          <w:rtl/>
        </w:rPr>
        <w:t xml:space="preserve"> של אדם יכולה להיות הצדקה להטלת חובות מסוגים שונים על אדם אחר.</w:t>
      </w:r>
    </w:p>
    <w:p w14:paraId="65D9E6C2" w14:textId="3BF3E8DB" w:rsidR="009149B6" w:rsidRPr="009149B6" w:rsidRDefault="009149B6" w:rsidP="00E42175">
      <w:pPr>
        <w:numPr>
          <w:ilvl w:val="0"/>
          <w:numId w:val="90"/>
        </w:numPr>
        <w:shd w:val="clear" w:color="auto" w:fill="FFFFFF" w:themeFill="background1"/>
        <w:spacing w:line="360" w:lineRule="auto"/>
        <w:contextualSpacing/>
        <w:jc w:val="both"/>
        <w:rPr>
          <w:rFonts w:ascii="David" w:eastAsia="Calibri" w:hAnsi="David" w:cs="David"/>
        </w:rPr>
      </w:pPr>
      <w:r w:rsidRPr="009149B6">
        <w:rPr>
          <w:rFonts w:ascii="David" w:eastAsia="Calibri" w:hAnsi="David" w:cs="David" w:hint="cs"/>
          <w:rtl/>
        </w:rPr>
        <w:t>היחס בין החובה לזכות הוא</w:t>
      </w:r>
      <w:r w:rsidRPr="009149B6">
        <w:rPr>
          <w:rFonts w:ascii="David" w:eastAsia="Calibri" w:hAnsi="David" w:cs="David" w:hint="cs"/>
          <w:b/>
          <w:bCs/>
          <w:rtl/>
        </w:rPr>
        <w:t xml:space="preserve"> דינמי</w:t>
      </w:r>
      <w:r w:rsidR="00D66497">
        <w:rPr>
          <w:rFonts w:ascii="David" w:eastAsia="Calibri" w:hAnsi="David" w:cs="David" w:hint="cs"/>
          <w:b/>
          <w:bCs/>
          <w:rtl/>
        </w:rPr>
        <w:t xml:space="preserve"> </w:t>
      </w:r>
      <w:r w:rsidRPr="009149B6">
        <w:rPr>
          <w:rFonts w:ascii="David" w:eastAsia="Calibri" w:hAnsi="David" w:cs="David" w:hint="cs"/>
          <w:rtl/>
        </w:rPr>
        <w:t xml:space="preserve">ולא סטטי. </w:t>
      </w:r>
      <w:r w:rsidR="00D66497">
        <w:rPr>
          <w:rFonts w:ascii="David" w:eastAsia="Calibri" w:hAnsi="David" w:cs="David" w:hint="cs"/>
          <w:rtl/>
        </w:rPr>
        <w:t>לדוג'-</w:t>
      </w:r>
      <w:r w:rsidRPr="009149B6">
        <w:rPr>
          <w:rFonts w:ascii="David" w:eastAsia="Calibri" w:hAnsi="David" w:cs="David" w:hint="cs"/>
          <w:rtl/>
        </w:rPr>
        <w:t xml:space="preserve"> </w:t>
      </w:r>
      <w:r w:rsidRPr="009149B6">
        <w:rPr>
          <w:rFonts w:ascii="David" w:eastAsia="Calibri" w:hAnsi="David" w:cs="David" w:hint="cs"/>
          <w:u w:val="single"/>
          <w:rtl/>
        </w:rPr>
        <w:t>חופש הביטוי</w:t>
      </w:r>
      <w:r w:rsidRPr="009149B6">
        <w:rPr>
          <w:rFonts w:ascii="David" w:eastAsia="Calibri" w:hAnsi="David" w:cs="David" w:hint="cs"/>
          <w:rtl/>
        </w:rPr>
        <w:t xml:space="preserve"> – בסיס הזכות הוא חירות. החירות היא רזה יחסית משום שאין לאף אחד חובה לשמוע אותו. רז יטען כי הזכות יכולה להתפתח לתביעה- אם אמצעי תקשורת מסרב לפרסם דעה מסוימת, יהיה אפשר לתבוע על הפרת חופש הביטוי. </w:t>
      </w:r>
      <w:r w:rsidRPr="00D66497">
        <w:rPr>
          <w:rFonts w:ascii="David" w:eastAsia="Calibri" w:hAnsi="David" w:cs="David" w:hint="cs"/>
          <w:u w:val="single"/>
          <w:rtl/>
        </w:rPr>
        <w:t>החירות היא גרעין אבל היא יכולה להתפתח מעבר לכך</w:t>
      </w:r>
      <w:r w:rsidRPr="009149B6">
        <w:rPr>
          <w:rFonts w:ascii="David" w:eastAsia="Calibri" w:hAnsi="David" w:cs="David" w:hint="cs"/>
          <w:rtl/>
        </w:rPr>
        <w:t xml:space="preserve">. </w:t>
      </w:r>
    </w:p>
    <w:p w14:paraId="73768F98" w14:textId="77777777" w:rsidR="009149B6" w:rsidRPr="00D66497" w:rsidRDefault="009149B6" w:rsidP="00D66497">
      <w:pPr>
        <w:pStyle w:val="ListParagraph"/>
        <w:numPr>
          <w:ilvl w:val="0"/>
          <w:numId w:val="1"/>
        </w:numPr>
        <w:spacing w:after="0" w:line="360" w:lineRule="auto"/>
        <w:ind w:left="360"/>
        <w:jc w:val="both"/>
        <w:rPr>
          <w:rFonts w:ascii="David" w:eastAsia="Calibri" w:hAnsi="David" w:cs="David"/>
          <w:b/>
          <w:bCs/>
        </w:rPr>
      </w:pPr>
      <w:r w:rsidRPr="00D66497">
        <w:rPr>
          <w:rFonts w:ascii="David" w:eastAsia="Arial" w:hAnsi="David" w:cs="David" w:hint="cs"/>
          <w:b/>
          <w:bCs/>
          <w:u w:val="single"/>
          <w:rtl/>
        </w:rPr>
        <w:t>היחס בין זכות עיקרית לזכות נגזרת</w:t>
      </w:r>
      <w:r w:rsidRPr="00D66497">
        <w:rPr>
          <w:rFonts w:ascii="David" w:eastAsia="Calibri" w:hAnsi="David" w:cs="David" w:hint="cs"/>
          <w:b/>
          <w:bCs/>
          <w:rtl/>
        </w:rPr>
        <w:t>:</w:t>
      </w:r>
    </w:p>
    <w:p w14:paraId="05E89C6B" w14:textId="77777777" w:rsidR="00D66497" w:rsidRDefault="009149B6" w:rsidP="00E42175">
      <w:pPr>
        <w:numPr>
          <w:ilvl w:val="0"/>
          <w:numId w:val="90"/>
        </w:numPr>
        <w:shd w:val="clear" w:color="auto" w:fill="FFFFFF" w:themeFill="background1"/>
        <w:spacing w:line="360" w:lineRule="auto"/>
        <w:contextualSpacing/>
        <w:jc w:val="both"/>
        <w:rPr>
          <w:rFonts w:ascii="David" w:eastAsia="Calibri" w:hAnsi="David" w:cs="David"/>
        </w:rPr>
      </w:pPr>
      <w:r w:rsidRPr="009149B6">
        <w:rPr>
          <w:rFonts w:ascii="David" w:eastAsia="Arial" w:hAnsi="David" w:cs="David" w:hint="cs"/>
          <w:b/>
          <w:bCs/>
          <w:rtl/>
        </w:rPr>
        <w:t>זכות עיקרית (ליבה)-</w:t>
      </w:r>
      <w:r w:rsidRPr="009149B6">
        <w:rPr>
          <w:rFonts w:ascii="David" w:eastAsia="Arial" w:hAnsi="David" w:cs="David" w:hint="cs"/>
          <w:rtl/>
        </w:rPr>
        <w:t xml:space="preserve"> יש לה אינטרס חשוב שעומד בבסיסה (למשל חופש הביטוי, שהאינטרסים בבסיסו הם יתרונות פוליטיים).</w:t>
      </w:r>
    </w:p>
    <w:p w14:paraId="09E10DC4" w14:textId="77777777" w:rsidR="00D66497" w:rsidRDefault="009149B6" w:rsidP="00E42175">
      <w:pPr>
        <w:numPr>
          <w:ilvl w:val="0"/>
          <w:numId w:val="90"/>
        </w:numPr>
        <w:shd w:val="clear" w:color="auto" w:fill="FFFFFF" w:themeFill="background1"/>
        <w:spacing w:line="360" w:lineRule="auto"/>
        <w:contextualSpacing/>
        <w:jc w:val="both"/>
        <w:rPr>
          <w:rFonts w:ascii="David" w:eastAsia="Calibri" w:hAnsi="David" w:cs="David"/>
        </w:rPr>
      </w:pPr>
      <w:r w:rsidRPr="00D66497">
        <w:rPr>
          <w:rFonts w:ascii="David" w:eastAsia="Arial" w:hAnsi="David" w:cs="David" w:hint="cs"/>
          <w:b/>
          <w:bCs/>
          <w:rtl/>
        </w:rPr>
        <w:t>זכות נגזרת (בת)-</w:t>
      </w:r>
      <w:r w:rsidRPr="00D66497">
        <w:rPr>
          <w:rFonts w:ascii="David" w:eastAsia="Arial" w:hAnsi="David" w:cs="David" w:hint="cs"/>
          <w:rtl/>
        </w:rPr>
        <w:t xml:space="preserve"> זכות שאין לה הצדקה בפני עצמה, אין לה אינטרס שמצדיק הטלת חובה בגין הכרה בה. </w:t>
      </w:r>
      <w:r w:rsidRPr="00D66497">
        <w:rPr>
          <w:rFonts w:ascii="David" w:eastAsia="Calibri" w:hAnsi="David" w:cs="David" w:hint="cs"/>
          <w:rtl/>
        </w:rPr>
        <w:t>אך היא נגזרת מהזכות העיקרית. לדוג</w:t>
      </w:r>
      <w:r w:rsidR="00D66497">
        <w:rPr>
          <w:rFonts w:ascii="David" w:eastAsia="Calibri" w:hAnsi="David" w:cs="David" w:hint="cs"/>
          <w:rtl/>
        </w:rPr>
        <w:t>'-</w:t>
      </w:r>
      <w:r w:rsidRPr="00D66497">
        <w:rPr>
          <w:rFonts w:ascii="David" w:eastAsia="Calibri" w:hAnsi="David" w:cs="David" w:hint="cs"/>
          <w:rtl/>
        </w:rPr>
        <w:t xml:space="preserve"> זכות עמידה על הידיים- נגזרת מהזכות לחירות.</w:t>
      </w:r>
    </w:p>
    <w:p w14:paraId="6C7EA082" w14:textId="11A64976" w:rsidR="009149B6" w:rsidRPr="00D66497" w:rsidRDefault="009149B6" w:rsidP="00E42175">
      <w:pPr>
        <w:pStyle w:val="ListParagraph"/>
        <w:numPr>
          <w:ilvl w:val="0"/>
          <w:numId w:val="92"/>
        </w:numPr>
        <w:shd w:val="clear" w:color="auto" w:fill="FFFFFF" w:themeFill="background1"/>
        <w:spacing w:line="360" w:lineRule="auto"/>
        <w:jc w:val="both"/>
        <w:rPr>
          <w:rFonts w:ascii="David" w:eastAsia="Calibri" w:hAnsi="David" w:cs="David"/>
        </w:rPr>
      </w:pPr>
      <w:r w:rsidRPr="00D66497">
        <w:rPr>
          <w:rFonts w:ascii="David" w:eastAsia="Calibri" w:hAnsi="David" w:cs="David" w:hint="cs"/>
          <w:rtl/>
        </w:rPr>
        <w:t>לפעמים במשפט חוקתי עושים שימוש במונחים אלו במובן אחר</w:t>
      </w:r>
      <w:r w:rsidR="00D66497">
        <w:rPr>
          <w:rFonts w:ascii="David" w:eastAsia="Calibri" w:hAnsi="David" w:cs="David" w:hint="cs"/>
          <w:rtl/>
        </w:rPr>
        <w:t xml:space="preserve">. </w:t>
      </w:r>
      <w:r w:rsidRPr="00D66497">
        <w:rPr>
          <w:rFonts w:ascii="David" w:eastAsia="Calibri" w:hAnsi="David" w:cs="David" w:hint="cs"/>
          <w:rtl/>
        </w:rPr>
        <w:t>למשל ברק פיתח זכויות נגזרות (שוויון, ביטוי וכו</w:t>
      </w:r>
      <w:r w:rsidR="00D66497">
        <w:rPr>
          <w:rFonts w:ascii="David" w:eastAsia="Calibri" w:hAnsi="David" w:cs="David" w:hint="cs"/>
          <w:rtl/>
        </w:rPr>
        <w:t>'</w:t>
      </w:r>
      <w:r w:rsidRPr="00D66497">
        <w:rPr>
          <w:rFonts w:ascii="David" w:eastAsia="Calibri" w:hAnsi="David" w:cs="David" w:hint="cs"/>
          <w:rtl/>
        </w:rPr>
        <w:t xml:space="preserve">) מכבוד האדם (זכות עיקרית). אם נתייחס לזכויות אלו במובן של רז </w:t>
      </w:r>
      <w:r w:rsidRPr="00D66497">
        <w:rPr>
          <w:rFonts w:ascii="David" w:eastAsia="Calibri" w:hAnsi="David" w:cs="David"/>
          <w:rtl/>
        </w:rPr>
        <w:t>–</w:t>
      </w:r>
      <w:r w:rsidRPr="00D66497">
        <w:rPr>
          <w:rFonts w:ascii="David" w:eastAsia="Calibri" w:hAnsi="David" w:cs="David" w:hint="cs"/>
          <w:rtl/>
        </w:rPr>
        <w:t xml:space="preserve"> לא צריך לתפוס אותן כנגזרות אלא כעיקריות. לדוג'</w:t>
      </w:r>
      <w:r w:rsidR="00AE6FC5">
        <w:rPr>
          <w:rFonts w:ascii="David" w:eastAsia="Calibri" w:hAnsi="David" w:cs="David" w:hint="cs"/>
          <w:rtl/>
        </w:rPr>
        <w:t xml:space="preserve">, </w:t>
      </w:r>
      <w:r w:rsidR="0038362D">
        <w:rPr>
          <w:rFonts w:ascii="David" w:eastAsia="Calibri" w:hAnsi="David" w:cs="David" w:hint="cs"/>
          <w:rtl/>
        </w:rPr>
        <w:t>;</w:t>
      </w:r>
      <w:r w:rsidRPr="00D66497">
        <w:rPr>
          <w:rFonts w:ascii="David" w:eastAsia="Calibri" w:hAnsi="David" w:cs="David" w:hint="cs"/>
          <w:rtl/>
        </w:rPr>
        <w:t>חופש דת הוא אינטרס מספיק כדי להטיל חובות על אחרים.</w:t>
      </w:r>
    </w:p>
    <w:p w14:paraId="463E7BB1" w14:textId="480CE742" w:rsidR="009A6CC7" w:rsidRPr="009149B6" w:rsidRDefault="009A6CC7" w:rsidP="009149B6">
      <w:pPr>
        <w:spacing w:line="360" w:lineRule="auto"/>
        <w:ind w:left="26"/>
        <w:jc w:val="both"/>
        <w:rPr>
          <w:rFonts w:ascii="David" w:hAnsi="David" w:cs="David"/>
        </w:rPr>
      </w:pPr>
    </w:p>
    <w:sectPr w:rsidR="009A6CC7" w:rsidRPr="009149B6" w:rsidSect="00D5089D">
      <w:headerReference w:type="default" r:id="rId15"/>
      <w:footerReference w:type="default" r:id="rId16"/>
      <w:pgSz w:w="11906" w:h="16838" w:code="9"/>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8672" w14:textId="77777777" w:rsidR="00D563B2" w:rsidRDefault="00D563B2" w:rsidP="003E4C29">
      <w:pPr>
        <w:spacing w:after="0" w:line="240" w:lineRule="auto"/>
      </w:pPr>
      <w:r>
        <w:separator/>
      </w:r>
    </w:p>
  </w:endnote>
  <w:endnote w:type="continuationSeparator" w:id="0">
    <w:p w14:paraId="4F81FAA1" w14:textId="77777777" w:rsidR="00D563B2" w:rsidRDefault="00D563B2" w:rsidP="003E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Walbaum Heading">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tl/>
      </w:rPr>
      <w:id w:val="-1533111195"/>
      <w:docPartObj>
        <w:docPartGallery w:val="Page Numbers (Bottom of Page)"/>
        <w:docPartUnique/>
      </w:docPartObj>
    </w:sdtPr>
    <w:sdtEndPr>
      <w:rPr>
        <w:cs/>
      </w:rPr>
    </w:sdtEndPr>
    <w:sdtContent>
      <w:p w14:paraId="4F855695" w14:textId="77777777" w:rsidR="005B2109" w:rsidRPr="003E4C29" w:rsidRDefault="005B2109">
        <w:pPr>
          <w:pStyle w:val="Footer"/>
          <w:jc w:val="center"/>
          <w:rPr>
            <w:rFonts w:cstheme="minorHAnsi"/>
            <w:rtl/>
            <w:cs/>
          </w:rPr>
        </w:pPr>
        <w:r w:rsidRPr="00F15B34">
          <w:rPr>
            <w:rFonts w:ascii="David" w:hAnsi="David" w:cs="David"/>
          </w:rPr>
          <w:fldChar w:fldCharType="begin"/>
        </w:r>
        <w:r w:rsidRPr="00F15B34">
          <w:rPr>
            <w:rFonts w:ascii="David" w:hAnsi="David" w:cs="David"/>
            <w:rtl/>
            <w:cs/>
          </w:rPr>
          <w:instrText>PAGE   \* MERGEFORMAT</w:instrText>
        </w:r>
        <w:r w:rsidRPr="00F15B34">
          <w:rPr>
            <w:rFonts w:ascii="David" w:hAnsi="David" w:cs="David"/>
          </w:rPr>
          <w:fldChar w:fldCharType="separate"/>
        </w:r>
        <w:r w:rsidR="0062426E" w:rsidRPr="00F15B34">
          <w:rPr>
            <w:rFonts w:ascii="David" w:hAnsi="David" w:cs="David"/>
            <w:noProof/>
            <w:rtl/>
            <w:lang w:val="he-IL"/>
          </w:rPr>
          <w:t>16</w:t>
        </w:r>
        <w:r w:rsidRPr="00F15B34">
          <w:rPr>
            <w:rFonts w:ascii="David" w:hAnsi="David" w:cs="David"/>
          </w:rPr>
          <w:fldChar w:fldCharType="end"/>
        </w:r>
      </w:p>
    </w:sdtContent>
  </w:sdt>
  <w:p w14:paraId="4957842B" w14:textId="77777777" w:rsidR="005B2109" w:rsidRDefault="005B2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6A54" w14:textId="77777777" w:rsidR="00D563B2" w:rsidRDefault="00D563B2" w:rsidP="003E4C29">
      <w:pPr>
        <w:spacing w:after="0" w:line="240" w:lineRule="auto"/>
      </w:pPr>
      <w:r>
        <w:separator/>
      </w:r>
    </w:p>
  </w:footnote>
  <w:footnote w:type="continuationSeparator" w:id="0">
    <w:p w14:paraId="773AC9B9" w14:textId="77777777" w:rsidR="00D563B2" w:rsidRDefault="00D563B2" w:rsidP="003E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C2F2" w14:textId="2B49B6A0" w:rsidR="00F15B34" w:rsidRPr="00F15B34" w:rsidRDefault="00F15B34">
    <w:pPr>
      <w:pStyle w:val="Header"/>
      <w:rPr>
        <w:rFonts w:ascii="David" w:hAnsi="David" w:cs="David"/>
      </w:rPr>
    </w:pPr>
    <w:r w:rsidRPr="00F15B34">
      <w:rPr>
        <w:rFonts w:ascii="David" w:hAnsi="David" w:cs="David"/>
        <w:rtl/>
      </w:rPr>
      <w:t xml:space="preserve">עלמה נאמן- וינברג                                                                                                            </w:t>
    </w:r>
    <w:r>
      <w:rPr>
        <w:rFonts w:ascii="David" w:hAnsi="David" w:cs="David" w:hint="cs"/>
        <w:rtl/>
      </w:rPr>
      <w:t xml:space="preserve">                                   </w:t>
    </w:r>
    <w:r w:rsidRPr="00F15B34">
      <w:rPr>
        <w:rFonts w:ascii="David" w:hAnsi="David" w:cs="David"/>
        <w:rtl/>
      </w:rPr>
      <w:t xml:space="preserve">  מקוצרת תורת המשפט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90"/>
    <w:multiLevelType w:val="hybridMultilevel"/>
    <w:tmpl w:val="0A968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37540"/>
    <w:multiLevelType w:val="hybridMultilevel"/>
    <w:tmpl w:val="48625F3C"/>
    <w:lvl w:ilvl="0" w:tplc="E8E2EC22">
      <w:start w:val="1"/>
      <w:numFmt w:val="decimal"/>
      <w:lvlText w:val="%1."/>
      <w:lvlJc w:val="left"/>
      <w:pPr>
        <w:ind w:left="1080" w:hanging="360"/>
      </w:pPr>
      <w:rPr>
        <w:rFonts w:hint="default"/>
        <w:b w:val="0"/>
        <w:bCs w:val="0"/>
        <w:u w:val="none"/>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053A28DC"/>
    <w:multiLevelType w:val="hybridMultilevel"/>
    <w:tmpl w:val="971A34CA"/>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0A9E054F"/>
    <w:multiLevelType w:val="hybridMultilevel"/>
    <w:tmpl w:val="B72A512C"/>
    <w:lvl w:ilvl="0" w:tplc="9718DAC0">
      <w:start w:val="1"/>
      <w:numFmt w:val="decimal"/>
      <w:lvlText w:val="%1."/>
      <w:lvlJc w:val="left"/>
      <w:pPr>
        <w:ind w:left="360" w:hanging="360"/>
      </w:pPr>
      <w:rPr>
        <w:rFonts w:ascii="David" w:eastAsiaTheme="minorHAnsi" w:hAnsi="David" w:cs="David"/>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8B01C2"/>
    <w:multiLevelType w:val="hybridMultilevel"/>
    <w:tmpl w:val="B44448FC"/>
    <w:lvl w:ilvl="0" w:tplc="FB104A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D7158"/>
    <w:multiLevelType w:val="hybridMultilevel"/>
    <w:tmpl w:val="EBB88F6A"/>
    <w:lvl w:ilvl="0" w:tplc="39062856">
      <w:start w:val="1"/>
      <w:numFmt w:val="decimal"/>
      <w:lvlText w:val="%1."/>
      <w:lvlJc w:val="left"/>
      <w:pPr>
        <w:ind w:left="1143" w:hanging="360"/>
      </w:pPr>
      <w:rPr>
        <w:b w:val="0"/>
        <w:bCs w:val="0"/>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 w15:restartNumberingAfterBreak="0">
    <w:nsid w:val="0EE176A9"/>
    <w:multiLevelType w:val="hybridMultilevel"/>
    <w:tmpl w:val="F63631C0"/>
    <w:lvl w:ilvl="0" w:tplc="FFD6807A">
      <w:start w:val="1"/>
      <w:numFmt w:val="decimal"/>
      <w:lvlText w:val="%1."/>
      <w:lvlJc w:val="left"/>
      <w:pPr>
        <w:ind w:left="1440" w:hanging="360"/>
      </w:pPr>
      <w:rPr>
        <w:b w:val="0"/>
        <w:bCs w:val="0"/>
      </w:rPr>
    </w:lvl>
    <w:lvl w:ilvl="1" w:tplc="608E8B54">
      <w:start w:val="1"/>
      <w:numFmt w:val="bullet"/>
      <w:lvlText w:val=""/>
      <w:lvlJc w:val="left"/>
      <w:pPr>
        <w:ind w:left="1396" w:hanging="360"/>
      </w:pPr>
      <w:rPr>
        <w:rFonts w:ascii="Wingdings" w:hAnsi="Wingdings" w:hint="default"/>
      </w:r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 w15:restartNumberingAfterBreak="0">
    <w:nsid w:val="112143D2"/>
    <w:multiLevelType w:val="hybridMultilevel"/>
    <w:tmpl w:val="0E94C11A"/>
    <w:lvl w:ilvl="0" w:tplc="9BF818C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F5410"/>
    <w:multiLevelType w:val="hybridMultilevel"/>
    <w:tmpl w:val="C68C9EA4"/>
    <w:lvl w:ilvl="0" w:tplc="A1606B6A">
      <w:start w:val="1"/>
      <w:numFmt w:val="decimal"/>
      <w:lvlText w:val="%1."/>
      <w:lvlJc w:val="left"/>
      <w:pPr>
        <w:ind w:left="1080" w:hanging="360"/>
      </w:pPr>
      <w:rPr>
        <w:rFonts w:hint="default"/>
        <w:b w:val="0"/>
        <w:bCs w:val="0"/>
      </w:rPr>
    </w:lvl>
    <w:lvl w:ilvl="1" w:tplc="B97C4A98">
      <w:start w:val="1"/>
      <w:numFmt w:val="lowerRoman"/>
      <w:lvlText w:val="%2."/>
      <w:lvlJc w:val="center"/>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1841FB8"/>
    <w:multiLevelType w:val="hybridMultilevel"/>
    <w:tmpl w:val="A1B67414"/>
    <w:lvl w:ilvl="0" w:tplc="608E8B54">
      <w:start w:val="1"/>
      <w:numFmt w:val="bullet"/>
      <w:lvlText w:val=""/>
      <w:lvlJc w:val="left"/>
      <w:pPr>
        <w:ind w:left="785" w:hanging="360"/>
      </w:pPr>
      <w:rPr>
        <w:rFonts w:ascii="Wingdings" w:hAnsi="Wingdings" w:hint="default"/>
        <w:b w:val="0"/>
        <w:bCs/>
        <w:i w:val="0"/>
        <w:iCs w:val="0"/>
        <w:color w:val="auto"/>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15:restartNumberingAfterBreak="0">
    <w:nsid w:val="12D76A96"/>
    <w:multiLevelType w:val="hybridMultilevel"/>
    <w:tmpl w:val="0D98E462"/>
    <w:lvl w:ilvl="0" w:tplc="EF820A6C">
      <w:start w:val="1"/>
      <w:numFmt w:val="bullet"/>
      <w:lvlText w:val=""/>
      <w:lvlJc w:val="left"/>
      <w:pPr>
        <w:ind w:left="2013" w:hanging="360"/>
      </w:pPr>
      <w:rPr>
        <w:rFonts w:ascii="Symbol" w:eastAsiaTheme="minorHAnsi" w:hAnsi="Symbol" w:cs="David" w:hint="default"/>
      </w:rPr>
    </w:lvl>
    <w:lvl w:ilvl="1" w:tplc="10000003" w:tentative="1">
      <w:start w:val="1"/>
      <w:numFmt w:val="bullet"/>
      <w:lvlText w:val="o"/>
      <w:lvlJc w:val="left"/>
      <w:pPr>
        <w:ind w:left="2733" w:hanging="360"/>
      </w:pPr>
      <w:rPr>
        <w:rFonts w:ascii="Courier New" w:hAnsi="Courier New" w:cs="Courier New" w:hint="default"/>
      </w:rPr>
    </w:lvl>
    <w:lvl w:ilvl="2" w:tplc="10000005" w:tentative="1">
      <w:start w:val="1"/>
      <w:numFmt w:val="bullet"/>
      <w:lvlText w:val=""/>
      <w:lvlJc w:val="left"/>
      <w:pPr>
        <w:ind w:left="3453" w:hanging="360"/>
      </w:pPr>
      <w:rPr>
        <w:rFonts w:ascii="Wingdings" w:hAnsi="Wingdings" w:hint="default"/>
      </w:rPr>
    </w:lvl>
    <w:lvl w:ilvl="3" w:tplc="10000001" w:tentative="1">
      <w:start w:val="1"/>
      <w:numFmt w:val="bullet"/>
      <w:lvlText w:val=""/>
      <w:lvlJc w:val="left"/>
      <w:pPr>
        <w:ind w:left="4173" w:hanging="360"/>
      </w:pPr>
      <w:rPr>
        <w:rFonts w:ascii="Symbol" w:hAnsi="Symbol" w:hint="default"/>
      </w:rPr>
    </w:lvl>
    <w:lvl w:ilvl="4" w:tplc="10000003" w:tentative="1">
      <w:start w:val="1"/>
      <w:numFmt w:val="bullet"/>
      <w:lvlText w:val="o"/>
      <w:lvlJc w:val="left"/>
      <w:pPr>
        <w:ind w:left="4893" w:hanging="360"/>
      </w:pPr>
      <w:rPr>
        <w:rFonts w:ascii="Courier New" w:hAnsi="Courier New" w:cs="Courier New" w:hint="default"/>
      </w:rPr>
    </w:lvl>
    <w:lvl w:ilvl="5" w:tplc="10000005" w:tentative="1">
      <w:start w:val="1"/>
      <w:numFmt w:val="bullet"/>
      <w:lvlText w:val=""/>
      <w:lvlJc w:val="left"/>
      <w:pPr>
        <w:ind w:left="5613" w:hanging="360"/>
      </w:pPr>
      <w:rPr>
        <w:rFonts w:ascii="Wingdings" w:hAnsi="Wingdings" w:hint="default"/>
      </w:rPr>
    </w:lvl>
    <w:lvl w:ilvl="6" w:tplc="10000001" w:tentative="1">
      <w:start w:val="1"/>
      <w:numFmt w:val="bullet"/>
      <w:lvlText w:val=""/>
      <w:lvlJc w:val="left"/>
      <w:pPr>
        <w:ind w:left="6333" w:hanging="360"/>
      </w:pPr>
      <w:rPr>
        <w:rFonts w:ascii="Symbol" w:hAnsi="Symbol" w:hint="default"/>
      </w:rPr>
    </w:lvl>
    <w:lvl w:ilvl="7" w:tplc="10000003" w:tentative="1">
      <w:start w:val="1"/>
      <w:numFmt w:val="bullet"/>
      <w:lvlText w:val="o"/>
      <w:lvlJc w:val="left"/>
      <w:pPr>
        <w:ind w:left="7053" w:hanging="360"/>
      </w:pPr>
      <w:rPr>
        <w:rFonts w:ascii="Courier New" w:hAnsi="Courier New" w:cs="Courier New" w:hint="default"/>
      </w:rPr>
    </w:lvl>
    <w:lvl w:ilvl="8" w:tplc="10000005" w:tentative="1">
      <w:start w:val="1"/>
      <w:numFmt w:val="bullet"/>
      <w:lvlText w:val=""/>
      <w:lvlJc w:val="left"/>
      <w:pPr>
        <w:ind w:left="7773" w:hanging="360"/>
      </w:pPr>
      <w:rPr>
        <w:rFonts w:ascii="Wingdings" w:hAnsi="Wingdings" w:hint="default"/>
      </w:rPr>
    </w:lvl>
  </w:abstractNum>
  <w:abstractNum w:abstractNumId="11" w15:restartNumberingAfterBreak="0">
    <w:nsid w:val="145A64B7"/>
    <w:multiLevelType w:val="hybridMultilevel"/>
    <w:tmpl w:val="F3D49750"/>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4873F3C"/>
    <w:multiLevelType w:val="hybridMultilevel"/>
    <w:tmpl w:val="2F764802"/>
    <w:lvl w:ilvl="0" w:tplc="AA7A9010">
      <w:start w:val="1"/>
      <w:numFmt w:val="bullet"/>
      <w:lvlText w:val="*"/>
      <w:lvlJc w:val="left"/>
      <w:pPr>
        <w:ind w:left="1930" w:hanging="360"/>
      </w:pPr>
      <w:rPr>
        <w:rFonts w:ascii="Walbaum Heading" w:hAnsi="Walbaum Heading" w:cs="Courier New" w:hint="default"/>
        <w:b w:val="0"/>
        <w:bCs/>
        <w:i w:val="0"/>
        <w:iCs w:val="0"/>
        <w:color w:val="auto"/>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3" w15:restartNumberingAfterBreak="0">
    <w:nsid w:val="153B3BA6"/>
    <w:multiLevelType w:val="hybridMultilevel"/>
    <w:tmpl w:val="39EA277E"/>
    <w:lvl w:ilvl="0" w:tplc="7FCA017C">
      <w:start w:val="1"/>
      <w:numFmt w:val="decimal"/>
      <w:lvlText w:val="%1."/>
      <w:lvlJc w:val="left"/>
      <w:pPr>
        <w:ind w:left="1080" w:hanging="360"/>
      </w:pPr>
      <w:rPr>
        <w:b w:val="0"/>
        <w:bCs w:val="0"/>
      </w:rPr>
    </w:lvl>
    <w:lvl w:ilvl="1" w:tplc="608E8B54">
      <w:start w:val="1"/>
      <w:numFmt w:val="bullet"/>
      <w:lvlText w:val=""/>
      <w:lvlJc w:val="left"/>
      <w:pPr>
        <w:ind w:left="1036" w:hanging="360"/>
      </w:pPr>
      <w:rPr>
        <w:rFonts w:ascii="Wingdings" w:hAnsi="Wingdings" w:hint="default"/>
      </w:r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14" w15:restartNumberingAfterBreak="0">
    <w:nsid w:val="157276CA"/>
    <w:multiLevelType w:val="hybridMultilevel"/>
    <w:tmpl w:val="F1B2EADE"/>
    <w:lvl w:ilvl="0" w:tplc="608E8B54">
      <w:start w:val="1"/>
      <w:numFmt w:val="bullet"/>
      <w:lvlText w:val=""/>
      <w:lvlJc w:val="left"/>
      <w:pPr>
        <w:ind w:left="1426" w:hanging="360"/>
      </w:pPr>
      <w:rPr>
        <w:rFonts w:ascii="Wingdings" w:hAnsi="Wingdings" w:hint="default"/>
        <w:color w:val="auto"/>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16AB5A86"/>
    <w:multiLevelType w:val="hybridMultilevel"/>
    <w:tmpl w:val="0E32D0BC"/>
    <w:lvl w:ilvl="0" w:tplc="680E6AF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1201B4"/>
    <w:multiLevelType w:val="hybridMultilevel"/>
    <w:tmpl w:val="75CA3D48"/>
    <w:lvl w:ilvl="0" w:tplc="78BC40F6">
      <w:start w:val="1"/>
      <w:numFmt w:val="hebrew1"/>
      <w:lvlText w:val="%1."/>
      <w:lvlJc w:val="left"/>
      <w:pPr>
        <w:ind w:left="720" w:hanging="360"/>
      </w:pPr>
      <w:rPr>
        <w:rFonts w:hint="default"/>
        <w:b w:val="0"/>
        <w:bCs w:val="0"/>
        <w:u w:val="none"/>
        <w:lang w:val="en-U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19F57EBD"/>
    <w:multiLevelType w:val="hybridMultilevel"/>
    <w:tmpl w:val="DC9258E4"/>
    <w:lvl w:ilvl="0" w:tplc="9F32C494">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C371E"/>
    <w:multiLevelType w:val="hybridMultilevel"/>
    <w:tmpl w:val="575CEEAC"/>
    <w:lvl w:ilvl="0" w:tplc="E6EA49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F64938"/>
    <w:multiLevelType w:val="hybridMultilevel"/>
    <w:tmpl w:val="56186E6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DA5004E"/>
    <w:multiLevelType w:val="hybridMultilevel"/>
    <w:tmpl w:val="29E6E3DE"/>
    <w:lvl w:ilvl="0" w:tplc="04090013">
      <w:start w:val="1"/>
      <w:numFmt w:val="hebrew1"/>
      <w:lvlText w:val="%1."/>
      <w:lvlJc w:val="center"/>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DA8653F"/>
    <w:multiLevelType w:val="hybridMultilevel"/>
    <w:tmpl w:val="EA926EAA"/>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EAB4D77"/>
    <w:multiLevelType w:val="hybridMultilevel"/>
    <w:tmpl w:val="2990E24C"/>
    <w:lvl w:ilvl="0" w:tplc="FEE08B3E">
      <w:start w:val="1"/>
      <w:numFmt w:val="decimal"/>
      <w:lvlText w:val="%1."/>
      <w:lvlJc w:val="left"/>
      <w:pPr>
        <w:ind w:left="1484" w:hanging="360"/>
      </w:pPr>
      <w:rPr>
        <w:b w:val="0"/>
        <w:bCs w:val="0"/>
        <w:color w:val="auto"/>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3" w15:restartNumberingAfterBreak="0">
    <w:nsid w:val="1F6D41B7"/>
    <w:multiLevelType w:val="hybridMultilevel"/>
    <w:tmpl w:val="3438C9EA"/>
    <w:lvl w:ilvl="0" w:tplc="1000000D">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D571E"/>
    <w:multiLevelType w:val="hybridMultilevel"/>
    <w:tmpl w:val="A1861478"/>
    <w:lvl w:ilvl="0" w:tplc="608E8B54">
      <w:start w:val="1"/>
      <w:numFmt w:val="bullet"/>
      <w:lvlText w:val=""/>
      <w:lvlJc w:val="left"/>
      <w:pPr>
        <w:ind w:left="1106" w:hanging="360"/>
      </w:pPr>
      <w:rPr>
        <w:rFonts w:ascii="Wingdings" w:hAnsi="Wingdings" w:hint="default"/>
        <w:color w:val="auto"/>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25" w15:restartNumberingAfterBreak="0">
    <w:nsid w:val="223B75D2"/>
    <w:multiLevelType w:val="hybridMultilevel"/>
    <w:tmpl w:val="A4DADBDE"/>
    <w:lvl w:ilvl="0" w:tplc="7BC4A6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28A3F8A"/>
    <w:multiLevelType w:val="hybridMultilevel"/>
    <w:tmpl w:val="40B8333C"/>
    <w:lvl w:ilvl="0" w:tplc="0DD4D574">
      <w:start w:val="1"/>
      <w:numFmt w:val="decimal"/>
      <w:lvlText w:val="%1."/>
      <w:lvlJc w:val="left"/>
      <w:pPr>
        <w:ind w:left="1080" w:hanging="360"/>
      </w:pPr>
      <w:rPr>
        <w:rFonts w:hint="default"/>
        <w:b w:val="0"/>
        <w:bCs w:val="0"/>
        <w:u w:val="none"/>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7" w15:restartNumberingAfterBreak="0">
    <w:nsid w:val="27CB41C9"/>
    <w:multiLevelType w:val="hybridMultilevel"/>
    <w:tmpl w:val="7ABC01EA"/>
    <w:lvl w:ilvl="0" w:tplc="B8D67582">
      <w:start w:val="1"/>
      <w:numFmt w:val="decimal"/>
      <w:lvlText w:val="%1."/>
      <w:lvlJc w:val="left"/>
      <w:pPr>
        <w:ind w:left="1800" w:hanging="360"/>
      </w:pPr>
      <w:rPr>
        <w:rFonts w:hint="default"/>
        <w:b w:val="0"/>
        <w:bCs w:val="0"/>
      </w:rPr>
    </w:lvl>
    <w:lvl w:ilvl="1" w:tplc="F696718C">
      <w:start w:val="1"/>
      <w:numFmt w:val="decimal"/>
      <w:lvlText w:val="%2."/>
      <w:lvlJc w:val="left"/>
      <w:pPr>
        <w:ind w:left="1800" w:hanging="360"/>
      </w:pPr>
      <w:rPr>
        <w:b w:val="0"/>
        <w:bCs w:val="0"/>
      </w:rPr>
    </w:lvl>
    <w:lvl w:ilvl="2" w:tplc="95EE4DF0">
      <w:start w:val="1"/>
      <w:numFmt w:val="decimal"/>
      <w:lvlText w:val="(%3)"/>
      <w:lvlJc w:val="left"/>
      <w:pPr>
        <w:ind w:left="2700" w:hanging="360"/>
      </w:pPr>
      <w:rPr>
        <w:rFonts w:hint="default"/>
      </w:rPr>
    </w:lvl>
    <w:lvl w:ilvl="3" w:tplc="D7AEEABA">
      <w:start w:val="1"/>
      <w:numFmt w:val="hebrew1"/>
      <w:lvlText w:val="%4."/>
      <w:lvlJc w:val="left"/>
      <w:pPr>
        <w:ind w:left="3240" w:hanging="360"/>
      </w:pPr>
      <w:rPr>
        <w:rFonts w:hint="default"/>
        <w:u w:val="none"/>
        <w:lang w:val="en-U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18290D"/>
    <w:multiLevelType w:val="hybridMultilevel"/>
    <w:tmpl w:val="F686F78A"/>
    <w:lvl w:ilvl="0" w:tplc="0ECAA25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9FA1596"/>
    <w:multiLevelType w:val="hybridMultilevel"/>
    <w:tmpl w:val="992A62B2"/>
    <w:lvl w:ilvl="0" w:tplc="608E8B54">
      <w:start w:val="1"/>
      <w:numFmt w:val="bullet"/>
      <w:lvlText w:val=""/>
      <w:lvlJc w:val="left"/>
      <w:pPr>
        <w:ind w:left="1627" w:hanging="360"/>
      </w:pPr>
      <w:rPr>
        <w:rFonts w:ascii="Wingdings" w:hAnsi="Wingdings" w:hint="default"/>
        <w:color w:val="auto"/>
      </w:rPr>
    </w:lvl>
    <w:lvl w:ilvl="1" w:tplc="10000003" w:tentative="1">
      <w:start w:val="1"/>
      <w:numFmt w:val="bullet"/>
      <w:lvlText w:val="o"/>
      <w:lvlJc w:val="left"/>
      <w:pPr>
        <w:ind w:left="2347" w:hanging="360"/>
      </w:pPr>
      <w:rPr>
        <w:rFonts w:ascii="Courier New" w:hAnsi="Courier New" w:cs="Courier New" w:hint="default"/>
      </w:rPr>
    </w:lvl>
    <w:lvl w:ilvl="2" w:tplc="10000005" w:tentative="1">
      <w:start w:val="1"/>
      <w:numFmt w:val="bullet"/>
      <w:lvlText w:val=""/>
      <w:lvlJc w:val="left"/>
      <w:pPr>
        <w:ind w:left="3067" w:hanging="360"/>
      </w:pPr>
      <w:rPr>
        <w:rFonts w:ascii="Wingdings" w:hAnsi="Wingdings" w:hint="default"/>
      </w:rPr>
    </w:lvl>
    <w:lvl w:ilvl="3" w:tplc="10000001" w:tentative="1">
      <w:start w:val="1"/>
      <w:numFmt w:val="bullet"/>
      <w:lvlText w:val=""/>
      <w:lvlJc w:val="left"/>
      <w:pPr>
        <w:ind w:left="3787" w:hanging="360"/>
      </w:pPr>
      <w:rPr>
        <w:rFonts w:ascii="Symbol" w:hAnsi="Symbol" w:hint="default"/>
      </w:rPr>
    </w:lvl>
    <w:lvl w:ilvl="4" w:tplc="10000003" w:tentative="1">
      <w:start w:val="1"/>
      <w:numFmt w:val="bullet"/>
      <w:lvlText w:val="o"/>
      <w:lvlJc w:val="left"/>
      <w:pPr>
        <w:ind w:left="4507" w:hanging="360"/>
      </w:pPr>
      <w:rPr>
        <w:rFonts w:ascii="Courier New" w:hAnsi="Courier New" w:cs="Courier New" w:hint="default"/>
      </w:rPr>
    </w:lvl>
    <w:lvl w:ilvl="5" w:tplc="10000005" w:tentative="1">
      <w:start w:val="1"/>
      <w:numFmt w:val="bullet"/>
      <w:lvlText w:val=""/>
      <w:lvlJc w:val="left"/>
      <w:pPr>
        <w:ind w:left="5227" w:hanging="360"/>
      </w:pPr>
      <w:rPr>
        <w:rFonts w:ascii="Wingdings" w:hAnsi="Wingdings" w:hint="default"/>
      </w:rPr>
    </w:lvl>
    <w:lvl w:ilvl="6" w:tplc="10000001" w:tentative="1">
      <w:start w:val="1"/>
      <w:numFmt w:val="bullet"/>
      <w:lvlText w:val=""/>
      <w:lvlJc w:val="left"/>
      <w:pPr>
        <w:ind w:left="5947" w:hanging="360"/>
      </w:pPr>
      <w:rPr>
        <w:rFonts w:ascii="Symbol" w:hAnsi="Symbol" w:hint="default"/>
      </w:rPr>
    </w:lvl>
    <w:lvl w:ilvl="7" w:tplc="10000003" w:tentative="1">
      <w:start w:val="1"/>
      <w:numFmt w:val="bullet"/>
      <w:lvlText w:val="o"/>
      <w:lvlJc w:val="left"/>
      <w:pPr>
        <w:ind w:left="6667" w:hanging="360"/>
      </w:pPr>
      <w:rPr>
        <w:rFonts w:ascii="Courier New" w:hAnsi="Courier New" w:cs="Courier New" w:hint="default"/>
      </w:rPr>
    </w:lvl>
    <w:lvl w:ilvl="8" w:tplc="10000005" w:tentative="1">
      <w:start w:val="1"/>
      <w:numFmt w:val="bullet"/>
      <w:lvlText w:val=""/>
      <w:lvlJc w:val="left"/>
      <w:pPr>
        <w:ind w:left="7387" w:hanging="360"/>
      </w:pPr>
      <w:rPr>
        <w:rFonts w:ascii="Wingdings" w:hAnsi="Wingdings" w:hint="default"/>
      </w:rPr>
    </w:lvl>
  </w:abstractNum>
  <w:abstractNum w:abstractNumId="30" w15:restartNumberingAfterBreak="0">
    <w:nsid w:val="2A2C0BC9"/>
    <w:multiLevelType w:val="hybridMultilevel"/>
    <w:tmpl w:val="BDFA95FC"/>
    <w:lvl w:ilvl="0" w:tplc="04090001">
      <w:start w:val="1"/>
      <w:numFmt w:val="bullet"/>
      <w:lvlText w:val=""/>
      <w:lvlJc w:val="left"/>
      <w:pPr>
        <w:ind w:left="1106" w:hanging="360"/>
      </w:pPr>
      <w:rPr>
        <w:rFonts w:ascii="Symbol" w:hAnsi="Symbol" w:hint="default"/>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31" w15:restartNumberingAfterBreak="0">
    <w:nsid w:val="2BDF3978"/>
    <w:multiLevelType w:val="hybridMultilevel"/>
    <w:tmpl w:val="C0ECCCCA"/>
    <w:lvl w:ilvl="0" w:tplc="608E8B5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BFD418D"/>
    <w:multiLevelType w:val="hybridMultilevel"/>
    <w:tmpl w:val="F86C00F8"/>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2C5E5D4A"/>
    <w:multiLevelType w:val="hybridMultilevel"/>
    <w:tmpl w:val="F97CB87A"/>
    <w:lvl w:ilvl="0" w:tplc="CD42DC0A">
      <w:start w:val="1"/>
      <w:numFmt w:val="decimal"/>
      <w:lvlText w:val="%1."/>
      <w:lvlJc w:val="left"/>
      <w:pPr>
        <w:ind w:left="1080" w:hanging="360"/>
      </w:pPr>
      <w:rPr>
        <w:rFonts w:hint="default"/>
        <w:b/>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4" w15:restartNumberingAfterBreak="0">
    <w:nsid w:val="2E634A45"/>
    <w:multiLevelType w:val="hybridMultilevel"/>
    <w:tmpl w:val="B986D4A4"/>
    <w:lvl w:ilvl="0" w:tplc="1000000D">
      <w:start w:val="1"/>
      <w:numFmt w:val="bullet"/>
      <w:lvlText w:val=""/>
      <w:lvlJc w:val="left"/>
      <w:pPr>
        <w:ind w:left="170" w:hanging="17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71669C"/>
    <w:multiLevelType w:val="hybridMultilevel"/>
    <w:tmpl w:val="67BADF08"/>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15:restartNumberingAfterBreak="0">
    <w:nsid w:val="2F8B2ACD"/>
    <w:multiLevelType w:val="hybridMultilevel"/>
    <w:tmpl w:val="3EE89B54"/>
    <w:lvl w:ilvl="0" w:tplc="620A7B8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2425021"/>
    <w:multiLevelType w:val="hybridMultilevel"/>
    <w:tmpl w:val="993AB66A"/>
    <w:lvl w:ilvl="0" w:tplc="EF820A6C">
      <w:start w:val="1"/>
      <w:numFmt w:val="bullet"/>
      <w:lvlText w:val=""/>
      <w:lvlJc w:val="left"/>
      <w:pPr>
        <w:ind w:left="1145" w:hanging="360"/>
      </w:pPr>
      <w:rPr>
        <w:rFonts w:ascii="Symbol" w:eastAsiaTheme="minorHAnsi" w:hAnsi="Symbol" w:cs="David"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abstractNum w:abstractNumId="38" w15:restartNumberingAfterBreak="0">
    <w:nsid w:val="333661BE"/>
    <w:multiLevelType w:val="hybridMultilevel"/>
    <w:tmpl w:val="7FB2461E"/>
    <w:lvl w:ilvl="0" w:tplc="608E8B54">
      <w:start w:val="1"/>
      <w:numFmt w:val="bullet"/>
      <w:lvlText w:val=""/>
      <w:lvlJc w:val="left"/>
      <w:pPr>
        <w:ind w:left="783" w:hanging="360"/>
      </w:pPr>
      <w:rPr>
        <w:rFonts w:ascii="Wingdings" w:hAnsi="Wingdings" w:hint="default"/>
        <w:color w:val="auto"/>
      </w:rPr>
    </w:lvl>
    <w:lvl w:ilvl="1" w:tplc="10000019" w:tentative="1">
      <w:start w:val="1"/>
      <w:numFmt w:val="lowerLetter"/>
      <w:lvlText w:val="%2."/>
      <w:lvlJc w:val="left"/>
      <w:pPr>
        <w:ind w:left="1503" w:hanging="360"/>
      </w:pPr>
    </w:lvl>
    <w:lvl w:ilvl="2" w:tplc="1000001B" w:tentative="1">
      <w:start w:val="1"/>
      <w:numFmt w:val="lowerRoman"/>
      <w:lvlText w:val="%3."/>
      <w:lvlJc w:val="right"/>
      <w:pPr>
        <w:ind w:left="2223" w:hanging="180"/>
      </w:pPr>
    </w:lvl>
    <w:lvl w:ilvl="3" w:tplc="1000000F" w:tentative="1">
      <w:start w:val="1"/>
      <w:numFmt w:val="decimal"/>
      <w:lvlText w:val="%4."/>
      <w:lvlJc w:val="left"/>
      <w:pPr>
        <w:ind w:left="2943" w:hanging="360"/>
      </w:pPr>
    </w:lvl>
    <w:lvl w:ilvl="4" w:tplc="10000019" w:tentative="1">
      <w:start w:val="1"/>
      <w:numFmt w:val="lowerLetter"/>
      <w:lvlText w:val="%5."/>
      <w:lvlJc w:val="left"/>
      <w:pPr>
        <w:ind w:left="3663" w:hanging="360"/>
      </w:pPr>
    </w:lvl>
    <w:lvl w:ilvl="5" w:tplc="1000001B" w:tentative="1">
      <w:start w:val="1"/>
      <w:numFmt w:val="lowerRoman"/>
      <w:lvlText w:val="%6."/>
      <w:lvlJc w:val="right"/>
      <w:pPr>
        <w:ind w:left="4383" w:hanging="180"/>
      </w:pPr>
    </w:lvl>
    <w:lvl w:ilvl="6" w:tplc="1000000F" w:tentative="1">
      <w:start w:val="1"/>
      <w:numFmt w:val="decimal"/>
      <w:lvlText w:val="%7."/>
      <w:lvlJc w:val="left"/>
      <w:pPr>
        <w:ind w:left="5103" w:hanging="360"/>
      </w:pPr>
    </w:lvl>
    <w:lvl w:ilvl="7" w:tplc="10000019" w:tentative="1">
      <w:start w:val="1"/>
      <w:numFmt w:val="lowerLetter"/>
      <w:lvlText w:val="%8."/>
      <w:lvlJc w:val="left"/>
      <w:pPr>
        <w:ind w:left="5823" w:hanging="360"/>
      </w:pPr>
    </w:lvl>
    <w:lvl w:ilvl="8" w:tplc="1000001B" w:tentative="1">
      <w:start w:val="1"/>
      <w:numFmt w:val="lowerRoman"/>
      <w:lvlText w:val="%9."/>
      <w:lvlJc w:val="right"/>
      <w:pPr>
        <w:ind w:left="6543" w:hanging="180"/>
      </w:pPr>
    </w:lvl>
  </w:abstractNum>
  <w:abstractNum w:abstractNumId="39" w15:restartNumberingAfterBreak="0">
    <w:nsid w:val="3381287C"/>
    <w:multiLevelType w:val="hybridMultilevel"/>
    <w:tmpl w:val="DE6C66EE"/>
    <w:lvl w:ilvl="0" w:tplc="563E11F8">
      <w:start w:val="1"/>
      <w:numFmt w:val="decimal"/>
      <w:lvlText w:val="%1."/>
      <w:lvlJc w:val="left"/>
      <w:pPr>
        <w:ind w:left="783" w:hanging="360"/>
      </w:pPr>
      <w:rPr>
        <w:b w:val="0"/>
        <w:bCs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0" w15:restartNumberingAfterBreak="0">
    <w:nsid w:val="35BB08F6"/>
    <w:multiLevelType w:val="hybridMultilevel"/>
    <w:tmpl w:val="E4B23C9A"/>
    <w:lvl w:ilvl="0" w:tplc="1000000B">
      <w:start w:val="1"/>
      <w:numFmt w:val="bullet"/>
      <w:lvlText w:val=""/>
      <w:lvlJc w:val="left"/>
      <w:pPr>
        <w:ind w:left="1466" w:hanging="360"/>
      </w:pPr>
      <w:rPr>
        <w:rFonts w:ascii="Wingdings" w:hAnsi="Wingdings" w:hint="default"/>
      </w:rPr>
    </w:lvl>
    <w:lvl w:ilvl="1" w:tplc="10000003" w:tentative="1">
      <w:start w:val="1"/>
      <w:numFmt w:val="bullet"/>
      <w:lvlText w:val="o"/>
      <w:lvlJc w:val="left"/>
      <w:pPr>
        <w:ind w:left="2186" w:hanging="360"/>
      </w:pPr>
      <w:rPr>
        <w:rFonts w:ascii="Courier New" w:hAnsi="Courier New" w:cs="Courier New" w:hint="default"/>
      </w:rPr>
    </w:lvl>
    <w:lvl w:ilvl="2" w:tplc="10000005" w:tentative="1">
      <w:start w:val="1"/>
      <w:numFmt w:val="bullet"/>
      <w:lvlText w:val=""/>
      <w:lvlJc w:val="left"/>
      <w:pPr>
        <w:ind w:left="2906" w:hanging="360"/>
      </w:pPr>
      <w:rPr>
        <w:rFonts w:ascii="Wingdings" w:hAnsi="Wingdings" w:hint="default"/>
      </w:rPr>
    </w:lvl>
    <w:lvl w:ilvl="3" w:tplc="10000001" w:tentative="1">
      <w:start w:val="1"/>
      <w:numFmt w:val="bullet"/>
      <w:lvlText w:val=""/>
      <w:lvlJc w:val="left"/>
      <w:pPr>
        <w:ind w:left="3626" w:hanging="360"/>
      </w:pPr>
      <w:rPr>
        <w:rFonts w:ascii="Symbol" w:hAnsi="Symbol" w:hint="default"/>
      </w:rPr>
    </w:lvl>
    <w:lvl w:ilvl="4" w:tplc="10000003" w:tentative="1">
      <w:start w:val="1"/>
      <w:numFmt w:val="bullet"/>
      <w:lvlText w:val="o"/>
      <w:lvlJc w:val="left"/>
      <w:pPr>
        <w:ind w:left="4346" w:hanging="360"/>
      </w:pPr>
      <w:rPr>
        <w:rFonts w:ascii="Courier New" w:hAnsi="Courier New" w:cs="Courier New" w:hint="default"/>
      </w:rPr>
    </w:lvl>
    <w:lvl w:ilvl="5" w:tplc="10000005" w:tentative="1">
      <w:start w:val="1"/>
      <w:numFmt w:val="bullet"/>
      <w:lvlText w:val=""/>
      <w:lvlJc w:val="left"/>
      <w:pPr>
        <w:ind w:left="5066" w:hanging="360"/>
      </w:pPr>
      <w:rPr>
        <w:rFonts w:ascii="Wingdings" w:hAnsi="Wingdings" w:hint="default"/>
      </w:rPr>
    </w:lvl>
    <w:lvl w:ilvl="6" w:tplc="10000001" w:tentative="1">
      <w:start w:val="1"/>
      <w:numFmt w:val="bullet"/>
      <w:lvlText w:val=""/>
      <w:lvlJc w:val="left"/>
      <w:pPr>
        <w:ind w:left="5786" w:hanging="360"/>
      </w:pPr>
      <w:rPr>
        <w:rFonts w:ascii="Symbol" w:hAnsi="Symbol" w:hint="default"/>
      </w:rPr>
    </w:lvl>
    <w:lvl w:ilvl="7" w:tplc="10000003" w:tentative="1">
      <w:start w:val="1"/>
      <w:numFmt w:val="bullet"/>
      <w:lvlText w:val="o"/>
      <w:lvlJc w:val="left"/>
      <w:pPr>
        <w:ind w:left="6506" w:hanging="360"/>
      </w:pPr>
      <w:rPr>
        <w:rFonts w:ascii="Courier New" w:hAnsi="Courier New" w:cs="Courier New" w:hint="default"/>
      </w:rPr>
    </w:lvl>
    <w:lvl w:ilvl="8" w:tplc="10000005" w:tentative="1">
      <w:start w:val="1"/>
      <w:numFmt w:val="bullet"/>
      <w:lvlText w:val=""/>
      <w:lvlJc w:val="left"/>
      <w:pPr>
        <w:ind w:left="7226" w:hanging="360"/>
      </w:pPr>
      <w:rPr>
        <w:rFonts w:ascii="Wingdings" w:hAnsi="Wingdings" w:hint="default"/>
      </w:rPr>
    </w:lvl>
  </w:abstractNum>
  <w:abstractNum w:abstractNumId="41" w15:restartNumberingAfterBreak="0">
    <w:nsid w:val="38B83606"/>
    <w:multiLevelType w:val="hybridMultilevel"/>
    <w:tmpl w:val="70D073C4"/>
    <w:lvl w:ilvl="0" w:tplc="D25461AA">
      <w:start w:val="1"/>
      <w:numFmt w:val="bullet"/>
      <w:lvlText w:val=""/>
      <w:lvlJc w:val="left"/>
      <w:pPr>
        <w:ind w:left="1440" w:hanging="360"/>
      </w:pPr>
      <w:rPr>
        <w:rFonts w:ascii="Symbol" w:hAnsi="Symbol" w:hint="default"/>
        <w:b/>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42" w15:restartNumberingAfterBreak="0">
    <w:nsid w:val="3AA870C5"/>
    <w:multiLevelType w:val="hybridMultilevel"/>
    <w:tmpl w:val="6C0802E2"/>
    <w:lvl w:ilvl="0" w:tplc="7BC4A672">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3" w15:restartNumberingAfterBreak="0">
    <w:nsid w:val="3DD83BAA"/>
    <w:multiLevelType w:val="hybridMultilevel"/>
    <w:tmpl w:val="BE52C99C"/>
    <w:lvl w:ilvl="0" w:tplc="E43A328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F3764DB"/>
    <w:multiLevelType w:val="hybridMultilevel"/>
    <w:tmpl w:val="FEE2ECA2"/>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074594F"/>
    <w:multiLevelType w:val="hybridMultilevel"/>
    <w:tmpl w:val="E326C638"/>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6" w15:restartNumberingAfterBreak="0">
    <w:nsid w:val="426146CA"/>
    <w:multiLevelType w:val="hybridMultilevel"/>
    <w:tmpl w:val="26A4B776"/>
    <w:lvl w:ilvl="0" w:tplc="608E8B54">
      <w:start w:val="1"/>
      <w:numFmt w:val="bullet"/>
      <w:lvlText w:val=""/>
      <w:lvlJc w:val="left"/>
      <w:pPr>
        <w:ind w:left="1143" w:hanging="360"/>
      </w:pPr>
      <w:rPr>
        <w:rFonts w:ascii="Wingdings" w:hAnsi="Wingdings" w:hint="default"/>
        <w:color w:val="auto"/>
      </w:rPr>
    </w:lvl>
    <w:lvl w:ilvl="1" w:tplc="04090003">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7" w15:restartNumberingAfterBreak="0">
    <w:nsid w:val="42D8255C"/>
    <w:multiLevelType w:val="hybridMultilevel"/>
    <w:tmpl w:val="C4941792"/>
    <w:lvl w:ilvl="0" w:tplc="608E8B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46D583B"/>
    <w:multiLevelType w:val="hybridMultilevel"/>
    <w:tmpl w:val="03E6CC28"/>
    <w:lvl w:ilvl="0" w:tplc="1000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46C71363"/>
    <w:multiLevelType w:val="hybridMultilevel"/>
    <w:tmpl w:val="C7DCD6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7641507"/>
    <w:multiLevelType w:val="hybridMultilevel"/>
    <w:tmpl w:val="1AF692BE"/>
    <w:lvl w:ilvl="0" w:tplc="0409000D">
      <w:start w:val="1"/>
      <w:numFmt w:val="bullet"/>
      <w:lvlText w:val=""/>
      <w:lvlJc w:val="left"/>
      <w:pPr>
        <w:ind w:left="1210" w:hanging="360"/>
      </w:pPr>
      <w:rPr>
        <w:rFonts w:ascii="Wingdings" w:hAnsi="Wingdings" w:hint="default"/>
      </w:rPr>
    </w:lvl>
    <w:lvl w:ilvl="1" w:tplc="FFFFFFFF">
      <w:start w:val="1"/>
      <w:numFmt w:val="bullet"/>
      <w:lvlText w:val="o"/>
      <w:lvlJc w:val="left"/>
      <w:pPr>
        <w:ind w:left="1930" w:hanging="360"/>
      </w:pPr>
      <w:rPr>
        <w:rFonts w:ascii="Courier New" w:hAnsi="Courier New" w:cs="Courier New" w:hint="default"/>
      </w:rPr>
    </w:lvl>
    <w:lvl w:ilvl="2" w:tplc="FFFFFFFF">
      <w:start w:val="1"/>
      <w:numFmt w:val="bullet"/>
      <w:lvlText w:val=""/>
      <w:lvlJc w:val="left"/>
      <w:pPr>
        <w:ind w:left="2650" w:hanging="360"/>
      </w:pPr>
      <w:rPr>
        <w:rFonts w:ascii="Wingdings" w:hAnsi="Wingdings" w:hint="default"/>
      </w:rPr>
    </w:lvl>
    <w:lvl w:ilvl="3" w:tplc="FFFFFFFF">
      <w:start w:val="1"/>
      <w:numFmt w:val="bullet"/>
      <w:lvlText w:val=""/>
      <w:lvlJc w:val="left"/>
      <w:pPr>
        <w:ind w:left="3370" w:hanging="360"/>
      </w:pPr>
      <w:rPr>
        <w:rFonts w:ascii="Symbol" w:hAnsi="Symbol" w:hint="default"/>
      </w:rPr>
    </w:lvl>
    <w:lvl w:ilvl="4" w:tplc="FFFFFFFF">
      <w:start w:val="1"/>
      <w:numFmt w:val="bullet"/>
      <w:lvlText w:val="o"/>
      <w:lvlJc w:val="left"/>
      <w:pPr>
        <w:ind w:left="4090" w:hanging="360"/>
      </w:pPr>
      <w:rPr>
        <w:rFonts w:ascii="Courier New" w:hAnsi="Courier New" w:cs="Courier New" w:hint="default"/>
      </w:rPr>
    </w:lvl>
    <w:lvl w:ilvl="5" w:tplc="FFFFFFFF">
      <w:start w:val="1"/>
      <w:numFmt w:val="bullet"/>
      <w:lvlText w:val=""/>
      <w:lvlJc w:val="left"/>
      <w:pPr>
        <w:ind w:left="4810" w:hanging="360"/>
      </w:pPr>
      <w:rPr>
        <w:rFonts w:ascii="Wingdings" w:hAnsi="Wingdings" w:hint="default"/>
      </w:rPr>
    </w:lvl>
    <w:lvl w:ilvl="6" w:tplc="FFFFFFFF">
      <w:start w:val="1"/>
      <w:numFmt w:val="bullet"/>
      <w:lvlText w:val=""/>
      <w:lvlJc w:val="left"/>
      <w:pPr>
        <w:ind w:left="5530" w:hanging="360"/>
      </w:pPr>
      <w:rPr>
        <w:rFonts w:ascii="Symbol" w:hAnsi="Symbol" w:hint="default"/>
      </w:rPr>
    </w:lvl>
    <w:lvl w:ilvl="7" w:tplc="FFFFFFFF">
      <w:start w:val="1"/>
      <w:numFmt w:val="bullet"/>
      <w:lvlText w:val="o"/>
      <w:lvlJc w:val="left"/>
      <w:pPr>
        <w:ind w:left="6250" w:hanging="360"/>
      </w:pPr>
      <w:rPr>
        <w:rFonts w:ascii="Courier New" w:hAnsi="Courier New" w:cs="Courier New" w:hint="default"/>
      </w:rPr>
    </w:lvl>
    <w:lvl w:ilvl="8" w:tplc="FFFFFFFF">
      <w:start w:val="1"/>
      <w:numFmt w:val="bullet"/>
      <w:lvlText w:val=""/>
      <w:lvlJc w:val="left"/>
      <w:pPr>
        <w:ind w:left="6970" w:hanging="360"/>
      </w:pPr>
      <w:rPr>
        <w:rFonts w:ascii="Wingdings" w:hAnsi="Wingdings" w:hint="default"/>
      </w:rPr>
    </w:lvl>
  </w:abstractNum>
  <w:abstractNum w:abstractNumId="51" w15:restartNumberingAfterBreak="0">
    <w:nsid w:val="4B5360D4"/>
    <w:multiLevelType w:val="hybridMultilevel"/>
    <w:tmpl w:val="F0324BB2"/>
    <w:lvl w:ilvl="0" w:tplc="4F0CF9EC">
      <w:start w:val="1"/>
      <w:numFmt w:val="decimal"/>
      <w:lvlText w:val="%1."/>
      <w:lvlJc w:val="left"/>
      <w:pPr>
        <w:ind w:left="720" w:hanging="360"/>
      </w:pPr>
      <w:rPr>
        <w:rFonts w:ascii="David" w:eastAsia="Arial" w:hAnsi="David" w:cs="David"/>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DB2113"/>
    <w:multiLevelType w:val="hybridMultilevel"/>
    <w:tmpl w:val="14349176"/>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3" w15:restartNumberingAfterBreak="0">
    <w:nsid w:val="4E4874A3"/>
    <w:multiLevelType w:val="hybridMultilevel"/>
    <w:tmpl w:val="B91E4882"/>
    <w:lvl w:ilvl="0" w:tplc="608E8B54">
      <w:start w:val="1"/>
      <w:numFmt w:val="bullet"/>
      <w:lvlText w:val=""/>
      <w:lvlJc w:val="left"/>
      <w:pPr>
        <w:ind w:left="807" w:hanging="360"/>
      </w:pPr>
      <w:rPr>
        <w:rFonts w:ascii="Wingdings" w:hAnsi="Wingdings" w:hint="default"/>
        <w:color w:val="auto"/>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4" w15:restartNumberingAfterBreak="0">
    <w:nsid w:val="4EFD086A"/>
    <w:multiLevelType w:val="hybridMultilevel"/>
    <w:tmpl w:val="55A0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2B6186"/>
    <w:multiLevelType w:val="hybridMultilevel"/>
    <w:tmpl w:val="3D147CC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0535233"/>
    <w:multiLevelType w:val="hybridMultilevel"/>
    <w:tmpl w:val="6DFE4B42"/>
    <w:lvl w:ilvl="0" w:tplc="608E8B54">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16D0F97"/>
    <w:multiLevelType w:val="hybridMultilevel"/>
    <w:tmpl w:val="AC4685A8"/>
    <w:lvl w:ilvl="0" w:tplc="FB104A36">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58" w15:restartNumberingAfterBreak="0">
    <w:nsid w:val="517071FA"/>
    <w:multiLevelType w:val="hybridMultilevel"/>
    <w:tmpl w:val="224079D6"/>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9" w15:restartNumberingAfterBreak="0">
    <w:nsid w:val="51A55DB9"/>
    <w:multiLevelType w:val="hybridMultilevel"/>
    <w:tmpl w:val="93F254E0"/>
    <w:lvl w:ilvl="0" w:tplc="608E8B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27941D7"/>
    <w:multiLevelType w:val="hybridMultilevel"/>
    <w:tmpl w:val="0C1E22CC"/>
    <w:lvl w:ilvl="0" w:tplc="32321C7A">
      <w:start w:val="1"/>
      <w:numFmt w:val="decimal"/>
      <w:lvlText w:val="%1."/>
      <w:lvlJc w:val="left"/>
      <w:pPr>
        <w:ind w:left="1775" w:hanging="360"/>
      </w:pPr>
      <w:rPr>
        <w:b w:val="0"/>
        <w:bCs w:val="0"/>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61" w15:restartNumberingAfterBreak="0">
    <w:nsid w:val="53FA7767"/>
    <w:multiLevelType w:val="hybridMultilevel"/>
    <w:tmpl w:val="8D58079A"/>
    <w:lvl w:ilvl="0" w:tplc="5CCEAA72">
      <w:start w:val="1"/>
      <w:numFmt w:val="decimal"/>
      <w:lvlText w:val="%1."/>
      <w:lvlJc w:val="left"/>
      <w:pPr>
        <w:ind w:left="720" w:hanging="360"/>
      </w:pPr>
      <w:rPr>
        <w:rFonts w:ascii="David" w:eastAsiaTheme="minorHAnsi" w:hAnsi="David" w:cs="David"/>
        <w:b/>
        <w:bCs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8E8B54">
      <w:start w:val="1"/>
      <w:numFmt w:val="bullet"/>
      <w:lvlText w:val=""/>
      <w:lvlJc w:val="left"/>
      <w:pPr>
        <w:ind w:left="1440" w:hanging="360"/>
      </w:pPr>
      <w:rPr>
        <w:rFonts w:ascii="Wingdings" w:hAnsi="Wingdings" w:hint="default"/>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40330F2"/>
    <w:multiLevelType w:val="hybridMultilevel"/>
    <w:tmpl w:val="F1DACDDE"/>
    <w:lvl w:ilvl="0" w:tplc="1000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83B2A05"/>
    <w:multiLevelType w:val="hybridMultilevel"/>
    <w:tmpl w:val="DB307DF6"/>
    <w:lvl w:ilvl="0" w:tplc="608E8B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862753C"/>
    <w:multiLevelType w:val="hybridMultilevel"/>
    <w:tmpl w:val="F7483364"/>
    <w:lvl w:ilvl="0" w:tplc="1000000D">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A9D13E8"/>
    <w:multiLevelType w:val="hybridMultilevel"/>
    <w:tmpl w:val="BD5E5B56"/>
    <w:lvl w:ilvl="0" w:tplc="05F038E8">
      <w:start w:val="1"/>
      <w:numFmt w:val="bullet"/>
      <w:lvlText w:val=""/>
      <w:lvlJc w:val="left"/>
      <w:pPr>
        <w:ind w:left="720" w:hanging="360"/>
      </w:pPr>
      <w:rPr>
        <w:rFonts w:ascii="Symbol" w:eastAsiaTheme="minorHAnsi" w:hAnsi="Symbol" w:cs="David"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6" w15:restartNumberingAfterBreak="0">
    <w:nsid w:val="5DEF54E6"/>
    <w:multiLevelType w:val="hybridMultilevel"/>
    <w:tmpl w:val="033C6C2C"/>
    <w:lvl w:ilvl="0" w:tplc="5388EE30">
      <w:start w:val="1"/>
      <w:numFmt w:val="bullet"/>
      <w:lvlText w:val=""/>
      <w:lvlJc w:val="left"/>
      <w:pPr>
        <w:ind w:left="360" w:hanging="360"/>
      </w:pPr>
      <w:rPr>
        <w:rFonts w:ascii="Wingdings" w:eastAsiaTheme="minorHAnsi" w:hAnsi="Wingdings" w:cs="David"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E081B7C"/>
    <w:multiLevelType w:val="hybridMultilevel"/>
    <w:tmpl w:val="8408A98A"/>
    <w:lvl w:ilvl="0" w:tplc="FFD6807A">
      <w:start w:val="1"/>
      <w:numFmt w:val="decimal"/>
      <w:lvlText w:val="%1."/>
      <w:lvlJc w:val="left"/>
      <w:pPr>
        <w:ind w:left="1800" w:hanging="360"/>
      </w:pPr>
      <w:rPr>
        <w:b w:val="0"/>
        <w:bCs w:val="0"/>
      </w:rPr>
    </w:lvl>
    <w:lvl w:ilvl="1" w:tplc="1302BBAA">
      <w:start w:val="1"/>
      <w:numFmt w:val="decimal"/>
      <w:lvlText w:val="%2."/>
      <w:lvlJc w:val="left"/>
      <w:pPr>
        <w:ind w:left="1800" w:hanging="360"/>
      </w:pPr>
      <w:rPr>
        <w:rFonts w:ascii="David" w:eastAsiaTheme="minorHAnsi" w:hAnsi="David" w:cs="David"/>
        <w:b w:val="0"/>
        <w:bCs w:val="0"/>
      </w:rPr>
    </w:lvl>
    <w:lvl w:ilvl="2" w:tplc="AD4483E2">
      <w:start w:val="1"/>
      <w:numFmt w:val="hebrew1"/>
      <w:lvlText w:val="%3."/>
      <w:lvlJc w:val="left"/>
      <w:pPr>
        <w:ind w:left="2700" w:hanging="360"/>
      </w:pPr>
      <w:rPr>
        <w:rFonts w:hint="default"/>
        <w:b w:val="0"/>
        <w:bCs w:val="0"/>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F737FEA"/>
    <w:multiLevelType w:val="hybridMultilevel"/>
    <w:tmpl w:val="6688CC46"/>
    <w:lvl w:ilvl="0" w:tplc="608E8B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01665FA"/>
    <w:multiLevelType w:val="hybridMultilevel"/>
    <w:tmpl w:val="CF7EC4FA"/>
    <w:lvl w:ilvl="0" w:tplc="05F038E8">
      <w:start w:val="1"/>
      <w:numFmt w:val="bullet"/>
      <w:lvlText w:val=""/>
      <w:lvlJc w:val="left"/>
      <w:pPr>
        <w:ind w:left="720" w:hanging="360"/>
      </w:pPr>
      <w:rPr>
        <w:rFonts w:ascii="Symbol" w:eastAsiaTheme="minorHAnsi" w:hAnsi="Symbol" w:cs="David"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0" w15:restartNumberingAfterBreak="0">
    <w:nsid w:val="6083483E"/>
    <w:multiLevelType w:val="hybridMultilevel"/>
    <w:tmpl w:val="6046FCDC"/>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2AE7F01"/>
    <w:multiLevelType w:val="hybridMultilevel"/>
    <w:tmpl w:val="6712A216"/>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2" w15:restartNumberingAfterBreak="0">
    <w:nsid w:val="62B628F4"/>
    <w:multiLevelType w:val="hybridMultilevel"/>
    <w:tmpl w:val="82B04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2E65AAD"/>
    <w:multiLevelType w:val="hybridMultilevel"/>
    <w:tmpl w:val="E3FCDFE8"/>
    <w:lvl w:ilvl="0" w:tplc="608E8B5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2F47B29"/>
    <w:multiLevelType w:val="hybridMultilevel"/>
    <w:tmpl w:val="480E9C7C"/>
    <w:lvl w:ilvl="0" w:tplc="D25461AA">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59E23CC"/>
    <w:multiLevelType w:val="hybridMultilevel"/>
    <w:tmpl w:val="EF3691B2"/>
    <w:lvl w:ilvl="0" w:tplc="608E8B54">
      <w:start w:val="1"/>
      <w:numFmt w:val="bullet"/>
      <w:lvlText w:val=""/>
      <w:lvlJc w:val="left"/>
      <w:pPr>
        <w:ind w:left="783" w:hanging="360"/>
      </w:pPr>
      <w:rPr>
        <w:rFonts w:ascii="Wingdings" w:hAnsi="Wingdings" w:hint="default"/>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6" w15:restartNumberingAfterBreak="0">
    <w:nsid w:val="66841E6A"/>
    <w:multiLevelType w:val="hybridMultilevel"/>
    <w:tmpl w:val="3796E64A"/>
    <w:lvl w:ilvl="0" w:tplc="642C6EB6">
      <w:start w:val="1"/>
      <w:numFmt w:val="decimal"/>
      <w:lvlText w:val="%1."/>
      <w:lvlJc w:val="left"/>
      <w:pPr>
        <w:ind w:left="1080" w:hanging="360"/>
      </w:pPr>
      <w:rPr>
        <w:b w:val="0"/>
        <w:bCs w:val="0"/>
      </w:rPr>
    </w:lvl>
    <w:lvl w:ilvl="1" w:tplc="608E8B54">
      <w:start w:val="1"/>
      <w:numFmt w:val="bullet"/>
      <w:lvlText w:val=""/>
      <w:lvlJc w:val="left"/>
      <w:pPr>
        <w:ind w:left="1036" w:hanging="360"/>
      </w:pPr>
      <w:rPr>
        <w:rFonts w:ascii="Wingdings" w:hAnsi="Wingdings" w:hint="default"/>
      </w:r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77" w15:restartNumberingAfterBreak="0">
    <w:nsid w:val="67CB251A"/>
    <w:multiLevelType w:val="hybridMultilevel"/>
    <w:tmpl w:val="222C726C"/>
    <w:lvl w:ilvl="0" w:tplc="EF820A6C">
      <w:start w:val="1"/>
      <w:numFmt w:val="bullet"/>
      <w:lvlText w:val=""/>
      <w:lvlJc w:val="left"/>
      <w:pPr>
        <w:ind w:left="1826" w:hanging="360"/>
      </w:pPr>
      <w:rPr>
        <w:rFonts w:ascii="Symbol" w:eastAsiaTheme="minorHAnsi" w:hAnsi="Symbol" w:cs="David" w:hint="default"/>
      </w:rPr>
    </w:lvl>
    <w:lvl w:ilvl="1" w:tplc="10000003" w:tentative="1">
      <w:start w:val="1"/>
      <w:numFmt w:val="bullet"/>
      <w:lvlText w:val="o"/>
      <w:lvlJc w:val="left"/>
      <w:pPr>
        <w:ind w:left="2546" w:hanging="360"/>
      </w:pPr>
      <w:rPr>
        <w:rFonts w:ascii="Courier New" w:hAnsi="Courier New" w:cs="Courier New" w:hint="default"/>
      </w:rPr>
    </w:lvl>
    <w:lvl w:ilvl="2" w:tplc="10000005" w:tentative="1">
      <w:start w:val="1"/>
      <w:numFmt w:val="bullet"/>
      <w:lvlText w:val=""/>
      <w:lvlJc w:val="left"/>
      <w:pPr>
        <w:ind w:left="3266" w:hanging="360"/>
      </w:pPr>
      <w:rPr>
        <w:rFonts w:ascii="Wingdings" w:hAnsi="Wingdings" w:hint="default"/>
      </w:rPr>
    </w:lvl>
    <w:lvl w:ilvl="3" w:tplc="10000001" w:tentative="1">
      <w:start w:val="1"/>
      <w:numFmt w:val="bullet"/>
      <w:lvlText w:val=""/>
      <w:lvlJc w:val="left"/>
      <w:pPr>
        <w:ind w:left="3986" w:hanging="360"/>
      </w:pPr>
      <w:rPr>
        <w:rFonts w:ascii="Symbol" w:hAnsi="Symbol" w:hint="default"/>
      </w:rPr>
    </w:lvl>
    <w:lvl w:ilvl="4" w:tplc="10000003" w:tentative="1">
      <w:start w:val="1"/>
      <w:numFmt w:val="bullet"/>
      <w:lvlText w:val="o"/>
      <w:lvlJc w:val="left"/>
      <w:pPr>
        <w:ind w:left="4706" w:hanging="360"/>
      </w:pPr>
      <w:rPr>
        <w:rFonts w:ascii="Courier New" w:hAnsi="Courier New" w:cs="Courier New" w:hint="default"/>
      </w:rPr>
    </w:lvl>
    <w:lvl w:ilvl="5" w:tplc="10000005" w:tentative="1">
      <w:start w:val="1"/>
      <w:numFmt w:val="bullet"/>
      <w:lvlText w:val=""/>
      <w:lvlJc w:val="left"/>
      <w:pPr>
        <w:ind w:left="5426" w:hanging="360"/>
      </w:pPr>
      <w:rPr>
        <w:rFonts w:ascii="Wingdings" w:hAnsi="Wingdings" w:hint="default"/>
      </w:rPr>
    </w:lvl>
    <w:lvl w:ilvl="6" w:tplc="10000001" w:tentative="1">
      <w:start w:val="1"/>
      <w:numFmt w:val="bullet"/>
      <w:lvlText w:val=""/>
      <w:lvlJc w:val="left"/>
      <w:pPr>
        <w:ind w:left="6146" w:hanging="360"/>
      </w:pPr>
      <w:rPr>
        <w:rFonts w:ascii="Symbol" w:hAnsi="Symbol" w:hint="default"/>
      </w:rPr>
    </w:lvl>
    <w:lvl w:ilvl="7" w:tplc="10000003" w:tentative="1">
      <w:start w:val="1"/>
      <w:numFmt w:val="bullet"/>
      <w:lvlText w:val="o"/>
      <w:lvlJc w:val="left"/>
      <w:pPr>
        <w:ind w:left="6866" w:hanging="360"/>
      </w:pPr>
      <w:rPr>
        <w:rFonts w:ascii="Courier New" w:hAnsi="Courier New" w:cs="Courier New" w:hint="default"/>
      </w:rPr>
    </w:lvl>
    <w:lvl w:ilvl="8" w:tplc="10000005" w:tentative="1">
      <w:start w:val="1"/>
      <w:numFmt w:val="bullet"/>
      <w:lvlText w:val=""/>
      <w:lvlJc w:val="left"/>
      <w:pPr>
        <w:ind w:left="7586" w:hanging="360"/>
      </w:pPr>
      <w:rPr>
        <w:rFonts w:ascii="Wingdings" w:hAnsi="Wingdings" w:hint="default"/>
      </w:rPr>
    </w:lvl>
  </w:abstractNum>
  <w:abstractNum w:abstractNumId="78" w15:restartNumberingAfterBreak="0">
    <w:nsid w:val="682409A2"/>
    <w:multiLevelType w:val="hybridMultilevel"/>
    <w:tmpl w:val="A27AB9AA"/>
    <w:lvl w:ilvl="0" w:tplc="1000000B">
      <w:start w:val="1"/>
      <w:numFmt w:val="bullet"/>
      <w:lvlText w:val=""/>
      <w:lvlJc w:val="left"/>
      <w:pPr>
        <w:ind w:left="1131" w:hanging="360"/>
      </w:pPr>
      <w:rPr>
        <w:rFonts w:ascii="Wingdings" w:hAnsi="Wingdings" w:hint="default"/>
      </w:rPr>
    </w:lvl>
    <w:lvl w:ilvl="1" w:tplc="10000003" w:tentative="1">
      <w:start w:val="1"/>
      <w:numFmt w:val="bullet"/>
      <w:lvlText w:val="o"/>
      <w:lvlJc w:val="left"/>
      <w:pPr>
        <w:ind w:left="1851" w:hanging="360"/>
      </w:pPr>
      <w:rPr>
        <w:rFonts w:ascii="Courier New" w:hAnsi="Courier New" w:cs="Courier New" w:hint="default"/>
      </w:rPr>
    </w:lvl>
    <w:lvl w:ilvl="2" w:tplc="10000005" w:tentative="1">
      <w:start w:val="1"/>
      <w:numFmt w:val="bullet"/>
      <w:lvlText w:val=""/>
      <w:lvlJc w:val="left"/>
      <w:pPr>
        <w:ind w:left="2571" w:hanging="360"/>
      </w:pPr>
      <w:rPr>
        <w:rFonts w:ascii="Wingdings" w:hAnsi="Wingdings" w:hint="default"/>
      </w:rPr>
    </w:lvl>
    <w:lvl w:ilvl="3" w:tplc="10000001" w:tentative="1">
      <w:start w:val="1"/>
      <w:numFmt w:val="bullet"/>
      <w:lvlText w:val=""/>
      <w:lvlJc w:val="left"/>
      <w:pPr>
        <w:ind w:left="3291" w:hanging="360"/>
      </w:pPr>
      <w:rPr>
        <w:rFonts w:ascii="Symbol" w:hAnsi="Symbol" w:hint="default"/>
      </w:rPr>
    </w:lvl>
    <w:lvl w:ilvl="4" w:tplc="10000003" w:tentative="1">
      <w:start w:val="1"/>
      <w:numFmt w:val="bullet"/>
      <w:lvlText w:val="o"/>
      <w:lvlJc w:val="left"/>
      <w:pPr>
        <w:ind w:left="4011" w:hanging="360"/>
      </w:pPr>
      <w:rPr>
        <w:rFonts w:ascii="Courier New" w:hAnsi="Courier New" w:cs="Courier New" w:hint="default"/>
      </w:rPr>
    </w:lvl>
    <w:lvl w:ilvl="5" w:tplc="10000005" w:tentative="1">
      <w:start w:val="1"/>
      <w:numFmt w:val="bullet"/>
      <w:lvlText w:val=""/>
      <w:lvlJc w:val="left"/>
      <w:pPr>
        <w:ind w:left="4731" w:hanging="360"/>
      </w:pPr>
      <w:rPr>
        <w:rFonts w:ascii="Wingdings" w:hAnsi="Wingdings" w:hint="default"/>
      </w:rPr>
    </w:lvl>
    <w:lvl w:ilvl="6" w:tplc="10000001" w:tentative="1">
      <w:start w:val="1"/>
      <w:numFmt w:val="bullet"/>
      <w:lvlText w:val=""/>
      <w:lvlJc w:val="left"/>
      <w:pPr>
        <w:ind w:left="5451" w:hanging="360"/>
      </w:pPr>
      <w:rPr>
        <w:rFonts w:ascii="Symbol" w:hAnsi="Symbol" w:hint="default"/>
      </w:rPr>
    </w:lvl>
    <w:lvl w:ilvl="7" w:tplc="10000003" w:tentative="1">
      <w:start w:val="1"/>
      <w:numFmt w:val="bullet"/>
      <w:lvlText w:val="o"/>
      <w:lvlJc w:val="left"/>
      <w:pPr>
        <w:ind w:left="6171" w:hanging="360"/>
      </w:pPr>
      <w:rPr>
        <w:rFonts w:ascii="Courier New" w:hAnsi="Courier New" w:cs="Courier New" w:hint="default"/>
      </w:rPr>
    </w:lvl>
    <w:lvl w:ilvl="8" w:tplc="10000005" w:tentative="1">
      <w:start w:val="1"/>
      <w:numFmt w:val="bullet"/>
      <w:lvlText w:val=""/>
      <w:lvlJc w:val="left"/>
      <w:pPr>
        <w:ind w:left="6891" w:hanging="360"/>
      </w:pPr>
      <w:rPr>
        <w:rFonts w:ascii="Wingdings" w:hAnsi="Wingdings" w:hint="default"/>
      </w:rPr>
    </w:lvl>
  </w:abstractNum>
  <w:abstractNum w:abstractNumId="79" w15:restartNumberingAfterBreak="0">
    <w:nsid w:val="692B6410"/>
    <w:multiLevelType w:val="hybridMultilevel"/>
    <w:tmpl w:val="61FECF78"/>
    <w:lvl w:ilvl="0" w:tplc="1000000B">
      <w:start w:val="1"/>
      <w:numFmt w:val="bullet"/>
      <w:lvlText w:val=""/>
      <w:lvlJc w:val="left"/>
      <w:pPr>
        <w:ind w:left="1440" w:hanging="360"/>
      </w:pPr>
      <w:rPr>
        <w:rFonts w:ascii="Wingdings" w:hAnsi="Wingdings" w:hint="default"/>
        <w:b w:val="0"/>
        <w:bCs/>
        <w:i w:val="0"/>
        <w:iCs w:val="0"/>
        <w:color w:val="auto"/>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80" w15:restartNumberingAfterBreak="0">
    <w:nsid w:val="6A366769"/>
    <w:multiLevelType w:val="hybridMultilevel"/>
    <w:tmpl w:val="EB084E3C"/>
    <w:lvl w:ilvl="0" w:tplc="05F038E8">
      <w:start w:val="1"/>
      <w:numFmt w:val="bullet"/>
      <w:lvlText w:val=""/>
      <w:lvlJc w:val="left"/>
      <w:pPr>
        <w:ind w:left="862" w:hanging="360"/>
      </w:pPr>
      <w:rPr>
        <w:rFonts w:ascii="Symbol" w:eastAsiaTheme="minorHAnsi" w:hAnsi="Symbol" w:cs="David"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81" w15:restartNumberingAfterBreak="0">
    <w:nsid w:val="6AE657BE"/>
    <w:multiLevelType w:val="hybridMultilevel"/>
    <w:tmpl w:val="1054D09C"/>
    <w:lvl w:ilvl="0" w:tplc="8010672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D8E28F9"/>
    <w:multiLevelType w:val="hybridMultilevel"/>
    <w:tmpl w:val="0C963EE2"/>
    <w:lvl w:ilvl="0" w:tplc="1000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E8648F3"/>
    <w:multiLevelType w:val="hybridMultilevel"/>
    <w:tmpl w:val="C88C5132"/>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4" w15:restartNumberingAfterBreak="0">
    <w:nsid w:val="6F542786"/>
    <w:multiLevelType w:val="hybridMultilevel"/>
    <w:tmpl w:val="D564FA2A"/>
    <w:lvl w:ilvl="0" w:tplc="B8D6758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1B50ED8"/>
    <w:multiLevelType w:val="hybridMultilevel"/>
    <w:tmpl w:val="3F6A134A"/>
    <w:lvl w:ilvl="0" w:tplc="608E8B5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2087E67"/>
    <w:multiLevelType w:val="hybridMultilevel"/>
    <w:tmpl w:val="28546EE6"/>
    <w:lvl w:ilvl="0" w:tplc="EF820A6C">
      <w:start w:val="1"/>
      <w:numFmt w:val="bullet"/>
      <w:lvlText w:val=""/>
      <w:lvlJc w:val="left"/>
      <w:pPr>
        <w:ind w:left="1440" w:hanging="360"/>
      </w:pPr>
      <w:rPr>
        <w:rFonts w:ascii="Symbol" w:eastAsiaTheme="minorHAnsi" w:hAnsi="Symbol" w:cs="David"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87" w15:restartNumberingAfterBreak="0">
    <w:nsid w:val="72353E31"/>
    <w:multiLevelType w:val="hybridMultilevel"/>
    <w:tmpl w:val="3EC8E5A6"/>
    <w:lvl w:ilvl="0" w:tplc="AF98EA52">
      <w:start w:val="10"/>
      <w:numFmt w:val="bullet"/>
      <w:lvlText w:val=""/>
      <w:lvlJc w:val="left"/>
      <w:pPr>
        <w:ind w:left="170" w:hanging="17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D3403D"/>
    <w:multiLevelType w:val="hybridMultilevel"/>
    <w:tmpl w:val="F85EC068"/>
    <w:lvl w:ilvl="0" w:tplc="D31430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D74D43"/>
    <w:multiLevelType w:val="hybridMultilevel"/>
    <w:tmpl w:val="9620ACF2"/>
    <w:lvl w:ilvl="0" w:tplc="6F6E4D9C">
      <w:start w:val="1"/>
      <w:numFmt w:val="decimal"/>
      <w:lvlText w:val="%1."/>
      <w:lvlJc w:val="left"/>
      <w:pPr>
        <w:ind w:left="2064" w:hanging="360"/>
      </w:pPr>
      <w:rPr>
        <w:b w:val="0"/>
        <w:bCs w:val="0"/>
        <w:i w:val="0"/>
        <w:iCs w:val="0"/>
        <w:color w:val="auto"/>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0" w15:restartNumberingAfterBreak="0">
    <w:nsid w:val="74692EF8"/>
    <w:multiLevelType w:val="hybridMultilevel"/>
    <w:tmpl w:val="1E3A0684"/>
    <w:lvl w:ilvl="0" w:tplc="B06E1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74858DA"/>
    <w:multiLevelType w:val="hybridMultilevel"/>
    <w:tmpl w:val="DE9465EE"/>
    <w:lvl w:ilvl="0" w:tplc="D25461AA">
      <w:start w:val="1"/>
      <w:numFmt w:val="bullet"/>
      <w:lvlText w:val=""/>
      <w:lvlJc w:val="left"/>
      <w:pPr>
        <w:ind w:left="2520" w:hanging="360"/>
      </w:pPr>
      <w:rPr>
        <w:rFonts w:ascii="Symbol" w:hAnsi="Symbol" w:hint="default"/>
        <w:b/>
        <w:bC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2" w15:restartNumberingAfterBreak="0">
    <w:nsid w:val="79440A08"/>
    <w:multiLevelType w:val="hybridMultilevel"/>
    <w:tmpl w:val="71F2F076"/>
    <w:lvl w:ilvl="0" w:tplc="839A2D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56062D"/>
    <w:multiLevelType w:val="hybridMultilevel"/>
    <w:tmpl w:val="F0B03A58"/>
    <w:lvl w:ilvl="0" w:tplc="92740BE8">
      <w:start w:val="1"/>
      <w:numFmt w:val="decimal"/>
      <w:lvlText w:val="%1."/>
      <w:lvlJc w:val="left"/>
      <w:pPr>
        <w:ind w:left="1800" w:hanging="360"/>
      </w:pPr>
      <w:rPr>
        <w:rFonts w:ascii="David" w:eastAsiaTheme="minorHAnsi" w:hAnsi="David" w:cs="David"/>
        <w:b w:val="0"/>
        <w:bCs w:val="0"/>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7EA004AD"/>
    <w:multiLevelType w:val="hybridMultilevel"/>
    <w:tmpl w:val="411A047C"/>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95" w15:restartNumberingAfterBreak="0">
    <w:nsid w:val="7ED21F1C"/>
    <w:multiLevelType w:val="hybridMultilevel"/>
    <w:tmpl w:val="5E8EC740"/>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6" w15:restartNumberingAfterBreak="0">
    <w:nsid w:val="7F2B630B"/>
    <w:multiLevelType w:val="hybridMultilevel"/>
    <w:tmpl w:val="B4F8FE46"/>
    <w:lvl w:ilvl="0" w:tplc="608E8B54">
      <w:start w:val="1"/>
      <w:numFmt w:val="bullet"/>
      <w:lvlText w:val=""/>
      <w:lvlJc w:val="left"/>
      <w:pPr>
        <w:ind w:left="644" w:hanging="360"/>
      </w:pPr>
      <w:rPr>
        <w:rFonts w:ascii="Wingdings" w:hAnsi="Wingding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373312">
    <w:abstractNumId w:val="88"/>
  </w:num>
  <w:num w:numId="2" w16cid:durableId="1018966675">
    <w:abstractNumId w:val="22"/>
  </w:num>
  <w:num w:numId="3" w16cid:durableId="1992323298">
    <w:abstractNumId w:val="13"/>
  </w:num>
  <w:num w:numId="4" w16cid:durableId="755324984">
    <w:abstractNumId w:val="28"/>
  </w:num>
  <w:num w:numId="5" w16cid:durableId="125047380">
    <w:abstractNumId w:val="84"/>
  </w:num>
  <w:num w:numId="6" w16cid:durableId="2029789459">
    <w:abstractNumId w:val="64"/>
  </w:num>
  <w:num w:numId="7" w16cid:durableId="596207409">
    <w:abstractNumId w:val="27"/>
  </w:num>
  <w:num w:numId="8" w16cid:durableId="1724594107">
    <w:abstractNumId w:val="82"/>
  </w:num>
  <w:num w:numId="9" w16cid:durableId="756483364">
    <w:abstractNumId w:val="59"/>
  </w:num>
  <w:num w:numId="10" w16cid:durableId="1439177741">
    <w:abstractNumId w:val="6"/>
  </w:num>
  <w:num w:numId="11" w16cid:durableId="298726841">
    <w:abstractNumId w:val="63"/>
  </w:num>
  <w:num w:numId="12" w16cid:durableId="1194536002">
    <w:abstractNumId w:val="67"/>
  </w:num>
  <w:num w:numId="13" w16cid:durableId="1471169577">
    <w:abstractNumId w:val="76"/>
  </w:num>
  <w:num w:numId="14" w16cid:durableId="696470220">
    <w:abstractNumId w:val="92"/>
  </w:num>
  <w:num w:numId="15" w16cid:durableId="1613706075">
    <w:abstractNumId w:val="42"/>
  </w:num>
  <w:num w:numId="16" w16cid:durableId="1832061847">
    <w:abstractNumId w:val="45"/>
  </w:num>
  <w:num w:numId="17" w16cid:durableId="237133307">
    <w:abstractNumId w:val="93"/>
  </w:num>
  <w:num w:numId="18" w16cid:durableId="1977760547">
    <w:abstractNumId w:val="90"/>
  </w:num>
  <w:num w:numId="19" w16cid:durableId="1273131792">
    <w:abstractNumId w:val="14"/>
  </w:num>
  <w:num w:numId="20" w16cid:durableId="421613079">
    <w:abstractNumId w:val="44"/>
  </w:num>
  <w:num w:numId="21" w16cid:durableId="758528019">
    <w:abstractNumId w:val="81"/>
  </w:num>
  <w:num w:numId="22" w16cid:durableId="1154100582">
    <w:abstractNumId w:val="73"/>
  </w:num>
  <w:num w:numId="23" w16cid:durableId="1209681985">
    <w:abstractNumId w:val="95"/>
  </w:num>
  <w:num w:numId="24" w16cid:durableId="1185708229">
    <w:abstractNumId w:val="75"/>
  </w:num>
  <w:num w:numId="25" w16cid:durableId="614020423">
    <w:abstractNumId w:val="5"/>
  </w:num>
  <w:num w:numId="26" w16cid:durableId="1560089294">
    <w:abstractNumId w:val="46"/>
  </w:num>
  <w:num w:numId="27" w16cid:durableId="606078577">
    <w:abstractNumId w:val="39"/>
  </w:num>
  <w:num w:numId="28" w16cid:durableId="1854342574">
    <w:abstractNumId w:val="35"/>
  </w:num>
  <w:num w:numId="29" w16cid:durableId="1315641797">
    <w:abstractNumId w:val="70"/>
  </w:num>
  <w:num w:numId="30" w16cid:durableId="1931305394">
    <w:abstractNumId w:val="7"/>
  </w:num>
  <w:num w:numId="31" w16cid:durableId="943534599">
    <w:abstractNumId w:val="85"/>
  </w:num>
  <w:num w:numId="32" w16cid:durableId="1613127067">
    <w:abstractNumId w:val="56"/>
  </w:num>
  <w:num w:numId="33" w16cid:durableId="150295104">
    <w:abstractNumId w:val="15"/>
  </w:num>
  <w:num w:numId="34" w16cid:durableId="196355395">
    <w:abstractNumId w:val="17"/>
  </w:num>
  <w:num w:numId="35" w16cid:durableId="1556744701">
    <w:abstractNumId w:val="47"/>
  </w:num>
  <w:num w:numId="36" w16cid:durableId="1643535308">
    <w:abstractNumId w:val="48"/>
  </w:num>
  <w:num w:numId="37" w16cid:durableId="851263697">
    <w:abstractNumId w:val="68"/>
  </w:num>
  <w:num w:numId="38" w16cid:durableId="1963069939">
    <w:abstractNumId w:val="0"/>
  </w:num>
  <w:num w:numId="39" w16cid:durableId="2074154254">
    <w:abstractNumId w:val="21"/>
  </w:num>
  <w:num w:numId="40" w16cid:durableId="831414407">
    <w:abstractNumId w:val="43"/>
  </w:num>
  <w:num w:numId="41" w16cid:durableId="579486725">
    <w:abstractNumId w:val="19"/>
  </w:num>
  <w:num w:numId="42" w16cid:durableId="1998878660">
    <w:abstractNumId w:val="31"/>
  </w:num>
  <w:num w:numId="43" w16cid:durableId="1417359186">
    <w:abstractNumId w:val="91"/>
  </w:num>
  <w:num w:numId="44" w16cid:durableId="346324340">
    <w:abstractNumId w:val="60"/>
  </w:num>
  <w:num w:numId="45" w16cid:durableId="54620553">
    <w:abstractNumId w:val="89"/>
  </w:num>
  <w:num w:numId="46" w16cid:durableId="1438788574">
    <w:abstractNumId w:val="94"/>
  </w:num>
  <w:num w:numId="47" w16cid:durableId="943610796">
    <w:abstractNumId w:val="12"/>
  </w:num>
  <w:num w:numId="48" w16cid:durableId="641928115">
    <w:abstractNumId w:val="55"/>
  </w:num>
  <w:num w:numId="49" w16cid:durableId="31806277">
    <w:abstractNumId w:val="25"/>
  </w:num>
  <w:num w:numId="50" w16cid:durableId="1947731903">
    <w:abstractNumId w:val="62"/>
  </w:num>
  <w:num w:numId="51" w16cid:durableId="460808380">
    <w:abstractNumId w:val="36"/>
  </w:num>
  <w:num w:numId="52" w16cid:durableId="1622225998">
    <w:abstractNumId w:val="20"/>
  </w:num>
  <w:num w:numId="53" w16cid:durableId="1313753142">
    <w:abstractNumId w:val="53"/>
  </w:num>
  <w:num w:numId="54" w16cid:durableId="1715764547">
    <w:abstractNumId w:val="4"/>
  </w:num>
  <w:num w:numId="55" w16cid:durableId="1415201555">
    <w:abstractNumId w:val="8"/>
  </w:num>
  <w:num w:numId="56" w16cid:durableId="657076654">
    <w:abstractNumId w:val="49"/>
  </w:num>
  <w:num w:numId="57" w16cid:durableId="1799562743">
    <w:abstractNumId w:val="54"/>
  </w:num>
  <w:num w:numId="58" w16cid:durableId="2091847228">
    <w:abstractNumId w:val="16"/>
  </w:num>
  <w:num w:numId="59" w16cid:durableId="1100954189">
    <w:abstractNumId w:val="78"/>
  </w:num>
  <w:num w:numId="60" w16cid:durableId="663093362">
    <w:abstractNumId w:val="40"/>
  </w:num>
  <w:num w:numId="61" w16cid:durableId="1961525128">
    <w:abstractNumId w:val="77"/>
  </w:num>
  <w:num w:numId="62" w16cid:durableId="883828404">
    <w:abstractNumId w:val="11"/>
  </w:num>
  <w:num w:numId="63" w16cid:durableId="1882553948">
    <w:abstractNumId w:val="33"/>
  </w:num>
  <w:num w:numId="64" w16cid:durableId="1429276531">
    <w:abstractNumId w:val="86"/>
  </w:num>
  <w:num w:numId="65" w16cid:durableId="1802728570">
    <w:abstractNumId w:val="41"/>
  </w:num>
  <w:num w:numId="66" w16cid:durableId="1662347442">
    <w:abstractNumId w:val="58"/>
  </w:num>
  <w:num w:numId="67" w16cid:durableId="1837069298">
    <w:abstractNumId w:val="26"/>
  </w:num>
  <w:num w:numId="68" w16cid:durableId="1588226473">
    <w:abstractNumId w:val="3"/>
  </w:num>
  <w:num w:numId="69" w16cid:durableId="1777946408">
    <w:abstractNumId w:val="79"/>
  </w:num>
  <w:num w:numId="70" w16cid:durableId="1294288021">
    <w:abstractNumId w:val="23"/>
  </w:num>
  <w:num w:numId="71" w16cid:durableId="1784037639">
    <w:abstractNumId w:val="69"/>
  </w:num>
  <w:num w:numId="72" w16cid:durableId="1351297173">
    <w:abstractNumId w:val="10"/>
  </w:num>
  <w:num w:numId="73" w16cid:durableId="409891160">
    <w:abstractNumId w:val="2"/>
  </w:num>
  <w:num w:numId="74" w16cid:durableId="1229848917">
    <w:abstractNumId w:val="96"/>
  </w:num>
  <w:num w:numId="75" w16cid:durableId="1908999113">
    <w:abstractNumId w:val="65"/>
  </w:num>
  <w:num w:numId="76" w16cid:durableId="1888488180">
    <w:abstractNumId w:val="80"/>
  </w:num>
  <w:num w:numId="77" w16cid:durableId="55859900">
    <w:abstractNumId w:val="24"/>
  </w:num>
  <w:num w:numId="78" w16cid:durableId="83458699">
    <w:abstractNumId w:val="38"/>
  </w:num>
  <w:num w:numId="79" w16cid:durableId="1791320383">
    <w:abstractNumId w:val="74"/>
  </w:num>
  <w:num w:numId="80" w16cid:durableId="2030522455">
    <w:abstractNumId w:val="1"/>
  </w:num>
  <w:num w:numId="81" w16cid:durableId="17341874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43554217">
    <w:abstractNumId w:val="61"/>
  </w:num>
  <w:num w:numId="83" w16cid:durableId="640499968">
    <w:abstractNumId w:val="50"/>
  </w:num>
  <w:num w:numId="84" w16cid:durableId="1932466262">
    <w:abstractNumId w:val="52"/>
  </w:num>
  <w:num w:numId="85" w16cid:durableId="502286551">
    <w:abstractNumId w:val="32"/>
  </w:num>
  <w:num w:numId="86" w16cid:durableId="1681736294">
    <w:abstractNumId w:val="66"/>
  </w:num>
  <w:num w:numId="87" w16cid:durableId="1197961930">
    <w:abstractNumId w:val="83"/>
  </w:num>
  <w:num w:numId="88" w16cid:durableId="1706057595">
    <w:abstractNumId w:val="30"/>
  </w:num>
  <w:num w:numId="89" w16cid:durableId="1704210248">
    <w:abstractNumId w:val="29"/>
  </w:num>
  <w:num w:numId="90" w16cid:durableId="1600021182">
    <w:abstractNumId w:val="9"/>
  </w:num>
  <w:num w:numId="91" w16cid:durableId="162362297">
    <w:abstractNumId w:val="51"/>
  </w:num>
  <w:num w:numId="92" w16cid:durableId="1448045092">
    <w:abstractNumId w:val="37"/>
  </w:num>
  <w:num w:numId="93" w16cid:durableId="401369163">
    <w:abstractNumId w:val="57"/>
  </w:num>
  <w:num w:numId="94" w16cid:durableId="1470628788">
    <w:abstractNumId w:val="34"/>
  </w:num>
  <w:num w:numId="95" w16cid:durableId="1110584012">
    <w:abstractNumId w:val="87"/>
  </w:num>
  <w:num w:numId="96" w16cid:durableId="1465392048">
    <w:abstractNumId w:val="71"/>
  </w:num>
  <w:num w:numId="97" w16cid:durableId="1801728459">
    <w:abstractNumId w:val="18"/>
  </w:num>
  <w:num w:numId="98" w16cid:durableId="2084990184">
    <w:abstractNumId w:val="7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29"/>
    <w:rsid w:val="00003828"/>
    <w:rsid w:val="00006F06"/>
    <w:rsid w:val="0001044A"/>
    <w:rsid w:val="00011F6A"/>
    <w:rsid w:val="0001408B"/>
    <w:rsid w:val="00014EA7"/>
    <w:rsid w:val="00024AB8"/>
    <w:rsid w:val="00030731"/>
    <w:rsid w:val="00041153"/>
    <w:rsid w:val="000432C7"/>
    <w:rsid w:val="00043E95"/>
    <w:rsid w:val="00044B80"/>
    <w:rsid w:val="00051DDA"/>
    <w:rsid w:val="000543A0"/>
    <w:rsid w:val="0005583E"/>
    <w:rsid w:val="00060AA1"/>
    <w:rsid w:val="00061558"/>
    <w:rsid w:val="0007038A"/>
    <w:rsid w:val="00074441"/>
    <w:rsid w:val="0008265A"/>
    <w:rsid w:val="00082C0C"/>
    <w:rsid w:val="00084A3F"/>
    <w:rsid w:val="0008568F"/>
    <w:rsid w:val="000912E1"/>
    <w:rsid w:val="00092A5B"/>
    <w:rsid w:val="00092E55"/>
    <w:rsid w:val="00094083"/>
    <w:rsid w:val="000A314D"/>
    <w:rsid w:val="000B2C4F"/>
    <w:rsid w:val="000C41E5"/>
    <w:rsid w:val="000C4E3F"/>
    <w:rsid w:val="000C5D31"/>
    <w:rsid w:val="000C697C"/>
    <w:rsid w:val="000D1488"/>
    <w:rsid w:val="000D199C"/>
    <w:rsid w:val="000E1771"/>
    <w:rsid w:val="000E507A"/>
    <w:rsid w:val="000E6CBA"/>
    <w:rsid w:val="000E7028"/>
    <w:rsid w:val="000F0278"/>
    <w:rsid w:val="000F12EB"/>
    <w:rsid w:val="000F2950"/>
    <w:rsid w:val="000F316E"/>
    <w:rsid w:val="000F38C6"/>
    <w:rsid w:val="000F3CA8"/>
    <w:rsid w:val="000F42F3"/>
    <w:rsid w:val="000F4A32"/>
    <w:rsid w:val="000F70F0"/>
    <w:rsid w:val="00104E96"/>
    <w:rsid w:val="00105F76"/>
    <w:rsid w:val="001065C5"/>
    <w:rsid w:val="0011512D"/>
    <w:rsid w:val="00117DD7"/>
    <w:rsid w:val="00121308"/>
    <w:rsid w:val="00123EF2"/>
    <w:rsid w:val="001260FD"/>
    <w:rsid w:val="00132C8F"/>
    <w:rsid w:val="00133947"/>
    <w:rsid w:val="001403BE"/>
    <w:rsid w:val="0014319B"/>
    <w:rsid w:val="0014619E"/>
    <w:rsid w:val="0015138E"/>
    <w:rsid w:val="00152BF5"/>
    <w:rsid w:val="00161557"/>
    <w:rsid w:val="00165A5A"/>
    <w:rsid w:val="00166640"/>
    <w:rsid w:val="0017161B"/>
    <w:rsid w:val="00171A04"/>
    <w:rsid w:val="001779E2"/>
    <w:rsid w:val="00180887"/>
    <w:rsid w:val="00180AB2"/>
    <w:rsid w:val="00181178"/>
    <w:rsid w:val="00183DBB"/>
    <w:rsid w:val="00185B0E"/>
    <w:rsid w:val="0019184F"/>
    <w:rsid w:val="00192735"/>
    <w:rsid w:val="00196B3C"/>
    <w:rsid w:val="001A190B"/>
    <w:rsid w:val="001A586C"/>
    <w:rsid w:val="001A5EE6"/>
    <w:rsid w:val="001A7948"/>
    <w:rsid w:val="001B2656"/>
    <w:rsid w:val="001B5504"/>
    <w:rsid w:val="001B654A"/>
    <w:rsid w:val="001B65E0"/>
    <w:rsid w:val="001C0400"/>
    <w:rsid w:val="001C5758"/>
    <w:rsid w:val="001D1F11"/>
    <w:rsid w:val="001D228E"/>
    <w:rsid w:val="001D373B"/>
    <w:rsid w:val="001D7E5D"/>
    <w:rsid w:val="001E606D"/>
    <w:rsid w:val="001F5D46"/>
    <w:rsid w:val="002028F3"/>
    <w:rsid w:val="00202990"/>
    <w:rsid w:val="0020413C"/>
    <w:rsid w:val="002105A2"/>
    <w:rsid w:val="00213B06"/>
    <w:rsid w:val="00224F1B"/>
    <w:rsid w:val="00225FC5"/>
    <w:rsid w:val="00230E27"/>
    <w:rsid w:val="00231F86"/>
    <w:rsid w:val="00234B24"/>
    <w:rsid w:val="0024190B"/>
    <w:rsid w:val="00242419"/>
    <w:rsid w:val="002444F7"/>
    <w:rsid w:val="002472D7"/>
    <w:rsid w:val="002505C8"/>
    <w:rsid w:val="00250CF5"/>
    <w:rsid w:val="00252597"/>
    <w:rsid w:val="00253CB3"/>
    <w:rsid w:val="002567C3"/>
    <w:rsid w:val="002608C9"/>
    <w:rsid w:val="00272245"/>
    <w:rsid w:val="00274992"/>
    <w:rsid w:val="002768CA"/>
    <w:rsid w:val="002842F1"/>
    <w:rsid w:val="00286965"/>
    <w:rsid w:val="00287C3F"/>
    <w:rsid w:val="00294A08"/>
    <w:rsid w:val="0029511E"/>
    <w:rsid w:val="002A295E"/>
    <w:rsid w:val="002A567F"/>
    <w:rsid w:val="002A7530"/>
    <w:rsid w:val="002C49FA"/>
    <w:rsid w:val="002C4DA6"/>
    <w:rsid w:val="002C54BE"/>
    <w:rsid w:val="002C7276"/>
    <w:rsid w:val="002D2632"/>
    <w:rsid w:val="002D2D38"/>
    <w:rsid w:val="002E042D"/>
    <w:rsid w:val="002E229B"/>
    <w:rsid w:val="002E3D6D"/>
    <w:rsid w:val="002E60DB"/>
    <w:rsid w:val="002E78EE"/>
    <w:rsid w:val="002F0A8E"/>
    <w:rsid w:val="002F1870"/>
    <w:rsid w:val="002F4711"/>
    <w:rsid w:val="002F69FB"/>
    <w:rsid w:val="00300A28"/>
    <w:rsid w:val="00301B03"/>
    <w:rsid w:val="0030216A"/>
    <w:rsid w:val="003051B8"/>
    <w:rsid w:val="003112CD"/>
    <w:rsid w:val="00314CC1"/>
    <w:rsid w:val="003171F3"/>
    <w:rsid w:val="00325810"/>
    <w:rsid w:val="00326A71"/>
    <w:rsid w:val="00340B6E"/>
    <w:rsid w:val="003411E4"/>
    <w:rsid w:val="00341871"/>
    <w:rsid w:val="00347A15"/>
    <w:rsid w:val="0035212B"/>
    <w:rsid w:val="0035687B"/>
    <w:rsid w:val="0035753B"/>
    <w:rsid w:val="0035798D"/>
    <w:rsid w:val="003670EE"/>
    <w:rsid w:val="003726DE"/>
    <w:rsid w:val="00373D0E"/>
    <w:rsid w:val="003820B2"/>
    <w:rsid w:val="0038347C"/>
    <w:rsid w:val="0038362D"/>
    <w:rsid w:val="003848AB"/>
    <w:rsid w:val="00391BDC"/>
    <w:rsid w:val="00396509"/>
    <w:rsid w:val="003A4840"/>
    <w:rsid w:val="003B43CD"/>
    <w:rsid w:val="003C3E5B"/>
    <w:rsid w:val="003C7FA8"/>
    <w:rsid w:val="003D09B7"/>
    <w:rsid w:val="003D44CC"/>
    <w:rsid w:val="003D4E76"/>
    <w:rsid w:val="003D6DDD"/>
    <w:rsid w:val="003E4C29"/>
    <w:rsid w:val="003E66E3"/>
    <w:rsid w:val="003F58D4"/>
    <w:rsid w:val="004039E7"/>
    <w:rsid w:val="0042340B"/>
    <w:rsid w:val="0043428A"/>
    <w:rsid w:val="00437A9B"/>
    <w:rsid w:val="00442ADF"/>
    <w:rsid w:val="00450648"/>
    <w:rsid w:val="0045075E"/>
    <w:rsid w:val="004557C5"/>
    <w:rsid w:val="00462ADE"/>
    <w:rsid w:val="00464854"/>
    <w:rsid w:val="0046503B"/>
    <w:rsid w:val="004672EB"/>
    <w:rsid w:val="004679DA"/>
    <w:rsid w:val="00475DA0"/>
    <w:rsid w:val="00483980"/>
    <w:rsid w:val="004843F5"/>
    <w:rsid w:val="004916BA"/>
    <w:rsid w:val="004926C6"/>
    <w:rsid w:val="0049575B"/>
    <w:rsid w:val="004A02C5"/>
    <w:rsid w:val="004A0660"/>
    <w:rsid w:val="004A66AB"/>
    <w:rsid w:val="004A6C2F"/>
    <w:rsid w:val="004B68CC"/>
    <w:rsid w:val="004C2560"/>
    <w:rsid w:val="004D2C3A"/>
    <w:rsid w:val="004D3930"/>
    <w:rsid w:val="004D709F"/>
    <w:rsid w:val="004E4F28"/>
    <w:rsid w:val="004E6971"/>
    <w:rsid w:val="004E6DFF"/>
    <w:rsid w:val="004F380C"/>
    <w:rsid w:val="00502E77"/>
    <w:rsid w:val="005030F6"/>
    <w:rsid w:val="00503C1E"/>
    <w:rsid w:val="0051090F"/>
    <w:rsid w:val="00514768"/>
    <w:rsid w:val="00515AC2"/>
    <w:rsid w:val="005230D9"/>
    <w:rsid w:val="00526CF4"/>
    <w:rsid w:val="00530452"/>
    <w:rsid w:val="0053206B"/>
    <w:rsid w:val="005431BA"/>
    <w:rsid w:val="00545129"/>
    <w:rsid w:val="0054581D"/>
    <w:rsid w:val="005470E9"/>
    <w:rsid w:val="00550B17"/>
    <w:rsid w:val="00553A82"/>
    <w:rsid w:val="00554301"/>
    <w:rsid w:val="00554F55"/>
    <w:rsid w:val="005575DD"/>
    <w:rsid w:val="00560B6C"/>
    <w:rsid w:val="00562284"/>
    <w:rsid w:val="005630FF"/>
    <w:rsid w:val="00564C20"/>
    <w:rsid w:val="00571017"/>
    <w:rsid w:val="00575C24"/>
    <w:rsid w:val="00580B11"/>
    <w:rsid w:val="00581C87"/>
    <w:rsid w:val="005922ED"/>
    <w:rsid w:val="005A1196"/>
    <w:rsid w:val="005A2825"/>
    <w:rsid w:val="005A402F"/>
    <w:rsid w:val="005B0E08"/>
    <w:rsid w:val="005B2109"/>
    <w:rsid w:val="005B4860"/>
    <w:rsid w:val="005B5146"/>
    <w:rsid w:val="005C2EA0"/>
    <w:rsid w:val="005C4DBD"/>
    <w:rsid w:val="005D4C99"/>
    <w:rsid w:val="005D5C6C"/>
    <w:rsid w:val="005E11A9"/>
    <w:rsid w:val="005F30D0"/>
    <w:rsid w:val="005F60AB"/>
    <w:rsid w:val="005F6DA3"/>
    <w:rsid w:val="005F7A55"/>
    <w:rsid w:val="005F7DE6"/>
    <w:rsid w:val="00602D07"/>
    <w:rsid w:val="006051E5"/>
    <w:rsid w:val="00611381"/>
    <w:rsid w:val="00613E6A"/>
    <w:rsid w:val="00614A2A"/>
    <w:rsid w:val="00623A8C"/>
    <w:rsid w:val="0062426E"/>
    <w:rsid w:val="006268A1"/>
    <w:rsid w:val="006318CE"/>
    <w:rsid w:val="0063602E"/>
    <w:rsid w:val="0065107B"/>
    <w:rsid w:val="00654259"/>
    <w:rsid w:val="00655FBC"/>
    <w:rsid w:val="00655FC6"/>
    <w:rsid w:val="00655FDE"/>
    <w:rsid w:val="00663D86"/>
    <w:rsid w:val="00663DA9"/>
    <w:rsid w:val="00666DB2"/>
    <w:rsid w:val="00666E08"/>
    <w:rsid w:val="0066717B"/>
    <w:rsid w:val="00670270"/>
    <w:rsid w:val="00671531"/>
    <w:rsid w:val="00673FC3"/>
    <w:rsid w:val="006840F4"/>
    <w:rsid w:val="00685BA9"/>
    <w:rsid w:val="006872F7"/>
    <w:rsid w:val="00692656"/>
    <w:rsid w:val="006A2C5A"/>
    <w:rsid w:val="006A589D"/>
    <w:rsid w:val="006B0A2E"/>
    <w:rsid w:val="006B0DBF"/>
    <w:rsid w:val="006B0DF7"/>
    <w:rsid w:val="006B1277"/>
    <w:rsid w:val="006B1379"/>
    <w:rsid w:val="006C463E"/>
    <w:rsid w:val="006C5446"/>
    <w:rsid w:val="006D0B7F"/>
    <w:rsid w:val="006D1D7D"/>
    <w:rsid w:val="006D2CB9"/>
    <w:rsid w:val="006D3628"/>
    <w:rsid w:val="006D4B61"/>
    <w:rsid w:val="006D6F26"/>
    <w:rsid w:val="006E6DEB"/>
    <w:rsid w:val="006E795A"/>
    <w:rsid w:val="006F0BAF"/>
    <w:rsid w:val="006F4F44"/>
    <w:rsid w:val="006F5BCD"/>
    <w:rsid w:val="00703689"/>
    <w:rsid w:val="00704510"/>
    <w:rsid w:val="00707548"/>
    <w:rsid w:val="00716EB1"/>
    <w:rsid w:val="00717654"/>
    <w:rsid w:val="0072328C"/>
    <w:rsid w:val="00727B9C"/>
    <w:rsid w:val="00732180"/>
    <w:rsid w:val="00735555"/>
    <w:rsid w:val="00736F59"/>
    <w:rsid w:val="00737225"/>
    <w:rsid w:val="00740F82"/>
    <w:rsid w:val="0075612C"/>
    <w:rsid w:val="00760FD0"/>
    <w:rsid w:val="00764921"/>
    <w:rsid w:val="007653AF"/>
    <w:rsid w:val="0076650E"/>
    <w:rsid w:val="00766C5F"/>
    <w:rsid w:val="00772BFC"/>
    <w:rsid w:val="00780830"/>
    <w:rsid w:val="00780B3F"/>
    <w:rsid w:val="0078108A"/>
    <w:rsid w:val="00782F02"/>
    <w:rsid w:val="00784181"/>
    <w:rsid w:val="00787E7A"/>
    <w:rsid w:val="00792680"/>
    <w:rsid w:val="0079299E"/>
    <w:rsid w:val="00795301"/>
    <w:rsid w:val="007A04CD"/>
    <w:rsid w:val="007A40DB"/>
    <w:rsid w:val="007A7D5B"/>
    <w:rsid w:val="007A7F9E"/>
    <w:rsid w:val="007B1AAE"/>
    <w:rsid w:val="007B396A"/>
    <w:rsid w:val="007B4B24"/>
    <w:rsid w:val="007B70C0"/>
    <w:rsid w:val="007C0784"/>
    <w:rsid w:val="007C432C"/>
    <w:rsid w:val="007C4628"/>
    <w:rsid w:val="007C4B20"/>
    <w:rsid w:val="007C60DD"/>
    <w:rsid w:val="007E053D"/>
    <w:rsid w:val="007E47BC"/>
    <w:rsid w:val="007F009B"/>
    <w:rsid w:val="007F0538"/>
    <w:rsid w:val="007F1032"/>
    <w:rsid w:val="007F1436"/>
    <w:rsid w:val="007F2CAD"/>
    <w:rsid w:val="007F6CED"/>
    <w:rsid w:val="007F7C21"/>
    <w:rsid w:val="00806B7D"/>
    <w:rsid w:val="00814ACF"/>
    <w:rsid w:val="0081552B"/>
    <w:rsid w:val="00820939"/>
    <w:rsid w:val="008228E3"/>
    <w:rsid w:val="00823DBE"/>
    <w:rsid w:val="00824EE3"/>
    <w:rsid w:val="00840E03"/>
    <w:rsid w:val="008437A2"/>
    <w:rsid w:val="0085216E"/>
    <w:rsid w:val="00855037"/>
    <w:rsid w:val="00855E09"/>
    <w:rsid w:val="00855EF4"/>
    <w:rsid w:val="00856D9F"/>
    <w:rsid w:val="0086194C"/>
    <w:rsid w:val="00865437"/>
    <w:rsid w:val="00867DA3"/>
    <w:rsid w:val="00874EBB"/>
    <w:rsid w:val="00882C20"/>
    <w:rsid w:val="00886297"/>
    <w:rsid w:val="00886CD9"/>
    <w:rsid w:val="0089051D"/>
    <w:rsid w:val="008929B4"/>
    <w:rsid w:val="0089421D"/>
    <w:rsid w:val="00894F26"/>
    <w:rsid w:val="008A14F0"/>
    <w:rsid w:val="008A17BC"/>
    <w:rsid w:val="008A2702"/>
    <w:rsid w:val="008B1313"/>
    <w:rsid w:val="008B1BFC"/>
    <w:rsid w:val="008B2A4E"/>
    <w:rsid w:val="008D0594"/>
    <w:rsid w:val="008D3753"/>
    <w:rsid w:val="008E1329"/>
    <w:rsid w:val="008F1A1D"/>
    <w:rsid w:val="008F2596"/>
    <w:rsid w:val="008F2A24"/>
    <w:rsid w:val="008F5B59"/>
    <w:rsid w:val="008F5E84"/>
    <w:rsid w:val="008F7A92"/>
    <w:rsid w:val="00906200"/>
    <w:rsid w:val="00912E49"/>
    <w:rsid w:val="009149B6"/>
    <w:rsid w:val="0092235D"/>
    <w:rsid w:val="009241D6"/>
    <w:rsid w:val="00932641"/>
    <w:rsid w:val="0093267F"/>
    <w:rsid w:val="009340F5"/>
    <w:rsid w:val="00940322"/>
    <w:rsid w:val="00942A73"/>
    <w:rsid w:val="00944CEA"/>
    <w:rsid w:val="00952D06"/>
    <w:rsid w:val="00961C5B"/>
    <w:rsid w:val="00962248"/>
    <w:rsid w:val="0096732F"/>
    <w:rsid w:val="00967AD5"/>
    <w:rsid w:val="00967F05"/>
    <w:rsid w:val="00970073"/>
    <w:rsid w:val="009701BA"/>
    <w:rsid w:val="00971D19"/>
    <w:rsid w:val="00972668"/>
    <w:rsid w:val="00976F14"/>
    <w:rsid w:val="0098048B"/>
    <w:rsid w:val="0099084F"/>
    <w:rsid w:val="00992A01"/>
    <w:rsid w:val="00994907"/>
    <w:rsid w:val="009A0A2C"/>
    <w:rsid w:val="009A16EF"/>
    <w:rsid w:val="009A2474"/>
    <w:rsid w:val="009A5E55"/>
    <w:rsid w:val="009A5E85"/>
    <w:rsid w:val="009A63D9"/>
    <w:rsid w:val="009A6CC7"/>
    <w:rsid w:val="009A765B"/>
    <w:rsid w:val="009B5A1B"/>
    <w:rsid w:val="009B6877"/>
    <w:rsid w:val="009C2874"/>
    <w:rsid w:val="009C462F"/>
    <w:rsid w:val="009C4F37"/>
    <w:rsid w:val="009D5D63"/>
    <w:rsid w:val="009E1613"/>
    <w:rsid w:val="009E1C01"/>
    <w:rsid w:val="009F3787"/>
    <w:rsid w:val="009F3CA8"/>
    <w:rsid w:val="009F5B0C"/>
    <w:rsid w:val="009F7BA3"/>
    <w:rsid w:val="00A00E54"/>
    <w:rsid w:val="00A01194"/>
    <w:rsid w:val="00A024C1"/>
    <w:rsid w:val="00A04989"/>
    <w:rsid w:val="00A12BC9"/>
    <w:rsid w:val="00A21875"/>
    <w:rsid w:val="00A32E3C"/>
    <w:rsid w:val="00A3335F"/>
    <w:rsid w:val="00A37613"/>
    <w:rsid w:val="00A41207"/>
    <w:rsid w:val="00A42209"/>
    <w:rsid w:val="00A46512"/>
    <w:rsid w:val="00A52CB9"/>
    <w:rsid w:val="00A545B8"/>
    <w:rsid w:val="00A62079"/>
    <w:rsid w:val="00A6612B"/>
    <w:rsid w:val="00A71BA9"/>
    <w:rsid w:val="00A748D1"/>
    <w:rsid w:val="00A819C5"/>
    <w:rsid w:val="00A879E9"/>
    <w:rsid w:val="00A87A48"/>
    <w:rsid w:val="00A923CE"/>
    <w:rsid w:val="00A93440"/>
    <w:rsid w:val="00A95218"/>
    <w:rsid w:val="00A96FD7"/>
    <w:rsid w:val="00AA1010"/>
    <w:rsid w:val="00AA167E"/>
    <w:rsid w:val="00AA16DE"/>
    <w:rsid w:val="00AA7317"/>
    <w:rsid w:val="00AB1CE1"/>
    <w:rsid w:val="00AB29F5"/>
    <w:rsid w:val="00AB2CF1"/>
    <w:rsid w:val="00AB77C7"/>
    <w:rsid w:val="00AC588E"/>
    <w:rsid w:val="00AD0308"/>
    <w:rsid w:val="00AD49C3"/>
    <w:rsid w:val="00AE0C7D"/>
    <w:rsid w:val="00AE20B2"/>
    <w:rsid w:val="00AE33D3"/>
    <w:rsid w:val="00AE6FC5"/>
    <w:rsid w:val="00AE7BD3"/>
    <w:rsid w:val="00AF6A4A"/>
    <w:rsid w:val="00B00F55"/>
    <w:rsid w:val="00B065D1"/>
    <w:rsid w:val="00B06F0E"/>
    <w:rsid w:val="00B11E6D"/>
    <w:rsid w:val="00B23459"/>
    <w:rsid w:val="00B310D6"/>
    <w:rsid w:val="00B41187"/>
    <w:rsid w:val="00B52F26"/>
    <w:rsid w:val="00B53781"/>
    <w:rsid w:val="00B53FBA"/>
    <w:rsid w:val="00B55009"/>
    <w:rsid w:val="00B624D7"/>
    <w:rsid w:val="00B67304"/>
    <w:rsid w:val="00B71F63"/>
    <w:rsid w:val="00B72B71"/>
    <w:rsid w:val="00B7700E"/>
    <w:rsid w:val="00B825C2"/>
    <w:rsid w:val="00B9278B"/>
    <w:rsid w:val="00B948C6"/>
    <w:rsid w:val="00B956EB"/>
    <w:rsid w:val="00B957CC"/>
    <w:rsid w:val="00BA0056"/>
    <w:rsid w:val="00BA12D4"/>
    <w:rsid w:val="00BA1769"/>
    <w:rsid w:val="00BA585D"/>
    <w:rsid w:val="00BA630F"/>
    <w:rsid w:val="00BA7C26"/>
    <w:rsid w:val="00BB117A"/>
    <w:rsid w:val="00BB6E62"/>
    <w:rsid w:val="00BC64FA"/>
    <w:rsid w:val="00BC6EB5"/>
    <w:rsid w:val="00BE0F2B"/>
    <w:rsid w:val="00BE21DA"/>
    <w:rsid w:val="00BE3760"/>
    <w:rsid w:val="00BE3863"/>
    <w:rsid w:val="00BE424D"/>
    <w:rsid w:val="00BE603B"/>
    <w:rsid w:val="00BE71BF"/>
    <w:rsid w:val="00BF0484"/>
    <w:rsid w:val="00BF473F"/>
    <w:rsid w:val="00C062E2"/>
    <w:rsid w:val="00C13A15"/>
    <w:rsid w:val="00C179E0"/>
    <w:rsid w:val="00C22F8F"/>
    <w:rsid w:val="00C30ECA"/>
    <w:rsid w:val="00C353CE"/>
    <w:rsid w:val="00C35B2C"/>
    <w:rsid w:val="00C40288"/>
    <w:rsid w:val="00C40630"/>
    <w:rsid w:val="00C40969"/>
    <w:rsid w:val="00C42D7E"/>
    <w:rsid w:val="00C4325B"/>
    <w:rsid w:val="00C51B16"/>
    <w:rsid w:val="00C52474"/>
    <w:rsid w:val="00C52ADC"/>
    <w:rsid w:val="00C557C5"/>
    <w:rsid w:val="00C62CCF"/>
    <w:rsid w:val="00C7116F"/>
    <w:rsid w:val="00C7602C"/>
    <w:rsid w:val="00C80E93"/>
    <w:rsid w:val="00C84168"/>
    <w:rsid w:val="00CA19D5"/>
    <w:rsid w:val="00CA2373"/>
    <w:rsid w:val="00CB6BC2"/>
    <w:rsid w:val="00CC04B4"/>
    <w:rsid w:val="00CC524B"/>
    <w:rsid w:val="00CC58E8"/>
    <w:rsid w:val="00CD59F0"/>
    <w:rsid w:val="00CE43FF"/>
    <w:rsid w:val="00CE4DA2"/>
    <w:rsid w:val="00CE5A1F"/>
    <w:rsid w:val="00CF5EC3"/>
    <w:rsid w:val="00CF7992"/>
    <w:rsid w:val="00CF7D69"/>
    <w:rsid w:val="00D102C4"/>
    <w:rsid w:val="00D107E6"/>
    <w:rsid w:val="00D14D9D"/>
    <w:rsid w:val="00D168FE"/>
    <w:rsid w:val="00D1732B"/>
    <w:rsid w:val="00D20A96"/>
    <w:rsid w:val="00D2607D"/>
    <w:rsid w:val="00D2637C"/>
    <w:rsid w:val="00D31CB6"/>
    <w:rsid w:val="00D32C0C"/>
    <w:rsid w:val="00D33AF8"/>
    <w:rsid w:val="00D36AB0"/>
    <w:rsid w:val="00D501B2"/>
    <w:rsid w:val="00D5089D"/>
    <w:rsid w:val="00D5203B"/>
    <w:rsid w:val="00D52441"/>
    <w:rsid w:val="00D563B2"/>
    <w:rsid w:val="00D56AF5"/>
    <w:rsid w:val="00D56F84"/>
    <w:rsid w:val="00D61EE2"/>
    <w:rsid w:val="00D65CBD"/>
    <w:rsid w:val="00D66497"/>
    <w:rsid w:val="00D72CB8"/>
    <w:rsid w:val="00D84DAA"/>
    <w:rsid w:val="00D870BE"/>
    <w:rsid w:val="00D90602"/>
    <w:rsid w:val="00D91FF2"/>
    <w:rsid w:val="00D949F2"/>
    <w:rsid w:val="00D97610"/>
    <w:rsid w:val="00DA097A"/>
    <w:rsid w:val="00DA10C0"/>
    <w:rsid w:val="00DA7862"/>
    <w:rsid w:val="00DA7D43"/>
    <w:rsid w:val="00DB2ADF"/>
    <w:rsid w:val="00DB3704"/>
    <w:rsid w:val="00DB3753"/>
    <w:rsid w:val="00DB61E1"/>
    <w:rsid w:val="00DC2C5B"/>
    <w:rsid w:val="00DC65A3"/>
    <w:rsid w:val="00DC76FE"/>
    <w:rsid w:val="00DD5BBE"/>
    <w:rsid w:val="00DF67AC"/>
    <w:rsid w:val="00DF7FB1"/>
    <w:rsid w:val="00E034BE"/>
    <w:rsid w:val="00E11CC0"/>
    <w:rsid w:val="00E1793E"/>
    <w:rsid w:val="00E2026D"/>
    <w:rsid w:val="00E22BC2"/>
    <w:rsid w:val="00E3385C"/>
    <w:rsid w:val="00E34945"/>
    <w:rsid w:val="00E37604"/>
    <w:rsid w:val="00E40E42"/>
    <w:rsid w:val="00E42175"/>
    <w:rsid w:val="00E513F7"/>
    <w:rsid w:val="00E51599"/>
    <w:rsid w:val="00E5754A"/>
    <w:rsid w:val="00E60CB0"/>
    <w:rsid w:val="00E64362"/>
    <w:rsid w:val="00E664D2"/>
    <w:rsid w:val="00E673BA"/>
    <w:rsid w:val="00E67EB3"/>
    <w:rsid w:val="00E70C56"/>
    <w:rsid w:val="00E74E67"/>
    <w:rsid w:val="00E76172"/>
    <w:rsid w:val="00E767D1"/>
    <w:rsid w:val="00E80C53"/>
    <w:rsid w:val="00E85835"/>
    <w:rsid w:val="00E85A81"/>
    <w:rsid w:val="00E92F80"/>
    <w:rsid w:val="00E94828"/>
    <w:rsid w:val="00E97F11"/>
    <w:rsid w:val="00EA3270"/>
    <w:rsid w:val="00EB13B5"/>
    <w:rsid w:val="00EB5BCA"/>
    <w:rsid w:val="00EC060A"/>
    <w:rsid w:val="00EC36A6"/>
    <w:rsid w:val="00EC5894"/>
    <w:rsid w:val="00ED6285"/>
    <w:rsid w:val="00EE0436"/>
    <w:rsid w:val="00EE1211"/>
    <w:rsid w:val="00EE1CCE"/>
    <w:rsid w:val="00EE5599"/>
    <w:rsid w:val="00EE7C55"/>
    <w:rsid w:val="00EF0D1B"/>
    <w:rsid w:val="00EF5D44"/>
    <w:rsid w:val="00EF7BE1"/>
    <w:rsid w:val="00F02A06"/>
    <w:rsid w:val="00F1248B"/>
    <w:rsid w:val="00F15B34"/>
    <w:rsid w:val="00F169A4"/>
    <w:rsid w:val="00F24DEF"/>
    <w:rsid w:val="00F2650B"/>
    <w:rsid w:val="00F271DD"/>
    <w:rsid w:val="00F27289"/>
    <w:rsid w:val="00F42F7B"/>
    <w:rsid w:val="00F44A9D"/>
    <w:rsid w:val="00F633BC"/>
    <w:rsid w:val="00F753FC"/>
    <w:rsid w:val="00F8021B"/>
    <w:rsid w:val="00F81233"/>
    <w:rsid w:val="00F8196D"/>
    <w:rsid w:val="00F8471F"/>
    <w:rsid w:val="00F85F29"/>
    <w:rsid w:val="00F87852"/>
    <w:rsid w:val="00F92438"/>
    <w:rsid w:val="00F92809"/>
    <w:rsid w:val="00F92E93"/>
    <w:rsid w:val="00F9593D"/>
    <w:rsid w:val="00FA1793"/>
    <w:rsid w:val="00FA21FB"/>
    <w:rsid w:val="00FA39C3"/>
    <w:rsid w:val="00FA662A"/>
    <w:rsid w:val="00FA6AB0"/>
    <w:rsid w:val="00FB0234"/>
    <w:rsid w:val="00FB19F5"/>
    <w:rsid w:val="00FB1C2D"/>
    <w:rsid w:val="00FB2695"/>
    <w:rsid w:val="00FB2B56"/>
    <w:rsid w:val="00FB3482"/>
    <w:rsid w:val="00FC029A"/>
    <w:rsid w:val="00FD2539"/>
    <w:rsid w:val="00FD5561"/>
    <w:rsid w:val="00FD5AD4"/>
    <w:rsid w:val="00FD6941"/>
    <w:rsid w:val="00FE0EAB"/>
    <w:rsid w:val="00FE3FF2"/>
    <w:rsid w:val="00FF50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F8B2B"/>
  <w15:docId w15:val="{2318BF93-4256-477F-800D-AEC4B144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04"/>
    <w:pPr>
      <w:ind w:left="720"/>
      <w:contextualSpacing/>
    </w:pPr>
  </w:style>
  <w:style w:type="paragraph" w:styleId="Header">
    <w:name w:val="header"/>
    <w:basedOn w:val="Normal"/>
    <w:link w:val="HeaderChar"/>
    <w:uiPriority w:val="99"/>
    <w:unhideWhenUsed/>
    <w:rsid w:val="003E4C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4C29"/>
  </w:style>
  <w:style w:type="paragraph" w:styleId="Footer">
    <w:name w:val="footer"/>
    <w:basedOn w:val="Normal"/>
    <w:link w:val="FooterChar"/>
    <w:uiPriority w:val="99"/>
    <w:unhideWhenUsed/>
    <w:rsid w:val="003E4C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4C29"/>
  </w:style>
  <w:style w:type="table" w:styleId="TableGrid">
    <w:name w:val="Table Grid"/>
    <w:basedOn w:val="TableNormal"/>
    <w:uiPriority w:val="59"/>
    <w:rsid w:val="005F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6C"/>
    <w:rPr>
      <w:rFonts w:ascii="Tahoma" w:hAnsi="Tahoma" w:cs="Tahoma"/>
      <w:sz w:val="16"/>
      <w:szCs w:val="16"/>
    </w:rPr>
  </w:style>
  <w:style w:type="paragraph" w:styleId="CommentText">
    <w:name w:val="annotation text"/>
    <w:basedOn w:val="Normal"/>
    <w:link w:val="CommentTextChar"/>
    <w:uiPriority w:val="99"/>
    <w:semiHidden/>
    <w:unhideWhenUsed/>
    <w:rsid w:val="00BE376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E3760"/>
    <w:rPr>
      <w:sz w:val="20"/>
      <w:szCs w:val="20"/>
    </w:rPr>
  </w:style>
  <w:style w:type="table" w:styleId="GridTable4-Accent5">
    <w:name w:val="Grid Table 4 Accent 5"/>
    <w:basedOn w:val="TableNormal"/>
    <w:uiPriority w:val="49"/>
    <w:rsid w:val="00301B03"/>
    <w:pPr>
      <w:spacing w:after="0" w:line="240" w:lineRule="auto"/>
    </w:pPr>
    <w:rPr>
      <w:rFonts w:cs="David"/>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tiff"/></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B7F510-6DD3-4BF2-81AC-772069A0783F}" type="doc">
      <dgm:prSet loTypeId="urn:microsoft.com/office/officeart/2005/8/layout/pyramid1" loCatId="pyramid" qsTypeId="urn:microsoft.com/office/officeart/2005/8/quickstyle/simple1" qsCatId="simple" csTypeId="urn:microsoft.com/office/officeart/2005/8/colors/accent4_5" csCatId="accent4" phldr="1"/>
      <dgm:spPr/>
    </dgm:pt>
    <dgm:pt modelId="{7AF19DB9-6D35-4B72-8785-ECBCA7B8EFF8}">
      <dgm:prSet phldrT="[טקסט]" custT="1"/>
      <dgm:spPr/>
      <dgm:t>
        <a:bodyPr/>
        <a:lstStyle/>
        <a:p>
          <a:pPr rtl="1"/>
          <a:br>
            <a:rPr lang="en-US" sz="1050" b="1">
              <a:latin typeface="Segoe UI" pitchFamily="34" charset="0"/>
              <a:cs typeface="Segoe UI" pitchFamily="34" charset="0"/>
            </a:rPr>
          </a:br>
          <a:r>
            <a:rPr lang="he-IL" sz="1050" b="1">
              <a:solidFill>
                <a:schemeClr val="bg1"/>
              </a:solidFill>
              <a:latin typeface="Segoe UI" pitchFamily="34" charset="0"/>
              <a:cs typeface="Segoe UI" pitchFamily="34" charset="0"/>
            </a:rPr>
            <a:t>חוקה</a:t>
          </a:r>
          <a:endParaRPr lang="he-IL" sz="1500" b="1">
            <a:solidFill>
              <a:schemeClr val="bg1"/>
            </a:solidFill>
            <a:latin typeface="Segoe UI" pitchFamily="34" charset="0"/>
            <a:cs typeface="Segoe UI" pitchFamily="34" charset="0"/>
          </a:endParaRPr>
        </a:p>
      </dgm:t>
    </dgm:pt>
    <dgm:pt modelId="{06D87956-6F48-4B73-A524-9BA072812D2E}" type="parTrans" cxnId="{ED6782B6-8AB7-430B-81D4-9A38C9750BCB}">
      <dgm:prSet/>
      <dgm:spPr/>
      <dgm:t>
        <a:bodyPr/>
        <a:lstStyle/>
        <a:p>
          <a:pPr rtl="1"/>
          <a:endParaRPr lang="he-IL"/>
        </a:p>
      </dgm:t>
    </dgm:pt>
    <dgm:pt modelId="{13C6856B-E317-4B6C-B049-B5E72B4DEA0F}" type="sibTrans" cxnId="{ED6782B6-8AB7-430B-81D4-9A38C9750BCB}">
      <dgm:prSet/>
      <dgm:spPr/>
      <dgm:t>
        <a:bodyPr/>
        <a:lstStyle/>
        <a:p>
          <a:pPr rtl="1"/>
          <a:endParaRPr lang="he-IL"/>
        </a:p>
      </dgm:t>
    </dgm:pt>
    <dgm:pt modelId="{C163F374-316A-40DF-A29C-03296DCE6641}">
      <dgm:prSet phldrT="[טקסט]" custT="1"/>
      <dgm:spPr/>
      <dgm:t>
        <a:bodyPr/>
        <a:lstStyle/>
        <a:p>
          <a:pPr rtl="1"/>
          <a:r>
            <a:rPr lang="he-IL" sz="1050" b="1">
              <a:solidFill>
                <a:schemeClr val="bg1"/>
              </a:solidFill>
              <a:latin typeface="Segoe UI" pitchFamily="34" charset="0"/>
              <a:cs typeface="Segoe UI" pitchFamily="34" charset="0"/>
            </a:rPr>
            <a:t>צווים</a:t>
          </a:r>
          <a:endParaRPr lang="he-IL" sz="2800" b="1">
            <a:solidFill>
              <a:schemeClr val="bg1"/>
            </a:solidFill>
            <a:latin typeface="Segoe UI" pitchFamily="34" charset="0"/>
            <a:cs typeface="Segoe UI" pitchFamily="34" charset="0"/>
          </a:endParaRPr>
        </a:p>
      </dgm:t>
    </dgm:pt>
    <dgm:pt modelId="{50FFE2DC-9974-4F46-9298-7322D10FAFB5}" type="parTrans" cxnId="{FCF949D5-AB08-46A9-886E-49A00F91F11D}">
      <dgm:prSet/>
      <dgm:spPr/>
      <dgm:t>
        <a:bodyPr/>
        <a:lstStyle/>
        <a:p>
          <a:pPr rtl="1"/>
          <a:endParaRPr lang="he-IL"/>
        </a:p>
      </dgm:t>
    </dgm:pt>
    <dgm:pt modelId="{A812E0EA-77C0-4F98-8846-BB4771EEE564}" type="sibTrans" cxnId="{FCF949D5-AB08-46A9-886E-49A00F91F11D}">
      <dgm:prSet/>
      <dgm:spPr/>
      <dgm:t>
        <a:bodyPr/>
        <a:lstStyle/>
        <a:p>
          <a:pPr rtl="1"/>
          <a:endParaRPr lang="he-IL"/>
        </a:p>
      </dgm:t>
    </dgm:pt>
    <dgm:pt modelId="{5404EEF6-6A04-476A-A708-DA45B43BE362}">
      <dgm:prSet phldrT="[טקסט]" custT="1"/>
      <dgm:spPr/>
      <dgm:t>
        <a:bodyPr/>
        <a:lstStyle/>
        <a:p>
          <a:pPr rtl="1"/>
          <a:r>
            <a:rPr lang="he-IL" sz="1050" b="1">
              <a:solidFill>
                <a:schemeClr val="bg1"/>
              </a:solidFill>
              <a:latin typeface="Segoe UI" pitchFamily="34" charset="0"/>
              <a:cs typeface="Segoe UI" pitchFamily="34" charset="0"/>
            </a:rPr>
            <a:t>חוזים</a:t>
          </a:r>
          <a:endParaRPr lang="he-IL" sz="2800" b="1">
            <a:solidFill>
              <a:schemeClr val="bg1"/>
            </a:solidFill>
            <a:latin typeface="Segoe UI" pitchFamily="34" charset="0"/>
            <a:cs typeface="Segoe UI" pitchFamily="34" charset="0"/>
          </a:endParaRPr>
        </a:p>
      </dgm:t>
    </dgm:pt>
    <dgm:pt modelId="{FEE4FF8E-CF13-4573-8F37-D7AEE173FD67}" type="parTrans" cxnId="{A83165EB-CAC7-4189-965E-DF5625D1FD81}">
      <dgm:prSet/>
      <dgm:spPr/>
      <dgm:t>
        <a:bodyPr/>
        <a:lstStyle/>
        <a:p>
          <a:pPr rtl="1"/>
          <a:endParaRPr lang="he-IL"/>
        </a:p>
      </dgm:t>
    </dgm:pt>
    <dgm:pt modelId="{0ECBBEAA-95C2-44DB-850A-85E374E6CA90}" type="sibTrans" cxnId="{A83165EB-CAC7-4189-965E-DF5625D1FD81}">
      <dgm:prSet/>
      <dgm:spPr/>
      <dgm:t>
        <a:bodyPr/>
        <a:lstStyle/>
        <a:p>
          <a:pPr rtl="1"/>
          <a:endParaRPr lang="he-IL"/>
        </a:p>
      </dgm:t>
    </dgm:pt>
    <dgm:pt modelId="{A7245B48-2DB5-46C5-A168-C6DA5B9D8FF5}">
      <dgm:prSet custT="1"/>
      <dgm:spPr/>
      <dgm:t>
        <a:bodyPr/>
        <a:lstStyle/>
        <a:p>
          <a:pPr rtl="1"/>
          <a:r>
            <a:rPr lang="he-IL" sz="1050" b="1">
              <a:solidFill>
                <a:schemeClr val="bg1"/>
              </a:solidFill>
              <a:latin typeface="Segoe UI" pitchFamily="34" charset="0"/>
              <a:cs typeface="Segoe UI" pitchFamily="34" charset="0"/>
            </a:rPr>
            <a:t>חקיקת משנה</a:t>
          </a:r>
        </a:p>
      </dgm:t>
    </dgm:pt>
    <dgm:pt modelId="{288445FE-4011-4409-B2D2-72C0EF2B1DDD}" type="parTrans" cxnId="{05BACCE5-15A3-4488-A07E-1EA05B6305B6}">
      <dgm:prSet/>
      <dgm:spPr/>
      <dgm:t>
        <a:bodyPr/>
        <a:lstStyle/>
        <a:p>
          <a:pPr rtl="1"/>
          <a:endParaRPr lang="he-IL"/>
        </a:p>
      </dgm:t>
    </dgm:pt>
    <dgm:pt modelId="{9474B5C5-6B70-4CF4-B490-7971BBB6827D}" type="sibTrans" cxnId="{05BACCE5-15A3-4488-A07E-1EA05B6305B6}">
      <dgm:prSet/>
      <dgm:spPr/>
      <dgm:t>
        <a:bodyPr/>
        <a:lstStyle/>
        <a:p>
          <a:pPr rtl="1"/>
          <a:endParaRPr lang="he-IL"/>
        </a:p>
      </dgm:t>
    </dgm:pt>
    <dgm:pt modelId="{08E9A8E6-5B5E-4922-9249-4DD5475DC087}">
      <dgm:prSet custT="1"/>
      <dgm:spPr/>
      <dgm:t>
        <a:bodyPr/>
        <a:lstStyle/>
        <a:p>
          <a:pPr rtl="1"/>
          <a:r>
            <a:rPr lang="he-IL" sz="1050" b="1">
              <a:solidFill>
                <a:schemeClr val="bg1"/>
              </a:solidFill>
              <a:latin typeface="Segoe UI" pitchFamily="34" charset="0"/>
              <a:cs typeface="Segoe UI" pitchFamily="34" charset="0"/>
            </a:rPr>
            <a:t>חקיקה ראשית</a:t>
          </a:r>
        </a:p>
      </dgm:t>
    </dgm:pt>
    <dgm:pt modelId="{60213630-AA3A-4237-A182-1C943456A0D0}" type="parTrans" cxnId="{FB5E821C-3AF0-4391-8267-195CC3C3B784}">
      <dgm:prSet/>
      <dgm:spPr/>
      <dgm:t>
        <a:bodyPr/>
        <a:lstStyle/>
        <a:p>
          <a:pPr rtl="1"/>
          <a:endParaRPr lang="he-IL"/>
        </a:p>
      </dgm:t>
    </dgm:pt>
    <dgm:pt modelId="{A9657DA3-7587-4D3D-A852-C5A532729657}" type="sibTrans" cxnId="{FB5E821C-3AF0-4391-8267-195CC3C3B784}">
      <dgm:prSet/>
      <dgm:spPr/>
      <dgm:t>
        <a:bodyPr/>
        <a:lstStyle/>
        <a:p>
          <a:pPr rtl="1"/>
          <a:endParaRPr lang="he-IL"/>
        </a:p>
      </dgm:t>
    </dgm:pt>
    <dgm:pt modelId="{8988CF3E-A907-4B16-9031-15ECAE2BDBB8}" type="pres">
      <dgm:prSet presAssocID="{25B7F510-6DD3-4BF2-81AC-772069A0783F}" presName="Name0" presStyleCnt="0">
        <dgm:presLayoutVars>
          <dgm:dir/>
          <dgm:animLvl val="lvl"/>
          <dgm:resizeHandles val="exact"/>
        </dgm:presLayoutVars>
      </dgm:prSet>
      <dgm:spPr/>
    </dgm:pt>
    <dgm:pt modelId="{FA86914B-F7CE-4A20-851E-400A2B49F567}" type="pres">
      <dgm:prSet presAssocID="{7AF19DB9-6D35-4B72-8785-ECBCA7B8EFF8}" presName="Name8" presStyleCnt="0"/>
      <dgm:spPr/>
    </dgm:pt>
    <dgm:pt modelId="{03F835F7-5375-413B-90F2-76B6496DAF6C}" type="pres">
      <dgm:prSet presAssocID="{7AF19DB9-6D35-4B72-8785-ECBCA7B8EFF8}" presName="level" presStyleLbl="node1" presStyleIdx="0" presStyleCnt="5" custLinFactNeighborX="-1131">
        <dgm:presLayoutVars>
          <dgm:chMax val="1"/>
          <dgm:bulletEnabled val="1"/>
        </dgm:presLayoutVars>
      </dgm:prSet>
      <dgm:spPr/>
    </dgm:pt>
    <dgm:pt modelId="{89F9469E-F290-43C1-9433-58E451ED1E79}" type="pres">
      <dgm:prSet presAssocID="{7AF19DB9-6D35-4B72-8785-ECBCA7B8EFF8}" presName="levelTx" presStyleLbl="revTx" presStyleIdx="0" presStyleCnt="0">
        <dgm:presLayoutVars>
          <dgm:chMax val="1"/>
          <dgm:bulletEnabled val="1"/>
        </dgm:presLayoutVars>
      </dgm:prSet>
      <dgm:spPr/>
    </dgm:pt>
    <dgm:pt modelId="{CB9D4C4F-E506-4C31-A225-75BDBE7380A9}" type="pres">
      <dgm:prSet presAssocID="{08E9A8E6-5B5E-4922-9249-4DD5475DC087}" presName="Name8" presStyleCnt="0"/>
      <dgm:spPr/>
    </dgm:pt>
    <dgm:pt modelId="{8DBDC325-7549-4294-9BB1-E89FB6C76E96}" type="pres">
      <dgm:prSet presAssocID="{08E9A8E6-5B5E-4922-9249-4DD5475DC087}" presName="level" presStyleLbl="node1" presStyleIdx="1" presStyleCnt="5">
        <dgm:presLayoutVars>
          <dgm:chMax val="1"/>
          <dgm:bulletEnabled val="1"/>
        </dgm:presLayoutVars>
      </dgm:prSet>
      <dgm:spPr/>
    </dgm:pt>
    <dgm:pt modelId="{AF8F344B-ABD8-4F2E-A627-52E6087CC28A}" type="pres">
      <dgm:prSet presAssocID="{08E9A8E6-5B5E-4922-9249-4DD5475DC087}" presName="levelTx" presStyleLbl="revTx" presStyleIdx="0" presStyleCnt="0">
        <dgm:presLayoutVars>
          <dgm:chMax val="1"/>
          <dgm:bulletEnabled val="1"/>
        </dgm:presLayoutVars>
      </dgm:prSet>
      <dgm:spPr/>
    </dgm:pt>
    <dgm:pt modelId="{0E3F5DF1-E8E8-4025-88DD-32D37668A45A}" type="pres">
      <dgm:prSet presAssocID="{A7245B48-2DB5-46C5-A168-C6DA5B9D8FF5}" presName="Name8" presStyleCnt="0"/>
      <dgm:spPr/>
    </dgm:pt>
    <dgm:pt modelId="{D4CF1150-45B8-4B2B-8B07-534A78349084}" type="pres">
      <dgm:prSet presAssocID="{A7245B48-2DB5-46C5-A168-C6DA5B9D8FF5}" presName="level" presStyleLbl="node1" presStyleIdx="2" presStyleCnt="5">
        <dgm:presLayoutVars>
          <dgm:chMax val="1"/>
          <dgm:bulletEnabled val="1"/>
        </dgm:presLayoutVars>
      </dgm:prSet>
      <dgm:spPr/>
    </dgm:pt>
    <dgm:pt modelId="{B5BF2500-9B19-45C8-85A2-01F12A4747B3}" type="pres">
      <dgm:prSet presAssocID="{A7245B48-2DB5-46C5-A168-C6DA5B9D8FF5}" presName="levelTx" presStyleLbl="revTx" presStyleIdx="0" presStyleCnt="0">
        <dgm:presLayoutVars>
          <dgm:chMax val="1"/>
          <dgm:bulletEnabled val="1"/>
        </dgm:presLayoutVars>
      </dgm:prSet>
      <dgm:spPr/>
    </dgm:pt>
    <dgm:pt modelId="{E2A2332F-BC58-4017-BD60-231B4231BAE6}" type="pres">
      <dgm:prSet presAssocID="{C163F374-316A-40DF-A29C-03296DCE6641}" presName="Name8" presStyleCnt="0"/>
      <dgm:spPr/>
    </dgm:pt>
    <dgm:pt modelId="{3DB27F34-B819-42C5-A383-D67899AD5C72}" type="pres">
      <dgm:prSet presAssocID="{C163F374-316A-40DF-A29C-03296DCE6641}" presName="level" presStyleLbl="node1" presStyleIdx="3" presStyleCnt="5">
        <dgm:presLayoutVars>
          <dgm:chMax val="1"/>
          <dgm:bulletEnabled val="1"/>
        </dgm:presLayoutVars>
      </dgm:prSet>
      <dgm:spPr/>
    </dgm:pt>
    <dgm:pt modelId="{C92A22DC-2950-42E8-B4A8-A3C10A706FAD}" type="pres">
      <dgm:prSet presAssocID="{C163F374-316A-40DF-A29C-03296DCE6641}" presName="levelTx" presStyleLbl="revTx" presStyleIdx="0" presStyleCnt="0">
        <dgm:presLayoutVars>
          <dgm:chMax val="1"/>
          <dgm:bulletEnabled val="1"/>
        </dgm:presLayoutVars>
      </dgm:prSet>
      <dgm:spPr/>
    </dgm:pt>
    <dgm:pt modelId="{F000F075-0C08-41A5-8EF7-FD50248EF922}" type="pres">
      <dgm:prSet presAssocID="{5404EEF6-6A04-476A-A708-DA45B43BE362}" presName="Name8" presStyleCnt="0"/>
      <dgm:spPr/>
    </dgm:pt>
    <dgm:pt modelId="{FEA5A0A0-3F43-467A-8A5A-7D2F7C2C02C6}" type="pres">
      <dgm:prSet presAssocID="{5404EEF6-6A04-476A-A708-DA45B43BE362}" presName="level" presStyleLbl="node1" presStyleIdx="4" presStyleCnt="5">
        <dgm:presLayoutVars>
          <dgm:chMax val="1"/>
          <dgm:bulletEnabled val="1"/>
        </dgm:presLayoutVars>
      </dgm:prSet>
      <dgm:spPr/>
    </dgm:pt>
    <dgm:pt modelId="{FC9A6ACE-4DFE-4CC4-962F-5102029D0083}" type="pres">
      <dgm:prSet presAssocID="{5404EEF6-6A04-476A-A708-DA45B43BE362}" presName="levelTx" presStyleLbl="revTx" presStyleIdx="0" presStyleCnt="0">
        <dgm:presLayoutVars>
          <dgm:chMax val="1"/>
          <dgm:bulletEnabled val="1"/>
        </dgm:presLayoutVars>
      </dgm:prSet>
      <dgm:spPr/>
    </dgm:pt>
  </dgm:ptLst>
  <dgm:cxnLst>
    <dgm:cxn modelId="{A563D400-6B77-4B28-972C-AA03E8F18E89}" type="presOf" srcId="{25B7F510-6DD3-4BF2-81AC-772069A0783F}" destId="{8988CF3E-A907-4B16-9031-15ECAE2BDBB8}" srcOrd="0" destOrd="0" presId="urn:microsoft.com/office/officeart/2005/8/layout/pyramid1"/>
    <dgm:cxn modelId="{74AA7F17-AB65-4ECD-9FFF-A14AB0771ADC}" type="presOf" srcId="{A7245B48-2DB5-46C5-A168-C6DA5B9D8FF5}" destId="{D4CF1150-45B8-4B2B-8B07-534A78349084}" srcOrd="0" destOrd="0" presId="urn:microsoft.com/office/officeart/2005/8/layout/pyramid1"/>
    <dgm:cxn modelId="{FB5E821C-3AF0-4391-8267-195CC3C3B784}" srcId="{25B7F510-6DD3-4BF2-81AC-772069A0783F}" destId="{08E9A8E6-5B5E-4922-9249-4DD5475DC087}" srcOrd="1" destOrd="0" parTransId="{60213630-AA3A-4237-A182-1C943456A0D0}" sibTransId="{A9657DA3-7587-4D3D-A852-C5A532729657}"/>
    <dgm:cxn modelId="{DD9B0D26-FDB9-4728-8019-CAFFEB3FC7A0}" type="presOf" srcId="{A7245B48-2DB5-46C5-A168-C6DA5B9D8FF5}" destId="{B5BF2500-9B19-45C8-85A2-01F12A4747B3}" srcOrd="1" destOrd="0" presId="urn:microsoft.com/office/officeart/2005/8/layout/pyramid1"/>
    <dgm:cxn modelId="{4C701B69-601E-48FA-962B-9E519E40C6E9}" type="presOf" srcId="{7AF19DB9-6D35-4B72-8785-ECBCA7B8EFF8}" destId="{03F835F7-5375-413B-90F2-76B6496DAF6C}" srcOrd="0" destOrd="0" presId="urn:microsoft.com/office/officeart/2005/8/layout/pyramid1"/>
    <dgm:cxn modelId="{A9D2DF79-E3F1-4AAF-984B-EA6A9A400F8C}" type="presOf" srcId="{7AF19DB9-6D35-4B72-8785-ECBCA7B8EFF8}" destId="{89F9469E-F290-43C1-9433-58E451ED1E79}" srcOrd="1" destOrd="0" presId="urn:microsoft.com/office/officeart/2005/8/layout/pyramid1"/>
    <dgm:cxn modelId="{21D5FD5A-B5AA-450A-858E-3852EB4F60E6}" type="presOf" srcId="{C163F374-316A-40DF-A29C-03296DCE6641}" destId="{C92A22DC-2950-42E8-B4A8-A3C10A706FAD}" srcOrd="1" destOrd="0" presId="urn:microsoft.com/office/officeart/2005/8/layout/pyramid1"/>
    <dgm:cxn modelId="{B0E4F18D-5AB8-45A2-A5D9-1074B59D8EB0}" type="presOf" srcId="{5404EEF6-6A04-476A-A708-DA45B43BE362}" destId="{FEA5A0A0-3F43-467A-8A5A-7D2F7C2C02C6}" srcOrd="0" destOrd="0" presId="urn:microsoft.com/office/officeart/2005/8/layout/pyramid1"/>
    <dgm:cxn modelId="{62945990-E3EB-4181-BC60-C23619EBC413}" type="presOf" srcId="{5404EEF6-6A04-476A-A708-DA45B43BE362}" destId="{FC9A6ACE-4DFE-4CC4-962F-5102029D0083}" srcOrd="1" destOrd="0" presId="urn:microsoft.com/office/officeart/2005/8/layout/pyramid1"/>
    <dgm:cxn modelId="{1A1609AB-4F86-4556-BB26-F37F6DC0069D}" type="presOf" srcId="{08E9A8E6-5B5E-4922-9249-4DD5475DC087}" destId="{AF8F344B-ABD8-4F2E-A627-52E6087CC28A}" srcOrd="1" destOrd="0" presId="urn:microsoft.com/office/officeart/2005/8/layout/pyramid1"/>
    <dgm:cxn modelId="{ED6782B6-8AB7-430B-81D4-9A38C9750BCB}" srcId="{25B7F510-6DD3-4BF2-81AC-772069A0783F}" destId="{7AF19DB9-6D35-4B72-8785-ECBCA7B8EFF8}" srcOrd="0" destOrd="0" parTransId="{06D87956-6F48-4B73-A524-9BA072812D2E}" sibTransId="{13C6856B-E317-4B6C-B049-B5E72B4DEA0F}"/>
    <dgm:cxn modelId="{5AD809C0-F1C3-4709-BFF4-49CA97AE3C38}" type="presOf" srcId="{C163F374-316A-40DF-A29C-03296DCE6641}" destId="{3DB27F34-B819-42C5-A383-D67899AD5C72}" srcOrd="0" destOrd="0" presId="urn:microsoft.com/office/officeart/2005/8/layout/pyramid1"/>
    <dgm:cxn modelId="{E33049CA-71FA-4DE8-B517-58E22154A420}" type="presOf" srcId="{08E9A8E6-5B5E-4922-9249-4DD5475DC087}" destId="{8DBDC325-7549-4294-9BB1-E89FB6C76E96}" srcOrd="0" destOrd="0" presId="urn:microsoft.com/office/officeart/2005/8/layout/pyramid1"/>
    <dgm:cxn modelId="{FCF949D5-AB08-46A9-886E-49A00F91F11D}" srcId="{25B7F510-6DD3-4BF2-81AC-772069A0783F}" destId="{C163F374-316A-40DF-A29C-03296DCE6641}" srcOrd="3" destOrd="0" parTransId="{50FFE2DC-9974-4F46-9298-7322D10FAFB5}" sibTransId="{A812E0EA-77C0-4F98-8846-BB4771EEE564}"/>
    <dgm:cxn modelId="{05BACCE5-15A3-4488-A07E-1EA05B6305B6}" srcId="{25B7F510-6DD3-4BF2-81AC-772069A0783F}" destId="{A7245B48-2DB5-46C5-A168-C6DA5B9D8FF5}" srcOrd="2" destOrd="0" parTransId="{288445FE-4011-4409-B2D2-72C0EF2B1DDD}" sibTransId="{9474B5C5-6B70-4CF4-B490-7971BBB6827D}"/>
    <dgm:cxn modelId="{A83165EB-CAC7-4189-965E-DF5625D1FD81}" srcId="{25B7F510-6DD3-4BF2-81AC-772069A0783F}" destId="{5404EEF6-6A04-476A-A708-DA45B43BE362}" srcOrd="4" destOrd="0" parTransId="{FEE4FF8E-CF13-4573-8F37-D7AEE173FD67}" sibTransId="{0ECBBEAA-95C2-44DB-850A-85E374E6CA90}"/>
    <dgm:cxn modelId="{A7CA7779-9C2A-453E-9F75-F7049BCD9FB6}" type="presParOf" srcId="{8988CF3E-A907-4B16-9031-15ECAE2BDBB8}" destId="{FA86914B-F7CE-4A20-851E-400A2B49F567}" srcOrd="0" destOrd="0" presId="urn:microsoft.com/office/officeart/2005/8/layout/pyramid1"/>
    <dgm:cxn modelId="{A20E4326-E230-43EA-9099-8DB1585AABD7}" type="presParOf" srcId="{FA86914B-F7CE-4A20-851E-400A2B49F567}" destId="{03F835F7-5375-413B-90F2-76B6496DAF6C}" srcOrd="0" destOrd="0" presId="urn:microsoft.com/office/officeart/2005/8/layout/pyramid1"/>
    <dgm:cxn modelId="{612917F9-4975-4F38-B2CC-619A5431C7E9}" type="presParOf" srcId="{FA86914B-F7CE-4A20-851E-400A2B49F567}" destId="{89F9469E-F290-43C1-9433-58E451ED1E79}" srcOrd="1" destOrd="0" presId="urn:microsoft.com/office/officeart/2005/8/layout/pyramid1"/>
    <dgm:cxn modelId="{33F58EA2-4FB4-4AF8-A673-55576B790A1D}" type="presParOf" srcId="{8988CF3E-A907-4B16-9031-15ECAE2BDBB8}" destId="{CB9D4C4F-E506-4C31-A225-75BDBE7380A9}" srcOrd="1" destOrd="0" presId="urn:microsoft.com/office/officeart/2005/8/layout/pyramid1"/>
    <dgm:cxn modelId="{1B901652-1E1F-4A2B-A0D5-EA57F4A5D2CE}" type="presParOf" srcId="{CB9D4C4F-E506-4C31-A225-75BDBE7380A9}" destId="{8DBDC325-7549-4294-9BB1-E89FB6C76E96}" srcOrd="0" destOrd="0" presId="urn:microsoft.com/office/officeart/2005/8/layout/pyramid1"/>
    <dgm:cxn modelId="{62BC8573-94B3-4C28-8392-4C98638D9C82}" type="presParOf" srcId="{CB9D4C4F-E506-4C31-A225-75BDBE7380A9}" destId="{AF8F344B-ABD8-4F2E-A627-52E6087CC28A}" srcOrd="1" destOrd="0" presId="urn:microsoft.com/office/officeart/2005/8/layout/pyramid1"/>
    <dgm:cxn modelId="{DDB132D8-C9C7-449A-ADCC-B2791299C461}" type="presParOf" srcId="{8988CF3E-A907-4B16-9031-15ECAE2BDBB8}" destId="{0E3F5DF1-E8E8-4025-88DD-32D37668A45A}" srcOrd="2" destOrd="0" presId="urn:microsoft.com/office/officeart/2005/8/layout/pyramid1"/>
    <dgm:cxn modelId="{632D5A55-05D8-4553-B87B-3E9C837DB034}" type="presParOf" srcId="{0E3F5DF1-E8E8-4025-88DD-32D37668A45A}" destId="{D4CF1150-45B8-4B2B-8B07-534A78349084}" srcOrd="0" destOrd="0" presId="urn:microsoft.com/office/officeart/2005/8/layout/pyramid1"/>
    <dgm:cxn modelId="{339C720B-42B6-46F8-AC36-F52D180AD0C8}" type="presParOf" srcId="{0E3F5DF1-E8E8-4025-88DD-32D37668A45A}" destId="{B5BF2500-9B19-45C8-85A2-01F12A4747B3}" srcOrd="1" destOrd="0" presId="urn:microsoft.com/office/officeart/2005/8/layout/pyramid1"/>
    <dgm:cxn modelId="{D8CEECAE-F9E6-43E3-8A5D-E086522D1FBE}" type="presParOf" srcId="{8988CF3E-A907-4B16-9031-15ECAE2BDBB8}" destId="{E2A2332F-BC58-4017-BD60-231B4231BAE6}" srcOrd="3" destOrd="0" presId="urn:microsoft.com/office/officeart/2005/8/layout/pyramid1"/>
    <dgm:cxn modelId="{AAF23669-CA11-4CB0-991A-6F3773B279EC}" type="presParOf" srcId="{E2A2332F-BC58-4017-BD60-231B4231BAE6}" destId="{3DB27F34-B819-42C5-A383-D67899AD5C72}" srcOrd="0" destOrd="0" presId="urn:microsoft.com/office/officeart/2005/8/layout/pyramid1"/>
    <dgm:cxn modelId="{A90009F0-51C5-477E-A04E-243A0C8B7DF1}" type="presParOf" srcId="{E2A2332F-BC58-4017-BD60-231B4231BAE6}" destId="{C92A22DC-2950-42E8-B4A8-A3C10A706FAD}" srcOrd="1" destOrd="0" presId="urn:microsoft.com/office/officeart/2005/8/layout/pyramid1"/>
    <dgm:cxn modelId="{0449FEA1-D74F-41C5-8E8D-2C0132D08927}" type="presParOf" srcId="{8988CF3E-A907-4B16-9031-15ECAE2BDBB8}" destId="{F000F075-0C08-41A5-8EF7-FD50248EF922}" srcOrd="4" destOrd="0" presId="urn:microsoft.com/office/officeart/2005/8/layout/pyramid1"/>
    <dgm:cxn modelId="{C025D722-E7C8-48DE-9C41-C28A6290161D}" type="presParOf" srcId="{F000F075-0C08-41A5-8EF7-FD50248EF922}" destId="{FEA5A0A0-3F43-467A-8A5A-7D2F7C2C02C6}" srcOrd="0" destOrd="0" presId="urn:microsoft.com/office/officeart/2005/8/layout/pyramid1"/>
    <dgm:cxn modelId="{6CB329C9-0431-4013-879D-FF76282F5A4C}" type="presParOf" srcId="{F000F075-0C08-41A5-8EF7-FD50248EF922}" destId="{FC9A6ACE-4DFE-4CC4-962F-5102029D0083}"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835F7-5375-413B-90F2-76B6496DAF6C}">
      <dsp:nvSpPr>
        <dsp:cNvPr id="0" name=""/>
        <dsp:cNvSpPr/>
      </dsp:nvSpPr>
      <dsp:spPr>
        <a:xfrm>
          <a:off x="751376" y="0"/>
          <a:ext cx="377825" cy="300736"/>
        </a:xfrm>
        <a:prstGeom prst="trapezoid">
          <a:avLst>
            <a:gd name="adj" fmla="val 62817"/>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rtl="1">
            <a:lnSpc>
              <a:spcPct val="90000"/>
            </a:lnSpc>
            <a:spcBef>
              <a:spcPct val="0"/>
            </a:spcBef>
            <a:spcAft>
              <a:spcPct val="35000"/>
            </a:spcAft>
            <a:buNone/>
          </a:pPr>
          <a:br>
            <a:rPr lang="en-US" sz="1050" b="1" kern="1200">
              <a:latin typeface="Segoe UI" pitchFamily="34" charset="0"/>
              <a:cs typeface="Segoe UI" pitchFamily="34" charset="0"/>
            </a:rPr>
          </a:br>
          <a:r>
            <a:rPr lang="he-IL" sz="1050" b="1" kern="1200">
              <a:solidFill>
                <a:schemeClr val="bg1"/>
              </a:solidFill>
              <a:latin typeface="Segoe UI" pitchFamily="34" charset="0"/>
              <a:cs typeface="Segoe UI" pitchFamily="34" charset="0"/>
            </a:rPr>
            <a:t>חוקה</a:t>
          </a:r>
          <a:endParaRPr lang="he-IL" sz="1500" b="1" kern="1200">
            <a:solidFill>
              <a:schemeClr val="bg1"/>
            </a:solidFill>
            <a:latin typeface="Segoe UI" pitchFamily="34" charset="0"/>
            <a:cs typeface="Segoe UI" pitchFamily="34" charset="0"/>
          </a:endParaRPr>
        </a:p>
      </dsp:txBody>
      <dsp:txXfrm>
        <a:off x="751376" y="0"/>
        <a:ext cx="377825" cy="300736"/>
      </dsp:txXfrm>
    </dsp:sp>
    <dsp:sp modelId="{8DBDC325-7549-4294-9BB1-E89FB6C76E96}">
      <dsp:nvSpPr>
        <dsp:cNvPr id="0" name=""/>
        <dsp:cNvSpPr/>
      </dsp:nvSpPr>
      <dsp:spPr>
        <a:xfrm>
          <a:off x="566737" y="300735"/>
          <a:ext cx="755650" cy="300736"/>
        </a:xfrm>
        <a:prstGeom prst="trapezoid">
          <a:avLst>
            <a:gd name="adj" fmla="val 62817"/>
          </a:avLst>
        </a:prstGeom>
        <a:solidFill>
          <a:schemeClr val="accent4">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rtl="1">
            <a:lnSpc>
              <a:spcPct val="90000"/>
            </a:lnSpc>
            <a:spcBef>
              <a:spcPct val="0"/>
            </a:spcBef>
            <a:spcAft>
              <a:spcPct val="35000"/>
            </a:spcAft>
            <a:buNone/>
          </a:pPr>
          <a:r>
            <a:rPr lang="he-IL" sz="1050" b="1" kern="1200">
              <a:solidFill>
                <a:schemeClr val="bg1"/>
              </a:solidFill>
              <a:latin typeface="Segoe UI" pitchFamily="34" charset="0"/>
              <a:cs typeface="Segoe UI" pitchFamily="34" charset="0"/>
            </a:rPr>
            <a:t>חקיקה ראשית</a:t>
          </a:r>
        </a:p>
      </dsp:txBody>
      <dsp:txXfrm>
        <a:off x="698976" y="300735"/>
        <a:ext cx="491172" cy="300736"/>
      </dsp:txXfrm>
    </dsp:sp>
    <dsp:sp modelId="{D4CF1150-45B8-4B2B-8B07-534A78349084}">
      <dsp:nvSpPr>
        <dsp:cNvPr id="0" name=""/>
        <dsp:cNvSpPr/>
      </dsp:nvSpPr>
      <dsp:spPr>
        <a:xfrm>
          <a:off x="377825" y="601471"/>
          <a:ext cx="1133474" cy="300736"/>
        </a:xfrm>
        <a:prstGeom prst="trapezoid">
          <a:avLst>
            <a:gd name="adj" fmla="val 62817"/>
          </a:avLst>
        </a:prstGeom>
        <a:solidFill>
          <a:schemeClr val="accent4">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rtl="1">
            <a:lnSpc>
              <a:spcPct val="90000"/>
            </a:lnSpc>
            <a:spcBef>
              <a:spcPct val="0"/>
            </a:spcBef>
            <a:spcAft>
              <a:spcPct val="35000"/>
            </a:spcAft>
            <a:buNone/>
          </a:pPr>
          <a:r>
            <a:rPr lang="he-IL" sz="1050" b="1" kern="1200">
              <a:solidFill>
                <a:schemeClr val="bg1"/>
              </a:solidFill>
              <a:latin typeface="Segoe UI" pitchFamily="34" charset="0"/>
              <a:cs typeface="Segoe UI" pitchFamily="34" charset="0"/>
            </a:rPr>
            <a:t>חקיקת משנה</a:t>
          </a:r>
        </a:p>
      </dsp:txBody>
      <dsp:txXfrm>
        <a:off x="576183" y="601471"/>
        <a:ext cx="736758" cy="300736"/>
      </dsp:txXfrm>
    </dsp:sp>
    <dsp:sp modelId="{3DB27F34-B819-42C5-A383-D67899AD5C72}">
      <dsp:nvSpPr>
        <dsp:cNvPr id="0" name=""/>
        <dsp:cNvSpPr/>
      </dsp:nvSpPr>
      <dsp:spPr>
        <a:xfrm>
          <a:off x="188912" y="902207"/>
          <a:ext cx="1511300" cy="300736"/>
        </a:xfrm>
        <a:prstGeom prst="trapezoid">
          <a:avLst>
            <a:gd name="adj" fmla="val 62817"/>
          </a:avLst>
        </a:prstGeom>
        <a:solidFill>
          <a:schemeClr val="accent4">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rtl="1">
            <a:lnSpc>
              <a:spcPct val="90000"/>
            </a:lnSpc>
            <a:spcBef>
              <a:spcPct val="0"/>
            </a:spcBef>
            <a:spcAft>
              <a:spcPct val="35000"/>
            </a:spcAft>
            <a:buNone/>
          </a:pPr>
          <a:r>
            <a:rPr lang="he-IL" sz="1050" b="1" kern="1200">
              <a:solidFill>
                <a:schemeClr val="bg1"/>
              </a:solidFill>
              <a:latin typeface="Segoe UI" pitchFamily="34" charset="0"/>
              <a:cs typeface="Segoe UI" pitchFamily="34" charset="0"/>
            </a:rPr>
            <a:t>צווים</a:t>
          </a:r>
          <a:endParaRPr lang="he-IL" sz="2800" b="1" kern="1200">
            <a:solidFill>
              <a:schemeClr val="bg1"/>
            </a:solidFill>
            <a:latin typeface="Segoe UI" pitchFamily="34" charset="0"/>
            <a:cs typeface="Segoe UI" pitchFamily="34" charset="0"/>
          </a:endParaRPr>
        </a:p>
      </dsp:txBody>
      <dsp:txXfrm>
        <a:off x="453389" y="902207"/>
        <a:ext cx="982345" cy="300736"/>
      </dsp:txXfrm>
    </dsp:sp>
    <dsp:sp modelId="{FEA5A0A0-3F43-467A-8A5A-7D2F7C2C02C6}">
      <dsp:nvSpPr>
        <dsp:cNvPr id="0" name=""/>
        <dsp:cNvSpPr/>
      </dsp:nvSpPr>
      <dsp:spPr>
        <a:xfrm>
          <a:off x="0" y="1202944"/>
          <a:ext cx="1889125" cy="300736"/>
        </a:xfrm>
        <a:prstGeom prst="trapezoid">
          <a:avLst>
            <a:gd name="adj" fmla="val 62817"/>
          </a:avLst>
        </a:prstGeom>
        <a:solidFill>
          <a:schemeClr val="accent4">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rtl="1">
            <a:lnSpc>
              <a:spcPct val="90000"/>
            </a:lnSpc>
            <a:spcBef>
              <a:spcPct val="0"/>
            </a:spcBef>
            <a:spcAft>
              <a:spcPct val="35000"/>
            </a:spcAft>
            <a:buNone/>
          </a:pPr>
          <a:r>
            <a:rPr lang="he-IL" sz="1050" b="1" kern="1200">
              <a:solidFill>
                <a:schemeClr val="bg1"/>
              </a:solidFill>
              <a:latin typeface="Segoe UI" pitchFamily="34" charset="0"/>
              <a:cs typeface="Segoe UI" pitchFamily="34" charset="0"/>
            </a:rPr>
            <a:t>חוזים</a:t>
          </a:r>
          <a:endParaRPr lang="he-IL" sz="2800" b="1" kern="1200">
            <a:solidFill>
              <a:schemeClr val="bg1"/>
            </a:solidFill>
            <a:latin typeface="Segoe UI" pitchFamily="34" charset="0"/>
            <a:cs typeface="Segoe UI" pitchFamily="34" charset="0"/>
          </a:endParaRPr>
        </a:p>
      </dsp:txBody>
      <dsp:txXfrm>
        <a:off x="330596" y="1202944"/>
        <a:ext cx="1227931" cy="30073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75F8-D378-4FB4-90F9-554D171B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24</Pages>
  <Words>10670</Words>
  <Characters>60825</Characters>
  <Application>Microsoft Office Word</Application>
  <DocSecurity>0</DocSecurity>
  <Lines>506</Lines>
  <Paragraphs>142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Yoel N</cp:lastModifiedBy>
  <cp:revision>77</cp:revision>
  <cp:lastPrinted>2021-01-18T08:37:00Z</cp:lastPrinted>
  <dcterms:created xsi:type="dcterms:W3CDTF">2022-06-28T07:26:00Z</dcterms:created>
  <dcterms:modified xsi:type="dcterms:W3CDTF">2022-07-01T14:58:00Z</dcterms:modified>
</cp:coreProperties>
</file>