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6632B" w14:textId="3BF17F82" w:rsidR="007825C2" w:rsidRPr="00BE6F47" w:rsidRDefault="00E85556" w:rsidP="00BE6F47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E43515">
        <w:rPr>
          <w:rFonts w:ascii="David" w:hAnsi="David" w:cs="David" w:hint="cs"/>
          <w:b/>
          <w:bCs/>
          <w:sz w:val="24"/>
          <w:szCs w:val="24"/>
          <w:u w:val="single"/>
          <w:rtl/>
        </w:rPr>
        <w:t>חלק א':</w:t>
      </w:r>
      <w:r w:rsidR="00BE6F47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="00BE6F47" w:rsidRPr="00BE6F47">
        <w:rPr>
          <w:rFonts w:ascii="David" w:hAnsi="David" w:cs="David" w:hint="cs"/>
          <w:i/>
          <w:iCs/>
          <w:sz w:val="24"/>
          <w:szCs w:val="24"/>
          <w:rtl/>
        </w:rPr>
        <w:t>עומר תובע את</w:t>
      </w:r>
      <w:r w:rsidR="00C42341">
        <w:rPr>
          <w:rFonts w:ascii="David" w:hAnsi="David" w:cs="David" w:hint="cs"/>
          <w:i/>
          <w:iCs/>
          <w:sz w:val="24"/>
          <w:szCs w:val="24"/>
          <w:rtl/>
        </w:rPr>
        <w:t xml:space="preserve"> ירדן</w:t>
      </w:r>
      <w:r w:rsidR="00BE6F47" w:rsidRPr="00BE6F47">
        <w:rPr>
          <w:rFonts w:ascii="David" w:hAnsi="David" w:cs="David" w:hint="cs"/>
          <w:i/>
          <w:iCs/>
          <w:sz w:val="24"/>
          <w:szCs w:val="24"/>
          <w:rtl/>
        </w:rPr>
        <w:t>.</w:t>
      </w:r>
      <w:r w:rsidR="00BE6F47">
        <w:rPr>
          <w:rFonts w:ascii="David" w:hAnsi="David" w:cs="David" w:hint="cs"/>
          <w:sz w:val="24"/>
          <w:szCs w:val="24"/>
          <w:rtl/>
        </w:rPr>
        <w:t xml:space="preserve"> </w:t>
      </w:r>
      <w:r w:rsidR="00B45208">
        <w:rPr>
          <w:rFonts w:ascii="David" w:hAnsi="David" w:cs="David" w:hint="cs"/>
          <w:sz w:val="24"/>
          <w:szCs w:val="24"/>
          <w:rtl/>
        </w:rPr>
        <w:t xml:space="preserve">עומר יטען כי </w:t>
      </w:r>
      <w:r w:rsidR="003A711B">
        <w:rPr>
          <w:rFonts w:ascii="David" w:hAnsi="David" w:cs="David" w:hint="cs"/>
          <w:sz w:val="24"/>
          <w:szCs w:val="24"/>
          <w:rtl/>
        </w:rPr>
        <w:t xml:space="preserve">ירדן </w:t>
      </w:r>
      <w:r w:rsidR="00C359CD">
        <w:rPr>
          <w:rFonts w:ascii="David" w:hAnsi="David" w:cs="David" w:hint="cs"/>
          <w:sz w:val="24"/>
          <w:szCs w:val="24"/>
          <w:rtl/>
        </w:rPr>
        <w:t xml:space="preserve">הפרה </w:t>
      </w:r>
      <w:r w:rsidR="00C0698E">
        <w:rPr>
          <w:rFonts w:ascii="David" w:hAnsi="David" w:cs="David" w:hint="cs"/>
          <w:sz w:val="24"/>
          <w:szCs w:val="24"/>
          <w:rtl/>
        </w:rPr>
        <w:t>חובה חקוקה (ס' 63 לפקנ"ז)</w:t>
      </w:r>
      <w:r w:rsidR="00401D4C">
        <w:rPr>
          <w:rFonts w:ascii="David" w:hAnsi="David" w:cs="David" w:hint="cs"/>
          <w:sz w:val="24"/>
          <w:szCs w:val="24"/>
          <w:rtl/>
        </w:rPr>
        <w:t xml:space="preserve"> </w:t>
      </w:r>
      <w:r w:rsidR="007366C5">
        <w:rPr>
          <w:rFonts w:ascii="David" w:hAnsi="David" w:cs="David" w:hint="cs"/>
          <w:sz w:val="24"/>
          <w:szCs w:val="24"/>
          <w:rtl/>
        </w:rPr>
        <w:t>ונמנעה מלהעסיקו בש</w:t>
      </w:r>
      <w:r w:rsidR="002C17F7">
        <w:rPr>
          <w:rFonts w:ascii="David" w:hAnsi="David" w:cs="David" w:hint="cs"/>
          <w:sz w:val="24"/>
          <w:szCs w:val="24"/>
          <w:rtl/>
        </w:rPr>
        <w:t>ל</w:t>
      </w:r>
      <w:r w:rsidR="007366C5">
        <w:rPr>
          <w:rFonts w:ascii="David" w:hAnsi="David" w:cs="David" w:hint="cs"/>
          <w:sz w:val="24"/>
          <w:szCs w:val="24"/>
          <w:rtl/>
        </w:rPr>
        <w:t xml:space="preserve"> היותו עיוור המלווה בכלב נחייה</w:t>
      </w:r>
      <w:r w:rsidR="0058185B">
        <w:rPr>
          <w:rFonts w:ascii="David" w:hAnsi="David" w:cs="David" w:hint="cs"/>
          <w:sz w:val="24"/>
          <w:szCs w:val="24"/>
          <w:rtl/>
        </w:rPr>
        <w:t xml:space="preserve"> ויוכיח זאת בעזרת חמשת היסודות המצטברים של העוולה (</w:t>
      </w:r>
      <w:r w:rsidR="00094946">
        <w:rPr>
          <w:rFonts w:ascii="David" w:hAnsi="David" w:cs="David" w:hint="cs"/>
          <w:sz w:val="24"/>
          <w:szCs w:val="24"/>
          <w:rtl/>
        </w:rPr>
        <w:t xml:space="preserve">פס"ד </w:t>
      </w:r>
      <w:r w:rsidR="0058185B">
        <w:rPr>
          <w:rFonts w:ascii="David" w:hAnsi="David" w:cs="David" w:hint="cs"/>
          <w:sz w:val="24"/>
          <w:szCs w:val="24"/>
          <w:rtl/>
        </w:rPr>
        <w:t>ועקנין, ברק)</w:t>
      </w:r>
      <w:r w:rsidR="007366C5">
        <w:rPr>
          <w:rFonts w:ascii="David" w:hAnsi="David" w:cs="David" w:hint="cs"/>
          <w:sz w:val="24"/>
          <w:szCs w:val="24"/>
          <w:rtl/>
        </w:rPr>
        <w:t>.</w:t>
      </w:r>
      <w:r w:rsidR="008C308D"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084BCE70" w14:textId="56F0090B" w:rsidR="00E85556" w:rsidRDefault="00C80D33" w:rsidP="0081075B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ניתן לראות </w:t>
      </w:r>
      <w:r w:rsidR="008C308D">
        <w:rPr>
          <w:rFonts w:ascii="David" w:hAnsi="David" w:cs="David" w:hint="cs"/>
          <w:sz w:val="24"/>
          <w:szCs w:val="24"/>
          <w:rtl/>
        </w:rPr>
        <w:t>כי מתקיים</w:t>
      </w:r>
      <w:r w:rsidR="00B34C0F">
        <w:rPr>
          <w:rFonts w:ascii="David" w:hAnsi="David" w:cs="David" w:hint="cs"/>
          <w:sz w:val="24"/>
          <w:szCs w:val="24"/>
          <w:rtl/>
        </w:rPr>
        <w:t xml:space="preserve"> </w:t>
      </w:r>
      <w:r w:rsidR="00B34C0F" w:rsidRPr="002C17F7">
        <w:rPr>
          <w:rFonts w:ascii="David" w:hAnsi="David" w:cs="David" w:hint="cs"/>
          <w:sz w:val="24"/>
          <w:szCs w:val="24"/>
          <w:u w:val="single"/>
          <w:rtl/>
        </w:rPr>
        <w:t>היסוד הראשון</w:t>
      </w:r>
      <w:r w:rsidR="004C3FBD">
        <w:rPr>
          <w:rFonts w:ascii="David" w:hAnsi="David" w:cs="David" w:hint="cs"/>
          <w:sz w:val="24"/>
          <w:szCs w:val="24"/>
          <w:rtl/>
        </w:rPr>
        <w:t xml:space="preserve">- </w:t>
      </w:r>
      <w:r w:rsidR="00774901">
        <w:rPr>
          <w:rFonts w:ascii="David" w:hAnsi="David" w:cs="David" w:hint="cs"/>
          <w:sz w:val="24"/>
          <w:szCs w:val="24"/>
          <w:rtl/>
        </w:rPr>
        <w:t>סטנדרט</w:t>
      </w:r>
      <w:r w:rsidR="004C3FBD">
        <w:rPr>
          <w:rFonts w:ascii="David" w:hAnsi="David" w:cs="David" w:hint="cs"/>
          <w:sz w:val="24"/>
          <w:szCs w:val="24"/>
          <w:rtl/>
        </w:rPr>
        <w:t>, חובת</w:t>
      </w:r>
      <w:r w:rsidR="00774901">
        <w:rPr>
          <w:rFonts w:ascii="David" w:hAnsi="David" w:cs="David" w:hint="cs"/>
          <w:sz w:val="24"/>
          <w:szCs w:val="24"/>
          <w:rtl/>
        </w:rPr>
        <w:t xml:space="preserve"> התנהגות ברור</w:t>
      </w:r>
      <w:r w:rsidR="004C3FBD">
        <w:rPr>
          <w:rFonts w:ascii="David" w:hAnsi="David" w:cs="David" w:hint="cs"/>
          <w:sz w:val="24"/>
          <w:szCs w:val="24"/>
          <w:rtl/>
        </w:rPr>
        <w:t>ה שנדרשת ע"י האדם הסביר. הסטנדרט קבוע</w:t>
      </w:r>
      <w:r w:rsidR="00774901">
        <w:rPr>
          <w:rFonts w:ascii="David" w:hAnsi="David" w:cs="David" w:hint="cs"/>
          <w:sz w:val="24"/>
          <w:szCs w:val="24"/>
          <w:rtl/>
        </w:rPr>
        <w:t xml:space="preserve"> ב</w:t>
      </w:r>
      <w:r w:rsidR="00A836FC">
        <w:rPr>
          <w:rFonts w:ascii="David" w:hAnsi="David" w:cs="David" w:hint="cs"/>
          <w:sz w:val="24"/>
          <w:szCs w:val="24"/>
          <w:rtl/>
        </w:rPr>
        <w:t>ס' 2 לחוק איסור הפליית אנשים עם עיוורון המלווים בכלבי נחיה</w:t>
      </w:r>
      <w:r w:rsidR="004C3FBD">
        <w:rPr>
          <w:rFonts w:ascii="David" w:hAnsi="David" w:cs="David" w:hint="cs"/>
          <w:sz w:val="24"/>
          <w:szCs w:val="24"/>
          <w:rtl/>
        </w:rPr>
        <w:t xml:space="preserve">. </w:t>
      </w:r>
      <w:r w:rsidR="00067985">
        <w:rPr>
          <w:rFonts w:ascii="David" w:hAnsi="David" w:cs="David" w:hint="cs"/>
          <w:sz w:val="24"/>
          <w:szCs w:val="24"/>
          <w:rtl/>
        </w:rPr>
        <w:t>במקרה הנ"ל חובתה של ירדן</w:t>
      </w:r>
      <w:r w:rsidR="003521F7">
        <w:rPr>
          <w:rFonts w:ascii="David" w:hAnsi="David" w:cs="David" w:hint="cs"/>
          <w:sz w:val="24"/>
          <w:szCs w:val="24"/>
          <w:rtl/>
        </w:rPr>
        <w:t xml:space="preserve"> כמעסיקה</w:t>
      </w:r>
      <w:r w:rsidR="00067985">
        <w:rPr>
          <w:rFonts w:ascii="David" w:hAnsi="David" w:cs="David" w:hint="cs"/>
          <w:sz w:val="24"/>
          <w:szCs w:val="24"/>
          <w:rtl/>
        </w:rPr>
        <w:t xml:space="preserve"> היא לא להפלות אדם על </w:t>
      </w:r>
      <w:r w:rsidR="003521F7">
        <w:rPr>
          <w:rFonts w:ascii="David" w:hAnsi="David" w:cs="David" w:hint="cs"/>
          <w:sz w:val="24"/>
          <w:szCs w:val="24"/>
          <w:rtl/>
        </w:rPr>
        <w:t xml:space="preserve">רקע </w:t>
      </w:r>
      <w:r w:rsidR="00094946">
        <w:rPr>
          <w:rFonts w:ascii="David" w:hAnsi="David" w:cs="David" w:hint="cs"/>
          <w:sz w:val="24"/>
          <w:szCs w:val="24"/>
          <w:rtl/>
        </w:rPr>
        <w:t>זה</w:t>
      </w:r>
      <w:r w:rsidR="003521F7">
        <w:rPr>
          <w:rFonts w:ascii="David" w:hAnsi="David" w:cs="David" w:hint="cs"/>
          <w:sz w:val="24"/>
          <w:szCs w:val="24"/>
          <w:rtl/>
        </w:rPr>
        <w:t>.</w:t>
      </w:r>
      <w:r w:rsidR="008F5F1E">
        <w:rPr>
          <w:rFonts w:ascii="David" w:hAnsi="David" w:cs="David" w:hint="cs"/>
          <w:sz w:val="24"/>
          <w:szCs w:val="24"/>
          <w:rtl/>
        </w:rPr>
        <w:t xml:space="preserve"> </w:t>
      </w:r>
      <w:r w:rsidR="00C30CD3" w:rsidRPr="00E5577B">
        <w:rPr>
          <w:rFonts w:ascii="David" w:hAnsi="David" w:cs="David" w:hint="cs"/>
          <w:sz w:val="24"/>
          <w:szCs w:val="24"/>
          <w:u w:val="single"/>
          <w:rtl/>
        </w:rPr>
        <w:t>היסוד השני</w:t>
      </w:r>
      <w:r w:rsidR="00B420FB">
        <w:rPr>
          <w:rFonts w:ascii="David" w:hAnsi="David" w:cs="David" w:hint="cs"/>
          <w:sz w:val="24"/>
          <w:szCs w:val="24"/>
          <w:rtl/>
        </w:rPr>
        <w:t xml:space="preserve"> מתקיים גם הוא- </w:t>
      </w:r>
      <w:r w:rsidR="00B53E89">
        <w:rPr>
          <w:rFonts w:ascii="David" w:hAnsi="David" w:cs="David" w:hint="cs"/>
          <w:sz w:val="24"/>
          <w:szCs w:val="24"/>
          <w:rtl/>
        </w:rPr>
        <w:t xml:space="preserve">משתמע כי </w:t>
      </w:r>
      <w:r w:rsidR="0048232F">
        <w:rPr>
          <w:rFonts w:ascii="David" w:hAnsi="David" w:cs="David" w:hint="cs"/>
          <w:sz w:val="24"/>
          <w:szCs w:val="24"/>
          <w:rtl/>
        </w:rPr>
        <w:t>סעיף ספציפי זה</w:t>
      </w:r>
      <w:r w:rsidR="00E5577B">
        <w:rPr>
          <w:rFonts w:ascii="David" w:hAnsi="David" w:cs="David" w:hint="cs"/>
          <w:sz w:val="24"/>
          <w:szCs w:val="24"/>
          <w:rtl/>
        </w:rPr>
        <w:t xml:space="preserve"> נועד להגן </w:t>
      </w:r>
      <w:r w:rsidR="00465928">
        <w:rPr>
          <w:rFonts w:ascii="David" w:hAnsi="David" w:cs="David" w:hint="cs"/>
          <w:sz w:val="24"/>
          <w:szCs w:val="24"/>
          <w:rtl/>
        </w:rPr>
        <w:t xml:space="preserve">על </w:t>
      </w:r>
      <w:r w:rsidR="006B5EF5">
        <w:rPr>
          <w:rFonts w:ascii="David" w:hAnsi="David" w:cs="David" w:hint="cs"/>
          <w:sz w:val="24"/>
          <w:szCs w:val="24"/>
          <w:rtl/>
        </w:rPr>
        <w:t>טובתו של הניזוק</w:t>
      </w:r>
      <w:r w:rsidR="00F768A5">
        <w:rPr>
          <w:rFonts w:ascii="David" w:hAnsi="David" w:cs="David" w:hint="cs"/>
          <w:sz w:val="24"/>
          <w:szCs w:val="24"/>
          <w:rtl/>
        </w:rPr>
        <w:t xml:space="preserve"> (הפרט)</w:t>
      </w:r>
      <w:r w:rsidR="00E731DF">
        <w:rPr>
          <w:rFonts w:ascii="David" w:hAnsi="David" w:cs="David" w:hint="cs"/>
          <w:sz w:val="24"/>
          <w:szCs w:val="24"/>
          <w:rtl/>
        </w:rPr>
        <w:t xml:space="preserve">, ובמקרה הנ"ל על </w:t>
      </w:r>
      <w:r w:rsidR="004129D5">
        <w:rPr>
          <w:rFonts w:ascii="David" w:hAnsi="David" w:cs="David" w:hint="cs"/>
          <w:sz w:val="24"/>
          <w:szCs w:val="24"/>
          <w:rtl/>
        </w:rPr>
        <w:t xml:space="preserve">זכויותיהם של </w:t>
      </w:r>
      <w:r w:rsidR="008A59A2">
        <w:rPr>
          <w:rFonts w:ascii="David" w:hAnsi="David" w:cs="David" w:hint="cs"/>
          <w:sz w:val="24"/>
          <w:szCs w:val="24"/>
          <w:rtl/>
        </w:rPr>
        <w:t>העיוורי</w:t>
      </w:r>
      <w:r w:rsidR="008A59A2">
        <w:rPr>
          <w:rFonts w:ascii="David" w:hAnsi="David" w:cs="David" w:hint="eastAsia"/>
          <w:sz w:val="24"/>
          <w:szCs w:val="24"/>
          <w:rtl/>
        </w:rPr>
        <w:t>ם</w:t>
      </w:r>
      <w:r w:rsidR="004129D5">
        <w:rPr>
          <w:rFonts w:ascii="David" w:hAnsi="David" w:cs="David" w:hint="cs"/>
          <w:sz w:val="24"/>
          <w:szCs w:val="24"/>
          <w:rtl/>
        </w:rPr>
        <w:t xml:space="preserve"> הנעזרים בכלב נחיה, ובניהם עומר</w:t>
      </w:r>
      <w:r w:rsidR="00AA13DB">
        <w:rPr>
          <w:rFonts w:ascii="David" w:hAnsi="David" w:cs="David" w:hint="cs"/>
          <w:sz w:val="24"/>
          <w:szCs w:val="24"/>
          <w:rtl/>
        </w:rPr>
        <w:t>,</w:t>
      </w:r>
      <w:r w:rsidR="00E5577B">
        <w:rPr>
          <w:rFonts w:ascii="David" w:hAnsi="David" w:cs="David" w:hint="cs"/>
          <w:sz w:val="24"/>
          <w:szCs w:val="24"/>
          <w:rtl/>
        </w:rPr>
        <w:t xml:space="preserve"> מ</w:t>
      </w:r>
      <w:r w:rsidR="00EA7399">
        <w:rPr>
          <w:rFonts w:ascii="David" w:hAnsi="David" w:cs="David" w:hint="cs"/>
          <w:sz w:val="24"/>
          <w:szCs w:val="24"/>
          <w:rtl/>
        </w:rPr>
        <w:t>הפליה תעסוקת</w:t>
      </w:r>
      <w:r w:rsidR="00253EA6">
        <w:rPr>
          <w:rFonts w:ascii="David" w:hAnsi="David" w:cs="David" w:hint="cs"/>
          <w:sz w:val="24"/>
          <w:szCs w:val="24"/>
          <w:rtl/>
        </w:rPr>
        <w:t>ית</w:t>
      </w:r>
      <w:r w:rsidR="00AA13DB">
        <w:rPr>
          <w:rFonts w:ascii="David" w:hAnsi="David" w:cs="David" w:hint="cs"/>
          <w:sz w:val="24"/>
          <w:szCs w:val="24"/>
          <w:rtl/>
        </w:rPr>
        <w:t>.</w:t>
      </w:r>
      <w:r w:rsidR="00406AD1">
        <w:rPr>
          <w:rFonts w:ascii="David" w:hAnsi="David" w:cs="David" w:hint="cs"/>
          <w:sz w:val="24"/>
          <w:szCs w:val="24"/>
          <w:rtl/>
        </w:rPr>
        <w:t xml:space="preserve"> </w:t>
      </w:r>
      <w:r w:rsidR="004150CB">
        <w:rPr>
          <w:rFonts w:ascii="David" w:hAnsi="David" w:cs="David" w:hint="cs"/>
          <w:sz w:val="24"/>
          <w:szCs w:val="24"/>
          <w:rtl/>
        </w:rPr>
        <w:t>מנגד, תטען ירדן שהוראת החוק נועדה לטובת כלל הציבור ולקידום השוויון בחברה ולא לטובת כל פרט ופרט.</w:t>
      </w:r>
      <w:r w:rsidR="00E731DF">
        <w:rPr>
          <w:rFonts w:ascii="David" w:hAnsi="David" w:cs="David" w:hint="cs"/>
          <w:sz w:val="24"/>
          <w:szCs w:val="24"/>
          <w:rtl/>
        </w:rPr>
        <w:t xml:space="preserve"> </w:t>
      </w:r>
      <w:r w:rsidR="00CB4C32" w:rsidRPr="00374A3A">
        <w:rPr>
          <w:rFonts w:ascii="David" w:hAnsi="David" w:cs="David" w:hint="cs"/>
          <w:sz w:val="24"/>
          <w:szCs w:val="24"/>
          <w:u w:val="single"/>
          <w:rtl/>
        </w:rPr>
        <w:t>היסוד השלישי</w:t>
      </w:r>
      <w:r w:rsidR="00082152">
        <w:rPr>
          <w:rFonts w:ascii="David" w:hAnsi="David" w:cs="David" w:hint="cs"/>
          <w:sz w:val="24"/>
          <w:szCs w:val="24"/>
          <w:rtl/>
        </w:rPr>
        <w:t xml:space="preserve"> מתקיים גם הוא כיוון</w:t>
      </w:r>
      <w:r w:rsidR="00565385">
        <w:rPr>
          <w:rFonts w:ascii="David" w:hAnsi="David" w:cs="David" w:hint="cs"/>
          <w:sz w:val="24"/>
          <w:szCs w:val="24"/>
          <w:rtl/>
        </w:rPr>
        <w:t xml:space="preserve"> </w:t>
      </w:r>
      <w:r w:rsidR="00082152">
        <w:rPr>
          <w:rFonts w:ascii="David" w:hAnsi="David" w:cs="David" w:hint="cs"/>
          <w:sz w:val="24"/>
          <w:szCs w:val="24"/>
          <w:rtl/>
        </w:rPr>
        <w:t>ש</w:t>
      </w:r>
      <w:r w:rsidR="006330FE">
        <w:rPr>
          <w:rFonts w:ascii="David" w:hAnsi="David" w:cs="David" w:hint="cs"/>
          <w:sz w:val="24"/>
          <w:szCs w:val="24"/>
          <w:rtl/>
        </w:rPr>
        <w:t>המזיק</w:t>
      </w:r>
      <w:r w:rsidR="004C3FBD">
        <w:rPr>
          <w:rFonts w:ascii="David" w:hAnsi="David" w:cs="David" w:hint="cs"/>
          <w:sz w:val="24"/>
          <w:szCs w:val="24"/>
          <w:rtl/>
        </w:rPr>
        <w:t>ה</w:t>
      </w:r>
      <w:r w:rsidR="006330FE">
        <w:rPr>
          <w:rFonts w:ascii="David" w:hAnsi="David" w:cs="David" w:hint="cs"/>
          <w:sz w:val="24"/>
          <w:szCs w:val="24"/>
          <w:rtl/>
        </w:rPr>
        <w:t xml:space="preserve"> הפר</w:t>
      </w:r>
      <w:r w:rsidR="004C3FBD">
        <w:rPr>
          <w:rFonts w:ascii="David" w:hAnsi="David" w:cs="David" w:hint="cs"/>
          <w:sz w:val="24"/>
          <w:szCs w:val="24"/>
          <w:rtl/>
        </w:rPr>
        <w:t>ה</w:t>
      </w:r>
      <w:r w:rsidR="006330FE">
        <w:rPr>
          <w:rFonts w:ascii="David" w:hAnsi="David" w:cs="David" w:hint="cs"/>
          <w:sz w:val="24"/>
          <w:szCs w:val="24"/>
          <w:rtl/>
        </w:rPr>
        <w:t xml:space="preserve"> את החובה</w:t>
      </w:r>
      <w:r w:rsidR="003A1EA3">
        <w:rPr>
          <w:rFonts w:ascii="David" w:hAnsi="David" w:cs="David" w:hint="cs"/>
          <w:sz w:val="24"/>
          <w:szCs w:val="24"/>
          <w:rtl/>
        </w:rPr>
        <w:t xml:space="preserve">. בענייננו, ירדן דחתה את עומר ולא הסכימה להעסיקו </w:t>
      </w:r>
      <w:r w:rsidR="004C3FBD">
        <w:rPr>
          <w:rFonts w:ascii="David" w:hAnsi="David" w:cs="David" w:hint="cs"/>
          <w:sz w:val="24"/>
          <w:szCs w:val="24"/>
          <w:rtl/>
        </w:rPr>
        <w:t>רק ברגע שגילתה שהוא מלווה בכלב נחייה (</w:t>
      </w:r>
      <w:r w:rsidR="0081075B">
        <w:rPr>
          <w:rFonts w:ascii="David" w:hAnsi="David" w:cs="David" w:hint="cs"/>
          <w:sz w:val="24"/>
          <w:szCs w:val="24"/>
          <w:rtl/>
        </w:rPr>
        <w:t xml:space="preserve">אחרת </w:t>
      </w:r>
      <w:r w:rsidR="00324738">
        <w:rPr>
          <w:rFonts w:ascii="David" w:hAnsi="David" w:cs="David" w:hint="cs"/>
          <w:sz w:val="24"/>
          <w:szCs w:val="24"/>
          <w:rtl/>
        </w:rPr>
        <w:t>נראה ש</w:t>
      </w:r>
      <w:r w:rsidR="0081075B">
        <w:rPr>
          <w:rFonts w:ascii="David" w:hAnsi="David" w:cs="David" w:hint="cs"/>
          <w:sz w:val="24"/>
          <w:szCs w:val="24"/>
          <w:rtl/>
        </w:rPr>
        <w:t>הוא היה מתקבל, כלומר ההפליה נעשה על רקע לא רלוונטי).</w:t>
      </w:r>
      <w:r w:rsidR="00324738">
        <w:rPr>
          <w:rFonts w:ascii="David" w:hAnsi="David" w:cs="David" w:hint="cs"/>
          <w:sz w:val="24"/>
          <w:szCs w:val="24"/>
          <w:rtl/>
        </w:rPr>
        <w:t xml:space="preserve"> מנגד, ירדן תטען כי לא פורטה הסיבה הרשמית בגינה נדחתה מועמדותו של עומר ולכן אין להסתמך על טענתו.</w:t>
      </w:r>
      <w:r w:rsidR="0081075B">
        <w:rPr>
          <w:rFonts w:ascii="David" w:hAnsi="David" w:cs="David" w:hint="cs"/>
          <w:sz w:val="24"/>
          <w:szCs w:val="24"/>
          <w:rtl/>
        </w:rPr>
        <w:t xml:space="preserve"> </w:t>
      </w:r>
      <w:r w:rsidR="00516F3D">
        <w:rPr>
          <w:rFonts w:ascii="David" w:hAnsi="David" w:cs="David" w:hint="cs"/>
          <w:sz w:val="24"/>
          <w:szCs w:val="24"/>
          <w:rtl/>
        </w:rPr>
        <w:t>עומר יטען שגם</w:t>
      </w:r>
      <w:r w:rsidR="00516F3D">
        <w:rPr>
          <w:rFonts w:ascii="David" w:hAnsi="David" w:cs="David" w:hint="cs"/>
          <w:sz w:val="24"/>
          <w:szCs w:val="24"/>
          <w:u w:val="single"/>
          <w:rtl/>
        </w:rPr>
        <w:t xml:space="preserve"> </w:t>
      </w:r>
      <w:r w:rsidR="00BC19D8" w:rsidRPr="00BC19D8">
        <w:rPr>
          <w:rFonts w:ascii="David" w:hAnsi="David" w:cs="David" w:hint="cs"/>
          <w:sz w:val="24"/>
          <w:szCs w:val="24"/>
          <w:u w:val="single"/>
          <w:rtl/>
        </w:rPr>
        <w:t>היסוד הרביעי</w:t>
      </w:r>
      <w:r w:rsidR="00BC19D8">
        <w:rPr>
          <w:rFonts w:ascii="David" w:hAnsi="David" w:cs="David" w:hint="cs"/>
          <w:sz w:val="24"/>
          <w:szCs w:val="24"/>
          <w:rtl/>
        </w:rPr>
        <w:t xml:space="preserve"> </w:t>
      </w:r>
      <w:r w:rsidR="00516F3D">
        <w:rPr>
          <w:rFonts w:ascii="David" w:hAnsi="David" w:cs="David" w:hint="cs"/>
          <w:sz w:val="24"/>
          <w:szCs w:val="24"/>
          <w:rtl/>
        </w:rPr>
        <w:t>מתקיים וכי נגרם לו נזק</w:t>
      </w:r>
      <w:r w:rsidR="00431331">
        <w:rPr>
          <w:rFonts w:ascii="David" w:hAnsi="David" w:cs="David" w:hint="cs"/>
          <w:sz w:val="24"/>
          <w:szCs w:val="24"/>
          <w:rtl/>
        </w:rPr>
        <w:t xml:space="preserve"> נפשי וכלכלי</w:t>
      </w:r>
      <w:r w:rsidR="00516F3D">
        <w:rPr>
          <w:rFonts w:ascii="David" w:hAnsi="David" w:cs="David" w:hint="cs"/>
          <w:sz w:val="24"/>
          <w:szCs w:val="24"/>
          <w:rtl/>
        </w:rPr>
        <w:t xml:space="preserve"> בעקבות </w:t>
      </w:r>
      <w:r w:rsidR="00431331">
        <w:rPr>
          <w:rFonts w:ascii="David" w:hAnsi="David" w:cs="David" w:hint="cs"/>
          <w:sz w:val="24"/>
          <w:szCs w:val="24"/>
          <w:rtl/>
        </w:rPr>
        <w:t>התנהגותה</w:t>
      </w:r>
      <w:r w:rsidR="00516F3D">
        <w:rPr>
          <w:rFonts w:ascii="David" w:hAnsi="David" w:cs="David" w:hint="cs"/>
          <w:sz w:val="24"/>
          <w:szCs w:val="24"/>
          <w:rtl/>
        </w:rPr>
        <w:t xml:space="preserve"> של ירדן</w:t>
      </w:r>
      <w:r w:rsidR="001A5E03">
        <w:rPr>
          <w:rFonts w:ascii="David" w:hAnsi="David" w:cs="David" w:hint="cs"/>
          <w:sz w:val="24"/>
          <w:szCs w:val="24"/>
          <w:rtl/>
        </w:rPr>
        <w:t xml:space="preserve">- </w:t>
      </w:r>
      <w:r w:rsidR="00431331">
        <w:rPr>
          <w:rFonts w:ascii="David" w:hAnsi="David" w:cs="David" w:hint="cs"/>
          <w:sz w:val="24"/>
          <w:szCs w:val="24"/>
          <w:rtl/>
        </w:rPr>
        <w:t>דיכאון, פיטורין מעבודה אחרת והוצאות כבדות על טיפולים פסיכיאטריים</w:t>
      </w:r>
      <w:r w:rsidR="00AD683A">
        <w:rPr>
          <w:rFonts w:ascii="David" w:hAnsi="David" w:cs="David" w:hint="cs"/>
          <w:sz w:val="24"/>
          <w:szCs w:val="24"/>
          <w:rtl/>
        </w:rPr>
        <w:t>.</w:t>
      </w:r>
      <w:r w:rsidR="00DF3560">
        <w:rPr>
          <w:rFonts w:ascii="David" w:hAnsi="David" w:cs="David" w:hint="cs"/>
          <w:sz w:val="24"/>
          <w:szCs w:val="24"/>
          <w:rtl/>
        </w:rPr>
        <w:t xml:space="preserve"> </w:t>
      </w:r>
      <w:r w:rsidR="00DF3560" w:rsidRPr="008D2088">
        <w:rPr>
          <w:rFonts w:ascii="David" w:hAnsi="David" w:cs="David" w:hint="cs"/>
          <w:i/>
          <w:iCs/>
          <w:sz w:val="24"/>
          <w:szCs w:val="24"/>
          <w:rtl/>
        </w:rPr>
        <w:t>קש"</w:t>
      </w:r>
      <w:r w:rsidR="006A3B47" w:rsidRPr="008D2088">
        <w:rPr>
          <w:rFonts w:ascii="David" w:hAnsi="David" w:cs="David" w:hint="cs"/>
          <w:i/>
          <w:iCs/>
          <w:sz w:val="24"/>
          <w:szCs w:val="24"/>
          <w:rtl/>
        </w:rPr>
        <w:t>ס עובדתי</w:t>
      </w:r>
      <w:r w:rsidR="00793E84">
        <w:rPr>
          <w:rFonts w:ascii="David" w:hAnsi="David" w:cs="David" w:hint="cs"/>
          <w:sz w:val="24"/>
          <w:szCs w:val="24"/>
          <w:rtl/>
        </w:rPr>
        <w:t xml:space="preserve">: </w:t>
      </w:r>
      <w:r w:rsidR="007D6498" w:rsidRPr="00793E84">
        <w:rPr>
          <w:rFonts w:ascii="David" w:hAnsi="David" w:cs="David" w:hint="cs"/>
          <w:b/>
          <w:bCs/>
          <w:sz w:val="24"/>
          <w:szCs w:val="24"/>
          <w:rtl/>
        </w:rPr>
        <w:t xml:space="preserve">אלמלא </w:t>
      </w:r>
      <w:r w:rsidR="007D6498" w:rsidRPr="007D6498">
        <w:rPr>
          <w:rFonts w:ascii="David" w:hAnsi="David" w:cs="David" w:hint="cs"/>
          <w:sz w:val="24"/>
          <w:szCs w:val="24"/>
          <w:rtl/>
        </w:rPr>
        <w:t xml:space="preserve">ירדן הייתה דוחה את הצעתו של עומר והייתה מקבלת אותו לעבוד בחנות, </w:t>
      </w:r>
      <w:r w:rsidR="00AD683A">
        <w:rPr>
          <w:rFonts w:ascii="David" w:hAnsi="David" w:cs="David" w:hint="cs"/>
          <w:sz w:val="24"/>
          <w:szCs w:val="24"/>
          <w:rtl/>
        </w:rPr>
        <w:t>הנזקים הנ"ל לא הי</w:t>
      </w:r>
      <w:r w:rsidR="0098096E">
        <w:rPr>
          <w:rFonts w:ascii="David" w:hAnsi="David" w:cs="David" w:hint="cs"/>
          <w:sz w:val="24"/>
          <w:szCs w:val="24"/>
          <w:rtl/>
        </w:rPr>
        <w:t xml:space="preserve">ו נגרמים </w:t>
      </w:r>
      <w:r w:rsidR="00AD683A">
        <w:rPr>
          <w:rFonts w:ascii="David" w:hAnsi="David" w:cs="David" w:hint="cs"/>
          <w:sz w:val="24"/>
          <w:szCs w:val="24"/>
          <w:rtl/>
        </w:rPr>
        <w:t xml:space="preserve">לו </w:t>
      </w:r>
      <w:r w:rsidR="007D6498" w:rsidRPr="007D6498">
        <w:rPr>
          <w:rFonts w:ascii="David" w:hAnsi="David" w:cs="David" w:hint="cs"/>
          <w:sz w:val="24"/>
          <w:szCs w:val="24"/>
          <w:rtl/>
        </w:rPr>
        <w:t>(ניתן להוכיח לפחות ב51%</w:t>
      </w:r>
      <w:r w:rsidR="00324738">
        <w:rPr>
          <w:rFonts w:ascii="David" w:hAnsi="David" w:cs="David" w:hint="cs"/>
          <w:sz w:val="24"/>
          <w:szCs w:val="24"/>
          <w:rtl/>
        </w:rPr>
        <w:t>- מאזן הסתברויות, ועקנין)</w:t>
      </w:r>
      <w:r w:rsidR="007D6498" w:rsidRPr="007D6498">
        <w:rPr>
          <w:rFonts w:ascii="David" w:hAnsi="David" w:cs="David" w:hint="cs"/>
          <w:sz w:val="24"/>
          <w:szCs w:val="24"/>
          <w:rtl/>
        </w:rPr>
        <w:t>.</w:t>
      </w:r>
      <w:r w:rsidR="007825C2">
        <w:rPr>
          <w:rFonts w:ascii="David" w:hAnsi="David" w:cs="David" w:hint="cs"/>
          <w:sz w:val="24"/>
          <w:szCs w:val="24"/>
          <w:rtl/>
        </w:rPr>
        <w:t xml:space="preserve"> מנגד, ירדן תטען כי </w:t>
      </w:r>
      <w:r w:rsidR="00B831C2">
        <w:rPr>
          <w:rFonts w:ascii="David" w:hAnsi="David" w:cs="David" w:hint="cs"/>
          <w:sz w:val="24"/>
          <w:szCs w:val="24"/>
          <w:rtl/>
        </w:rPr>
        <w:t xml:space="preserve">הדיכאון לא נגרם כתוצאה מאי העסקתו והוא </w:t>
      </w:r>
      <w:r w:rsidR="00742009">
        <w:rPr>
          <w:rFonts w:ascii="David" w:hAnsi="David" w:cs="David" w:hint="cs"/>
          <w:sz w:val="24"/>
          <w:szCs w:val="24"/>
          <w:rtl/>
        </w:rPr>
        <w:t>היה יכול</w:t>
      </w:r>
      <w:r w:rsidR="00B831C2">
        <w:rPr>
          <w:rFonts w:ascii="David" w:hAnsi="David" w:cs="David" w:hint="cs"/>
          <w:sz w:val="24"/>
          <w:szCs w:val="24"/>
          <w:rtl/>
        </w:rPr>
        <w:t xml:space="preserve"> להיגרם מכל סיבה אחרת (קל וחומר כשמדובר באדם בעל מוגבלות</w:t>
      </w:r>
      <w:r w:rsidR="002E2D86">
        <w:rPr>
          <w:rFonts w:ascii="David" w:hAnsi="David" w:cs="David" w:hint="cs"/>
          <w:sz w:val="24"/>
          <w:szCs w:val="24"/>
          <w:rtl/>
        </w:rPr>
        <w:t xml:space="preserve"> </w:t>
      </w:r>
      <w:r w:rsidR="00985C7A">
        <w:rPr>
          <w:rFonts w:ascii="David" w:hAnsi="David" w:cs="David" w:hint="cs"/>
          <w:sz w:val="24"/>
          <w:szCs w:val="24"/>
          <w:rtl/>
        </w:rPr>
        <w:t>ש</w:t>
      </w:r>
      <w:r w:rsidR="002E2D86">
        <w:rPr>
          <w:rFonts w:ascii="David" w:hAnsi="David" w:cs="David" w:hint="cs"/>
          <w:sz w:val="24"/>
          <w:szCs w:val="24"/>
          <w:rtl/>
        </w:rPr>
        <w:t>מסלול חייו קשה</w:t>
      </w:r>
      <w:r w:rsidR="0098096E">
        <w:rPr>
          <w:rFonts w:ascii="David" w:hAnsi="David" w:cs="David" w:hint="cs"/>
          <w:sz w:val="24"/>
          <w:szCs w:val="24"/>
          <w:rtl/>
        </w:rPr>
        <w:t xml:space="preserve"> מלכתחילה</w:t>
      </w:r>
      <w:r w:rsidR="002E2D86">
        <w:rPr>
          <w:rFonts w:ascii="David" w:hAnsi="David" w:cs="David" w:hint="cs"/>
          <w:sz w:val="24"/>
          <w:szCs w:val="24"/>
          <w:rtl/>
        </w:rPr>
        <w:t>).</w:t>
      </w:r>
      <w:r w:rsidR="004C3FBD">
        <w:rPr>
          <w:rFonts w:ascii="David" w:hAnsi="David" w:cs="David" w:hint="cs"/>
          <w:sz w:val="24"/>
          <w:szCs w:val="24"/>
          <w:rtl/>
        </w:rPr>
        <w:t xml:space="preserve"> </w:t>
      </w:r>
      <w:r w:rsidR="002A57AC" w:rsidRPr="008D2088">
        <w:rPr>
          <w:rFonts w:ascii="David" w:hAnsi="David" w:cs="David" w:hint="cs"/>
          <w:i/>
          <w:iCs/>
          <w:sz w:val="24"/>
          <w:szCs w:val="24"/>
          <w:rtl/>
        </w:rPr>
        <w:t>קש"ס משפטי</w:t>
      </w:r>
      <w:r w:rsidR="00337636">
        <w:rPr>
          <w:rFonts w:ascii="David" w:hAnsi="David" w:cs="David" w:hint="cs"/>
          <w:sz w:val="24"/>
          <w:szCs w:val="24"/>
          <w:rtl/>
        </w:rPr>
        <w:t xml:space="preserve">: עומר </w:t>
      </w:r>
      <w:r w:rsidR="002A57AC">
        <w:rPr>
          <w:rFonts w:ascii="David" w:hAnsi="David" w:cs="David" w:hint="cs"/>
          <w:sz w:val="24"/>
          <w:szCs w:val="24"/>
          <w:rtl/>
        </w:rPr>
        <w:t xml:space="preserve">ישתמש </w:t>
      </w:r>
      <w:r w:rsidR="00793E84">
        <w:rPr>
          <w:rFonts w:ascii="David" w:hAnsi="David" w:cs="David" w:hint="cs"/>
          <w:sz w:val="24"/>
          <w:szCs w:val="24"/>
          <w:rtl/>
        </w:rPr>
        <w:t>במספר מבחנים (</w:t>
      </w:r>
      <w:r w:rsidR="00985C7A">
        <w:rPr>
          <w:rFonts w:ascii="David" w:hAnsi="David" w:cs="David" w:hint="cs"/>
          <w:sz w:val="24"/>
          <w:szCs w:val="24"/>
          <w:rtl/>
        </w:rPr>
        <w:t>פס"ד ועקנין</w:t>
      </w:r>
      <w:r w:rsidR="00793E84">
        <w:rPr>
          <w:rFonts w:ascii="David" w:hAnsi="David" w:cs="David" w:hint="cs"/>
          <w:sz w:val="24"/>
          <w:szCs w:val="24"/>
          <w:rtl/>
        </w:rPr>
        <w:t>)</w:t>
      </w:r>
      <w:r w:rsidR="00337636">
        <w:rPr>
          <w:rFonts w:ascii="David" w:hAnsi="David" w:cs="David" w:hint="cs"/>
          <w:sz w:val="24"/>
          <w:szCs w:val="24"/>
          <w:rtl/>
        </w:rPr>
        <w:t>-</w:t>
      </w:r>
      <w:r w:rsidR="002D230A">
        <w:rPr>
          <w:rFonts w:ascii="David" w:hAnsi="David" w:cs="David" w:hint="cs"/>
          <w:sz w:val="24"/>
          <w:szCs w:val="24"/>
          <w:rtl/>
        </w:rPr>
        <w:t xml:space="preserve"> </w:t>
      </w:r>
      <w:r w:rsidR="002D230A" w:rsidRPr="002D7DD5">
        <w:rPr>
          <w:rFonts w:ascii="David" w:hAnsi="David" w:cs="David" w:hint="cs"/>
          <w:sz w:val="24"/>
          <w:szCs w:val="24"/>
          <w:rtl/>
        </w:rPr>
        <w:t xml:space="preserve">מבחן השכל הישר: </w:t>
      </w:r>
      <w:r w:rsidR="004F51D8">
        <w:rPr>
          <w:rFonts w:ascii="David" w:hAnsi="David" w:cs="David" w:hint="cs"/>
          <w:sz w:val="24"/>
          <w:szCs w:val="24"/>
          <w:rtl/>
        </w:rPr>
        <w:t>הנזק</w:t>
      </w:r>
      <w:r w:rsidR="00700776">
        <w:rPr>
          <w:rFonts w:ascii="David" w:hAnsi="David" w:cs="David" w:hint="cs"/>
          <w:sz w:val="24"/>
          <w:szCs w:val="24"/>
          <w:rtl/>
        </w:rPr>
        <w:t xml:space="preserve"> </w:t>
      </w:r>
      <w:r w:rsidR="00423868">
        <w:rPr>
          <w:rFonts w:ascii="David" w:hAnsi="David" w:cs="David" w:hint="cs"/>
          <w:sz w:val="24"/>
          <w:szCs w:val="24"/>
          <w:rtl/>
        </w:rPr>
        <w:t xml:space="preserve">מתכתב </w:t>
      </w:r>
      <w:r w:rsidR="004F51D8">
        <w:rPr>
          <w:rFonts w:ascii="David" w:hAnsi="David" w:cs="David" w:hint="cs"/>
          <w:sz w:val="24"/>
          <w:szCs w:val="24"/>
          <w:rtl/>
        </w:rPr>
        <w:t>עם ניסיון החיים</w:t>
      </w:r>
      <w:r w:rsidR="00470EBA">
        <w:rPr>
          <w:rFonts w:ascii="David" w:hAnsi="David" w:cs="David" w:hint="cs"/>
          <w:sz w:val="24"/>
          <w:szCs w:val="24"/>
          <w:rtl/>
        </w:rPr>
        <w:t xml:space="preserve">. </w:t>
      </w:r>
      <w:r w:rsidR="00AC5BFC">
        <w:rPr>
          <w:rFonts w:ascii="David" w:hAnsi="David" w:cs="David" w:hint="cs"/>
          <w:sz w:val="24"/>
          <w:szCs w:val="24"/>
          <w:rtl/>
        </w:rPr>
        <w:t xml:space="preserve">ניתן להניח </w:t>
      </w:r>
      <w:r w:rsidR="009222CF">
        <w:rPr>
          <w:rFonts w:ascii="David" w:hAnsi="David" w:cs="David" w:hint="cs"/>
          <w:sz w:val="24"/>
          <w:szCs w:val="24"/>
          <w:rtl/>
        </w:rPr>
        <w:t xml:space="preserve">כי </w:t>
      </w:r>
      <w:r w:rsidR="00423868">
        <w:rPr>
          <w:rFonts w:ascii="David" w:hAnsi="David" w:cs="David" w:hint="cs"/>
          <w:sz w:val="24"/>
          <w:szCs w:val="24"/>
          <w:rtl/>
        </w:rPr>
        <w:t>פגיעה נפשית כזו</w:t>
      </w:r>
      <w:r w:rsidR="00335D03">
        <w:rPr>
          <w:rFonts w:ascii="David" w:hAnsi="David" w:cs="David" w:hint="cs"/>
          <w:sz w:val="24"/>
          <w:szCs w:val="24"/>
          <w:rtl/>
        </w:rPr>
        <w:t>,</w:t>
      </w:r>
      <w:r w:rsidR="00423868">
        <w:rPr>
          <w:rFonts w:ascii="David" w:hAnsi="David" w:cs="David" w:hint="cs"/>
          <w:sz w:val="24"/>
          <w:szCs w:val="24"/>
          <w:rtl/>
        </w:rPr>
        <w:t xml:space="preserve"> ע"י הפליה וחוסר שיוון מוצהר כלפי אדם בעל מוגבלות</w:t>
      </w:r>
      <w:r w:rsidR="00EA69E3">
        <w:rPr>
          <w:rFonts w:ascii="David" w:hAnsi="David" w:cs="David" w:hint="cs"/>
          <w:sz w:val="24"/>
          <w:szCs w:val="24"/>
          <w:rtl/>
        </w:rPr>
        <w:t>, כל שכן אדם בעל כלב נחיה</w:t>
      </w:r>
      <w:r w:rsidR="003D7271">
        <w:rPr>
          <w:rFonts w:ascii="David" w:hAnsi="David" w:cs="David" w:hint="cs"/>
          <w:sz w:val="24"/>
          <w:szCs w:val="24"/>
          <w:rtl/>
        </w:rPr>
        <w:t>,</w:t>
      </w:r>
      <w:r w:rsidR="009222CF">
        <w:rPr>
          <w:rFonts w:ascii="David" w:hAnsi="David" w:cs="David" w:hint="cs"/>
          <w:sz w:val="24"/>
          <w:szCs w:val="24"/>
          <w:rtl/>
        </w:rPr>
        <w:t xml:space="preserve"> עלולה להוביל לדיכאון</w:t>
      </w:r>
      <w:r w:rsidR="0026726E">
        <w:rPr>
          <w:rFonts w:ascii="David" w:hAnsi="David" w:cs="David" w:hint="cs"/>
          <w:sz w:val="24"/>
          <w:szCs w:val="24"/>
          <w:rtl/>
        </w:rPr>
        <w:t>.</w:t>
      </w:r>
      <w:r w:rsidR="003D7271">
        <w:rPr>
          <w:rFonts w:ascii="David" w:hAnsi="David" w:cs="David" w:hint="cs"/>
          <w:sz w:val="24"/>
          <w:szCs w:val="24"/>
          <w:rtl/>
        </w:rPr>
        <w:t xml:space="preserve"> </w:t>
      </w:r>
      <w:r w:rsidR="0091154B">
        <w:rPr>
          <w:rFonts w:ascii="David" w:hAnsi="David" w:cs="David" w:hint="cs"/>
          <w:sz w:val="24"/>
          <w:szCs w:val="24"/>
          <w:rtl/>
        </w:rPr>
        <w:t xml:space="preserve">לעומת זאת תטען ירדן </w:t>
      </w:r>
      <w:r w:rsidR="001F225B">
        <w:rPr>
          <w:rFonts w:ascii="David" w:hAnsi="David" w:cs="David" w:hint="cs"/>
          <w:sz w:val="24"/>
          <w:szCs w:val="24"/>
          <w:rtl/>
        </w:rPr>
        <w:t>ש</w:t>
      </w:r>
      <w:r w:rsidR="00717D52">
        <w:rPr>
          <w:rFonts w:ascii="David" w:hAnsi="David" w:cs="David" w:hint="cs"/>
          <w:sz w:val="24"/>
          <w:szCs w:val="24"/>
          <w:rtl/>
        </w:rPr>
        <w:t xml:space="preserve">לא היה ניתן מבחינה הגיונית לצפות את הנזק- דיכאון הינו מקרה חריג ולא קורה לכל אדם שלא מעסיקים אותו </w:t>
      </w:r>
      <w:r w:rsidR="00335D03">
        <w:rPr>
          <w:rFonts w:ascii="David" w:hAnsi="David" w:cs="David" w:hint="cs"/>
          <w:sz w:val="24"/>
          <w:szCs w:val="24"/>
          <w:rtl/>
        </w:rPr>
        <w:t xml:space="preserve">על בסיס יומיומי </w:t>
      </w:r>
      <w:r w:rsidR="00717D52">
        <w:rPr>
          <w:rFonts w:ascii="David" w:hAnsi="David" w:cs="David" w:hint="cs"/>
          <w:sz w:val="24"/>
          <w:szCs w:val="24"/>
          <w:rtl/>
        </w:rPr>
        <w:t>(כנ"ל לגבי הפיטורין וההוצאות על הטיפולים).</w:t>
      </w:r>
      <w:r w:rsidR="0091154B">
        <w:rPr>
          <w:rFonts w:ascii="David" w:hAnsi="David" w:cs="David" w:hint="cs"/>
          <w:sz w:val="24"/>
          <w:szCs w:val="24"/>
          <w:rtl/>
        </w:rPr>
        <w:t xml:space="preserve"> </w:t>
      </w:r>
      <w:r w:rsidR="002D230A" w:rsidRPr="002D7DD5">
        <w:rPr>
          <w:rFonts w:ascii="David" w:hAnsi="David" w:cs="David" w:hint="cs"/>
          <w:sz w:val="24"/>
          <w:szCs w:val="24"/>
          <w:rtl/>
        </w:rPr>
        <w:t xml:space="preserve">מבחן הצפיות: </w:t>
      </w:r>
      <w:r w:rsidR="00CB1BAD">
        <w:rPr>
          <w:rFonts w:ascii="David" w:hAnsi="David" w:cs="David" w:hint="cs"/>
          <w:sz w:val="24"/>
          <w:szCs w:val="24"/>
          <w:rtl/>
        </w:rPr>
        <w:t xml:space="preserve">ירדן הייתה </w:t>
      </w:r>
      <w:r w:rsidR="00854EB4">
        <w:rPr>
          <w:rFonts w:ascii="David" w:hAnsi="David" w:cs="David" w:hint="cs"/>
          <w:sz w:val="24"/>
          <w:szCs w:val="24"/>
          <w:rtl/>
        </w:rPr>
        <w:t>צריכה לצפות את ה</w:t>
      </w:r>
      <w:r w:rsidR="00D151FE">
        <w:rPr>
          <w:rFonts w:ascii="David" w:hAnsi="David" w:cs="David" w:hint="cs"/>
          <w:sz w:val="24"/>
          <w:szCs w:val="24"/>
          <w:rtl/>
        </w:rPr>
        <w:t xml:space="preserve">נזק </w:t>
      </w:r>
      <w:r w:rsidR="00630429">
        <w:rPr>
          <w:rFonts w:ascii="David" w:hAnsi="David" w:cs="David" w:hint="cs"/>
          <w:sz w:val="24"/>
          <w:szCs w:val="24"/>
          <w:rtl/>
        </w:rPr>
        <w:t xml:space="preserve">והפגיעה שתיגרם </w:t>
      </w:r>
      <w:commentRangeStart w:id="0"/>
      <w:r w:rsidR="00630429">
        <w:rPr>
          <w:rFonts w:ascii="David" w:hAnsi="David" w:cs="David" w:hint="cs"/>
          <w:sz w:val="24"/>
          <w:szCs w:val="24"/>
          <w:rtl/>
        </w:rPr>
        <w:t>לו</w:t>
      </w:r>
      <w:commentRangeEnd w:id="0"/>
      <w:r w:rsidR="00D760EB">
        <w:rPr>
          <w:rStyle w:val="ab"/>
          <w:rtl/>
        </w:rPr>
        <w:commentReference w:id="0"/>
      </w:r>
      <w:r w:rsidR="00D151FE">
        <w:rPr>
          <w:rFonts w:ascii="David" w:hAnsi="David" w:cs="David" w:hint="cs"/>
          <w:sz w:val="24"/>
          <w:szCs w:val="24"/>
          <w:rtl/>
        </w:rPr>
        <w:t xml:space="preserve">. </w:t>
      </w:r>
      <w:r w:rsidR="002D230A" w:rsidRPr="002D7DD5">
        <w:rPr>
          <w:rFonts w:ascii="David" w:hAnsi="David" w:cs="David" w:hint="cs"/>
          <w:sz w:val="24"/>
          <w:szCs w:val="24"/>
          <w:rtl/>
        </w:rPr>
        <w:t>מבחן הסיכון</w:t>
      </w:r>
      <w:r w:rsidR="00B92275">
        <w:rPr>
          <w:rFonts w:ascii="David" w:hAnsi="David" w:cs="David" w:hint="cs"/>
          <w:sz w:val="24"/>
          <w:szCs w:val="24"/>
          <w:rtl/>
        </w:rPr>
        <w:t xml:space="preserve"> (מקובל בפסיקה)</w:t>
      </w:r>
      <w:r w:rsidR="002D230A" w:rsidRPr="002D7DD5">
        <w:rPr>
          <w:rFonts w:ascii="David" w:hAnsi="David" w:cs="David" w:hint="cs"/>
          <w:sz w:val="24"/>
          <w:szCs w:val="24"/>
          <w:rtl/>
        </w:rPr>
        <w:t>:</w:t>
      </w:r>
      <w:r w:rsidR="00D151FE">
        <w:rPr>
          <w:rFonts w:ascii="David" w:hAnsi="David" w:cs="David" w:hint="cs"/>
          <w:sz w:val="24"/>
          <w:szCs w:val="24"/>
          <w:rtl/>
        </w:rPr>
        <w:t xml:space="preserve"> </w:t>
      </w:r>
      <w:r w:rsidR="00F53837">
        <w:rPr>
          <w:rFonts w:ascii="David" w:hAnsi="David" w:cs="David" w:hint="cs"/>
          <w:sz w:val="24"/>
          <w:szCs w:val="24"/>
          <w:rtl/>
        </w:rPr>
        <w:t xml:space="preserve">הוראת החוק </w:t>
      </w:r>
      <w:r w:rsidR="00B92275">
        <w:rPr>
          <w:rFonts w:ascii="David" w:hAnsi="David" w:cs="David" w:hint="cs"/>
          <w:sz w:val="24"/>
          <w:szCs w:val="24"/>
          <w:rtl/>
        </w:rPr>
        <w:t xml:space="preserve">נועדה להגן </w:t>
      </w:r>
      <w:r w:rsidR="008161EB">
        <w:rPr>
          <w:rFonts w:ascii="David" w:hAnsi="David" w:cs="David" w:hint="cs"/>
          <w:sz w:val="24"/>
          <w:szCs w:val="24"/>
          <w:rtl/>
        </w:rPr>
        <w:t>על עומר</w:t>
      </w:r>
      <w:r w:rsidR="00B92275">
        <w:rPr>
          <w:rFonts w:ascii="David" w:hAnsi="David" w:cs="David" w:hint="cs"/>
          <w:sz w:val="24"/>
          <w:szCs w:val="24"/>
          <w:rtl/>
        </w:rPr>
        <w:t xml:space="preserve"> בדיוק ממקרים כאלו ואין ספק שלכך התכוון המחוקק</w:t>
      </w:r>
      <w:r w:rsidR="00C40436">
        <w:rPr>
          <w:rFonts w:ascii="David" w:hAnsi="David" w:cs="David" w:hint="cs"/>
          <w:sz w:val="24"/>
          <w:szCs w:val="24"/>
          <w:rtl/>
        </w:rPr>
        <w:t>.</w:t>
      </w:r>
      <w:r w:rsidR="00473D2C">
        <w:rPr>
          <w:rFonts w:ascii="David" w:hAnsi="David" w:cs="David" w:hint="cs"/>
          <w:sz w:val="24"/>
          <w:szCs w:val="24"/>
          <w:rtl/>
        </w:rPr>
        <w:t xml:space="preserve"> </w:t>
      </w:r>
      <w:r w:rsidR="001F51CF">
        <w:rPr>
          <w:rFonts w:ascii="David" w:hAnsi="David" w:cs="David" w:hint="cs"/>
          <w:sz w:val="24"/>
          <w:szCs w:val="24"/>
          <w:rtl/>
        </w:rPr>
        <w:t xml:space="preserve">מנגד, </w:t>
      </w:r>
      <w:r w:rsidR="00442136">
        <w:rPr>
          <w:rFonts w:ascii="David" w:hAnsi="David" w:cs="David" w:hint="cs"/>
          <w:sz w:val="24"/>
          <w:szCs w:val="24"/>
          <w:rtl/>
        </w:rPr>
        <w:t>לטענתה</w:t>
      </w:r>
      <w:r w:rsidR="001F51CF">
        <w:rPr>
          <w:rFonts w:ascii="David" w:hAnsi="David" w:cs="David" w:hint="cs"/>
          <w:sz w:val="24"/>
          <w:szCs w:val="24"/>
          <w:rtl/>
        </w:rPr>
        <w:t xml:space="preserve"> של ירדן, </w:t>
      </w:r>
      <w:r w:rsidR="00FF5492">
        <w:rPr>
          <w:rFonts w:ascii="David" w:hAnsi="David" w:cs="David" w:hint="cs"/>
          <w:sz w:val="24"/>
          <w:szCs w:val="24"/>
          <w:rtl/>
        </w:rPr>
        <w:t>המקרה אינו נופל במתחם הסיכון שאילו התכוון המחוקק</w:t>
      </w:r>
      <w:r w:rsidR="00D45E8D">
        <w:rPr>
          <w:rFonts w:ascii="David" w:hAnsi="David" w:cs="David" w:hint="cs"/>
          <w:sz w:val="24"/>
          <w:szCs w:val="24"/>
          <w:rtl/>
        </w:rPr>
        <w:t>. החוק מבקש למ</w:t>
      </w:r>
      <w:r w:rsidR="001F51CF">
        <w:rPr>
          <w:rFonts w:ascii="David" w:hAnsi="David" w:cs="David" w:hint="cs"/>
          <w:sz w:val="24"/>
          <w:szCs w:val="24"/>
          <w:rtl/>
        </w:rPr>
        <w:t>נוע תחושות של הפליה וחוסר שוויון בלבד ולא נזק</w:t>
      </w:r>
      <w:r w:rsidR="00FE6221">
        <w:rPr>
          <w:rFonts w:ascii="David" w:hAnsi="David" w:cs="David" w:hint="cs"/>
          <w:sz w:val="24"/>
          <w:szCs w:val="24"/>
          <w:rtl/>
        </w:rPr>
        <w:t xml:space="preserve"> נפשי</w:t>
      </w:r>
      <w:r w:rsidR="001F51CF">
        <w:rPr>
          <w:rFonts w:ascii="David" w:hAnsi="David" w:cs="David" w:hint="cs"/>
          <w:sz w:val="24"/>
          <w:szCs w:val="24"/>
          <w:rtl/>
        </w:rPr>
        <w:t xml:space="preserve"> </w:t>
      </w:r>
      <w:r w:rsidR="002D23F9">
        <w:rPr>
          <w:rFonts w:ascii="David" w:hAnsi="David" w:cs="David" w:hint="cs"/>
          <w:sz w:val="24"/>
          <w:szCs w:val="24"/>
          <w:rtl/>
        </w:rPr>
        <w:t xml:space="preserve">כבד </w:t>
      </w:r>
      <w:r w:rsidR="001F51CF">
        <w:rPr>
          <w:rFonts w:ascii="David" w:hAnsi="David" w:cs="David" w:hint="cs"/>
          <w:sz w:val="24"/>
          <w:szCs w:val="24"/>
          <w:rtl/>
        </w:rPr>
        <w:t>כגון דיכאון</w:t>
      </w:r>
      <w:r w:rsidR="001D7117">
        <w:rPr>
          <w:rFonts w:ascii="David" w:hAnsi="David" w:cs="David" w:hint="cs"/>
          <w:sz w:val="24"/>
          <w:szCs w:val="24"/>
          <w:rtl/>
        </w:rPr>
        <w:t xml:space="preserve">. </w:t>
      </w:r>
      <w:r w:rsidR="00222993">
        <w:rPr>
          <w:rFonts w:ascii="David" w:hAnsi="David" w:cs="David" w:hint="cs"/>
          <w:sz w:val="24"/>
          <w:szCs w:val="24"/>
          <w:rtl/>
        </w:rPr>
        <w:t>לעומתה, עומר יטען כי מספיק שישנו פוטנציאל לנזק- הקש"ס מתקיים (פס"ד בלומנטל).</w:t>
      </w:r>
      <w:r w:rsidR="00080F07">
        <w:rPr>
          <w:rFonts w:ascii="David" w:hAnsi="David" w:cs="David" w:hint="cs"/>
          <w:sz w:val="24"/>
          <w:szCs w:val="24"/>
          <w:rtl/>
        </w:rPr>
        <w:t xml:space="preserve"> </w:t>
      </w:r>
      <w:r w:rsidR="00222993">
        <w:rPr>
          <w:rFonts w:ascii="David" w:hAnsi="David" w:cs="David" w:hint="cs"/>
          <w:sz w:val="24"/>
          <w:szCs w:val="24"/>
          <w:rtl/>
        </w:rPr>
        <w:t xml:space="preserve">בנוסף, </w:t>
      </w:r>
      <w:r w:rsidR="00A8728B">
        <w:rPr>
          <w:rFonts w:ascii="David" w:hAnsi="David" w:cs="David" w:hint="cs"/>
          <w:sz w:val="24"/>
          <w:szCs w:val="24"/>
          <w:rtl/>
        </w:rPr>
        <w:t>עומר יטען כי</w:t>
      </w:r>
      <w:r w:rsidR="00EC2980">
        <w:rPr>
          <w:rFonts w:ascii="David" w:hAnsi="David" w:cs="David" w:hint="cs"/>
          <w:sz w:val="24"/>
          <w:szCs w:val="24"/>
          <w:rtl/>
        </w:rPr>
        <w:t xml:space="preserve"> </w:t>
      </w:r>
      <w:r w:rsidR="00EC2980" w:rsidRPr="00280DC0">
        <w:rPr>
          <w:rFonts w:ascii="David" w:hAnsi="David" w:cs="David" w:hint="cs"/>
          <w:sz w:val="24"/>
          <w:szCs w:val="24"/>
          <w:u w:val="single"/>
          <w:rtl/>
        </w:rPr>
        <w:t>היסוד החמישי</w:t>
      </w:r>
      <w:r w:rsidR="00222993">
        <w:rPr>
          <w:rFonts w:ascii="David" w:hAnsi="David" w:cs="David" w:hint="cs"/>
          <w:sz w:val="24"/>
          <w:szCs w:val="24"/>
          <w:u w:val="single"/>
          <w:rtl/>
        </w:rPr>
        <w:t xml:space="preserve"> </w:t>
      </w:r>
      <w:r w:rsidR="00ED6E34">
        <w:rPr>
          <w:rFonts w:ascii="David" w:hAnsi="David" w:cs="David" w:hint="cs"/>
          <w:sz w:val="24"/>
          <w:szCs w:val="24"/>
          <w:rtl/>
        </w:rPr>
        <w:t>מתקיים</w:t>
      </w:r>
      <w:r w:rsidR="00621432">
        <w:rPr>
          <w:rFonts w:ascii="David" w:hAnsi="David" w:cs="David" w:hint="cs"/>
          <w:sz w:val="24"/>
          <w:szCs w:val="24"/>
          <w:rtl/>
        </w:rPr>
        <w:t xml:space="preserve"> כיוון </w:t>
      </w:r>
      <w:r w:rsidR="00457584">
        <w:rPr>
          <w:rFonts w:ascii="David" w:hAnsi="David" w:cs="David" w:hint="cs"/>
          <w:sz w:val="24"/>
          <w:szCs w:val="24"/>
          <w:rtl/>
        </w:rPr>
        <w:t>שהנזק שנוצר הוא מסוג הנזק אותו ביקש המחוקק למנוע</w:t>
      </w:r>
      <w:r w:rsidR="001D7117">
        <w:rPr>
          <w:rFonts w:ascii="David" w:hAnsi="David" w:cs="David" w:hint="cs"/>
          <w:sz w:val="24"/>
          <w:szCs w:val="24"/>
          <w:rtl/>
        </w:rPr>
        <w:t xml:space="preserve"> (ועקני</w:t>
      </w:r>
      <w:r w:rsidR="004C3FBD">
        <w:rPr>
          <w:rFonts w:ascii="David" w:hAnsi="David" w:cs="David" w:hint="cs"/>
          <w:sz w:val="24"/>
          <w:szCs w:val="24"/>
          <w:rtl/>
        </w:rPr>
        <w:t>ן</w:t>
      </w:r>
      <w:r w:rsidR="001D7117">
        <w:rPr>
          <w:rFonts w:ascii="David" w:hAnsi="David" w:cs="David" w:hint="cs"/>
          <w:sz w:val="24"/>
          <w:szCs w:val="24"/>
          <w:rtl/>
        </w:rPr>
        <w:t>, בלומנטל).</w:t>
      </w:r>
      <w:r w:rsidR="002658B2">
        <w:rPr>
          <w:rFonts w:ascii="David" w:hAnsi="David" w:cs="David" w:hint="cs"/>
          <w:sz w:val="24"/>
          <w:szCs w:val="24"/>
          <w:rtl/>
        </w:rPr>
        <w:t xml:space="preserve"> בענייננו, </w:t>
      </w:r>
      <w:r w:rsidR="0072329E">
        <w:rPr>
          <w:rFonts w:ascii="David" w:hAnsi="David" w:cs="David" w:hint="cs"/>
          <w:sz w:val="24"/>
          <w:szCs w:val="24"/>
          <w:rtl/>
        </w:rPr>
        <w:t xml:space="preserve">הוראתו של המחוקק מתכוונת </w:t>
      </w:r>
      <w:r w:rsidR="00184922">
        <w:rPr>
          <w:rFonts w:ascii="David" w:hAnsi="David" w:cs="David" w:hint="cs"/>
          <w:sz w:val="24"/>
          <w:szCs w:val="24"/>
          <w:rtl/>
        </w:rPr>
        <w:t>ליצור שוויון הזדמנויות בתעסוקה ו</w:t>
      </w:r>
      <w:r w:rsidR="0072329E">
        <w:rPr>
          <w:rFonts w:ascii="David" w:hAnsi="David" w:cs="David" w:hint="cs"/>
          <w:sz w:val="24"/>
          <w:szCs w:val="24"/>
          <w:rtl/>
        </w:rPr>
        <w:t>למנוע כל סוג של פגיעה כתוצאה מהפליה פסולה כנגד עוורים בעלי כלבי נחיה במקום העבודה, כולל התפתחות של</w:t>
      </w:r>
      <w:r w:rsidR="00877270">
        <w:rPr>
          <w:rFonts w:ascii="David" w:hAnsi="David" w:cs="David" w:hint="cs"/>
          <w:sz w:val="24"/>
          <w:szCs w:val="24"/>
          <w:rtl/>
        </w:rPr>
        <w:t xml:space="preserve"> דיכאון</w:t>
      </w:r>
      <w:r w:rsidR="00795996">
        <w:rPr>
          <w:rFonts w:ascii="David" w:hAnsi="David" w:cs="David" w:hint="cs"/>
          <w:sz w:val="24"/>
          <w:szCs w:val="24"/>
          <w:rtl/>
        </w:rPr>
        <w:t xml:space="preserve">. </w:t>
      </w:r>
      <w:r w:rsidR="00FB1FD2">
        <w:rPr>
          <w:rFonts w:ascii="David" w:hAnsi="David" w:cs="David" w:hint="cs"/>
          <w:sz w:val="24"/>
          <w:szCs w:val="24"/>
          <w:u w:val="single"/>
          <w:rtl/>
        </w:rPr>
        <w:t xml:space="preserve">בנוסף, </w:t>
      </w:r>
      <w:r w:rsidR="00EC2980" w:rsidRPr="00ED1B29">
        <w:rPr>
          <w:rFonts w:ascii="David" w:hAnsi="David" w:cs="David" w:hint="cs"/>
          <w:sz w:val="24"/>
          <w:szCs w:val="24"/>
          <w:u w:val="single"/>
          <w:rtl/>
        </w:rPr>
        <w:t>ה</w:t>
      </w:r>
      <w:r w:rsidR="00ED1B29">
        <w:rPr>
          <w:rFonts w:ascii="David" w:hAnsi="David" w:cs="David" w:hint="cs"/>
          <w:sz w:val="24"/>
          <w:szCs w:val="24"/>
          <w:u w:val="single"/>
          <w:rtl/>
        </w:rPr>
        <w:t xml:space="preserve">חוק </w:t>
      </w:r>
      <w:r w:rsidR="008B7ED2">
        <w:rPr>
          <w:rFonts w:ascii="David" w:hAnsi="David" w:cs="David" w:hint="cs"/>
          <w:sz w:val="24"/>
          <w:szCs w:val="24"/>
          <w:u w:val="single"/>
          <w:rtl/>
        </w:rPr>
        <w:t>אינו שולל</w:t>
      </w:r>
      <w:r w:rsidR="00EC2980" w:rsidRPr="00ED1B29">
        <w:rPr>
          <w:rFonts w:ascii="David" w:hAnsi="David" w:cs="David" w:hint="cs"/>
          <w:sz w:val="24"/>
          <w:szCs w:val="24"/>
          <w:u w:val="single"/>
          <w:rtl/>
        </w:rPr>
        <w:t xml:space="preserve"> פיצוי נזיקי</w:t>
      </w:r>
      <w:r w:rsidR="00222993">
        <w:rPr>
          <w:rFonts w:ascii="David" w:hAnsi="David" w:cs="David" w:hint="cs"/>
          <w:sz w:val="24"/>
          <w:szCs w:val="24"/>
          <w:u w:val="single"/>
          <w:rtl/>
        </w:rPr>
        <w:t>- י</w:t>
      </w:r>
      <w:r w:rsidR="00B35B77">
        <w:rPr>
          <w:rFonts w:ascii="David" w:hAnsi="David" w:cs="David" w:hint="cs"/>
          <w:sz w:val="24"/>
          <w:szCs w:val="24"/>
          <w:u w:val="single"/>
          <w:rtl/>
        </w:rPr>
        <w:t>סו</w:t>
      </w:r>
      <w:r w:rsidR="00222993">
        <w:rPr>
          <w:rFonts w:ascii="David" w:hAnsi="David" w:cs="David" w:hint="cs"/>
          <w:sz w:val="24"/>
          <w:szCs w:val="24"/>
          <w:u w:val="single"/>
          <w:rtl/>
        </w:rPr>
        <w:t>ד נגטיבי</w:t>
      </w:r>
      <w:r w:rsidR="00FB1FD2">
        <w:rPr>
          <w:rFonts w:ascii="David" w:hAnsi="David" w:cs="David" w:hint="cs"/>
          <w:sz w:val="24"/>
          <w:szCs w:val="24"/>
          <w:u w:val="single"/>
          <w:rtl/>
        </w:rPr>
        <w:t xml:space="preserve"> (פס"ד סולטאן</w:t>
      </w:r>
      <w:r w:rsidR="00324738">
        <w:rPr>
          <w:rFonts w:ascii="David" w:hAnsi="David" w:cs="David" w:hint="cs"/>
          <w:sz w:val="24"/>
          <w:szCs w:val="24"/>
          <w:u w:val="single"/>
          <w:rtl/>
        </w:rPr>
        <w:t>, בלומנטל</w:t>
      </w:r>
      <w:r w:rsidR="00FB1FD2">
        <w:rPr>
          <w:rFonts w:ascii="David" w:hAnsi="David" w:cs="David" w:hint="cs"/>
          <w:sz w:val="24"/>
          <w:szCs w:val="24"/>
          <w:u w:val="single"/>
          <w:rtl/>
        </w:rPr>
        <w:t>)</w:t>
      </w:r>
      <w:r w:rsidR="00280DC0" w:rsidRPr="00ED1B29">
        <w:rPr>
          <w:rFonts w:ascii="David" w:hAnsi="David" w:cs="David" w:hint="cs"/>
          <w:sz w:val="24"/>
          <w:szCs w:val="24"/>
          <w:u w:val="single"/>
          <w:rtl/>
        </w:rPr>
        <w:t>.</w:t>
      </w:r>
      <w:r w:rsidR="00F763AB">
        <w:rPr>
          <w:rFonts w:ascii="David" w:hAnsi="David" w:cs="David" w:hint="cs"/>
          <w:sz w:val="24"/>
          <w:szCs w:val="24"/>
          <w:rtl/>
        </w:rPr>
        <w:t xml:space="preserve"> מנגד, תטען ירדן כי המחוקק ביקש למנוע תחושות חוסר שיוון בלבד ולא </w:t>
      </w:r>
      <w:r w:rsidR="00184922">
        <w:rPr>
          <w:rFonts w:ascii="David" w:hAnsi="David" w:cs="David" w:hint="cs"/>
          <w:sz w:val="24"/>
          <w:szCs w:val="24"/>
          <w:rtl/>
        </w:rPr>
        <w:t>ל</w:t>
      </w:r>
      <w:r w:rsidR="00F763AB">
        <w:rPr>
          <w:rFonts w:ascii="David" w:hAnsi="David" w:cs="David" w:hint="cs"/>
          <w:sz w:val="24"/>
          <w:szCs w:val="24"/>
          <w:rtl/>
        </w:rPr>
        <w:t xml:space="preserve">דיכאון או </w:t>
      </w:r>
      <w:r w:rsidR="00184922">
        <w:rPr>
          <w:rFonts w:ascii="David" w:hAnsi="David" w:cs="David" w:hint="cs"/>
          <w:sz w:val="24"/>
          <w:szCs w:val="24"/>
          <w:rtl/>
        </w:rPr>
        <w:t xml:space="preserve">פגיעות משניות נפשיות/ ממוניות שעלולות להיווצר מעבר </w:t>
      </w:r>
      <w:commentRangeStart w:id="1"/>
      <w:r w:rsidR="00184922">
        <w:rPr>
          <w:rFonts w:ascii="David" w:hAnsi="David" w:cs="David" w:hint="cs"/>
          <w:sz w:val="24"/>
          <w:szCs w:val="24"/>
          <w:rtl/>
        </w:rPr>
        <w:t>לכך</w:t>
      </w:r>
      <w:commentRangeEnd w:id="1"/>
      <w:r w:rsidR="00D760EB">
        <w:rPr>
          <w:rStyle w:val="ab"/>
          <w:rtl/>
        </w:rPr>
        <w:commentReference w:id="1"/>
      </w:r>
      <w:r w:rsidR="00184922">
        <w:rPr>
          <w:rFonts w:ascii="David" w:hAnsi="David" w:cs="David" w:hint="cs"/>
          <w:sz w:val="24"/>
          <w:szCs w:val="24"/>
          <w:rtl/>
        </w:rPr>
        <w:t>.</w:t>
      </w:r>
    </w:p>
    <w:p w14:paraId="74A8923D" w14:textId="77777777" w:rsidR="00F52218" w:rsidRDefault="0075387F" w:rsidP="00F52218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75387F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חלק </w:t>
      </w:r>
      <w:r w:rsidR="00FB51C1">
        <w:rPr>
          <w:rFonts w:ascii="David" w:hAnsi="David" w:cs="David" w:hint="cs"/>
          <w:b/>
          <w:bCs/>
          <w:sz w:val="24"/>
          <w:szCs w:val="24"/>
          <w:u w:val="single"/>
          <w:rtl/>
        </w:rPr>
        <w:t>ב</w:t>
      </w:r>
      <w:r w:rsidRPr="0075387F">
        <w:rPr>
          <w:rFonts w:ascii="David" w:hAnsi="David" w:cs="David" w:hint="cs"/>
          <w:b/>
          <w:bCs/>
          <w:sz w:val="24"/>
          <w:szCs w:val="24"/>
          <w:u w:val="single"/>
          <w:rtl/>
        </w:rPr>
        <w:t>'</w:t>
      </w:r>
      <w:r w:rsidR="00C0713F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- </w:t>
      </w:r>
      <w:r w:rsidR="00DB2241">
        <w:rPr>
          <w:rFonts w:ascii="David" w:hAnsi="David" w:cs="David" w:hint="cs"/>
          <w:i/>
          <w:iCs/>
          <w:sz w:val="24"/>
          <w:szCs w:val="24"/>
          <w:rtl/>
        </w:rPr>
        <w:t>יוסף תובע</w:t>
      </w:r>
      <w:r w:rsidR="00412CF7" w:rsidRPr="00412CF7">
        <w:rPr>
          <w:rFonts w:ascii="David" w:hAnsi="David" w:cs="David" w:hint="cs"/>
          <w:i/>
          <w:iCs/>
          <w:sz w:val="24"/>
          <w:szCs w:val="24"/>
          <w:rtl/>
        </w:rPr>
        <w:t xml:space="preserve"> את ירדן.</w:t>
      </w:r>
      <w:r w:rsidR="003510AF">
        <w:rPr>
          <w:rFonts w:ascii="David" w:hAnsi="David" w:cs="David" w:hint="cs"/>
          <w:i/>
          <w:iCs/>
          <w:sz w:val="24"/>
          <w:szCs w:val="24"/>
          <w:rtl/>
        </w:rPr>
        <w:t xml:space="preserve"> </w:t>
      </w:r>
      <w:r w:rsidR="00DB2241">
        <w:rPr>
          <w:rFonts w:ascii="David" w:hAnsi="David" w:cs="David" w:hint="cs"/>
          <w:sz w:val="24"/>
          <w:szCs w:val="24"/>
          <w:rtl/>
        </w:rPr>
        <w:t>יוסף יטען</w:t>
      </w:r>
      <w:r w:rsidR="00AF07CF">
        <w:rPr>
          <w:rFonts w:ascii="David" w:hAnsi="David" w:cs="David" w:hint="cs"/>
          <w:sz w:val="24"/>
          <w:szCs w:val="24"/>
          <w:rtl/>
        </w:rPr>
        <w:t xml:space="preserve"> </w:t>
      </w:r>
      <w:r w:rsidR="00FE31FC">
        <w:rPr>
          <w:rFonts w:ascii="David" w:hAnsi="David" w:cs="David" w:hint="cs"/>
          <w:sz w:val="24"/>
          <w:szCs w:val="24"/>
          <w:rtl/>
        </w:rPr>
        <w:t xml:space="preserve">כי ירדן הפרה חובה חקוקה (ס' 63 לפקנ"ז) </w:t>
      </w:r>
      <w:r w:rsidR="00161497">
        <w:rPr>
          <w:rFonts w:ascii="David" w:hAnsi="David" w:cs="David" w:hint="cs"/>
          <w:sz w:val="24"/>
          <w:szCs w:val="24"/>
          <w:rtl/>
        </w:rPr>
        <w:t>וגרמה כתוצאה מכך לנזק בפניו</w:t>
      </w:r>
      <w:r w:rsidR="00AF07CF">
        <w:rPr>
          <w:rFonts w:ascii="David" w:hAnsi="David" w:cs="David" w:hint="cs"/>
          <w:sz w:val="24"/>
          <w:szCs w:val="24"/>
          <w:rtl/>
        </w:rPr>
        <w:t>.</w:t>
      </w:r>
      <w:r w:rsidR="00C0713F"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6F66B21F" w14:textId="4381D335" w:rsidR="0075387F" w:rsidRPr="00324738" w:rsidRDefault="00C0713F" w:rsidP="00F52218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>ס' 65ג' לפקודת התעבורה</w:t>
      </w:r>
      <w:r>
        <w:rPr>
          <w:rFonts w:ascii="David" w:hAnsi="David" w:cs="David" w:hint="cs"/>
          <w:sz w:val="24"/>
          <w:szCs w:val="24"/>
          <w:rtl/>
        </w:rPr>
        <w:t>:</w:t>
      </w:r>
      <w:r w:rsidR="005F7276">
        <w:rPr>
          <w:rFonts w:ascii="David" w:hAnsi="David" w:cs="David" w:hint="cs"/>
          <w:sz w:val="24"/>
          <w:szCs w:val="24"/>
          <w:rtl/>
        </w:rPr>
        <w:t xml:space="preserve"> יוסף</w:t>
      </w:r>
      <w:r w:rsidR="00B94788">
        <w:rPr>
          <w:rFonts w:ascii="David" w:hAnsi="David" w:cs="David" w:hint="cs"/>
          <w:sz w:val="24"/>
          <w:szCs w:val="24"/>
          <w:rtl/>
        </w:rPr>
        <w:t xml:space="preserve"> יוכיח כי </w:t>
      </w:r>
      <w:r w:rsidR="00746D1E">
        <w:rPr>
          <w:rFonts w:ascii="David" w:hAnsi="David" w:cs="David" w:hint="cs"/>
          <w:sz w:val="24"/>
          <w:szCs w:val="24"/>
          <w:rtl/>
        </w:rPr>
        <w:t xml:space="preserve">מתקיים </w:t>
      </w:r>
      <w:r w:rsidRPr="00FC3337">
        <w:rPr>
          <w:rFonts w:ascii="David" w:hAnsi="David" w:cs="David" w:hint="cs"/>
          <w:sz w:val="24"/>
          <w:szCs w:val="24"/>
          <w:u w:val="single"/>
          <w:rtl/>
        </w:rPr>
        <w:t>היסוד הראשון: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B94788">
        <w:rPr>
          <w:rFonts w:ascii="David" w:hAnsi="David" w:cs="David" w:hint="cs"/>
          <w:sz w:val="24"/>
          <w:szCs w:val="24"/>
          <w:rtl/>
        </w:rPr>
        <w:t xml:space="preserve">קיימת </w:t>
      </w:r>
      <w:r w:rsidR="00922768">
        <w:rPr>
          <w:rFonts w:ascii="David" w:hAnsi="David" w:cs="David" w:hint="cs"/>
          <w:sz w:val="24"/>
          <w:szCs w:val="24"/>
          <w:rtl/>
        </w:rPr>
        <w:t>בסעיף חובת</w:t>
      </w:r>
      <w:r w:rsidR="00B94788">
        <w:rPr>
          <w:rFonts w:ascii="David" w:hAnsi="David" w:cs="David" w:hint="cs"/>
          <w:sz w:val="24"/>
          <w:szCs w:val="24"/>
          <w:rtl/>
        </w:rPr>
        <w:t xml:space="preserve"> התנהגות</w:t>
      </w:r>
      <w:r w:rsidR="004C3FBD">
        <w:rPr>
          <w:rFonts w:ascii="David" w:hAnsi="David" w:cs="David" w:hint="cs"/>
          <w:sz w:val="24"/>
          <w:szCs w:val="24"/>
          <w:rtl/>
        </w:rPr>
        <w:t xml:space="preserve"> </w:t>
      </w:r>
      <w:r w:rsidR="00B94788">
        <w:rPr>
          <w:rFonts w:ascii="David" w:hAnsi="David" w:cs="David" w:hint="cs"/>
          <w:sz w:val="24"/>
          <w:szCs w:val="24"/>
          <w:rtl/>
        </w:rPr>
        <w:t>הנדרש</w:t>
      </w:r>
      <w:r w:rsidR="004C3FBD">
        <w:rPr>
          <w:rFonts w:ascii="David" w:hAnsi="David" w:cs="David" w:hint="cs"/>
          <w:sz w:val="24"/>
          <w:szCs w:val="24"/>
          <w:rtl/>
        </w:rPr>
        <w:t>ת</w:t>
      </w:r>
      <w:r w:rsidR="00B94788">
        <w:rPr>
          <w:rFonts w:ascii="David" w:hAnsi="David" w:cs="David" w:hint="cs"/>
          <w:sz w:val="24"/>
          <w:szCs w:val="24"/>
          <w:rtl/>
        </w:rPr>
        <w:t xml:space="preserve"> ע"י האדם הסביר</w:t>
      </w:r>
      <w:r w:rsidR="00222993">
        <w:rPr>
          <w:rFonts w:ascii="David" w:hAnsi="David" w:cs="David" w:hint="cs"/>
          <w:sz w:val="24"/>
          <w:szCs w:val="24"/>
          <w:rtl/>
        </w:rPr>
        <w:t>- רכיבה עם קסדת מגן</w:t>
      </w:r>
      <w:r w:rsidR="00B94788">
        <w:rPr>
          <w:rFonts w:ascii="David" w:hAnsi="David" w:cs="David" w:hint="cs"/>
          <w:sz w:val="24"/>
          <w:szCs w:val="24"/>
          <w:rtl/>
        </w:rPr>
        <w:t xml:space="preserve"> (פס"ד ועקנין). </w:t>
      </w:r>
      <w:r w:rsidR="00B85B74">
        <w:rPr>
          <w:rFonts w:ascii="David" w:hAnsi="David" w:cs="David" w:hint="cs"/>
          <w:sz w:val="24"/>
          <w:szCs w:val="24"/>
          <w:rtl/>
        </w:rPr>
        <w:t xml:space="preserve">בנוסף, יטען לקיומו של </w:t>
      </w:r>
      <w:r w:rsidR="006951D0" w:rsidRPr="00FC3337">
        <w:rPr>
          <w:rFonts w:ascii="David" w:hAnsi="David" w:cs="David" w:hint="cs"/>
          <w:sz w:val="24"/>
          <w:szCs w:val="24"/>
          <w:u w:val="single"/>
          <w:rtl/>
        </w:rPr>
        <w:t>היסוד השני:</w:t>
      </w:r>
      <w:r w:rsidR="006951D0">
        <w:rPr>
          <w:rFonts w:ascii="David" w:hAnsi="David" w:cs="David" w:hint="cs"/>
          <w:sz w:val="24"/>
          <w:szCs w:val="24"/>
          <w:rtl/>
        </w:rPr>
        <w:t xml:space="preserve"> החיקוק נועד לטובתו של הניזוק</w:t>
      </w:r>
      <w:r w:rsidR="000005E7">
        <w:rPr>
          <w:rFonts w:ascii="David" w:hAnsi="David" w:cs="David" w:hint="cs"/>
          <w:sz w:val="24"/>
          <w:szCs w:val="24"/>
          <w:rtl/>
        </w:rPr>
        <w:t xml:space="preserve">. </w:t>
      </w:r>
      <w:r w:rsidR="00F928CC">
        <w:rPr>
          <w:rFonts w:ascii="David" w:hAnsi="David" w:cs="David" w:hint="cs"/>
          <w:sz w:val="24"/>
          <w:szCs w:val="24"/>
          <w:rtl/>
        </w:rPr>
        <w:t xml:space="preserve">סעיף זה נועד להגן על </w:t>
      </w:r>
      <w:r w:rsidR="006E4D88">
        <w:rPr>
          <w:rFonts w:ascii="David" w:hAnsi="David" w:cs="David" w:hint="cs"/>
          <w:sz w:val="24"/>
          <w:szCs w:val="24"/>
          <w:rtl/>
        </w:rPr>
        <w:t xml:space="preserve">הולכי הרגל ושאר משתמשי הדרך מתאונות ופגיעות, במקרה זה לטובתו של יוסף שנפגע </w:t>
      </w:r>
      <w:r w:rsidR="00E6538E">
        <w:rPr>
          <w:rFonts w:ascii="David" w:hAnsi="David" w:cs="David" w:hint="cs"/>
          <w:sz w:val="24"/>
          <w:szCs w:val="24"/>
          <w:rtl/>
        </w:rPr>
        <w:t xml:space="preserve">מירדן. לעומת זאת, תטען ירדן כי החיקוק נועד להגן על טובתה, על פגיעה אפשרית בראשה כתוצאה מאי חבישת הקסדה, ולא על </w:t>
      </w:r>
      <w:r w:rsidR="0058094B">
        <w:rPr>
          <w:rFonts w:ascii="David" w:hAnsi="David" w:cs="David" w:hint="cs"/>
          <w:sz w:val="24"/>
          <w:szCs w:val="24"/>
          <w:rtl/>
        </w:rPr>
        <w:t>טובתם של הולכי הרגל</w:t>
      </w:r>
      <w:r w:rsidR="00E6538E">
        <w:rPr>
          <w:rFonts w:ascii="David" w:hAnsi="David" w:cs="David" w:hint="cs"/>
          <w:sz w:val="24"/>
          <w:szCs w:val="24"/>
          <w:rtl/>
        </w:rPr>
        <w:t xml:space="preserve">. </w:t>
      </w:r>
      <w:r w:rsidR="00FE5347">
        <w:rPr>
          <w:rFonts w:ascii="David" w:hAnsi="David" w:cs="David" w:hint="cs"/>
          <w:sz w:val="24"/>
          <w:szCs w:val="24"/>
          <w:rtl/>
        </w:rPr>
        <w:t xml:space="preserve">כלומר, החוק אכן נועד להגן על טובת הפרט, אך לא על טובת הניזוק במקרה זה. יוסף יטען כי מתקיים </w:t>
      </w:r>
      <w:r w:rsidR="00FE5347" w:rsidRPr="00FC3337">
        <w:rPr>
          <w:rFonts w:ascii="David" w:hAnsi="David" w:cs="David" w:hint="cs"/>
          <w:sz w:val="24"/>
          <w:szCs w:val="24"/>
          <w:u w:val="single"/>
          <w:rtl/>
        </w:rPr>
        <w:t>ה</w:t>
      </w:r>
      <w:r w:rsidR="009E3A4F" w:rsidRPr="00FC3337">
        <w:rPr>
          <w:rFonts w:ascii="David" w:hAnsi="David" w:cs="David" w:hint="cs"/>
          <w:sz w:val="24"/>
          <w:szCs w:val="24"/>
          <w:u w:val="single"/>
          <w:rtl/>
        </w:rPr>
        <w:t>יסוד שלישי:</w:t>
      </w:r>
      <w:r w:rsidR="009E3A4F">
        <w:rPr>
          <w:rFonts w:ascii="David" w:hAnsi="David" w:cs="David" w:hint="cs"/>
          <w:sz w:val="24"/>
          <w:szCs w:val="24"/>
          <w:rtl/>
        </w:rPr>
        <w:t xml:space="preserve"> החובה הופרה</w:t>
      </w:r>
      <w:r w:rsidR="003E0E75">
        <w:rPr>
          <w:rFonts w:ascii="David" w:hAnsi="David" w:cs="David" w:hint="cs"/>
          <w:sz w:val="24"/>
          <w:szCs w:val="24"/>
          <w:rtl/>
        </w:rPr>
        <w:t>. ירדן רכבה</w:t>
      </w:r>
      <w:r w:rsidR="00AB4DA7">
        <w:rPr>
          <w:rFonts w:ascii="David" w:hAnsi="David" w:cs="David" w:hint="cs"/>
          <w:sz w:val="24"/>
          <w:szCs w:val="24"/>
          <w:rtl/>
        </w:rPr>
        <w:t xml:space="preserve"> על אופניה</w:t>
      </w:r>
      <w:r w:rsidR="003E0E75">
        <w:rPr>
          <w:rFonts w:ascii="David" w:hAnsi="David" w:cs="David" w:hint="cs"/>
          <w:sz w:val="24"/>
          <w:szCs w:val="24"/>
          <w:rtl/>
        </w:rPr>
        <w:t xml:space="preserve"> ללא קסד</w:t>
      </w:r>
      <w:r w:rsidR="00AB4DA7">
        <w:rPr>
          <w:rFonts w:ascii="David" w:hAnsi="David" w:cs="David" w:hint="cs"/>
          <w:sz w:val="24"/>
          <w:szCs w:val="24"/>
          <w:rtl/>
        </w:rPr>
        <w:t>ת מגן</w:t>
      </w:r>
      <w:r w:rsidR="00FE5347">
        <w:rPr>
          <w:rFonts w:ascii="David" w:hAnsi="David" w:cs="David" w:hint="cs"/>
          <w:sz w:val="24"/>
          <w:szCs w:val="24"/>
          <w:rtl/>
        </w:rPr>
        <w:t xml:space="preserve"> </w:t>
      </w:r>
      <w:r w:rsidR="00AB4DA7">
        <w:rPr>
          <w:rFonts w:ascii="David" w:hAnsi="David" w:cs="David" w:hint="cs"/>
          <w:sz w:val="24"/>
          <w:szCs w:val="24"/>
          <w:rtl/>
        </w:rPr>
        <w:t xml:space="preserve">בניגוד לחוק. </w:t>
      </w:r>
      <w:r w:rsidR="00E95C7B">
        <w:rPr>
          <w:rFonts w:ascii="David" w:hAnsi="David" w:cs="David" w:hint="cs"/>
          <w:sz w:val="24"/>
          <w:szCs w:val="24"/>
          <w:rtl/>
        </w:rPr>
        <w:t>יוסף ינסה לטעון כי מתקיים גם ה</w:t>
      </w:r>
      <w:r w:rsidR="009E3A4F" w:rsidRPr="00FC3337">
        <w:rPr>
          <w:rFonts w:ascii="David" w:hAnsi="David" w:cs="David" w:hint="cs"/>
          <w:sz w:val="24"/>
          <w:szCs w:val="24"/>
          <w:u w:val="single"/>
          <w:rtl/>
        </w:rPr>
        <w:t>יסוד רביעי:</w:t>
      </w:r>
      <w:r w:rsidR="009E3A4F">
        <w:rPr>
          <w:rFonts w:ascii="David" w:hAnsi="David" w:cs="David" w:hint="cs"/>
          <w:sz w:val="24"/>
          <w:szCs w:val="24"/>
          <w:rtl/>
        </w:rPr>
        <w:t xml:space="preserve"> </w:t>
      </w:r>
      <w:r w:rsidR="00E95C7B">
        <w:rPr>
          <w:rFonts w:ascii="David" w:hAnsi="David" w:cs="David" w:hint="cs"/>
          <w:sz w:val="24"/>
          <w:szCs w:val="24"/>
          <w:rtl/>
        </w:rPr>
        <w:t>הנזק</w:t>
      </w:r>
      <w:r w:rsidR="00F02349">
        <w:rPr>
          <w:rFonts w:ascii="David" w:hAnsi="David" w:cs="David" w:hint="cs"/>
          <w:sz w:val="24"/>
          <w:szCs w:val="24"/>
          <w:rtl/>
        </w:rPr>
        <w:t>- הפגיעה בפניו ועלויות הטיפול, נגרמו כתוצאה מהפרת החובה ע"י ירדן</w:t>
      </w:r>
      <w:r w:rsidR="00E9231D">
        <w:rPr>
          <w:rFonts w:ascii="David" w:hAnsi="David" w:cs="David" w:hint="cs"/>
          <w:sz w:val="24"/>
          <w:szCs w:val="24"/>
          <w:rtl/>
        </w:rPr>
        <w:t xml:space="preserve"> (טענות חלשו</w:t>
      </w:r>
      <w:r w:rsidR="00A37317">
        <w:rPr>
          <w:rFonts w:ascii="David" w:hAnsi="David" w:cs="David" w:hint="cs"/>
          <w:sz w:val="24"/>
          <w:szCs w:val="24"/>
          <w:rtl/>
        </w:rPr>
        <w:t>ת)</w:t>
      </w:r>
      <w:r w:rsidR="00F02349">
        <w:rPr>
          <w:rFonts w:ascii="David" w:hAnsi="David" w:cs="David" w:hint="cs"/>
          <w:sz w:val="24"/>
          <w:szCs w:val="24"/>
          <w:rtl/>
        </w:rPr>
        <w:t xml:space="preserve">. </w:t>
      </w:r>
      <w:r w:rsidR="00F02349" w:rsidRPr="00F02349">
        <w:rPr>
          <w:rFonts w:ascii="David" w:hAnsi="David" w:cs="David" w:hint="cs"/>
          <w:i/>
          <w:iCs/>
          <w:sz w:val="24"/>
          <w:szCs w:val="24"/>
          <w:rtl/>
        </w:rPr>
        <w:t>קש"ס עובדתי:</w:t>
      </w:r>
      <w:r w:rsidR="00F02349">
        <w:rPr>
          <w:rFonts w:ascii="David" w:hAnsi="David" w:cs="David" w:hint="cs"/>
          <w:sz w:val="24"/>
          <w:szCs w:val="24"/>
          <w:rtl/>
        </w:rPr>
        <w:t xml:space="preserve"> אלמלא ירדן הייתה רו</w:t>
      </w:r>
      <w:r w:rsidR="0099738F">
        <w:rPr>
          <w:rFonts w:ascii="David" w:hAnsi="David" w:cs="David" w:hint="cs"/>
          <w:sz w:val="24"/>
          <w:szCs w:val="24"/>
          <w:rtl/>
        </w:rPr>
        <w:t>כבת עם קסדת מגן</w:t>
      </w:r>
      <w:r w:rsidR="00A6465A">
        <w:rPr>
          <w:rFonts w:ascii="David" w:hAnsi="David" w:cs="David" w:hint="cs"/>
          <w:sz w:val="24"/>
          <w:szCs w:val="24"/>
          <w:rtl/>
        </w:rPr>
        <w:t xml:space="preserve">, הנזקים לא היו נגרמים </w:t>
      </w:r>
      <w:commentRangeStart w:id="2"/>
      <w:r w:rsidR="00A6465A">
        <w:rPr>
          <w:rFonts w:ascii="David" w:hAnsi="David" w:cs="David" w:hint="cs"/>
          <w:sz w:val="24"/>
          <w:szCs w:val="24"/>
          <w:rtl/>
        </w:rPr>
        <w:t>ל</w:t>
      </w:r>
      <w:r w:rsidR="00632DAB">
        <w:rPr>
          <w:rFonts w:ascii="David" w:hAnsi="David" w:cs="David" w:hint="cs"/>
          <w:sz w:val="24"/>
          <w:szCs w:val="24"/>
          <w:rtl/>
        </w:rPr>
        <w:t>יוסף</w:t>
      </w:r>
      <w:commentRangeEnd w:id="2"/>
      <w:r w:rsidR="00D760EB">
        <w:rPr>
          <w:rStyle w:val="ab"/>
          <w:rtl/>
        </w:rPr>
        <w:commentReference w:id="2"/>
      </w:r>
      <w:r w:rsidR="00A6465A">
        <w:rPr>
          <w:rFonts w:ascii="David" w:hAnsi="David" w:cs="David" w:hint="cs"/>
          <w:sz w:val="24"/>
          <w:szCs w:val="24"/>
          <w:rtl/>
        </w:rPr>
        <w:t>.</w:t>
      </w:r>
      <w:r w:rsidR="009E3A4F">
        <w:rPr>
          <w:rFonts w:ascii="David" w:hAnsi="David" w:cs="David" w:hint="cs"/>
          <w:sz w:val="24"/>
          <w:szCs w:val="24"/>
          <w:rtl/>
        </w:rPr>
        <w:t xml:space="preserve"> </w:t>
      </w:r>
      <w:r w:rsidR="00A6465A" w:rsidRPr="00A6465A">
        <w:rPr>
          <w:rFonts w:ascii="David" w:hAnsi="David" w:cs="David" w:hint="cs"/>
          <w:i/>
          <w:iCs/>
          <w:sz w:val="24"/>
          <w:szCs w:val="24"/>
          <w:rtl/>
        </w:rPr>
        <w:t>קש"ס משפטי (פס"ד ועקנין)</w:t>
      </w:r>
      <w:r w:rsidR="00A6465A">
        <w:rPr>
          <w:rFonts w:ascii="David" w:hAnsi="David" w:cs="David" w:hint="cs"/>
          <w:i/>
          <w:iCs/>
          <w:sz w:val="24"/>
          <w:szCs w:val="24"/>
          <w:rtl/>
        </w:rPr>
        <w:t>:</w:t>
      </w:r>
      <w:r w:rsidR="003E0E75">
        <w:rPr>
          <w:rFonts w:ascii="David" w:hAnsi="David" w:cs="David" w:hint="cs"/>
          <w:sz w:val="24"/>
          <w:szCs w:val="24"/>
          <w:rtl/>
        </w:rPr>
        <w:t xml:space="preserve"> </w:t>
      </w:r>
      <w:r w:rsidR="00AB70CD">
        <w:rPr>
          <w:rFonts w:ascii="David" w:hAnsi="David" w:cs="David" w:hint="cs"/>
          <w:sz w:val="24"/>
          <w:szCs w:val="24"/>
          <w:rtl/>
        </w:rPr>
        <w:t>מבחן השכל הישר:</w:t>
      </w:r>
      <w:r w:rsidR="0012556C">
        <w:rPr>
          <w:rFonts w:ascii="David" w:hAnsi="David" w:cs="David" w:hint="cs"/>
          <w:sz w:val="24"/>
          <w:szCs w:val="24"/>
          <w:rtl/>
        </w:rPr>
        <w:t xml:space="preserve"> ניסיון החיים מלמד כי רכיבה ללא קסדה עלולה </w:t>
      </w:r>
      <w:r w:rsidR="0012556C">
        <w:rPr>
          <w:rFonts w:ascii="David" w:hAnsi="David" w:cs="David" w:hint="cs"/>
          <w:sz w:val="24"/>
          <w:szCs w:val="24"/>
          <w:rtl/>
        </w:rPr>
        <w:lastRenderedPageBreak/>
        <w:t xml:space="preserve">לסכן את משתמשי הדרך ולגרום לתאונה. מבחן הצפיות: </w:t>
      </w:r>
      <w:r w:rsidR="00783E69">
        <w:rPr>
          <w:rFonts w:ascii="David" w:hAnsi="David" w:cs="David" w:hint="cs"/>
          <w:sz w:val="24"/>
          <w:szCs w:val="24"/>
          <w:rtl/>
        </w:rPr>
        <w:t xml:space="preserve">ירדן הייתה צריכה לצפות שאם תרכב ללא קסדת מגן היא עלולה להיקלע לתאונה ולפגוע ביוסף. מבחן </w:t>
      </w:r>
      <w:r w:rsidR="007E3054">
        <w:rPr>
          <w:rFonts w:ascii="David" w:hAnsi="David" w:cs="David" w:hint="cs"/>
          <w:sz w:val="24"/>
          <w:szCs w:val="24"/>
          <w:rtl/>
        </w:rPr>
        <w:t>מתחם הסיכון</w:t>
      </w:r>
      <w:r w:rsidR="00783E69">
        <w:rPr>
          <w:rFonts w:ascii="David" w:hAnsi="David" w:cs="David" w:hint="cs"/>
          <w:sz w:val="24"/>
          <w:szCs w:val="24"/>
          <w:rtl/>
        </w:rPr>
        <w:t xml:space="preserve">: </w:t>
      </w:r>
      <w:r w:rsidR="00DE5D68">
        <w:rPr>
          <w:rFonts w:ascii="David" w:hAnsi="David" w:cs="David" w:hint="cs"/>
          <w:sz w:val="24"/>
          <w:szCs w:val="24"/>
          <w:rtl/>
        </w:rPr>
        <w:t>ה</w:t>
      </w:r>
      <w:r w:rsidR="00C14A2F">
        <w:rPr>
          <w:rFonts w:ascii="David" w:hAnsi="David" w:cs="David" w:hint="cs"/>
          <w:sz w:val="24"/>
          <w:szCs w:val="24"/>
          <w:rtl/>
        </w:rPr>
        <w:t>מחוקק התכוון להכניס את הנזק שנגרם ליוסף בתוך מתחם הסיכון</w:t>
      </w:r>
      <w:r w:rsidR="00EA72C4">
        <w:rPr>
          <w:rFonts w:ascii="David" w:hAnsi="David" w:cs="David" w:hint="cs"/>
          <w:sz w:val="24"/>
          <w:szCs w:val="24"/>
          <w:rtl/>
        </w:rPr>
        <w:t xml:space="preserve"> של החוק</w:t>
      </w:r>
      <w:r w:rsidR="00924F38">
        <w:rPr>
          <w:rFonts w:ascii="David" w:hAnsi="David" w:cs="David" w:hint="cs"/>
          <w:sz w:val="24"/>
          <w:szCs w:val="24"/>
          <w:rtl/>
        </w:rPr>
        <w:t xml:space="preserve">. </w:t>
      </w:r>
      <w:r w:rsidR="004753C8">
        <w:rPr>
          <w:rFonts w:ascii="David" w:hAnsi="David" w:cs="David" w:hint="cs"/>
          <w:sz w:val="24"/>
          <w:szCs w:val="24"/>
          <w:rtl/>
        </w:rPr>
        <w:t>מנגד, תטען ירדן כי לא מתקיים כל נזק מכך שרכבה בלי קסדת מגן (</w:t>
      </w:r>
      <w:r w:rsidR="00E33896">
        <w:rPr>
          <w:rFonts w:ascii="David" w:hAnsi="David" w:cs="David" w:hint="cs"/>
          <w:sz w:val="24"/>
          <w:szCs w:val="24"/>
          <w:rtl/>
        </w:rPr>
        <w:t xml:space="preserve">כאמור, </w:t>
      </w:r>
      <w:r w:rsidR="004753C8">
        <w:rPr>
          <w:rFonts w:ascii="David" w:hAnsi="David" w:cs="David" w:hint="cs"/>
          <w:sz w:val="24"/>
          <w:szCs w:val="24"/>
          <w:rtl/>
        </w:rPr>
        <w:t>החוק נועד להגן עליה ולא על יוסף)</w:t>
      </w:r>
      <w:r w:rsidR="008F15CB">
        <w:rPr>
          <w:rFonts w:ascii="David" w:hAnsi="David" w:cs="David" w:hint="cs"/>
          <w:sz w:val="24"/>
          <w:szCs w:val="24"/>
          <w:rtl/>
        </w:rPr>
        <w:t xml:space="preserve">. </w:t>
      </w:r>
      <w:r w:rsidR="00E33896">
        <w:rPr>
          <w:rFonts w:ascii="David" w:hAnsi="David" w:cs="David" w:hint="cs"/>
          <w:sz w:val="24"/>
          <w:szCs w:val="24"/>
          <w:rtl/>
        </w:rPr>
        <w:t xml:space="preserve">בנוסף, תטען לכך שלא מתקיים מבחן האלמלא שכן גם אם הייתה רוכבת עם קסדה הייתה </w:t>
      </w:r>
      <w:r w:rsidR="001075B1">
        <w:rPr>
          <w:rFonts w:ascii="David" w:hAnsi="David" w:cs="David" w:hint="cs"/>
          <w:sz w:val="24"/>
          <w:szCs w:val="24"/>
          <w:rtl/>
        </w:rPr>
        <w:t>גורמת לנזקים אלו</w:t>
      </w:r>
      <w:r w:rsidR="00925765">
        <w:rPr>
          <w:rFonts w:ascii="David" w:hAnsi="David" w:cs="David" w:hint="cs"/>
          <w:sz w:val="24"/>
          <w:szCs w:val="24"/>
          <w:rtl/>
        </w:rPr>
        <w:t xml:space="preserve"> כיוון שמה שגרם לנזק הינו </w:t>
      </w:r>
      <w:r w:rsidR="00366037">
        <w:rPr>
          <w:rFonts w:ascii="David" w:hAnsi="David" w:cs="David" w:hint="cs"/>
          <w:sz w:val="24"/>
          <w:szCs w:val="24"/>
          <w:rtl/>
        </w:rPr>
        <w:t xml:space="preserve">מעשה הדריסה ולא </w:t>
      </w:r>
      <w:r w:rsidR="00925765">
        <w:rPr>
          <w:rFonts w:ascii="David" w:hAnsi="David" w:cs="David" w:hint="cs"/>
          <w:sz w:val="24"/>
          <w:szCs w:val="24"/>
          <w:rtl/>
        </w:rPr>
        <w:t>אי חבישת הקסדה</w:t>
      </w:r>
      <w:r w:rsidR="00366037">
        <w:rPr>
          <w:rFonts w:ascii="David" w:hAnsi="David" w:cs="David" w:hint="cs"/>
          <w:sz w:val="24"/>
          <w:szCs w:val="24"/>
          <w:rtl/>
        </w:rPr>
        <w:t>.</w:t>
      </w:r>
      <w:r w:rsidR="00352159">
        <w:rPr>
          <w:rFonts w:ascii="David" w:hAnsi="David" w:cs="David" w:hint="cs"/>
          <w:sz w:val="24"/>
          <w:szCs w:val="24"/>
          <w:rtl/>
        </w:rPr>
        <w:t xml:space="preserve"> </w:t>
      </w:r>
      <w:r w:rsidR="00366037">
        <w:rPr>
          <w:rFonts w:ascii="David" w:hAnsi="David" w:cs="David" w:hint="cs"/>
          <w:sz w:val="24"/>
          <w:szCs w:val="24"/>
          <w:rtl/>
        </w:rPr>
        <w:t>ירדן ת</w:t>
      </w:r>
      <w:r w:rsidR="002B3EA3">
        <w:rPr>
          <w:rFonts w:ascii="David" w:hAnsi="David" w:cs="David" w:hint="cs"/>
          <w:sz w:val="24"/>
          <w:szCs w:val="24"/>
          <w:rtl/>
        </w:rPr>
        <w:t xml:space="preserve">סתור גם את מבחני הקש"ס המשפטי </w:t>
      </w:r>
      <w:r w:rsidR="00C22CEF">
        <w:rPr>
          <w:rFonts w:ascii="David" w:hAnsi="David" w:cs="David" w:hint="cs"/>
          <w:sz w:val="24"/>
          <w:szCs w:val="24"/>
          <w:rtl/>
        </w:rPr>
        <w:t>ות</w:t>
      </w:r>
      <w:r w:rsidR="004657CC">
        <w:rPr>
          <w:rFonts w:ascii="David" w:hAnsi="David" w:cs="David" w:hint="cs"/>
          <w:sz w:val="24"/>
          <w:szCs w:val="24"/>
          <w:rtl/>
        </w:rPr>
        <w:t>טען כי הנזק לא מתכתב עם ניסיון החיים</w:t>
      </w:r>
      <w:r w:rsidR="00A258CD">
        <w:rPr>
          <w:rFonts w:ascii="David" w:hAnsi="David" w:cs="David" w:hint="cs"/>
          <w:sz w:val="24"/>
          <w:szCs w:val="24"/>
          <w:rtl/>
        </w:rPr>
        <w:t xml:space="preserve"> כיוון שבחיי היום יום מי שנפגע מאי חבישת הקסדה הם הרוכבים ולא הולכי הרגל</w:t>
      </w:r>
      <w:r w:rsidR="00352159">
        <w:rPr>
          <w:rFonts w:ascii="David" w:hAnsi="David" w:cs="David" w:hint="cs"/>
          <w:sz w:val="24"/>
          <w:szCs w:val="24"/>
          <w:rtl/>
        </w:rPr>
        <w:t>. יתר על כן</w:t>
      </w:r>
      <w:r w:rsidR="00C22CEF">
        <w:rPr>
          <w:rFonts w:ascii="David" w:hAnsi="David" w:cs="David" w:hint="cs"/>
          <w:sz w:val="24"/>
          <w:szCs w:val="24"/>
          <w:rtl/>
        </w:rPr>
        <w:t xml:space="preserve">, אין היא הייתה צריכה לצפות את הנזק </w:t>
      </w:r>
      <w:r w:rsidR="00366037">
        <w:rPr>
          <w:rFonts w:ascii="David" w:hAnsi="David" w:cs="David" w:hint="cs"/>
          <w:sz w:val="24"/>
          <w:szCs w:val="24"/>
          <w:rtl/>
        </w:rPr>
        <w:t>ו</w:t>
      </w:r>
      <w:r w:rsidR="00352159">
        <w:rPr>
          <w:rFonts w:ascii="David" w:hAnsi="David" w:cs="David" w:hint="cs"/>
          <w:sz w:val="24"/>
          <w:szCs w:val="24"/>
          <w:rtl/>
        </w:rPr>
        <w:t>הנ</w:t>
      </w:r>
      <w:r w:rsidR="00A05967">
        <w:rPr>
          <w:rFonts w:ascii="David" w:hAnsi="David" w:cs="David" w:hint="cs"/>
          <w:sz w:val="24"/>
          <w:szCs w:val="24"/>
          <w:rtl/>
        </w:rPr>
        <w:t>זק אינו נמצא במתחם הסיכון שאליו התכוון המחוקק</w:t>
      </w:r>
      <w:r w:rsidR="00924F38">
        <w:rPr>
          <w:rFonts w:ascii="David" w:hAnsi="David" w:cs="David" w:hint="cs"/>
          <w:sz w:val="24"/>
          <w:szCs w:val="24"/>
          <w:rtl/>
        </w:rPr>
        <w:t>,</w:t>
      </w:r>
      <w:r w:rsidR="00A05967">
        <w:rPr>
          <w:rFonts w:ascii="David" w:hAnsi="David" w:cs="David" w:hint="cs"/>
          <w:sz w:val="24"/>
          <w:szCs w:val="24"/>
          <w:rtl/>
        </w:rPr>
        <w:t xml:space="preserve"> כיוון שהחוק לא נועד להגן על </w:t>
      </w:r>
      <w:r w:rsidR="00EE6522">
        <w:rPr>
          <w:rFonts w:ascii="David" w:hAnsi="David" w:cs="David" w:hint="cs"/>
          <w:sz w:val="24"/>
          <w:szCs w:val="24"/>
          <w:rtl/>
        </w:rPr>
        <w:t>הנזק הספציפי שנגרם ליוסף</w:t>
      </w:r>
      <w:r w:rsidR="00925765">
        <w:rPr>
          <w:rFonts w:ascii="David" w:hAnsi="David" w:cs="David" w:hint="cs"/>
          <w:sz w:val="24"/>
          <w:szCs w:val="24"/>
          <w:rtl/>
        </w:rPr>
        <w:t xml:space="preserve">. המחוקק התכוון למנוע את הנזק שעלול להיגרם לירדן. </w:t>
      </w:r>
      <w:r w:rsidR="004753C8">
        <w:rPr>
          <w:rFonts w:ascii="David" w:hAnsi="David" w:cs="David" w:hint="cs"/>
          <w:sz w:val="24"/>
          <w:szCs w:val="24"/>
          <w:rtl/>
        </w:rPr>
        <w:t xml:space="preserve">יוסף יטען לקיומו של </w:t>
      </w:r>
      <w:r w:rsidR="00EE6522" w:rsidRPr="00EE6522">
        <w:rPr>
          <w:rFonts w:ascii="David" w:hAnsi="David" w:cs="David" w:hint="cs"/>
          <w:sz w:val="24"/>
          <w:szCs w:val="24"/>
          <w:u w:val="single"/>
          <w:rtl/>
        </w:rPr>
        <w:t>היסוד החמישי:</w:t>
      </w:r>
      <w:r w:rsidR="00EE6522">
        <w:rPr>
          <w:rFonts w:ascii="David" w:hAnsi="David" w:cs="David" w:hint="cs"/>
          <w:sz w:val="24"/>
          <w:szCs w:val="24"/>
          <w:rtl/>
        </w:rPr>
        <w:t xml:space="preserve"> </w:t>
      </w:r>
      <w:r w:rsidR="00352159">
        <w:rPr>
          <w:rFonts w:ascii="David" w:hAnsi="David" w:cs="David" w:hint="cs"/>
          <w:sz w:val="24"/>
          <w:szCs w:val="24"/>
          <w:rtl/>
        </w:rPr>
        <w:t>כיו</w:t>
      </w:r>
      <w:r w:rsidR="00E841A9">
        <w:rPr>
          <w:rFonts w:ascii="David" w:hAnsi="David" w:cs="David" w:hint="cs"/>
          <w:sz w:val="24"/>
          <w:szCs w:val="24"/>
          <w:rtl/>
        </w:rPr>
        <w:t xml:space="preserve">ון שנוצר נזק </w:t>
      </w:r>
      <w:r w:rsidR="001D7117">
        <w:rPr>
          <w:rFonts w:ascii="David" w:hAnsi="David" w:cs="David" w:hint="cs"/>
          <w:sz w:val="24"/>
          <w:szCs w:val="24"/>
          <w:rtl/>
        </w:rPr>
        <w:t>מאותו הסוג ש</w:t>
      </w:r>
      <w:r w:rsidR="00E841A9">
        <w:rPr>
          <w:rFonts w:ascii="David" w:hAnsi="David" w:cs="David" w:hint="cs"/>
          <w:sz w:val="24"/>
          <w:szCs w:val="24"/>
          <w:rtl/>
        </w:rPr>
        <w:t>המחוקק ביקש למנוע</w:t>
      </w:r>
      <w:r w:rsidR="00222993">
        <w:rPr>
          <w:rFonts w:ascii="David" w:hAnsi="David" w:cs="David" w:hint="cs"/>
          <w:sz w:val="24"/>
          <w:szCs w:val="24"/>
          <w:rtl/>
        </w:rPr>
        <w:t>- פגיעה במשתמש דרך.</w:t>
      </w:r>
      <w:r w:rsidR="00A0597E">
        <w:rPr>
          <w:rFonts w:ascii="David" w:hAnsi="David" w:cs="David" w:hint="cs"/>
          <w:sz w:val="24"/>
          <w:szCs w:val="24"/>
          <w:rtl/>
        </w:rPr>
        <w:t xml:space="preserve"> לעומת ז</w:t>
      </w:r>
      <w:r w:rsidR="00714CED">
        <w:rPr>
          <w:rFonts w:ascii="David" w:hAnsi="David" w:cs="David" w:hint="cs"/>
          <w:sz w:val="24"/>
          <w:szCs w:val="24"/>
          <w:rtl/>
        </w:rPr>
        <w:t>את תטען ירדן כי החוק נועד להגן עליה ולכן הנזק שנגרם ליוסף לא נמצא בכוונתו של המחוקק.</w:t>
      </w:r>
      <w:r w:rsidR="00324738">
        <w:rPr>
          <w:rFonts w:ascii="David" w:hAnsi="David" w:cs="David" w:hint="cs"/>
          <w:sz w:val="24"/>
          <w:szCs w:val="24"/>
          <w:rtl/>
        </w:rPr>
        <w:t xml:space="preserve"> יוסף יטען כי פקודת התעבורה לא שוללת פיצוי נזיקי ולכן מתקיים גם </w:t>
      </w:r>
      <w:r w:rsidR="00324738" w:rsidRPr="00222993">
        <w:rPr>
          <w:rFonts w:ascii="David" w:hAnsi="David" w:cs="David" w:hint="cs"/>
          <w:sz w:val="24"/>
          <w:szCs w:val="24"/>
          <w:u w:val="single"/>
          <w:rtl/>
        </w:rPr>
        <w:t xml:space="preserve">היסוד </w:t>
      </w:r>
      <w:r w:rsidR="00222993" w:rsidRPr="00222993">
        <w:rPr>
          <w:rFonts w:ascii="David" w:hAnsi="David" w:cs="David" w:hint="cs"/>
          <w:sz w:val="24"/>
          <w:szCs w:val="24"/>
          <w:u w:val="single"/>
          <w:rtl/>
        </w:rPr>
        <w:t>הנגטיבי</w:t>
      </w:r>
      <w:r w:rsidR="00B35B77">
        <w:rPr>
          <w:rFonts w:ascii="David" w:hAnsi="David" w:cs="David" w:hint="cs"/>
          <w:sz w:val="24"/>
          <w:szCs w:val="24"/>
          <w:u w:val="single"/>
          <w:rtl/>
        </w:rPr>
        <w:t xml:space="preserve"> </w:t>
      </w:r>
      <w:r w:rsidR="00324738">
        <w:rPr>
          <w:rFonts w:ascii="David" w:hAnsi="David" w:cs="David" w:hint="cs"/>
          <w:sz w:val="24"/>
          <w:szCs w:val="24"/>
          <w:rtl/>
        </w:rPr>
        <w:t>(פס"ד סולטאן)</w:t>
      </w:r>
      <w:r w:rsidR="00B35B77">
        <w:rPr>
          <w:rFonts w:ascii="David" w:hAnsi="David" w:cs="David" w:hint="cs"/>
          <w:sz w:val="24"/>
          <w:szCs w:val="24"/>
          <w:rtl/>
        </w:rPr>
        <w:t>.</w:t>
      </w:r>
    </w:p>
    <w:p w14:paraId="74B9DB04" w14:textId="2511C464" w:rsidR="008D3FCD" w:rsidRDefault="007624F4" w:rsidP="00846901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394042">
        <w:rPr>
          <w:rFonts w:ascii="David" w:hAnsi="David" w:cs="David" w:hint="cs"/>
          <w:b/>
          <w:bCs/>
          <w:sz w:val="24"/>
          <w:szCs w:val="24"/>
          <w:u w:val="single"/>
          <w:rtl/>
        </w:rPr>
        <w:t>ס' 216</w:t>
      </w:r>
      <w:r w:rsidR="00394042" w:rsidRPr="00394042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לחוק העונשין:</w:t>
      </w:r>
      <w:r w:rsidR="00394042">
        <w:rPr>
          <w:rFonts w:ascii="David" w:hAnsi="David" w:cs="David" w:hint="cs"/>
          <w:sz w:val="24"/>
          <w:szCs w:val="24"/>
          <w:rtl/>
        </w:rPr>
        <w:t xml:space="preserve"> </w:t>
      </w:r>
      <w:r w:rsidR="00B35B77">
        <w:rPr>
          <w:rFonts w:ascii="David" w:hAnsi="David" w:cs="David" w:hint="cs"/>
          <w:sz w:val="24"/>
          <w:szCs w:val="24"/>
          <w:rtl/>
        </w:rPr>
        <w:t xml:space="preserve">יוסף יטען לקיומו של </w:t>
      </w:r>
      <w:r w:rsidR="00922768" w:rsidRPr="008F74EF">
        <w:rPr>
          <w:rFonts w:ascii="David" w:hAnsi="David" w:cs="David" w:hint="cs"/>
          <w:sz w:val="24"/>
          <w:szCs w:val="24"/>
          <w:u w:val="single"/>
          <w:rtl/>
        </w:rPr>
        <w:t>היסוד הראשון:</w:t>
      </w:r>
      <w:r w:rsidR="00922768">
        <w:rPr>
          <w:rFonts w:ascii="David" w:hAnsi="David" w:cs="David" w:hint="cs"/>
          <w:sz w:val="24"/>
          <w:szCs w:val="24"/>
          <w:rtl/>
        </w:rPr>
        <w:t xml:space="preserve"> </w:t>
      </w:r>
      <w:r w:rsidR="000321D9">
        <w:rPr>
          <w:rFonts w:ascii="David" w:hAnsi="David" w:cs="David" w:hint="cs"/>
          <w:sz w:val="24"/>
          <w:szCs w:val="24"/>
          <w:rtl/>
        </w:rPr>
        <w:t xml:space="preserve">במקרה זה, </w:t>
      </w:r>
      <w:r w:rsidR="00217597">
        <w:rPr>
          <w:rFonts w:ascii="David" w:hAnsi="David" w:cs="David" w:hint="cs"/>
          <w:sz w:val="24"/>
          <w:szCs w:val="24"/>
          <w:rtl/>
        </w:rPr>
        <w:t>החובה הקיימת נמצאת במישור הפלילי</w:t>
      </w:r>
      <w:r w:rsidR="000321D9">
        <w:rPr>
          <w:rFonts w:ascii="David" w:hAnsi="David" w:cs="David" w:hint="cs"/>
          <w:sz w:val="24"/>
          <w:szCs w:val="24"/>
          <w:rtl/>
        </w:rPr>
        <w:t xml:space="preserve">. </w:t>
      </w:r>
      <w:r w:rsidR="00B35B77">
        <w:rPr>
          <w:rFonts w:ascii="David" w:hAnsi="David" w:cs="David" w:hint="cs"/>
          <w:sz w:val="24"/>
          <w:szCs w:val="24"/>
          <w:rtl/>
        </w:rPr>
        <w:t>לדידו,</w:t>
      </w:r>
      <w:r w:rsidR="000321D9">
        <w:rPr>
          <w:rFonts w:ascii="David" w:hAnsi="David" w:cs="David" w:hint="cs"/>
          <w:sz w:val="24"/>
          <w:szCs w:val="24"/>
          <w:rtl/>
        </w:rPr>
        <w:t xml:space="preserve"> </w:t>
      </w:r>
      <w:r w:rsidR="00C47276">
        <w:rPr>
          <w:rFonts w:ascii="David" w:hAnsi="David" w:cs="David" w:hint="cs"/>
          <w:sz w:val="24"/>
          <w:szCs w:val="24"/>
          <w:rtl/>
        </w:rPr>
        <w:t xml:space="preserve">ניתן להכיר בקיומה של עוולת </w:t>
      </w:r>
      <w:r w:rsidR="00C57B48">
        <w:rPr>
          <w:rFonts w:ascii="David" w:hAnsi="David" w:cs="David" w:hint="cs"/>
          <w:sz w:val="24"/>
          <w:szCs w:val="24"/>
          <w:rtl/>
        </w:rPr>
        <w:t xml:space="preserve">הפרת חובה חקוקה </w:t>
      </w:r>
      <w:r w:rsidR="00A72338">
        <w:rPr>
          <w:rFonts w:ascii="David" w:hAnsi="David" w:cs="David" w:hint="cs"/>
          <w:sz w:val="24"/>
          <w:szCs w:val="24"/>
          <w:rtl/>
        </w:rPr>
        <w:t>גם במקרה של הפרת חיקוק עונשי</w:t>
      </w:r>
      <w:r w:rsidR="00A54D10">
        <w:rPr>
          <w:rFonts w:ascii="David" w:hAnsi="David" w:cs="David" w:hint="cs"/>
          <w:sz w:val="24"/>
          <w:szCs w:val="24"/>
          <w:rtl/>
        </w:rPr>
        <w:t>, כאשר היא</w:t>
      </w:r>
      <w:r w:rsidR="008F74EF">
        <w:rPr>
          <w:rFonts w:ascii="David" w:hAnsi="David" w:cs="David" w:hint="cs"/>
          <w:sz w:val="24"/>
          <w:szCs w:val="24"/>
          <w:rtl/>
        </w:rPr>
        <w:t xml:space="preserve"> מיועדת</w:t>
      </w:r>
      <w:r w:rsidR="00A54D10">
        <w:rPr>
          <w:rFonts w:ascii="David" w:hAnsi="David" w:cs="David" w:hint="cs"/>
          <w:sz w:val="24"/>
          <w:szCs w:val="24"/>
          <w:rtl/>
        </w:rPr>
        <w:t xml:space="preserve"> לטובת הניזוק </w:t>
      </w:r>
      <w:r w:rsidR="00A72338">
        <w:rPr>
          <w:rFonts w:ascii="David" w:hAnsi="David" w:cs="David" w:hint="cs"/>
          <w:sz w:val="24"/>
          <w:szCs w:val="24"/>
          <w:rtl/>
        </w:rPr>
        <w:t>(פס"ד סולטאן)</w:t>
      </w:r>
      <w:r w:rsidR="00922768">
        <w:rPr>
          <w:rFonts w:ascii="Arial" w:hAnsi="Arial" w:cs="Arial" w:hint="cs"/>
          <w:color w:val="444444"/>
          <w:sz w:val="21"/>
          <w:szCs w:val="21"/>
          <w:shd w:val="clear" w:color="auto" w:fill="FFFFFF"/>
          <w:rtl/>
        </w:rPr>
        <w:t>.</w:t>
      </w:r>
      <w:r w:rsidR="00922768">
        <w:rPr>
          <w:rFonts w:ascii="David" w:hAnsi="David" w:cs="David" w:hint="cs"/>
          <w:sz w:val="24"/>
          <w:szCs w:val="24"/>
          <w:rtl/>
        </w:rPr>
        <w:t xml:space="preserve"> </w:t>
      </w:r>
      <w:r w:rsidR="00591F44">
        <w:rPr>
          <w:rFonts w:ascii="David" w:hAnsi="David" w:cs="David" w:hint="cs"/>
          <w:sz w:val="24"/>
          <w:szCs w:val="24"/>
          <w:rtl/>
        </w:rPr>
        <w:t xml:space="preserve">על ביהמ"ש </w:t>
      </w:r>
      <w:r w:rsidR="00A24AEF">
        <w:rPr>
          <w:rFonts w:ascii="David" w:hAnsi="David" w:cs="David" w:hint="cs"/>
          <w:sz w:val="24"/>
          <w:szCs w:val="24"/>
          <w:rtl/>
        </w:rPr>
        <w:t>תהיה</w:t>
      </w:r>
      <w:r w:rsidR="00591F44">
        <w:rPr>
          <w:rFonts w:ascii="David" w:hAnsi="David" w:cs="David" w:hint="cs"/>
          <w:sz w:val="24"/>
          <w:szCs w:val="24"/>
          <w:rtl/>
        </w:rPr>
        <w:t xml:space="preserve"> מוטלת האחריות להחליט האם מתקיים </w:t>
      </w:r>
      <w:r w:rsidR="00E841A9" w:rsidRPr="00A24AEF">
        <w:rPr>
          <w:rFonts w:ascii="David" w:hAnsi="David" w:cs="David" w:hint="cs"/>
          <w:sz w:val="24"/>
          <w:szCs w:val="24"/>
          <w:u w:val="single"/>
          <w:rtl/>
        </w:rPr>
        <w:t>היסוד השני</w:t>
      </w:r>
      <w:r w:rsidR="00A24AEF">
        <w:rPr>
          <w:rFonts w:ascii="David" w:hAnsi="David" w:cs="David" w:hint="cs"/>
          <w:sz w:val="24"/>
          <w:szCs w:val="24"/>
          <w:rtl/>
        </w:rPr>
        <w:t>,</w:t>
      </w:r>
      <w:r w:rsidR="00591F44">
        <w:rPr>
          <w:rFonts w:ascii="David" w:hAnsi="David" w:cs="David" w:hint="cs"/>
          <w:sz w:val="24"/>
          <w:szCs w:val="24"/>
          <w:rtl/>
        </w:rPr>
        <w:t xml:space="preserve"> </w:t>
      </w:r>
      <w:r w:rsidR="00A24AEF">
        <w:rPr>
          <w:rFonts w:ascii="David" w:hAnsi="David" w:cs="David" w:hint="cs"/>
          <w:sz w:val="24"/>
          <w:szCs w:val="24"/>
          <w:rtl/>
        </w:rPr>
        <w:t>ו</w:t>
      </w:r>
      <w:r w:rsidR="00E841A9">
        <w:rPr>
          <w:rFonts w:ascii="David" w:hAnsi="David" w:cs="David" w:hint="cs"/>
          <w:sz w:val="24"/>
          <w:szCs w:val="24"/>
          <w:rtl/>
        </w:rPr>
        <w:t xml:space="preserve">החיקוק </w:t>
      </w:r>
      <w:r w:rsidR="00A24AEF">
        <w:rPr>
          <w:rFonts w:ascii="David" w:hAnsi="David" w:cs="David" w:hint="cs"/>
          <w:sz w:val="24"/>
          <w:szCs w:val="24"/>
          <w:rtl/>
        </w:rPr>
        <w:t xml:space="preserve">אכן </w:t>
      </w:r>
      <w:r w:rsidR="00E841A9">
        <w:rPr>
          <w:rFonts w:ascii="David" w:hAnsi="David" w:cs="David" w:hint="cs"/>
          <w:sz w:val="24"/>
          <w:szCs w:val="24"/>
          <w:rtl/>
        </w:rPr>
        <w:t>נועד לטובתו של הניזוק</w:t>
      </w:r>
      <w:r w:rsidR="00550CD5">
        <w:rPr>
          <w:rFonts w:ascii="David" w:hAnsi="David" w:cs="David" w:hint="cs"/>
          <w:sz w:val="24"/>
          <w:szCs w:val="24"/>
          <w:rtl/>
        </w:rPr>
        <w:t xml:space="preserve"> הפרטי</w:t>
      </w:r>
      <w:r w:rsidR="007E3054">
        <w:rPr>
          <w:rFonts w:ascii="David" w:hAnsi="David" w:cs="David" w:hint="cs"/>
          <w:sz w:val="24"/>
          <w:szCs w:val="24"/>
          <w:rtl/>
        </w:rPr>
        <w:t>.</w:t>
      </w:r>
      <w:r w:rsidR="005301CB">
        <w:rPr>
          <w:rFonts w:ascii="David" w:hAnsi="David" w:cs="David" w:hint="cs"/>
          <w:sz w:val="24"/>
          <w:szCs w:val="24"/>
          <w:rtl/>
        </w:rPr>
        <w:t xml:space="preserve"> </w:t>
      </w:r>
      <w:r w:rsidR="00A24AEF">
        <w:rPr>
          <w:rFonts w:ascii="David" w:hAnsi="David" w:cs="David" w:hint="cs"/>
          <w:sz w:val="24"/>
          <w:szCs w:val="24"/>
          <w:rtl/>
        </w:rPr>
        <w:t>יוסף יטען לכך שה</w:t>
      </w:r>
      <w:r w:rsidR="005020B5">
        <w:rPr>
          <w:rFonts w:ascii="David" w:hAnsi="David" w:cs="David" w:hint="cs"/>
          <w:sz w:val="24"/>
          <w:szCs w:val="24"/>
          <w:rtl/>
        </w:rPr>
        <w:t xml:space="preserve">חיקוק נועד להגן גם על כלל הציבור במדינה אך גם על </w:t>
      </w:r>
      <w:r w:rsidR="001F62E4">
        <w:rPr>
          <w:rFonts w:ascii="David" w:hAnsi="David" w:cs="David" w:hint="cs"/>
          <w:sz w:val="24"/>
          <w:szCs w:val="24"/>
          <w:rtl/>
        </w:rPr>
        <w:t>קבוצה ספציפית</w:t>
      </w:r>
      <w:r w:rsidR="00B35B77">
        <w:rPr>
          <w:rFonts w:ascii="David" w:hAnsi="David" w:cs="David" w:hint="cs"/>
          <w:sz w:val="24"/>
          <w:szCs w:val="24"/>
          <w:rtl/>
        </w:rPr>
        <w:t xml:space="preserve">. </w:t>
      </w:r>
      <w:r w:rsidR="001F62E4">
        <w:rPr>
          <w:rFonts w:ascii="David" w:hAnsi="David" w:cs="David" w:hint="cs"/>
          <w:sz w:val="24"/>
          <w:szCs w:val="24"/>
          <w:rtl/>
        </w:rPr>
        <w:t xml:space="preserve">במקרה זה </w:t>
      </w:r>
      <w:r w:rsidR="00B35B77">
        <w:rPr>
          <w:rFonts w:ascii="David" w:hAnsi="David" w:cs="David" w:hint="cs"/>
          <w:sz w:val="24"/>
          <w:szCs w:val="24"/>
          <w:rtl/>
        </w:rPr>
        <w:t>החוק נועד להגן גם על האנשים ומשתמשי הדרך, הנמצאים בשטח ציבורי, מהפרות סדר וגם ספציפית על הנמצאים במסעדה ובסביבתה (</w:t>
      </w:r>
      <w:r w:rsidR="003F4CB0">
        <w:rPr>
          <w:rFonts w:ascii="David" w:hAnsi="David" w:cs="David" w:hint="cs"/>
          <w:sz w:val="24"/>
          <w:szCs w:val="24"/>
          <w:rtl/>
        </w:rPr>
        <w:t>על יוסף בפרט</w:t>
      </w:r>
      <w:r w:rsidR="00B35B77">
        <w:rPr>
          <w:rFonts w:ascii="David" w:hAnsi="David" w:cs="David" w:hint="cs"/>
          <w:sz w:val="24"/>
          <w:szCs w:val="24"/>
          <w:rtl/>
        </w:rPr>
        <w:t>)</w:t>
      </w:r>
      <w:r w:rsidR="003F4CB0">
        <w:rPr>
          <w:rFonts w:ascii="David" w:hAnsi="David" w:cs="David" w:hint="cs"/>
          <w:sz w:val="24"/>
          <w:szCs w:val="24"/>
          <w:rtl/>
        </w:rPr>
        <w:t xml:space="preserve"> </w:t>
      </w:r>
      <w:r w:rsidR="00D45B63">
        <w:rPr>
          <w:rFonts w:ascii="David" w:hAnsi="David" w:cs="David" w:hint="cs"/>
          <w:sz w:val="24"/>
          <w:szCs w:val="24"/>
          <w:rtl/>
        </w:rPr>
        <w:t>(אינטרס כפול</w:t>
      </w:r>
      <w:r w:rsidR="0078589E">
        <w:rPr>
          <w:rFonts w:ascii="David" w:hAnsi="David" w:cs="David" w:hint="cs"/>
          <w:sz w:val="24"/>
          <w:szCs w:val="24"/>
          <w:rtl/>
        </w:rPr>
        <w:t xml:space="preserve">, </w:t>
      </w:r>
      <w:r w:rsidR="0053539E">
        <w:rPr>
          <w:rFonts w:ascii="David" w:hAnsi="David" w:cs="David" w:hint="cs"/>
          <w:sz w:val="24"/>
          <w:szCs w:val="24"/>
          <w:rtl/>
        </w:rPr>
        <w:t>פס"ד סולטאן</w:t>
      </w:r>
      <w:r w:rsidR="00D45B63">
        <w:rPr>
          <w:rFonts w:ascii="David" w:hAnsi="David" w:cs="David" w:hint="cs"/>
          <w:sz w:val="24"/>
          <w:szCs w:val="24"/>
          <w:rtl/>
        </w:rPr>
        <w:t>). מנגד, תטען</w:t>
      </w:r>
      <w:r w:rsidR="00A24AEF">
        <w:rPr>
          <w:rFonts w:ascii="David" w:hAnsi="David" w:cs="David" w:hint="cs"/>
          <w:sz w:val="24"/>
          <w:szCs w:val="24"/>
          <w:rtl/>
        </w:rPr>
        <w:t xml:space="preserve"> </w:t>
      </w:r>
      <w:r w:rsidR="007E3054">
        <w:rPr>
          <w:rFonts w:ascii="David" w:hAnsi="David" w:cs="David" w:hint="cs"/>
          <w:sz w:val="24"/>
          <w:szCs w:val="24"/>
          <w:rtl/>
        </w:rPr>
        <w:t xml:space="preserve">ירדן </w:t>
      </w:r>
      <w:r w:rsidR="00D45B63">
        <w:rPr>
          <w:rFonts w:ascii="David" w:hAnsi="David" w:cs="David" w:hint="cs"/>
          <w:sz w:val="24"/>
          <w:szCs w:val="24"/>
          <w:rtl/>
        </w:rPr>
        <w:t xml:space="preserve">כי </w:t>
      </w:r>
      <w:r w:rsidR="00C43993">
        <w:rPr>
          <w:rFonts w:ascii="David" w:hAnsi="David" w:cs="David" w:hint="cs"/>
          <w:sz w:val="24"/>
          <w:szCs w:val="24"/>
          <w:rtl/>
        </w:rPr>
        <w:t>הסעיף הינ</w:t>
      </w:r>
      <w:r w:rsidR="00595A9B">
        <w:rPr>
          <w:rFonts w:ascii="David" w:hAnsi="David" w:cs="David" w:hint="cs"/>
          <w:sz w:val="24"/>
          <w:szCs w:val="24"/>
          <w:rtl/>
        </w:rPr>
        <w:t>ו כללי מידי ו</w:t>
      </w:r>
      <w:r w:rsidR="00D45B63">
        <w:rPr>
          <w:rFonts w:ascii="David" w:hAnsi="David" w:cs="David" w:hint="cs"/>
          <w:sz w:val="24"/>
          <w:szCs w:val="24"/>
          <w:rtl/>
        </w:rPr>
        <w:t xml:space="preserve">נועד אך ורק לטובת </w:t>
      </w:r>
      <w:r w:rsidR="00DA0290">
        <w:rPr>
          <w:rFonts w:ascii="David" w:hAnsi="David" w:cs="David" w:hint="cs"/>
          <w:sz w:val="24"/>
          <w:szCs w:val="24"/>
          <w:rtl/>
        </w:rPr>
        <w:t xml:space="preserve">בטחון </w:t>
      </w:r>
      <w:r w:rsidR="00D45B63">
        <w:rPr>
          <w:rFonts w:ascii="David" w:hAnsi="David" w:cs="David" w:hint="cs"/>
          <w:sz w:val="24"/>
          <w:szCs w:val="24"/>
          <w:rtl/>
        </w:rPr>
        <w:t>הציבור</w:t>
      </w:r>
      <w:r w:rsidR="00550CD5">
        <w:rPr>
          <w:rFonts w:ascii="David" w:hAnsi="David" w:cs="David" w:hint="cs"/>
          <w:sz w:val="24"/>
          <w:szCs w:val="24"/>
          <w:rtl/>
        </w:rPr>
        <w:t xml:space="preserve"> </w:t>
      </w:r>
      <w:r w:rsidR="0053539E">
        <w:rPr>
          <w:rFonts w:ascii="David" w:hAnsi="David" w:cs="David" w:hint="cs"/>
          <w:sz w:val="24"/>
          <w:szCs w:val="24"/>
          <w:rtl/>
        </w:rPr>
        <w:t>ולא להגנ</w:t>
      </w:r>
      <w:r w:rsidR="006C2D98">
        <w:rPr>
          <w:rFonts w:ascii="David" w:hAnsi="David" w:cs="David" w:hint="cs"/>
          <w:sz w:val="24"/>
          <w:szCs w:val="24"/>
          <w:rtl/>
        </w:rPr>
        <w:t xml:space="preserve">ה על פרט/קבוצה מסוימת. </w:t>
      </w:r>
      <w:r w:rsidR="002E6F0F">
        <w:rPr>
          <w:rFonts w:ascii="David" w:hAnsi="David" w:cs="David" w:hint="cs"/>
          <w:sz w:val="24"/>
          <w:szCs w:val="24"/>
          <w:rtl/>
        </w:rPr>
        <w:t>יוסף יטען כי מתקיים</w:t>
      </w:r>
      <w:r w:rsidR="00766965">
        <w:rPr>
          <w:rFonts w:ascii="David" w:hAnsi="David" w:cs="David" w:hint="cs"/>
          <w:sz w:val="24"/>
          <w:szCs w:val="24"/>
          <w:rtl/>
        </w:rPr>
        <w:t xml:space="preserve"> </w:t>
      </w:r>
      <w:r w:rsidR="00766965" w:rsidRPr="00D213FD">
        <w:rPr>
          <w:rFonts w:ascii="David" w:hAnsi="David" w:cs="David" w:hint="cs"/>
          <w:sz w:val="24"/>
          <w:szCs w:val="24"/>
          <w:u w:val="single"/>
          <w:rtl/>
        </w:rPr>
        <w:t>ה</w:t>
      </w:r>
      <w:r w:rsidR="00E841A9" w:rsidRPr="00D213FD">
        <w:rPr>
          <w:rFonts w:ascii="David" w:hAnsi="David" w:cs="David" w:hint="cs"/>
          <w:sz w:val="24"/>
          <w:szCs w:val="24"/>
          <w:u w:val="single"/>
          <w:rtl/>
        </w:rPr>
        <w:t>יסוד שלישי:</w:t>
      </w:r>
      <w:r w:rsidR="00E841A9">
        <w:rPr>
          <w:rFonts w:ascii="David" w:hAnsi="David" w:cs="David" w:hint="cs"/>
          <w:sz w:val="24"/>
          <w:szCs w:val="24"/>
          <w:rtl/>
        </w:rPr>
        <w:t xml:space="preserve"> </w:t>
      </w:r>
      <w:r w:rsidR="00766965">
        <w:rPr>
          <w:rFonts w:ascii="David" w:hAnsi="David" w:cs="David" w:hint="cs"/>
          <w:sz w:val="24"/>
          <w:szCs w:val="24"/>
          <w:rtl/>
        </w:rPr>
        <w:t xml:space="preserve">ירדן הפרה את החובה </w:t>
      </w:r>
      <w:r w:rsidR="00B35B77">
        <w:rPr>
          <w:rFonts w:ascii="David" w:hAnsi="David" w:cs="David" w:hint="cs"/>
          <w:sz w:val="24"/>
          <w:szCs w:val="24"/>
          <w:rtl/>
        </w:rPr>
        <w:t xml:space="preserve">המוטלת עליה מכוח ס' 216, </w:t>
      </w:r>
      <w:r w:rsidR="00766965">
        <w:rPr>
          <w:rFonts w:ascii="David" w:hAnsi="David" w:cs="David" w:hint="cs"/>
          <w:sz w:val="24"/>
          <w:szCs w:val="24"/>
          <w:rtl/>
        </w:rPr>
        <w:t>ו</w:t>
      </w:r>
      <w:r w:rsidR="00A06948">
        <w:rPr>
          <w:rFonts w:ascii="David" w:hAnsi="David" w:cs="David" w:hint="cs"/>
          <w:sz w:val="24"/>
          <w:szCs w:val="24"/>
          <w:rtl/>
        </w:rPr>
        <w:t>נהגה על אופניה באופן פרוע</w:t>
      </w:r>
      <w:r w:rsidR="00751F8F">
        <w:rPr>
          <w:rFonts w:ascii="David" w:hAnsi="David" w:cs="David" w:hint="cs"/>
          <w:sz w:val="24"/>
          <w:szCs w:val="24"/>
          <w:rtl/>
        </w:rPr>
        <w:t xml:space="preserve"> במקום ציבורי</w:t>
      </w:r>
      <w:r w:rsidR="004150CB">
        <w:rPr>
          <w:rFonts w:ascii="David" w:hAnsi="David" w:cs="David" w:hint="cs"/>
          <w:sz w:val="24"/>
          <w:szCs w:val="24"/>
          <w:rtl/>
        </w:rPr>
        <w:t>, מה שגרם ל</w:t>
      </w:r>
      <w:r w:rsidR="00AB4B1D">
        <w:rPr>
          <w:rFonts w:ascii="David" w:hAnsi="David" w:cs="David" w:hint="cs"/>
          <w:sz w:val="24"/>
          <w:szCs w:val="24"/>
          <w:rtl/>
        </w:rPr>
        <w:t>פגיעתה ביוסף.</w:t>
      </w:r>
      <w:r w:rsidR="00215905">
        <w:rPr>
          <w:rFonts w:ascii="David" w:hAnsi="David" w:cs="David" w:hint="cs"/>
          <w:sz w:val="24"/>
          <w:szCs w:val="24"/>
          <w:rtl/>
        </w:rPr>
        <w:t xml:space="preserve"> </w:t>
      </w:r>
      <w:r w:rsidR="005E695F">
        <w:rPr>
          <w:rFonts w:ascii="David" w:hAnsi="David" w:cs="David" w:hint="cs"/>
          <w:sz w:val="24"/>
          <w:szCs w:val="24"/>
          <w:rtl/>
        </w:rPr>
        <w:t>לדידו, גם</w:t>
      </w:r>
      <w:r w:rsidR="00497BB8">
        <w:rPr>
          <w:rFonts w:ascii="David" w:hAnsi="David" w:cs="David" w:hint="cs"/>
          <w:sz w:val="24"/>
          <w:szCs w:val="24"/>
          <w:rtl/>
        </w:rPr>
        <w:t xml:space="preserve"> </w:t>
      </w:r>
      <w:r w:rsidR="00497BB8" w:rsidRPr="00215905">
        <w:rPr>
          <w:rFonts w:ascii="David" w:hAnsi="David" w:cs="David" w:hint="cs"/>
          <w:sz w:val="24"/>
          <w:szCs w:val="24"/>
          <w:u w:val="single"/>
          <w:rtl/>
        </w:rPr>
        <w:t>יסוד הרביעי</w:t>
      </w:r>
      <w:r w:rsidR="005E695F">
        <w:rPr>
          <w:rFonts w:ascii="David" w:hAnsi="David" w:cs="David" w:hint="cs"/>
          <w:sz w:val="24"/>
          <w:szCs w:val="24"/>
          <w:u w:val="single"/>
          <w:rtl/>
        </w:rPr>
        <w:t xml:space="preserve"> </w:t>
      </w:r>
      <w:r w:rsidR="005E695F" w:rsidRPr="005E695F">
        <w:rPr>
          <w:rFonts w:ascii="David" w:hAnsi="David" w:cs="David" w:hint="cs"/>
          <w:sz w:val="24"/>
          <w:szCs w:val="24"/>
          <w:rtl/>
        </w:rPr>
        <w:t>מתקיים</w:t>
      </w:r>
      <w:r w:rsidR="00497BB8" w:rsidRPr="005E695F">
        <w:rPr>
          <w:rFonts w:ascii="David" w:hAnsi="David" w:cs="David" w:hint="cs"/>
          <w:sz w:val="24"/>
          <w:szCs w:val="24"/>
          <w:rtl/>
        </w:rPr>
        <w:t>:</w:t>
      </w:r>
      <w:r w:rsidR="006F36CA">
        <w:rPr>
          <w:rFonts w:ascii="David" w:hAnsi="David" w:cs="David" w:hint="cs"/>
          <w:sz w:val="24"/>
          <w:szCs w:val="24"/>
          <w:rtl/>
        </w:rPr>
        <w:t xml:space="preserve"> כתוצאה מהתנהגותה של ירדן נגר</w:t>
      </w:r>
      <w:r w:rsidR="00C71212">
        <w:rPr>
          <w:rFonts w:ascii="David" w:hAnsi="David" w:cs="David" w:hint="cs"/>
          <w:sz w:val="24"/>
          <w:szCs w:val="24"/>
          <w:rtl/>
        </w:rPr>
        <w:t xml:space="preserve">מו לו נזקי גוף ונזקים כלכליים- שבר באף, השחטה אסתטית בפניו, עלויות טיפול רבות וכאבים. </w:t>
      </w:r>
      <w:r w:rsidR="00C71212" w:rsidRPr="00CC62AB">
        <w:rPr>
          <w:rFonts w:ascii="David" w:hAnsi="David" w:cs="David" w:hint="cs"/>
          <w:i/>
          <w:iCs/>
          <w:sz w:val="24"/>
          <w:szCs w:val="24"/>
          <w:rtl/>
        </w:rPr>
        <w:t>קש"</w:t>
      </w:r>
      <w:r w:rsidR="00CC62AB" w:rsidRPr="00CC62AB">
        <w:rPr>
          <w:rFonts w:ascii="David" w:hAnsi="David" w:cs="David" w:hint="cs"/>
          <w:i/>
          <w:iCs/>
          <w:sz w:val="24"/>
          <w:szCs w:val="24"/>
          <w:rtl/>
        </w:rPr>
        <w:t>ס</w:t>
      </w:r>
      <w:r w:rsidR="00C71212" w:rsidRPr="00CC62AB">
        <w:rPr>
          <w:rFonts w:ascii="David" w:hAnsi="David" w:cs="David" w:hint="cs"/>
          <w:i/>
          <w:iCs/>
          <w:sz w:val="24"/>
          <w:szCs w:val="24"/>
          <w:rtl/>
        </w:rPr>
        <w:t xml:space="preserve"> עובדתי:</w:t>
      </w:r>
      <w:r w:rsidR="00C71212">
        <w:rPr>
          <w:rFonts w:ascii="David" w:hAnsi="David" w:cs="David" w:hint="cs"/>
          <w:sz w:val="24"/>
          <w:szCs w:val="24"/>
          <w:rtl/>
        </w:rPr>
        <w:t xml:space="preserve"> אלמלא </w:t>
      </w:r>
      <w:r w:rsidR="00726388">
        <w:rPr>
          <w:rFonts w:ascii="David" w:hAnsi="David" w:cs="David" w:hint="cs"/>
          <w:sz w:val="24"/>
          <w:szCs w:val="24"/>
          <w:rtl/>
        </w:rPr>
        <w:t>ירדן היתה מתפרעת בכביש ודורסת א</w:t>
      </w:r>
      <w:r w:rsidR="00CC62AB">
        <w:rPr>
          <w:rFonts w:ascii="David" w:hAnsi="David" w:cs="David" w:hint="cs"/>
          <w:sz w:val="24"/>
          <w:szCs w:val="24"/>
          <w:rtl/>
        </w:rPr>
        <w:t>ת יוס</w:t>
      </w:r>
      <w:r w:rsidR="00933CDA">
        <w:rPr>
          <w:rFonts w:ascii="David" w:hAnsi="David" w:cs="David" w:hint="cs"/>
          <w:sz w:val="24"/>
          <w:szCs w:val="24"/>
          <w:rtl/>
        </w:rPr>
        <w:t xml:space="preserve">ף- </w:t>
      </w:r>
      <w:r w:rsidR="00CC62AB">
        <w:rPr>
          <w:rFonts w:ascii="David" w:hAnsi="David" w:cs="David" w:hint="cs"/>
          <w:sz w:val="24"/>
          <w:szCs w:val="24"/>
          <w:rtl/>
        </w:rPr>
        <w:t>לא היו נגרמים לו הנזקים הנ"ל.</w:t>
      </w:r>
      <w:r w:rsidR="00484E96">
        <w:rPr>
          <w:rFonts w:ascii="David" w:hAnsi="David" w:cs="David" w:hint="cs"/>
          <w:sz w:val="24"/>
          <w:szCs w:val="24"/>
          <w:rtl/>
        </w:rPr>
        <w:t xml:space="preserve"> מנגד, יכולה ירדן לטעון </w:t>
      </w:r>
      <w:r w:rsidR="009B5E1E">
        <w:rPr>
          <w:rFonts w:ascii="David" w:hAnsi="David" w:cs="David" w:hint="cs"/>
          <w:sz w:val="24"/>
          <w:szCs w:val="24"/>
          <w:rtl/>
        </w:rPr>
        <w:t>לניתוק הקש"ס- יוסף</w:t>
      </w:r>
      <w:r w:rsidR="00484E96">
        <w:rPr>
          <w:rFonts w:ascii="David" w:hAnsi="David" w:cs="David" w:hint="cs"/>
          <w:sz w:val="24"/>
          <w:szCs w:val="24"/>
          <w:rtl/>
        </w:rPr>
        <w:t xml:space="preserve"> ישב במקום מסוכן למרגלות המסעדה ו</w:t>
      </w:r>
      <w:r w:rsidR="002603F2">
        <w:rPr>
          <w:rFonts w:ascii="David" w:hAnsi="David" w:cs="David" w:hint="cs"/>
          <w:sz w:val="24"/>
          <w:szCs w:val="24"/>
          <w:rtl/>
        </w:rPr>
        <w:t xml:space="preserve">גם אילו הייתה נוסעת בצורה רגילה הייתה עלולה לפגוע בו/ כל רכב אחר היה יכול לפגוע בו. </w:t>
      </w:r>
      <w:r w:rsidR="00CC62AB">
        <w:rPr>
          <w:rFonts w:ascii="David" w:hAnsi="David" w:cs="David" w:hint="cs"/>
          <w:sz w:val="24"/>
          <w:szCs w:val="24"/>
          <w:rtl/>
        </w:rPr>
        <w:t xml:space="preserve"> </w:t>
      </w:r>
      <w:r w:rsidR="00CC62AB" w:rsidRPr="00CC62AB">
        <w:rPr>
          <w:rFonts w:ascii="David" w:hAnsi="David" w:cs="David" w:hint="cs"/>
          <w:i/>
          <w:iCs/>
          <w:sz w:val="24"/>
          <w:szCs w:val="24"/>
          <w:rtl/>
        </w:rPr>
        <w:t xml:space="preserve">קש"ס </w:t>
      </w:r>
      <w:r w:rsidR="007433CD" w:rsidRPr="00CC62AB">
        <w:rPr>
          <w:rFonts w:ascii="David" w:hAnsi="David" w:cs="David" w:hint="cs"/>
          <w:i/>
          <w:iCs/>
          <w:sz w:val="24"/>
          <w:szCs w:val="24"/>
          <w:rtl/>
        </w:rPr>
        <w:t>משפטי</w:t>
      </w:r>
      <w:r w:rsidR="00CC62AB" w:rsidRPr="00CC62AB">
        <w:rPr>
          <w:rFonts w:ascii="David" w:hAnsi="David" w:cs="David" w:hint="cs"/>
          <w:i/>
          <w:iCs/>
          <w:sz w:val="24"/>
          <w:szCs w:val="24"/>
          <w:rtl/>
        </w:rPr>
        <w:t>:</w:t>
      </w:r>
      <w:r w:rsidR="00CC62AB">
        <w:rPr>
          <w:rFonts w:ascii="David" w:hAnsi="David" w:cs="David" w:hint="cs"/>
          <w:sz w:val="24"/>
          <w:szCs w:val="24"/>
          <w:rtl/>
        </w:rPr>
        <w:t xml:space="preserve"> מ</w:t>
      </w:r>
      <w:r w:rsidR="007433CD">
        <w:rPr>
          <w:rFonts w:ascii="David" w:hAnsi="David" w:cs="David" w:hint="cs"/>
          <w:sz w:val="24"/>
          <w:szCs w:val="24"/>
          <w:rtl/>
        </w:rPr>
        <w:t>בחן השכל הישר</w:t>
      </w:r>
      <w:r w:rsidR="00CC62AB">
        <w:rPr>
          <w:rFonts w:ascii="David" w:hAnsi="David" w:cs="David" w:hint="cs"/>
          <w:sz w:val="24"/>
          <w:szCs w:val="24"/>
          <w:rtl/>
        </w:rPr>
        <w:t>:</w:t>
      </w:r>
      <w:r w:rsidR="00AB60D5">
        <w:rPr>
          <w:rFonts w:ascii="David" w:hAnsi="David" w:cs="David" w:hint="cs"/>
          <w:sz w:val="24"/>
          <w:szCs w:val="24"/>
          <w:rtl/>
        </w:rPr>
        <w:t xml:space="preserve"> לפי ניסיו</w:t>
      </w:r>
      <w:r w:rsidR="00AB60D5">
        <w:rPr>
          <w:rFonts w:ascii="David" w:hAnsi="David" w:cs="David" w:hint="eastAsia"/>
          <w:sz w:val="24"/>
          <w:szCs w:val="24"/>
          <w:rtl/>
        </w:rPr>
        <w:t>ן</w:t>
      </w:r>
      <w:r w:rsidR="00AB60D5">
        <w:rPr>
          <w:rFonts w:ascii="David" w:hAnsi="David" w:cs="David" w:hint="cs"/>
          <w:sz w:val="24"/>
          <w:szCs w:val="24"/>
          <w:rtl/>
        </w:rPr>
        <w:t xml:space="preserve"> החיים התפרעות בכביש </w:t>
      </w:r>
      <w:r w:rsidR="00443281">
        <w:rPr>
          <w:rFonts w:ascii="David" w:hAnsi="David" w:cs="David" w:hint="cs"/>
          <w:sz w:val="24"/>
          <w:szCs w:val="24"/>
          <w:rtl/>
        </w:rPr>
        <w:t xml:space="preserve">במהלך רכיבה על אופניים חשמליים עלולה להביא לתאונה/ פגיעה במשתמשי הדרך. במקרה זה, </w:t>
      </w:r>
      <w:r w:rsidR="001A0526">
        <w:rPr>
          <w:rFonts w:ascii="David" w:hAnsi="David" w:cs="David" w:hint="cs"/>
          <w:sz w:val="24"/>
          <w:szCs w:val="24"/>
          <w:rtl/>
        </w:rPr>
        <w:t>ירדן הייתה צריכה לדעת כי אם ת</w:t>
      </w:r>
      <w:r w:rsidR="008772A5">
        <w:rPr>
          <w:rFonts w:ascii="David" w:hAnsi="David" w:cs="David" w:hint="cs"/>
          <w:sz w:val="24"/>
          <w:szCs w:val="24"/>
          <w:rtl/>
        </w:rPr>
        <w:t>נהג בצורה</w:t>
      </w:r>
      <w:r w:rsidR="00DB3134">
        <w:rPr>
          <w:rFonts w:ascii="David" w:hAnsi="David" w:cs="David" w:hint="cs"/>
          <w:sz w:val="24"/>
          <w:szCs w:val="24"/>
          <w:rtl/>
        </w:rPr>
        <w:t xml:space="preserve"> פרועה ות</w:t>
      </w:r>
      <w:r w:rsidR="001A0526">
        <w:rPr>
          <w:rFonts w:ascii="David" w:hAnsi="David" w:cs="David" w:hint="cs"/>
          <w:sz w:val="24"/>
          <w:szCs w:val="24"/>
          <w:rtl/>
        </w:rPr>
        <w:t>דרוס את יוסף ייגרמו לו נזקי</w:t>
      </w:r>
      <w:r w:rsidR="005A39D9">
        <w:rPr>
          <w:rFonts w:ascii="David" w:hAnsi="David" w:cs="David" w:hint="cs"/>
          <w:sz w:val="24"/>
          <w:szCs w:val="24"/>
          <w:rtl/>
        </w:rPr>
        <w:t>ם גופניים והוצאות על טיפולים</w:t>
      </w:r>
      <w:r w:rsidR="000941AB">
        <w:rPr>
          <w:rFonts w:ascii="David" w:hAnsi="David" w:cs="David" w:hint="cs"/>
          <w:sz w:val="24"/>
          <w:szCs w:val="24"/>
          <w:rtl/>
        </w:rPr>
        <w:t>.</w:t>
      </w:r>
      <w:r w:rsidR="005A39D9">
        <w:rPr>
          <w:rFonts w:ascii="David" w:hAnsi="David" w:cs="David" w:hint="cs"/>
          <w:sz w:val="24"/>
          <w:szCs w:val="24"/>
          <w:rtl/>
        </w:rPr>
        <w:t xml:space="preserve"> </w:t>
      </w:r>
      <w:r w:rsidR="000941AB">
        <w:rPr>
          <w:rFonts w:ascii="David" w:hAnsi="David" w:cs="David" w:hint="cs"/>
          <w:sz w:val="24"/>
          <w:szCs w:val="24"/>
          <w:rtl/>
        </w:rPr>
        <w:t xml:space="preserve">מבחן הצפיות: ירדן הייתה צריכה לצפות שכתוצאה </w:t>
      </w:r>
      <w:r w:rsidR="00DB3134">
        <w:rPr>
          <w:rFonts w:ascii="David" w:hAnsi="David" w:cs="David" w:hint="cs"/>
          <w:sz w:val="24"/>
          <w:szCs w:val="24"/>
          <w:rtl/>
        </w:rPr>
        <w:t xml:space="preserve">ממעשיה, </w:t>
      </w:r>
      <w:r w:rsidR="00D55136">
        <w:rPr>
          <w:rFonts w:ascii="David" w:hAnsi="David" w:cs="David" w:hint="cs"/>
          <w:sz w:val="24"/>
          <w:szCs w:val="24"/>
          <w:rtl/>
        </w:rPr>
        <w:t>יוסף עלול להיפגע ולהינזק בפניו.</w:t>
      </w:r>
      <w:r w:rsidR="007433CD">
        <w:rPr>
          <w:rFonts w:ascii="David" w:hAnsi="David" w:cs="David" w:hint="cs"/>
          <w:sz w:val="24"/>
          <w:szCs w:val="24"/>
          <w:rtl/>
        </w:rPr>
        <w:t xml:space="preserve"> מתחם הסיכון</w:t>
      </w:r>
      <w:r w:rsidR="000941AB">
        <w:rPr>
          <w:rFonts w:ascii="David" w:hAnsi="David" w:cs="David" w:hint="cs"/>
          <w:sz w:val="24"/>
          <w:szCs w:val="24"/>
          <w:rtl/>
        </w:rPr>
        <w:t xml:space="preserve">: </w:t>
      </w:r>
      <w:r w:rsidR="00917788">
        <w:rPr>
          <w:rFonts w:ascii="David" w:hAnsi="David" w:cs="David" w:hint="cs"/>
          <w:sz w:val="24"/>
          <w:szCs w:val="24"/>
          <w:rtl/>
        </w:rPr>
        <w:t>יוסף יטען כי הנזק שנגרם לו הוא במתחם הסיכון שביקש המחוקק למנוע</w:t>
      </w:r>
      <w:r w:rsidR="00222993">
        <w:rPr>
          <w:rFonts w:ascii="David" w:hAnsi="David" w:cs="David" w:hint="cs"/>
          <w:sz w:val="24"/>
          <w:szCs w:val="24"/>
          <w:rtl/>
        </w:rPr>
        <w:t>- פגיעה בגופו של יוסף כתוצאה מהתפרעותה של ירדן</w:t>
      </w:r>
      <w:r w:rsidR="00DB3134">
        <w:rPr>
          <w:rFonts w:ascii="David" w:hAnsi="David" w:cs="David" w:hint="cs"/>
          <w:sz w:val="24"/>
          <w:szCs w:val="24"/>
          <w:rtl/>
        </w:rPr>
        <w:t xml:space="preserve">. </w:t>
      </w:r>
      <w:r w:rsidR="00C32C32">
        <w:rPr>
          <w:rFonts w:ascii="David" w:hAnsi="David" w:cs="David" w:hint="cs"/>
          <w:sz w:val="24"/>
          <w:szCs w:val="24"/>
          <w:rtl/>
        </w:rPr>
        <w:t>אולם, ירדן תטען כי</w:t>
      </w:r>
      <w:r w:rsidR="0075255F">
        <w:rPr>
          <w:rFonts w:ascii="David" w:hAnsi="David" w:cs="David" w:hint="cs"/>
          <w:sz w:val="24"/>
          <w:szCs w:val="24"/>
          <w:rtl/>
        </w:rPr>
        <w:t xml:space="preserve"> </w:t>
      </w:r>
      <w:r w:rsidR="00A22EA1">
        <w:rPr>
          <w:rFonts w:ascii="David" w:hAnsi="David" w:cs="David" w:hint="cs"/>
          <w:sz w:val="24"/>
          <w:szCs w:val="24"/>
          <w:rtl/>
        </w:rPr>
        <w:t>סעיף החוק מעומ</w:t>
      </w:r>
      <w:r w:rsidR="00222993">
        <w:rPr>
          <w:rFonts w:ascii="David" w:hAnsi="David" w:cs="David" w:hint="cs"/>
          <w:sz w:val="24"/>
          <w:szCs w:val="24"/>
          <w:rtl/>
        </w:rPr>
        <w:t>ע</w:t>
      </w:r>
      <w:r w:rsidR="00A22EA1">
        <w:rPr>
          <w:rFonts w:ascii="David" w:hAnsi="David" w:cs="David" w:hint="cs"/>
          <w:sz w:val="24"/>
          <w:szCs w:val="24"/>
          <w:rtl/>
        </w:rPr>
        <w:t>ם ו</w:t>
      </w:r>
      <w:r w:rsidR="00222993">
        <w:rPr>
          <w:rFonts w:ascii="David" w:hAnsi="David" w:cs="David" w:hint="cs"/>
          <w:sz w:val="24"/>
          <w:szCs w:val="24"/>
          <w:rtl/>
        </w:rPr>
        <w:t>לא ניתן להבין</w:t>
      </w:r>
      <w:r w:rsidR="00A22EA1">
        <w:rPr>
          <w:rFonts w:ascii="David" w:hAnsi="David" w:cs="David" w:hint="cs"/>
          <w:sz w:val="24"/>
          <w:szCs w:val="24"/>
          <w:rtl/>
        </w:rPr>
        <w:t xml:space="preserve"> ממנו אם המחוקק התכוון לנזקי דריסה</w:t>
      </w:r>
      <w:r w:rsidR="008F40E9">
        <w:rPr>
          <w:rFonts w:ascii="David" w:hAnsi="David" w:cs="David" w:hint="cs"/>
          <w:sz w:val="24"/>
          <w:szCs w:val="24"/>
          <w:rtl/>
        </w:rPr>
        <w:t xml:space="preserve"> באופן ספציפי ויתר על כן לנזקים כספיים </w:t>
      </w:r>
      <w:r w:rsidR="00222993">
        <w:rPr>
          <w:rFonts w:ascii="David" w:hAnsi="David" w:cs="David" w:hint="cs"/>
          <w:sz w:val="24"/>
          <w:szCs w:val="24"/>
          <w:rtl/>
        </w:rPr>
        <w:t>(</w:t>
      </w:r>
      <w:r w:rsidR="008F40E9">
        <w:rPr>
          <w:rFonts w:ascii="David" w:hAnsi="David" w:cs="David" w:hint="cs"/>
          <w:sz w:val="24"/>
          <w:szCs w:val="24"/>
          <w:rtl/>
        </w:rPr>
        <w:t>עלויות טיפול</w:t>
      </w:r>
      <w:r w:rsidR="00222993">
        <w:rPr>
          <w:rFonts w:ascii="David" w:hAnsi="David" w:cs="David" w:hint="cs"/>
          <w:sz w:val="24"/>
          <w:szCs w:val="24"/>
          <w:rtl/>
        </w:rPr>
        <w:t>).</w:t>
      </w:r>
      <w:r w:rsidR="0075255F">
        <w:rPr>
          <w:rFonts w:ascii="David" w:hAnsi="David" w:cs="David" w:hint="cs"/>
          <w:sz w:val="24"/>
          <w:szCs w:val="24"/>
          <w:rtl/>
        </w:rPr>
        <w:t xml:space="preserve"> </w:t>
      </w:r>
      <w:r w:rsidR="008F40E9">
        <w:rPr>
          <w:rFonts w:ascii="David" w:hAnsi="David" w:cs="David" w:hint="cs"/>
          <w:sz w:val="24"/>
          <w:szCs w:val="24"/>
          <w:rtl/>
        </w:rPr>
        <w:t xml:space="preserve">יוסף יטען לקיומו של </w:t>
      </w:r>
      <w:r w:rsidR="008F40E9" w:rsidRPr="008F40E9">
        <w:rPr>
          <w:rFonts w:ascii="David" w:hAnsi="David" w:cs="David" w:hint="cs"/>
          <w:sz w:val="24"/>
          <w:szCs w:val="24"/>
          <w:u w:val="single"/>
          <w:rtl/>
        </w:rPr>
        <w:t>ה</w:t>
      </w:r>
      <w:r w:rsidR="00E841A9" w:rsidRPr="008F40E9">
        <w:rPr>
          <w:rFonts w:ascii="David" w:hAnsi="David" w:cs="David" w:hint="cs"/>
          <w:sz w:val="24"/>
          <w:szCs w:val="24"/>
          <w:u w:val="single"/>
          <w:rtl/>
        </w:rPr>
        <w:t>יסוד חמישי:</w:t>
      </w:r>
      <w:r w:rsidR="00E841A9" w:rsidRPr="00E841A9">
        <w:rPr>
          <w:rFonts w:ascii="David" w:hAnsi="David" w:cs="David" w:hint="cs"/>
          <w:sz w:val="24"/>
          <w:szCs w:val="24"/>
          <w:rtl/>
        </w:rPr>
        <w:t xml:space="preserve"> </w:t>
      </w:r>
      <w:r w:rsidR="001D7117">
        <w:rPr>
          <w:rFonts w:ascii="David" w:hAnsi="David" w:cs="David" w:hint="cs"/>
          <w:sz w:val="24"/>
          <w:szCs w:val="24"/>
          <w:rtl/>
        </w:rPr>
        <w:t>נוצר נזק מאותו הסוג שהמחוקק ביקש למנוע</w:t>
      </w:r>
      <w:r w:rsidR="00E841A9">
        <w:rPr>
          <w:rFonts w:ascii="David" w:hAnsi="David" w:cs="David" w:hint="cs"/>
          <w:sz w:val="24"/>
          <w:szCs w:val="24"/>
          <w:rtl/>
        </w:rPr>
        <w:t>.</w:t>
      </w:r>
      <w:r w:rsidR="009B477B">
        <w:rPr>
          <w:rFonts w:ascii="David" w:hAnsi="David" w:cs="David" w:hint="cs"/>
          <w:sz w:val="24"/>
          <w:szCs w:val="24"/>
          <w:rtl/>
        </w:rPr>
        <w:t xml:space="preserve"> בענייננ</w:t>
      </w:r>
      <w:r w:rsidR="009B477B">
        <w:rPr>
          <w:rFonts w:ascii="David" w:hAnsi="David" w:cs="David" w:hint="eastAsia"/>
          <w:sz w:val="24"/>
          <w:szCs w:val="24"/>
          <w:rtl/>
        </w:rPr>
        <w:t>ו</w:t>
      </w:r>
      <w:r w:rsidR="009B477B">
        <w:rPr>
          <w:rFonts w:ascii="David" w:hAnsi="David" w:cs="David" w:hint="cs"/>
          <w:sz w:val="24"/>
          <w:szCs w:val="24"/>
          <w:rtl/>
        </w:rPr>
        <w:t xml:space="preserve">, יוסף יטען כי </w:t>
      </w:r>
      <w:r w:rsidR="005D2633">
        <w:rPr>
          <w:rFonts w:ascii="David" w:hAnsi="David" w:cs="David" w:hint="cs"/>
          <w:sz w:val="24"/>
          <w:szCs w:val="24"/>
          <w:rtl/>
        </w:rPr>
        <w:t xml:space="preserve">נהיגה פרועה היא אכן כוונתו של המחוקק בסעיף זה. בנוסף, הסעיף </w:t>
      </w:r>
      <w:r w:rsidR="00E841A9">
        <w:rPr>
          <w:rFonts w:ascii="David" w:hAnsi="David" w:cs="David" w:hint="cs"/>
          <w:sz w:val="24"/>
          <w:szCs w:val="24"/>
          <w:rtl/>
        </w:rPr>
        <w:t xml:space="preserve">לא שולל </w:t>
      </w:r>
      <w:r w:rsidR="00222993">
        <w:rPr>
          <w:rFonts w:ascii="David" w:hAnsi="David" w:cs="David" w:hint="cs"/>
          <w:sz w:val="24"/>
          <w:szCs w:val="24"/>
          <w:rtl/>
        </w:rPr>
        <w:t xml:space="preserve">בלשונו </w:t>
      </w:r>
      <w:r w:rsidR="00457584">
        <w:rPr>
          <w:rFonts w:ascii="David" w:hAnsi="David" w:cs="David" w:hint="cs"/>
          <w:sz w:val="24"/>
          <w:szCs w:val="24"/>
          <w:rtl/>
        </w:rPr>
        <w:t>תרופה נזיקית</w:t>
      </w:r>
      <w:r w:rsidR="005D2633">
        <w:rPr>
          <w:rFonts w:ascii="David" w:hAnsi="David" w:cs="David" w:hint="cs"/>
          <w:sz w:val="24"/>
          <w:szCs w:val="24"/>
          <w:rtl/>
        </w:rPr>
        <w:t xml:space="preserve"> (סנקציה פלילית </w:t>
      </w:r>
      <w:r w:rsidR="00766168">
        <w:rPr>
          <w:rFonts w:ascii="David" w:hAnsi="David" w:cs="David" w:hint="cs"/>
          <w:sz w:val="24"/>
          <w:szCs w:val="24"/>
          <w:rtl/>
        </w:rPr>
        <w:t>לא בהכרח שוללת פיצוי נזיקי- סולטאן). לעומתו, תטען ירדן ש</w:t>
      </w:r>
      <w:r w:rsidR="00EA2B31">
        <w:rPr>
          <w:rFonts w:ascii="David" w:hAnsi="David" w:cs="David" w:hint="cs"/>
          <w:sz w:val="24"/>
          <w:szCs w:val="24"/>
          <w:rtl/>
        </w:rPr>
        <w:t xml:space="preserve">הנזק שרצה המחוקק למנוע הוא </w:t>
      </w:r>
      <w:r w:rsidR="00222993">
        <w:rPr>
          <w:rFonts w:ascii="David" w:hAnsi="David" w:cs="David" w:hint="cs"/>
          <w:sz w:val="24"/>
          <w:szCs w:val="24"/>
          <w:rtl/>
        </w:rPr>
        <w:t>חוסר נעימות לציבור ולא השחתה אסתטית</w:t>
      </w:r>
      <w:r w:rsidR="00457584">
        <w:rPr>
          <w:rFonts w:ascii="David" w:hAnsi="David" w:cs="David" w:hint="cs"/>
          <w:sz w:val="24"/>
          <w:szCs w:val="24"/>
          <w:rtl/>
        </w:rPr>
        <w:t xml:space="preserve"> גופנית</w:t>
      </w:r>
      <w:r w:rsidR="00222993">
        <w:rPr>
          <w:rFonts w:ascii="David" w:hAnsi="David" w:cs="David" w:hint="cs"/>
          <w:sz w:val="24"/>
          <w:szCs w:val="24"/>
          <w:rtl/>
        </w:rPr>
        <w:t xml:space="preserve"> ונזקים כלכליים.</w:t>
      </w:r>
    </w:p>
    <w:p w14:paraId="68AB3491" w14:textId="15AC251A" w:rsidR="00C70DF7" w:rsidRPr="00C70DF7" w:rsidRDefault="001F14ED" w:rsidP="00C70DF7">
      <w:pPr>
        <w:pStyle w:val="a3"/>
        <w:numPr>
          <w:ilvl w:val="0"/>
          <w:numId w:val="8"/>
        </w:numPr>
        <w:bidi/>
        <w:spacing w:line="360" w:lineRule="auto"/>
        <w:jc w:val="both"/>
        <w:rPr>
          <w:rFonts w:ascii="David" w:hAnsi="David" w:cs="David"/>
        </w:rPr>
      </w:pPr>
      <w:r w:rsidRPr="00454772">
        <w:rPr>
          <w:rFonts w:ascii="David" w:hAnsi="David" w:cs="David" w:hint="cs"/>
          <w:rtl/>
        </w:rPr>
        <w:t xml:space="preserve">נקודה נוספת לדיון: </w:t>
      </w:r>
      <w:r w:rsidR="0014483D" w:rsidRPr="00454772">
        <w:rPr>
          <w:rFonts w:ascii="David" w:hAnsi="David" w:cs="David" w:hint="cs"/>
          <w:rtl/>
        </w:rPr>
        <w:t xml:space="preserve">ירדן תטען </w:t>
      </w:r>
      <w:r w:rsidR="0014483D" w:rsidRPr="00500328">
        <w:rPr>
          <w:rFonts w:ascii="David" w:hAnsi="David" w:cs="David" w:hint="cs"/>
          <w:u w:val="single"/>
          <w:rtl/>
        </w:rPr>
        <w:t>לאשם תורם</w:t>
      </w:r>
      <w:r w:rsidR="0014483D" w:rsidRPr="00454772">
        <w:rPr>
          <w:rFonts w:ascii="David" w:hAnsi="David" w:cs="David" w:hint="cs"/>
          <w:rtl/>
        </w:rPr>
        <w:t xml:space="preserve"> מצידו של יוס</w:t>
      </w:r>
      <w:r w:rsidR="00661D03" w:rsidRPr="00454772">
        <w:rPr>
          <w:rFonts w:ascii="David" w:hAnsi="David" w:cs="David" w:hint="cs"/>
          <w:rtl/>
        </w:rPr>
        <w:t>ף</w:t>
      </w:r>
      <w:r w:rsidRPr="00454772">
        <w:rPr>
          <w:rFonts w:ascii="David" w:hAnsi="David" w:cs="David" w:hint="cs"/>
          <w:rtl/>
        </w:rPr>
        <w:t xml:space="preserve">. </w:t>
      </w:r>
      <w:r w:rsidR="00C618A4" w:rsidRPr="00454772">
        <w:rPr>
          <w:rFonts w:ascii="David" w:hAnsi="David" w:cs="David" w:hint="cs"/>
          <w:rtl/>
        </w:rPr>
        <w:t xml:space="preserve">לדידה, </w:t>
      </w:r>
      <w:r w:rsidR="006200D2" w:rsidRPr="00454772">
        <w:rPr>
          <w:rFonts w:ascii="David" w:hAnsi="David" w:cs="David" w:hint="cs"/>
          <w:rtl/>
        </w:rPr>
        <w:t xml:space="preserve">בכך שהכה את בנה והתגרה בה, </w:t>
      </w:r>
      <w:r w:rsidR="00F00772">
        <w:rPr>
          <w:rFonts w:ascii="David" w:hAnsi="David" w:cs="David" w:hint="cs"/>
          <w:rtl/>
        </w:rPr>
        <w:t xml:space="preserve">הוא </w:t>
      </w:r>
      <w:r w:rsidR="006200D2" w:rsidRPr="00454772">
        <w:rPr>
          <w:rFonts w:ascii="David" w:hAnsi="David" w:cs="David" w:hint="cs"/>
          <w:rtl/>
        </w:rPr>
        <w:t>גרם לה להיכנס להתקף זעם שבו לא שלטה על עצמה</w:t>
      </w:r>
      <w:r w:rsidR="0070329E">
        <w:rPr>
          <w:rFonts w:ascii="David" w:hAnsi="David" w:cs="David" w:hint="cs"/>
          <w:rtl/>
        </w:rPr>
        <w:t xml:space="preserve"> ודרסה אותו</w:t>
      </w:r>
      <w:r w:rsidR="006200D2" w:rsidRPr="00454772">
        <w:rPr>
          <w:rFonts w:ascii="David" w:hAnsi="David" w:cs="David" w:hint="cs"/>
          <w:rtl/>
        </w:rPr>
        <w:t>.</w:t>
      </w:r>
      <w:r w:rsidR="00FB02DB" w:rsidRPr="00454772">
        <w:rPr>
          <w:rFonts w:ascii="David" w:hAnsi="David" w:cs="David" w:hint="cs"/>
          <w:rtl/>
        </w:rPr>
        <w:t xml:space="preserve"> </w:t>
      </w:r>
      <w:r w:rsidR="009E6EF0" w:rsidRPr="009E6EF0">
        <w:rPr>
          <w:rFonts w:ascii="David" w:hAnsi="David" w:cs="David" w:hint="cs"/>
          <w:rtl/>
        </w:rPr>
        <w:t>בנוסף,</w:t>
      </w:r>
      <w:r w:rsidR="00F97ADB">
        <w:rPr>
          <w:rFonts w:ascii="David" w:hAnsi="David" w:cs="David" w:hint="cs"/>
          <w:b/>
          <w:bCs/>
          <w:rtl/>
        </w:rPr>
        <w:t xml:space="preserve"> </w:t>
      </w:r>
      <w:r w:rsidR="00F97ADB">
        <w:rPr>
          <w:rFonts w:ascii="David" w:hAnsi="David" w:cs="David" w:hint="cs"/>
          <w:rtl/>
        </w:rPr>
        <w:t xml:space="preserve">ניתן לראות כי יוסף ישב זחוח על המדרכה </w:t>
      </w:r>
      <w:r w:rsidR="00285570">
        <w:rPr>
          <w:rFonts w:ascii="David" w:hAnsi="David" w:cs="David" w:hint="cs"/>
          <w:rtl/>
        </w:rPr>
        <w:t xml:space="preserve">למרגלות המסעדה מה שמוסיף על אשמתו- הוא נמצא במקום מסוכן </w:t>
      </w:r>
      <w:r w:rsidR="00500328">
        <w:rPr>
          <w:rFonts w:ascii="David" w:hAnsi="David" w:cs="David" w:hint="cs"/>
          <w:rtl/>
        </w:rPr>
        <w:t>קרוב לכביש</w:t>
      </w:r>
      <w:r w:rsidR="00285570">
        <w:rPr>
          <w:rFonts w:ascii="David" w:hAnsi="David" w:cs="David" w:hint="cs"/>
          <w:rtl/>
        </w:rPr>
        <w:t xml:space="preserve"> בו כל רכב עלול לפגוע בו.</w:t>
      </w:r>
      <w:r w:rsidR="009E6EF0">
        <w:rPr>
          <w:rFonts w:ascii="David" w:hAnsi="David" w:cs="David" w:hint="cs"/>
          <w:b/>
          <w:bCs/>
          <w:rtl/>
        </w:rPr>
        <w:t xml:space="preserve"> </w:t>
      </w:r>
      <w:r w:rsidR="00500328">
        <w:rPr>
          <w:rFonts w:ascii="David" w:hAnsi="David" w:cs="David" w:hint="cs"/>
          <w:b/>
          <w:bCs/>
          <w:rtl/>
        </w:rPr>
        <w:t xml:space="preserve">לכן, </w:t>
      </w:r>
      <w:r w:rsidR="00FB02DB" w:rsidRPr="00454772">
        <w:rPr>
          <w:rFonts w:ascii="David" w:hAnsi="David" w:cs="David" w:hint="cs"/>
          <w:b/>
          <w:bCs/>
          <w:rtl/>
        </w:rPr>
        <w:t xml:space="preserve">התנהגותו של יוסף היא זו שהביאה </w:t>
      </w:r>
      <w:r w:rsidR="00454772" w:rsidRPr="00454772">
        <w:rPr>
          <w:rFonts w:ascii="David" w:hAnsi="David" w:cs="David" w:hint="cs"/>
          <w:b/>
          <w:bCs/>
          <w:rtl/>
        </w:rPr>
        <w:t>לאשמתה של ירדן.</w:t>
      </w:r>
    </w:p>
    <w:p w14:paraId="3C440526" w14:textId="77777777" w:rsidR="00C70DF7" w:rsidRDefault="00C70DF7" w:rsidP="00C70DF7">
      <w:pPr>
        <w:spacing w:line="360" w:lineRule="auto"/>
        <w:jc w:val="both"/>
        <w:rPr>
          <w:rFonts w:ascii="David" w:hAnsi="David" w:cs="David"/>
          <w:rtl/>
        </w:rPr>
      </w:pPr>
    </w:p>
    <w:p w14:paraId="7E7CB8AC" w14:textId="5221B54C" w:rsidR="00C70DF7" w:rsidRPr="00C70DF7" w:rsidRDefault="00C70DF7" w:rsidP="00C70DF7">
      <w:pPr>
        <w:spacing w:line="360" w:lineRule="auto"/>
        <w:jc w:val="both"/>
        <w:rPr>
          <w:rFonts w:ascii="David" w:hAnsi="David" w:cs="David"/>
          <w:b/>
          <w:bCs/>
          <w:rtl/>
        </w:rPr>
      </w:pPr>
      <w:r w:rsidRPr="00C70DF7">
        <w:rPr>
          <w:rFonts w:ascii="David" w:hAnsi="David" w:cs="David" w:hint="cs"/>
          <w:b/>
          <w:bCs/>
          <w:rtl/>
        </w:rPr>
        <w:lastRenderedPageBreak/>
        <w:t>ציון: 99</w:t>
      </w:r>
    </w:p>
    <w:p w14:paraId="75AAD81A" w14:textId="3BF356C4" w:rsidR="00C70DF7" w:rsidRPr="00C70DF7" w:rsidRDefault="00C70DF7" w:rsidP="00C70DF7">
      <w:pPr>
        <w:spacing w:line="360" w:lineRule="auto"/>
        <w:jc w:val="both"/>
        <w:rPr>
          <w:rFonts w:ascii="David" w:hAnsi="David" w:cs="David"/>
          <w:b/>
          <w:bCs/>
          <w:rtl/>
        </w:rPr>
      </w:pPr>
      <w:r w:rsidRPr="00C70DF7">
        <w:rPr>
          <w:rFonts w:ascii="David" w:hAnsi="David" w:cs="David" w:hint="cs"/>
          <w:b/>
          <w:bCs/>
          <w:rtl/>
        </w:rPr>
        <w:t>יפה מאוד!</w:t>
      </w:r>
    </w:p>
    <w:p w14:paraId="6FB971F8" w14:textId="336AC381" w:rsidR="00241742" w:rsidRPr="00A36A11" w:rsidRDefault="00241742" w:rsidP="00A36A11">
      <w:pPr>
        <w:tabs>
          <w:tab w:val="left" w:pos="288"/>
          <w:tab w:val="left" w:pos="720"/>
          <w:tab w:val="left" w:pos="1296"/>
        </w:tabs>
        <w:autoSpaceDE w:val="0"/>
        <w:autoSpaceDN w:val="0"/>
        <w:adjustRightInd w:val="0"/>
        <w:spacing w:line="360" w:lineRule="auto"/>
        <w:jc w:val="both"/>
        <w:rPr>
          <w:rFonts w:ascii="David" w:hAnsi="David" w:cs="David"/>
          <w:color w:val="000000" w:themeColor="text1"/>
        </w:rPr>
      </w:pPr>
    </w:p>
    <w:sectPr w:rsidR="00241742" w:rsidRPr="00A36A11" w:rsidSect="00281A27"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9" w:footer="709" w:gutter="0"/>
      <w:pgNumType w:start="1"/>
      <w:cols w:space="708"/>
      <w:titlePg/>
      <w:bidi/>
      <w:rtlGutter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Hen Oaknin" w:date="2023-06-11T20:36:00Z" w:initials="HO">
    <w:p w14:paraId="2F0EC4A3" w14:textId="77777777" w:rsidR="00D760EB" w:rsidRDefault="00D760EB" w:rsidP="009833A6">
      <w:pPr>
        <w:bidi w:val="0"/>
      </w:pPr>
      <w:r>
        <w:rPr>
          <w:rStyle w:val="ab"/>
        </w:rPr>
        <w:annotationRef/>
      </w:r>
      <w:r>
        <w:rPr>
          <w:sz w:val="20"/>
          <w:szCs w:val="20"/>
          <w:rtl/>
        </w:rPr>
        <w:t>מדוע? ביישום לא מספיק לטעון האם הייתה צריכה או לא הייתה צריכה לצפות, אלא יש להסביר מדוע אנחנו טוענים כך</w:t>
      </w:r>
      <w:r>
        <w:rPr>
          <w:sz w:val="20"/>
          <w:szCs w:val="20"/>
        </w:rPr>
        <w:t>.</w:t>
      </w:r>
    </w:p>
  </w:comment>
  <w:comment w:id="1" w:author="Hen Oaknin" w:date="2023-06-11T20:38:00Z" w:initials="HO">
    <w:p w14:paraId="21298850" w14:textId="77777777" w:rsidR="00D760EB" w:rsidRDefault="00D760EB" w:rsidP="00671CD9">
      <w:pPr>
        <w:bidi w:val="0"/>
      </w:pPr>
      <w:r>
        <w:rPr>
          <w:rStyle w:val="ab"/>
        </w:rPr>
        <w:annotationRef/>
      </w:r>
      <w:r>
        <w:rPr>
          <w:sz w:val="20"/>
          <w:szCs w:val="20"/>
          <w:rtl/>
        </w:rPr>
        <w:t>יפה. לשם הדיוק אציין כי יסודות העוולה</w:t>
      </w:r>
      <w:r>
        <w:rPr>
          <w:sz w:val="20"/>
          <w:szCs w:val="20"/>
        </w:rPr>
        <w:t xml:space="preserve">: </w:t>
      </w:r>
      <w:r>
        <w:rPr>
          <w:sz w:val="20"/>
          <w:szCs w:val="20"/>
        </w:rPr>
        <w:cr/>
        <w:t xml:space="preserve">1.  </w:t>
      </w:r>
      <w:r>
        <w:rPr>
          <w:sz w:val="20"/>
          <w:szCs w:val="20"/>
          <w:rtl/>
        </w:rPr>
        <w:t>קיומה של חובה, אשר הופרה</w:t>
      </w:r>
      <w:r>
        <w:rPr>
          <w:sz w:val="20"/>
          <w:szCs w:val="20"/>
        </w:rPr>
        <w:t>.</w:t>
      </w:r>
      <w:r>
        <w:rPr>
          <w:sz w:val="20"/>
          <w:szCs w:val="20"/>
        </w:rPr>
        <w:cr/>
        <w:t xml:space="preserve">2. </w:t>
      </w:r>
      <w:r>
        <w:rPr>
          <w:sz w:val="20"/>
          <w:szCs w:val="20"/>
          <w:rtl/>
        </w:rPr>
        <w:t>החיקוק שהופר על פי פירושו הנכון נועד להגנתו של התובע (או אנשים "מהסוג" עמם נמנה התובע</w:t>
      </w:r>
      <w:r>
        <w:rPr>
          <w:sz w:val="20"/>
          <w:szCs w:val="20"/>
        </w:rPr>
        <w:t>).</w:t>
      </w:r>
      <w:r>
        <w:rPr>
          <w:sz w:val="20"/>
          <w:szCs w:val="20"/>
        </w:rPr>
        <w:cr/>
        <w:t>3. </w:t>
      </w:r>
      <w:r>
        <w:rPr>
          <w:sz w:val="20"/>
          <w:szCs w:val="20"/>
          <w:rtl/>
        </w:rPr>
        <w:t>הנזק הוא מהסוג שאליו התכוון החיקוק (אותו החיקוק רצה למנוע</w:t>
      </w:r>
      <w:r>
        <w:rPr>
          <w:sz w:val="20"/>
          <w:szCs w:val="20"/>
        </w:rPr>
        <w:t>).</w:t>
      </w:r>
      <w:r>
        <w:rPr>
          <w:sz w:val="20"/>
          <w:szCs w:val="20"/>
        </w:rPr>
        <w:cr/>
        <w:t xml:space="preserve">4. </w:t>
      </w:r>
      <w:r>
        <w:rPr>
          <w:sz w:val="20"/>
          <w:szCs w:val="20"/>
          <w:rtl/>
        </w:rPr>
        <w:t>נזק וקש"ס עובדתי ומשפטי</w:t>
      </w:r>
      <w:r>
        <w:rPr>
          <w:sz w:val="20"/>
          <w:szCs w:val="20"/>
        </w:rPr>
        <w:cr/>
        <w:t>5. "</w:t>
      </w:r>
      <w:r>
        <w:rPr>
          <w:sz w:val="20"/>
          <w:szCs w:val="20"/>
          <w:rtl/>
        </w:rPr>
        <w:t>יסוד נגיטיבי": החיקוק לא נועד למנוע את הפיצוי הנזיקי</w:t>
      </w:r>
      <w:r>
        <w:rPr>
          <w:sz w:val="20"/>
          <w:szCs w:val="20"/>
        </w:rPr>
        <w:t>.</w:t>
      </w:r>
      <w:r>
        <w:rPr>
          <w:sz w:val="20"/>
          <w:szCs w:val="20"/>
        </w:rPr>
        <w:cr/>
      </w:r>
      <w:r>
        <w:rPr>
          <w:sz w:val="20"/>
          <w:szCs w:val="20"/>
        </w:rPr>
        <w:cr/>
      </w:r>
      <w:r>
        <w:rPr>
          <w:sz w:val="20"/>
          <w:szCs w:val="20"/>
          <w:rtl/>
        </w:rPr>
        <w:t>משמע ניתן היה לבחון את מה שהצגת כיסוד הראשון והשלישי כיסוד אחד</w:t>
      </w:r>
      <w:r>
        <w:rPr>
          <w:sz w:val="20"/>
          <w:szCs w:val="20"/>
        </w:rPr>
        <w:t>.</w:t>
      </w:r>
    </w:p>
  </w:comment>
  <w:comment w:id="2" w:author="Hen Oaknin" w:date="2023-06-11T20:41:00Z" w:initials="HO">
    <w:p w14:paraId="0AF22E10" w14:textId="77777777" w:rsidR="00D760EB" w:rsidRDefault="00D760EB" w:rsidP="00C902A8">
      <w:pPr>
        <w:bidi w:val="0"/>
      </w:pPr>
      <w:r>
        <w:rPr>
          <w:rStyle w:val="ab"/>
        </w:rPr>
        <w:annotationRef/>
      </w:r>
      <w:r>
        <w:rPr>
          <w:color w:val="000000"/>
          <w:sz w:val="20"/>
          <w:szCs w:val="20"/>
          <w:rtl/>
        </w:rPr>
        <w:t>סביר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rtl/>
        </w:rPr>
        <w:t>כי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rtl/>
        </w:rPr>
        <w:t>יוסף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rtl/>
        </w:rPr>
        <w:t>היה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rtl/>
        </w:rPr>
        <w:t>נפצע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rtl/>
        </w:rPr>
        <w:t>בלאו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rtl/>
        </w:rPr>
        <w:t>הכי</w:t>
      </w:r>
      <w:r>
        <w:rPr>
          <w:color w:val="000000"/>
          <w:sz w:val="20"/>
          <w:szCs w:val="20"/>
        </w:rPr>
        <w:t xml:space="preserve">. </w:t>
      </w:r>
      <w:r>
        <w:rPr>
          <w:color w:val="000000"/>
          <w:sz w:val="20"/>
          <w:szCs w:val="20"/>
          <w:rtl/>
        </w:rPr>
        <w:t>הרי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rtl/>
        </w:rPr>
        <w:t>איך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rtl/>
        </w:rPr>
        <w:t>חבישת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rtl/>
        </w:rPr>
        <w:t>קסדה על ידי ירדן תגן עליו מהפגיעה של אופניה החשמליים</w:t>
      </w:r>
      <w:r>
        <w:rPr>
          <w:color w:val="000000"/>
          <w:sz w:val="20"/>
          <w:szCs w:val="20"/>
        </w:rPr>
        <w:t>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F0EC4A3" w15:done="0"/>
  <w15:commentEx w15:paraId="21298850" w15:done="0"/>
  <w15:commentEx w15:paraId="0AF22E1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30AEC9" w16cex:dateUtc="2023-06-11T17:36:00Z"/>
  <w16cex:commentExtensible w16cex:durableId="2830AF5A" w16cex:dateUtc="2023-06-11T17:38:00Z"/>
  <w16cex:commentExtensible w16cex:durableId="2830B002" w16cex:dateUtc="2023-06-11T17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F0EC4A3" w16cid:durableId="2830AEC9"/>
  <w16cid:commentId w16cid:paraId="21298850" w16cid:durableId="2830AF5A"/>
  <w16cid:commentId w16cid:paraId="0AF22E10" w16cid:durableId="2830B00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4A764" w14:textId="77777777" w:rsidR="00DF0A1F" w:rsidRDefault="00DF0A1F" w:rsidP="0078210E">
      <w:pPr>
        <w:spacing w:after="0" w:line="240" w:lineRule="auto"/>
      </w:pPr>
      <w:r>
        <w:separator/>
      </w:r>
    </w:p>
  </w:endnote>
  <w:endnote w:type="continuationSeparator" w:id="0">
    <w:p w14:paraId="0869D1BE" w14:textId="77777777" w:rsidR="00DF0A1F" w:rsidRDefault="00DF0A1F" w:rsidP="00782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9C54C" w14:textId="20AAAAA5" w:rsidR="0078210E" w:rsidRDefault="0078210E">
    <w:pPr>
      <w:pStyle w:val="a6"/>
      <w:rPr>
        <w:noProof/>
        <w:rtl/>
      </w:rPr>
    </w:pPr>
  </w:p>
  <w:p w14:paraId="4E61454C" w14:textId="1F72A039" w:rsidR="00F33DFA" w:rsidRPr="00B51DCC" w:rsidRDefault="00B51DCC" w:rsidP="00B51DCC">
    <w:pPr>
      <w:pStyle w:val="a6"/>
      <w:jc w:val="center"/>
      <w:rPr>
        <w:rFonts w:ascii="David" w:hAnsi="David" w:cs="David"/>
        <w:noProof/>
        <w:rtl/>
      </w:rPr>
    </w:pPr>
    <w:r>
      <w:rPr>
        <w:rFonts w:ascii="David" w:hAnsi="David" w:cs="David" w:hint="cs"/>
        <w:noProof/>
        <w:rtl/>
      </w:rPr>
      <w:t>2</w:t>
    </w:r>
  </w:p>
  <w:p w14:paraId="7215B9CC" w14:textId="0C2BFE94" w:rsidR="00F33DFA" w:rsidRDefault="00F33DF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David" w:hAnsi="David" w:cs="David"/>
        <w:rtl/>
      </w:rPr>
      <w:id w:val="-1728825843"/>
      <w:docPartObj>
        <w:docPartGallery w:val="Page Numbers (Bottom of Page)"/>
        <w:docPartUnique/>
      </w:docPartObj>
    </w:sdtPr>
    <w:sdtEndPr/>
    <w:sdtContent>
      <w:p w14:paraId="295FD136" w14:textId="5220B98A" w:rsidR="00B51DCC" w:rsidRPr="00B51DCC" w:rsidRDefault="00B51DCC">
        <w:pPr>
          <w:pStyle w:val="a6"/>
          <w:jc w:val="center"/>
          <w:rPr>
            <w:rFonts w:ascii="David" w:hAnsi="David" w:cs="David"/>
          </w:rPr>
        </w:pPr>
        <w:r w:rsidRPr="00B51DCC">
          <w:rPr>
            <w:rFonts w:ascii="David" w:hAnsi="David" w:cs="David"/>
          </w:rPr>
          <w:fldChar w:fldCharType="begin"/>
        </w:r>
        <w:r w:rsidRPr="00B51DCC">
          <w:rPr>
            <w:rFonts w:ascii="David" w:hAnsi="David" w:cs="David"/>
          </w:rPr>
          <w:instrText>PAGE   \* MERGEFORMAT</w:instrText>
        </w:r>
        <w:r w:rsidRPr="00B51DCC">
          <w:rPr>
            <w:rFonts w:ascii="David" w:hAnsi="David" w:cs="David"/>
          </w:rPr>
          <w:fldChar w:fldCharType="separate"/>
        </w:r>
        <w:r w:rsidRPr="00B51DCC">
          <w:rPr>
            <w:rFonts w:ascii="David" w:hAnsi="David" w:cs="David"/>
            <w:rtl/>
            <w:lang w:val="he-IL"/>
          </w:rPr>
          <w:t>2</w:t>
        </w:r>
        <w:r w:rsidRPr="00B51DCC">
          <w:rPr>
            <w:rFonts w:ascii="David" w:hAnsi="David" w:cs="David"/>
          </w:rPr>
          <w:fldChar w:fldCharType="end"/>
        </w:r>
      </w:p>
    </w:sdtContent>
  </w:sdt>
  <w:p w14:paraId="123E2CB4" w14:textId="77777777" w:rsidR="001F2BA9" w:rsidRDefault="001F2BA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59E22" w14:textId="77777777" w:rsidR="00DF0A1F" w:rsidRDefault="00DF0A1F" w:rsidP="0078210E">
      <w:pPr>
        <w:spacing w:after="0" w:line="240" w:lineRule="auto"/>
      </w:pPr>
      <w:r>
        <w:separator/>
      </w:r>
    </w:p>
  </w:footnote>
  <w:footnote w:type="continuationSeparator" w:id="0">
    <w:p w14:paraId="47FCD7CA" w14:textId="77777777" w:rsidR="00DF0A1F" w:rsidRDefault="00DF0A1F" w:rsidP="00782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6A963" w14:textId="3CEDF094" w:rsidR="00713407" w:rsidRPr="00713407" w:rsidRDefault="008949ED">
    <w:pPr>
      <w:pStyle w:val="a4"/>
      <w:rPr>
        <w:rFonts w:ascii="David" w:hAnsi="David" w:cs="David"/>
      </w:rPr>
    </w:pPr>
    <w:r>
      <w:rPr>
        <w:rFonts w:ascii="David" w:hAnsi="David" w:cs="David" w:hint="cs"/>
        <w:rtl/>
      </w:rPr>
      <w:t xml:space="preserve">אסתר אלקלעי </w:t>
    </w:r>
    <w:r w:rsidRPr="008949ED">
      <w:rPr>
        <w:rFonts w:ascii="David" w:hAnsi="David" w:cs="David"/>
        <w:rtl/>
      </w:rPr>
      <w:ptab w:relativeTo="margin" w:alignment="center" w:leader="none"/>
    </w:r>
    <w:r>
      <w:rPr>
        <w:rFonts w:ascii="David" w:hAnsi="David" w:cs="David" w:hint="cs"/>
        <w:rtl/>
      </w:rPr>
      <w:t>עבודה מס' 2 נזיקין</w:t>
    </w:r>
    <w:r w:rsidRPr="008949ED">
      <w:rPr>
        <w:rFonts w:ascii="David" w:hAnsi="David" w:cs="David"/>
        <w:rtl/>
      </w:rPr>
      <w:ptab w:relativeTo="margin" w:alignment="right" w:leader="none"/>
    </w:r>
    <w:r>
      <w:rPr>
        <w:rFonts w:ascii="David" w:hAnsi="David" w:cs="David" w:hint="cs"/>
        <w:rtl/>
      </w:rPr>
      <w:t xml:space="preserve"> הפרת חובה חקוקה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76DE8"/>
    <w:multiLevelType w:val="hybridMultilevel"/>
    <w:tmpl w:val="5DECB1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C7DC2"/>
    <w:multiLevelType w:val="hybridMultilevel"/>
    <w:tmpl w:val="7BA03200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13596380"/>
    <w:multiLevelType w:val="hybridMultilevel"/>
    <w:tmpl w:val="A0EAD9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D60FB6"/>
    <w:multiLevelType w:val="hybridMultilevel"/>
    <w:tmpl w:val="ADD200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B66EE"/>
    <w:multiLevelType w:val="hybridMultilevel"/>
    <w:tmpl w:val="EACE9702"/>
    <w:lvl w:ilvl="0" w:tplc="D3284AF4">
      <w:numFmt w:val="bullet"/>
      <w:lvlText w:val=""/>
      <w:lvlJc w:val="left"/>
      <w:pPr>
        <w:ind w:left="108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32363A"/>
    <w:multiLevelType w:val="hybridMultilevel"/>
    <w:tmpl w:val="5DECB172"/>
    <w:lvl w:ilvl="0" w:tplc="FDB8030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665CB"/>
    <w:multiLevelType w:val="hybridMultilevel"/>
    <w:tmpl w:val="ADD20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E05DB2"/>
    <w:multiLevelType w:val="hybridMultilevel"/>
    <w:tmpl w:val="589E2640"/>
    <w:lvl w:ilvl="0" w:tplc="428AFCFE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38569183">
    <w:abstractNumId w:val="1"/>
  </w:num>
  <w:num w:numId="2" w16cid:durableId="1896310370">
    <w:abstractNumId w:val="5"/>
  </w:num>
  <w:num w:numId="3" w16cid:durableId="1408964662">
    <w:abstractNumId w:val="2"/>
  </w:num>
  <w:num w:numId="4" w16cid:durableId="1007975060">
    <w:abstractNumId w:val="0"/>
  </w:num>
  <w:num w:numId="5" w16cid:durableId="1615359723">
    <w:abstractNumId w:val="6"/>
  </w:num>
  <w:num w:numId="6" w16cid:durableId="1553227257">
    <w:abstractNumId w:val="4"/>
  </w:num>
  <w:num w:numId="7" w16cid:durableId="1581139886">
    <w:abstractNumId w:val="3"/>
  </w:num>
  <w:num w:numId="8" w16cid:durableId="192961602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en Oaknin">
    <w15:presenceInfo w15:providerId="AD" w15:userId="S::hen.oaknin@live.biu.ac.il::bb89e95b-dafc-42ce-946c-5a4a8ab423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4C4"/>
    <w:rsid w:val="000005E7"/>
    <w:rsid w:val="000014EE"/>
    <w:rsid w:val="00002BD0"/>
    <w:rsid w:val="00023064"/>
    <w:rsid w:val="000321D9"/>
    <w:rsid w:val="00033519"/>
    <w:rsid w:val="0006393D"/>
    <w:rsid w:val="000671C9"/>
    <w:rsid w:val="00067985"/>
    <w:rsid w:val="00073495"/>
    <w:rsid w:val="00080F07"/>
    <w:rsid w:val="00082152"/>
    <w:rsid w:val="000941AB"/>
    <w:rsid w:val="00094946"/>
    <w:rsid w:val="000A6BBF"/>
    <w:rsid w:val="000C2E1A"/>
    <w:rsid w:val="00106FDB"/>
    <w:rsid w:val="001075B1"/>
    <w:rsid w:val="001149FE"/>
    <w:rsid w:val="001160E6"/>
    <w:rsid w:val="00122A31"/>
    <w:rsid w:val="001245A1"/>
    <w:rsid w:val="0012556C"/>
    <w:rsid w:val="00127DF5"/>
    <w:rsid w:val="0014483D"/>
    <w:rsid w:val="00161497"/>
    <w:rsid w:val="00184922"/>
    <w:rsid w:val="001A0526"/>
    <w:rsid w:val="001A5E03"/>
    <w:rsid w:val="001C5068"/>
    <w:rsid w:val="001D7117"/>
    <w:rsid w:val="001F14ED"/>
    <w:rsid w:val="001F225B"/>
    <w:rsid w:val="001F2BA9"/>
    <w:rsid w:val="001F51CF"/>
    <w:rsid w:val="001F62E4"/>
    <w:rsid w:val="00215905"/>
    <w:rsid w:val="00217597"/>
    <w:rsid w:val="00221708"/>
    <w:rsid w:val="00222993"/>
    <w:rsid w:val="0022392C"/>
    <w:rsid w:val="00233D2B"/>
    <w:rsid w:val="0023479A"/>
    <w:rsid w:val="00241742"/>
    <w:rsid w:val="00253EA6"/>
    <w:rsid w:val="002603F2"/>
    <w:rsid w:val="002658B2"/>
    <w:rsid w:val="0026726E"/>
    <w:rsid w:val="00273465"/>
    <w:rsid w:val="00273AA0"/>
    <w:rsid w:val="00280DC0"/>
    <w:rsid w:val="00281A27"/>
    <w:rsid w:val="00282754"/>
    <w:rsid w:val="00285570"/>
    <w:rsid w:val="002864E0"/>
    <w:rsid w:val="00295453"/>
    <w:rsid w:val="002A1D15"/>
    <w:rsid w:val="002A2702"/>
    <w:rsid w:val="002A57AC"/>
    <w:rsid w:val="002A6048"/>
    <w:rsid w:val="002B3EA3"/>
    <w:rsid w:val="002C17F7"/>
    <w:rsid w:val="002C6982"/>
    <w:rsid w:val="002D230A"/>
    <w:rsid w:val="002D23F9"/>
    <w:rsid w:val="002D3150"/>
    <w:rsid w:val="002D7DD5"/>
    <w:rsid w:val="002E2D86"/>
    <w:rsid w:val="002E309A"/>
    <w:rsid w:val="002E6F0F"/>
    <w:rsid w:val="0031598D"/>
    <w:rsid w:val="003171BD"/>
    <w:rsid w:val="00324738"/>
    <w:rsid w:val="00327828"/>
    <w:rsid w:val="00330D60"/>
    <w:rsid w:val="00331C09"/>
    <w:rsid w:val="003341F0"/>
    <w:rsid w:val="00335ABA"/>
    <w:rsid w:val="00335D03"/>
    <w:rsid w:val="00337636"/>
    <w:rsid w:val="00343B05"/>
    <w:rsid w:val="00347E4B"/>
    <w:rsid w:val="003510AF"/>
    <w:rsid w:val="00352159"/>
    <w:rsid w:val="003521F7"/>
    <w:rsid w:val="003544E1"/>
    <w:rsid w:val="0035519B"/>
    <w:rsid w:val="003613FB"/>
    <w:rsid w:val="00366037"/>
    <w:rsid w:val="00367B3A"/>
    <w:rsid w:val="003724D3"/>
    <w:rsid w:val="00374A3A"/>
    <w:rsid w:val="00382453"/>
    <w:rsid w:val="00392C01"/>
    <w:rsid w:val="00394042"/>
    <w:rsid w:val="003A1EA3"/>
    <w:rsid w:val="003A5ECB"/>
    <w:rsid w:val="003A711B"/>
    <w:rsid w:val="003D7271"/>
    <w:rsid w:val="003E0E75"/>
    <w:rsid w:val="003E1893"/>
    <w:rsid w:val="003E1C8B"/>
    <w:rsid w:val="003F2481"/>
    <w:rsid w:val="003F4CB0"/>
    <w:rsid w:val="00401D4C"/>
    <w:rsid w:val="00406AD1"/>
    <w:rsid w:val="004129D5"/>
    <w:rsid w:val="00412CF7"/>
    <w:rsid w:val="004150CB"/>
    <w:rsid w:val="00423868"/>
    <w:rsid w:val="0042748C"/>
    <w:rsid w:val="00431331"/>
    <w:rsid w:val="00436DD9"/>
    <w:rsid w:val="00442136"/>
    <w:rsid w:val="00443281"/>
    <w:rsid w:val="00454271"/>
    <w:rsid w:val="00454772"/>
    <w:rsid w:val="00457584"/>
    <w:rsid w:val="0046015B"/>
    <w:rsid w:val="004657CC"/>
    <w:rsid w:val="00465928"/>
    <w:rsid w:val="00470EBA"/>
    <w:rsid w:val="00473D2C"/>
    <w:rsid w:val="004753C8"/>
    <w:rsid w:val="0048232F"/>
    <w:rsid w:val="00484E96"/>
    <w:rsid w:val="00494097"/>
    <w:rsid w:val="00497BB8"/>
    <w:rsid w:val="004C0D08"/>
    <w:rsid w:val="004C3FBD"/>
    <w:rsid w:val="004D5E42"/>
    <w:rsid w:val="004E465F"/>
    <w:rsid w:val="004E7E0D"/>
    <w:rsid w:val="004F077F"/>
    <w:rsid w:val="004F51D8"/>
    <w:rsid w:val="00500328"/>
    <w:rsid w:val="005020B5"/>
    <w:rsid w:val="005042A0"/>
    <w:rsid w:val="00506544"/>
    <w:rsid w:val="00514122"/>
    <w:rsid w:val="00516F3D"/>
    <w:rsid w:val="005301CB"/>
    <w:rsid w:val="0053539E"/>
    <w:rsid w:val="00550709"/>
    <w:rsid w:val="00550CD5"/>
    <w:rsid w:val="005517E0"/>
    <w:rsid w:val="00552897"/>
    <w:rsid w:val="00552B32"/>
    <w:rsid w:val="00565385"/>
    <w:rsid w:val="00577013"/>
    <w:rsid w:val="0058094B"/>
    <w:rsid w:val="0058185B"/>
    <w:rsid w:val="00591F44"/>
    <w:rsid w:val="00595A9B"/>
    <w:rsid w:val="005965E1"/>
    <w:rsid w:val="005A2519"/>
    <w:rsid w:val="005A39D9"/>
    <w:rsid w:val="005A4372"/>
    <w:rsid w:val="005B72E2"/>
    <w:rsid w:val="005C5430"/>
    <w:rsid w:val="005D2633"/>
    <w:rsid w:val="005D338A"/>
    <w:rsid w:val="005E695F"/>
    <w:rsid w:val="005F30C6"/>
    <w:rsid w:val="005F7276"/>
    <w:rsid w:val="0060720F"/>
    <w:rsid w:val="00612714"/>
    <w:rsid w:val="006132B5"/>
    <w:rsid w:val="00617157"/>
    <w:rsid w:val="006200D2"/>
    <w:rsid w:val="00621432"/>
    <w:rsid w:val="00630429"/>
    <w:rsid w:val="00632DAB"/>
    <w:rsid w:val="006330FE"/>
    <w:rsid w:val="00634D6D"/>
    <w:rsid w:val="006538FD"/>
    <w:rsid w:val="00657C9E"/>
    <w:rsid w:val="00661D03"/>
    <w:rsid w:val="006951D0"/>
    <w:rsid w:val="00696A0C"/>
    <w:rsid w:val="006A3B47"/>
    <w:rsid w:val="006B5EF5"/>
    <w:rsid w:val="006C1B76"/>
    <w:rsid w:val="006C2D98"/>
    <w:rsid w:val="006D234B"/>
    <w:rsid w:val="006D2FF6"/>
    <w:rsid w:val="006E4D88"/>
    <w:rsid w:val="006F36CA"/>
    <w:rsid w:val="006F433B"/>
    <w:rsid w:val="006F444B"/>
    <w:rsid w:val="006F5DDE"/>
    <w:rsid w:val="00700776"/>
    <w:rsid w:val="0070329E"/>
    <w:rsid w:val="00710119"/>
    <w:rsid w:val="00713407"/>
    <w:rsid w:val="00714CED"/>
    <w:rsid w:val="00717D52"/>
    <w:rsid w:val="0072329E"/>
    <w:rsid w:val="00726388"/>
    <w:rsid w:val="007366C5"/>
    <w:rsid w:val="00742009"/>
    <w:rsid w:val="007433CD"/>
    <w:rsid w:val="00746D1E"/>
    <w:rsid w:val="00751104"/>
    <w:rsid w:val="00751F8F"/>
    <w:rsid w:val="0075255F"/>
    <w:rsid w:val="0075387F"/>
    <w:rsid w:val="007624F4"/>
    <w:rsid w:val="007657C5"/>
    <w:rsid w:val="00766168"/>
    <w:rsid w:val="00766965"/>
    <w:rsid w:val="0077434E"/>
    <w:rsid w:val="00774901"/>
    <w:rsid w:val="00781F6D"/>
    <w:rsid w:val="0078210E"/>
    <w:rsid w:val="007825C2"/>
    <w:rsid w:val="00783B8D"/>
    <w:rsid w:val="00783E69"/>
    <w:rsid w:val="0078589E"/>
    <w:rsid w:val="007902DF"/>
    <w:rsid w:val="00792B46"/>
    <w:rsid w:val="00793B98"/>
    <w:rsid w:val="00793E84"/>
    <w:rsid w:val="00795996"/>
    <w:rsid w:val="00797A05"/>
    <w:rsid w:val="007A5603"/>
    <w:rsid w:val="007B066D"/>
    <w:rsid w:val="007D380D"/>
    <w:rsid w:val="007D6498"/>
    <w:rsid w:val="007E3054"/>
    <w:rsid w:val="007F2E2F"/>
    <w:rsid w:val="007F45FB"/>
    <w:rsid w:val="0080441E"/>
    <w:rsid w:val="008059CD"/>
    <w:rsid w:val="00810655"/>
    <w:rsid w:val="0081075B"/>
    <w:rsid w:val="008161EB"/>
    <w:rsid w:val="00820DAC"/>
    <w:rsid w:val="00842638"/>
    <w:rsid w:val="00845A0B"/>
    <w:rsid w:val="00846901"/>
    <w:rsid w:val="008528FA"/>
    <w:rsid w:val="00854EB4"/>
    <w:rsid w:val="008732DC"/>
    <w:rsid w:val="00874166"/>
    <w:rsid w:val="00877270"/>
    <w:rsid w:val="008772A5"/>
    <w:rsid w:val="00881781"/>
    <w:rsid w:val="008860D4"/>
    <w:rsid w:val="008949ED"/>
    <w:rsid w:val="008A59A2"/>
    <w:rsid w:val="008B0D7F"/>
    <w:rsid w:val="008B63AE"/>
    <w:rsid w:val="008B7ED2"/>
    <w:rsid w:val="008C308D"/>
    <w:rsid w:val="008C5B1D"/>
    <w:rsid w:val="008D2088"/>
    <w:rsid w:val="008D3FCD"/>
    <w:rsid w:val="008D4EE9"/>
    <w:rsid w:val="008E658A"/>
    <w:rsid w:val="008F15CB"/>
    <w:rsid w:val="008F40E9"/>
    <w:rsid w:val="008F5F1E"/>
    <w:rsid w:val="008F61F3"/>
    <w:rsid w:val="008F74EF"/>
    <w:rsid w:val="0091154B"/>
    <w:rsid w:val="00917788"/>
    <w:rsid w:val="00921DF9"/>
    <w:rsid w:val="009222CF"/>
    <w:rsid w:val="00922768"/>
    <w:rsid w:val="00924F38"/>
    <w:rsid w:val="00925765"/>
    <w:rsid w:val="00933CDA"/>
    <w:rsid w:val="00942477"/>
    <w:rsid w:val="00954123"/>
    <w:rsid w:val="00954A98"/>
    <w:rsid w:val="00973C39"/>
    <w:rsid w:val="009767D6"/>
    <w:rsid w:val="0098096E"/>
    <w:rsid w:val="00985C7A"/>
    <w:rsid w:val="00986B5B"/>
    <w:rsid w:val="00992950"/>
    <w:rsid w:val="0099738F"/>
    <w:rsid w:val="009A68CA"/>
    <w:rsid w:val="009A71D7"/>
    <w:rsid w:val="009B477B"/>
    <w:rsid w:val="009B5E1E"/>
    <w:rsid w:val="009D7AA4"/>
    <w:rsid w:val="009E3A4F"/>
    <w:rsid w:val="009E6EF0"/>
    <w:rsid w:val="009F3585"/>
    <w:rsid w:val="00A05967"/>
    <w:rsid w:val="00A0597E"/>
    <w:rsid w:val="00A06948"/>
    <w:rsid w:val="00A06D98"/>
    <w:rsid w:val="00A22EA1"/>
    <w:rsid w:val="00A24AEF"/>
    <w:rsid w:val="00A258CD"/>
    <w:rsid w:val="00A304C4"/>
    <w:rsid w:val="00A36A11"/>
    <w:rsid w:val="00A37317"/>
    <w:rsid w:val="00A54D10"/>
    <w:rsid w:val="00A607EE"/>
    <w:rsid w:val="00A6465A"/>
    <w:rsid w:val="00A72338"/>
    <w:rsid w:val="00A836FC"/>
    <w:rsid w:val="00A8728B"/>
    <w:rsid w:val="00A902F1"/>
    <w:rsid w:val="00A91F44"/>
    <w:rsid w:val="00A9486E"/>
    <w:rsid w:val="00A95269"/>
    <w:rsid w:val="00AA13DB"/>
    <w:rsid w:val="00AB4B1D"/>
    <w:rsid w:val="00AB4DA7"/>
    <w:rsid w:val="00AB60D5"/>
    <w:rsid w:val="00AB70CD"/>
    <w:rsid w:val="00AC1D34"/>
    <w:rsid w:val="00AC5BFC"/>
    <w:rsid w:val="00AD08B1"/>
    <w:rsid w:val="00AD683A"/>
    <w:rsid w:val="00AE332C"/>
    <w:rsid w:val="00AF07CF"/>
    <w:rsid w:val="00B06D82"/>
    <w:rsid w:val="00B142A4"/>
    <w:rsid w:val="00B324FD"/>
    <w:rsid w:val="00B34C0F"/>
    <w:rsid w:val="00B35B77"/>
    <w:rsid w:val="00B420FB"/>
    <w:rsid w:val="00B45208"/>
    <w:rsid w:val="00B51DCC"/>
    <w:rsid w:val="00B53E89"/>
    <w:rsid w:val="00B653E2"/>
    <w:rsid w:val="00B80975"/>
    <w:rsid w:val="00B831C2"/>
    <w:rsid w:val="00B85B74"/>
    <w:rsid w:val="00B92275"/>
    <w:rsid w:val="00B93422"/>
    <w:rsid w:val="00B94788"/>
    <w:rsid w:val="00BC19D8"/>
    <w:rsid w:val="00BC761C"/>
    <w:rsid w:val="00BD3103"/>
    <w:rsid w:val="00BE5DCE"/>
    <w:rsid w:val="00BE6F47"/>
    <w:rsid w:val="00C0698E"/>
    <w:rsid w:val="00C0713F"/>
    <w:rsid w:val="00C11043"/>
    <w:rsid w:val="00C14A2F"/>
    <w:rsid w:val="00C22CEF"/>
    <w:rsid w:val="00C260DC"/>
    <w:rsid w:val="00C261EE"/>
    <w:rsid w:val="00C269DA"/>
    <w:rsid w:val="00C303BE"/>
    <w:rsid w:val="00C30CD3"/>
    <w:rsid w:val="00C32C32"/>
    <w:rsid w:val="00C359CD"/>
    <w:rsid w:val="00C40436"/>
    <w:rsid w:val="00C42341"/>
    <w:rsid w:val="00C43993"/>
    <w:rsid w:val="00C47276"/>
    <w:rsid w:val="00C57B48"/>
    <w:rsid w:val="00C618A4"/>
    <w:rsid w:val="00C70DF7"/>
    <w:rsid w:val="00C71212"/>
    <w:rsid w:val="00C719BC"/>
    <w:rsid w:val="00C73487"/>
    <w:rsid w:val="00C7777C"/>
    <w:rsid w:val="00C80D33"/>
    <w:rsid w:val="00C97A1B"/>
    <w:rsid w:val="00CB1BAD"/>
    <w:rsid w:val="00CB1E25"/>
    <w:rsid w:val="00CB4C32"/>
    <w:rsid w:val="00CC62AB"/>
    <w:rsid w:val="00CD6090"/>
    <w:rsid w:val="00CE274E"/>
    <w:rsid w:val="00CF2B53"/>
    <w:rsid w:val="00D01ACC"/>
    <w:rsid w:val="00D151FE"/>
    <w:rsid w:val="00D158EF"/>
    <w:rsid w:val="00D213FD"/>
    <w:rsid w:val="00D22E09"/>
    <w:rsid w:val="00D31E22"/>
    <w:rsid w:val="00D33516"/>
    <w:rsid w:val="00D40641"/>
    <w:rsid w:val="00D4129E"/>
    <w:rsid w:val="00D42BD8"/>
    <w:rsid w:val="00D43918"/>
    <w:rsid w:val="00D455CA"/>
    <w:rsid w:val="00D45B63"/>
    <w:rsid w:val="00D45E8D"/>
    <w:rsid w:val="00D55136"/>
    <w:rsid w:val="00D565D9"/>
    <w:rsid w:val="00D63374"/>
    <w:rsid w:val="00D7572D"/>
    <w:rsid w:val="00D760EB"/>
    <w:rsid w:val="00DA0290"/>
    <w:rsid w:val="00DA467E"/>
    <w:rsid w:val="00DB1545"/>
    <w:rsid w:val="00DB2241"/>
    <w:rsid w:val="00DB3134"/>
    <w:rsid w:val="00DC12B4"/>
    <w:rsid w:val="00DC428F"/>
    <w:rsid w:val="00DC7D87"/>
    <w:rsid w:val="00DE5D68"/>
    <w:rsid w:val="00DF0A1F"/>
    <w:rsid w:val="00DF3560"/>
    <w:rsid w:val="00DF3D72"/>
    <w:rsid w:val="00DF7E4C"/>
    <w:rsid w:val="00E33896"/>
    <w:rsid w:val="00E35DD0"/>
    <w:rsid w:val="00E35FF1"/>
    <w:rsid w:val="00E43515"/>
    <w:rsid w:val="00E53811"/>
    <w:rsid w:val="00E5577B"/>
    <w:rsid w:val="00E65357"/>
    <w:rsid w:val="00E6538E"/>
    <w:rsid w:val="00E731DF"/>
    <w:rsid w:val="00E841A9"/>
    <w:rsid w:val="00E85556"/>
    <w:rsid w:val="00E9231D"/>
    <w:rsid w:val="00E95C7B"/>
    <w:rsid w:val="00EA2B31"/>
    <w:rsid w:val="00EA3137"/>
    <w:rsid w:val="00EA581C"/>
    <w:rsid w:val="00EA69E3"/>
    <w:rsid w:val="00EA72C4"/>
    <w:rsid w:val="00EA7399"/>
    <w:rsid w:val="00EC2980"/>
    <w:rsid w:val="00ED1B29"/>
    <w:rsid w:val="00ED1C91"/>
    <w:rsid w:val="00ED4830"/>
    <w:rsid w:val="00ED6E34"/>
    <w:rsid w:val="00ED7FD8"/>
    <w:rsid w:val="00EE2DB2"/>
    <w:rsid w:val="00EE6522"/>
    <w:rsid w:val="00EF33F3"/>
    <w:rsid w:val="00F00772"/>
    <w:rsid w:val="00F02349"/>
    <w:rsid w:val="00F04EE1"/>
    <w:rsid w:val="00F25551"/>
    <w:rsid w:val="00F265D5"/>
    <w:rsid w:val="00F331BF"/>
    <w:rsid w:val="00F33DFA"/>
    <w:rsid w:val="00F36DBF"/>
    <w:rsid w:val="00F408D3"/>
    <w:rsid w:val="00F52218"/>
    <w:rsid w:val="00F53837"/>
    <w:rsid w:val="00F763AB"/>
    <w:rsid w:val="00F768A5"/>
    <w:rsid w:val="00F928CC"/>
    <w:rsid w:val="00F96F36"/>
    <w:rsid w:val="00F97ADB"/>
    <w:rsid w:val="00FA1E3D"/>
    <w:rsid w:val="00FA1E95"/>
    <w:rsid w:val="00FA2773"/>
    <w:rsid w:val="00FB02DB"/>
    <w:rsid w:val="00FB1FD2"/>
    <w:rsid w:val="00FB51C1"/>
    <w:rsid w:val="00FC3337"/>
    <w:rsid w:val="00FD2A03"/>
    <w:rsid w:val="00FE31FC"/>
    <w:rsid w:val="00FE5347"/>
    <w:rsid w:val="00FE6221"/>
    <w:rsid w:val="00FF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1E61ED"/>
  <w15:chartTrackingRefBased/>
  <w15:docId w15:val="{4C54DF60-EC62-46C2-96B0-7BD684982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066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87F"/>
    <w:pPr>
      <w:bidi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821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78210E"/>
  </w:style>
  <w:style w:type="paragraph" w:styleId="a6">
    <w:name w:val="footer"/>
    <w:basedOn w:val="a"/>
    <w:link w:val="a7"/>
    <w:uiPriority w:val="99"/>
    <w:unhideWhenUsed/>
    <w:rsid w:val="007821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78210E"/>
  </w:style>
  <w:style w:type="paragraph" w:styleId="a8">
    <w:name w:val="No Spacing"/>
    <w:link w:val="a9"/>
    <w:uiPriority w:val="1"/>
    <w:qFormat/>
    <w:rsid w:val="00241742"/>
    <w:pPr>
      <w:bidi/>
      <w:spacing w:after="0" w:line="240" w:lineRule="auto"/>
    </w:pPr>
    <w:rPr>
      <w:rFonts w:eastAsiaTheme="minorEastAsia"/>
    </w:rPr>
  </w:style>
  <w:style w:type="character" w:customStyle="1" w:styleId="a9">
    <w:name w:val="ללא מרווח תו"/>
    <w:basedOn w:val="a0"/>
    <w:link w:val="a8"/>
    <w:uiPriority w:val="1"/>
    <w:rsid w:val="00241742"/>
    <w:rPr>
      <w:rFonts w:eastAsiaTheme="minorEastAsia"/>
    </w:rPr>
  </w:style>
  <w:style w:type="paragraph" w:styleId="aa">
    <w:name w:val="Revision"/>
    <w:hidden/>
    <w:uiPriority w:val="99"/>
    <w:semiHidden/>
    <w:rsid w:val="00AE332C"/>
    <w:pPr>
      <w:spacing w:after="0" w:line="240" w:lineRule="auto"/>
    </w:pPr>
  </w:style>
  <w:style w:type="character" w:styleId="ab">
    <w:name w:val="annotation reference"/>
    <w:basedOn w:val="a0"/>
    <w:uiPriority w:val="99"/>
    <w:semiHidden/>
    <w:unhideWhenUsed/>
    <w:rsid w:val="00E53811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E53811"/>
    <w:pPr>
      <w:spacing w:line="240" w:lineRule="auto"/>
    </w:pPr>
    <w:rPr>
      <w:sz w:val="20"/>
      <w:szCs w:val="20"/>
    </w:rPr>
  </w:style>
  <w:style w:type="character" w:customStyle="1" w:styleId="ad">
    <w:name w:val="טקסט הערה תו"/>
    <w:basedOn w:val="a0"/>
    <w:link w:val="ac"/>
    <w:uiPriority w:val="99"/>
    <w:rsid w:val="00E5381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53811"/>
    <w:rPr>
      <w:b/>
      <w:bCs/>
    </w:rPr>
  </w:style>
  <w:style w:type="character" w:customStyle="1" w:styleId="af">
    <w:name w:val="נושא הערה תו"/>
    <w:basedOn w:val="ad"/>
    <w:link w:val="ae"/>
    <w:uiPriority w:val="99"/>
    <w:semiHidden/>
    <w:rsid w:val="00E5381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4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62398">
          <w:marLeft w:val="270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9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8/08/relationships/commentsExtensible" Target="commentsExtensible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comments" Target="comment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‏023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8DCD850-2DD5-4B72-9D32-98DEE0A8D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1219</Words>
  <Characters>6098</Characters>
  <Application>Microsoft Office Word</Application>
  <DocSecurity>0</DocSecurity>
  <Lines>50</Lines>
  <Paragraphs>14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עבודה בעוולת הפרת חובה חקוקה</vt:lpstr>
      <vt:lpstr>עבודה בעוולת הפרת חובה חקוקה</vt:lpstr>
    </vt:vector>
  </TitlesOfParts>
  <Company/>
  <LinksUpToDate>false</LinksUpToDate>
  <CharactersWithSpaces>7303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עבודה בעוולת הפרת חובה חקוקה</dc:title>
  <dc:subject>קורס דיני נזיקין</dc:subject>
  <dc:creator>דוד גרינברג</dc:creator>
  <cp:keywords/>
  <dc:description/>
  <cp:lastModifiedBy>אסתר אפרוס</cp:lastModifiedBy>
  <cp:revision>2</cp:revision>
  <cp:lastPrinted>2023-03-07T22:17:00Z</cp:lastPrinted>
  <dcterms:created xsi:type="dcterms:W3CDTF">2023-09-07T21:04:00Z</dcterms:created>
  <dcterms:modified xsi:type="dcterms:W3CDTF">2023-09-07T21:04:00Z</dcterms:modified>
</cp:coreProperties>
</file>