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B752" w14:textId="77777777" w:rsidR="006E1497" w:rsidRPr="005A423B" w:rsidRDefault="00A83552" w:rsidP="00C5412C">
      <w:pPr>
        <w:spacing w:after="0" w:line="360" w:lineRule="auto"/>
        <w:jc w:val="center"/>
        <w:rPr>
          <w:rFonts w:ascii="David" w:hAnsi="David" w:cs="David"/>
          <w:b/>
          <w:bCs/>
          <w:sz w:val="28"/>
          <w:szCs w:val="28"/>
          <w:u w:val="single"/>
          <w:rtl/>
        </w:rPr>
      </w:pPr>
      <w:r w:rsidRPr="005A423B">
        <w:rPr>
          <w:rFonts w:ascii="David" w:hAnsi="David" w:cs="David" w:hint="cs"/>
          <w:b/>
          <w:bCs/>
          <w:sz w:val="28"/>
          <w:szCs w:val="28"/>
          <w:u w:val="single"/>
          <w:rtl/>
        </w:rPr>
        <w:t xml:space="preserve">ענישה פלילית </w:t>
      </w:r>
      <w:r w:rsidR="00CC37DA">
        <w:rPr>
          <w:rFonts w:ascii="David" w:hAnsi="David" w:cs="David" w:hint="cs"/>
          <w:b/>
          <w:bCs/>
          <w:sz w:val="28"/>
          <w:szCs w:val="28"/>
          <w:u w:val="single"/>
          <w:rtl/>
        </w:rPr>
        <w:t>במשפט ה</w:t>
      </w:r>
      <w:r w:rsidRPr="005A423B">
        <w:rPr>
          <w:rFonts w:ascii="David" w:hAnsi="David" w:cs="David" w:hint="cs"/>
          <w:b/>
          <w:bCs/>
          <w:sz w:val="28"/>
          <w:szCs w:val="28"/>
          <w:u w:val="single"/>
          <w:rtl/>
        </w:rPr>
        <w:t>עברי- מחברת מצטברת</w:t>
      </w:r>
    </w:p>
    <w:p w14:paraId="2921B51C" w14:textId="0794A9A2" w:rsidR="005A423B" w:rsidRDefault="00FA0278" w:rsidP="00C5412C">
      <w:pPr>
        <w:spacing w:after="0" w:line="360" w:lineRule="auto"/>
        <w:jc w:val="both"/>
        <w:rPr>
          <w:rFonts w:ascii="David" w:hAnsi="David" w:cs="David"/>
          <w:sz w:val="24"/>
          <w:szCs w:val="24"/>
          <w:rtl/>
        </w:rPr>
      </w:pPr>
      <w:r>
        <w:rPr>
          <w:rFonts w:ascii="David" w:hAnsi="David" w:cs="David" w:hint="cs"/>
          <w:sz w:val="24"/>
          <w:szCs w:val="24"/>
          <w:rtl/>
        </w:rPr>
        <w:t>זוהי המחברת המצטברת שלי. לקחת בערבון מו</w:t>
      </w:r>
      <w:r w:rsidR="005A423B">
        <w:rPr>
          <w:rFonts w:ascii="David" w:hAnsi="David" w:cs="David" w:hint="cs"/>
          <w:sz w:val="24"/>
          <w:szCs w:val="24"/>
          <w:rtl/>
        </w:rPr>
        <w:t>ג</w:t>
      </w:r>
      <w:r>
        <w:rPr>
          <w:rFonts w:ascii="David" w:hAnsi="David" w:cs="David" w:hint="cs"/>
          <w:sz w:val="24"/>
          <w:szCs w:val="24"/>
          <w:rtl/>
        </w:rPr>
        <w:t>בל</w:t>
      </w:r>
      <w:r w:rsidR="005A423B">
        <w:rPr>
          <w:rFonts w:ascii="David" w:hAnsi="David" w:cs="David" w:hint="cs"/>
          <w:sz w:val="24"/>
          <w:szCs w:val="24"/>
          <w:rtl/>
        </w:rPr>
        <w:t>. במקרה של טעויות, אשמח שתפנו אליי</w:t>
      </w:r>
      <w:r w:rsidR="007A1313">
        <w:rPr>
          <w:rFonts w:ascii="David" w:hAnsi="David" w:cs="David" w:hint="cs"/>
          <w:sz w:val="24"/>
          <w:szCs w:val="24"/>
          <w:rtl/>
        </w:rPr>
        <w:t>.</w:t>
      </w:r>
    </w:p>
    <w:p w14:paraId="0D2DB15E" w14:textId="77777777" w:rsidR="00FA0278" w:rsidRDefault="005A423B" w:rsidP="00C5412C">
      <w:pPr>
        <w:spacing w:after="0" w:line="360" w:lineRule="auto"/>
        <w:jc w:val="both"/>
        <w:rPr>
          <w:rFonts w:ascii="David" w:hAnsi="David" w:cs="David"/>
          <w:sz w:val="24"/>
          <w:szCs w:val="24"/>
          <w:rtl/>
        </w:rPr>
      </w:pPr>
      <w:r>
        <w:rPr>
          <w:rFonts w:ascii="David" w:hAnsi="David" w:cs="David" w:hint="cs"/>
          <w:sz w:val="24"/>
          <w:szCs w:val="24"/>
          <w:rtl/>
        </w:rPr>
        <w:t>בהצלחה!</w:t>
      </w:r>
      <w:r w:rsidR="00FA0278">
        <w:rPr>
          <w:rFonts w:ascii="David" w:hAnsi="David" w:cs="David" w:hint="cs"/>
          <w:sz w:val="24"/>
          <w:szCs w:val="24"/>
          <w:rtl/>
        </w:rPr>
        <w:t xml:space="preserve"> </w:t>
      </w:r>
    </w:p>
    <w:p w14:paraId="2CFA0D7C" w14:textId="77777777" w:rsidR="00FA0278" w:rsidRPr="005A423B" w:rsidRDefault="00FA0278" w:rsidP="00C5412C">
      <w:pPr>
        <w:spacing w:after="0" w:line="360" w:lineRule="auto"/>
        <w:jc w:val="center"/>
        <w:rPr>
          <w:rFonts w:ascii="David" w:hAnsi="David" w:cs="David"/>
          <w:b/>
          <w:bCs/>
          <w:sz w:val="24"/>
          <w:szCs w:val="24"/>
          <w:u w:val="single"/>
          <w:rtl/>
        </w:rPr>
      </w:pPr>
      <w:r w:rsidRPr="005A423B">
        <w:rPr>
          <w:rFonts w:ascii="David" w:hAnsi="David" w:cs="David" w:hint="cs"/>
          <w:b/>
          <w:bCs/>
          <w:sz w:val="24"/>
          <w:szCs w:val="24"/>
          <w:u w:val="single"/>
          <w:rtl/>
        </w:rPr>
        <w:t>שיעור 1- 19.3</w:t>
      </w:r>
    </w:p>
    <w:p w14:paraId="0FE41994" w14:textId="77777777" w:rsidR="00FA0278" w:rsidRPr="0011575D" w:rsidRDefault="00FA0278" w:rsidP="00C5412C">
      <w:pPr>
        <w:spacing w:after="0" w:line="360" w:lineRule="auto"/>
        <w:jc w:val="both"/>
        <w:rPr>
          <w:rFonts w:ascii="David" w:hAnsi="David" w:cs="David"/>
          <w:b/>
          <w:bCs/>
          <w:sz w:val="24"/>
          <w:szCs w:val="24"/>
          <w:u w:val="single"/>
          <w:rtl/>
        </w:rPr>
      </w:pPr>
      <w:r w:rsidRPr="0011575D">
        <w:rPr>
          <w:rFonts w:ascii="David" w:hAnsi="David" w:cs="David" w:hint="cs"/>
          <w:b/>
          <w:bCs/>
          <w:sz w:val="24"/>
          <w:szCs w:val="24"/>
          <w:u w:val="single"/>
          <w:rtl/>
        </w:rPr>
        <w:t>הקדמה</w:t>
      </w:r>
    </w:p>
    <w:p w14:paraId="3CB5F9D7" w14:textId="77777777" w:rsidR="00EF5C7D" w:rsidRDefault="00EF5C7D" w:rsidP="00C5412C">
      <w:pPr>
        <w:spacing w:after="0" w:line="360" w:lineRule="auto"/>
        <w:jc w:val="both"/>
        <w:rPr>
          <w:rFonts w:ascii="David" w:hAnsi="David" w:cs="David"/>
          <w:sz w:val="24"/>
          <w:szCs w:val="24"/>
          <w:rtl/>
        </w:rPr>
      </w:pPr>
      <w:r>
        <w:rPr>
          <w:rFonts w:ascii="David" w:hAnsi="David" w:cs="David" w:hint="cs"/>
          <w:sz w:val="24"/>
          <w:szCs w:val="24"/>
          <w:rtl/>
        </w:rPr>
        <w:t>85%- מבחן בחומר פתוח</w:t>
      </w:r>
    </w:p>
    <w:p w14:paraId="2C3E73FD" w14:textId="77777777" w:rsidR="00EF5C7D" w:rsidRDefault="00EF5C7D" w:rsidP="00C5412C">
      <w:pPr>
        <w:spacing w:after="0" w:line="360" w:lineRule="auto"/>
        <w:jc w:val="both"/>
        <w:rPr>
          <w:rFonts w:ascii="David" w:hAnsi="David" w:cs="David"/>
          <w:sz w:val="24"/>
          <w:szCs w:val="24"/>
          <w:rtl/>
        </w:rPr>
      </w:pPr>
      <w:r>
        <w:rPr>
          <w:rFonts w:ascii="David" w:hAnsi="David" w:cs="David" w:hint="cs"/>
          <w:sz w:val="24"/>
          <w:szCs w:val="24"/>
          <w:rtl/>
        </w:rPr>
        <w:t xml:space="preserve">15%- תרגיל </w:t>
      </w:r>
    </w:p>
    <w:p w14:paraId="72F4844D" w14:textId="77777777" w:rsidR="00B31DF6" w:rsidRDefault="00B31DF6" w:rsidP="00C5412C">
      <w:pPr>
        <w:spacing w:after="0" w:line="360" w:lineRule="auto"/>
        <w:jc w:val="both"/>
        <w:rPr>
          <w:rFonts w:ascii="David" w:hAnsi="David" w:cs="David"/>
          <w:sz w:val="24"/>
          <w:szCs w:val="24"/>
          <w:rtl/>
        </w:rPr>
      </w:pPr>
      <w:r>
        <w:rPr>
          <w:rFonts w:ascii="David" w:hAnsi="David" w:cs="David" w:hint="cs"/>
          <w:sz w:val="24"/>
          <w:szCs w:val="24"/>
          <w:rtl/>
        </w:rPr>
        <w:t>מיטיב- על השתתפות</w:t>
      </w:r>
    </w:p>
    <w:p w14:paraId="2984848C" w14:textId="77777777" w:rsidR="00B31DF6" w:rsidRDefault="00B31DF6" w:rsidP="00C5412C">
      <w:pPr>
        <w:spacing w:after="0" w:line="360" w:lineRule="auto"/>
        <w:jc w:val="both"/>
        <w:rPr>
          <w:rFonts w:ascii="David" w:hAnsi="David" w:cs="David"/>
          <w:sz w:val="24"/>
          <w:szCs w:val="24"/>
          <w:rtl/>
        </w:rPr>
      </w:pPr>
      <w:r>
        <w:rPr>
          <w:rFonts w:ascii="David" w:hAnsi="David" w:cs="David" w:hint="cs"/>
          <w:sz w:val="24"/>
          <w:szCs w:val="24"/>
          <w:rtl/>
        </w:rPr>
        <w:t xml:space="preserve">נוכחות- צריך להיות נוכחים. </w:t>
      </w:r>
    </w:p>
    <w:p w14:paraId="5BDDAB07" w14:textId="77777777" w:rsidR="0011575D" w:rsidRDefault="0011575D" w:rsidP="00C5412C">
      <w:pPr>
        <w:spacing w:after="0" w:line="360" w:lineRule="auto"/>
        <w:jc w:val="both"/>
        <w:rPr>
          <w:rFonts w:ascii="David" w:hAnsi="David" w:cs="David"/>
          <w:sz w:val="24"/>
          <w:szCs w:val="24"/>
          <w:rtl/>
        </w:rPr>
      </w:pPr>
      <w:r>
        <w:rPr>
          <w:rFonts w:ascii="David" w:hAnsi="David" w:cs="David" w:hint="cs"/>
          <w:sz w:val="24"/>
          <w:szCs w:val="24"/>
          <w:rtl/>
        </w:rPr>
        <w:t>באופן כללי לא יהיו הקלטות</w:t>
      </w:r>
    </w:p>
    <w:p w14:paraId="61F6FFE9" w14:textId="77777777" w:rsidR="00FA0278" w:rsidRDefault="00301573" w:rsidP="00C5412C">
      <w:pPr>
        <w:spacing w:after="0" w:line="360" w:lineRule="auto"/>
        <w:jc w:val="both"/>
        <w:rPr>
          <w:rFonts w:ascii="David" w:hAnsi="David" w:cs="David"/>
          <w:sz w:val="24"/>
          <w:szCs w:val="24"/>
          <w:rtl/>
        </w:rPr>
      </w:pPr>
      <w:r>
        <w:rPr>
          <w:rFonts w:ascii="David" w:hAnsi="David" w:cs="David" w:hint="cs"/>
          <w:sz w:val="24"/>
          <w:szCs w:val="24"/>
          <w:rtl/>
        </w:rPr>
        <w:t>יש 4 נושאים בקורס:</w:t>
      </w:r>
    </w:p>
    <w:p w14:paraId="5BC47BB6" w14:textId="77777777" w:rsidR="00301573" w:rsidRDefault="00301573" w:rsidP="00C5412C">
      <w:pPr>
        <w:pStyle w:val="a7"/>
        <w:numPr>
          <w:ilvl w:val="0"/>
          <w:numId w:val="5"/>
        </w:numPr>
        <w:spacing w:after="0" w:line="360" w:lineRule="auto"/>
        <w:jc w:val="both"/>
        <w:rPr>
          <w:rFonts w:ascii="David" w:hAnsi="David" w:cs="David"/>
          <w:sz w:val="24"/>
          <w:szCs w:val="24"/>
        </w:rPr>
      </w:pPr>
      <w:r>
        <w:rPr>
          <w:rFonts w:ascii="David" w:hAnsi="David" w:cs="David" w:hint="cs"/>
          <w:sz w:val="24"/>
          <w:szCs w:val="24"/>
          <w:rtl/>
        </w:rPr>
        <w:t>ענישה פלילית במקרא</w:t>
      </w:r>
    </w:p>
    <w:p w14:paraId="1BCAEECE" w14:textId="77777777" w:rsidR="00301573" w:rsidRDefault="00301573" w:rsidP="00C5412C">
      <w:pPr>
        <w:pStyle w:val="a7"/>
        <w:numPr>
          <w:ilvl w:val="0"/>
          <w:numId w:val="5"/>
        </w:numPr>
        <w:spacing w:after="0" w:line="360" w:lineRule="auto"/>
        <w:jc w:val="both"/>
        <w:rPr>
          <w:rFonts w:ascii="David" w:hAnsi="David" w:cs="David"/>
          <w:sz w:val="24"/>
          <w:szCs w:val="24"/>
        </w:rPr>
      </w:pPr>
      <w:r>
        <w:rPr>
          <w:rFonts w:ascii="David" w:hAnsi="David" w:cs="David" w:hint="cs"/>
          <w:sz w:val="24"/>
          <w:szCs w:val="24"/>
          <w:rtl/>
        </w:rPr>
        <w:t>השינויים שחלו בענישה הפליל</w:t>
      </w:r>
      <w:r w:rsidR="00FC7614">
        <w:rPr>
          <w:rFonts w:ascii="David" w:hAnsi="David" w:cs="David" w:hint="cs"/>
          <w:sz w:val="24"/>
          <w:szCs w:val="24"/>
          <w:rtl/>
        </w:rPr>
        <w:t>י</w:t>
      </w:r>
      <w:r>
        <w:rPr>
          <w:rFonts w:ascii="David" w:hAnsi="David" w:cs="David" w:hint="cs"/>
          <w:sz w:val="24"/>
          <w:szCs w:val="24"/>
          <w:rtl/>
        </w:rPr>
        <w:t>ת בספרות חז"ל</w:t>
      </w:r>
    </w:p>
    <w:p w14:paraId="533807B6" w14:textId="77777777" w:rsidR="00301573" w:rsidRDefault="00301573" w:rsidP="00C5412C">
      <w:pPr>
        <w:pStyle w:val="a7"/>
        <w:numPr>
          <w:ilvl w:val="0"/>
          <w:numId w:val="5"/>
        </w:numPr>
        <w:spacing w:after="0" w:line="360" w:lineRule="auto"/>
        <w:jc w:val="both"/>
        <w:rPr>
          <w:rFonts w:ascii="David" w:hAnsi="David" w:cs="David"/>
          <w:sz w:val="24"/>
          <w:szCs w:val="24"/>
        </w:rPr>
      </w:pPr>
      <w:r>
        <w:rPr>
          <w:rFonts w:ascii="David" w:hAnsi="David" w:cs="David" w:hint="cs"/>
          <w:sz w:val="24"/>
          <w:szCs w:val="24"/>
          <w:rtl/>
        </w:rPr>
        <w:t xml:space="preserve">ענישה פלילית שלא על פי דין תורה בימי הביניים: מקור </w:t>
      </w:r>
      <w:r w:rsidR="00B31DF6">
        <w:rPr>
          <w:rFonts w:ascii="David" w:hAnsi="David" w:cs="David" w:hint="cs"/>
          <w:sz w:val="24"/>
          <w:szCs w:val="24"/>
          <w:rtl/>
        </w:rPr>
        <w:t>המשפט הפלילי</w:t>
      </w:r>
    </w:p>
    <w:p w14:paraId="278CB7C5" w14:textId="77777777" w:rsidR="00B31DF6" w:rsidRPr="00301573" w:rsidRDefault="00B31DF6" w:rsidP="00C5412C">
      <w:pPr>
        <w:pStyle w:val="a7"/>
        <w:numPr>
          <w:ilvl w:val="0"/>
          <w:numId w:val="5"/>
        </w:numPr>
        <w:spacing w:line="360" w:lineRule="auto"/>
        <w:jc w:val="both"/>
        <w:rPr>
          <w:rFonts w:ascii="David" w:hAnsi="David" w:cs="David"/>
          <w:sz w:val="24"/>
          <w:szCs w:val="24"/>
          <w:rtl/>
        </w:rPr>
      </w:pPr>
      <w:r>
        <w:rPr>
          <w:rFonts w:ascii="David" w:hAnsi="David" w:cs="David" w:hint="cs"/>
          <w:sz w:val="24"/>
          <w:szCs w:val="24"/>
          <w:rtl/>
        </w:rPr>
        <w:t xml:space="preserve">השפעת המשפט העברי על הענישה הפלילית במדינת ישראל: תרומת המשפט העברי </w:t>
      </w:r>
      <w:r w:rsidR="002E6C04">
        <w:rPr>
          <w:rFonts w:ascii="David" w:hAnsi="David" w:cs="David" w:hint="cs"/>
          <w:sz w:val="24"/>
          <w:szCs w:val="24"/>
          <w:rtl/>
        </w:rPr>
        <w:t>לפיתוחה של הזכות לכבוד האדם ויישומיה בתחום הענישה</w:t>
      </w:r>
    </w:p>
    <w:p w14:paraId="5C72D48F" w14:textId="77777777" w:rsidR="00FA0278" w:rsidRPr="0011575D" w:rsidRDefault="0011575D" w:rsidP="00C5412C">
      <w:pPr>
        <w:spacing w:after="0" w:line="360" w:lineRule="auto"/>
        <w:jc w:val="both"/>
        <w:rPr>
          <w:rFonts w:ascii="David" w:hAnsi="David" w:cs="David"/>
          <w:b/>
          <w:bCs/>
          <w:sz w:val="24"/>
          <w:szCs w:val="24"/>
          <w:rtl/>
        </w:rPr>
      </w:pPr>
      <w:r>
        <w:rPr>
          <w:rFonts w:ascii="David" w:hAnsi="David" w:cs="David" w:hint="cs"/>
          <w:b/>
          <w:bCs/>
          <w:sz w:val="24"/>
          <w:szCs w:val="24"/>
          <w:u w:val="single"/>
          <w:rtl/>
        </w:rPr>
        <w:t>ענישה פלילית במקרא</w:t>
      </w:r>
    </w:p>
    <w:p w14:paraId="3C51638B" w14:textId="77777777" w:rsidR="001B652C" w:rsidRDefault="004A3238" w:rsidP="00C5412C">
      <w:pPr>
        <w:spacing w:after="0" w:line="360" w:lineRule="auto"/>
        <w:jc w:val="both"/>
        <w:rPr>
          <w:rFonts w:ascii="David" w:hAnsi="David" w:cs="David"/>
          <w:sz w:val="24"/>
          <w:szCs w:val="24"/>
          <w:rtl/>
        </w:rPr>
      </w:pPr>
      <w:r>
        <w:rPr>
          <w:rFonts w:ascii="David" w:hAnsi="David" w:cs="David" w:hint="cs"/>
          <w:sz w:val="24"/>
          <w:szCs w:val="24"/>
          <w:rtl/>
        </w:rPr>
        <w:t xml:space="preserve">אחת התגליות הגדולות מהמאה ה-19 היא </w:t>
      </w:r>
      <w:r w:rsidR="0082282E">
        <w:rPr>
          <w:rFonts w:ascii="David" w:hAnsi="David" w:cs="David" w:hint="cs"/>
          <w:sz w:val="24"/>
          <w:szCs w:val="24"/>
          <w:rtl/>
        </w:rPr>
        <w:t xml:space="preserve">גילוי חוקי המזרח הקדום. הם התגלו באזור עירק. הם נכתבו בלשון עתיקה ולקח זמן לפרש אותם. </w:t>
      </w:r>
      <w:r w:rsidR="00BB6282">
        <w:rPr>
          <w:rFonts w:ascii="David" w:hAnsi="David" w:cs="David" w:hint="cs"/>
          <w:sz w:val="24"/>
          <w:szCs w:val="24"/>
          <w:rtl/>
        </w:rPr>
        <w:t>הדבר המעניין בחוקים אלה, זה היחס והדמיון בין קבצים אלה לבין המקרא. היה דמיון שלא היה ניתן להתעלם ממנו. לא כל החוקים, רק מיעוט החוקים דומים עד זהים</w:t>
      </w:r>
      <w:r w:rsidR="000C0CD8">
        <w:rPr>
          <w:rFonts w:ascii="David" w:hAnsi="David" w:cs="David" w:hint="cs"/>
          <w:sz w:val="24"/>
          <w:szCs w:val="24"/>
          <w:rtl/>
        </w:rPr>
        <w:t>. אבל יש איזו זיקה שקשה להתעלם ממנה. נצ</w:t>
      </w:r>
      <w:r w:rsidR="001B652C">
        <w:rPr>
          <w:rFonts w:ascii="David" w:hAnsi="David" w:cs="David" w:hint="cs"/>
          <w:sz w:val="24"/>
          <w:szCs w:val="24"/>
          <w:rtl/>
        </w:rPr>
        <w:t>יג</w:t>
      </w:r>
      <w:r w:rsidR="001B652C" w:rsidRPr="005C5D6A">
        <w:rPr>
          <w:rFonts w:ascii="David" w:hAnsi="David" w:cs="David" w:hint="cs"/>
          <w:b/>
          <w:bCs/>
          <w:sz w:val="24"/>
          <w:szCs w:val="24"/>
          <w:rtl/>
        </w:rPr>
        <w:t xml:space="preserve"> </w:t>
      </w:r>
      <w:r w:rsidR="001B652C" w:rsidRPr="005C5D6A">
        <w:rPr>
          <w:rFonts w:ascii="David" w:hAnsi="David" w:cs="David" w:hint="cs"/>
          <w:b/>
          <w:bCs/>
          <w:sz w:val="24"/>
          <w:szCs w:val="24"/>
          <w:highlight w:val="yellow"/>
          <w:rtl/>
        </w:rPr>
        <w:t>מספר דוגמאות</w:t>
      </w:r>
      <w:r w:rsidR="001B652C">
        <w:rPr>
          <w:rFonts w:ascii="David" w:hAnsi="David" w:cs="David" w:hint="cs"/>
          <w:sz w:val="24"/>
          <w:szCs w:val="24"/>
          <w:rtl/>
        </w:rPr>
        <w:t>:</w:t>
      </w:r>
    </w:p>
    <w:p w14:paraId="19648D10" w14:textId="77777777" w:rsidR="001B652C" w:rsidRDefault="00A54DFC" w:rsidP="00C5412C">
      <w:pPr>
        <w:pStyle w:val="a7"/>
        <w:numPr>
          <w:ilvl w:val="0"/>
          <w:numId w:val="1"/>
        </w:numPr>
        <w:spacing w:after="0" w:line="360" w:lineRule="auto"/>
        <w:jc w:val="both"/>
        <w:rPr>
          <w:rFonts w:ascii="David" w:hAnsi="David" w:cs="David"/>
          <w:sz w:val="24"/>
          <w:szCs w:val="24"/>
        </w:rPr>
      </w:pPr>
      <w:r w:rsidRPr="00A54DFC">
        <w:rPr>
          <w:rFonts w:ascii="David" w:hAnsi="David" w:cs="David" w:hint="cs"/>
          <w:sz w:val="24"/>
          <w:szCs w:val="24"/>
          <w:u w:val="single"/>
          <w:rtl/>
        </w:rPr>
        <w:t>עין תחת עין-</w:t>
      </w:r>
      <w:r>
        <w:rPr>
          <w:rFonts w:ascii="David" w:hAnsi="David" w:cs="David" w:hint="cs"/>
          <w:sz w:val="24"/>
          <w:szCs w:val="24"/>
          <w:rtl/>
        </w:rPr>
        <w:t xml:space="preserve"> </w:t>
      </w:r>
      <w:r w:rsidR="001B652C">
        <w:rPr>
          <w:rFonts w:ascii="David" w:hAnsi="David" w:cs="David" w:hint="cs"/>
          <w:sz w:val="24"/>
          <w:szCs w:val="24"/>
          <w:rtl/>
        </w:rPr>
        <w:t xml:space="preserve">אחד העקרונות העיקריים. אם אדם גורם לאדם אחר נזק באיבר, הענישה היא שהוא יאבד את אותו איבר. </w:t>
      </w:r>
    </w:p>
    <w:p w14:paraId="41844FD1" w14:textId="77777777" w:rsidR="00A54DFC" w:rsidRDefault="00A54DFC" w:rsidP="00C5412C">
      <w:pPr>
        <w:pStyle w:val="a7"/>
        <w:spacing w:after="0" w:line="360" w:lineRule="auto"/>
        <w:jc w:val="both"/>
        <w:rPr>
          <w:rFonts w:ascii="David" w:hAnsi="David" w:cs="David"/>
          <w:sz w:val="24"/>
          <w:szCs w:val="24"/>
          <w:rtl/>
        </w:rPr>
      </w:pPr>
      <w:r w:rsidRPr="00D05911">
        <w:rPr>
          <w:rFonts w:ascii="David" w:hAnsi="David" w:cs="David" w:hint="cs"/>
          <w:sz w:val="24"/>
          <w:szCs w:val="24"/>
          <w:highlight w:val="magenta"/>
          <w:rtl/>
        </w:rPr>
        <w:t xml:space="preserve">שמות </w:t>
      </w:r>
      <w:proofErr w:type="spellStart"/>
      <w:r w:rsidRPr="00D05911">
        <w:rPr>
          <w:rFonts w:ascii="David" w:hAnsi="David" w:cs="David" w:hint="cs"/>
          <w:sz w:val="24"/>
          <w:szCs w:val="24"/>
          <w:highlight w:val="magenta"/>
          <w:rtl/>
        </w:rPr>
        <w:t>כא</w:t>
      </w:r>
      <w:proofErr w:type="spellEnd"/>
      <w:r w:rsidRPr="00D05911">
        <w:rPr>
          <w:rFonts w:ascii="David" w:hAnsi="David" w:cs="David" w:hint="cs"/>
          <w:sz w:val="24"/>
          <w:szCs w:val="24"/>
          <w:highlight w:val="magenta"/>
          <w:rtl/>
        </w:rPr>
        <w:t xml:space="preserve">, </w:t>
      </w:r>
      <w:proofErr w:type="spellStart"/>
      <w:r w:rsidRPr="00D05911">
        <w:rPr>
          <w:rFonts w:ascii="David" w:hAnsi="David" w:cs="David" w:hint="cs"/>
          <w:sz w:val="24"/>
          <w:szCs w:val="24"/>
          <w:highlight w:val="magenta"/>
          <w:rtl/>
        </w:rPr>
        <w:t>כב</w:t>
      </w:r>
      <w:proofErr w:type="spellEnd"/>
      <w:r w:rsidRPr="00D05911">
        <w:rPr>
          <w:rFonts w:ascii="David" w:hAnsi="David" w:cs="David" w:hint="cs"/>
          <w:sz w:val="24"/>
          <w:szCs w:val="24"/>
          <w:highlight w:val="magenta"/>
          <w:rtl/>
        </w:rPr>
        <w:t>-כה</w:t>
      </w:r>
    </w:p>
    <w:p w14:paraId="0BF6D6D3" w14:textId="77777777" w:rsidR="00821F65" w:rsidRPr="00E257B0" w:rsidRDefault="00D05911"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b/>
          <w:bCs/>
          <w:color w:val="000000"/>
          <w:sz w:val="28"/>
          <w:szCs w:val="28"/>
          <w:shd w:val="clear" w:color="auto" w:fill="FFFFFF"/>
          <w:rtl/>
        </w:rPr>
        <w:t>"</w:t>
      </w:r>
      <w:proofErr w:type="spellStart"/>
      <w:r w:rsidR="00501304" w:rsidRPr="00501304">
        <w:rPr>
          <w:rFonts w:ascii="FrankRuehl" w:eastAsia="Times New Roman" w:hAnsi="FrankRuehl" w:cs="FrankRuehl" w:hint="cs"/>
          <w:b/>
          <w:bCs/>
          <w:color w:val="000000"/>
          <w:sz w:val="28"/>
          <w:szCs w:val="28"/>
          <w:shd w:val="clear" w:color="auto" w:fill="FFFFFF"/>
          <w:rtl/>
        </w:rPr>
        <w:t>כב</w:t>
      </w:r>
      <w:proofErr w:type="spellEnd"/>
      <w:r w:rsidR="00501304">
        <w:rPr>
          <w:rFonts w:ascii="FrankRuehl" w:eastAsia="Times New Roman" w:hAnsi="FrankRuehl" w:cs="FrankRuehl" w:hint="cs"/>
          <w:color w:val="000000"/>
          <w:sz w:val="28"/>
          <w:szCs w:val="28"/>
          <w:shd w:val="clear" w:color="auto" w:fill="FFFFFF"/>
          <w:rtl/>
        </w:rPr>
        <w:t xml:space="preserve"> </w:t>
      </w:r>
      <w:proofErr w:type="spellStart"/>
      <w:r w:rsidR="00821F65" w:rsidRPr="00E257B0">
        <w:rPr>
          <w:rFonts w:ascii="FrankRuehl" w:eastAsia="Times New Roman" w:hAnsi="FrankRuehl" w:cs="FrankRuehl" w:hint="cs"/>
          <w:color w:val="000000"/>
          <w:sz w:val="28"/>
          <w:szCs w:val="28"/>
          <w:shd w:val="clear" w:color="auto" w:fill="FFFFFF"/>
          <w:rtl/>
        </w:rPr>
        <w:t>וְכִֽי־יִנָּצ֣ו</w:t>
      </w:r>
      <w:proofErr w:type="spellEnd"/>
      <w:r w:rsidR="00821F65" w:rsidRPr="00E257B0">
        <w:rPr>
          <w:rFonts w:ascii="FrankRuehl" w:eastAsia="Times New Roman" w:hAnsi="FrankRuehl" w:cs="FrankRuehl" w:hint="cs"/>
          <w:color w:val="000000"/>
          <w:sz w:val="28"/>
          <w:szCs w:val="28"/>
          <w:shd w:val="clear" w:color="auto" w:fill="FFFFFF"/>
          <w:rtl/>
        </w:rPr>
        <w:t xml:space="preserve">ּ אֲנָשִׁ֗ים וְנָ֨גְפ֜וּ </w:t>
      </w:r>
      <w:proofErr w:type="spellStart"/>
      <w:r w:rsidR="00821F65" w:rsidRPr="00E257B0">
        <w:rPr>
          <w:rFonts w:ascii="FrankRuehl" w:eastAsia="Times New Roman" w:hAnsi="FrankRuehl" w:cs="FrankRuehl" w:hint="cs"/>
          <w:color w:val="000000"/>
          <w:sz w:val="28"/>
          <w:szCs w:val="28"/>
          <w:shd w:val="clear" w:color="auto" w:fill="FFFFFF"/>
          <w:rtl/>
        </w:rPr>
        <w:t>אִשָּׁ֤ה</w:t>
      </w:r>
      <w:proofErr w:type="spellEnd"/>
      <w:r w:rsidR="00821F65" w:rsidRPr="00E257B0">
        <w:rPr>
          <w:rFonts w:ascii="FrankRuehl" w:eastAsia="Times New Roman" w:hAnsi="FrankRuehl" w:cs="FrankRuehl" w:hint="cs"/>
          <w:color w:val="000000"/>
          <w:sz w:val="28"/>
          <w:szCs w:val="28"/>
          <w:shd w:val="clear" w:color="auto" w:fill="FFFFFF"/>
          <w:rtl/>
        </w:rPr>
        <w:t xml:space="preserve"> הָרָה֙ וְיָֽצְא֣וּ יְלָדֶ֔יהָ וְלֹ֥א יִֽהְיֶ֖ה אָס֑וֹן עָנ֣וֹשׁ </w:t>
      </w:r>
      <w:proofErr w:type="spellStart"/>
      <w:r w:rsidR="00821F65" w:rsidRPr="00E257B0">
        <w:rPr>
          <w:rFonts w:ascii="FrankRuehl" w:eastAsia="Times New Roman" w:hAnsi="FrankRuehl" w:cs="FrankRuehl" w:hint="cs"/>
          <w:color w:val="000000"/>
          <w:sz w:val="28"/>
          <w:szCs w:val="28"/>
          <w:shd w:val="clear" w:color="auto" w:fill="FFFFFF"/>
          <w:rtl/>
        </w:rPr>
        <w:t>יֵֽעָנֵ֗ש</w:t>
      </w:r>
      <w:proofErr w:type="spellEnd"/>
      <w:r w:rsidR="00821F65" w:rsidRPr="00E257B0">
        <w:rPr>
          <w:rFonts w:ascii="FrankRuehl" w:eastAsia="Times New Roman" w:hAnsi="FrankRuehl" w:cs="FrankRuehl" w:hint="cs"/>
          <w:color w:val="000000"/>
          <w:sz w:val="28"/>
          <w:szCs w:val="28"/>
          <w:shd w:val="clear" w:color="auto" w:fill="FFFFFF"/>
          <w:rtl/>
        </w:rPr>
        <w:t xml:space="preserve">ׁ כַּֽאֲשֶׁ֨ר יָשִׁ֤ית עָלָיו֙ בַּ֣עַל </w:t>
      </w:r>
      <w:proofErr w:type="spellStart"/>
      <w:r w:rsidR="00821F65" w:rsidRPr="00E257B0">
        <w:rPr>
          <w:rFonts w:ascii="FrankRuehl" w:eastAsia="Times New Roman" w:hAnsi="FrankRuehl" w:cs="FrankRuehl" w:hint="cs"/>
          <w:color w:val="000000"/>
          <w:sz w:val="28"/>
          <w:szCs w:val="28"/>
          <w:shd w:val="clear" w:color="auto" w:fill="FFFFFF"/>
          <w:rtl/>
        </w:rPr>
        <w:t>הָֽאִשָּׁ֔ה</w:t>
      </w:r>
      <w:proofErr w:type="spellEnd"/>
      <w:r w:rsidR="00821F65" w:rsidRPr="00E257B0">
        <w:rPr>
          <w:rFonts w:ascii="FrankRuehl" w:eastAsia="Times New Roman" w:hAnsi="FrankRuehl" w:cs="FrankRuehl" w:hint="cs"/>
          <w:color w:val="000000"/>
          <w:sz w:val="28"/>
          <w:szCs w:val="28"/>
          <w:shd w:val="clear" w:color="auto" w:fill="FFFFFF"/>
          <w:rtl/>
        </w:rPr>
        <w:t xml:space="preserve"> וְנָתַ֖ן </w:t>
      </w:r>
      <w:proofErr w:type="spellStart"/>
      <w:r w:rsidR="00821F65" w:rsidRPr="00E257B0">
        <w:rPr>
          <w:rFonts w:ascii="FrankRuehl" w:eastAsia="Times New Roman" w:hAnsi="FrankRuehl" w:cs="FrankRuehl" w:hint="cs"/>
          <w:color w:val="000000"/>
          <w:sz w:val="28"/>
          <w:szCs w:val="28"/>
          <w:shd w:val="clear" w:color="auto" w:fill="FFFFFF"/>
          <w:rtl/>
        </w:rPr>
        <w:t>בִּפְלִלִֽים</w:t>
      </w:r>
      <w:proofErr w:type="spellEnd"/>
      <w:r w:rsidR="00821F65" w:rsidRPr="00E257B0">
        <w:rPr>
          <w:rFonts w:ascii="FrankRuehl" w:eastAsia="Times New Roman" w:hAnsi="FrankRuehl" w:cs="FrankRuehl" w:hint="cs"/>
          <w:color w:val="000000"/>
          <w:sz w:val="28"/>
          <w:szCs w:val="28"/>
          <w:shd w:val="clear" w:color="auto" w:fill="FFFFFF"/>
          <w:rtl/>
        </w:rPr>
        <w:t>׃ </w:t>
      </w:r>
      <w:bookmarkStart w:id="0" w:name="23"/>
      <w:bookmarkEnd w:id="0"/>
      <w:proofErr w:type="spellStart"/>
      <w:r w:rsidR="00821F65" w:rsidRPr="00E257B0">
        <w:rPr>
          <w:rFonts w:ascii="FrankRuehl" w:eastAsia="Times New Roman" w:hAnsi="FrankRuehl" w:cs="FrankRuehl" w:hint="cs"/>
          <w:b/>
          <w:bCs/>
          <w:color w:val="000000"/>
          <w:sz w:val="28"/>
          <w:szCs w:val="28"/>
          <w:shd w:val="clear" w:color="auto" w:fill="FFFFFF"/>
          <w:rtl/>
        </w:rPr>
        <w:t>כג</w:t>
      </w:r>
      <w:proofErr w:type="spellEnd"/>
      <w:r w:rsidR="00821F65" w:rsidRPr="00E257B0">
        <w:rPr>
          <w:rFonts w:ascii="FrankRuehl" w:eastAsia="Times New Roman" w:hAnsi="FrankRuehl" w:cs="FrankRuehl" w:hint="cs"/>
          <w:color w:val="000000"/>
          <w:sz w:val="28"/>
          <w:szCs w:val="28"/>
          <w:shd w:val="clear" w:color="auto" w:fill="FFFFFF"/>
          <w:rtl/>
        </w:rPr>
        <w:t> </w:t>
      </w:r>
      <w:proofErr w:type="spellStart"/>
      <w:r w:rsidR="00821F65" w:rsidRPr="00E257B0">
        <w:rPr>
          <w:rFonts w:ascii="FrankRuehl" w:eastAsia="Times New Roman" w:hAnsi="FrankRuehl" w:cs="FrankRuehl" w:hint="cs"/>
          <w:color w:val="000000"/>
          <w:sz w:val="28"/>
          <w:szCs w:val="28"/>
          <w:shd w:val="clear" w:color="auto" w:fill="FFFFFF"/>
          <w:rtl/>
        </w:rPr>
        <w:t>וְאִם־אָס֖וֹן</w:t>
      </w:r>
      <w:proofErr w:type="spellEnd"/>
      <w:r w:rsidR="00821F65" w:rsidRPr="00E257B0">
        <w:rPr>
          <w:rFonts w:ascii="FrankRuehl" w:eastAsia="Times New Roman" w:hAnsi="FrankRuehl" w:cs="FrankRuehl" w:hint="cs"/>
          <w:color w:val="000000"/>
          <w:sz w:val="28"/>
          <w:szCs w:val="28"/>
          <w:shd w:val="clear" w:color="auto" w:fill="FFFFFF"/>
          <w:rtl/>
        </w:rPr>
        <w:t xml:space="preserve"> יִֽהְיֶ֑ה </w:t>
      </w:r>
      <w:proofErr w:type="spellStart"/>
      <w:r w:rsidR="00821F65" w:rsidRPr="00E257B0">
        <w:rPr>
          <w:rFonts w:ascii="FrankRuehl" w:eastAsia="Times New Roman" w:hAnsi="FrankRuehl" w:cs="FrankRuehl" w:hint="cs"/>
          <w:color w:val="000000"/>
          <w:sz w:val="28"/>
          <w:szCs w:val="28"/>
          <w:shd w:val="clear" w:color="auto" w:fill="FFFFFF"/>
          <w:rtl/>
        </w:rPr>
        <w:t>וְנָֽתַתָּ֥ה</w:t>
      </w:r>
      <w:proofErr w:type="spellEnd"/>
      <w:r w:rsidR="00821F65" w:rsidRPr="00E257B0">
        <w:rPr>
          <w:rFonts w:ascii="FrankRuehl" w:eastAsia="Times New Roman" w:hAnsi="FrankRuehl" w:cs="FrankRuehl" w:hint="cs"/>
          <w:color w:val="000000"/>
          <w:sz w:val="28"/>
          <w:szCs w:val="28"/>
          <w:shd w:val="clear" w:color="auto" w:fill="FFFFFF"/>
          <w:rtl/>
        </w:rPr>
        <w:t xml:space="preserve"> נֶ֖פֶשׁ תַּ֥חַת נָֽפֶשׁ׃ </w:t>
      </w:r>
      <w:bookmarkStart w:id="1" w:name="24"/>
      <w:bookmarkEnd w:id="1"/>
      <w:r w:rsidR="00821F65" w:rsidRPr="00E257B0">
        <w:rPr>
          <w:rFonts w:ascii="FrankRuehl" w:eastAsia="Times New Roman" w:hAnsi="FrankRuehl" w:cs="FrankRuehl" w:hint="cs"/>
          <w:b/>
          <w:bCs/>
          <w:color w:val="000000"/>
          <w:sz w:val="28"/>
          <w:szCs w:val="28"/>
          <w:shd w:val="clear" w:color="auto" w:fill="FFFFFF"/>
          <w:rtl/>
        </w:rPr>
        <w:t>כד</w:t>
      </w:r>
      <w:r w:rsidR="00821F65" w:rsidRPr="00E257B0">
        <w:rPr>
          <w:rFonts w:ascii="FrankRuehl" w:eastAsia="Times New Roman" w:hAnsi="FrankRuehl" w:cs="FrankRuehl" w:hint="cs"/>
          <w:color w:val="000000"/>
          <w:sz w:val="28"/>
          <w:szCs w:val="28"/>
          <w:shd w:val="clear" w:color="auto" w:fill="FFFFFF"/>
          <w:rtl/>
        </w:rPr>
        <w:t> עַ֚יִן תַּ֣חַת עַ֔יִן שֵׁ֖ן תַּ֣חַת שֵׁ֑ן יָ֚ד תַּ֣חַת יָ֔ד רֶ֖גֶל תַּ֥חַת רָֽגֶל׃ </w:t>
      </w:r>
      <w:bookmarkStart w:id="2" w:name="25"/>
      <w:bookmarkEnd w:id="2"/>
      <w:r w:rsidR="00821F65" w:rsidRPr="00E257B0">
        <w:rPr>
          <w:rFonts w:ascii="FrankRuehl" w:eastAsia="Times New Roman" w:hAnsi="FrankRuehl" w:cs="FrankRuehl" w:hint="cs"/>
          <w:b/>
          <w:bCs/>
          <w:color w:val="000000"/>
          <w:sz w:val="28"/>
          <w:szCs w:val="28"/>
          <w:shd w:val="clear" w:color="auto" w:fill="FFFFFF"/>
          <w:rtl/>
        </w:rPr>
        <w:t>כה</w:t>
      </w:r>
      <w:r w:rsidR="00821F65" w:rsidRPr="00E257B0">
        <w:rPr>
          <w:rFonts w:ascii="FrankRuehl" w:eastAsia="Times New Roman" w:hAnsi="FrankRuehl" w:cs="FrankRuehl" w:hint="cs"/>
          <w:color w:val="000000"/>
          <w:sz w:val="28"/>
          <w:szCs w:val="28"/>
          <w:shd w:val="clear" w:color="auto" w:fill="FFFFFF"/>
          <w:rtl/>
        </w:rPr>
        <w:t> </w:t>
      </w:r>
      <w:proofErr w:type="spellStart"/>
      <w:r w:rsidR="00821F65" w:rsidRPr="00E257B0">
        <w:rPr>
          <w:rFonts w:ascii="FrankRuehl" w:eastAsia="Times New Roman" w:hAnsi="FrankRuehl" w:cs="FrankRuehl" w:hint="cs"/>
          <w:color w:val="000000"/>
          <w:sz w:val="28"/>
          <w:szCs w:val="28"/>
          <w:shd w:val="clear" w:color="auto" w:fill="FFFFFF"/>
          <w:rtl/>
        </w:rPr>
        <w:t>כְּוִיָּה</w:t>
      </w:r>
      <w:proofErr w:type="spellEnd"/>
      <w:r w:rsidR="00821F65" w:rsidRPr="00E257B0">
        <w:rPr>
          <w:rFonts w:ascii="FrankRuehl" w:eastAsia="Times New Roman" w:hAnsi="FrankRuehl" w:cs="FrankRuehl" w:hint="cs"/>
          <w:color w:val="000000"/>
          <w:sz w:val="28"/>
          <w:szCs w:val="28"/>
          <w:shd w:val="clear" w:color="auto" w:fill="FFFFFF"/>
          <w:rtl/>
        </w:rPr>
        <w:t xml:space="preserve">֙ תַּ֣חַת </w:t>
      </w:r>
      <w:proofErr w:type="spellStart"/>
      <w:r w:rsidR="00821F65" w:rsidRPr="00E257B0">
        <w:rPr>
          <w:rFonts w:ascii="FrankRuehl" w:eastAsia="Times New Roman" w:hAnsi="FrankRuehl" w:cs="FrankRuehl" w:hint="cs"/>
          <w:color w:val="000000"/>
          <w:sz w:val="28"/>
          <w:szCs w:val="28"/>
          <w:shd w:val="clear" w:color="auto" w:fill="FFFFFF"/>
          <w:rtl/>
        </w:rPr>
        <w:t>כְּוִיָּ֔ה</w:t>
      </w:r>
      <w:proofErr w:type="spellEnd"/>
      <w:r w:rsidR="00821F65" w:rsidRPr="00E257B0">
        <w:rPr>
          <w:rFonts w:ascii="FrankRuehl" w:eastAsia="Times New Roman" w:hAnsi="FrankRuehl" w:cs="FrankRuehl" w:hint="cs"/>
          <w:color w:val="000000"/>
          <w:sz w:val="28"/>
          <w:szCs w:val="28"/>
          <w:shd w:val="clear" w:color="auto" w:fill="FFFFFF"/>
          <w:rtl/>
        </w:rPr>
        <w:t xml:space="preserve"> פֶּ֖צַע תַּ֣חַת פָּ֑צַע חַבּוּרָ֕ה תַּ֖חַת חַבּוּרָֽה</w:t>
      </w:r>
      <w:r>
        <w:rPr>
          <w:rFonts w:ascii="FrankRuehl" w:hAnsi="FrankRuehl" w:cs="FrankRuehl" w:hint="cs"/>
          <w:sz w:val="28"/>
          <w:szCs w:val="28"/>
          <w:rtl/>
        </w:rPr>
        <w:t>"</w:t>
      </w:r>
    </w:p>
    <w:p w14:paraId="179C2496" w14:textId="30E0FD5C" w:rsidR="00604949" w:rsidRDefault="00604949" w:rsidP="00C5412C">
      <w:pPr>
        <w:pStyle w:val="a7"/>
        <w:spacing w:after="0" w:line="360" w:lineRule="auto"/>
        <w:jc w:val="both"/>
        <w:rPr>
          <w:rFonts w:ascii="David" w:hAnsi="David" w:cs="David"/>
          <w:sz w:val="24"/>
          <w:szCs w:val="24"/>
          <w:rtl/>
        </w:rPr>
      </w:pPr>
      <w:r>
        <w:rPr>
          <w:rFonts w:ascii="David" w:hAnsi="David" w:cs="David" w:hint="cs"/>
          <w:sz w:val="24"/>
          <w:szCs w:val="24"/>
          <w:rtl/>
        </w:rPr>
        <w:t>שני אנשים רבים ואישה הרה עוברת ונפגעת. היא מפילה את ילדה אבל זה לא נחשב אסון. למה? כי היא עדיין חיה. ה</w:t>
      </w:r>
      <w:r w:rsidR="00821F65">
        <w:rPr>
          <w:rFonts w:ascii="David" w:hAnsi="David" w:cs="David" w:hint="cs"/>
          <w:sz w:val="24"/>
          <w:szCs w:val="24"/>
          <w:rtl/>
        </w:rPr>
        <w:t xml:space="preserve">עונש הוא פיצוי. מה יהיה אסון? האישה מתה. מה העונש? </w:t>
      </w:r>
      <w:r w:rsidR="00E257B0">
        <w:rPr>
          <w:rFonts w:ascii="David" w:hAnsi="David" w:cs="David" w:hint="cs"/>
          <w:sz w:val="24"/>
          <w:szCs w:val="24"/>
          <w:rtl/>
        </w:rPr>
        <w:t xml:space="preserve">עונש מוות. אבל מוסיפים שלא רק אם היא מתה, אלא גם אם היא נפגעת באיברים. </w:t>
      </w:r>
      <w:r w:rsidR="00501304">
        <w:rPr>
          <w:rFonts w:ascii="David" w:hAnsi="David" w:cs="David" w:hint="cs"/>
          <w:sz w:val="24"/>
          <w:szCs w:val="24"/>
          <w:rtl/>
        </w:rPr>
        <w:t>לפי הפשט, איבר תחת איבר</w:t>
      </w:r>
      <w:r w:rsidR="006D118E">
        <w:rPr>
          <w:rFonts w:ascii="David" w:hAnsi="David" w:cs="David" w:hint="cs"/>
          <w:sz w:val="24"/>
          <w:szCs w:val="24"/>
          <w:rtl/>
        </w:rPr>
        <w:t>.</w:t>
      </w:r>
    </w:p>
    <w:p w14:paraId="5C34505A" w14:textId="77777777" w:rsidR="00501304" w:rsidRDefault="00501304" w:rsidP="00C5412C">
      <w:pPr>
        <w:pStyle w:val="a7"/>
        <w:spacing w:after="0" w:line="360" w:lineRule="auto"/>
        <w:jc w:val="both"/>
        <w:rPr>
          <w:rFonts w:ascii="David" w:hAnsi="David" w:cs="David"/>
          <w:sz w:val="24"/>
          <w:szCs w:val="24"/>
          <w:rtl/>
        </w:rPr>
      </w:pPr>
      <w:r w:rsidRPr="00A755E2">
        <w:rPr>
          <w:rFonts w:ascii="David" w:hAnsi="David" w:cs="David" w:hint="cs"/>
          <w:sz w:val="24"/>
          <w:szCs w:val="24"/>
          <w:highlight w:val="magenta"/>
          <w:rtl/>
        </w:rPr>
        <w:t>חוקי חמורבי, 196-197 ו-200</w:t>
      </w:r>
    </w:p>
    <w:p w14:paraId="5DFB7FEF" w14:textId="77777777" w:rsidR="00501304" w:rsidRPr="009A53AE" w:rsidRDefault="003B520F" w:rsidP="00C5412C">
      <w:pPr>
        <w:pStyle w:val="a7"/>
        <w:spacing w:after="0" w:line="360" w:lineRule="auto"/>
        <w:jc w:val="both"/>
        <w:rPr>
          <w:rFonts w:ascii="David" w:hAnsi="David" w:cs="David"/>
          <w:sz w:val="24"/>
          <w:szCs w:val="24"/>
          <w:rtl/>
        </w:rPr>
      </w:pPr>
      <w:r w:rsidRPr="003B520F">
        <w:rPr>
          <w:rFonts w:ascii="FrankRuehl" w:hAnsi="FrankRuehl" w:cs="FrankRuehl" w:hint="cs"/>
          <w:sz w:val="28"/>
          <w:szCs w:val="28"/>
          <w:rtl/>
        </w:rPr>
        <w:t>"</w:t>
      </w:r>
      <w:r w:rsidR="00501304" w:rsidRPr="003B520F">
        <w:rPr>
          <w:rFonts w:ascii="FrankRuehl" w:hAnsi="FrankRuehl" w:cs="FrankRuehl" w:hint="cs"/>
          <w:sz w:val="28"/>
          <w:szCs w:val="28"/>
          <w:rtl/>
        </w:rPr>
        <w:t xml:space="preserve">אם השחית איש את עין רעהו – את עינו ישחיתו </w:t>
      </w:r>
      <w:r w:rsidR="00501304" w:rsidRPr="009A53AE">
        <w:rPr>
          <w:rFonts w:ascii="David" w:hAnsi="David" w:cs="David" w:hint="cs"/>
          <w:sz w:val="24"/>
          <w:szCs w:val="24"/>
          <w:rtl/>
        </w:rPr>
        <w:t>(חוק 196)</w:t>
      </w:r>
    </w:p>
    <w:p w14:paraId="1467DB9A" w14:textId="77777777" w:rsidR="00501304" w:rsidRPr="009A53AE" w:rsidRDefault="00501304" w:rsidP="00C5412C">
      <w:pPr>
        <w:pStyle w:val="a7"/>
        <w:spacing w:after="0" w:line="360" w:lineRule="auto"/>
        <w:jc w:val="both"/>
        <w:rPr>
          <w:rFonts w:ascii="David" w:hAnsi="David" w:cs="David"/>
          <w:sz w:val="24"/>
          <w:szCs w:val="24"/>
          <w:rtl/>
        </w:rPr>
      </w:pPr>
      <w:r w:rsidRPr="003B520F">
        <w:rPr>
          <w:rFonts w:ascii="FrankRuehl" w:hAnsi="FrankRuehl" w:cs="FrankRuehl" w:hint="cs"/>
          <w:sz w:val="28"/>
          <w:szCs w:val="28"/>
          <w:rtl/>
        </w:rPr>
        <w:t>אם שיבר את עצם רעהו, את עצמו ישברו</w:t>
      </w:r>
      <w:r w:rsidRPr="009A53AE">
        <w:rPr>
          <w:rFonts w:ascii="David" w:hAnsi="David" w:cs="David" w:hint="cs"/>
          <w:sz w:val="24"/>
          <w:szCs w:val="24"/>
          <w:rtl/>
        </w:rPr>
        <w:t xml:space="preserve"> (חוק 197)</w:t>
      </w:r>
    </w:p>
    <w:p w14:paraId="6F606C5F" w14:textId="77777777" w:rsidR="00501304" w:rsidRPr="009A53AE" w:rsidRDefault="00501304" w:rsidP="00C5412C">
      <w:pPr>
        <w:pStyle w:val="a7"/>
        <w:spacing w:after="0" w:line="360" w:lineRule="auto"/>
        <w:jc w:val="both"/>
        <w:rPr>
          <w:rFonts w:ascii="David" w:hAnsi="David" w:cs="David"/>
          <w:sz w:val="24"/>
          <w:szCs w:val="24"/>
          <w:rtl/>
        </w:rPr>
      </w:pPr>
      <w:r w:rsidRPr="003B520F">
        <w:rPr>
          <w:rFonts w:ascii="FrankRuehl" w:hAnsi="FrankRuehl" w:cs="FrankRuehl" w:hint="cs"/>
          <w:sz w:val="28"/>
          <w:szCs w:val="28"/>
          <w:rtl/>
        </w:rPr>
        <w:t>אם הכה איש את שן רעהו, את שנו יכו</w:t>
      </w:r>
      <w:r w:rsidR="009A53AE">
        <w:rPr>
          <w:rFonts w:ascii="FrankRuehl" w:hAnsi="FrankRuehl" w:cs="FrankRuehl" w:hint="cs"/>
          <w:sz w:val="28"/>
          <w:szCs w:val="28"/>
          <w:rtl/>
        </w:rPr>
        <w:t>"</w:t>
      </w:r>
      <w:r w:rsidRPr="003B520F">
        <w:rPr>
          <w:rFonts w:ascii="FrankRuehl" w:hAnsi="FrankRuehl" w:cs="FrankRuehl" w:hint="cs"/>
          <w:sz w:val="28"/>
          <w:szCs w:val="28"/>
          <w:rtl/>
        </w:rPr>
        <w:t xml:space="preserve"> </w:t>
      </w:r>
      <w:r w:rsidRPr="009A53AE">
        <w:rPr>
          <w:rFonts w:ascii="David" w:hAnsi="David" w:cs="David" w:hint="cs"/>
          <w:sz w:val="24"/>
          <w:szCs w:val="24"/>
          <w:rtl/>
        </w:rPr>
        <w:t>(חוק 200)</w:t>
      </w:r>
    </w:p>
    <w:p w14:paraId="612A7903" w14:textId="77777777" w:rsidR="00501304" w:rsidRDefault="00501304"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רואים את אותו העקרון ואף יש שימוש באותן הדוגמאות. </w:t>
      </w:r>
    </w:p>
    <w:p w14:paraId="357155B6" w14:textId="77777777" w:rsidR="003B520F" w:rsidRPr="009374BA" w:rsidRDefault="003B520F" w:rsidP="00C5412C">
      <w:pPr>
        <w:pStyle w:val="a7"/>
        <w:numPr>
          <w:ilvl w:val="0"/>
          <w:numId w:val="1"/>
        </w:numPr>
        <w:spacing w:after="0" w:line="360" w:lineRule="auto"/>
        <w:jc w:val="both"/>
        <w:rPr>
          <w:rFonts w:ascii="David" w:hAnsi="David" w:cs="David"/>
          <w:sz w:val="24"/>
          <w:szCs w:val="24"/>
          <w:rtl/>
        </w:rPr>
      </w:pPr>
      <w:r w:rsidRPr="009374BA">
        <w:rPr>
          <w:rFonts w:ascii="David" w:hAnsi="David" w:cs="David" w:hint="cs"/>
          <w:sz w:val="24"/>
          <w:szCs w:val="24"/>
          <w:u w:val="single"/>
          <w:rtl/>
        </w:rPr>
        <w:lastRenderedPageBreak/>
        <w:t>שור שנגח</w:t>
      </w:r>
      <w:r>
        <w:rPr>
          <w:rFonts w:ascii="David" w:hAnsi="David" w:cs="David" w:hint="cs"/>
          <w:sz w:val="24"/>
          <w:szCs w:val="24"/>
          <w:rtl/>
        </w:rPr>
        <w:t xml:space="preserve">- </w:t>
      </w:r>
      <w:r w:rsidRPr="008B553F">
        <w:rPr>
          <w:rFonts w:ascii="David" w:hAnsi="David" w:cs="David" w:hint="cs"/>
          <w:sz w:val="24"/>
          <w:szCs w:val="24"/>
          <w:highlight w:val="magenta"/>
          <w:rtl/>
        </w:rPr>
        <w:t xml:space="preserve">שמות </w:t>
      </w:r>
      <w:proofErr w:type="spellStart"/>
      <w:r w:rsidRPr="008B553F">
        <w:rPr>
          <w:rFonts w:ascii="David" w:hAnsi="David" w:cs="David" w:hint="cs"/>
          <w:sz w:val="24"/>
          <w:szCs w:val="24"/>
          <w:highlight w:val="magenta"/>
          <w:rtl/>
        </w:rPr>
        <w:t>כא</w:t>
      </w:r>
      <w:proofErr w:type="spellEnd"/>
      <w:r w:rsidR="00A8790F" w:rsidRPr="008B553F">
        <w:rPr>
          <w:rFonts w:ascii="David" w:hAnsi="David" w:cs="David" w:hint="cs"/>
          <w:sz w:val="24"/>
          <w:szCs w:val="24"/>
          <w:highlight w:val="magenta"/>
          <w:rtl/>
        </w:rPr>
        <w:t>, לה</w:t>
      </w:r>
    </w:p>
    <w:p w14:paraId="57F1F6FD" w14:textId="77777777" w:rsidR="00F85C0A" w:rsidRPr="00F85C0A" w:rsidRDefault="00834B13"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834B13">
        <w:rPr>
          <w:rFonts w:ascii="FrankRuehl" w:eastAsia="Times New Roman" w:hAnsi="FrankRuehl" w:cs="FrankRuehl" w:hint="cs"/>
          <w:b/>
          <w:bCs/>
          <w:color w:val="000000"/>
          <w:sz w:val="28"/>
          <w:szCs w:val="28"/>
          <w:shd w:val="clear" w:color="auto" w:fill="FFFFFF"/>
          <w:rtl/>
        </w:rPr>
        <w:t>לד</w:t>
      </w:r>
      <w:r>
        <w:rPr>
          <w:rFonts w:ascii="FrankRuehl" w:eastAsia="Times New Roman" w:hAnsi="FrankRuehl" w:cs="FrankRuehl" w:hint="cs"/>
          <w:color w:val="000000"/>
          <w:sz w:val="28"/>
          <w:szCs w:val="28"/>
          <w:shd w:val="clear" w:color="auto" w:fill="FFFFFF"/>
          <w:rtl/>
        </w:rPr>
        <w:t xml:space="preserve"> </w:t>
      </w:r>
      <w:proofErr w:type="spellStart"/>
      <w:r w:rsidR="00F85C0A" w:rsidRPr="00834B13">
        <w:rPr>
          <w:rFonts w:ascii="FrankRuehl" w:eastAsia="Times New Roman" w:hAnsi="FrankRuehl" w:cs="FrankRuehl" w:hint="cs"/>
          <w:color w:val="000000"/>
          <w:sz w:val="28"/>
          <w:szCs w:val="28"/>
          <w:shd w:val="clear" w:color="auto" w:fill="FFFFFF"/>
          <w:rtl/>
        </w:rPr>
        <w:t>וְכִֽי־יִגֹּ֧ף</w:t>
      </w:r>
      <w:proofErr w:type="spellEnd"/>
      <w:r w:rsidR="00F85C0A" w:rsidRPr="00F85C0A">
        <w:rPr>
          <w:rFonts w:ascii="FrankRuehl" w:eastAsia="Times New Roman" w:hAnsi="FrankRuehl" w:cs="FrankRuehl" w:hint="cs"/>
          <w:color w:val="000000"/>
          <w:sz w:val="28"/>
          <w:szCs w:val="28"/>
          <w:shd w:val="clear" w:color="auto" w:fill="FFFFFF"/>
          <w:rtl/>
        </w:rPr>
        <w:t xml:space="preserve"> </w:t>
      </w:r>
      <w:proofErr w:type="spellStart"/>
      <w:r w:rsidR="00F85C0A" w:rsidRPr="00F85C0A">
        <w:rPr>
          <w:rFonts w:ascii="FrankRuehl" w:eastAsia="Times New Roman" w:hAnsi="FrankRuehl" w:cs="FrankRuehl" w:hint="cs"/>
          <w:color w:val="000000"/>
          <w:sz w:val="28"/>
          <w:szCs w:val="28"/>
          <w:shd w:val="clear" w:color="auto" w:fill="FFFFFF"/>
          <w:rtl/>
        </w:rPr>
        <w:t>שֽׁוֹר־אִ֛יש</w:t>
      </w:r>
      <w:proofErr w:type="spellEnd"/>
      <w:r w:rsidR="00F85C0A" w:rsidRPr="00F85C0A">
        <w:rPr>
          <w:rFonts w:ascii="FrankRuehl" w:eastAsia="Times New Roman" w:hAnsi="FrankRuehl" w:cs="FrankRuehl" w:hint="cs"/>
          <w:color w:val="000000"/>
          <w:sz w:val="28"/>
          <w:szCs w:val="28"/>
          <w:shd w:val="clear" w:color="auto" w:fill="FFFFFF"/>
          <w:rtl/>
        </w:rPr>
        <w:t xml:space="preserve">ׁ </w:t>
      </w:r>
      <w:proofErr w:type="spellStart"/>
      <w:r w:rsidR="00F85C0A" w:rsidRPr="00F85C0A">
        <w:rPr>
          <w:rFonts w:ascii="FrankRuehl" w:eastAsia="Times New Roman" w:hAnsi="FrankRuehl" w:cs="FrankRuehl" w:hint="cs"/>
          <w:color w:val="000000"/>
          <w:sz w:val="28"/>
          <w:szCs w:val="28"/>
          <w:shd w:val="clear" w:color="auto" w:fill="FFFFFF"/>
          <w:rtl/>
        </w:rPr>
        <w:t>אֶת־שׁ֥וֹר</w:t>
      </w:r>
      <w:proofErr w:type="spellEnd"/>
      <w:r w:rsidR="00F85C0A" w:rsidRPr="00F85C0A">
        <w:rPr>
          <w:rFonts w:ascii="FrankRuehl" w:eastAsia="Times New Roman" w:hAnsi="FrankRuehl" w:cs="FrankRuehl" w:hint="cs"/>
          <w:color w:val="000000"/>
          <w:sz w:val="28"/>
          <w:szCs w:val="28"/>
          <w:shd w:val="clear" w:color="auto" w:fill="FFFFFF"/>
          <w:rtl/>
        </w:rPr>
        <w:t xml:space="preserve"> רֵעֵ֖הוּ וָמֵ֑ת וּמָ֨כְר֜וּ </w:t>
      </w:r>
      <w:proofErr w:type="spellStart"/>
      <w:r w:rsidR="00F85C0A" w:rsidRPr="00F85C0A">
        <w:rPr>
          <w:rFonts w:ascii="FrankRuehl" w:eastAsia="Times New Roman" w:hAnsi="FrankRuehl" w:cs="FrankRuehl" w:hint="cs"/>
          <w:color w:val="000000"/>
          <w:sz w:val="28"/>
          <w:szCs w:val="28"/>
          <w:shd w:val="clear" w:color="auto" w:fill="FFFFFF"/>
          <w:rtl/>
        </w:rPr>
        <w:t>אֶת־הַשּׁ֤וֹר</w:t>
      </w:r>
      <w:proofErr w:type="spellEnd"/>
      <w:r w:rsidR="00F85C0A" w:rsidRPr="00F85C0A">
        <w:rPr>
          <w:rFonts w:ascii="FrankRuehl" w:eastAsia="Times New Roman" w:hAnsi="FrankRuehl" w:cs="FrankRuehl" w:hint="cs"/>
          <w:color w:val="000000"/>
          <w:sz w:val="28"/>
          <w:szCs w:val="28"/>
          <w:shd w:val="clear" w:color="auto" w:fill="FFFFFF"/>
          <w:rtl/>
        </w:rPr>
        <w:t xml:space="preserve"> הַחַי֙ וְחָצ֣וּ </w:t>
      </w:r>
      <w:proofErr w:type="spellStart"/>
      <w:r w:rsidR="00F85C0A" w:rsidRPr="00F85C0A">
        <w:rPr>
          <w:rFonts w:ascii="FrankRuehl" w:eastAsia="Times New Roman" w:hAnsi="FrankRuehl" w:cs="FrankRuehl" w:hint="cs"/>
          <w:color w:val="000000"/>
          <w:sz w:val="28"/>
          <w:szCs w:val="28"/>
          <w:shd w:val="clear" w:color="auto" w:fill="FFFFFF"/>
          <w:rtl/>
        </w:rPr>
        <w:t>אֶת־כַּסְפּ֔ו</w:t>
      </w:r>
      <w:proofErr w:type="spellEnd"/>
      <w:r w:rsidR="00F85C0A" w:rsidRPr="00F85C0A">
        <w:rPr>
          <w:rFonts w:ascii="FrankRuehl" w:eastAsia="Times New Roman" w:hAnsi="FrankRuehl" w:cs="FrankRuehl" w:hint="cs"/>
          <w:color w:val="000000"/>
          <w:sz w:val="28"/>
          <w:szCs w:val="28"/>
          <w:shd w:val="clear" w:color="auto" w:fill="FFFFFF"/>
          <w:rtl/>
        </w:rPr>
        <w:t xml:space="preserve">ֹ וְגַ֥ם </w:t>
      </w:r>
      <w:proofErr w:type="spellStart"/>
      <w:r w:rsidR="00F85C0A" w:rsidRPr="00F85C0A">
        <w:rPr>
          <w:rFonts w:ascii="FrankRuehl" w:eastAsia="Times New Roman" w:hAnsi="FrankRuehl" w:cs="FrankRuehl" w:hint="cs"/>
          <w:color w:val="000000"/>
          <w:sz w:val="28"/>
          <w:szCs w:val="28"/>
          <w:shd w:val="clear" w:color="auto" w:fill="FFFFFF"/>
          <w:rtl/>
        </w:rPr>
        <w:t>אֶת־הַמֵּ֖ת</w:t>
      </w:r>
      <w:proofErr w:type="spellEnd"/>
      <w:r w:rsidR="00F85C0A" w:rsidRPr="00F85C0A">
        <w:rPr>
          <w:rFonts w:ascii="FrankRuehl" w:eastAsia="Times New Roman" w:hAnsi="FrankRuehl" w:cs="FrankRuehl" w:hint="cs"/>
          <w:color w:val="000000"/>
          <w:sz w:val="28"/>
          <w:szCs w:val="28"/>
          <w:shd w:val="clear" w:color="auto" w:fill="FFFFFF"/>
          <w:rtl/>
        </w:rPr>
        <w:t xml:space="preserve"> יֶֽחֱצֽוּן׃</w:t>
      </w:r>
      <w:r>
        <w:rPr>
          <w:rFonts w:ascii="FrankRuehl" w:hAnsi="FrankRuehl" w:cs="FrankRuehl" w:hint="cs"/>
          <w:sz w:val="28"/>
          <w:szCs w:val="28"/>
          <w:rtl/>
        </w:rPr>
        <w:t>"</w:t>
      </w:r>
    </w:p>
    <w:p w14:paraId="789D39DF" w14:textId="42647A94" w:rsidR="00A8790F" w:rsidRDefault="00A8790F" w:rsidP="00C5412C">
      <w:pPr>
        <w:pStyle w:val="a7"/>
        <w:spacing w:after="0" w:line="360" w:lineRule="auto"/>
        <w:jc w:val="both"/>
        <w:rPr>
          <w:rFonts w:ascii="David" w:hAnsi="David" w:cs="David"/>
          <w:sz w:val="24"/>
          <w:szCs w:val="24"/>
          <w:rtl/>
        </w:rPr>
      </w:pPr>
      <w:r>
        <w:rPr>
          <w:rFonts w:ascii="David" w:hAnsi="David" w:cs="David" w:hint="cs"/>
          <w:sz w:val="24"/>
          <w:szCs w:val="24"/>
          <w:rtl/>
        </w:rPr>
        <w:t>שור ששייך לאדם מסוים. השור נוגח ב</w:t>
      </w:r>
      <w:r w:rsidR="00F85C0A">
        <w:rPr>
          <w:rFonts w:ascii="David" w:hAnsi="David" w:cs="David" w:hint="cs"/>
          <w:sz w:val="24"/>
          <w:szCs w:val="24"/>
          <w:rtl/>
        </w:rPr>
        <w:t>שור של אדם אחר</w:t>
      </w:r>
      <w:r>
        <w:rPr>
          <w:rFonts w:ascii="David" w:hAnsi="David" w:cs="David" w:hint="cs"/>
          <w:sz w:val="24"/>
          <w:szCs w:val="24"/>
          <w:rtl/>
        </w:rPr>
        <w:t xml:space="preserve">. מה עושים? </w:t>
      </w:r>
      <w:r w:rsidR="00F85C0A">
        <w:rPr>
          <w:rFonts w:ascii="David" w:hAnsi="David" w:cs="David" w:hint="cs"/>
          <w:sz w:val="24"/>
          <w:szCs w:val="24"/>
          <w:rtl/>
        </w:rPr>
        <w:t>לא נראה כרשלנות. זה מקרה. בעצם מוכרים את השור החי ומחלקים את הכסף</w:t>
      </w:r>
      <w:r w:rsidR="009374BA">
        <w:rPr>
          <w:rFonts w:ascii="David" w:hAnsi="David" w:cs="David" w:hint="cs"/>
          <w:sz w:val="24"/>
          <w:szCs w:val="24"/>
          <w:rtl/>
        </w:rPr>
        <w:t xml:space="preserve"> וכן מוכרים את השור המת וחוצים את הכסף.</w:t>
      </w:r>
    </w:p>
    <w:p w14:paraId="42C22AC7" w14:textId="77777777" w:rsidR="009374BA" w:rsidRDefault="00E1326A" w:rsidP="00C5412C">
      <w:pPr>
        <w:pStyle w:val="a7"/>
        <w:spacing w:after="0" w:line="360" w:lineRule="auto"/>
        <w:jc w:val="both"/>
        <w:rPr>
          <w:rFonts w:ascii="David" w:hAnsi="David" w:cs="David"/>
          <w:sz w:val="24"/>
          <w:szCs w:val="24"/>
          <w:rtl/>
        </w:rPr>
      </w:pPr>
      <w:r w:rsidRPr="0074676A">
        <w:rPr>
          <w:rFonts w:ascii="David" w:hAnsi="David" w:cs="David" w:hint="cs"/>
          <w:sz w:val="24"/>
          <w:szCs w:val="24"/>
          <w:highlight w:val="magenta"/>
          <w:rtl/>
        </w:rPr>
        <w:t xml:space="preserve">חוקי </w:t>
      </w:r>
      <w:proofErr w:type="spellStart"/>
      <w:r w:rsidRPr="0074676A">
        <w:rPr>
          <w:rFonts w:ascii="David" w:hAnsi="David" w:cs="David" w:hint="cs"/>
          <w:sz w:val="24"/>
          <w:szCs w:val="24"/>
          <w:highlight w:val="magenta"/>
          <w:rtl/>
        </w:rPr>
        <w:t>אשנונה</w:t>
      </w:r>
      <w:proofErr w:type="spellEnd"/>
      <w:r w:rsidRPr="0074676A">
        <w:rPr>
          <w:rFonts w:ascii="David" w:hAnsi="David" w:cs="David" w:hint="cs"/>
          <w:sz w:val="24"/>
          <w:szCs w:val="24"/>
          <w:highlight w:val="magenta"/>
          <w:rtl/>
        </w:rPr>
        <w:t>, 53</w:t>
      </w:r>
    </w:p>
    <w:p w14:paraId="2DEFFD6B" w14:textId="77777777" w:rsidR="00E1326A" w:rsidRDefault="00E1326A" w:rsidP="00C5412C">
      <w:pPr>
        <w:pStyle w:val="a7"/>
        <w:spacing w:after="0" w:line="360" w:lineRule="auto"/>
        <w:jc w:val="both"/>
        <w:rPr>
          <w:rFonts w:ascii="David" w:hAnsi="David" w:cs="David"/>
          <w:sz w:val="24"/>
          <w:szCs w:val="24"/>
          <w:rtl/>
        </w:rPr>
      </w:pPr>
      <w:r>
        <w:rPr>
          <w:rFonts w:ascii="David" w:hAnsi="David" w:cs="David" w:hint="cs"/>
          <w:sz w:val="24"/>
          <w:szCs w:val="24"/>
          <w:rtl/>
        </w:rPr>
        <w:t>"</w:t>
      </w:r>
      <w:r w:rsidRPr="008644CA">
        <w:rPr>
          <w:rFonts w:ascii="FrankRuehl" w:hAnsi="FrankRuehl" w:cs="FrankRuehl" w:hint="cs"/>
          <w:sz w:val="28"/>
          <w:szCs w:val="28"/>
          <w:rtl/>
        </w:rPr>
        <w:t xml:space="preserve">שור כי </w:t>
      </w:r>
      <w:proofErr w:type="spellStart"/>
      <w:r w:rsidRPr="008644CA">
        <w:rPr>
          <w:rFonts w:ascii="FrankRuehl" w:hAnsi="FrankRuehl" w:cs="FrankRuehl" w:hint="cs"/>
          <w:sz w:val="28"/>
          <w:szCs w:val="28"/>
          <w:rtl/>
        </w:rPr>
        <w:t>יגח</w:t>
      </w:r>
      <w:proofErr w:type="spellEnd"/>
      <w:r w:rsidRPr="008644CA">
        <w:rPr>
          <w:rFonts w:ascii="FrankRuehl" w:hAnsi="FrankRuehl" w:cs="FrankRuehl" w:hint="cs"/>
          <w:sz w:val="28"/>
          <w:szCs w:val="28"/>
          <w:rtl/>
        </w:rPr>
        <w:t xml:space="preserve"> שור אחר והמיתו, שני בעלי השוורים יחצו את כסף השור החי וגם את כסף השור המת</w:t>
      </w:r>
      <w:r>
        <w:rPr>
          <w:rFonts w:ascii="David" w:hAnsi="David" w:cs="David" w:hint="cs"/>
          <w:sz w:val="24"/>
          <w:szCs w:val="24"/>
          <w:rtl/>
        </w:rPr>
        <w:t>"</w:t>
      </w:r>
    </w:p>
    <w:p w14:paraId="7E678648" w14:textId="7A3620BB" w:rsidR="006D118E" w:rsidRDefault="006D118E"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אותו המקרה, אותו העונש. </w:t>
      </w:r>
    </w:p>
    <w:p w14:paraId="6AD9C5A3" w14:textId="1D617E95" w:rsidR="009374BA" w:rsidRDefault="00BD2D84" w:rsidP="00C5412C">
      <w:pPr>
        <w:pStyle w:val="a7"/>
        <w:numPr>
          <w:ilvl w:val="0"/>
          <w:numId w:val="1"/>
        </w:numPr>
        <w:spacing w:after="0" w:line="360" w:lineRule="auto"/>
        <w:jc w:val="both"/>
        <w:rPr>
          <w:rFonts w:ascii="David" w:hAnsi="David" w:cs="David"/>
          <w:sz w:val="24"/>
          <w:szCs w:val="24"/>
        </w:rPr>
      </w:pPr>
      <w:r w:rsidRPr="00BD2D84">
        <w:rPr>
          <w:rFonts w:ascii="David" w:hAnsi="David" w:cs="David" w:hint="cs"/>
          <w:sz w:val="24"/>
          <w:szCs w:val="24"/>
          <w:u w:val="single"/>
          <w:rtl/>
        </w:rPr>
        <w:t>שור שנגח אדם</w:t>
      </w:r>
      <w:r>
        <w:rPr>
          <w:rFonts w:ascii="David" w:hAnsi="David" w:cs="David" w:hint="cs"/>
          <w:sz w:val="24"/>
          <w:szCs w:val="24"/>
          <w:rtl/>
        </w:rPr>
        <w:t>- דוגמא לדמיון סטרוקטורלי</w:t>
      </w:r>
      <w:r w:rsidR="006D118E">
        <w:rPr>
          <w:rFonts w:ascii="David" w:hAnsi="David" w:cs="David" w:hint="cs"/>
          <w:sz w:val="24"/>
          <w:szCs w:val="24"/>
          <w:rtl/>
        </w:rPr>
        <w:t xml:space="preserve"> (מבני)</w:t>
      </w:r>
      <w:r>
        <w:rPr>
          <w:rFonts w:ascii="David" w:hAnsi="David" w:cs="David" w:hint="cs"/>
          <w:sz w:val="24"/>
          <w:szCs w:val="24"/>
          <w:rtl/>
        </w:rPr>
        <w:t xml:space="preserve">. </w:t>
      </w:r>
    </w:p>
    <w:p w14:paraId="3F800144" w14:textId="77777777" w:rsidR="00BD2D84" w:rsidRDefault="00BD2D84" w:rsidP="00C5412C">
      <w:pPr>
        <w:pStyle w:val="a7"/>
        <w:spacing w:after="0" w:line="360" w:lineRule="auto"/>
        <w:jc w:val="both"/>
        <w:rPr>
          <w:rFonts w:ascii="David" w:hAnsi="David" w:cs="David"/>
          <w:sz w:val="24"/>
          <w:szCs w:val="24"/>
          <w:rtl/>
        </w:rPr>
      </w:pPr>
      <w:r w:rsidRPr="00DC3A01">
        <w:rPr>
          <w:rFonts w:ascii="David" w:hAnsi="David" w:cs="David" w:hint="cs"/>
          <w:sz w:val="24"/>
          <w:szCs w:val="24"/>
          <w:highlight w:val="magenta"/>
          <w:rtl/>
        </w:rPr>
        <w:t xml:space="preserve">שמות </w:t>
      </w:r>
      <w:proofErr w:type="spellStart"/>
      <w:r w:rsidRPr="00DC3A01">
        <w:rPr>
          <w:rFonts w:ascii="David" w:hAnsi="David" w:cs="David" w:hint="cs"/>
          <w:sz w:val="24"/>
          <w:szCs w:val="24"/>
          <w:highlight w:val="magenta"/>
          <w:rtl/>
        </w:rPr>
        <w:t>כא</w:t>
      </w:r>
      <w:proofErr w:type="spellEnd"/>
      <w:r w:rsidRPr="00DC3A01">
        <w:rPr>
          <w:rFonts w:ascii="David" w:hAnsi="David" w:cs="David" w:hint="cs"/>
          <w:sz w:val="24"/>
          <w:szCs w:val="24"/>
          <w:highlight w:val="magenta"/>
          <w:rtl/>
        </w:rPr>
        <w:t xml:space="preserve">, </w:t>
      </w:r>
      <w:proofErr w:type="spellStart"/>
      <w:r w:rsidRPr="00DC3A01">
        <w:rPr>
          <w:rFonts w:ascii="David" w:hAnsi="David" w:cs="David" w:hint="cs"/>
          <w:sz w:val="24"/>
          <w:szCs w:val="24"/>
          <w:highlight w:val="magenta"/>
          <w:rtl/>
        </w:rPr>
        <w:t>כח</w:t>
      </w:r>
      <w:proofErr w:type="spellEnd"/>
      <w:r w:rsidRPr="00DC3A01">
        <w:rPr>
          <w:rFonts w:ascii="David" w:hAnsi="David" w:cs="David" w:hint="cs"/>
          <w:sz w:val="24"/>
          <w:szCs w:val="24"/>
          <w:highlight w:val="magenta"/>
          <w:rtl/>
        </w:rPr>
        <w:t>-לב</w:t>
      </w:r>
    </w:p>
    <w:p w14:paraId="2CBD5BB4" w14:textId="77777777" w:rsidR="00BD2D84" w:rsidRPr="00B3509B" w:rsidRDefault="00B3509B"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proofErr w:type="spellStart"/>
      <w:r w:rsidR="00834B13" w:rsidRPr="00834B13">
        <w:rPr>
          <w:rFonts w:ascii="FrankRuehl" w:eastAsia="Times New Roman" w:hAnsi="FrankRuehl" w:cs="FrankRuehl" w:hint="cs"/>
          <w:b/>
          <w:bCs/>
          <w:color w:val="000000"/>
          <w:sz w:val="28"/>
          <w:szCs w:val="28"/>
          <w:shd w:val="clear" w:color="auto" w:fill="FFFFFF"/>
          <w:rtl/>
        </w:rPr>
        <w:t>כח</w:t>
      </w:r>
      <w:proofErr w:type="spellEnd"/>
      <w:r w:rsidR="00834B13">
        <w:rPr>
          <w:rFonts w:ascii="FrankRuehl" w:eastAsia="Times New Roman" w:hAnsi="FrankRuehl" w:cs="FrankRuehl" w:hint="cs"/>
          <w:color w:val="000000"/>
          <w:sz w:val="28"/>
          <w:szCs w:val="28"/>
          <w:shd w:val="clear" w:color="auto" w:fill="FFFFFF"/>
          <w:rtl/>
        </w:rPr>
        <w:t xml:space="preserve"> </w:t>
      </w:r>
      <w:proofErr w:type="spellStart"/>
      <w:r w:rsidRPr="00834B13">
        <w:rPr>
          <w:rFonts w:ascii="FrankRuehl" w:eastAsia="Times New Roman" w:hAnsi="FrankRuehl" w:cs="FrankRuehl" w:hint="cs"/>
          <w:color w:val="000000"/>
          <w:sz w:val="28"/>
          <w:szCs w:val="28"/>
          <w:shd w:val="clear" w:color="auto" w:fill="FFFFFF"/>
          <w:rtl/>
        </w:rPr>
        <w:t>וְכִֽי־יִגַּ֨ח</w:t>
      </w:r>
      <w:proofErr w:type="spellEnd"/>
      <w:r w:rsidRPr="00B3509B">
        <w:rPr>
          <w:rFonts w:ascii="FrankRuehl" w:eastAsia="Times New Roman" w:hAnsi="FrankRuehl" w:cs="FrankRuehl" w:hint="cs"/>
          <w:color w:val="000000"/>
          <w:sz w:val="28"/>
          <w:szCs w:val="28"/>
          <w:shd w:val="clear" w:color="auto" w:fill="FFFFFF"/>
          <w:rtl/>
        </w:rPr>
        <w:t xml:space="preserve"> שׁ֥וֹר </w:t>
      </w:r>
      <w:proofErr w:type="spellStart"/>
      <w:r w:rsidRPr="00B3509B">
        <w:rPr>
          <w:rFonts w:ascii="FrankRuehl" w:eastAsia="Times New Roman" w:hAnsi="FrankRuehl" w:cs="FrankRuehl" w:hint="cs"/>
          <w:color w:val="000000"/>
          <w:sz w:val="28"/>
          <w:szCs w:val="28"/>
          <w:shd w:val="clear" w:color="auto" w:fill="FFFFFF"/>
          <w:rtl/>
        </w:rPr>
        <w:t>אֶת־אִ֛יש</w:t>
      </w:r>
      <w:proofErr w:type="spellEnd"/>
      <w:r w:rsidRPr="00B3509B">
        <w:rPr>
          <w:rFonts w:ascii="FrankRuehl" w:eastAsia="Times New Roman" w:hAnsi="FrankRuehl" w:cs="FrankRuehl" w:hint="cs"/>
          <w:color w:val="000000"/>
          <w:sz w:val="28"/>
          <w:szCs w:val="28"/>
          <w:shd w:val="clear" w:color="auto" w:fill="FFFFFF"/>
          <w:rtl/>
        </w:rPr>
        <w:t xml:space="preserve">ׁ א֥וֹ </w:t>
      </w:r>
      <w:proofErr w:type="spellStart"/>
      <w:r w:rsidRPr="00B3509B">
        <w:rPr>
          <w:rFonts w:ascii="FrankRuehl" w:eastAsia="Times New Roman" w:hAnsi="FrankRuehl" w:cs="FrankRuehl" w:hint="cs"/>
          <w:color w:val="000000"/>
          <w:sz w:val="28"/>
          <w:szCs w:val="28"/>
          <w:shd w:val="clear" w:color="auto" w:fill="FFFFFF"/>
          <w:rtl/>
        </w:rPr>
        <w:t>אֶת־אִשָּׁ֖ה</w:t>
      </w:r>
      <w:proofErr w:type="spellEnd"/>
      <w:r w:rsidRPr="00B3509B">
        <w:rPr>
          <w:rFonts w:ascii="FrankRuehl" w:eastAsia="Times New Roman" w:hAnsi="FrankRuehl" w:cs="FrankRuehl" w:hint="cs"/>
          <w:color w:val="000000"/>
          <w:sz w:val="28"/>
          <w:szCs w:val="28"/>
          <w:shd w:val="clear" w:color="auto" w:fill="FFFFFF"/>
          <w:rtl/>
        </w:rPr>
        <w:t xml:space="preserve"> וָמֵ֑ת סָק֨וֹל יִסָּקֵ֜ל הַשּׁ֗וֹר וְלֹ֤א יֵֽאָכֵל֙ </w:t>
      </w:r>
      <w:proofErr w:type="spellStart"/>
      <w:r w:rsidRPr="00B3509B">
        <w:rPr>
          <w:rFonts w:ascii="FrankRuehl" w:eastAsia="Times New Roman" w:hAnsi="FrankRuehl" w:cs="FrankRuehl" w:hint="cs"/>
          <w:color w:val="000000"/>
          <w:sz w:val="28"/>
          <w:szCs w:val="28"/>
          <w:shd w:val="clear" w:color="auto" w:fill="FFFFFF"/>
          <w:rtl/>
        </w:rPr>
        <w:t>אֶת־בְּשָׂר֔ו</w:t>
      </w:r>
      <w:proofErr w:type="spellEnd"/>
      <w:r w:rsidRPr="00B3509B">
        <w:rPr>
          <w:rFonts w:ascii="FrankRuehl" w:eastAsia="Times New Roman" w:hAnsi="FrankRuehl" w:cs="FrankRuehl" w:hint="cs"/>
          <w:color w:val="000000"/>
          <w:sz w:val="28"/>
          <w:szCs w:val="28"/>
          <w:shd w:val="clear" w:color="auto" w:fill="FFFFFF"/>
          <w:rtl/>
        </w:rPr>
        <w:t>ֹ וּבַ֥עַל הַשּׁ֖וֹר נָקִֽי׃ </w:t>
      </w:r>
      <w:bookmarkStart w:id="3" w:name="29"/>
      <w:bookmarkEnd w:id="3"/>
      <w:proofErr w:type="spellStart"/>
      <w:r w:rsidRPr="00B3509B">
        <w:rPr>
          <w:rFonts w:ascii="FrankRuehl" w:eastAsia="Times New Roman" w:hAnsi="FrankRuehl" w:cs="FrankRuehl" w:hint="cs"/>
          <w:b/>
          <w:bCs/>
          <w:color w:val="000000"/>
          <w:sz w:val="28"/>
          <w:szCs w:val="28"/>
          <w:shd w:val="clear" w:color="auto" w:fill="FFFFFF"/>
          <w:rtl/>
        </w:rPr>
        <w:t>כט</w:t>
      </w:r>
      <w:proofErr w:type="spellEnd"/>
      <w:r w:rsidRPr="00B3509B">
        <w:rPr>
          <w:rFonts w:ascii="FrankRuehl" w:eastAsia="Times New Roman" w:hAnsi="FrankRuehl" w:cs="FrankRuehl" w:hint="cs"/>
          <w:color w:val="000000"/>
          <w:sz w:val="28"/>
          <w:szCs w:val="28"/>
          <w:shd w:val="clear" w:color="auto" w:fill="FFFFFF"/>
          <w:rtl/>
        </w:rPr>
        <w:t xml:space="preserve"> וְאִ֡ם שׁוֹר֩ נַגָּ֨ח ה֜וּא </w:t>
      </w:r>
      <w:proofErr w:type="spellStart"/>
      <w:r w:rsidRPr="00B3509B">
        <w:rPr>
          <w:rFonts w:ascii="FrankRuehl" w:eastAsia="Times New Roman" w:hAnsi="FrankRuehl" w:cs="FrankRuehl" w:hint="cs"/>
          <w:color w:val="000000"/>
          <w:sz w:val="28"/>
          <w:szCs w:val="28"/>
          <w:shd w:val="clear" w:color="auto" w:fill="FFFFFF"/>
          <w:rtl/>
        </w:rPr>
        <w:t>מִתְּמֹ֣ל</w:t>
      </w:r>
      <w:proofErr w:type="spellEnd"/>
      <w:r w:rsidRPr="00B3509B">
        <w:rPr>
          <w:rFonts w:ascii="FrankRuehl" w:eastAsia="Times New Roman" w:hAnsi="FrankRuehl" w:cs="FrankRuehl" w:hint="cs"/>
          <w:color w:val="000000"/>
          <w:sz w:val="28"/>
          <w:szCs w:val="28"/>
          <w:shd w:val="clear" w:color="auto" w:fill="FFFFFF"/>
          <w:rtl/>
        </w:rPr>
        <w:t xml:space="preserve"> שִׁלְשֹׁ֗ם וְהוּעַ֤ד בִּבְעָלָיו֙ וְלֹ֣א יִשְׁמְרֶ֔נּוּ וְהֵמִ֥ית אִ֖ישׁ א֣וֹ </w:t>
      </w:r>
      <w:proofErr w:type="spellStart"/>
      <w:r w:rsidRPr="00B3509B">
        <w:rPr>
          <w:rFonts w:ascii="FrankRuehl" w:eastAsia="Times New Roman" w:hAnsi="FrankRuehl" w:cs="FrankRuehl" w:hint="cs"/>
          <w:color w:val="000000"/>
          <w:sz w:val="28"/>
          <w:szCs w:val="28"/>
          <w:shd w:val="clear" w:color="auto" w:fill="FFFFFF"/>
          <w:rtl/>
        </w:rPr>
        <w:t>אִשָּׁ֑ה</w:t>
      </w:r>
      <w:proofErr w:type="spellEnd"/>
      <w:r w:rsidRPr="00B3509B">
        <w:rPr>
          <w:rFonts w:ascii="FrankRuehl" w:eastAsia="Times New Roman" w:hAnsi="FrankRuehl" w:cs="FrankRuehl" w:hint="cs"/>
          <w:color w:val="000000"/>
          <w:sz w:val="28"/>
          <w:szCs w:val="28"/>
          <w:shd w:val="clear" w:color="auto" w:fill="FFFFFF"/>
          <w:rtl/>
        </w:rPr>
        <w:t xml:space="preserve"> הַשּׁוֹר֙ יִסָּקֵ֔ל </w:t>
      </w:r>
      <w:proofErr w:type="spellStart"/>
      <w:r w:rsidRPr="00B3509B">
        <w:rPr>
          <w:rFonts w:ascii="FrankRuehl" w:eastAsia="Times New Roman" w:hAnsi="FrankRuehl" w:cs="FrankRuehl" w:hint="cs"/>
          <w:color w:val="000000"/>
          <w:sz w:val="28"/>
          <w:szCs w:val="28"/>
          <w:shd w:val="clear" w:color="auto" w:fill="FFFFFF"/>
          <w:rtl/>
        </w:rPr>
        <w:t>וְגַם־בְּעָלָ֖יו</w:t>
      </w:r>
      <w:proofErr w:type="spellEnd"/>
      <w:r w:rsidRPr="00B3509B">
        <w:rPr>
          <w:rFonts w:ascii="FrankRuehl" w:eastAsia="Times New Roman" w:hAnsi="FrankRuehl" w:cs="FrankRuehl" w:hint="cs"/>
          <w:color w:val="000000"/>
          <w:sz w:val="28"/>
          <w:szCs w:val="28"/>
          <w:shd w:val="clear" w:color="auto" w:fill="FFFFFF"/>
          <w:rtl/>
        </w:rPr>
        <w:t xml:space="preserve"> יוּמָֽת׃ </w:t>
      </w:r>
      <w:bookmarkStart w:id="4" w:name="30"/>
      <w:bookmarkEnd w:id="4"/>
      <w:r w:rsidRPr="00B3509B">
        <w:rPr>
          <w:rFonts w:ascii="FrankRuehl" w:eastAsia="Times New Roman" w:hAnsi="FrankRuehl" w:cs="FrankRuehl" w:hint="cs"/>
          <w:b/>
          <w:bCs/>
          <w:color w:val="000000"/>
          <w:sz w:val="28"/>
          <w:szCs w:val="28"/>
          <w:shd w:val="clear" w:color="auto" w:fill="FFFFFF"/>
          <w:rtl/>
        </w:rPr>
        <w:t>ל</w:t>
      </w:r>
      <w:r w:rsidRPr="00B3509B">
        <w:rPr>
          <w:rFonts w:ascii="FrankRuehl" w:eastAsia="Times New Roman" w:hAnsi="FrankRuehl" w:cs="FrankRuehl" w:hint="cs"/>
          <w:color w:val="000000"/>
          <w:sz w:val="28"/>
          <w:szCs w:val="28"/>
          <w:shd w:val="clear" w:color="auto" w:fill="FFFFFF"/>
          <w:rtl/>
        </w:rPr>
        <w:t> </w:t>
      </w:r>
      <w:proofErr w:type="spellStart"/>
      <w:r w:rsidRPr="00B3509B">
        <w:rPr>
          <w:rFonts w:ascii="FrankRuehl" w:eastAsia="Times New Roman" w:hAnsi="FrankRuehl" w:cs="FrankRuehl" w:hint="cs"/>
          <w:color w:val="000000"/>
          <w:sz w:val="28"/>
          <w:szCs w:val="28"/>
          <w:shd w:val="clear" w:color="auto" w:fill="FFFFFF"/>
          <w:rtl/>
        </w:rPr>
        <w:t>אִם־כֹּ֖פֶר</w:t>
      </w:r>
      <w:proofErr w:type="spellEnd"/>
      <w:r w:rsidRPr="00B3509B">
        <w:rPr>
          <w:rFonts w:ascii="FrankRuehl" w:eastAsia="Times New Roman" w:hAnsi="FrankRuehl" w:cs="FrankRuehl" w:hint="cs"/>
          <w:color w:val="000000"/>
          <w:sz w:val="28"/>
          <w:szCs w:val="28"/>
          <w:shd w:val="clear" w:color="auto" w:fill="FFFFFF"/>
          <w:rtl/>
        </w:rPr>
        <w:t xml:space="preserve"> יוּשַׁ֣ת עָלָ֑יו וְנָתַן֙ פִּדְיֹ֣ן נַפְשׁ֔וֹ כְּכֹ֥ל </w:t>
      </w:r>
      <w:proofErr w:type="spellStart"/>
      <w:r w:rsidRPr="00B3509B">
        <w:rPr>
          <w:rFonts w:ascii="FrankRuehl" w:eastAsia="Times New Roman" w:hAnsi="FrankRuehl" w:cs="FrankRuehl" w:hint="cs"/>
          <w:color w:val="000000"/>
          <w:sz w:val="28"/>
          <w:szCs w:val="28"/>
          <w:shd w:val="clear" w:color="auto" w:fill="FFFFFF"/>
          <w:rtl/>
        </w:rPr>
        <w:t>אֲשֶׁר־יוּשַׁ֖ת</w:t>
      </w:r>
      <w:proofErr w:type="spellEnd"/>
      <w:r w:rsidRPr="00B3509B">
        <w:rPr>
          <w:rFonts w:ascii="FrankRuehl" w:eastAsia="Times New Roman" w:hAnsi="FrankRuehl" w:cs="FrankRuehl" w:hint="cs"/>
          <w:color w:val="000000"/>
          <w:sz w:val="28"/>
          <w:szCs w:val="28"/>
          <w:shd w:val="clear" w:color="auto" w:fill="FFFFFF"/>
          <w:rtl/>
        </w:rPr>
        <w:t xml:space="preserve"> עָלָֽיו׃ </w:t>
      </w:r>
      <w:bookmarkStart w:id="5" w:name="31"/>
      <w:bookmarkEnd w:id="5"/>
      <w:r w:rsidRPr="00B3509B">
        <w:rPr>
          <w:rFonts w:ascii="FrankRuehl" w:eastAsia="Times New Roman" w:hAnsi="FrankRuehl" w:cs="FrankRuehl" w:hint="cs"/>
          <w:b/>
          <w:bCs/>
          <w:color w:val="000000"/>
          <w:sz w:val="28"/>
          <w:szCs w:val="28"/>
          <w:shd w:val="clear" w:color="auto" w:fill="FFFFFF"/>
          <w:rtl/>
        </w:rPr>
        <w:t>לא</w:t>
      </w:r>
      <w:r w:rsidRPr="00B3509B">
        <w:rPr>
          <w:rFonts w:ascii="FrankRuehl" w:eastAsia="Times New Roman" w:hAnsi="FrankRuehl" w:cs="FrankRuehl" w:hint="cs"/>
          <w:color w:val="000000"/>
          <w:sz w:val="28"/>
          <w:szCs w:val="28"/>
          <w:shd w:val="clear" w:color="auto" w:fill="FFFFFF"/>
          <w:rtl/>
        </w:rPr>
        <w:t xml:space="preserve"> אוֹ־בֵ֥ן </w:t>
      </w:r>
      <w:proofErr w:type="spellStart"/>
      <w:r w:rsidRPr="00B3509B">
        <w:rPr>
          <w:rFonts w:ascii="FrankRuehl" w:eastAsia="Times New Roman" w:hAnsi="FrankRuehl" w:cs="FrankRuehl" w:hint="cs"/>
          <w:color w:val="000000"/>
          <w:sz w:val="28"/>
          <w:szCs w:val="28"/>
          <w:shd w:val="clear" w:color="auto" w:fill="FFFFFF"/>
          <w:rtl/>
        </w:rPr>
        <w:t>יִגָּ֖ח</w:t>
      </w:r>
      <w:proofErr w:type="spellEnd"/>
      <w:r w:rsidRPr="00B3509B">
        <w:rPr>
          <w:rFonts w:ascii="FrankRuehl" w:eastAsia="Times New Roman" w:hAnsi="FrankRuehl" w:cs="FrankRuehl" w:hint="cs"/>
          <w:color w:val="000000"/>
          <w:sz w:val="28"/>
          <w:szCs w:val="28"/>
          <w:shd w:val="clear" w:color="auto" w:fill="FFFFFF"/>
          <w:rtl/>
        </w:rPr>
        <w:t xml:space="preserve"> </w:t>
      </w:r>
      <w:proofErr w:type="spellStart"/>
      <w:r w:rsidRPr="00B3509B">
        <w:rPr>
          <w:rFonts w:ascii="FrankRuehl" w:eastAsia="Times New Roman" w:hAnsi="FrankRuehl" w:cs="FrankRuehl" w:hint="cs"/>
          <w:color w:val="000000"/>
          <w:sz w:val="28"/>
          <w:szCs w:val="28"/>
          <w:shd w:val="clear" w:color="auto" w:fill="FFFFFF"/>
          <w:rtl/>
        </w:rPr>
        <w:t>אוֹ־בַ֣ת</w:t>
      </w:r>
      <w:proofErr w:type="spellEnd"/>
      <w:r w:rsidRPr="00B3509B">
        <w:rPr>
          <w:rFonts w:ascii="FrankRuehl" w:eastAsia="Times New Roman" w:hAnsi="FrankRuehl" w:cs="FrankRuehl" w:hint="cs"/>
          <w:color w:val="000000"/>
          <w:sz w:val="28"/>
          <w:szCs w:val="28"/>
          <w:shd w:val="clear" w:color="auto" w:fill="FFFFFF"/>
          <w:rtl/>
        </w:rPr>
        <w:t xml:space="preserve"> </w:t>
      </w:r>
      <w:proofErr w:type="spellStart"/>
      <w:r w:rsidRPr="00B3509B">
        <w:rPr>
          <w:rFonts w:ascii="FrankRuehl" w:eastAsia="Times New Roman" w:hAnsi="FrankRuehl" w:cs="FrankRuehl" w:hint="cs"/>
          <w:color w:val="000000"/>
          <w:sz w:val="28"/>
          <w:szCs w:val="28"/>
          <w:shd w:val="clear" w:color="auto" w:fill="FFFFFF"/>
          <w:rtl/>
        </w:rPr>
        <w:t>יִגָּ֑ח</w:t>
      </w:r>
      <w:proofErr w:type="spellEnd"/>
      <w:r w:rsidRPr="00B3509B">
        <w:rPr>
          <w:rFonts w:ascii="FrankRuehl" w:eastAsia="Times New Roman" w:hAnsi="FrankRuehl" w:cs="FrankRuehl" w:hint="cs"/>
          <w:color w:val="000000"/>
          <w:sz w:val="28"/>
          <w:szCs w:val="28"/>
          <w:shd w:val="clear" w:color="auto" w:fill="FFFFFF"/>
          <w:rtl/>
        </w:rPr>
        <w:t xml:space="preserve"> כַּמִּשְׁפָּ֥ט הַזֶּ֖ה יֵעָ֥שֶׂה לּֽוֹ׃ </w:t>
      </w:r>
      <w:bookmarkStart w:id="6" w:name="32"/>
      <w:bookmarkEnd w:id="6"/>
      <w:r w:rsidRPr="00B3509B">
        <w:rPr>
          <w:rFonts w:ascii="FrankRuehl" w:eastAsia="Times New Roman" w:hAnsi="FrankRuehl" w:cs="FrankRuehl" w:hint="cs"/>
          <w:b/>
          <w:bCs/>
          <w:color w:val="000000"/>
          <w:sz w:val="28"/>
          <w:szCs w:val="28"/>
          <w:shd w:val="clear" w:color="auto" w:fill="FFFFFF"/>
          <w:rtl/>
        </w:rPr>
        <w:t>לב</w:t>
      </w:r>
      <w:r w:rsidRPr="00B3509B">
        <w:rPr>
          <w:rFonts w:ascii="FrankRuehl" w:eastAsia="Times New Roman" w:hAnsi="FrankRuehl" w:cs="FrankRuehl" w:hint="cs"/>
          <w:color w:val="000000"/>
          <w:sz w:val="28"/>
          <w:szCs w:val="28"/>
          <w:shd w:val="clear" w:color="auto" w:fill="FFFFFF"/>
          <w:rtl/>
        </w:rPr>
        <w:t> </w:t>
      </w:r>
      <w:proofErr w:type="spellStart"/>
      <w:r w:rsidRPr="00B3509B">
        <w:rPr>
          <w:rFonts w:ascii="FrankRuehl" w:eastAsia="Times New Roman" w:hAnsi="FrankRuehl" w:cs="FrankRuehl" w:hint="cs"/>
          <w:color w:val="000000"/>
          <w:sz w:val="28"/>
          <w:szCs w:val="28"/>
          <w:shd w:val="clear" w:color="auto" w:fill="FFFFFF"/>
          <w:rtl/>
        </w:rPr>
        <w:t>אִם־עֶ֛בֶד</w:t>
      </w:r>
      <w:proofErr w:type="spellEnd"/>
      <w:r w:rsidRPr="00B3509B">
        <w:rPr>
          <w:rFonts w:ascii="FrankRuehl" w:eastAsia="Times New Roman" w:hAnsi="FrankRuehl" w:cs="FrankRuehl" w:hint="cs"/>
          <w:color w:val="000000"/>
          <w:sz w:val="28"/>
          <w:szCs w:val="28"/>
          <w:shd w:val="clear" w:color="auto" w:fill="FFFFFF"/>
          <w:rtl/>
        </w:rPr>
        <w:t xml:space="preserve"> </w:t>
      </w:r>
      <w:proofErr w:type="spellStart"/>
      <w:r w:rsidRPr="00B3509B">
        <w:rPr>
          <w:rFonts w:ascii="FrankRuehl" w:eastAsia="Times New Roman" w:hAnsi="FrankRuehl" w:cs="FrankRuehl" w:hint="cs"/>
          <w:color w:val="000000"/>
          <w:sz w:val="28"/>
          <w:szCs w:val="28"/>
          <w:shd w:val="clear" w:color="auto" w:fill="FFFFFF"/>
          <w:rtl/>
        </w:rPr>
        <w:t>יִגַּ֥ח</w:t>
      </w:r>
      <w:proofErr w:type="spellEnd"/>
      <w:r w:rsidRPr="00B3509B">
        <w:rPr>
          <w:rFonts w:ascii="FrankRuehl" w:eastAsia="Times New Roman" w:hAnsi="FrankRuehl" w:cs="FrankRuehl" w:hint="cs"/>
          <w:color w:val="000000"/>
          <w:sz w:val="28"/>
          <w:szCs w:val="28"/>
          <w:shd w:val="clear" w:color="auto" w:fill="FFFFFF"/>
          <w:rtl/>
        </w:rPr>
        <w:t xml:space="preserve"> הַשּׁ֖וֹר א֣וֹ אָמָ֑ה כֶּ֣סֶף ׀ שְׁלֹשִׁ֣ים שְׁקָלִ֗ים </w:t>
      </w:r>
      <w:proofErr w:type="spellStart"/>
      <w:r w:rsidRPr="00B3509B">
        <w:rPr>
          <w:rFonts w:ascii="FrankRuehl" w:eastAsia="Times New Roman" w:hAnsi="FrankRuehl" w:cs="FrankRuehl" w:hint="cs"/>
          <w:color w:val="000000"/>
          <w:sz w:val="28"/>
          <w:szCs w:val="28"/>
          <w:shd w:val="clear" w:color="auto" w:fill="FFFFFF"/>
          <w:rtl/>
        </w:rPr>
        <w:t>יִתֵּן</w:t>
      </w:r>
      <w:proofErr w:type="spellEnd"/>
      <w:r w:rsidRPr="00B3509B">
        <w:rPr>
          <w:rFonts w:ascii="FrankRuehl" w:eastAsia="Times New Roman" w:hAnsi="FrankRuehl" w:cs="FrankRuehl" w:hint="cs"/>
          <w:color w:val="000000"/>
          <w:sz w:val="28"/>
          <w:szCs w:val="28"/>
          <w:shd w:val="clear" w:color="auto" w:fill="FFFFFF"/>
          <w:rtl/>
        </w:rPr>
        <w:t xml:space="preserve">֙ </w:t>
      </w:r>
      <w:proofErr w:type="spellStart"/>
      <w:r w:rsidRPr="00B3509B">
        <w:rPr>
          <w:rFonts w:ascii="FrankRuehl" w:eastAsia="Times New Roman" w:hAnsi="FrankRuehl" w:cs="FrankRuehl" w:hint="cs"/>
          <w:color w:val="000000"/>
          <w:sz w:val="28"/>
          <w:szCs w:val="28"/>
          <w:shd w:val="clear" w:color="auto" w:fill="FFFFFF"/>
          <w:rtl/>
        </w:rPr>
        <w:t>לַֽאדֹנָ֔יו</w:t>
      </w:r>
      <w:proofErr w:type="spellEnd"/>
      <w:r w:rsidRPr="00B3509B">
        <w:rPr>
          <w:rFonts w:ascii="FrankRuehl" w:eastAsia="Times New Roman" w:hAnsi="FrankRuehl" w:cs="FrankRuehl" w:hint="cs"/>
          <w:color w:val="000000"/>
          <w:sz w:val="28"/>
          <w:szCs w:val="28"/>
          <w:shd w:val="clear" w:color="auto" w:fill="FFFFFF"/>
          <w:rtl/>
        </w:rPr>
        <w:t xml:space="preserve"> וְהַשּׁ֖וֹר יִסָּקֵֽל׃</w:t>
      </w:r>
      <w:r>
        <w:rPr>
          <w:rFonts w:ascii="FrankRuehl" w:hAnsi="FrankRuehl" w:cs="FrankRuehl" w:hint="cs"/>
          <w:sz w:val="28"/>
          <w:szCs w:val="28"/>
          <w:rtl/>
        </w:rPr>
        <w:t>"</w:t>
      </w:r>
    </w:p>
    <w:p w14:paraId="7773E599" w14:textId="3870B9DC" w:rsidR="00BD2D84" w:rsidRDefault="00BD2D84"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שור שלא הייתה אינדיקציה שהוא ייגח- שור תם. מה עושים איתו </w:t>
      </w:r>
      <w:r w:rsidR="006D118E">
        <w:rPr>
          <w:rFonts w:ascii="David" w:hAnsi="David" w:cs="David" w:hint="cs"/>
          <w:sz w:val="24"/>
          <w:szCs w:val="24"/>
          <w:rtl/>
        </w:rPr>
        <w:t>א</w:t>
      </w:r>
      <w:r>
        <w:rPr>
          <w:rFonts w:ascii="David" w:hAnsi="David" w:cs="David" w:hint="cs"/>
          <w:sz w:val="24"/>
          <w:szCs w:val="24"/>
          <w:rtl/>
        </w:rPr>
        <w:t>ם הוא הרג איש או אישה? הורגים אותו</w:t>
      </w:r>
      <w:r w:rsidR="004C7E9F">
        <w:rPr>
          <w:rFonts w:ascii="David" w:hAnsi="David" w:cs="David" w:hint="cs"/>
          <w:sz w:val="24"/>
          <w:szCs w:val="24"/>
          <w:rtl/>
        </w:rPr>
        <w:t xml:space="preserve"> ואסור לאכול את בשרו. מה עם הבעלים? נקי. </w:t>
      </w:r>
    </w:p>
    <w:p w14:paraId="343C1D49" w14:textId="77777777" w:rsidR="00B3509B" w:rsidRDefault="004C7E9F"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מביאים מקרה נוסף- שור מועד. </w:t>
      </w:r>
      <w:r w:rsidR="004F56AA">
        <w:rPr>
          <w:rFonts w:ascii="David" w:hAnsi="David" w:cs="David" w:hint="cs"/>
          <w:sz w:val="24"/>
          <w:szCs w:val="24"/>
          <w:rtl/>
        </w:rPr>
        <w:t xml:space="preserve">הורגים גם את השור וגם את הבעלים. כן יש אפשרות לבעלים </w:t>
      </w:r>
      <w:r w:rsidR="00525BD8">
        <w:rPr>
          <w:rFonts w:ascii="David" w:hAnsi="David" w:cs="David" w:hint="cs"/>
          <w:sz w:val="24"/>
          <w:szCs w:val="24"/>
          <w:rtl/>
        </w:rPr>
        <w:t>לפדות את עצמו בכסף. יש תשלום כופר. זה תקף גם אם השור נוגח בילדים. נדבר בהמשך למה זה מצוין.</w:t>
      </w:r>
    </w:p>
    <w:p w14:paraId="013C595B" w14:textId="77777777" w:rsidR="004C7E9F" w:rsidRDefault="001C156B"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כאשר מדובר על עבד/אמה, יש ישר פיצוי. </w:t>
      </w:r>
      <w:r w:rsidR="00525BD8">
        <w:rPr>
          <w:rFonts w:ascii="David" w:hAnsi="David" w:cs="David" w:hint="cs"/>
          <w:sz w:val="24"/>
          <w:szCs w:val="24"/>
          <w:rtl/>
        </w:rPr>
        <w:t xml:space="preserve"> </w:t>
      </w:r>
    </w:p>
    <w:p w14:paraId="033CB7C0" w14:textId="77777777" w:rsidR="00513F95" w:rsidRDefault="00513F95"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בכל מקרה, השור תמיד נסקל. זה דבר מאוד מעניין ומיוחד לדין היהודי. דנים חיות. </w:t>
      </w:r>
    </w:p>
    <w:p w14:paraId="4B62035D" w14:textId="77777777" w:rsidR="00BD2D84" w:rsidRDefault="00BD2D84" w:rsidP="00C5412C">
      <w:pPr>
        <w:pStyle w:val="a7"/>
        <w:spacing w:after="0" w:line="360" w:lineRule="auto"/>
        <w:jc w:val="both"/>
        <w:rPr>
          <w:rFonts w:ascii="David" w:hAnsi="David" w:cs="David"/>
          <w:sz w:val="24"/>
          <w:szCs w:val="24"/>
          <w:rtl/>
        </w:rPr>
      </w:pPr>
      <w:r w:rsidRPr="00DC3A01">
        <w:rPr>
          <w:rFonts w:ascii="David" w:hAnsi="David" w:cs="David" w:hint="cs"/>
          <w:sz w:val="24"/>
          <w:szCs w:val="24"/>
          <w:highlight w:val="magenta"/>
          <w:rtl/>
        </w:rPr>
        <w:t>חוקי חמורבי, 250-252</w:t>
      </w:r>
    </w:p>
    <w:p w14:paraId="0A27D81F" w14:textId="77777777" w:rsidR="00BD2D84" w:rsidRPr="007B635F" w:rsidRDefault="0014017F" w:rsidP="00C5412C">
      <w:pPr>
        <w:pStyle w:val="a7"/>
        <w:spacing w:after="0" w:line="360" w:lineRule="auto"/>
        <w:jc w:val="both"/>
        <w:rPr>
          <w:rFonts w:ascii="David" w:hAnsi="David" w:cs="David"/>
          <w:sz w:val="24"/>
          <w:szCs w:val="24"/>
          <w:rtl/>
        </w:rPr>
      </w:pPr>
      <w:r>
        <w:rPr>
          <w:rFonts w:ascii="FrankRuehl" w:hAnsi="FrankRuehl" w:cs="FrankRuehl" w:hint="cs"/>
          <w:sz w:val="28"/>
          <w:szCs w:val="28"/>
          <w:rtl/>
        </w:rPr>
        <w:t>"</w:t>
      </w:r>
      <w:r w:rsidR="004C7E9F" w:rsidRPr="0014017F">
        <w:rPr>
          <w:rFonts w:ascii="FrankRuehl" w:hAnsi="FrankRuehl" w:cs="FrankRuehl" w:hint="cs"/>
          <w:sz w:val="28"/>
          <w:szCs w:val="28"/>
          <w:rtl/>
        </w:rPr>
        <w:t xml:space="preserve">אם פר רביעה, חצה ונגח איש, דבר שגרם למות האיש – למקרה הזה אין עונש. </w:t>
      </w:r>
      <w:r w:rsidR="001C156B" w:rsidRPr="007B635F">
        <w:rPr>
          <w:rFonts w:ascii="David" w:hAnsi="David" w:cs="David" w:hint="cs"/>
          <w:sz w:val="24"/>
          <w:szCs w:val="24"/>
          <w:rtl/>
        </w:rPr>
        <w:t>(חוק 250)</w:t>
      </w:r>
    </w:p>
    <w:p w14:paraId="359AD383" w14:textId="77777777" w:rsidR="004C7E9F" w:rsidRPr="0014017F" w:rsidRDefault="004C7E9F" w:rsidP="00C5412C">
      <w:pPr>
        <w:pStyle w:val="a7"/>
        <w:spacing w:after="0" w:line="360" w:lineRule="auto"/>
        <w:jc w:val="both"/>
        <w:rPr>
          <w:rFonts w:ascii="David" w:hAnsi="David" w:cs="David"/>
          <w:sz w:val="24"/>
          <w:szCs w:val="24"/>
          <w:rtl/>
        </w:rPr>
      </w:pPr>
      <w:r w:rsidRPr="0014017F">
        <w:rPr>
          <w:rFonts w:ascii="FrankRuehl" w:hAnsi="FrankRuehl" w:cs="FrankRuehl" w:hint="cs"/>
          <w:sz w:val="28"/>
          <w:szCs w:val="28"/>
          <w:rtl/>
        </w:rPr>
        <w:t>אם פר רביעה של איש הראה</w:t>
      </w:r>
      <w:r w:rsidR="004F56AA" w:rsidRPr="0014017F">
        <w:rPr>
          <w:rFonts w:ascii="FrankRuehl" w:hAnsi="FrankRuehl" w:cs="FrankRuehl" w:hint="cs"/>
          <w:sz w:val="28"/>
          <w:szCs w:val="28"/>
          <w:rtl/>
        </w:rPr>
        <w:t xml:space="preserve"> </w:t>
      </w:r>
      <w:proofErr w:type="spellStart"/>
      <w:r w:rsidR="004F56AA" w:rsidRPr="0014017F">
        <w:rPr>
          <w:rFonts w:ascii="FrankRuehl" w:hAnsi="FrankRuehl" w:cs="FrankRuehl" w:hint="cs"/>
          <w:sz w:val="28"/>
          <w:szCs w:val="28"/>
          <w:rtl/>
        </w:rPr>
        <w:t>נטיה</w:t>
      </w:r>
      <w:proofErr w:type="spellEnd"/>
      <w:r w:rsidR="004F56AA" w:rsidRPr="0014017F">
        <w:rPr>
          <w:rFonts w:ascii="FrankRuehl" w:hAnsi="FrankRuehl" w:cs="FrankRuehl" w:hint="cs"/>
          <w:sz w:val="28"/>
          <w:szCs w:val="28"/>
          <w:rtl/>
        </w:rPr>
        <w:t xml:space="preserve"> לנגוח, והם אמרו לבעליו את תכונתו של השור, והוא לא כיס</w:t>
      </w:r>
      <w:r w:rsidR="001C156B" w:rsidRPr="0014017F">
        <w:rPr>
          <w:rFonts w:ascii="FrankRuehl" w:hAnsi="FrankRuehl" w:cs="FrankRuehl" w:hint="cs"/>
          <w:sz w:val="28"/>
          <w:szCs w:val="28"/>
          <w:rtl/>
        </w:rPr>
        <w:t>ה</w:t>
      </w:r>
      <w:r w:rsidR="004F56AA" w:rsidRPr="0014017F">
        <w:rPr>
          <w:rFonts w:ascii="FrankRuehl" w:hAnsi="FrankRuehl" w:cs="FrankRuehl" w:hint="cs"/>
          <w:sz w:val="28"/>
          <w:szCs w:val="28"/>
          <w:rtl/>
        </w:rPr>
        <w:t xml:space="preserve"> את קרניו או קשר אותו, והשור הזה נגח בן של איש וגרם למות הבן – הוא ישלם חצי מנה של כסף</w:t>
      </w:r>
      <w:r w:rsidR="001C156B" w:rsidRPr="0014017F">
        <w:rPr>
          <w:rFonts w:ascii="FrankRuehl" w:hAnsi="FrankRuehl" w:cs="FrankRuehl" w:hint="cs"/>
          <w:sz w:val="28"/>
          <w:szCs w:val="28"/>
          <w:rtl/>
        </w:rPr>
        <w:t xml:space="preserve"> </w:t>
      </w:r>
      <w:r w:rsidR="001C156B" w:rsidRPr="0014017F">
        <w:rPr>
          <w:rFonts w:ascii="David" w:hAnsi="David" w:cs="David" w:hint="cs"/>
          <w:sz w:val="24"/>
          <w:szCs w:val="24"/>
          <w:rtl/>
        </w:rPr>
        <w:t xml:space="preserve">(חוק </w:t>
      </w:r>
      <w:r w:rsidR="00513F95" w:rsidRPr="0014017F">
        <w:rPr>
          <w:rFonts w:ascii="David" w:hAnsi="David" w:cs="David" w:hint="cs"/>
          <w:sz w:val="24"/>
          <w:szCs w:val="24"/>
          <w:rtl/>
        </w:rPr>
        <w:t>251</w:t>
      </w:r>
      <w:r w:rsidR="001C156B" w:rsidRPr="0014017F">
        <w:rPr>
          <w:rFonts w:ascii="David" w:hAnsi="David" w:cs="David" w:hint="cs"/>
          <w:sz w:val="24"/>
          <w:szCs w:val="24"/>
          <w:rtl/>
        </w:rPr>
        <w:t>)</w:t>
      </w:r>
    </w:p>
    <w:p w14:paraId="0FB10F8D" w14:textId="77777777" w:rsidR="004F56AA" w:rsidRPr="0014017F" w:rsidRDefault="004F56AA" w:rsidP="00C5412C">
      <w:pPr>
        <w:pStyle w:val="a7"/>
        <w:spacing w:after="0" w:line="360" w:lineRule="auto"/>
        <w:jc w:val="both"/>
        <w:rPr>
          <w:rFonts w:ascii="David" w:hAnsi="David" w:cs="David"/>
          <w:sz w:val="24"/>
          <w:szCs w:val="24"/>
          <w:rtl/>
        </w:rPr>
      </w:pPr>
      <w:r w:rsidRPr="0014017F">
        <w:rPr>
          <w:rFonts w:ascii="FrankRuehl" w:hAnsi="FrankRuehl" w:cs="FrankRuehl" w:hint="cs"/>
          <w:sz w:val="28"/>
          <w:szCs w:val="28"/>
          <w:rtl/>
        </w:rPr>
        <w:t>אם זה משרתו של איש – הוא ישלם שליש מנה של כסף</w:t>
      </w:r>
      <w:r w:rsidR="0014017F">
        <w:rPr>
          <w:rFonts w:ascii="FrankRuehl" w:hAnsi="FrankRuehl" w:cs="FrankRuehl" w:hint="cs"/>
          <w:sz w:val="28"/>
          <w:szCs w:val="28"/>
          <w:rtl/>
        </w:rPr>
        <w:t>"</w:t>
      </w:r>
      <w:r w:rsidR="00513F95" w:rsidRPr="0014017F">
        <w:rPr>
          <w:rFonts w:ascii="FrankRuehl" w:hAnsi="FrankRuehl" w:cs="FrankRuehl" w:hint="cs"/>
          <w:sz w:val="28"/>
          <w:szCs w:val="28"/>
          <w:rtl/>
        </w:rPr>
        <w:t xml:space="preserve"> </w:t>
      </w:r>
      <w:r w:rsidR="00513F95" w:rsidRPr="0014017F">
        <w:rPr>
          <w:rFonts w:ascii="David" w:hAnsi="David" w:cs="David" w:hint="cs"/>
          <w:sz w:val="24"/>
          <w:szCs w:val="24"/>
          <w:rtl/>
        </w:rPr>
        <w:t>(חוק 252)</w:t>
      </w:r>
    </w:p>
    <w:p w14:paraId="16AE483A" w14:textId="77777777" w:rsidR="0014017F" w:rsidRDefault="007B635F"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בשור תם, יש דבר דומה ושונה. דומה בכך שלא עושים דבר לבעלים אבל שונה כי לא סוקלים את השור. </w:t>
      </w:r>
    </w:p>
    <w:p w14:paraId="37158ECB" w14:textId="52AEE0F9" w:rsidR="00940C18" w:rsidRDefault="00940C18" w:rsidP="00C5412C">
      <w:pPr>
        <w:pStyle w:val="a7"/>
        <w:spacing w:after="0" w:line="360" w:lineRule="auto"/>
        <w:jc w:val="both"/>
        <w:rPr>
          <w:rFonts w:ascii="David" w:hAnsi="David" w:cs="David"/>
          <w:sz w:val="24"/>
          <w:szCs w:val="24"/>
          <w:rtl/>
        </w:rPr>
      </w:pPr>
      <w:r>
        <w:rPr>
          <w:rFonts w:ascii="David" w:hAnsi="David" w:cs="David" w:hint="cs"/>
          <w:sz w:val="24"/>
          <w:szCs w:val="24"/>
          <w:rtl/>
        </w:rPr>
        <w:t>בשור נוגח, יש ישר את עניין הפיצוי. א</w:t>
      </w:r>
      <w:r w:rsidR="006D118E">
        <w:rPr>
          <w:rFonts w:ascii="David" w:hAnsi="David" w:cs="David" w:hint="cs"/>
          <w:sz w:val="24"/>
          <w:szCs w:val="24"/>
          <w:rtl/>
        </w:rPr>
        <w:t>ין</w:t>
      </w:r>
      <w:r>
        <w:rPr>
          <w:rFonts w:ascii="David" w:hAnsi="David" w:cs="David" w:hint="cs"/>
          <w:sz w:val="24"/>
          <w:szCs w:val="24"/>
          <w:rtl/>
        </w:rPr>
        <w:t xml:space="preserve"> פדיון נפש ואין מוות לשור. </w:t>
      </w:r>
    </w:p>
    <w:p w14:paraId="5113E4A7" w14:textId="19F99B75" w:rsidR="001736F4" w:rsidRDefault="001736F4" w:rsidP="00C5412C">
      <w:pPr>
        <w:pStyle w:val="a7"/>
        <w:spacing w:after="0" w:line="360" w:lineRule="auto"/>
        <w:jc w:val="both"/>
        <w:rPr>
          <w:rFonts w:ascii="David" w:hAnsi="David" w:cs="David"/>
          <w:sz w:val="24"/>
          <w:szCs w:val="24"/>
          <w:rtl/>
        </w:rPr>
      </w:pPr>
      <w:r>
        <w:rPr>
          <w:rFonts w:ascii="David" w:hAnsi="David" w:cs="David" w:hint="cs"/>
          <w:sz w:val="24"/>
          <w:szCs w:val="24"/>
          <w:rtl/>
        </w:rPr>
        <w:t>עם משרת, עניין של פיצוי</w:t>
      </w:r>
      <w:r w:rsidR="006D118E">
        <w:rPr>
          <w:rFonts w:ascii="David" w:hAnsi="David" w:cs="David" w:hint="cs"/>
          <w:sz w:val="24"/>
          <w:szCs w:val="24"/>
          <w:rtl/>
        </w:rPr>
        <w:t>.</w:t>
      </w:r>
    </w:p>
    <w:p w14:paraId="0337AB85" w14:textId="77777777" w:rsidR="008B553F" w:rsidRDefault="001736F4" w:rsidP="00C5412C">
      <w:pPr>
        <w:pStyle w:val="a7"/>
        <w:spacing w:line="360" w:lineRule="auto"/>
        <w:jc w:val="both"/>
        <w:rPr>
          <w:rFonts w:ascii="David" w:hAnsi="David" w:cs="David"/>
          <w:sz w:val="24"/>
          <w:szCs w:val="24"/>
          <w:rtl/>
        </w:rPr>
      </w:pPr>
      <w:r>
        <w:rPr>
          <w:rFonts w:ascii="David" w:hAnsi="David" w:cs="David" w:hint="cs"/>
          <w:sz w:val="24"/>
          <w:szCs w:val="24"/>
          <w:rtl/>
        </w:rPr>
        <w:t xml:space="preserve">בעצם לא מתעסקים עם חיות. רק עם הבעלים כי הוא לא שמר. </w:t>
      </w:r>
      <w:r w:rsidR="00DC3A01">
        <w:rPr>
          <w:rFonts w:ascii="David" w:hAnsi="David" w:cs="David" w:hint="cs"/>
          <w:sz w:val="24"/>
          <w:szCs w:val="24"/>
          <w:rtl/>
        </w:rPr>
        <w:t xml:space="preserve">מה עוד משותף? המבנה של החוק משותף. המקרים הם אותו הדבר, רק העונש שונה. זו דוגמא יותר שכיחה. </w:t>
      </w:r>
    </w:p>
    <w:p w14:paraId="09BBC06C" w14:textId="77777777" w:rsidR="008B553F" w:rsidRDefault="008B553F"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לצד הדמיונות, ראו שיש גם מקרים עם הבדלים מהותיים. </w:t>
      </w:r>
    </w:p>
    <w:p w14:paraId="02D19E12" w14:textId="77777777" w:rsidR="003B1F22" w:rsidRDefault="003B1F22" w:rsidP="00C5412C">
      <w:pPr>
        <w:spacing w:after="0" w:line="360" w:lineRule="auto"/>
        <w:jc w:val="both"/>
        <w:rPr>
          <w:rFonts w:ascii="David" w:hAnsi="David" w:cs="David"/>
          <w:sz w:val="24"/>
          <w:szCs w:val="24"/>
          <w:rtl/>
        </w:rPr>
      </w:pPr>
      <w:r w:rsidRPr="005C5D6A">
        <w:rPr>
          <w:rFonts w:ascii="David" w:hAnsi="David" w:cs="David" w:hint="cs"/>
          <w:b/>
          <w:bCs/>
          <w:sz w:val="24"/>
          <w:szCs w:val="24"/>
          <w:highlight w:val="yellow"/>
          <w:rtl/>
        </w:rPr>
        <w:t>הבדלים</w:t>
      </w:r>
      <w:r>
        <w:rPr>
          <w:rFonts w:ascii="David" w:hAnsi="David" w:cs="David" w:hint="cs"/>
          <w:sz w:val="24"/>
          <w:szCs w:val="24"/>
          <w:rtl/>
        </w:rPr>
        <w:t>:</w:t>
      </w:r>
    </w:p>
    <w:p w14:paraId="3EA9D0CD" w14:textId="77777777" w:rsidR="003B1F22" w:rsidRDefault="003B1F22" w:rsidP="00C5412C">
      <w:pPr>
        <w:pStyle w:val="a7"/>
        <w:numPr>
          <w:ilvl w:val="0"/>
          <w:numId w:val="2"/>
        </w:numPr>
        <w:spacing w:after="0" w:line="360" w:lineRule="auto"/>
        <w:jc w:val="both"/>
        <w:rPr>
          <w:rFonts w:ascii="David" w:hAnsi="David" w:cs="David"/>
          <w:sz w:val="24"/>
          <w:szCs w:val="24"/>
        </w:rPr>
      </w:pPr>
      <w:r w:rsidRPr="000B2C2D">
        <w:rPr>
          <w:rFonts w:ascii="David" w:hAnsi="David" w:cs="David" w:hint="cs"/>
          <w:sz w:val="24"/>
          <w:szCs w:val="24"/>
          <w:u w:val="single"/>
          <w:rtl/>
        </w:rPr>
        <w:t>עניש</w:t>
      </w:r>
      <w:r w:rsidR="000B2C2D" w:rsidRPr="000B2C2D">
        <w:rPr>
          <w:rFonts w:ascii="David" w:hAnsi="David" w:cs="David" w:hint="cs"/>
          <w:sz w:val="24"/>
          <w:szCs w:val="24"/>
          <w:u w:val="single"/>
          <w:rtl/>
        </w:rPr>
        <w:t>ה</w:t>
      </w:r>
      <w:r w:rsidRPr="000B2C2D">
        <w:rPr>
          <w:rFonts w:ascii="David" w:hAnsi="David" w:cs="David" w:hint="cs"/>
          <w:sz w:val="24"/>
          <w:szCs w:val="24"/>
          <w:u w:val="single"/>
          <w:rtl/>
        </w:rPr>
        <w:t xml:space="preserve"> כנגד העבריין</w:t>
      </w:r>
      <w:r>
        <w:rPr>
          <w:rFonts w:ascii="David" w:hAnsi="David" w:cs="David" w:hint="cs"/>
          <w:sz w:val="24"/>
          <w:szCs w:val="24"/>
          <w:rtl/>
        </w:rPr>
        <w:t xml:space="preserve">- </w:t>
      </w:r>
      <w:r w:rsidR="000B2C2D">
        <w:rPr>
          <w:rFonts w:ascii="David" w:hAnsi="David" w:cs="David" w:hint="cs"/>
          <w:sz w:val="24"/>
          <w:szCs w:val="24"/>
          <w:rtl/>
        </w:rPr>
        <w:t xml:space="preserve">במקרא, מענישים רק את העבריין. </w:t>
      </w:r>
    </w:p>
    <w:p w14:paraId="13BC22DF" w14:textId="77777777" w:rsidR="000B2C2D" w:rsidRDefault="000B2C2D" w:rsidP="00C5412C">
      <w:pPr>
        <w:pStyle w:val="a7"/>
        <w:spacing w:after="0" w:line="360" w:lineRule="auto"/>
        <w:jc w:val="both"/>
        <w:rPr>
          <w:rFonts w:ascii="David" w:hAnsi="David" w:cs="David"/>
          <w:sz w:val="24"/>
          <w:szCs w:val="24"/>
          <w:rtl/>
        </w:rPr>
      </w:pPr>
      <w:r w:rsidRPr="00D05911">
        <w:rPr>
          <w:rFonts w:ascii="David" w:hAnsi="David" w:cs="David" w:hint="cs"/>
          <w:sz w:val="24"/>
          <w:szCs w:val="24"/>
          <w:highlight w:val="magenta"/>
          <w:rtl/>
        </w:rPr>
        <w:t xml:space="preserve">דברים כד, </w:t>
      </w:r>
      <w:proofErr w:type="spellStart"/>
      <w:r w:rsidRPr="00D05911">
        <w:rPr>
          <w:rFonts w:ascii="David" w:hAnsi="David" w:cs="David" w:hint="cs"/>
          <w:sz w:val="24"/>
          <w:szCs w:val="24"/>
          <w:highlight w:val="magenta"/>
          <w:rtl/>
        </w:rPr>
        <w:t>טז</w:t>
      </w:r>
      <w:proofErr w:type="spellEnd"/>
    </w:p>
    <w:p w14:paraId="339272CB" w14:textId="77777777" w:rsidR="004E387D" w:rsidRPr="00170C3B" w:rsidRDefault="00170C3B"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proofErr w:type="spellStart"/>
      <w:r w:rsidRPr="00170C3B">
        <w:rPr>
          <w:rFonts w:ascii="FrankRuehl" w:eastAsia="Times New Roman" w:hAnsi="FrankRuehl" w:cs="FrankRuehl" w:hint="cs"/>
          <w:b/>
          <w:bCs/>
          <w:color w:val="000000"/>
          <w:sz w:val="28"/>
          <w:szCs w:val="28"/>
          <w:shd w:val="clear" w:color="auto" w:fill="FFFFFF"/>
          <w:rtl/>
        </w:rPr>
        <w:t>טז</w:t>
      </w:r>
      <w:proofErr w:type="spellEnd"/>
      <w:r w:rsidRPr="00170C3B">
        <w:rPr>
          <w:rFonts w:ascii="FrankRuehl" w:eastAsia="Times New Roman" w:hAnsi="FrankRuehl" w:cs="FrankRuehl" w:hint="cs"/>
          <w:color w:val="000000"/>
          <w:sz w:val="28"/>
          <w:szCs w:val="28"/>
          <w:shd w:val="clear" w:color="auto" w:fill="FFFFFF"/>
          <w:rtl/>
        </w:rPr>
        <w:t> </w:t>
      </w:r>
      <w:proofErr w:type="spellStart"/>
      <w:r w:rsidRPr="00170C3B">
        <w:rPr>
          <w:rFonts w:ascii="FrankRuehl" w:eastAsia="Times New Roman" w:hAnsi="FrankRuehl" w:cs="FrankRuehl" w:hint="cs"/>
          <w:color w:val="000000"/>
          <w:sz w:val="28"/>
          <w:szCs w:val="28"/>
          <w:shd w:val="clear" w:color="auto" w:fill="FFFFFF"/>
          <w:rtl/>
        </w:rPr>
        <w:t>לֹֽא־יוּמְת֤ו</w:t>
      </w:r>
      <w:proofErr w:type="spellEnd"/>
      <w:r w:rsidRPr="00170C3B">
        <w:rPr>
          <w:rFonts w:ascii="FrankRuehl" w:eastAsia="Times New Roman" w:hAnsi="FrankRuehl" w:cs="FrankRuehl" w:hint="cs"/>
          <w:color w:val="000000"/>
          <w:sz w:val="28"/>
          <w:szCs w:val="28"/>
          <w:shd w:val="clear" w:color="auto" w:fill="FFFFFF"/>
          <w:rtl/>
        </w:rPr>
        <w:t xml:space="preserve">ּ אָבוֹת֙ </w:t>
      </w:r>
      <w:proofErr w:type="spellStart"/>
      <w:r w:rsidRPr="00170C3B">
        <w:rPr>
          <w:rFonts w:ascii="FrankRuehl" w:eastAsia="Times New Roman" w:hAnsi="FrankRuehl" w:cs="FrankRuehl" w:hint="cs"/>
          <w:color w:val="000000"/>
          <w:sz w:val="28"/>
          <w:szCs w:val="28"/>
          <w:shd w:val="clear" w:color="auto" w:fill="FFFFFF"/>
          <w:rtl/>
        </w:rPr>
        <w:t>עַל־בָּנִ֔ים</w:t>
      </w:r>
      <w:proofErr w:type="spellEnd"/>
      <w:r w:rsidRPr="00170C3B">
        <w:rPr>
          <w:rFonts w:ascii="FrankRuehl" w:eastAsia="Times New Roman" w:hAnsi="FrankRuehl" w:cs="FrankRuehl" w:hint="cs"/>
          <w:color w:val="000000"/>
          <w:sz w:val="28"/>
          <w:szCs w:val="28"/>
          <w:shd w:val="clear" w:color="auto" w:fill="FFFFFF"/>
          <w:rtl/>
        </w:rPr>
        <w:t xml:space="preserve"> וּבָנִ֖ים </w:t>
      </w:r>
      <w:proofErr w:type="spellStart"/>
      <w:r w:rsidRPr="00170C3B">
        <w:rPr>
          <w:rFonts w:ascii="FrankRuehl" w:eastAsia="Times New Roman" w:hAnsi="FrankRuehl" w:cs="FrankRuehl" w:hint="cs"/>
          <w:color w:val="000000"/>
          <w:sz w:val="28"/>
          <w:szCs w:val="28"/>
          <w:shd w:val="clear" w:color="auto" w:fill="FFFFFF"/>
          <w:rtl/>
        </w:rPr>
        <w:t>לֹֽא־יוּמְת֣ו</w:t>
      </w:r>
      <w:proofErr w:type="spellEnd"/>
      <w:r w:rsidRPr="00170C3B">
        <w:rPr>
          <w:rFonts w:ascii="FrankRuehl" w:eastAsia="Times New Roman" w:hAnsi="FrankRuehl" w:cs="FrankRuehl" w:hint="cs"/>
          <w:color w:val="000000"/>
          <w:sz w:val="28"/>
          <w:szCs w:val="28"/>
          <w:shd w:val="clear" w:color="auto" w:fill="FFFFFF"/>
          <w:rtl/>
        </w:rPr>
        <w:t xml:space="preserve">ּ </w:t>
      </w:r>
      <w:proofErr w:type="spellStart"/>
      <w:r w:rsidRPr="00170C3B">
        <w:rPr>
          <w:rFonts w:ascii="FrankRuehl" w:eastAsia="Times New Roman" w:hAnsi="FrankRuehl" w:cs="FrankRuehl" w:hint="cs"/>
          <w:color w:val="000000"/>
          <w:sz w:val="28"/>
          <w:szCs w:val="28"/>
          <w:shd w:val="clear" w:color="auto" w:fill="FFFFFF"/>
          <w:rtl/>
        </w:rPr>
        <w:t>עַל־אָב֑וֹת</w:t>
      </w:r>
      <w:proofErr w:type="spellEnd"/>
      <w:r w:rsidRPr="00170C3B">
        <w:rPr>
          <w:rFonts w:ascii="FrankRuehl" w:eastAsia="Times New Roman" w:hAnsi="FrankRuehl" w:cs="FrankRuehl" w:hint="cs"/>
          <w:color w:val="000000"/>
          <w:sz w:val="28"/>
          <w:szCs w:val="28"/>
          <w:shd w:val="clear" w:color="auto" w:fill="FFFFFF"/>
          <w:rtl/>
        </w:rPr>
        <w:t xml:space="preserve"> אִ֥ישׁ בְּחֶטְא֖וֹ יוּמָֽתוּ׃</w:t>
      </w:r>
      <w:r>
        <w:rPr>
          <w:rFonts w:ascii="FrankRuehl" w:hAnsi="FrankRuehl" w:cs="FrankRuehl" w:hint="cs"/>
          <w:sz w:val="28"/>
          <w:szCs w:val="28"/>
          <w:rtl/>
        </w:rPr>
        <w:t>"</w:t>
      </w:r>
    </w:p>
    <w:p w14:paraId="144AAEEA" w14:textId="77777777" w:rsidR="00FB32EC" w:rsidRDefault="00AC62B4"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כן יש מקרים בהם </w:t>
      </w:r>
      <w:r w:rsidR="004C02F2">
        <w:rPr>
          <w:rFonts w:ascii="David" w:hAnsi="David" w:cs="David" w:hint="cs"/>
          <w:sz w:val="24"/>
          <w:szCs w:val="24"/>
          <w:rtl/>
        </w:rPr>
        <w:t xml:space="preserve">הענישו בנים. </w:t>
      </w:r>
      <w:r w:rsidR="004C02F2" w:rsidRPr="006D118E">
        <w:rPr>
          <w:rFonts w:ascii="David" w:hAnsi="David" w:cs="David" w:hint="cs"/>
          <w:b/>
          <w:bCs/>
          <w:sz w:val="24"/>
          <w:szCs w:val="24"/>
          <w:rtl/>
        </w:rPr>
        <w:t>דוגמא</w:t>
      </w:r>
      <w:r w:rsidR="004C02F2">
        <w:rPr>
          <w:rFonts w:ascii="David" w:hAnsi="David" w:cs="David" w:hint="cs"/>
          <w:sz w:val="24"/>
          <w:szCs w:val="24"/>
          <w:rtl/>
        </w:rPr>
        <w:t xml:space="preserve">: מקרה דוד ובת שבע. העונש היה שחרב לא תסור מביתו. זה עונש בדין שמיים. כל העונשים </w:t>
      </w:r>
      <w:r w:rsidR="002C10C4">
        <w:rPr>
          <w:rFonts w:ascii="David" w:hAnsi="David" w:cs="David" w:hint="cs"/>
          <w:sz w:val="24"/>
          <w:szCs w:val="24"/>
          <w:rtl/>
        </w:rPr>
        <w:t xml:space="preserve">שחלים גם על בני העבריין, הם בידי שמיים. לא מצאנו ענישה פלילית של המשפט העברי </w:t>
      </w:r>
      <w:r w:rsidR="00D05911">
        <w:rPr>
          <w:rFonts w:ascii="David" w:hAnsi="David" w:cs="David" w:hint="cs"/>
          <w:sz w:val="24"/>
          <w:szCs w:val="24"/>
          <w:rtl/>
        </w:rPr>
        <w:t xml:space="preserve">שחלה על בנים. </w:t>
      </w:r>
    </w:p>
    <w:p w14:paraId="10250055" w14:textId="77777777" w:rsidR="00D05911" w:rsidRDefault="00D05911"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האל מעניש לפעמים את הצאצאים אבל לא בבי"ד. לא ענישה בידי אדם. </w:t>
      </w:r>
    </w:p>
    <w:p w14:paraId="768A6EA1" w14:textId="77777777" w:rsidR="00D05911" w:rsidRDefault="00D05911" w:rsidP="00C5412C">
      <w:pPr>
        <w:pStyle w:val="a7"/>
        <w:spacing w:after="0" w:line="360" w:lineRule="auto"/>
        <w:jc w:val="both"/>
        <w:rPr>
          <w:rFonts w:ascii="David" w:hAnsi="David" w:cs="David"/>
          <w:sz w:val="24"/>
          <w:szCs w:val="24"/>
          <w:rtl/>
        </w:rPr>
      </w:pPr>
      <w:r w:rsidRPr="00095769">
        <w:rPr>
          <w:rFonts w:ascii="David" w:hAnsi="David" w:cs="David" w:hint="cs"/>
          <w:sz w:val="24"/>
          <w:szCs w:val="24"/>
          <w:highlight w:val="magenta"/>
          <w:rtl/>
        </w:rPr>
        <w:t xml:space="preserve">חוקי חמורבי </w:t>
      </w:r>
      <w:r w:rsidR="00417842" w:rsidRPr="00095769">
        <w:rPr>
          <w:rFonts w:ascii="David" w:hAnsi="David" w:cs="David" w:hint="cs"/>
          <w:sz w:val="24"/>
          <w:szCs w:val="24"/>
          <w:highlight w:val="magenta"/>
          <w:rtl/>
        </w:rPr>
        <w:t>229-230</w:t>
      </w:r>
    </w:p>
    <w:p w14:paraId="37C307B5" w14:textId="77777777" w:rsidR="00D05911" w:rsidRPr="00417842" w:rsidRDefault="00417842" w:rsidP="00C5412C">
      <w:pPr>
        <w:pStyle w:val="a7"/>
        <w:spacing w:after="0" w:line="360" w:lineRule="auto"/>
        <w:jc w:val="both"/>
        <w:rPr>
          <w:rFonts w:ascii="David" w:hAnsi="David" w:cs="David"/>
          <w:sz w:val="24"/>
          <w:szCs w:val="24"/>
          <w:rtl/>
        </w:rPr>
      </w:pPr>
      <w:r>
        <w:rPr>
          <w:rFonts w:ascii="FrankRuehl" w:hAnsi="FrankRuehl" w:cs="FrankRuehl" w:hint="cs"/>
          <w:sz w:val="28"/>
          <w:szCs w:val="28"/>
          <w:rtl/>
        </w:rPr>
        <w:t>"</w:t>
      </w:r>
      <w:r w:rsidR="00D05911" w:rsidRPr="00417842">
        <w:rPr>
          <w:rFonts w:ascii="FrankRuehl" w:hAnsi="FrankRuehl" w:cs="FrankRuehl" w:hint="cs"/>
          <w:sz w:val="28"/>
          <w:szCs w:val="28"/>
          <w:rtl/>
        </w:rPr>
        <w:t>אם בנאי בנה איש ולא עשה את הבית חזק ויציב, והבית שהוא בנה התמוטט וגרם למותו של בעל הבית – הבנאי הזה יומת</w:t>
      </w:r>
      <w:r w:rsidRPr="00417842">
        <w:rPr>
          <w:rFonts w:ascii="David" w:hAnsi="David" w:cs="David" w:hint="cs"/>
          <w:sz w:val="24"/>
          <w:szCs w:val="24"/>
          <w:rtl/>
        </w:rPr>
        <w:t xml:space="preserve"> (חוק 229)</w:t>
      </w:r>
    </w:p>
    <w:p w14:paraId="500B6FE9" w14:textId="77777777" w:rsidR="00D05911" w:rsidRDefault="00D05911" w:rsidP="00C5412C">
      <w:pPr>
        <w:pStyle w:val="a7"/>
        <w:spacing w:after="0" w:line="360" w:lineRule="auto"/>
        <w:jc w:val="both"/>
        <w:rPr>
          <w:rFonts w:ascii="David" w:hAnsi="David" w:cs="David"/>
          <w:sz w:val="24"/>
          <w:szCs w:val="24"/>
          <w:rtl/>
        </w:rPr>
      </w:pPr>
      <w:r w:rsidRPr="00417842">
        <w:rPr>
          <w:rFonts w:ascii="FrankRuehl" w:hAnsi="FrankRuehl" w:cs="FrankRuehl" w:hint="cs"/>
          <w:sz w:val="28"/>
          <w:szCs w:val="28"/>
          <w:rtl/>
        </w:rPr>
        <w:t>אם זה גרם למותו של בן בעל הבית – בנו של הבנאי יומת</w:t>
      </w:r>
      <w:r w:rsidR="00417842">
        <w:rPr>
          <w:rFonts w:ascii="FrankRuehl" w:hAnsi="FrankRuehl" w:cs="FrankRuehl" w:hint="cs"/>
          <w:sz w:val="28"/>
          <w:szCs w:val="28"/>
          <w:rtl/>
        </w:rPr>
        <w:t>"</w:t>
      </w:r>
      <w:r w:rsidR="00417842">
        <w:rPr>
          <w:rFonts w:ascii="David" w:hAnsi="David" w:cs="David" w:hint="cs"/>
          <w:sz w:val="24"/>
          <w:szCs w:val="24"/>
          <w:rtl/>
        </w:rPr>
        <w:t xml:space="preserve"> (חוק 230)</w:t>
      </w:r>
    </w:p>
    <w:p w14:paraId="61D13095" w14:textId="77777777" w:rsidR="00417842" w:rsidRDefault="00417842"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זו מעין הקצנה של העקרון "מידה כנגד מידה". זה כבר לא עניין של אשמה. </w:t>
      </w:r>
      <w:r w:rsidR="00095769">
        <w:rPr>
          <w:rFonts w:ascii="David" w:hAnsi="David" w:cs="David" w:hint="cs"/>
          <w:sz w:val="24"/>
          <w:szCs w:val="24"/>
          <w:rtl/>
        </w:rPr>
        <w:t xml:space="preserve">לוקחים את העקרון והוא מכריע. זה דבר שלא מקובל במקרא. זה הבדל מאוד יסודי בין המקרא לבין הקבצים. </w:t>
      </w:r>
    </w:p>
    <w:p w14:paraId="3141B665" w14:textId="77777777" w:rsidR="00095769" w:rsidRDefault="00095769" w:rsidP="00C5412C">
      <w:pPr>
        <w:pStyle w:val="a7"/>
        <w:numPr>
          <w:ilvl w:val="0"/>
          <w:numId w:val="2"/>
        </w:numPr>
        <w:spacing w:after="0" w:line="360" w:lineRule="auto"/>
        <w:jc w:val="both"/>
        <w:rPr>
          <w:rFonts w:ascii="David" w:hAnsi="David" w:cs="David"/>
          <w:sz w:val="24"/>
          <w:szCs w:val="24"/>
          <w:rtl/>
        </w:rPr>
      </w:pPr>
      <w:r w:rsidRPr="005A266F">
        <w:rPr>
          <w:rFonts w:ascii="David" w:hAnsi="David" w:cs="David" w:hint="cs"/>
          <w:sz w:val="24"/>
          <w:szCs w:val="24"/>
          <w:u w:val="single"/>
          <w:rtl/>
        </w:rPr>
        <w:t>מחילה/כופר</w:t>
      </w:r>
      <w:r>
        <w:rPr>
          <w:rFonts w:ascii="David" w:hAnsi="David" w:cs="David" w:hint="cs"/>
          <w:sz w:val="24"/>
          <w:szCs w:val="24"/>
          <w:rtl/>
        </w:rPr>
        <w:t xml:space="preserve">- במקרא אין אפשרות למחול או לתת כופר על עבירות חמורות. </w:t>
      </w:r>
    </w:p>
    <w:p w14:paraId="40FF1A9B" w14:textId="77777777" w:rsidR="000C5337" w:rsidRPr="00434894" w:rsidRDefault="004F3DD8" w:rsidP="00C5412C">
      <w:pPr>
        <w:pStyle w:val="a7"/>
        <w:spacing w:after="0" w:line="360" w:lineRule="auto"/>
        <w:jc w:val="both"/>
        <w:rPr>
          <w:rFonts w:ascii="David" w:hAnsi="David" w:cs="David"/>
          <w:sz w:val="24"/>
          <w:szCs w:val="24"/>
          <w:rtl/>
        </w:rPr>
      </w:pPr>
      <w:r w:rsidRPr="000717FD">
        <w:rPr>
          <w:rFonts w:ascii="David" w:hAnsi="David" w:cs="David" w:hint="cs"/>
          <w:sz w:val="24"/>
          <w:szCs w:val="24"/>
          <w:highlight w:val="magenta"/>
          <w:rtl/>
        </w:rPr>
        <w:t>ויקרא כ, י</w:t>
      </w:r>
    </w:p>
    <w:p w14:paraId="15AC84F4" w14:textId="77777777" w:rsidR="000C5337" w:rsidRPr="00434894" w:rsidRDefault="00434894"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434894">
        <w:rPr>
          <w:rFonts w:ascii="FrankRuehl" w:eastAsia="Times New Roman" w:hAnsi="FrankRuehl" w:cs="FrankRuehl" w:hint="cs"/>
          <w:b/>
          <w:bCs/>
          <w:color w:val="000000"/>
          <w:sz w:val="28"/>
          <w:szCs w:val="28"/>
          <w:shd w:val="clear" w:color="auto" w:fill="FFFFFF"/>
          <w:rtl/>
        </w:rPr>
        <w:t>י</w:t>
      </w:r>
      <w:r w:rsidRPr="00434894">
        <w:rPr>
          <w:rFonts w:ascii="FrankRuehl" w:eastAsia="Times New Roman" w:hAnsi="FrankRuehl" w:cs="FrankRuehl" w:hint="cs"/>
          <w:color w:val="000000"/>
          <w:sz w:val="28"/>
          <w:szCs w:val="28"/>
          <w:shd w:val="clear" w:color="auto" w:fill="FFFFFF"/>
          <w:rtl/>
        </w:rPr>
        <w:t xml:space="preserve"> וְאִ֗ישׁ אֲשֶׁ֤ר יִנְאַף֙ </w:t>
      </w:r>
      <w:proofErr w:type="spellStart"/>
      <w:r w:rsidRPr="00434894">
        <w:rPr>
          <w:rFonts w:ascii="FrankRuehl" w:eastAsia="Times New Roman" w:hAnsi="FrankRuehl" w:cs="FrankRuehl" w:hint="cs"/>
          <w:color w:val="000000"/>
          <w:sz w:val="28"/>
          <w:szCs w:val="28"/>
          <w:shd w:val="clear" w:color="auto" w:fill="FFFFFF"/>
          <w:rtl/>
        </w:rPr>
        <w:t>אֶת־אֵ֣שֶׁת</w:t>
      </w:r>
      <w:proofErr w:type="spellEnd"/>
      <w:r w:rsidRPr="00434894">
        <w:rPr>
          <w:rFonts w:ascii="FrankRuehl" w:eastAsia="Times New Roman" w:hAnsi="FrankRuehl" w:cs="FrankRuehl" w:hint="cs"/>
          <w:color w:val="000000"/>
          <w:sz w:val="28"/>
          <w:szCs w:val="28"/>
          <w:shd w:val="clear" w:color="auto" w:fill="FFFFFF"/>
          <w:rtl/>
        </w:rPr>
        <w:t xml:space="preserve"> אִ֔ישׁ אֲשֶׁ֥ר יִנְאַ֖ף </w:t>
      </w:r>
      <w:proofErr w:type="spellStart"/>
      <w:r w:rsidRPr="00434894">
        <w:rPr>
          <w:rFonts w:ascii="FrankRuehl" w:eastAsia="Times New Roman" w:hAnsi="FrankRuehl" w:cs="FrankRuehl" w:hint="cs"/>
          <w:color w:val="000000"/>
          <w:sz w:val="28"/>
          <w:szCs w:val="28"/>
          <w:shd w:val="clear" w:color="auto" w:fill="FFFFFF"/>
          <w:rtl/>
        </w:rPr>
        <w:t>אֶת־אֵ֣שֶׁת</w:t>
      </w:r>
      <w:proofErr w:type="spellEnd"/>
      <w:r w:rsidRPr="00434894">
        <w:rPr>
          <w:rFonts w:ascii="FrankRuehl" w:eastAsia="Times New Roman" w:hAnsi="FrankRuehl" w:cs="FrankRuehl" w:hint="cs"/>
          <w:color w:val="000000"/>
          <w:sz w:val="28"/>
          <w:szCs w:val="28"/>
          <w:shd w:val="clear" w:color="auto" w:fill="FFFFFF"/>
          <w:rtl/>
        </w:rPr>
        <w:t xml:space="preserve"> רֵעֵ֑הוּ </w:t>
      </w:r>
      <w:proofErr w:type="spellStart"/>
      <w:r w:rsidRPr="00434894">
        <w:rPr>
          <w:rFonts w:ascii="FrankRuehl" w:eastAsia="Times New Roman" w:hAnsi="FrankRuehl" w:cs="FrankRuehl" w:hint="cs"/>
          <w:color w:val="000000"/>
          <w:sz w:val="28"/>
          <w:szCs w:val="28"/>
          <w:shd w:val="clear" w:color="auto" w:fill="FFFFFF"/>
          <w:rtl/>
        </w:rPr>
        <w:t>מֽוֹת־יוּמַ֥ת</w:t>
      </w:r>
      <w:proofErr w:type="spellEnd"/>
      <w:r w:rsidRPr="00434894">
        <w:rPr>
          <w:rFonts w:ascii="FrankRuehl" w:eastAsia="Times New Roman" w:hAnsi="FrankRuehl" w:cs="FrankRuehl" w:hint="cs"/>
          <w:color w:val="000000"/>
          <w:sz w:val="28"/>
          <w:szCs w:val="28"/>
          <w:shd w:val="clear" w:color="auto" w:fill="FFFFFF"/>
          <w:rtl/>
        </w:rPr>
        <w:t xml:space="preserve"> הַנֹּאֵ֖ף וְהַנֹּאָֽפֶת׃</w:t>
      </w:r>
      <w:r>
        <w:rPr>
          <w:rFonts w:ascii="FrankRuehl" w:eastAsia="Times New Roman" w:hAnsi="FrankRuehl" w:cs="FrankRuehl" w:hint="cs"/>
          <w:color w:val="000000"/>
          <w:sz w:val="28"/>
          <w:szCs w:val="28"/>
          <w:shd w:val="clear" w:color="auto" w:fill="FFFFFF"/>
          <w:rtl/>
        </w:rPr>
        <w:t>"</w:t>
      </w:r>
      <w:r w:rsidRPr="00434894">
        <w:rPr>
          <w:rFonts w:ascii="FrankRuehl" w:eastAsia="Times New Roman" w:hAnsi="FrankRuehl" w:cs="FrankRuehl" w:hint="cs"/>
          <w:color w:val="000000"/>
          <w:sz w:val="28"/>
          <w:szCs w:val="28"/>
          <w:shd w:val="clear" w:color="auto" w:fill="FFFFFF"/>
          <w:rtl/>
        </w:rPr>
        <w:t> </w:t>
      </w:r>
    </w:p>
    <w:p w14:paraId="1675338C" w14:textId="77777777" w:rsidR="004F3DD8" w:rsidRDefault="00870177" w:rsidP="00C5412C">
      <w:pPr>
        <w:pStyle w:val="a7"/>
        <w:spacing w:after="0" w:line="360" w:lineRule="auto"/>
        <w:jc w:val="both"/>
        <w:rPr>
          <w:rFonts w:ascii="David" w:hAnsi="David" w:cs="David"/>
          <w:sz w:val="24"/>
          <w:szCs w:val="24"/>
          <w:rtl/>
        </w:rPr>
      </w:pPr>
      <w:r>
        <w:rPr>
          <w:rFonts w:ascii="David" w:hAnsi="David" w:cs="David" w:hint="cs"/>
          <w:sz w:val="24"/>
          <w:szCs w:val="24"/>
          <w:rtl/>
        </w:rPr>
        <w:t>יש מקרה של אדם שקיים יחסי מין עם אשת איש. דינם הוא מוות לשניהם.</w:t>
      </w:r>
      <w:r w:rsidR="00A755E2">
        <w:rPr>
          <w:rFonts w:ascii="David" w:hAnsi="David" w:cs="David" w:hint="cs"/>
          <w:sz w:val="24"/>
          <w:szCs w:val="24"/>
          <w:rtl/>
        </w:rPr>
        <w:t xml:space="preserve"> זה דיני עריות לפי המשפט העברי. יחסי מין אסורים. </w:t>
      </w:r>
    </w:p>
    <w:p w14:paraId="29475076" w14:textId="77777777" w:rsidR="004E56B7" w:rsidRDefault="004E56B7" w:rsidP="00C5412C">
      <w:pPr>
        <w:pStyle w:val="a7"/>
        <w:spacing w:after="0" w:line="360" w:lineRule="auto"/>
        <w:jc w:val="both"/>
        <w:rPr>
          <w:rFonts w:ascii="David" w:hAnsi="David" w:cs="David"/>
          <w:sz w:val="24"/>
          <w:szCs w:val="24"/>
          <w:rtl/>
        </w:rPr>
      </w:pPr>
      <w:r w:rsidRPr="000717FD">
        <w:rPr>
          <w:rFonts w:ascii="David" w:hAnsi="David" w:cs="David" w:hint="cs"/>
          <w:sz w:val="24"/>
          <w:szCs w:val="24"/>
          <w:highlight w:val="magenta"/>
          <w:rtl/>
        </w:rPr>
        <w:t>במדבר לה, לא-לג</w:t>
      </w:r>
    </w:p>
    <w:p w14:paraId="2FE68719" w14:textId="77777777" w:rsidR="004E56B7" w:rsidRPr="000717FD" w:rsidRDefault="000717FD"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0717FD">
        <w:rPr>
          <w:rFonts w:ascii="FrankRuehl" w:eastAsia="Times New Roman" w:hAnsi="FrankRuehl" w:cs="FrankRuehl" w:hint="cs"/>
          <w:b/>
          <w:bCs/>
          <w:color w:val="000000"/>
          <w:sz w:val="28"/>
          <w:szCs w:val="28"/>
          <w:shd w:val="clear" w:color="auto" w:fill="FFFFFF"/>
          <w:rtl/>
        </w:rPr>
        <w:t>לא</w:t>
      </w:r>
      <w:r>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וְלֹֽא־תִקְח֥ו</w:t>
      </w:r>
      <w:proofErr w:type="spellEnd"/>
      <w:r w:rsidRPr="000717FD">
        <w:rPr>
          <w:rFonts w:ascii="FrankRuehl" w:eastAsia="Times New Roman" w:hAnsi="FrankRuehl" w:cs="FrankRuehl" w:hint="cs"/>
          <w:color w:val="000000"/>
          <w:sz w:val="28"/>
          <w:szCs w:val="28"/>
          <w:shd w:val="clear" w:color="auto" w:fill="FFFFFF"/>
          <w:rtl/>
        </w:rPr>
        <w:t xml:space="preserve">ּ כֹ֨פֶר֙ לְנֶ֣פֶשׁ רֹצֵ֔חַ </w:t>
      </w:r>
      <w:proofErr w:type="spellStart"/>
      <w:r w:rsidRPr="000717FD">
        <w:rPr>
          <w:rFonts w:ascii="FrankRuehl" w:eastAsia="Times New Roman" w:hAnsi="FrankRuehl" w:cs="FrankRuehl" w:hint="cs"/>
          <w:color w:val="000000"/>
          <w:sz w:val="28"/>
          <w:szCs w:val="28"/>
          <w:shd w:val="clear" w:color="auto" w:fill="FFFFFF"/>
          <w:rtl/>
        </w:rPr>
        <w:t>אֲשֶׁר־ה֥וּא</w:t>
      </w:r>
      <w:proofErr w:type="spellEnd"/>
      <w:r w:rsidRPr="000717FD">
        <w:rPr>
          <w:rFonts w:ascii="FrankRuehl" w:eastAsia="Times New Roman" w:hAnsi="FrankRuehl" w:cs="FrankRuehl" w:hint="cs"/>
          <w:color w:val="000000"/>
          <w:sz w:val="28"/>
          <w:szCs w:val="28"/>
          <w:shd w:val="clear" w:color="auto" w:fill="FFFFFF"/>
          <w:rtl/>
        </w:rPr>
        <w:t xml:space="preserve"> רָשָׁ֖ע לָמ֑וּת כִּי־מ֖וֹת יוּמָֽת׃ </w:t>
      </w:r>
      <w:r w:rsidRPr="000717FD">
        <w:rPr>
          <w:rFonts w:ascii="FrankRuehl" w:eastAsia="Times New Roman" w:hAnsi="FrankRuehl" w:cs="FrankRuehl" w:hint="cs"/>
          <w:b/>
          <w:bCs/>
          <w:color w:val="000000"/>
          <w:sz w:val="28"/>
          <w:szCs w:val="28"/>
          <w:shd w:val="clear" w:color="auto" w:fill="FFFFFF"/>
          <w:rtl/>
        </w:rPr>
        <w:t>לב</w:t>
      </w:r>
      <w:r w:rsidRPr="000717FD">
        <w:rPr>
          <w:rFonts w:ascii="FrankRuehl" w:eastAsia="Times New Roman" w:hAnsi="FrankRuehl" w:cs="FrankRuehl" w:hint="cs"/>
          <w:color w:val="000000"/>
          <w:sz w:val="28"/>
          <w:szCs w:val="28"/>
          <w:shd w:val="clear" w:color="auto" w:fill="FFFFFF"/>
          <w:rtl/>
        </w:rPr>
        <w:t> </w:t>
      </w:r>
      <w:proofErr w:type="spellStart"/>
      <w:r w:rsidRPr="000717FD">
        <w:rPr>
          <w:rFonts w:ascii="FrankRuehl" w:eastAsia="Times New Roman" w:hAnsi="FrankRuehl" w:cs="FrankRuehl" w:hint="cs"/>
          <w:color w:val="000000"/>
          <w:sz w:val="28"/>
          <w:szCs w:val="28"/>
          <w:shd w:val="clear" w:color="auto" w:fill="FFFFFF"/>
          <w:rtl/>
        </w:rPr>
        <w:t>וְלֹֽא־תִקְח֣ו</w:t>
      </w:r>
      <w:proofErr w:type="spellEnd"/>
      <w:r w:rsidRPr="000717FD">
        <w:rPr>
          <w:rFonts w:ascii="FrankRuehl" w:eastAsia="Times New Roman" w:hAnsi="FrankRuehl" w:cs="FrankRuehl" w:hint="cs"/>
          <w:color w:val="000000"/>
          <w:sz w:val="28"/>
          <w:szCs w:val="28"/>
          <w:shd w:val="clear" w:color="auto" w:fill="FFFFFF"/>
          <w:rtl/>
        </w:rPr>
        <w:t xml:space="preserve">ּ כֹ֔פֶר לָנ֖וּס </w:t>
      </w:r>
      <w:proofErr w:type="spellStart"/>
      <w:r w:rsidRPr="000717FD">
        <w:rPr>
          <w:rFonts w:ascii="FrankRuehl" w:eastAsia="Times New Roman" w:hAnsi="FrankRuehl" w:cs="FrankRuehl" w:hint="cs"/>
          <w:color w:val="000000"/>
          <w:sz w:val="28"/>
          <w:szCs w:val="28"/>
          <w:shd w:val="clear" w:color="auto" w:fill="FFFFFF"/>
          <w:rtl/>
        </w:rPr>
        <w:t>אֶל־עִ֣יר</w:t>
      </w:r>
      <w:proofErr w:type="spellEnd"/>
      <w:r w:rsidRPr="000717FD">
        <w:rPr>
          <w:rFonts w:ascii="FrankRuehl" w:eastAsia="Times New Roman" w:hAnsi="FrankRuehl" w:cs="FrankRuehl" w:hint="cs"/>
          <w:color w:val="000000"/>
          <w:sz w:val="28"/>
          <w:szCs w:val="28"/>
          <w:shd w:val="clear" w:color="auto" w:fill="FFFFFF"/>
          <w:rtl/>
        </w:rPr>
        <w:t xml:space="preserve"> מִקְלָט֑וֹ לָשׁוּב֙ לָשֶׁ֣בֶת בָּאָ֔רֶץ </w:t>
      </w:r>
      <w:proofErr w:type="spellStart"/>
      <w:r w:rsidRPr="000717FD">
        <w:rPr>
          <w:rFonts w:ascii="FrankRuehl" w:eastAsia="Times New Roman" w:hAnsi="FrankRuehl" w:cs="FrankRuehl" w:hint="cs"/>
          <w:color w:val="000000"/>
          <w:sz w:val="28"/>
          <w:szCs w:val="28"/>
          <w:shd w:val="clear" w:color="auto" w:fill="FFFFFF"/>
          <w:rtl/>
        </w:rPr>
        <w:t>עַד־מ֖וֹת</w:t>
      </w:r>
      <w:proofErr w:type="spellEnd"/>
      <w:r w:rsidRPr="000717FD">
        <w:rPr>
          <w:rFonts w:ascii="FrankRuehl" w:eastAsia="Times New Roman" w:hAnsi="FrankRuehl" w:cs="FrankRuehl" w:hint="cs"/>
          <w:color w:val="000000"/>
          <w:sz w:val="28"/>
          <w:szCs w:val="28"/>
          <w:shd w:val="clear" w:color="auto" w:fill="FFFFFF"/>
          <w:rtl/>
        </w:rPr>
        <w:t xml:space="preserve"> הַכֹּהֵֽן׃ </w:t>
      </w:r>
      <w:bookmarkStart w:id="7" w:name="33"/>
      <w:bookmarkEnd w:id="7"/>
      <w:r w:rsidRPr="000717FD">
        <w:rPr>
          <w:rFonts w:ascii="FrankRuehl" w:eastAsia="Times New Roman" w:hAnsi="FrankRuehl" w:cs="FrankRuehl" w:hint="cs"/>
          <w:b/>
          <w:bCs/>
          <w:color w:val="000000"/>
          <w:sz w:val="28"/>
          <w:szCs w:val="28"/>
          <w:shd w:val="clear" w:color="auto" w:fill="FFFFFF"/>
          <w:rtl/>
        </w:rPr>
        <w:t>לג</w:t>
      </w:r>
      <w:r w:rsidRPr="000717FD">
        <w:rPr>
          <w:rFonts w:ascii="FrankRuehl" w:eastAsia="Times New Roman" w:hAnsi="FrankRuehl" w:cs="FrankRuehl" w:hint="cs"/>
          <w:color w:val="000000"/>
          <w:sz w:val="28"/>
          <w:szCs w:val="28"/>
          <w:shd w:val="clear" w:color="auto" w:fill="FFFFFF"/>
          <w:rtl/>
        </w:rPr>
        <w:t> </w:t>
      </w:r>
      <w:proofErr w:type="spellStart"/>
      <w:r w:rsidRPr="000717FD">
        <w:rPr>
          <w:rFonts w:ascii="FrankRuehl" w:eastAsia="Times New Roman" w:hAnsi="FrankRuehl" w:cs="FrankRuehl" w:hint="cs"/>
          <w:color w:val="000000"/>
          <w:sz w:val="28"/>
          <w:szCs w:val="28"/>
          <w:shd w:val="clear" w:color="auto" w:fill="FFFFFF"/>
          <w:rtl/>
        </w:rPr>
        <w:t>וְלֹֽא־תַחֲנִ֣יפו</w:t>
      </w:r>
      <w:proofErr w:type="spellEnd"/>
      <w:r w:rsidRPr="000717FD">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אֶת־הָאָ֗רֶץ</w:t>
      </w:r>
      <w:proofErr w:type="spellEnd"/>
      <w:r w:rsidRPr="000717FD">
        <w:rPr>
          <w:rFonts w:ascii="FrankRuehl" w:eastAsia="Times New Roman" w:hAnsi="FrankRuehl" w:cs="FrankRuehl" w:hint="cs"/>
          <w:color w:val="000000"/>
          <w:sz w:val="28"/>
          <w:szCs w:val="28"/>
          <w:shd w:val="clear" w:color="auto" w:fill="FFFFFF"/>
          <w:rtl/>
        </w:rPr>
        <w:t xml:space="preserve"> אֲשֶׁ֤ר אַתֶּם֙ בָּ֔הּ כִּ֣י הַדָּ֔ם ה֥וּא יַֽחֲנִ֖יף </w:t>
      </w:r>
      <w:proofErr w:type="spellStart"/>
      <w:r w:rsidRPr="000717FD">
        <w:rPr>
          <w:rFonts w:ascii="FrankRuehl" w:eastAsia="Times New Roman" w:hAnsi="FrankRuehl" w:cs="FrankRuehl" w:hint="cs"/>
          <w:color w:val="000000"/>
          <w:sz w:val="28"/>
          <w:szCs w:val="28"/>
          <w:shd w:val="clear" w:color="auto" w:fill="FFFFFF"/>
          <w:rtl/>
        </w:rPr>
        <w:t>אֶת־הָאָ֑רֶץ</w:t>
      </w:r>
      <w:proofErr w:type="spellEnd"/>
      <w:r w:rsidRPr="000717FD">
        <w:rPr>
          <w:rFonts w:ascii="FrankRuehl" w:eastAsia="Times New Roman" w:hAnsi="FrankRuehl" w:cs="FrankRuehl" w:hint="cs"/>
          <w:color w:val="000000"/>
          <w:sz w:val="28"/>
          <w:szCs w:val="28"/>
          <w:shd w:val="clear" w:color="auto" w:fill="FFFFFF"/>
          <w:rtl/>
        </w:rPr>
        <w:t xml:space="preserve"> וְלָאָ֣רֶץ </w:t>
      </w:r>
      <w:proofErr w:type="spellStart"/>
      <w:r w:rsidRPr="000717FD">
        <w:rPr>
          <w:rFonts w:ascii="FrankRuehl" w:eastAsia="Times New Roman" w:hAnsi="FrankRuehl" w:cs="FrankRuehl" w:hint="cs"/>
          <w:color w:val="000000"/>
          <w:sz w:val="28"/>
          <w:szCs w:val="28"/>
          <w:shd w:val="clear" w:color="auto" w:fill="FFFFFF"/>
          <w:rtl/>
        </w:rPr>
        <w:t>לֹֽא־יְכֻפַּ֗ר</w:t>
      </w:r>
      <w:proofErr w:type="spellEnd"/>
      <w:r w:rsidRPr="000717FD">
        <w:rPr>
          <w:rFonts w:ascii="FrankRuehl" w:eastAsia="Times New Roman" w:hAnsi="FrankRuehl" w:cs="FrankRuehl" w:hint="cs"/>
          <w:color w:val="000000"/>
          <w:sz w:val="28"/>
          <w:szCs w:val="28"/>
          <w:shd w:val="clear" w:color="auto" w:fill="FFFFFF"/>
          <w:rtl/>
        </w:rPr>
        <w:t xml:space="preserve"> לַדָּם֙ אֲשֶׁ֣ר </w:t>
      </w:r>
      <w:proofErr w:type="spellStart"/>
      <w:r w:rsidRPr="000717FD">
        <w:rPr>
          <w:rFonts w:ascii="FrankRuehl" w:eastAsia="Times New Roman" w:hAnsi="FrankRuehl" w:cs="FrankRuehl" w:hint="cs"/>
          <w:color w:val="000000"/>
          <w:sz w:val="28"/>
          <w:szCs w:val="28"/>
          <w:shd w:val="clear" w:color="auto" w:fill="FFFFFF"/>
          <w:rtl/>
        </w:rPr>
        <w:t>שֻׁפַּךְ־בָּ֔ה</w:t>
      </w:r>
      <w:proofErr w:type="spellEnd"/>
      <w:r w:rsidRPr="000717FD">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כִּי־אִ֖ם</w:t>
      </w:r>
      <w:proofErr w:type="spellEnd"/>
      <w:r w:rsidRPr="000717FD">
        <w:rPr>
          <w:rFonts w:ascii="FrankRuehl" w:eastAsia="Times New Roman" w:hAnsi="FrankRuehl" w:cs="FrankRuehl" w:hint="cs"/>
          <w:color w:val="000000"/>
          <w:sz w:val="28"/>
          <w:szCs w:val="28"/>
          <w:shd w:val="clear" w:color="auto" w:fill="FFFFFF"/>
          <w:rtl/>
        </w:rPr>
        <w:t xml:space="preserve"> בְּדַ֥ם שֹֽׁפְכֽוֹ׃</w:t>
      </w:r>
      <w:r>
        <w:rPr>
          <w:rFonts w:ascii="FrankRuehl" w:hAnsi="FrankRuehl" w:cs="FrankRuehl" w:hint="cs"/>
          <w:sz w:val="28"/>
          <w:szCs w:val="28"/>
          <w:rtl/>
        </w:rPr>
        <w:t>"</w:t>
      </w:r>
    </w:p>
    <w:p w14:paraId="39D9A7D1" w14:textId="4C000D85" w:rsidR="004E56B7" w:rsidRDefault="004E56B7"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אדם רוצח ואז הוא או משפחתו אומרים שלא יעזור אם הוא ייהרג, עדיף שייתן כסף. מה אומרים? שילכו לגבאי הצדקה. </w:t>
      </w:r>
      <w:r w:rsidR="006D118E">
        <w:rPr>
          <w:rFonts w:ascii="David" w:hAnsi="David" w:cs="David" w:hint="cs"/>
          <w:sz w:val="24"/>
          <w:szCs w:val="24"/>
          <w:rtl/>
        </w:rPr>
        <w:t xml:space="preserve">את </w:t>
      </w:r>
      <w:r>
        <w:rPr>
          <w:rFonts w:ascii="David" w:hAnsi="David" w:cs="David" w:hint="cs"/>
          <w:sz w:val="24"/>
          <w:szCs w:val="24"/>
          <w:rtl/>
        </w:rPr>
        <w:t xml:space="preserve">אותו אדם צריך להרוג כי הוא רוצח. </w:t>
      </w:r>
      <w:r w:rsidR="00111836">
        <w:rPr>
          <w:rFonts w:ascii="David" w:hAnsi="David" w:cs="David" w:hint="cs"/>
          <w:sz w:val="24"/>
          <w:szCs w:val="24"/>
          <w:rtl/>
        </w:rPr>
        <w:t xml:space="preserve">כמו כן, יש דין של רוצח בשגגה אשר בורח לעיר מקלט ואז גואל הדם לא יכול להורגו. אם הוא בעיר מקלט, הוא יוכל לצאת רק אם הכהן הגדול נפטר. </w:t>
      </w:r>
      <w:r w:rsidR="00166B75">
        <w:rPr>
          <w:rFonts w:ascii="David" w:hAnsi="David" w:cs="David" w:hint="cs"/>
          <w:sz w:val="24"/>
          <w:szCs w:val="24"/>
          <w:rtl/>
        </w:rPr>
        <w:t xml:space="preserve">אז נניח אומרים שהוא ישלם כסף ואז הוא ייחשב רוצח בשגגה ויהיה בעיר מקלט, זה לא אפשרי. </w:t>
      </w:r>
      <w:r w:rsidR="000717FD">
        <w:rPr>
          <w:rFonts w:ascii="David" w:hAnsi="David" w:cs="David" w:hint="cs"/>
          <w:sz w:val="24"/>
          <w:szCs w:val="24"/>
          <w:rtl/>
        </w:rPr>
        <w:t xml:space="preserve">הדרך היחידה לכפר על הדם, היא עם הרג הרוצח. הדרך לכפר היא שמי שרצח ימות. </w:t>
      </w:r>
    </w:p>
    <w:p w14:paraId="6E07DFAE" w14:textId="77777777" w:rsidR="00A755E2" w:rsidRDefault="005B0EA3" w:rsidP="00C5412C">
      <w:pPr>
        <w:pStyle w:val="a7"/>
        <w:spacing w:after="0" w:line="360" w:lineRule="auto"/>
        <w:jc w:val="both"/>
        <w:rPr>
          <w:rFonts w:ascii="David" w:hAnsi="David" w:cs="David"/>
          <w:sz w:val="24"/>
          <w:szCs w:val="24"/>
          <w:rtl/>
        </w:rPr>
      </w:pPr>
      <w:r w:rsidRPr="006E051B">
        <w:rPr>
          <w:rFonts w:ascii="David" w:hAnsi="David" w:cs="David" w:hint="cs"/>
          <w:sz w:val="24"/>
          <w:szCs w:val="24"/>
          <w:highlight w:val="magenta"/>
          <w:rtl/>
        </w:rPr>
        <w:t>חוקי חמורבי, 129</w:t>
      </w:r>
    </w:p>
    <w:p w14:paraId="3F1CFF7C" w14:textId="77777777" w:rsidR="005B0EA3" w:rsidRPr="006E051B" w:rsidRDefault="005B0EA3" w:rsidP="00C5412C">
      <w:pPr>
        <w:pStyle w:val="a7"/>
        <w:spacing w:after="0" w:line="360" w:lineRule="auto"/>
        <w:jc w:val="both"/>
        <w:rPr>
          <w:rFonts w:ascii="FrankRuehl" w:hAnsi="FrankRuehl" w:cs="FrankRuehl"/>
          <w:sz w:val="28"/>
          <w:szCs w:val="28"/>
          <w:rtl/>
        </w:rPr>
      </w:pPr>
      <w:r w:rsidRPr="006E051B">
        <w:rPr>
          <w:rFonts w:ascii="FrankRuehl" w:hAnsi="FrankRuehl" w:cs="FrankRuehl" w:hint="cs"/>
          <w:sz w:val="28"/>
          <w:szCs w:val="28"/>
          <w:rtl/>
        </w:rPr>
        <w:t xml:space="preserve">"אם אשת איש נמצאת שוכבת עם איש אחר – יקשרו את שניהם יחד ויזרקו אותם למים. הבעל רשאי </w:t>
      </w:r>
      <w:proofErr w:type="spellStart"/>
      <w:r w:rsidRPr="006E051B">
        <w:rPr>
          <w:rFonts w:ascii="FrankRuehl" w:hAnsi="FrankRuehl" w:cs="FrankRuehl" w:hint="cs"/>
          <w:sz w:val="28"/>
          <w:szCs w:val="28"/>
          <w:rtl/>
        </w:rPr>
        <w:t>לחון</w:t>
      </w:r>
      <w:proofErr w:type="spellEnd"/>
      <w:r w:rsidRPr="006E051B">
        <w:rPr>
          <w:rFonts w:ascii="FrankRuehl" w:hAnsi="FrankRuehl" w:cs="FrankRuehl" w:hint="cs"/>
          <w:sz w:val="28"/>
          <w:szCs w:val="28"/>
          <w:rtl/>
        </w:rPr>
        <w:t xml:space="preserve"> את אשתו, והמלך רשאי </w:t>
      </w:r>
      <w:proofErr w:type="spellStart"/>
      <w:r w:rsidRPr="006E051B">
        <w:rPr>
          <w:rFonts w:ascii="FrankRuehl" w:hAnsi="FrankRuehl" w:cs="FrankRuehl" w:hint="cs"/>
          <w:sz w:val="28"/>
          <w:szCs w:val="28"/>
          <w:rtl/>
        </w:rPr>
        <w:t>לחון</w:t>
      </w:r>
      <w:proofErr w:type="spellEnd"/>
      <w:r w:rsidRPr="006E051B">
        <w:rPr>
          <w:rFonts w:ascii="FrankRuehl" w:hAnsi="FrankRuehl" w:cs="FrankRuehl" w:hint="cs"/>
          <w:sz w:val="28"/>
          <w:szCs w:val="28"/>
          <w:rtl/>
        </w:rPr>
        <w:t xml:space="preserve"> את משרתו"</w:t>
      </w:r>
    </w:p>
    <w:p w14:paraId="568219D4" w14:textId="3A12A6F1" w:rsidR="005B0EA3" w:rsidRDefault="005B0EA3" w:rsidP="00C5412C">
      <w:pPr>
        <w:pStyle w:val="a7"/>
        <w:spacing w:after="0" w:line="360" w:lineRule="auto"/>
        <w:jc w:val="both"/>
        <w:rPr>
          <w:rFonts w:ascii="David" w:hAnsi="David" w:cs="David"/>
          <w:sz w:val="24"/>
          <w:szCs w:val="24"/>
          <w:rtl/>
        </w:rPr>
      </w:pPr>
      <w:r>
        <w:rPr>
          <w:rFonts w:ascii="David" w:hAnsi="David" w:cs="David" w:hint="cs"/>
          <w:sz w:val="24"/>
          <w:szCs w:val="24"/>
          <w:rtl/>
        </w:rPr>
        <w:lastRenderedPageBreak/>
        <w:t xml:space="preserve">אישה </w:t>
      </w:r>
      <w:r w:rsidR="006C29C8">
        <w:rPr>
          <w:rFonts w:ascii="David" w:hAnsi="David" w:cs="David" w:hint="cs"/>
          <w:sz w:val="24"/>
          <w:szCs w:val="24"/>
          <w:rtl/>
        </w:rPr>
        <w:t>נשואה קיימה יחסי מין עם אדם אחר. הבעל יכול לבקש שלא יהרגו אותה. בעצם, העבירה היא לכאורה כלפי האיש ולכן אם הוא מוותר, אז</w:t>
      </w:r>
      <w:r w:rsidR="00961173">
        <w:rPr>
          <w:rFonts w:ascii="David" w:hAnsi="David" w:cs="David" w:hint="cs"/>
          <w:sz w:val="24"/>
          <w:szCs w:val="24"/>
          <w:rtl/>
        </w:rPr>
        <w:t xml:space="preserve"> לא צריך להרוג אותה. אם הבעל חונן, אז המלך י</w:t>
      </w:r>
      <w:r w:rsidR="006D118E">
        <w:rPr>
          <w:rFonts w:ascii="David" w:hAnsi="David" w:cs="David" w:hint="cs"/>
          <w:sz w:val="24"/>
          <w:szCs w:val="24"/>
          <w:rtl/>
        </w:rPr>
        <w:t>כ</w:t>
      </w:r>
      <w:r w:rsidR="00961173">
        <w:rPr>
          <w:rFonts w:ascii="David" w:hAnsi="David" w:cs="David" w:hint="cs"/>
          <w:sz w:val="24"/>
          <w:szCs w:val="24"/>
          <w:rtl/>
        </w:rPr>
        <w:t xml:space="preserve">ול </w:t>
      </w:r>
      <w:proofErr w:type="spellStart"/>
      <w:r w:rsidR="00961173">
        <w:rPr>
          <w:rFonts w:ascii="David" w:hAnsi="David" w:cs="David" w:hint="cs"/>
          <w:sz w:val="24"/>
          <w:szCs w:val="24"/>
          <w:rtl/>
        </w:rPr>
        <w:t>לחון</w:t>
      </w:r>
      <w:proofErr w:type="spellEnd"/>
      <w:r w:rsidR="00961173">
        <w:rPr>
          <w:rFonts w:ascii="David" w:hAnsi="David" w:cs="David" w:hint="cs"/>
          <w:sz w:val="24"/>
          <w:szCs w:val="24"/>
          <w:rtl/>
        </w:rPr>
        <w:t xml:space="preserve"> על הנואף. </w:t>
      </w:r>
      <w:r w:rsidR="006212F1">
        <w:rPr>
          <w:rFonts w:ascii="David" w:hAnsi="David" w:cs="David" w:hint="cs"/>
          <w:sz w:val="24"/>
          <w:szCs w:val="24"/>
          <w:rtl/>
        </w:rPr>
        <w:t>ביהדות זה לא כך.</w:t>
      </w:r>
    </w:p>
    <w:p w14:paraId="5825B56D" w14:textId="3F5B32A6" w:rsidR="006E051B" w:rsidRDefault="006212F1" w:rsidP="00C5412C">
      <w:pPr>
        <w:pStyle w:val="a7"/>
        <w:spacing w:after="0" w:line="360" w:lineRule="auto"/>
        <w:jc w:val="both"/>
        <w:rPr>
          <w:rFonts w:ascii="David" w:hAnsi="David" w:cs="David"/>
          <w:sz w:val="24"/>
          <w:szCs w:val="24"/>
          <w:rtl/>
        </w:rPr>
      </w:pPr>
      <w:r>
        <w:rPr>
          <w:rFonts w:ascii="David" w:hAnsi="David" w:cs="David" w:hint="cs"/>
          <w:sz w:val="24"/>
          <w:szCs w:val="24"/>
          <w:rtl/>
        </w:rPr>
        <w:t>בחוק האשורי נאמר שהרוצח יוכל להינצל ממוות אם ימסור בני אדם אחרים: עבד, בן, אשתו, אח</w:t>
      </w:r>
      <w:r w:rsidR="00D90F9B">
        <w:rPr>
          <w:rFonts w:ascii="David" w:hAnsi="David" w:cs="David" w:hint="cs"/>
          <w:sz w:val="24"/>
          <w:szCs w:val="24"/>
          <w:rtl/>
        </w:rPr>
        <w:t xml:space="preserve"> תחת הדם (שיעב</w:t>
      </w:r>
      <w:r w:rsidR="00623C83">
        <w:rPr>
          <w:rFonts w:ascii="David" w:hAnsi="David" w:cs="David" w:hint="cs"/>
          <w:sz w:val="24"/>
          <w:szCs w:val="24"/>
          <w:rtl/>
        </w:rPr>
        <w:t>ו</w:t>
      </w:r>
      <w:r w:rsidR="00D90F9B">
        <w:rPr>
          <w:rFonts w:ascii="David" w:hAnsi="David" w:cs="David" w:hint="cs"/>
          <w:sz w:val="24"/>
          <w:szCs w:val="24"/>
          <w:rtl/>
        </w:rPr>
        <w:t>ד), או "לרחוץ את הדם" או "לפצות את הנהרג". הוא יכול לתת איזו תמורה. הבעיה הגדולה ברצח זה ש</w:t>
      </w:r>
      <w:r w:rsidR="00B56A21">
        <w:rPr>
          <w:rFonts w:ascii="David" w:hAnsi="David" w:cs="David" w:hint="cs"/>
          <w:sz w:val="24"/>
          <w:szCs w:val="24"/>
          <w:rtl/>
        </w:rPr>
        <w:t>עכשיו למשפחה אין איזה מקור פרנסה.</w:t>
      </w:r>
    </w:p>
    <w:p w14:paraId="39AE0784" w14:textId="77777777" w:rsidR="00C23758" w:rsidRPr="0011059D" w:rsidRDefault="00C23758" w:rsidP="00C5412C">
      <w:pPr>
        <w:pStyle w:val="a7"/>
        <w:numPr>
          <w:ilvl w:val="0"/>
          <w:numId w:val="2"/>
        </w:numPr>
        <w:spacing w:after="0" w:line="360" w:lineRule="auto"/>
        <w:jc w:val="both"/>
        <w:rPr>
          <w:rFonts w:ascii="David" w:hAnsi="David" w:cs="David"/>
          <w:sz w:val="24"/>
          <w:szCs w:val="24"/>
          <w:rtl/>
        </w:rPr>
      </w:pPr>
      <w:r w:rsidRPr="00E90C91">
        <w:rPr>
          <w:rFonts w:ascii="David" w:hAnsi="David" w:cs="David" w:hint="cs"/>
          <w:sz w:val="24"/>
          <w:szCs w:val="24"/>
          <w:u w:val="single"/>
          <w:rtl/>
        </w:rPr>
        <w:t>עונש מוות על עבירות רכוש</w:t>
      </w:r>
      <w:r>
        <w:rPr>
          <w:rFonts w:ascii="David" w:hAnsi="David" w:cs="David" w:hint="cs"/>
          <w:sz w:val="24"/>
          <w:szCs w:val="24"/>
          <w:rtl/>
        </w:rPr>
        <w:t>- במקרא אין עונש מוות על עבירות רוכש. לעומת זאת בחוקי חמורב</w:t>
      </w:r>
      <w:r w:rsidR="0011059D">
        <w:rPr>
          <w:rFonts w:ascii="David" w:hAnsi="David" w:cs="David" w:hint="cs"/>
          <w:sz w:val="24"/>
          <w:szCs w:val="24"/>
          <w:rtl/>
        </w:rPr>
        <w:t>י-</w:t>
      </w:r>
      <w:r w:rsidRPr="0011059D">
        <w:rPr>
          <w:rFonts w:ascii="David" w:hAnsi="David" w:cs="David" w:hint="cs"/>
          <w:sz w:val="24"/>
          <w:szCs w:val="24"/>
          <w:rtl/>
        </w:rPr>
        <w:t xml:space="preserve"> </w:t>
      </w:r>
    </w:p>
    <w:p w14:paraId="64632286" w14:textId="77777777" w:rsidR="00C23758" w:rsidRPr="0011059D" w:rsidRDefault="00C23758" w:rsidP="00C5412C">
      <w:pPr>
        <w:pStyle w:val="a7"/>
        <w:spacing w:after="0" w:line="360" w:lineRule="auto"/>
        <w:jc w:val="both"/>
        <w:rPr>
          <w:rFonts w:ascii="David" w:hAnsi="David" w:cs="David"/>
          <w:sz w:val="24"/>
          <w:szCs w:val="24"/>
          <w:rtl/>
        </w:rPr>
      </w:pPr>
      <w:r w:rsidRPr="00CF3D09">
        <w:rPr>
          <w:rFonts w:ascii="FrankRuehl" w:hAnsi="FrankRuehl" w:cs="FrankRuehl" w:hint="cs"/>
          <w:sz w:val="28"/>
          <w:szCs w:val="28"/>
          <w:rtl/>
        </w:rPr>
        <w:t>"אם איש שדד ונתפס – הוא יומת"</w:t>
      </w:r>
      <w:r w:rsidR="0011059D">
        <w:rPr>
          <w:rFonts w:ascii="David" w:hAnsi="David" w:cs="David" w:hint="cs"/>
          <w:sz w:val="24"/>
          <w:szCs w:val="24"/>
          <w:rtl/>
        </w:rPr>
        <w:t xml:space="preserve"> (חוק 22)</w:t>
      </w:r>
    </w:p>
    <w:p w14:paraId="4A306B23" w14:textId="77777777" w:rsidR="000A7CD9" w:rsidRDefault="000A7CD9" w:rsidP="00C5412C">
      <w:pPr>
        <w:pStyle w:val="a7"/>
        <w:numPr>
          <w:ilvl w:val="0"/>
          <w:numId w:val="2"/>
        </w:numPr>
        <w:spacing w:line="360" w:lineRule="auto"/>
        <w:jc w:val="both"/>
        <w:rPr>
          <w:rFonts w:ascii="David" w:hAnsi="David" w:cs="David"/>
          <w:sz w:val="24"/>
          <w:szCs w:val="24"/>
        </w:rPr>
      </w:pPr>
      <w:r w:rsidRPr="00E90C91">
        <w:rPr>
          <w:rFonts w:ascii="David" w:hAnsi="David" w:cs="David" w:hint="cs"/>
          <w:sz w:val="24"/>
          <w:szCs w:val="24"/>
          <w:u w:val="single"/>
          <w:rtl/>
        </w:rPr>
        <w:t>עונש על חיות</w:t>
      </w:r>
      <w:r>
        <w:rPr>
          <w:rFonts w:ascii="David" w:hAnsi="David" w:cs="David" w:hint="cs"/>
          <w:sz w:val="24"/>
          <w:szCs w:val="24"/>
          <w:rtl/>
        </w:rPr>
        <w:t xml:space="preserve">- במקרא יש עונשים על חיות בעוד בחוקי המזרח הקדום, יש רק על בני אדם. </w:t>
      </w:r>
    </w:p>
    <w:p w14:paraId="3E8AEC3D" w14:textId="77777777" w:rsidR="00E90C91" w:rsidRDefault="00E90C91" w:rsidP="00C5412C">
      <w:pPr>
        <w:spacing w:after="0" w:line="360" w:lineRule="auto"/>
        <w:jc w:val="both"/>
        <w:rPr>
          <w:rFonts w:ascii="David" w:hAnsi="David" w:cs="David"/>
          <w:sz w:val="24"/>
          <w:szCs w:val="24"/>
          <w:rtl/>
        </w:rPr>
      </w:pPr>
      <w:r>
        <w:rPr>
          <w:rFonts w:ascii="David" w:hAnsi="David" w:cs="David" w:hint="cs"/>
          <w:sz w:val="24"/>
          <w:szCs w:val="24"/>
          <w:rtl/>
        </w:rPr>
        <w:t xml:space="preserve">מה הבסיס להבדלים? ניתן לשער. </w:t>
      </w:r>
    </w:p>
    <w:p w14:paraId="7295C7C9" w14:textId="77777777" w:rsidR="00E90C91" w:rsidRDefault="00E90C91" w:rsidP="00C5412C">
      <w:pPr>
        <w:spacing w:after="0" w:line="360" w:lineRule="auto"/>
        <w:jc w:val="both"/>
        <w:rPr>
          <w:rFonts w:ascii="David" w:hAnsi="David" w:cs="David"/>
          <w:sz w:val="24"/>
          <w:szCs w:val="24"/>
          <w:rtl/>
        </w:rPr>
      </w:pPr>
      <w:r>
        <w:rPr>
          <w:rFonts w:ascii="David" w:hAnsi="David" w:cs="David" w:hint="cs"/>
          <w:sz w:val="24"/>
          <w:szCs w:val="24"/>
          <w:rtl/>
        </w:rPr>
        <w:t xml:space="preserve"> משה גרינברג במאמרו- "</w:t>
      </w:r>
      <w:r w:rsidRPr="00636D51">
        <w:rPr>
          <w:rFonts w:ascii="David" w:hAnsi="David" w:cs="David" w:hint="cs"/>
          <w:color w:val="00B050"/>
          <w:sz w:val="24"/>
          <w:szCs w:val="24"/>
          <w:rtl/>
        </w:rPr>
        <w:t>הנחות היסוד של החוק הפלילי במקרא</w:t>
      </w:r>
      <w:r>
        <w:rPr>
          <w:rFonts w:ascii="David" w:hAnsi="David" w:cs="David" w:hint="cs"/>
          <w:sz w:val="24"/>
          <w:szCs w:val="24"/>
          <w:rtl/>
        </w:rPr>
        <w:t xml:space="preserve">"- טוען שיש </w:t>
      </w:r>
      <w:r w:rsidRPr="00D77E41">
        <w:rPr>
          <w:rFonts w:ascii="David" w:hAnsi="David" w:cs="David" w:hint="cs"/>
          <w:b/>
          <w:bCs/>
          <w:sz w:val="24"/>
          <w:szCs w:val="24"/>
          <w:highlight w:val="yellow"/>
          <w:rtl/>
        </w:rPr>
        <w:t>שני עקרונות בסיסיים</w:t>
      </w:r>
      <w:r>
        <w:rPr>
          <w:rFonts w:ascii="David" w:hAnsi="David" w:cs="David" w:hint="cs"/>
          <w:sz w:val="24"/>
          <w:szCs w:val="24"/>
          <w:rtl/>
        </w:rPr>
        <w:t xml:space="preserve"> לחוק המקראי הגורמים להבדלים:</w:t>
      </w:r>
    </w:p>
    <w:p w14:paraId="771E4BDF" w14:textId="77777777" w:rsidR="00E90C91" w:rsidRDefault="00E90C91" w:rsidP="00C5412C">
      <w:pPr>
        <w:pStyle w:val="a7"/>
        <w:numPr>
          <w:ilvl w:val="0"/>
          <w:numId w:val="3"/>
        </w:numPr>
        <w:spacing w:after="0" w:line="360" w:lineRule="auto"/>
        <w:jc w:val="both"/>
        <w:rPr>
          <w:rFonts w:ascii="David" w:hAnsi="David" w:cs="David"/>
          <w:sz w:val="24"/>
          <w:szCs w:val="24"/>
        </w:rPr>
      </w:pPr>
      <w:r w:rsidRPr="00D77E41">
        <w:rPr>
          <w:rFonts w:ascii="David" w:hAnsi="David" w:cs="David" w:hint="cs"/>
          <w:sz w:val="24"/>
          <w:szCs w:val="24"/>
          <w:u w:val="single"/>
          <w:rtl/>
        </w:rPr>
        <w:t>המחוקק</w:t>
      </w:r>
      <w:r>
        <w:rPr>
          <w:rFonts w:ascii="David" w:hAnsi="David" w:cs="David" w:hint="cs"/>
          <w:sz w:val="24"/>
          <w:szCs w:val="24"/>
          <w:rtl/>
        </w:rPr>
        <w:t>- בחוקי המזרח הקדום, המחוקק הוא המלך.</w:t>
      </w:r>
      <w:r w:rsidR="00E83133">
        <w:rPr>
          <w:rFonts w:ascii="David" w:hAnsi="David" w:cs="David" w:hint="cs"/>
          <w:sz w:val="24"/>
          <w:szCs w:val="24"/>
          <w:rtl/>
        </w:rPr>
        <w:t xml:space="preserve"> חוק חילוני באיזה מובן. הוא לא דתי.</w:t>
      </w:r>
      <w:r>
        <w:rPr>
          <w:rFonts w:ascii="David" w:hAnsi="David" w:cs="David" w:hint="cs"/>
          <w:sz w:val="24"/>
          <w:szCs w:val="24"/>
          <w:rtl/>
        </w:rPr>
        <w:t xml:space="preserve"> במקרא אלוקים הוא המחוקק. על כן, כל החטאי</w:t>
      </w:r>
      <w:r w:rsidR="00D77E41">
        <w:rPr>
          <w:rFonts w:ascii="David" w:hAnsi="David" w:cs="David" w:hint="cs"/>
          <w:sz w:val="24"/>
          <w:szCs w:val="24"/>
          <w:rtl/>
        </w:rPr>
        <w:t>ם</w:t>
      </w:r>
      <w:r>
        <w:rPr>
          <w:rFonts w:ascii="David" w:hAnsi="David" w:cs="David" w:hint="cs"/>
          <w:sz w:val="24"/>
          <w:szCs w:val="24"/>
          <w:rtl/>
        </w:rPr>
        <w:t xml:space="preserve"> הם גם חטאים כלפי האל ובמידה והם נעשים במזיד, הם מרידה כלפי אלוקים</w:t>
      </w:r>
      <w:r w:rsidR="00D77E41">
        <w:rPr>
          <w:rFonts w:ascii="David" w:hAnsi="David" w:cs="David" w:hint="cs"/>
          <w:sz w:val="24"/>
          <w:szCs w:val="24"/>
          <w:rtl/>
        </w:rPr>
        <w:t xml:space="preserve">, על כן, בלתי אפשרי שהמלך או הקורבן ימחלו על החטאים הללו או ימירו את הענישה בכופר. </w:t>
      </w:r>
    </w:p>
    <w:p w14:paraId="6051B2C1" w14:textId="77777777" w:rsidR="00E83133" w:rsidRDefault="00E83133" w:rsidP="00C5412C">
      <w:pPr>
        <w:pStyle w:val="a7"/>
        <w:spacing w:after="0" w:line="360" w:lineRule="auto"/>
        <w:jc w:val="both"/>
        <w:rPr>
          <w:rFonts w:ascii="David" w:hAnsi="David" w:cs="David"/>
          <w:sz w:val="24"/>
          <w:szCs w:val="24"/>
        </w:rPr>
      </w:pPr>
      <w:r>
        <w:rPr>
          <w:rFonts w:ascii="David" w:hAnsi="David" w:cs="David" w:hint="cs"/>
          <w:sz w:val="24"/>
          <w:szCs w:val="24"/>
          <w:rtl/>
        </w:rPr>
        <w:t xml:space="preserve">במקרה </w:t>
      </w:r>
      <w:r w:rsidR="006363BE">
        <w:rPr>
          <w:rFonts w:ascii="David" w:hAnsi="David" w:cs="David" w:hint="cs"/>
          <w:sz w:val="24"/>
          <w:szCs w:val="24"/>
          <w:rtl/>
        </w:rPr>
        <w:t xml:space="preserve">של </w:t>
      </w:r>
      <w:r>
        <w:rPr>
          <w:rFonts w:ascii="David" w:hAnsi="David" w:cs="David" w:hint="cs"/>
          <w:sz w:val="24"/>
          <w:szCs w:val="24"/>
          <w:rtl/>
        </w:rPr>
        <w:t>הנ</w:t>
      </w:r>
      <w:r w:rsidR="006363BE">
        <w:rPr>
          <w:rFonts w:ascii="David" w:hAnsi="David" w:cs="David" w:hint="cs"/>
          <w:sz w:val="24"/>
          <w:szCs w:val="24"/>
          <w:rtl/>
        </w:rPr>
        <w:t>ואף והנואפת</w:t>
      </w:r>
      <w:r>
        <w:rPr>
          <w:rFonts w:ascii="David" w:hAnsi="David" w:cs="David" w:hint="cs"/>
          <w:sz w:val="24"/>
          <w:szCs w:val="24"/>
          <w:rtl/>
        </w:rPr>
        <w:t xml:space="preserve">, זה לא עבירה כנגד הבעל שניתן לפתור באיזה פיצוי או מחילה על כבודו, אלא </w:t>
      </w:r>
      <w:r w:rsidR="006363BE">
        <w:rPr>
          <w:rFonts w:ascii="David" w:hAnsi="David" w:cs="David" w:hint="cs"/>
          <w:sz w:val="24"/>
          <w:szCs w:val="24"/>
          <w:rtl/>
        </w:rPr>
        <w:t xml:space="preserve">עבירה כנגד אלוקים. </w:t>
      </w:r>
    </w:p>
    <w:p w14:paraId="394382FC" w14:textId="77777777" w:rsidR="00E83133" w:rsidRDefault="00E83133" w:rsidP="00C5412C">
      <w:pPr>
        <w:pStyle w:val="a7"/>
        <w:numPr>
          <w:ilvl w:val="0"/>
          <w:numId w:val="3"/>
        </w:numPr>
        <w:spacing w:line="360" w:lineRule="auto"/>
        <w:jc w:val="both"/>
        <w:rPr>
          <w:rFonts w:ascii="David" w:hAnsi="David" w:cs="David"/>
          <w:sz w:val="24"/>
          <w:szCs w:val="24"/>
        </w:rPr>
      </w:pPr>
      <w:r>
        <w:rPr>
          <w:rFonts w:ascii="David" w:hAnsi="David" w:cs="David" w:hint="cs"/>
          <w:sz w:val="24"/>
          <w:szCs w:val="24"/>
          <w:u w:val="single"/>
          <w:rtl/>
        </w:rPr>
        <w:t xml:space="preserve">ערך </w:t>
      </w:r>
      <w:r w:rsidR="00914D3A">
        <w:rPr>
          <w:rFonts w:ascii="David" w:hAnsi="David" w:cs="David" w:hint="cs"/>
          <w:sz w:val="24"/>
          <w:szCs w:val="24"/>
          <w:u w:val="single"/>
          <w:rtl/>
        </w:rPr>
        <w:t xml:space="preserve">חיי </w:t>
      </w:r>
      <w:r>
        <w:rPr>
          <w:rFonts w:ascii="David" w:hAnsi="David" w:cs="David" w:hint="cs"/>
          <w:sz w:val="24"/>
          <w:szCs w:val="24"/>
          <w:u w:val="single"/>
          <w:rtl/>
        </w:rPr>
        <w:t>האדם</w:t>
      </w:r>
      <w:r w:rsidRPr="00E83133">
        <w:rPr>
          <w:rFonts w:ascii="David" w:hAnsi="David" w:cs="David" w:hint="cs"/>
          <w:sz w:val="24"/>
          <w:szCs w:val="24"/>
          <w:rtl/>
        </w:rPr>
        <w:t>-</w:t>
      </w:r>
      <w:r>
        <w:rPr>
          <w:rFonts w:ascii="David" w:hAnsi="David" w:cs="David" w:hint="cs"/>
          <w:sz w:val="24"/>
          <w:szCs w:val="24"/>
          <w:rtl/>
        </w:rPr>
        <w:t xml:space="preserve"> האדם נברא בצלם אלוקים. על כן לחיי אדם ערך גבוה ובלתי ניתן להשוואה לשום דבר אחר. על כן, לא פוגעים בחפים מפשע במסגרת ענישה </w:t>
      </w:r>
      <w:proofErr w:type="spellStart"/>
      <w:r>
        <w:rPr>
          <w:rFonts w:ascii="David" w:hAnsi="David" w:cs="David" w:hint="cs"/>
          <w:sz w:val="24"/>
          <w:szCs w:val="24"/>
          <w:rtl/>
        </w:rPr>
        <w:t>גמולנית</w:t>
      </w:r>
      <w:proofErr w:type="spellEnd"/>
      <w:r>
        <w:rPr>
          <w:rFonts w:ascii="David" w:hAnsi="David" w:cs="David" w:hint="cs"/>
          <w:sz w:val="24"/>
          <w:szCs w:val="24"/>
          <w:rtl/>
        </w:rPr>
        <w:t xml:space="preserve">, מענישים חיות על פגיעה בחיי אדם, ולא מטילים עונשי מוות על עבירות רכוש אלא רק על רצח של אדם אחר או עבירות חמורות של בין אדם למקום. </w:t>
      </w:r>
      <w:r w:rsidR="0066478A">
        <w:rPr>
          <w:rFonts w:ascii="David" w:hAnsi="David" w:cs="David" w:hint="cs"/>
          <w:sz w:val="24"/>
          <w:szCs w:val="24"/>
          <w:rtl/>
        </w:rPr>
        <w:t xml:space="preserve">עקרון האשמה גם נובע מערך חיי האדם. לא נעניש אדם על עבירה של אדם אחר. </w:t>
      </w:r>
    </w:p>
    <w:p w14:paraId="6E04D476" w14:textId="77777777" w:rsidR="00B77992" w:rsidRDefault="00B77992" w:rsidP="00C5412C">
      <w:pPr>
        <w:spacing w:after="0" w:line="360" w:lineRule="auto"/>
        <w:jc w:val="both"/>
        <w:rPr>
          <w:rFonts w:ascii="David" w:hAnsi="David" w:cs="David"/>
          <w:sz w:val="24"/>
          <w:szCs w:val="24"/>
          <w:rtl/>
        </w:rPr>
      </w:pPr>
      <w:r>
        <w:rPr>
          <w:rFonts w:ascii="David" w:hAnsi="David" w:cs="David" w:hint="cs"/>
          <w:sz w:val="24"/>
          <w:szCs w:val="24"/>
          <w:rtl/>
        </w:rPr>
        <w:t>* למה טוב למשפטנים ישראליים ללמוד משפט עברי?</w:t>
      </w:r>
    </w:p>
    <w:p w14:paraId="4A57A7AE" w14:textId="77777777" w:rsidR="006937B5" w:rsidRDefault="006937B5" w:rsidP="00C5412C">
      <w:pPr>
        <w:spacing w:after="0" w:line="360" w:lineRule="auto"/>
        <w:jc w:val="both"/>
        <w:rPr>
          <w:rFonts w:ascii="David" w:hAnsi="David" w:cs="David"/>
          <w:sz w:val="24"/>
          <w:szCs w:val="24"/>
          <w:rtl/>
        </w:rPr>
      </w:pPr>
      <w:r w:rsidRPr="006937B5">
        <w:rPr>
          <w:rFonts w:ascii="David" w:hAnsi="David" w:cs="David" w:hint="cs"/>
          <w:b/>
          <w:bCs/>
          <w:sz w:val="24"/>
          <w:szCs w:val="24"/>
          <w:highlight w:val="yellow"/>
          <w:rtl/>
        </w:rPr>
        <w:t>סיבות</w:t>
      </w:r>
      <w:r>
        <w:rPr>
          <w:rFonts w:ascii="David" w:hAnsi="David" w:cs="David" w:hint="cs"/>
          <w:sz w:val="24"/>
          <w:szCs w:val="24"/>
          <w:rtl/>
        </w:rPr>
        <w:t>:</w:t>
      </w:r>
    </w:p>
    <w:p w14:paraId="1FC89EF2" w14:textId="133C6752" w:rsidR="006937B5" w:rsidRDefault="00221180" w:rsidP="00C5412C">
      <w:pPr>
        <w:pStyle w:val="a7"/>
        <w:numPr>
          <w:ilvl w:val="0"/>
          <w:numId w:val="4"/>
        </w:numPr>
        <w:spacing w:after="0" w:line="360" w:lineRule="auto"/>
        <w:jc w:val="both"/>
        <w:rPr>
          <w:rFonts w:ascii="David" w:hAnsi="David" w:cs="David"/>
          <w:sz w:val="24"/>
          <w:szCs w:val="24"/>
        </w:rPr>
      </w:pPr>
      <w:r w:rsidRPr="00424008">
        <w:rPr>
          <w:rFonts w:ascii="David" w:hAnsi="David" w:cs="David" w:hint="cs"/>
          <w:sz w:val="24"/>
          <w:szCs w:val="24"/>
          <w:u w:val="single"/>
          <w:rtl/>
        </w:rPr>
        <w:t>לימוד משפט עתיק מעניק עומק ופרספקטיבה ללימוד של המשפט המודרני</w:t>
      </w:r>
      <w:r w:rsidR="005A266F">
        <w:rPr>
          <w:rFonts w:ascii="David" w:hAnsi="David" w:cs="David" w:hint="cs"/>
          <w:sz w:val="24"/>
          <w:szCs w:val="24"/>
          <w:rtl/>
        </w:rPr>
        <w:t>-</w:t>
      </w:r>
      <w:r w:rsidRPr="006937B5">
        <w:rPr>
          <w:rFonts w:ascii="David" w:hAnsi="David" w:cs="David" w:hint="cs"/>
          <w:sz w:val="24"/>
          <w:szCs w:val="24"/>
          <w:rtl/>
        </w:rPr>
        <w:t xml:space="preserve"> דרך הלימוד מבינים כיצד התפתחו מושגי יסוד של המשפט בימינו ועד כמה הם לא מובנים מאליהם. </w:t>
      </w:r>
    </w:p>
    <w:p w14:paraId="6E86707E" w14:textId="77777777" w:rsidR="00221180" w:rsidRDefault="00221180" w:rsidP="00C5412C">
      <w:pPr>
        <w:pStyle w:val="a7"/>
        <w:numPr>
          <w:ilvl w:val="0"/>
          <w:numId w:val="4"/>
        </w:numPr>
        <w:spacing w:after="0" w:line="360" w:lineRule="auto"/>
        <w:jc w:val="both"/>
        <w:rPr>
          <w:rFonts w:ascii="David" w:hAnsi="David" w:cs="David"/>
          <w:sz w:val="24"/>
          <w:szCs w:val="24"/>
        </w:rPr>
      </w:pPr>
      <w:r w:rsidRPr="00424008">
        <w:rPr>
          <w:rFonts w:ascii="David" w:hAnsi="David" w:cs="David" w:hint="cs"/>
          <w:sz w:val="24"/>
          <w:szCs w:val="24"/>
          <w:u w:val="single"/>
          <w:rtl/>
        </w:rPr>
        <w:t>המשפט העברי הוא חלק ממקורות היצירה של המשפט הישראלי</w:t>
      </w:r>
      <w:r w:rsidRPr="006937B5">
        <w:rPr>
          <w:rFonts w:ascii="David" w:hAnsi="David" w:cs="David" w:hint="cs"/>
          <w:sz w:val="24"/>
          <w:szCs w:val="24"/>
          <w:rtl/>
        </w:rPr>
        <w:t xml:space="preserve">- כך מופיע בחוק יסודות המשפט לפי התיקון של 2018. </w:t>
      </w:r>
    </w:p>
    <w:p w14:paraId="36969606" w14:textId="77777777" w:rsidR="00582DF0" w:rsidRDefault="00582DF0" w:rsidP="00C5412C">
      <w:pPr>
        <w:pStyle w:val="a7"/>
        <w:spacing w:after="0" w:line="360" w:lineRule="auto"/>
        <w:jc w:val="both"/>
        <w:rPr>
          <w:rFonts w:ascii="David" w:hAnsi="David" w:cs="David"/>
          <w:sz w:val="24"/>
          <w:szCs w:val="24"/>
        </w:rPr>
      </w:pPr>
      <w:r w:rsidRPr="003A054A">
        <w:rPr>
          <w:rFonts w:ascii="David" w:hAnsi="David" w:cs="David" w:hint="cs"/>
          <w:sz w:val="24"/>
          <w:szCs w:val="24"/>
          <w:highlight w:val="magenta"/>
          <w:rtl/>
        </w:rPr>
        <w:t>ס' 1 לחוק</w:t>
      </w:r>
      <w:r w:rsidR="003A054A">
        <w:rPr>
          <w:rFonts w:ascii="David" w:hAnsi="David" w:cs="David" w:hint="cs"/>
          <w:sz w:val="24"/>
          <w:szCs w:val="24"/>
          <w:highlight w:val="magenta"/>
          <w:rtl/>
        </w:rPr>
        <w:t xml:space="preserve"> יסודות המשפט</w:t>
      </w:r>
      <w:r w:rsidRPr="003A054A">
        <w:rPr>
          <w:rFonts w:ascii="David" w:hAnsi="David" w:cs="David" w:hint="cs"/>
          <w:sz w:val="24"/>
          <w:szCs w:val="24"/>
          <w:highlight w:val="magenta"/>
          <w:rtl/>
        </w:rPr>
        <w:t xml:space="preserve">: </w:t>
      </w:r>
      <w:r w:rsidR="003A054A" w:rsidRPr="003A054A">
        <w:rPr>
          <w:rFonts w:ascii="David" w:hAnsi="David" w:cs="David" w:hint="cs"/>
          <w:sz w:val="24"/>
          <w:szCs w:val="24"/>
          <w:highlight w:val="magenta"/>
          <w:rtl/>
        </w:rPr>
        <w:t>מקורות משפט משלימים</w:t>
      </w:r>
    </w:p>
    <w:p w14:paraId="4A062E95" w14:textId="77777777" w:rsidR="00C277B5" w:rsidRDefault="00582DF0" w:rsidP="00C5412C">
      <w:pPr>
        <w:pStyle w:val="a7"/>
        <w:spacing w:after="0" w:line="360" w:lineRule="auto"/>
        <w:jc w:val="both"/>
        <w:rPr>
          <w:rFonts w:ascii="FrankRuehl" w:hAnsi="FrankRuehl" w:cs="FrankRuehl"/>
          <w:sz w:val="24"/>
          <w:szCs w:val="24"/>
          <w:rtl/>
        </w:rPr>
      </w:pPr>
      <w:r>
        <w:rPr>
          <w:rFonts w:ascii="FrankRuehl" w:eastAsia="Times New Roman" w:hAnsi="FrankRuehl" w:cs="FrankRuehl" w:hint="cs"/>
          <w:color w:val="000000"/>
          <w:sz w:val="27"/>
          <w:szCs w:val="27"/>
          <w:shd w:val="clear" w:color="auto" w:fill="FFFFFF"/>
          <w:rtl/>
        </w:rPr>
        <w:t>"</w:t>
      </w:r>
      <w:r w:rsidRPr="00582DF0">
        <w:rPr>
          <w:rFonts w:ascii="FrankRuehl" w:eastAsia="Times New Roman" w:hAnsi="FrankRuehl" w:cs="FrankRuehl" w:hint="cs"/>
          <w:color w:val="000000"/>
          <w:sz w:val="27"/>
          <w:szCs w:val="27"/>
          <w:shd w:val="clear" w:color="auto" w:fill="FFFFFF"/>
          <w:rtl/>
        </w:rPr>
        <w:t>ראה בית המשפט שאלה משפטית הטעונה הכרעה, ולא מצא לה תשובה בדבר חקיקה, בהלכה פסוקה או בדרך של היקש, יכריע בה לאור עקרונות החירות, הצדק, היושר והשלום של המשפט העברי ומורשת ישראל.</w:t>
      </w:r>
      <w:r>
        <w:rPr>
          <w:rFonts w:ascii="FrankRuehl" w:hAnsi="FrankRuehl" w:cs="FrankRuehl" w:hint="cs"/>
          <w:sz w:val="24"/>
          <w:szCs w:val="24"/>
          <w:rtl/>
        </w:rPr>
        <w:t>"</w:t>
      </w:r>
    </w:p>
    <w:p w14:paraId="6A35F221" w14:textId="5B401388" w:rsidR="002705FD" w:rsidRDefault="00C277B5" w:rsidP="00C5412C">
      <w:pPr>
        <w:pStyle w:val="a7"/>
        <w:spacing w:line="360" w:lineRule="auto"/>
        <w:jc w:val="both"/>
        <w:rPr>
          <w:rFonts w:ascii="David" w:hAnsi="David" w:cs="David"/>
          <w:sz w:val="24"/>
          <w:szCs w:val="24"/>
          <w:rtl/>
        </w:rPr>
      </w:pPr>
      <w:r>
        <w:rPr>
          <w:rFonts w:ascii="David" w:hAnsi="David" w:cs="David" w:hint="cs"/>
          <w:sz w:val="24"/>
          <w:szCs w:val="24"/>
          <w:rtl/>
        </w:rPr>
        <w:t>במקרה שלנו, של הענישה הפלילית, זה לא רק סיסמא. הייתה למשפט העברי מעין השפעה על היווצרות הדוקטרינ</w:t>
      </w:r>
      <w:r w:rsidR="00623C83">
        <w:rPr>
          <w:rFonts w:ascii="David" w:hAnsi="David" w:cs="David" w:hint="cs"/>
          <w:sz w:val="24"/>
          <w:szCs w:val="24"/>
          <w:rtl/>
        </w:rPr>
        <w:t>ה</w:t>
      </w:r>
      <w:r>
        <w:rPr>
          <w:rFonts w:ascii="David" w:hAnsi="David" w:cs="David" w:hint="cs"/>
          <w:sz w:val="24"/>
          <w:szCs w:val="24"/>
          <w:rtl/>
        </w:rPr>
        <w:t xml:space="preserve"> של זכויות האסירים בישראל. גם על דברים שדיברנו עליהם, הייתה השפעה</w:t>
      </w:r>
      <w:r w:rsidR="00623C83">
        <w:rPr>
          <w:rFonts w:ascii="David" w:hAnsi="David" w:cs="David" w:hint="cs"/>
          <w:sz w:val="24"/>
          <w:szCs w:val="24"/>
          <w:rtl/>
        </w:rPr>
        <w:t>.</w:t>
      </w:r>
    </w:p>
    <w:p w14:paraId="3296BA53" w14:textId="77777777" w:rsidR="00F13FDC" w:rsidRPr="0011575D" w:rsidRDefault="0011575D" w:rsidP="00C5412C">
      <w:pPr>
        <w:spacing w:after="0" w:line="360" w:lineRule="auto"/>
        <w:jc w:val="center"/>
        <w:rPr>
          <w:rFonts w:ascii="David" w:hAnsi="David" w:cs="David"/>
          <w:b/>
          <w:bCs/>
          <w:sz w:val="24"/>
          <w:szCs w:val="24"/>
          <w:u w:val="single"/>
          <w:rtl/>
        </w:rPr>
      </w:pPr>
      <w:r w:rsidRPr="0011575D">
        <w:rPr>
          <w:rFonts w:ascii="David" w:hAnsi="David" w:cs="David" w:hint="cs"/>
          <w:b/>
          <w:bCs/>
          <w:sz w:val="24"/>
          <w:szCs w:val="24"/>
          <w:u w:val="single"/>
          <w:rtl/>
        </w:rPr>
        <w:lastRenderedPageBreak/>
        <w:t>שיעור 2-</w:t>
      </w:r>
      <w:r w:rsidR="00E27831">
        <w:rPr>
          <w:rFonts w:ascii="David" w:hAnsi="David" w:cs="David" w:hint="cs"/>
          <w:b/>
          <w:bCs/>
          <w:sz w:val="24"/>
          <w:szCs w:val="24"/>
          <w:u w:val="single"/>
          <w:rtl/>
        </w:rPr>
        <w:t xml:space="preserve"> 26.3</w:t>
      </w:r>
    </w:p>
    <w:p w14:paraId="5B76CFED" w14:textId="75E83CA4" w:rsidR="0011575D" w:rsidRDefault="00010F9C" w:rsidP="00FF7B45">
      <w:pPr>
        <w:spacing w:line="360" w:lineRule="auto"/>
        <w:jc w:val="both"/>
        <w:rPr>
          <w:rFonts w:ascii="David" w:hAnsi="David" w:cs="David"/>
          <w:sz w:val="24"/>
          <w:szCs w:val="24"/>
          <w:rtl/>
        </w:rPr>
      </w:pPr>
      <w:r>
        <w:rPr>
          <w:rFonts w:ascii="David" w:hAnsi="David" w:cs="David" w:hint="cs"/>
          <w:sz w:val="24"/>
          <w:szCs w:val="24"/>
          <w:rtl/>
        </w:rPr>
        <w:t xml:space="preserve">המבחן </w:t>
      </w:r>
      <w:r w:rsidR="004371BE">
        <w:rPr>
          <w:rFonts w:ascii="David" w:hAnsi="David" w:cs="David" w:hint="cs"/>
          <w:sz w:val="24"/>
          <w:szCs w:val="24"/>
          <w:rtl/>
        </w:rPr>
        <w:t>יהיה על מה שכתוב במצגות. יש חלקים בחומרי הקריאה שלא רלוונטיי</w:t>
      </w:r>
      <w:r w:rsidR="004371BE">
        <w:rPr>
          <w:rFonts w:ascii="David" w:hAnsi="David" w:cs="David" w:hint="eastAsia"/>
          <w:sz w:val="24"/>
          <w:szCs w:val="24"/>
          <w:rtl/>
        </w:rPr>
        <w:t>ם</w:t>
      </w:r>
      <w:r w:rsidR="004371BE">
        <w:rPr>
          <w:rFonts w:ascii="David" w:hAnsi="David" w:cs="David" w:hint="cs"/>
          <w:sz w:val="24"/>
          <w:szCs w:val="24"/>
          <w:rtl/>
        </w:rPr>
        <w:t>. המאמר של גרינברג יהיה</w:t>
      </w:r>
      <w:r w:rsidR="00FF7B45">
        <w:rPr>
          <w:rFonts w:ascii="David" w:hAnsi="David" w:cs="David" w:hint="cs"/>
          <w:sz w:val="24"/>
          <w:szCs w:val="24"/>
          <w:rtl/>
        </w:rPr>
        <w:t>.</w:t>
      </w:r>
      <w:r w:rsidR="004371BE">
        <w:rPr>
          <w:rFonts w:ascii="David" w:hAnsi="David" w:cs="David" w:hint="cs"/>
          <w:sz w:val="24"/>
          <w:szCs w:val="24"/>
          <w:rtl/>
        </w:rPr>
        <w:t xml:space="preserve"> </w:t>
      </w:r>
    </w:p>
    <w:p w14:paraId="7813A5C3" w14:textId="77777777" w:rsidR="004371BE" w:rsidRDefault="00A359EC" w:rsidP="00C5412C">
      <w:pPr>
        <w:spacing w:after="0" w:line="360" w:lineRule="auto"/>
        <w:jc w:val="both"/>
        <w:rPr>
          <w:rFonts w:ascii="David" w:hAnsi="David" w:cs="David"/>
          <w:sz w:val="24"/>
          <w:szCs w:val="24"/>
          <w:rtl/>
        </w:rPr>
      </w:pPr>
      <w:r>
        <w:rPr>
          <w:rFonts w:ascii="David" w:hAnsi="David" w:cs="David" w:hint="cs"/>
          <w:sz w:val="24"/>
          <w:szCs w:val="24"/>
          <w:rtl/>
        </w:rPr>
        <w:t xml:space="preserve">כאשר מדברים על תקופה של משפט, נדרשים מקורות משפטיים. </w:t>
      </w:r>
      <w:r w:rsidR="003B1E83">
        <w:rPr>
          <w:rFonts w:ascii="David" w:hAnsi="David" w:cs="David" w:hint="cs"/>
          <w:sz w:val="24"/>
          <w:szCs w:val="24"/>
          <w:rtl/>
        </w:rPr>
        <w:t>עושים רשימה של המקורות. במקרה שלנו אנו נעסוק במקרא. דרך טובה לדבר על המקרא, היא תוך השוואה לקבצי</w:t>
      </w:r>
      <w:r w:rsidR="00DB5343">
        <w:rPr>
          <w:rFonts w:ascii="David" w:hAnsi="David" w:cs="David" w:hint="cs"/>
          <w:sz w:val="24"/>
          <w:szCs w:val="24"/>
          <w:rtl/>
        </w:rPr>
        <w:t>ם משפטיים של המזרח הקדום. ראינו מספר השוואות בשיעור שעבר. אבל יש דבר מעניין</w:t>
      </w:r>
      <w:r w:rsidR="001221C7">
        <w:rPr>
          <w:rFonts w:ascii="David" w:hAnsi="David" w:cs="David" w:hint="cs"/>
          <w:sz w:val="24"/>
          <w:szCs w:val="24"/>
          <w:rtl/>
        </w:rPr>
        <w:t xml:space="preserve">. נסתכל על כמה דברים שמעט מסבכים את העניין. </w:t>
      </w:r>
    </w:p>
    <w:p w14:paraId="24CB34E9" w14:textId="77777777" w:rsidR="001221C7" w:rsidRDefault="001221C7" w:rsidP="00C5412C">
      <w:pPr>
        <w:spacing w:after="0" w:line="360" w:lineRule="auto"/>
        <w:jc w:val="both"/>
        <w:rPr>
          <w:rFonts w:ascii="David" w:hAnsi="David" w:cs="David"/>
          <w:sz w:val="24"/>
          <w:szCs w:val="24"/>
          <w:rtl/>
        </w:rPr>
      </w:pPr>
      <w:r w:rsidRPr="007648DE">
        <w:rPr>
          <w:rFonts w:ascii="David" w:hAnsi="David" w:cs="David" w:hint="cs"/>
          <w:b/>
          <w:bCs/>
          <w:sz w:val="24"/>
          <w:szCs w:val="24"/>
          <w:highlight w:val="yellow"/>
          <w:rtl/>
        </w:rPr>
        <w:t>מקורות</w:t>
      </w:r>
      <w:r>
        <w:rPr>
          <w:rFonts w:ascii="David" w:hAnsi="David" w:cs="David" w:hint="cs"/>
          <w:sz w:val="24"/>
          <w:szCs w:val="24"/>
          <w:rtl/>
        </w:rPr>
        <w:t>:</w:t>
      </w:r>
    </w:p>
    <w:p w14:paraId="22B986EB" w14:textId="77777777" w:rsidR="001221C7" w:rsidRDefault="001221C7"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חוקי אור נאמו</w:t>
      </w:r>
      <w:r>
        <w:rPr>
          <w:rFonts w:ascii="David" w:hAnsi="David" w:cs="David" w:hint="cs"/>
          <w:sz w:val="24"/>
          <w:szCs w:val="24"/>
          <w:rtl/>
        </w:rPr>
        <w:t>- המקור הקדום ביותר</w:t>
      </w:r>
      <w:r w:rsidR="009C675F">
        <w:rPr>
          <w:rFonts w:ascii="David" w:hAnsi="David" w:cs="David" w:hint="cs"/>
          <w:sz w:val="24"/>
          <w:szCs w:val="24"/>
          <w:rtl/>
        </w:rPr>
        <w:t>. המאה ה-21 לפני הספירה. בעיר אור (עירק של היום) כתובים בכתב יתדות בכתב האכדית.</w:t>
      </w:r>
    </w:p>
    <w:p w14:paraId="4279A8A8" w14:textId="443A22FF" w:rsidR="001221C7" w:rsidRDefault="001221C7"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 xml:space="preserve">חוקי ליפית </w:t>
      </w:r>
      <w:proofErr w:type="spellStart"/>
      <w:r w:rsidRPr="007648DE">
        <w:rPr>
          <w:rFonts w:ascii="David" w:hAnsi="David" w:cs="David" w:hint="cs"/>
          <w:sz w:val="24"/>
          <w:szCs w:val="24"/>
          <w:u w:val="single"/>
          <w:rtl/>
        </w:rPr>
        <w:t>אישתר</w:t>
      </w:r>
      <w:proofErr w:type="spellEnd"/>
      <w:r>
        <w:rPr>
          <w:rFonts w:ascii="David" w:hAnsi="David" w:cs="David" w:hint="cs"/>
          <w:sz w:val="24"/>
          <w:szCs w:val="24"/>
          <w:rtl/>
        </w:rPr>
        <w:t>-</w:t>
      </w:r>
      <w:r w:rsidR="00470B11">
        <w:rPr>
          <w:rFonts w:ascii="David" w:hAnsi="David" w:cs="David" w:hint="cs"/>
          <w:sz w:val="24"/>
          <w:szCs w:val="24"/>
          <w:rtl/>
        </w:rPr>
        <w:t xml:space="preserve"> המאה ה-20 לפני הספירה. מהעיר </w:t>
      </w:r>
      <w:proofErr w:type="spellStart"/>
      <w:r w:rsidR="00470B11">
        <w:rPr>
          <w:rFonts w:ascii="David" w:hAnsi="David" w:cs="David" w:hint="cs"/>
          <w:sz w:val="24"/>
          <w:szCs w:val="24"/>
          <w:rtl/>
        </w:rPr>
        <w:t>איסין</w:t>
      </w:r>
      <w:proofErr w:type="spellEnd"/>
      <w:r w:rsidR="00470B11">
        <w:rPr>
          <w:rFonts w:ascii="David" w:hAnsi="David" w:cs="David" w:hint="cs"/>
          <w:sz w:val="24"/>
          <w:szCs w:val="24"/>
          <w:rtl/>
        </w:rPr>
        <w:t xml:space="preserve"> (עירק של היום). כתב יתדות, שומרית</w:t>
      </w:r>
      <w:r w:rsidR="00623C83">
        <w:rPr>
          <w:rFonts w:ascii="David" w:hAnsi="David" w:cs="David" w:hint="cs"/>
          <w:sz w:val="24"/>
          <w:szCs w:val="24"/>
          <w:rtl/>
        </w:rPr>
        <w:t>.</w:t>
      </w:r>
    </w:p>
    <w:p w14:paraId="50481337" w14:textId="77777777" w:rsidR="009C675F" w:rsidRDefault="009C675F"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 xml:space="preserve">חוקי </w:t>
      </w:r>
      <w:proofErr w:type="spellStart"/>
      <w:r w:rsidRPr="007648DE">
        <w:rPr>
          <w:rFonts w:ascii="David" w:hAnsi="David" w:cs="David" w:hint="cs"/>
          <w:sz w:val="24"/>
          <w:szCs w:val="24"/>
          <w:u w:val="single"/>
          <w:rtl/>
        </w:rPr>
        <w:t>אשנונה</w:t>
      </w:r>
      <w:proofErr w:type="spellEnd"/>
      <w:r>
        <w:rPr>
          <w:rFonts w:ascii="David" w:hAnsi="David" w:cs="David" w:hint="cs"/>
          <w:sz w:val="24"/>
          <w:szCs w:val="24"/>
          <w:rtl/>
        </w:rPr>
        <w:t>-</w:t>
      </w:r>
      <w:r w:rsidR="00470B11">
        <w:rPr>
          <w:rFonts w:ascii="David" w:hAnsi="David" w:cs="David" w:hint="cs"/>
          <w:sz w:val="24"/>
          <w:szCs w:val="24"/>
          <w:rtl/>
        </w:rPr>
        <w:t xml:space="preserve"> ממלכת </w:t>
      </w:r>
      <w:proofErr w:type="spellStart"/>
      <w:r w:rsidR="00470B11">
        <w:rPr>
          <w:rFonts w:ascii="David" w:hAnsi="David" w:cs="David" w:hint="cs"/>
          <w:sz w:val="24"/>
          <w:szCs w:val="24"/>
          <w:rtl/>
        </w:rPr>
        <w:t>אשנונה</w:t>
      </w:r>
      <w:proofErr w:type="spellEnd"/>
      <w:r w:rsidR="0014551E">
        <w:rPr>
          <w:rFonts w:ascii="David" w:hAnsi="David" w:cs="David" w:hint="cs"/>
          <w:sz w:val="24"/>
          <w:szCs w:val="24"/>
          <w:rtl/>
        </w:rPr>
        <w:t xml:space="preserve"> (עירק של היום)</w:t>
      </w:r>
      <w:r w:rsidR="00821C0A">
        <w:rPr>
          <w:rFonts w:ascii="David" w:hAnsi="David" w:cs="David" w:hint="cs"/>
          <w:sz w:val="24"/>
          <w:szCs w:val="24"/>
          <w:rtl/>
        </w:rPr>
        <w:t xml:space="preserve"> מתארכים למאות ה-19-20 לפנה"ס. כתובים בכתב יתדות בשפה האכדית.</w:t>
      </w:r>
    </w:p>
    <w:p w14:paraId="78160B2E" w14:textId="055D5B45" w:rsidR="009C675F" w:rsidRDefault="009C675F"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חוקי ח</w:t>
      </w:r>
      <w:r w:rsidR="00C34BEE" w:rsidRPr="007648DE">
        <w:rPr>
          <w:rFonts w:ascii="David" w:hAnsi="David" w:cs="David" w:hint="cs"/>
          <w:sz w:val="24"/>
          <w:szCs w:val="24"/>
          <w:u w:val="single"/>
          <w:rtl/>
        </w:rPr>
        <w:t>מ</w:t>
      </w:r>
      <w:r w:rsidRPr="007648DE">
        <w:rPr>
          <w:rFonts w:ascii="David" w:hAnsi="David" w:cs="David" w:hint="cs"/>
          <w:sz w:val="24"/>
          <w:szCs w:val="24"/>
          <w:u w:val="single"/>
          <w:rtl/>
        </w:rPr>
        <w:t>ורבי</w:t>
      </w:r>
      <w:r>
        <w:rPr>
          <w:rFonts w:ascii="David" w:hAnsi="David" w:cs="David" w:hint="cs"/>
          <w:sz w:val="24"/>
          <w:szCs w:val="24"/>
          <w:rtl/>
        </w:rPr>
        <w:t>-</w:t>
      </w:r>
      <w:r w:rsidR="00D31E09">
        <w:rPr>
          <w:rFonts w:ascii="David" w:hAnsi="David" w:cs="David" w:hint="cs"/>
          <w:sz w:val="24"/>
          <w:szCs w:val="24"/>
          <w:rtl/>
        </w:rPr>
        <w:t xml:space="preserve"> בבל. מאורכים למאה ה-18 לפנה"ס. כתובים בכתב יתדות בשפה האכדית</w:t>
      </w:r>
      <w:r w:rsidR="00C34BEE">
        <w:rPr>
          <w:rFonts w:ascii="David" w:hAnsi="David" w:cs="David" w:hint="cs"/>
          <w:sz w:val="24"/>
          <w:szCs w:val="24"/>
          <w:rtl/>
        </w:rPr>
        <w:t>. קובץ מאוד גדול וחשוב</w:t>
      </w:r>
      <w:r w:rsidR="00623C83">
        <w:rPr>
          <w:rFonts w:ascii="David" w:hAnsi="David" w:cs="David" w:hint="cs"/>
          <w:sz w:val="24"/>
          <w:szCs w:val="24"/>
          <w:rtl/>
        </w:rPr>
        <w:t>.</w:t>
      </w:r>
    </w:p>
    <w:p w14:paraId="00B7DAA0" w14:textId="77777777" w:rsidR="00470B11" w:rsidRPr="00470B11" w:rsidRDefault="00470B11" w:rsidP="00C5412C">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עד לכאן מדובר באותו האזור- עירק.</w:t>
      </w:r>
    </w:p>
    <w:p w14:paraId="284AE9CB" w14:textId="77777777" w:rsidR="009C675F" w:rsidRDefault="009C675F"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חוקי החתים</w:t>
      </w:r>
      <w:r>
        <w:rPr>
          <w:rFonts w:ascii="David" w:hAnsi="David" w:cs="David" w:hint="cs"/>
          <w:sz w:val="24"/>
          <w:szCs w:val="24"/>
          <w:rtl/>
        </w:rPr>
        <w:t>-</w:t>
      </w:r>
      <w:r w:rsidR="00470B11">
        <w:rPr>
          <w:rFonts w:ascii="David" w:hAnsi="David" w:cs="David" w:hint="cs"/>
          <w:sz w:val="24"/>
          <w:szCs w:val="24"/>
          <w:rtl/>
        </w:rPr>
        <w:t xml:space="preserve"> התגלו בטורקיה של היום. המאה ה-13-14 לפנ</w:t>
      </w:r>
      <w:r w:rsidR="00D31E09">
        <w:rPr>
          <w:rFonts w:ascii="David" w:hAnsi="David" w:cs="David" w:hint="cs"/>
          <w:sz w:val="24"/>
          <w:szCs w:val="24"/>
          <w:rtl/>
        </w:rPr>
        <w:t>ה"ס.</w:t>
      </w:r>
    </w:p>
    <w:p w14:paraId="5CF7D707" w14:textId="6983163E" w:rsidR="009C675F" w:rsidRDefault="009C675F"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חוקי אשור</w:t>
      </w:r>
      <w:r>
        <w:rPr>
          <w:rFonts w:ascii="David" w:hAnsi="David" w:cs="David" w:hint="cs"/>
          <w:sz w:val="24"/>
          <w:szCs w:val="24"/>
          <w:rtl/>
        </w:rPr>
        <w:t xml:space="preserve">- </w:t>
      </w:r>
      <w:r w:rsidR="00470B11">
        <w:rPr>
          <w:rFonts w:ascii="David" w:hAnsi="David" w:cs="David" w:hint="cs"/>
          <w:sz w:val="24"/>
          <w:szCs w:val="24"/>
          <w:rtl/>
        </w:rPr>
        <w:t>המאה ה-12 לפנה"ס</w:t>
      </w:r>
      <w:r w:rsidR="00D31E09">
        <w:rPr>
          <w:rFonts w:ascii="David" w:hAnsi="David" w:cs="David" w:hint="cs"/>
          <w:sz w:val="24"/>
          <w:szCs w:val="24"/>
          <w:rtl/>
        </w:rPr>
        <w:t>, נכתב בכתב יתדות באכדית</w:t>
      </w:r>
      <w:r w:rsidR="00623C83">
        <w:rPr>
          <w:rFonts w:ascii="David" w:hAnsi="David" w:cs="David" w:hint="cs"/>
          <w:sz w:val="24"/>
          <w:szCs w:val="24"/>
          <w:rtl/>
        </w:rPr>
        <w:t>.</w:t>
      </w:r>
    </w:p>
    <w:p w14:paraId="2B011B6C" w14:textId="64F940DB" w:rsidR="009C675F" w:rsidRDefault="009C675F" w:rsidP="00C5412C">
      <w:pPr>
        <w:pStyle w:val="a7"/>
        <w:numPr>
          <w:ilvl w:val="0"/>
          <w:numId w:val="6"/>
        </w:numPr>
        <w:spacing w:after="0" w:line="360" w:lineRule="auto"/>
        <w:jc w:val="both"/>
        <w:rPr>
          <w:rFonts w:ascii="David" w:hAnsi="David" w:cs="David"/>
          <w:sz w:val="24"/>
          <w:szCs w:val="24"/>
        </w:rPr>
      </w:pPr>
      <w:r w:rsidRPr="007648DE">
        <w:rPr>
          <w:rFonts w:ascii="David" w:hAnsi="David" w:cs="David" w:hint="cs"/>
          <w:sz w:val="24"/>
          <w:szCs w:val="24"/>
          <w:u w:val="single"/>
          <w:rtl/>
        </w:rPr>
        <w:t>חוקי המקרא</w:t>
      </w:r>
      <w:r>
        <w:rPr>
          <w:rFonts w:ascii="David" w:hAnsi="David" w:cs="David" w:hint="cs"/>
          <w:sz w:val="24"/>
          <w:szCs w:val="24"/>
          <w:rtl/>
        </w:rPr>
        <w:t xml:space="preserve">- </w:t>
      </w:r>
      <w:r w:rsidR="00D31E09">
        <w:rPr>
          <w:rFonts w:ascii="David" w:hAnsi="David" w:cs="David" w:hint="cs"/>
          <w:sz w:val="24"/>
          <w:szCs w:val="24"/>
          <w:rtl/>
        </w:rPr>
        <w:t>לכל המוקדם המאה ה-12 לפנה"ס</w:t>
      </w:r>
      <w:r w:rsidR="00623C83">
        <w:rPr>
          <w:rFonts w:ascii="David" w:hAnsi="David" w:cs="David" w:hint="cs"/>
          <w:sz w:val="24"/>
          <w:szCs w:val="24"/>
          <w:rtl/>
        </w:rPr>
        <w:t>.</w:t>
      </w:r>
    </w:p>
    <w:p w14:paraId="6485C15E" w14:textId="493A06D2" w:rsidR="00D31E09" w:rsidRDefault="00D31E09" w:rsidP="00C5412C">
      <w:pPr>
        <w:spacing w:after="0" w:line="360" w:lineRule="auto"/>
        <w:jc w:val="both"/>
        <w:rPr>
          <w:rFonts w:ascii="David" w:hAnsi="David" w:cs="David"/>
          <w:sz w:val="24"/>
          <w:szCs w:val="24"/>
          <w:rtl/>
        </w:rPr>
      </w:pPr>
      <w:r>
        <w:rPr>
          <w:rFonts w:ascii="David" w:hAnsi="David" w:cs="David" w:hint="cs"/>
          <w:sz w:val="24"/>
          <w:szCs w:val="24"/>
          <w:rtl/>
        </w:rPr>
        <w:t>למה חשוב פער הזמנים? להראות שההשוואה היא בעייתית.</w:t>
      </w:r>
      <w:r w:rsidR="0014551E">
        <w:rPr>
          <w:rFonts w:ascii="David" w:hAnsi="David" w:cs="David" w:hint="cs"/>
          <w:sz w:val="24"/>
          <w:szCs w:val="24"/>
          <w:rtl/>
        </w:rPr>
        <w:t xml:space="preserve"> אם ניקח את חוקי חמורבי, יש פער של 600 שנה מחוקי המקרא. </w:t>
      </w:r>
      <w:r w:rsidR="007648DE">
        <w:rPr>
          <w:rFonts w:ascii="David" w:hAnsi="David" w:cs="David" w:hint="cs"/>
          <w:sz w:val="24"/>
          <w:szCs w:val="24"/>
          <w:rtl/>
        </w:rPr>
        <w:t>גם מבחינת מקום, יש בעיה, קובץ אחד באזור עירק בעוד חוקי המקרא הם באזור ישראל-מצרים. החוקים האלה הם לא במרחב הארץ-ישראלי או אפילו המצרי.</w:t>
      </w:r>
    </w:p>
    <w:p w14:paraId="7A5829C2" w14:textId="77777777" w:rsidR="007648DE" w:rsidRDefault="007648DE" w:rsidP="00C5412C">
      <w:pPr>
        <w:spacing w:after="0" w:line="360" w:lineRule="auto"/>
        <w:jc w:val="both"/>
        <w:rPr>
          <w:rFonts w:ascii="David" w:hAnsi="David" w:cs="David"/>
          <w:sz w:val="24"/>
          <w:szCs w:val="24"/>
          <w:rtl/>
        </w:rPr>
      </w:pPr>
      <w:r w:rsidRPr="007648DE">
        <w:rPr>
          <w:rFonts w:ascii="David" w:hAnsi="David" w:cs="David" w:hint="cs"/>
          <w:b/>
          <w:bCs/>
          <w:sz w:val="24"/>
          <w:szCs w:val="24"/>
          <w:highlight w:val="yellow"/>
          <w:rtl/>
        </w:rPr>
        <w:t>שתי בעיות</w:t>
      </w:r>
      <w:r>
        <w:rPr>
          <w:rFonts w:ascii="David" w:hAnsi="David" w:cs="David" w:hint="cs"/>
          <w:sz w:val="24"/>
          <w:szCs w:val="24"/>
          <w:rtl/>
        </w:rPr>
        <w:t>:</w:t>
      </w:r>
    </w:p>
    <w:p w14:paraId="2346E5EC" w14:textId="77777777" w:rsidR="007648DE" w:rsidRDefault="007648DE" w:rsidP="00C5412C">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t>זמן</w:t>
      </w:r>
    </w:p>
    <w:p w14:paraId="71EF5E88" w14:textId="77777777" w:rsidR="00241CD9" w:rsidRDefault="007648DE" w:rsidP="00C5412C">
      <w:pPr>
        <w:pStyle w:val="a7"/>
        <w:numPr>
          <w:ilvl w:val="0"/>
          <w:numId w:val="8"/>
        </w:numPr>
        <w:spacing w:after="0" w:line="360" w:lineRule="auto"/>
        <w:jc w:val="both"/>
        <w:rPr>
          <w:rFonts w:ascii="David" w:hAnsi="David" w:cs="David"/>
          <w:sz w:val="24"/>
          <w:szCs w:val="24"/>
        </w:rPr>
      </w:pPr>
      <w:r>
        <w:rPr>
          <w:rFonts w:ascii="David" w:hAnsi="David" w:cs="David" w:hint="cs"/>
          <w:sz w:val="24"/>
          <w:szCs w:val="24"/>
          <w:rtl/>
        </w:rPr>
        <w:t>מיקום גיאוגרפי</w:t>
      </w:r>
    </w:p>
    <w:p w14:paraId="070A7268" w14:textId="77777777" w:rsidR="00241CD9" w:rsidRDefault="00245B46" w:rsidP="00C5412C">
      <w:pPr>
        <w:spacing w:after="0" w:line="360" w:lineRule="auto"/>
        <w:jc w:val="both"/>
        <w:rPr>
          <w:rFonts w:ascii="David" w:hAnsi="David" w:cs="David"/>
          <w:sz w:val="24"/>
          <w:szCs w:val="24"/>
          <w:rtl/>
        </w:rPr>
      </w:pPr>
      <w:r>
        <w:rPr>
          <w:rFonts w:ascii="David" w:hAnsi="David" w:cs="David" w:hint="cs"/>
          <w:sz w:val="24"/>
          <w:szCs w:val="24"/>
          <w:rtl/>
        </w:rPr>
        <w:t xml:space="preserve">בעצם, כאשר החוקרים גילו את הכתבים, הם נדהמו מהדמיון אבל מצד שני עמדו נבוכים אל מול הפערים הגדולים האלה. </w:t>
      </w:r>
      <w:r w:rsidR="00E32437">
        <w:rPr>
          <w:rFonts w:ascii="David" w:hAnsi="David" w:cs="David" w:hint="cs"/>
          <w:sz w:val="24"/>
          <w:szCs w:val="24"/>
          <w:rtl/>
        </w:rPr>
        <w:t xml:space="preserve">יש דברים שונים אבל לא ניתן להכחיש את העבודה שיש גם דברים דומים. </w:t>
      </w:r>
    </w:p>
    <w:p w14:paraId="36D3C1F2" w14:textId="77777777" w:rsidR="00821C0A" w:rsidRDefault="00E32437" w:rsidP="00C5412C">
      <w:pPr>
        <w:spacing w:line="360" w:lineRule="auto"/>
        <w:jc w:val="both"/>
        <w:rPr>
          <w:rFonts w:ascii="David" w:hAnsi="David" w:cs="David"/>
          <w:sz w:val="24"/>
          <w:szCs w:val="24"/>
          <w:rtl/>
        </w:rPr>
      </w:pPr>
      <w:r>
        <w:rPr>
          <w:rFonts w:ascii="David" w:hAnsi="David" w:cs="David" w:hint="cs"/>
          <w:sz w:val="24"/>
          <w:szCs w:val="24"/>
          <w:rtl/>
        </w:rPr>
        <w:t xml:space="preserve">גרינברג במאמרו אומר </w:t>
      </w:r>
      <w:r w:rsidR="008432E4">
        <w:rPr>
          <w:rFonts w:ascii="David" w:hAnsi="David" w:cs="David" w:hint="cs"/>
          <w:sz w:val="24"/>
          <w:szCs w:val="24"/>
          <w:rtl/>
        </w:rPr>
        <w:t xml:space="preserve">שהעבריים הגיעו מארם נהריים שהרי זה אזור עירק. יכול להיות שיש </w:t>
      </w:r>
      <w:r w:rsidR="00C658FE">
        <w:rPr>
          <w:rFonts w:ascii="David" w:hAnsi="David" w:cs="David" w:hint="cs"/>
          <w:sz w:val="24"/>
          <w:szCs w:val="24"/>
          <w:rtl/>
        </w:rPr>
        <w:t xml:space="preserve">אילו מסורות באזור שעברו הלאה. יש זרם במחקר שמעוניין להכחיש את הקשר בין הכתבים הקדומים לבין חוקי המקרא. </w:t>
      </w:r>
    </w:p>
    <w:p w14:paraId="74C4234C" w14:textId="77777777" w:rsidR="00821C0A" w:rsidRPr="002D55F3" w:rsidRDefault="00821C0A" w:rsidP="00C5412C">
      <w:pPr>
        <w:spacing w:after="0" w:line="360" w:lineRule="auto"/>
        <w:jc w:val="both"/>
        <w:rPr>
          <w:rFonts w:ascii="David" w:hAnsi="David" w:cs="David"/>
          <w:b/>
          <w:bCs/>
          <w:sz w:val="24"/>
          <w:szCs w:val="24"/>
          <w:u w:val="single"/>
          <w:rtl/>
        </w:rPr>
      </w:pPr>
      <w:r w:rsidRPr="002D55F3">
        <w:rPr>
          <w:rFonts w:ascii="David" w:hAnsi="David" w:cs="David" w:hint="cs"/>
          <w:b/>
          <w:bCs/>
          <w:sz w:val="24"/>
          <w:szCs w:val="24"/>
          <w:u w:val="single"/>
          <w:rtl/>
        </w:rPr>
        <w:t>תכליות הענישה במקרא</w:t>
      </w:r>
    </w:p>
    <w:p w14:paraId="238B1844" w14:textId="77777777" w:rsidR="00821C0A" w:rsidRDefault="00896329" w:rsidP="00C5412C">
      <w:pPr>
        <w:spacing w:after="0" w:line="360" w:lineRule="auto"/>
        <w:jc w:val="both"/>
        <w:rPr>
          <w:rFonts w:ascii="David" w:hAnsi="David" w:cs="David"/>
          <w:sz w:val="24"/>
          <w:szCs w:val="24"/>
          <w:rtl/>
        </w:rPr>
      </w:pPr>
      <w:r>
        <w:rPr>
          <w:rFonts w:ascii="David" w:hAnsi="David" w:cs="David" w:hint="cs"/>
          <w:sz w:val="24"/>
          <w:szCs w:val="24"/>
          <w:rtl/>
        </w:rPr>
        <w:t xml:space="preserve">במשפט הפלילי כפי שאנו מכירים, </w:t>
      </w:r>
      <w:r w:rsidR="00821C0A">
        <w:rPr>
          <w:rFonts w:ascii="David" w:hAnsi="David" w:cs="David" w:hint="cs"/>
          <w:sz w:val="24"/>
          <w:szCs w:val="24"/>
          <w:rtl/>
        </w:rPr>
        <w:t>יש</w:t>
      </w:r>
      <w:r w:rsidR="00821C0A" w:rsidRPr="00821C0A">
        <w:rPr>
          <w:rFonts w:ascii="David" w:hAnsi="David" w:cs="David" w:hint="cs"/>
          <w:b/>
          <w:bCs/>
          <w:sz w:val="24"/>
          <w:szCs w:val="24"/>
          <w:rtl/>
        </w:rPr>
        <w:t xml:space="preserve"> </w:t>
      </w:r>
      <w:r w:rsidR="00821C0A" w:rsidRPr="00821C0A">
        <w:rPr>
          <w:rFonts w:ascii="David" w:hAnsi="David" w:cs="David" w:hint="cs"/>
          <w:b/>
          <w:bCs/>
          <w:sz w:val="24"/>
          <w:szCs w:val="24"/>
          <w:highlight w:val="yellow"/>
          <w:rtl/>
        </w:rPr>
        <w:t>4 תכליות</w:t>
      </w:r>
      <w:r w:rsidR="00821C0A">
        <w:rPr>
          <w:rFonts w:ascii="David" w:hAnsi="David" w:cs="David" w:hint="cs"/>
          <w:sz w:val="24"/>
          <w:szCs w:val="24"/>
          <w:rtl/>
        </w:rPr>
        <w:t>:</w:t>
      </w:r>
    </w:p>
    <w:p w14:paraId="2A2EB3B5" w14:textId="77777777" w:rsidR="00821C0A" w:rsidRDefault="00821C0A" w:rsidP="00C5412C">
      <w:pPr>
        <w:pStyle w:val="a7"/>
        <w:numPr>
          <w:ilvl w:val="0"/>
          <w:numId w:val="9"/>
        </w:numPr>
        <w:spacing w:after="0" w:line="360" w:lineRule="auto"/>
        <w:jc w:val="both"/>
        <w:rPr>
          <w:rFonts w:ascii="David" w:hAnsi="David" w:cs="David"/>
          <w:sz w:val="24"/>
          <w:szCs w:val="24"/>
        </w:rPr>
      </w:pPr>
      <w:r w:rsidRPr="00821C0A">
        <w:rPr>
          <w:rFonts w:ascii="David" w:hAnsi="David" w:cs="David" w:hint="cs"/>
          <w:sz w:val="24"/>
          <w:szCs w:val="24"/>
          <w:u w:val="single"/>
          <w:rtl/>
        </w:rPr>
        <w:t>גמול</w:t>
      </w:r>
      <w:r>
        <w:rPr>
          <w:rFonts w:ascii="David" w:hAnsi="David" w:cs="David" w:hint="cs"/>
          <w:sz w:val="24"/>
          <w:szCs w:val="24"/>
          <w:rtl/>
        </w:rPr>
        <w:t xml:space="preserve">- לתת לאדם מה שראוי. במקרא זה מידה כנגד מידה. התאמת העונש לעבירה. </w:t>
      </w:r>
    </w:p>
    <w:p w14:paraId="5CB0F9C6" w14:textId="77777777" w:rsidR="00821C0A" w:rsidRDefault="00821C0A" w:rsidP="00C5412C">
      <w:pPr>
        <w:pStyle w:val="a7"/>
        <w:numPr>
          <w:ilvl w:val="0"/>
          <w:numId w:val="9"/>
        </w:numPr>
        <w:spacing w:after="0" w:line="360" w:lineRule="auto"/>
        <w:jc w:val="both"/>
        <w:rPr>
          <w:rFonts w:ascii="David" w:hAnsi="David" w:cs="David"/>
          <w:sz w:val="24"/>
          <w:szCs w:val="24"/>
        </w:rPr>
      </w:pPr>
      <w:r w:rsidRPr="00821C0A">
        <w:rPr>
          <w:rFonts w:ascii="David" w:hAnsi="David" w:cs="David" w:hint="cs"/>
          <w:sz w:val="24"/>
          <w:szCs w:val="24"/>
          <w:u w:val="single"/>
          <w:rtl/>
        </w:rPr>
        <w:t>הרתעה</w:t>
      </w:r>
      <w:r>
        <w:rPr>
          <w:rFonts w:ascii="David" w:hAnsi="David" w:cs="David" w:hint="cs"/>
          <w:sz w:val="24"/>
          <w:szCs w:val="24"/>
          <w:rtl/>
        </w:rPr>
        <w:t xml:space="preserve">- מענישים כדי להזהיר אנשים אחרים. ענישה צופת עתיד. יש ערך מוגן שנפגע. הרתעה היא לפעמים כלפי העבריין אבל </w:t>
      </w:r>
      <w:proofErr w:type="spellStart"/>
      <w:r>
        <w:rPr>
          <w:rFonts w:ascii="David" w:hAnsi="David" w:cs="David" w:hint="cs"/>
          <w:sz w:val="24"/>
          <w:szCs w:val="24"/>
          <w:rtl/>
        </w:rPr>
        <w:t>בדר"כ</w:t>
      </w:r>
      <w:proofErr w:type="spellEnd"/>
      <w:r>
        <w:rPr>
          <w:rFonts w:ascii="David" w:hAnsi="David" w:cs="David" w:hint="cs"/>
          <w:sz w:val="24"/>
          <w:szCs w:val="24"/>
          <w:rtl/>
        </w:rPr>
        <w:t xml:space="preserve"> היא גם לא קשורה אליו, אלא באופן כללי, לחברה. </w:t>
      </w:r>
    </w:p>
    <w:p w14:paraId="0C6B04AA" w14:textId="77777777" w:rsidR="00821C0A" w:rsidRPr="00C01809" w:rsidRDefault="00821C0A" w:rsidP="00C5412C">
      <w:pPr>
        <w:pStyle w:val="a7"/>
        <w:numPr>
          <w:ilvl w:val="0"/>
          <w:numId w:val="9"/>
        </w:numPr>
        <w:spacing w:after="0" w:line="360" w:lineRule="auto"/>
        <w:jc w:val="both"/>
        <w:rPr>
          <w:rFonts w:ascii="David" w:hAnsi="David" w:cs="David"/>
          <w:sz w:val="24"/>
          <w:szCs w:val="24"/>
        </w:rPr>
      </w:pPr>
      <w:r>
        <w:rPr>
          <w:rFonts w:ascii="David" w:hAnsi="David" w:cs="David" w:hint="cs"/>
          <w:sz w:val="24"/>
          <w:szCs w:val="24"/>
          <w:u w:val="single"/>
          <w:rtl/>
        </w:rPr>
        <w:lastRenderedPageBreak/>
        <w:t>שיקום</w:t>
      </w:r>
      <w:r w:rsidRPr="00821C0A">
        <w:rPr>
          <w:rFonts w:ascii="David" w:hAnsi="David" w:cs="David" w:hint="cs"/>
          <w:sz w:val="24"/>
          <w:szCs w:val="24"/>
          <w:rtl/>
        </w:rPr>
        <w:t>-</w:t>
      </w:r>
      <w:r>
        <w:rPr>
          <w:rFonts w:ascii="David" w:hAnsi="David" w:cs="David" w:hint="cs"/>
          <w:sz w:val="24"/>
          <w:szCs w:val="24"/>
          <w:rtl/>
        </w:rPr>
        <w:t xml:space="preserve"> </w:t>
      </w:r>
      <w:r w:rsidR="00C01809">
        <w:rPr>
          <w:rFonts w:ascii="David" w:hAnsi="David" w:cs="David" w:hint="cs"/>
          <w:sz w:val="24"/>
          <w:szCs w:val="24"/>
          <w:rtl/>
        </w:rPr>
        <w:t>ענישה המתייחסת לעבריין. יש בעיה איתו ואנו מעוניינים להחזיר אותו לחברה תוך הפיכתו לאדם טוב. אנחנו לא רוצים ל</w:t>
      </w:r>
      <w:r w:rsidR="00C01809" w:rsidRPr="00C01809">
        <w:rPr>
          <w:rFonts w:ascii="David" w:hAnsi="David" w:cs="David" w:hint="cs"/>
          <w:sz w:val="24"/>
          <w:szCs w:val="24"/>
          <w:rtl/>
        </w:rPr>
        <w:t>נתק אותו</w:t>
      </w:r>
      <w:r w:rsidR="00896329">
        <w:rPr>
          <w:rFonts w:ascii="David" w:hAnsi="David" w:cs="David" w:hint="cs"/>
          <w:sz w:val="24"/>
          <w:szCs w:val="24"/>
          <w:rtl/>
        </w:rPr>
        <w:t xml:space="preserve">, אלא להפעיל מעין פרוצדורה כדי להחזיר אותו למוטב. </w:t>
      </w:r>
    </w:p>
    <w:p w14:paraId="009E982C" w14:textId="77777777" w:rsidR="00C01809" w:rsidRDefault="00C01809" w:rsidP="00C5412C">
      <w:pPr>
        <w:pStyle w:val="a7"/>
        <w:numPr>
          <w:ilvl w:val="0"/>
          <w:numId w:val="9"/>
        </w:numPr>
        <w:spacing w:after="0" w:line="360" w:lineRule="auto"/>
        <w:jc w:val="both"/>
        <w:rPr>
          <w:rFonts w:ascii="David" w:hAnsi="David" w:cs="David"/>
          <w:sz w:val="24"/>
          <w:szCs w:val="24"/>
        </w:rPr>
      </w:pPr>
      <w:r>
        <w:rPr>
          <w:rFonts w:ascii="David" w:hAnsi="David" w:cs="David" w:hint="cs"/>
          <w:sz w:val="24"/>
          <w:szCs w:val="24"/>
          <w:u w:val="single"/>
          <w:rtl/>
        </w:rPr>
        <w:t>הגנה על החברה</w:t>
      </w:r>
      <w:r w:rsidRPr="00C01809">
        <w:rPr>
          <w:rFonts w:ascii="David" w:hAnsi="David" w:cs="David" w:hint="cs"/>
          <w:sz w:val="24"/>
          <w:szCs w:val="24"/>
          <w:rtl/>
        </w:rPr>
        <w:t>-</w:t>
      </w:r>
      <w:r>
        <w:rPr>
          <w:rFonts w:ascii="David" w:hAnsi="David" w:cs="David" w:hint="cs"/>
          <w:sz w:val="24"/>
          <w:szCs w:val="24"/>
          <w:rtl/>
        </w:rPr>
        <w:t xml:space="preserve"> </w:t>
      </w:r>
      <w:r w:rsidR="00896329">
        <w:rPr>
          <w:rFonts w:ascii="David" w:hAnsi="David" w:cs="David" w:hint="cs"/>
          <w:sz w:val="24"/>
          <w:szCs w:val="24"/>
          <w:rtl/>
        </w:rPr>
        <w:t xml:space="preserve">לא קשורה לעתיד, אלא למצב העכשווי. החברה צריכה להיות מוגנת מהעבריין הזה. אנחנו צריכים להתנהל איתו בצורה כזו שהוא יפסיק להזיק. </w:t>
      </w:r>
    </w:p>
    <w:p w14:paraId="5F407C1E" w14:textId="77777777" w:rsidR="00127AFA" w:rsidRDefault="00127AFA" w:rsidP="00C5412C">
      <w:pPr>
        <w:spacing w:after="0" w:line="360" w:lineRule="auto"/>
        <w:jc w:val="both"/>
        <w:rPr>
          <w:rFonts w:ascii="David" w:hAnsi="David" w:cs="David"/>
          <w:sz w:val="24"/>
          <w:szCs w:val="24"/>
          <w:rtl/>
        </w:rPr>
      </w:pPr>
      <w:r>
        <w:rPr>
          <w:rFonts w:ascii="David" w:hAnsi="David" w:cs="David" w:hint="cs"/>
          <w:sz w:val="24"/>
          <w:szCs w:val="24"/>
          <w:rtl/>
        </w:rPr>
        <w:t xml:space="preserve">נראה שחלק מהתכליות נמצאות במקרא. יתווספו לנו תכליות נוספות, המבוססות על הנחות בסיסיות דתיות. </w:t>
      </w:r>
      <w:r w:rsidR="0066682B">
        <w:rPr>
          <w:rFonts w:ascii="David" w:hAnsi="David" w:cs="David" w:hint="cs"/>
          <w:sz w:val="24"/>
          <w:szCs w:val="24"/>
          <w:rtl/>
        </w:rPr>
        <w:t xml:space="preserve">חוקי המזרח הקדום הם חילוניים, המלך הוא זה שמחוקק. הם מדברים על הסדרת יחסים בין בני אדם. לפעמים יש התייחסות לעולם הקודש. היו מקדשים והיו חוקים שנועדו למנוע חילול. </w:t>
      </w:r>
      <w:r w:rsidR="00C52C46">
        <w:rPr>
          <w:rFonts w:ascii="David" w:hAnsi="David" w:cs="David" w:hint="cs"/>
          <w:sz w:val="24"/>
          <w:szCs w:val="24"/>
          <w:rtl/>
        </w:rPr>
        <w:t>אבל הם לא היו חוקים דתיים</w:t>
      </w:r>
      <w:r w:rsidR="002D55F3">
        <w:rPr>
          <w:rFonts w:ascii="David" w:hAnsi="David" w:cs="David" w:hint="cs"/>
          <w:sz w:val="24"/>
          <w:szCs w:val="24"/>
          <w:rtl/>
        </w:rPr>
        <w:t xml:space="preserve"> במהות</w:t>
      </w:r>
      <w:r w:rsidR="00C52C46">
        <w:rPr>
          <w:rFonts w:ascii="David" w:hAnsi="David" w:cs="David" w:hint="cs"/>
          <w:sz w:val="24"/>
          <w:szCs w:val="24"/>
          <w:rtl/>
        </w:rPr>
        <w:t xml:space="preserve">. במשפט העברי יש חוקים בהם האל הוא זה שמעניש, לא השלטון. </w:t>
      </w:r>
    </w:p>
    <w:p w14:paraId="47E66437" w14:textId="77777777" w:rsidR="002D55F3" w:rsidRPr="002D55F3" w:rsidRDefault="002D55F3" w:rsidP="00C5412C">
      <w:pPr>
        <w:spacing w:after="0" w:line="360" w:lineRule="auto"/>
        <w:jc w:val="both"/>
        <w:rPr>
          <w:rFonts w:ascii="David" w:hAnsi="David" w:cs="David"/>
          <w:sz w:val="24"/>
          <w:szCs w:val="24"/>
          <w:u w:val="single"/>
          <w:rtl/>
        </w:rPr>
      </w:pPr>
      <w:r w:rsidRPr="002D55F3">
        <w:rPr>
          <w:rFonts w:ascii="David" w:hAnsi="David" w:cs="David" w:hint="cs"/>
          <w:sz w:val="24"/>
          <w:szCs w:val="24"/>
          <w:u w:val="single"/>
          <w:rtl/>
        </w:rPr>
        <w:t>גמול</w:t>
      </w:r>
    </w:p>
    <w:p w14:paraId="6C9F64B3" w14:textId="77777777" w:rsidR="002D55F3" w:rsidRDefault="009C4DE9" w:rsidP="00C5412C">
      <w:pPr>
        <w:spacing w:after="0" w:line="360" w:lineRule="auto"/>
        <w:jc w:val="both"/>
        <w:rPr>
          <w:rFonts w:ascii="David" w:hAnsi="David" w:cs="David"/>
          <w:sz w:val="24"/>
          <w:szCs w:val="24"/>
          <w:rtl/>
        </w:rPr>
      </w:pPr>
      <w:r w:rsidRPr="00417347">
        <w:rPr>
          <w:rFonts w:ascii="David" w:hAnsi="David" w:cs="David" w:hint="cs"/>
          <w:sz w:val="24"/>
          <w:szCs w:val="24"/>
          <w:highlight w:val="magenta"/>
          <w:rtl/>
        </w:rPr>
        <w:t xml:space="preserve">ויקרא, כד, </w:t>
      </w:r>
      <w:proofErr w:type="spellStart"/>
      <w:r w:rsidRPr="00417347">
        <w:rPr>
          <w:rFonts w:ascii="David" w:hAnsi="David" w:cs="David" w:hint="cs"/>
          <w:sz w:val="24"/>
          <w:szCs w:val="24"/>
          <w:highlight w:val="magenta"/>
          <w:rtl/>
        </w:rPr>
        <w:t>יז</w:t>
      </w:r>
      <w:proofErr w:type="spellEnd"/>
      <w:r w:rsidR="004B4BD5" w:rsidRPr="00417347">
        <w:rPr>
          <w:rFonts w:ascii="David" w:hAnsi="David" w:cs="David" w:hint="cs"/>
          <w:sz w:val="24"/>
          <w:szCs w:val="24"/>
          <w:highlight w:val="magenta"/>
          <w:rtl/>
        </w:rPr>
        <w:t>-כ</w:t>
      </w:r>
    </w:p>
    <w:p w14:paraId="39E7153F" w14:textId="77777777" w:rsidR="004B4BD5" w:rsidRPr="004B4BD5" w:rsidRDefault="00417347" w:rsidP="00C5412C">
      <w:pPr>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proofErr w:type="spellStart"/>
      <w:r w:rsidR="00124BB8" w:rsidRPr="00124BB8">
        <w:rPr>
          <w:rFonts w:ascii="FrankRuehl" w:eastAsia="Times New Roman" w:hAnsi="FrankRuehl" w:cs="FrankRuehl" w:hint="cs"/>
          <w:b/>
          <w:bCs/>
          <w:color w:val="000000"/>
          <w:sz w:val="28"/>
          <w:szCs w:val="28"/>
          <w:shd w:val="clear" w:color="auto" w:fill="FFFFFF"/>
          <w:rtl/>
        </w:rPr>
        <w:t>יז</w:t>
      </w:r>
      <w:proofErr w:type="spellEnd"/>
      <w:r w:rsidR="00124BB8">
        <w:rPr>
          <w:rFonts w:ascii="FrankRuehl" w:eastAsia="Times New Roman" w:hAnsi="FrankRuehl" w:cs="FrankRuehl" w:hint="cs"/>
          <w:color w:val="000000"/>
          <w:sz w:val="28"/>
          <w:szCs w:val="28"/>
          <w:shd w:val="clear" w:color="auto" w:fill="FFFFFF"/>
          <w:rtl/>
        </w:rPr>
        <w:t xml:space="preserve"> </w:t>
      </w:r>
      <w:r w:rsidR="004B4BD5" w:rsidRPr="004B4BD5">
        <w:rPr>
          <w:rFonts w:ascii="FrankRuehl" w:eastAsia="Times New Roman" w:hAnsi="FrankRuehl" w:cs="FrankRuehl" w:hint="cs"/>
          <w:color w:val="000000"/>
          <w:sz w:val="28"/>
          <w:szCs w:val="28"/>
          <w:shd w:val="clear" w:color="auto" w:fill="FFFFFF"/>
          <w:rtl/>
        </w:rPr>
        <w:t xml:space="preserve">וְאִ֕ישׁ כִּ֥י יַכֶּ֖ה </w:t>
      </w:r>
      <w:proofErr w:type="spellStart"/>
      <w:r w:rsidR="004B4BD5" w:rsidRPr="004B4BD5">
        <w:rPr>
          <w:rFonts w:ascii="FrankRuehl" w:eastAsia="Times New Roman" w:hAnsi="FrankRuehl" w:cs="FrankRuehl" w:hint="cs"/>
          <w:color w:val="000000"/>
          <w:sz w:val="28"/>
          <w:szCs w:val="28"/>
          <w:shd w:val="clear" w:color="auto" w:fill="FFFFFF"/>
          <w:rtl/>
        </w:rPr>
        <w:t>כָּל־נֶ֣פֶש</w:t>
      </w:r>
      <w:proofErr w:type="spellEnd"/>
      <w:r w:rsidR="004B4BD5" w:rsidRPr="004B4BD5">
        <w:rPr>
          <w:rFonts w:ascii="FrankRuehl" w:eastAsia="Times New Roman" w:hAnsi="FrankRuehl" w:cs="FrankRuehl" w:hint="cs"/>
          <w:color w:val="000000"/>
          <w:sz w:val="28"/>
          <w:szCs w:val="28"/>
          <w:shd w:val="clear" w:color="auto" w:fill="FFFFFF"/>
          <w:rtl/>
        </w:rPr>
        <w:t>ׁ אָדָ֑ם מ֖וֹת יוּמָֽת׃ </w:t>
      </w:r>
      <w:bookmarkStart w:id="8" w:name="18"/>
      <w:bookmarkEnd w:id="8"/>
      <w:proofErr w:type="spellStart"/>
      <w:r w:rsidR="004B4BD5" w:rsidRPr="004B4BD5">
        <w:rPr>
          <w:rFonts w:ascii="FrankRuehl" w:eastAsia="Times New Roman" w:hAnsi="FrankRuehl" w:cs="FrankRuehl" w:hint="cs"/>
          <w:b/>
          <w:bCs/>
          <w:color w:val="000000"/>
          <w:sz w:val="28"/>
          <w:szCs w:val="28"/>
          <w:shd w:val="clear" w:color="auto" w:fill="FFFFFF"/>
          <w:rtl/>
        </w:rPr>
        <w:t>יח</w:t>
      </w:r>
      <w:proofErr w:type="spellEnd"/>
      <w:r w:rsidR="004B4BD5" w:rsidRPr="004B4BD5">
        <w:rPr>
          <w:rFonts w:ascii="FrankRuehl" w:eastAsia="Times New Roman" w:hAnsi="FrankRuehl" w:cs="FrankRuehl" w:hint="cs"/>
          <w:color w:val="000000"/>
          <w:sz w:val="28"/>
          <w:szCs w:val="28"/>
          <w:shd w:val="clear" w:color="auto" w:fill="FFFFFF"/>
          <w:rtl/>
        </w:rPr>
        <w:t xml:space="preserve"> וּמַכֵּ֥ה </w:t>
      </w:r>
      <w:proofErr w:type="spellStart"/>
      <w:r w:rsidR="004B4BD5" w:rsidRPr="004B4BD5">
        <w:rPr>
          <w:rFonts w:ascii="FrankRuehl" w:eastAsia="Times New Roman" w:hAnsi="FrankRuehl" w:cs="FrankRuehl" w:hint="cs"/>
          <w:color w:val="000000"/>
          <w:sz w:val="28"/>
          <w:szCs w:val="28"/>
          <w:shd w:val="clear" w:color="auto" w:fill="FFFFFF"/>
          <w:rtl/>
        </w:rPr>
        <w:t>נֶֽפֶשׁ־בְּהֵמָ֖ה</w:t>
      </w:r>
      <w:proofErr w:type="spellEnd"/>
      <w:r w:rsidR="004B4BD5" w:rsidRPr="004B4BD5">
        <w:rPr>
          <w:rFonts w:ascii="FrankRuehl" w:eastAsia="Times New Roman" w:hAnsi="FrankRuehl" w:cs="FrankRuehl" w:hint="cs"/>
          <w:color w:val="000000"/>
          <w:sz w:val="28"/>
          <w:szCs w:val="28"/>
          <w:shd w:val="clear" w:color="auto" w:fill="FFFFFF"/>
          <w:rtl/>
        </w:rPr>
        <w:t xml:space="preserve"> </w:t>
      </w:r>
      <w:proofErr w:type="spellStart"/>
      <w:r w:rsidR="004B4BD5" w:rsidRPr="004B4BD5">
        <w:rPr>
          <w:rFonts w:ascii="FrankRuehl" w:eastAsia="Times New Roman" w:hAnsi="FrankRuehl" w:cs="FrankRuehl" w:hint="cs"/>
          <w:color w:val="000000"/>
          <w:sz w:val="28"/>
          <w:szCs w:val="28"/>
          <w:shd w:val="clear" w:color="auto" w:fill="FFFFFF"/>
          <w:rtl/>
        </w:rPr>
        <w:t>יְשַׁלְּמֶ֑נָּה</w:t>
      </w:r>
      <w:proofErr w:type="spellEnd"/>
      <w:r w:rsidR="004B4BD5" w:rsidRPr="004B4BD5">
        <w:rPr>
          <w:rFonts w:ascii="FrankRuehl" w:eastAsia="Times New Roman" w:hAnsi="FrankRuehl" w:cs="FrankRuehl" w:hint="cs"/>
          <w:color w:val="000000"/>
          <w:sz w:val="28"/>
          <w:szCs w:val="28"/>
          <w:shd w:val="clear" w:color="auto" w:fill="FFFFFF"/>
          <w:rtl/>
        </w:rPr>
        <w:t xml:space="preserve"> נֶ֖פֶשׁ תַּ֥חַת נָֽפֶשׁ׃ </w:t>
      </w:r>
      <w:bookmarkStart w:id="9" w:name="19"/>
      <w:bookmarkEnd w:id="9"/>
      <w:proofErr w:type="spellStart"/>
      <w:r w:rsidR="004B4BD5" w:rsidRPr="004B4BD5">
        <w:rPr>
          <w:rFonts w:ascii="FrankRuehl" w:eastAsia="Times New Roman" w:hAnsi="FrankRuehl" w:cs="FrankRuehl" w:hint="cs"/>
          <w:b/>
          <w:bCs/>
          <w:color w:val="000000"/>
          <w:sz w:val="28"/>
          <w:szCs w:val="28"/>
          <w:shd w:val="clear" w:color="auto" w:fill="FFFFFF"/>
          <w:rtl/>
        </w:rPr>
        <w:t>יט</w:t>
      </w:r>
      <w:proofErr w:type="spellEnd"/>
      <w:r w:rsidR="004B4BD5" w:rsidRPr="004B4BD5">
        <w:rPr>
          <w:rFonts w:ascii="FrankRuehl" w:eastAsia="Times New Roman" w:hAnsi="FrankRuehl" w:cs="FrankRuehl" w:hint="cs"/>
          <w:color w:val="000000"/>
          <w:sz w:val="28"/>
          <w:szCs w:val="28"/>
          <w:shd w:val="clear" w:color="auto" w:fill="FFFFFF"/>
          <w:rtl/>
        </w:rPr>
        <w:t xml:space="preserve"> וְאִ֕ישׁ </w:t>
      </w:r>
      <w:proofErr w:type="spellStart"/>
      <w:r w:rsidR="004B4BD5" w:rsidRPr="004B4BD5">
        <w:rPr>
          <w:rFonts w:ascii="FrankRuehl" w:eastAsia="Times New Roman" w:hAnsi="FrankRuehl" w:cs="FrankRuehl" w:hint="cs"/>
          <w:color w:val="000000"/>
          <w:sz w:val="28"/>
          <w:szCs w:val="28"/>
          <w:shd w:val="clear" w:color="auto" w:fill="FFFFFF"/>
          <w:rtl/>
        </w:rPr>
        <w:t>כִּֽי־יִתֵּ֥ן</w:t>
      </w:r>
      <w:proofErr w:type="spellEnd"/>
      <w:r w:rsidR="004B4BD5" w:rsidRPr="004B4BD5">
        <w:rPr>
          <w:rFonts w:ascii="FrankRuehl" w:eastAsia="Times New Roman" w:hAnsi="FrankRuehl" w:cs="FrankRuehl" w:hint="cs"/>
          <w:color w:val="000000"/>
          <w:sz w:val="28"/>
          <w:szCs w:val="28"/>
          <w:shd w:val="clear" w:color="auto" w:fill="FFFFFF"/>
          <w:rtl/>
        </w:rPr>
        <w:t xml:space="preserve"> מ֖וּם בַּֽעֲמִית֑וֹ כַּֽאֲשֶׁ֣ר עָשָׂ֔ה כֵּ֖ן יֵעָ֥שֶׂה לּֽוֹ׃ </w:t>
      </w:r>
      <w:bookmarkStart w:id="10" w:name="20"/>
      <w:bookmarkEnd w:id="10"/>
      <w:r w:rsidR="004B4BD5" w:rsidRPr="004B4BD5">
        <w:rPr>
          <w:rFonts w:ascii="FrankRuehl" w:eastAsia="Times New Roman" w:hAnsi="FrankRuehl" w:cs="FrankRuehl" w:hint="cs"/>
          <w:b/>
          <w:bCs/>
          <w:color w:val="000000"/>
          <w:sz w:val="28"/>
          <w:szCs w:val="28"/>
          <w:shd w:val="clear" w:color="auto" w:fill="FFFFFF"/>
          <w:rtl/>
        </w:rPr>
        <w:t>כ</w:t>
      </w:r>
      <w:r w:rsidR="004B4BD5" w:rsidRPr="004B4BD5">
        <w:rPr>
          <w:rFonts w:ascii="FrankRuehl" w:eastAsia="Times New Roman" w:hAnsi="FrankRuehl" w:cs="FrankRuehl" w:hint="cs"/>
          <w:color w:val="000000"/>
          <w:sz w:val="28"/>
          <w:szCs w:val="28"/>
          <w:shd w:val="clear" w:color="auto" w:fill="FFFFFF"/>
          <w:rtl/>
        </w:rPr>
        <w:t xml:space="preserve"> שֶׁ֚בֶר תַּ֣חַת שֶׁ֔בֶר עַ֚יִן תַּ֣חַת עַ֔יִן שֵׁ֖ן תַּ֣חַת שֵׁ֑ן כַּֽאֲשֶׁ֨ר </w:t>
      </w:r>
      <w:proofErr w:type="spellStart"/>
      <w:r w:rsidR="004B4BD5" w:rsidRPr="004B4BD5">
        <w:rPr>
          <w:rFonts w:ascii="FrankRuehl" w:eastAsia="Times New Roman" w:hAnsi="FrankRuehl" w:cs="FrankRuehl" w:hint="cs"/>
          <w:color w:val="000000"/>
          <w:sz w:val="28"/>
          <w:szCs w:val="28"/>
          <w:shd w:val="clear" w:color="auto" w:fill="FFFFFF"/>
          <w:rtl/>
        </w:rPr>
        <w:t>יִתֵּ֥ן</w:t>
      </w:r>
      <w:proofErr w:type="spellEnd"/>
      <w:r w:rsidR="004B4BD5" w:rsidRPr="004B4BD5">
        <w:rPr>
          <w:rFonts w:ascii="FrankRuehl" w:eastAsia="Times New Roman" w:hAnsi="FrankRuehl" w:cs="FrankRuehl" w:hint="cs"/>
          <w:color w:val="000000"/>
          <w:sz w:val="28"/>
          <w:szCs w:val="28"/>
          <w:shd w:val="clear" w:color="auto" w:fill="FFFFFF"/>
          <w:rtl/>
        </w:rPr>
        <w:t xml:space="preserve"> מוּם֙ בָּֽאָדָ֔ם כֵּ֖ן </w:t>
      </w:r>
      <w:proofErr w:type="spellStart"/>
      <w:r w:rsidR="004B4BD5" w:rsidRPr="004B4BD5">
        <w:rPr>
          <w:rFonts w:ascii="FrankRuehl" w:eastAsia="Times New Roman" w:hAnsi="FrankRuehl" w:cs="FrankRuehl" w:hint="cs"/>
          <w:color w:val="000000"/>
          <w:sz w:val="28"/>
          <w:szCs w:val="28"/>
          <w:shd w:val="clear" w:color="auto" w:fill="FFFFFF"/>
          <w:rtl/>
        </w:rPr>
        <w:t>יִנָּ֥תֶן</w:t>
      </w:r>
      <w:proofErr w:type="spellEnd"/>
      <w:r w:rsidR="004B4BD5" w:rsidRPr="004B4BD5">
        <w:rPr>
          <w:rFonts w:ascii="FrankRuehl" w:eastAsia="Times New Roman" w:hAnsi="FrankRuehl" w:cs="FrankRuehl" w:hint="cs"/>
          <w:color w:val="000000"/>
          <w:sz w:val="28"/>
          <w:szCs w:val="28"/>
          <w:shd w:val="clear" w:color="auto" w:fill="FFFFFF"/>
          <w:rtl/>
        </w:rPr>
        <w:t xml:space="preserve"> בּֽוֹ</w:t>
      </w:r>
      <w:r w:rsidR="004B4BD5">
        <w:rPr>
          <w:rFonts w:ascii="FrankRuehl" w:hAnsi="FrankRuehl" w:cs="FrankRuehl" w:hint="cs"/>
          <w:sz w:val="28"/>
          <w:szCs w:val="28"/>
          <w:rtl/>
        </w:rPr>
        <w:t>:</w:t>
      </w:r>
      <w:r>
        <w:rPr>
          <w:rFonts w:ascii="FrankRuehl" w:hAnsi="FrankRuehl" w:cs="FrankRuehl" w:hint="cs"/>
          <w:sz w:val="28"/>
          <w:szCs w:val="28"/>
          <w:rtl/>
        </w:rPr>
        <w:t>"</w:t>
      </w:r>
    </w:p>
    <w:p w14:paraId="7126F337" w14:textId="77777777" w:rsidR="004B4BD5" w:rsidRDefault="00D91AC8" w:rsidP="00C5412C">
      <w:pPr>
        <w:spacing w:after="0" w:line="360" w:lineRule="auto"/>
        <w:jc w:val="both"/>
        <w:rPr>
          <w:rFonts w:ascii="David" w:hAnsi="David" w:cs="David"/>
          <w:sz w:val="24"/>
          <w:szCs w:val="24"/>
          <w:rtl/>
        </w:rPr>
      </w:pPr>
      <w:r>
        <w:rPr>
          <w:rFonts w:ascii="David" w:hAnsi="David" w:cs="David" w:hint="cs"/>
          <w:sz w:val="24"/>
          <w:szCs w:val="24"/>
          <w:rtl/>
        </w:rPr>
        <w:t xml:space="preserve">החשיבה </w:t>
      </w:r>
      <w:proofErr w:type="spellStart"/>
      <w:r>
        <w:rPr>
          <w:rFonts w:ascii="David" w:hAnsi="David" w:cs="David" w:hint="cs"/>
          <w:sz w:val="24"/>
          <w:szCs w:val="24"/>
          <w:rtl/>
        </w:rPr>
        <w:t>הגמולנית</w:t>
      </w:r>
      <w:proofErr w:type="spellEnd"/>
      <w:r>
        <w:rPr>
          <w:rFonts w:ascii="David" w:hAnsi="David" w:cs="David" w:hint="cs"/>
          <w:sz w:val="24"/>
          <w:szCs w:val="24"/>
          <w:rtl/>
        </w:rPr>
        <w:t xml:space="preserve"> היא מאוד חזקה. עין תחת עין. </w:t>
      </w:r>
      <w:r w:rsidR="004B4BD5">
        <w:rPr>
          <w:rFonts w:ascii="David" w:hAnsi="David" w:cs="David" w:hint="cs"/>
          <w:sz w:val="24"/>
          <w:szCs w:val="24"/>
          <w:rtl/>
        </w:rPr>
        <w:t xml:space="preserve">נקדים את המאוחר ונגיד </w:t>
      </w:r>
      <w:r w:rsidR="00417347">
        <w:rPr>
          <w:rFonts w:ascii="David" w:hAnsi="David" w:cs="David" w:hint="cs"/>
          <w:sz w:val="24"/>
          <w:szCs w:val="24"/>
          <w:rtl/>
        </w:rPr>
        <w:t xml:space="preserve">שבתקופת חז"ל נקבע כי העונש על מומים, הוא פיצוי. </w:t>
      </w:r>
    </w:p>
    <w:p w14:paraId="7E4D834E" w14:textId="77777777" w:rsidR="00D91AC8" w:rsidRDefault="00D91AC8" w:rsidP="00C5412C">
      <w:pPr>
        <w:spacing w:after="0" w:line="360" w:lineRule="auto"/>
        <w:jc w:val="both"/>
        <w:rPr>
          <w:rFonts w:ascii="David" w:hAnsi="David" w:cs="David"/>
          <w:sz w:val="24"/>
          <w:szCs w:val="24"/>
          <w:rtl/>
        </w:rPr>
      </w:pPr>
      <w:r>
        <w:rPr>
          <w:rFonts w:ascii="David" w:hAnsi="David" w:cs="David" w:hint="cs"/>
          <w:sz w:val="24"/>
          <w:szCs w:val="24"/>
          <w:rtl/>
        </w:rPr>
        <w:t xml:space="preserve">הרתעה </w:t>
      </w:r>
    </w:p>
    <w:p w14:paraId="7EB350FA" w14:textId="77777777" w:rsidR="00D91AC8" w:rsidRDefault="00CE19CD" w:rsidP="00C5412C">
      <w:pPr>
        <w:spacing w:after="0" w:line="360" w:lineRule="auto"/>
        <w:jc w:val="both"/>
        <w:rPr>
          <w:rFonts w:ascii="David" w:hAnsi="David" w:cs="David"/>
          <w:sz w:val="24"/>
          <w:szCs w:val="24"/>
          <w:rtl/>
        </w:rPr>
      </w:pPr>
      <w:r w:rsidRPr="008F3A0F">
        <w:rPr>
          <w:rFonts w:ascii="David" w:hAnsi="David" w:cs="David" w:hint="cs"/>
          <w:sz w:val="24"/>
          <w:szCs w:val="24"/>
          <w:highlight w:val="magenta"/>
          <w:rtl/>
        </w:rPr>
        <w:t xml:space="preserve">דברים </w:t>
      </w:r>
      <w:proofErr w:type="spellStart"/>
      <w:r w:rsidRPr="008F3A0F">
        <w:rPr>
          <w:rFonts w:ascii="David" w:hAnsi="David" w:cs="David" w:hint="cs"/>
          <w:sz w:val="24"/>
          <w:szCs w:val="24"/>
          <w:highlight w:val="magenta"/>
          <w:rtl/>
        </w:rPr>
        <w:t>יז</w:t>
      </w:r>
      <w:proofErr w:type="spellEnd"/>
      <w:r w:rsidRPr="008F3A0F">
        <w:rPr>
          <w:rFonts w:ascii="David" w:hAnsi="David" w:cs="David" w:hint="cs"/>
          <w:sz w:val="24"/>
          <w:szCs w:val="24"/>
          <w:highlight w:val="magenta"/>
          <w:rtl/>
        </w:rPr>
        <w:t xml:space="preserve">, </w:t>
      </w:r>
      <w:proofErr w:type="spellStart"/>
      <w:r w:rsidRPr="008F3A0F">
        <w:rPr>
          <w:rFonts w:ascii="David" w:hAnsi="David" w:cs="David" w:hint="cs"/>
          <w:sz w:val="24"/>
          <w:szCs w:val="24"/>
          <w:highlight w:val="magenta"/>
          <w:rtl/>
        </w:rPr>
        <w:t>יב-יג</w:t>
      </w:r>
      <w:proofErr w:type="spellEnd"/>
    </w:p>
    <w:p w14:paraId="40367A96" w14:textId="77777777" w:rsidR="00CE19CD" w:rsidRPr="008F3A0F" w:rsidRDefault="008F3A0F" w:rsidP="00C5412C">
      <w:pPr>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proofErr w:type="spellStart"/>
      <w:r w:rsidR="00124BB8" w:rsidRPr="00124BB8">
        <w:rPr>
          <w:rFonts w:ascii="FrankRuehl" w:eastAsia="Times New Roman" w:hAnsi="FrankRuehl" w:cs="FrankRuehl" w:hint="cs"/>
          <w:b/>
          <w:bCs/>
          <w:color w:val="000000"/>
          <w:sz w:val="28"/>
          <w:szCs w:val="28"/>
          <w:shd w:val="clear" w:color="auto" w:fill="FFFFFF"/>
          <w:rtl/>
        </w:rPr>
        <w:t>יב</w:t>
      </w:r>
      <w:proofErr w:type="spellEnd"/>
      <w:r w:rsidR="00124BB8">
        <w:rPr>
          <w:rFonts w:ascii="FrankRuehl" w:eastAsia="Times New Roman" w:hAnsi="FrankRuehl" w:cs="FrankRuehl" w:hint="cs"/>
          <w:color w:val="000000"/>
          <w:sz w:val="28"/>
          <w:szCs w:val="28"/>
          <w:shd w:val="clear" w:color="auto" w:fill="FFFFFF"/>
          <w:rtl/>
        </w:rPr>
        <w:t xml:space="preserve"> </w:t>
      </w:r>
      <w:r w:rsidRPr="008F3A0F">
        <w:rPr>
          <w:rFonts w:ascii="FrankRuehl" w:eastAsia="Times New Roman" w:hAnsi="FrankRuehl" w:cs="FrankRuehl" w:hint="cs"/>
          <w:color w:val="000000"/>
          <w:sz w:val="28"/>
          <w:szCs w:val="28"/>
          <w:shd w:val="clear" w:color="auto" w:fill="FFFFFF"/>
          <w:rtl/>
        </w:rPr>
        <w:t xml:space="preserve">וְהָאִ֞ישׁ </w:t>
      </w:r>
      <w:proofErr w:type="spellStart"/>
      <w:r w:rsidRPr="008F3A0F">
        <w:rPr>
          <w:rFonts w:ascii="FrankRuehl" w:eastAsia="Times New Roman" w:hAnsi="FrankRuehl" w:cs="FrankRuehl" w:hint="cs"/>
          <w:color w:val="000000"/>
          <w:sz w:val="28"/>
          <w:szCs w:val="28"/>
          <w:shd w:val="clear" w:color="auto" w:fill="FFFFFF"/>
          <w:rtl/>
        </w:rPr>
        <w:t>אֲשֶׁר־יַֽעֲשֶׂ֣ה</w:t>
      </w:r>
      <w:proofErr w:type="spellEnd"/>
      <w:r w:rsidRPr="008F3A0F">
        <w:rPr>
          <w:rFonts w:ascii="FrankRuehl" w:eastAsia="Times New Roman" w:hAnsi="FrankRuehl" w:cs="FrankRuehl" w:hint="cs"/>
          <w:color w:val="000000"/>
          <w:sz w:val="28"/>
          <w:szCs w:val="28"/>
          <w:shd w:val="clear" w:color="auto" w:fill="FFFFFF"/>
          <w:rtl/>
        </w:rPr>
        <w:t xml:space="preserve"> בְזָד֗וֹן לְבִלְתִּ֨י שְׁמֹ֤עַ </w:t>
      </w:r>
      <w:proofErr w:type="spellStart"/>
      <w:r w:rsidRPr="008F3A0F">
        <w:rPr>
          <w:rFonts w:ascii="FrankRuehl" w:eastAsia="Times New Roman" w:hAnsi="FrankRuehl" w:cs="FrankRuehl" w:hint="cs"/>
          <w:color w:val="000000"/>
          <w:sz w:val="28"/>
          <w:szCs w:val="28"/>
          <w:shd w:val="clear" w:color="auto" w:fill="FFFFFF"/>
          <w:rtl/>
        </w:rPr>
        <w:t>אֶל־הַכֹּהֵן</w:t>
      </w:r>
      <w:proofErr w:type="spellEnd"/>
      <w:r w:rsidRPr="008F3A0F">
        <w:rPr>
          <w:rFonts w:ascii="FrankRuehl" w:eastAsia="Times New Roman" w:hAnsi="FrankRuehl" w:cs="FrankRuehl" w:hint="cs"/>
          <w:color w:val="000000"/>
          <w:sz w:val="28"/>
          <w:szCs w:val="28"/>
          <w:shd w:val="clear" w:color="auto" w:fill="FFFFFF"/>
          <w:rtl/>
        </w:rPr>
        <w:t xml:space="preserve">֙ הָֽעֹמֵ֞ד לְשָׁ֤רֶת שָׁם֙ </w:t>
      </w:r>
      <w:proofErr w:type="spellStart"/>
      <w:r w:rsidRPr="008F3A0F">
        <w:rPr>
          <w:rFonts w:ascii="FrankRuehl" w:eastAsia="Times New Roman" w:hAnsi="FrankRuehl" w:cs="FrankRuehl" w:hint="cs"/>
          <w:color w:val="000000"/>
          <w:sz w:val="28"/>
          <w:szCs w:val="28"/>
          <w:shd w:val="clear" w:color="auto" w:fill="FFFFFF"/>
          <w:rtl/>
        </w:rPr>
        <w:t>אֶת־יְהוָ֣ה</w:t>
      </w:r>
      <w:proofErr w:type="spellEnd"/>
      <w:r w:rsidRPr="008F3A0F">
        <w:rPr>
          <w:rFonts w:ascii="FrankRuehl" w:eastAsia="Times New Roman" w:hAnsi="FrankRuehl" w:cs="FrankRuehl" w:hint="cs"/>
          <w:color w:val="000000"/>
          <w:sz w:val="28"/>
          <w:szCs w:val="28"/>
          <w:shd w:val="clear" w:color="auto" w:fill="FFFFFF"/>
          <w:rtl/>
        </w:rPr>
        <w:t xml:space="preserve"> </w:t>
      </w:r>
      <w:proofErr w:type="spellStart"/>
      <w:r w:rsidRPr="008F3A0F">
        <w:rPr>
          <w:rFonts w:ascii="FrankRuehl" w:eastAsia="Times New Roman" w:hAnsi="FrankRuehl" w:cs="FrankRuehl" w:hint="cs"/>
          <w:color w:val="000000"/>
          <w:sz w:val="28"/>
          <w:szCs w:val="28"/>
          <w:shd w:val="clear" w:color="auto" w:fill="FFFFFF"/>
          <w:rtl/>
        </w:rPr>
        <w:t>אֱלֹהֶ֔יך</w:t>
      </w:r>
      <w:proofErr w:type="spellEnd"/>
      <w:r w:rsidRPr="008F3A0F">
        <w:rPr>
          <w:rFonts w:ascii="FrankRuehl" w:eastAsia="Times New Roman" w:hAnsi="FrankRuehl" w:cs="FrankRuehl" w:hint="cs"/>
          <w:color w:val="000000"/>
          <w:sz w:val="28"/>
          <w:szCs w:val="28"/>
          <w:shd w:val="clear" w:color="auto" w:fill="FFFFFF"/>
          <w:rtl/>
        </w:rPr>
        <w:t xml:space="preserve">ָ א֖וֹ </w:t>
      </w:r>
      <w:proofErr w:type="spellStart"/>
      <w:r w:rsidRPr="008F3A0F">
        <w:rPr>
          <w:rFonts w:ascii="FrankRuehl" w:eastAsia="Times New Roman" w:hAnsi="FrankRuehl" w:cs="FrankRuehl" w:hint="cs"/>
          <w:color w:val="000000"/>
          <w:sz w:val="28"/>
          <w:szCs w:val="28"/>
          <w:shd w:val="clear" w:color="auto" w:fill="FFFFFF"/>
          <w:rtl/>
        </w:rPr>
        <w:t>אֶל־הַשֹּׁפֵ֑ט</w:t>
      </w:r>
      <w:proofErr w:type="spellEnd"/>
      <w:r w:rsidRPr="008F3A0F">
        <w:rPr>
          <w:rFonts w:ascii="FrankRuehl" w:eastAsia="Times New Roman" w:hAnsi="FrankRuehl" w:cs="FrankRuehl" w:hint="cs"/>
          <w:color w:val="000000"/>
          <w:sz w:val="28"/>
          <w:szCs w:val="28"/>
          <w:shd w:val="clear" w:color="auto" w:fill="FFFFFF"/>
          <w:rtl/>
        </w:rPr>
        <w:t xml:space="preserve"> וּמֵת֙ הָאִ֣ישׁ הַה֔וּא וּבִֽעַרְתָּ֥ הָרָ֖ע מִיִּשְׂרָאֵֽל׃ </w:t>
      </w:r>
      <w:bookmarkStart w:id="11" w:name="13"/>
      <w:bookmarkEnd w:id="11"/>
      <w:proofErr w:type="spellStart"/>
      <w:r w:rsidRPr="008F3A0F">
        <w:rPr>
          <w:rFonts w:ascii="FrankRuehl" w:eastAsia="Times New Roman" w:hAnsi="FrankRuehl" w:cs="FrankRuehl" w:hint="cs"/>
          <w:b/>
          <w:bCs/>
          <w:color w:val="000000"/>
          <w:sz w:val="28"/>
          <w:szCs w:val="28"/>
          <w:shd w:val="clear" w:color="auto" w:fill="FFFFFF"/>
          <w:rtl/>
        </w:rPr>
        <w:t>יג</w:t>
      </w:r>
      <w:proofErr w:type="spellEnd"/>
      <w:r w:rsidRPr="008F3A0F">
        <w:rPr>
          <w:rFonts w:ascii="FrankRuehl" w:eastAsia="Times New Roman" w:hAnsi="FrankRuehl" w:cs="FrankRuehl" w:hint="cs"/>
          <w:color w:val="000000"/>
          <w:sz w:val="28"/>
          <w:szCs w:val="28"/>
          <w:shd w:val="clear" w:color="auto" w:fill="FFFFFF"/>
          <w:rtl/>
        </w:rPr>
        <w:t> וְכָל־הָעָ֖ם יִשְׁמְע֣וּ וְיִרָ֑אוּ וְלֹ֥א יְזִיד֖וּן עֽוֹד׃</w:t>
      </w:r>
      <w:r>
        <w:rPr>
          <w:rFonts w:ascii="FrankRuehl" w:eastAsia="Times New Roman" w:hAnsi="FrankRuehl" w:cs="FrankRuehl" w:hint="cs"/>
          <w:color w:val="000000"/>
          <w:sz w:val="28"/>
          <w:szCs w:val="28"/>
          <w:shd w:val="clear" w:color="auto" w:fill="FFFFFF"/>
          <w:rtl/>
        </w:rPr>
        <w:t>"</w:t>
      </w:r>
    </w:p>
    <w:p w14:paraId="05099866" w14:textId="77777777" w:rsidR="00D91AC8" w:rsidRDefault="00CE19CD" w:rsidP="00C5412C">
      <w:pPr>
        <w:spacing w:after="0" w:line="360" w:lineRule="auto"/>
        <w:jc w:val="both"/>
        <w:rPr>
          <w:rFonts w:ascii="David" w:hAnsi="David" w:cs="David"/>
          <w:sz w:val="24"/>
          <w:szCs w:val="24"/>
          <w:rtl/>
        </w:rPr>
      </w:pPr>
      <w:r>
        <w:rPr>
          <w:rFonts w:ascii="David" w:hAnsi="David" w:cs="David" w:hint="cs"/>
          <w:sz w:val="24"/>
          <w:szCs w:val="24"/>
          <w:rtl/>
        </w:rPr>
        <w:t xml:space="preserve">הרתעה </w:t>
      </w:r>
      <w:r w:rsidR="00D91AC8">
        <w:rPr>
          <w:rFonts w:ascii="David" w:hAnsi="David" w:cs="David" w:hint="cs"/>
          <w:sz w:val="24"/>
          <w:szCs w:val="24"/>
          <w:rtl/>
        </w:rPr>
        <w:t>גם מופיעה במקרא</w:t>
      </w:r>
      <w:r>
        <w:rPr>
          <w:rFonts w:ascii="David" w:hAnsi="David" w:cs="David" w:hint="cs"/>
          <w:sz w:val="24"/>
          <w:szCs w:val="24"/>
          <w:rtl/>
        </w:rPr>
        <w:t>. אדם שלא מציית לגורמים המוסמכים</w:t>
      </w:r>
      <w:r w:rsidR="008F3A0F">
        <w:rPr>
          <w:rFonts w:ascii="David" w:hAnsi="David" w:cs="David" w:hint="cs"/>
          <w:sz w:val="24"/>
          <w:szCs w:val="24"/>
          <w:rtl/>
        </w:rPr>
        <w:t xml:space="preserve">. אין כאן איזה מעשה שיש עליו גמול. </w:t>
      </w:r>
      <w:r w:rsidR="00A81923">
        <w:rPr>
          <w:rFonts w:ascii="David" w:hAnsi="David" w:cs="David" w:hint="cs"/>
          <w:sz w:val="24"/>
          <w:szCs w:val="24"/>
          <w:rtl/>
        </w:rPr>
        <w:t>זהו מקרה של זקן ממרא. רוצים גם להרתיע את האנשים שלא יעשו זאת.</w:t>
      </w:r>
    </w:p>
    <w:p w14:paraId="5C28349B" w14:textId="77777777" w:rsidR="00A81923" w:rsidRDefault="00A81923" w:rsidP="00C5412C">
      <w:pPr>
        <w:spacing w:after="0" w:line="360" w:lineRule="auto"/>
        <w:jc w:val="both"/>
        <w:rPr>
          <w:rFonts w:ascii="David" w:hAnsi="David" w:cs="David"/>
          <w:sz w:val="24"/>
          <w:szCs w:val="24"/>
          <w:rtl/>
        </w:rPr>
      </w:pPr>
      <w:r>
        <w:rPr>
          <w:rFonts w:ascii="David" w:hAnsi="David" w:cs="David" w:hint="cs"/>
          <w:sz w:val="24"/>
          <w:szCs w:val="24"/>
          <w:rtl/>
        </w:rPr>
        <w:t>*כן יש כאן עניין גם של שמירה על חברה.</w:t>
      </w:r>
    </w:p>
    <w:p w14:paraId="0D76F6F4" w14:textId="77777777" w:rsidR="00A81923" w:rsidRPr="00A81923" w:rsidRDefault="00A81923" w:rsidP="00C5412C">
      <w:pPr>
        <w:spacing w:after="0" w:line="360" w:lineRule="auto"/>
        <w:jc w:val="both"/>
        <w:rPr>
          <w:rFonts w:ascii="David" w:hAnsi="David" w:cs="David"/>
          <w:sz w:val="24"/>
          <w:szCs w:val="24"/>
          <w:u w:val="single"/>
          <w:rtl/>
        </w:rPr>
      </w:pPr>
      <w:r w:rsidRPr="00A81923">
        <w:rPr>
          <w:rFonts w:ascii="David" w:hAnsi="David" w:cs="David" w:hint="cs"/>
          <w:sz w:val="24"/>
          <w:szCs w:val="24"/>
          <w:u w:val="single"/>
          <w:rtl/>
        </w:rPr>
        <w:t>הגנה על החברה</w:t>
      </w:r>
    </w:p>
    <w:p w14:paraId="27EC9D8C" w14:textId="77777777" w:rsidR="00A81923" w:rsidRDefault="00A81923" w:rsidP="00C5412C">
      <w:pPr>
        <w:spacing w:after="0" w:line="360" w:lineRule="auto"/>
        <w:jc w:val="both"/>
        <w:rPr>
          <w:rFonts w:ascii="David" w:hAnsi="David" w:cs="David"/>
          <w:sz w:val="24"/>
          <w:szCs w:val="24"/>
          <w:rtl/>
        </w:rPr>
      </w:pPr>
      <w:r w:rsidRPr="00A81923">
        <w:rPr>
          <w:rFonts w:ascii="David" w:hAnsi="David" w:cs="David" w:hint="cs"/>
          <w:sz w:val="24"/>
          <w:szCs w:val="24"/>
          <w:highlight w:val="magenta"/>
          <w:rtl/>
        </w:rPr>
        <w:t xml:space="preserve">דברים </w:t>
      </w:r>
      <w:proofErr w:type="spellStart"/>
      <w:r w:rsidRPr="00A81923">
        <w:rPr>
          <w:rFonts w:ascii="David" w:hAnsi="David" w:cs="David" w:hint="cs"/>
          <w:sz w:val="24"/>
          <w:szCs w:val="24"/>
          <w:highlight w:val="magenta"/>
          <w:rtl/>
        </w:rPr>
        <w:t>יז</w:t>
      </w:r>
      <w:proofErr w:type="spellEnd"/>
      <w:r w:rsidRPr="00A81923">
        <w:rPr>
          <w:rFonts w:ascii="David" w:hAnsi="David" w:cs="David" w:hint="cs"/>
          <w:sz w:val="24"/>
          <w:szCs w:val="24"/>
          <w:highlight w:val="magenta"/>
          <w:rtl/>
        </w:rPr>
        <w:t>, ב-ז</w:t>
      </w:r>
    </w:p>
    <w:p w14:paraId="3B64D276" w14:textId="77777777" w:rsidR="00410913" w:rsidRPr="00E931B5" w:rsidRDefault="00E931B5" w:rsidP="00C5412C">
      <w:pPr>
        <w:spacing w:after="0" w:line="360" w:lineRule="auto"/>
        <w:jc w:val="both"/>
        <w:rPr>
          <w:rFonts w:ascii="FrankRuehl" w:eastAsia="Times New Roman" w:hAnsi="FrankRuehl" w:cs="FrankRuehl"/>
          <w:color w:val="000000"/>
          <w:sz w:val="28"/>
          <w:szCs w:val="28"/>
          <w:shd w:val="clear" w:color="auto" w:fill="FFFFFF"/>
          <w:rtl/>
        </w:rPr>
      </w:pPr>
      <w:r>
        <w:rPr>
          <w:rFonts w:ascii="FrankRuehl" w:eastAsia="Times New Roman" w:hAnsi="FrankRuehl" w:cs="FrankRuehl" w:hint="cs"/>
          <w:color w:val="000000"/>
          <w:sz w:val="28"/>
          <w:szCs w:val="28"/>
          <w:shd w:val="clear" w:color="auto" w:fill="FFFFFF"/>
          <w:rtl/>
        </w:rPr>
        <w:t>"</w:t>
      </w:r>
      <w:r w:rsidRPr="00E931B5">
        <w:rPr>
          <w:rFonts w:ascii="FrankRuehl" w:eastAsia="Times New Roman" w:hAnsi="FrankRuehl" w:cs="FrankRuehl" w:hint="cs"/>
          <w:b/>
          <w:bCs/>
          <w:color w:val="000000"/>
          <w:sz w:val="28"/>
          <w:szCs w:val="28"/>
          <w:shd w:val="clear" w:color="auto" w:fill="FFFFFF"/>
          <w:rtl/>
        </w:rPr>
        <w:t>ב</w:t>
      </w:r>
      <w:r>
        <w:rPr>
          <w:rFonts w:ascii="FrankRuehl" w:eastAsia="Times New Roman" w:hAnsi="FrankRuehl" w:cs="FrankRuehl" w:hint="cs"/>
          <w:color w:val="000000"/>
          <w:sz w:val="28"/>
          <w:szCs w:val="28"/>
          <w:shd w:val="clear" w:color="auto" w:fill="FFFFFF"/>
          <w:rtl/>
        </w:rPr>
        <w:t xml:space="preserve"> </w:t>
      </w:r>
      <w:proofErr w:type="spellStart"/>
      <w:r w:rsidRPr="00E931B5">
        <w:rPr>
          <w:rFonts w:ascii="FrankRuehl" w:eastAsia="Times New Roman" w:hAnsi="FrankRuehl" w:cs="FrankRuehl" w:hint="cs"/>
          <w:color w:val="000000"/>
          <w:sz w:val="28"/>
          <w:szCs w:val="28"/>
          <w:shd w:val="clear" w:color="auto" w:fill="FFFFFF"/>
          <w:rtl/>
        </w:rPr>
        <w:t>כִּֽי־יִמָּצֵ֤א</w:t>
      </w:r>
      <w:proofErr w:type="spellEnd"/>
      <w:r w:rsidRPr="00E931B5">
        <w:rPr>
          <w:rFonts w:ascii="FrankRuehl" w:eastAsia="Times New Roman" w:hAnsi="FrankRuehl" w:cs="FrankRuehl" w:hint="cs"/>
          <w:color w:val="000000"/>
          <w:sz w:val="28"/>
          <w:szCs w:val="28"/>
          <w:shd w:val="clear" w:color="auto" w:fill="FFFFFF"/>
          <w:rtl/>
        </w:rPr>
        <w:t xml:space="preserve"> בְקִרְבְּךָ֙ בְּאַחַ֣ד שְׁעָרֶ֔יךָ </w:t>
      </w:r>
      <w:proofErr w:type="spellStart"/>
      <w:r w:rsidRPr="00E931B5">
        <w:rPr>
          <w:rFonts w:ascii="FrankRuehl" w:eastAsia="Times New Roman" w:hAnsi="FrankRuehl" w:cs="FrankRuehl" w:hint="cs"/>
          <w:color w:val="000000"/>
          <w:sz w:val="28"/>
          <w:szCs w:val="28"/>
          <w:shd w:val="clear" w:color="auto" w:fill="FFFFFF"/>
          <w:rtl/>
        </w:rPr>
        <w:t>אֲשֶׁר־יְהוָ֥ה</w:t>
      </w:r>
      <w:proofErr w:type="spellEnd"/>
      <w:r w:rsidRPr="00E931B5">
        <w:rPr>
          <w:rFonts w:ascii="FrankRuehl" w:eastAsia="Times New Roman" w:hAnsi="FrankRuehl" w:cs="FrankRuehl" w:hint="cs"/>
          <w:color w:val="000000"/>
          <w:sz w:val="28"/>
          <w:szCs w:val="28"/>
          <w:shd w:val="clear" w:color="auto" w:fill="FFFFFF"/>
          <w:rtl/>
        </w:rPr>
        <w:t xml:space="preserve"> </w:t>
      </w:r>
      <w:proofErr w:type="spellStart"/>
      <w:r w:rsidRPr="00E931B5">
        <w:rPr>
          <w:rFonts w:ascii="FrankRuehl" w:eastAsia="Times New Roman" w:hAnsi="FrankRuehl" w:cs="FrankRuehl" w:hint="cs"/>
          <w:color w:val="000000"/>
          <w:sz w:val="28"/>
          <w:szCs w:val="28"/>
          <w:shd w:val="clear" w:color="auto" w:fill="FFFFFF"/>
          <w:rtl/>
        </w:rPr>
        <w:t>אֱלֹהֶ֖יך</w:t>
      </w:r>
      <w:proofErr w:type="spellEnd"/>
      <w:r w:rsidRPr="00E931B5">
        <w:rPr>
          <w:rFonts w:ascii="FrankRuehl" w:eastAsia="Times New Roman" w:hAnsi="FrankRuehl" w:cs="FrankRuehl" w:hint="cs"/>
          <w:color w:val="000000"/>
          <w:sz w:val="28"/>
          <w:szCs w:val="28"/>
          <w:shd w:val="clear" w:color="auto" w:fill="FFFFFF"/>
          <w:rtl/>
        </w:rPr>
        <w:t xml:space="preserve">ָ נֹתֵ֣ן לָ֑ךְ אִ֣ישׁ </w:t>
      </w:r>
      <w:proofErr w:type="spellStart"/>
      <w:r w:rsidRPr="00E931B5">
        <w:rPr>
          <w:rFonts w:ascii="FrankRuehl" w:eastAsia="Times New Roman" w:hAnsi="FrankRuehl" w:cs="FrankRuehl" w:hint="cs"/>
          <w:color w:val="000000"/>
          <w:sz w:val="28"/>
          <w:szCs w:val="28"/>
          <w:shd w:val="clear" w:color="auto" w:fill="FFFFFF"/>
          <w:rtl/>
        </w:rPr>
        <w:t>אֽוֹ־אִשָּׁ֗ה</w:t>
      </w:r>
      <w:proofErr w:type="spellEnd"/>
      <w:r w:rsidRPr="00E931B5">
        <w:rPr>
          <w:rFonts w:ascii="FrankRuehl" w:eastAsia="Times New Roman" w:hAnsi="FrankRuehl" w:cs="FrankRuehl" w:hint="cs"/>
          <w:color w:val="000000"/>
          <w:sz w:val="28"/>
          <w:szCs w:val="28"/>
          <w:shd w:val="clear" w:color="auto" w:fill="FFFFFF"/>
          <w:rtl/>
        </w:rPr>
        <w:t xml:space="preserve"> אֲשֶׁ֨ר יַֽעֲשֶׂ֧ה </w:t>
      </w:r>
      <w:proofErr w:type="spellStart"/>
      <w:r w:rsidRPr="00E931B5">
        <w:rPr>
          <w:rFonts w:ascii="FrankRuehl" w:eastAsia="Times New Roman" w:hAnsi="FrankRuehl" w:cs="FrankRuehl" w:hint="cs"/>
          <w:color w:val="000000"/>
          <w:sz w:val="28"/>
          <w:szCs w:val="28"/>
          <w:shd w:val="clear" w:color="auto" w:fill="FFFFFF"/>
          <w:rtl/>
        </w:rPr>
        <w:t>אֶת־הָרַ֛ע</w:t>
      </w:r>
      <w:proofErr w:type="spellEnd"/>
      <w:r w:rsidRPr="00E931B5">
        <w:rPr>
          <w:rFonts w:ascii="FrankRuehl" w:eastAsia="Times New Roman" w:hAnsi="FrankRuehl" w:cs="FrankRuehl" w:hint="cs"/>
          <w:color w:val="000000"/>
          <w:sz w:val="28"/>
          <w:szCs w:val="28"/>
          <w:shd w:val="clear" w:color="auto" w:fill="FFFFFF"/>
          <w:rtl/>
        </w:rPr>
        <w:t xml:space="preserve"> בְּעֵינֵ֥י </w:t>
      </w:r>
      <w:proofErr w:type="spellStart"/>
      <w:r w:rsidRPr="00E931B5">
        <w:rPr>
          <w:rFonts w:ascii="FrankRuehl" w:eastAsia="Times New Roman" w:hAnsi="FrankRuehl" w:cs="FrankRuehl" w:hint="cs"/>
          <w:color w:val="000000"/>
          <w:sz w:val="28"/>
          <w:szCs w:val="28"/>
          <w:shd w:val="clear" w:color="auto" w:fill="FFFFFF"/>
          <w:rtl/>
        </w:rPr>
        <w:t>יְהוָֽה־אֱלֹהֶ֖יך</w:t>
      </w:r>
      <w:proofErr w:type="spellEnd"/>
      <w:r w:rsidRPr="00E931B5">
        <w:rPr>
          <w:rFonts w:ascii="FrankRuehl" w:eastAsia="Times New Roman" w:hAnsi="FrankRuehl" w:cs="FrankRuehl" w:hint="cs"/>
          <w:color w:val="000000"/>
          <w:sz w:val="28"/>
          <w:szCs w:val="28"/>
          <w:shd w:val="clear" w:color="auto" w:fill="FFFFFF"/>
          <w:rtl/>
        </w:rPr>
        <w:t>ָ לַֽעֲבֹ֥ר בְּרִיתֽוֹ׃ </w:t>
      </w:r>
      <w:bookmarkStart w:id="12" w:name="3"/>
      <w:bookmarkEnd w:id="12"/>
      <w:r w:rsidRPr="00E931B5">
        <w:rPr>
          <w:rFonts w:ascii="FrankRuehl" w:eastAsia="Times New Roman" w:hAnsi="FrankRuehl" w:cs="FrankRuehl" w:hint="cs"/>
          <w:b/>
          <w:bCs/>
          <w:color w:val="000000"/>
          <w:sz w:val="28"/>
          <w:szCs w:val="28"/>
          <w:shd w:val="clear" w:color="auto" w:fill="FFFFFF"/>
          <w:rtl/>
        </w:rPr>
        <w:t>ג</w:t>
      </w:r>
      <w:r w:rsidRPr="00E931B5">
        <w:rPr>
          <w:rFonts w:ascii="FrankRuehl" w:eastAsia="Times New Roman" w:hAnsi="FrankRuehl" w:cs="FrankRuehl" w:hint="cs"/>
          <w:color w:val="000000"/>
          <w:sz w:val="28"/>
          <w:szCs w:val="28"/>
          <w:shd w:val="clear" w:color="auto" w:fill="FFFFFF"/>
          <w:rtl/>
        </w:rPr>
        <w:t xml:space="preserve"> וַיֵּ֗לֶךְ וַֽיַּעֲבֹד֙ </w:t>
      </w:r>
      <w:proofErr w:type="spellStart"/>
      <w:r w:rsidRPr="00E931B5">
        <w:rPr>
          <w:rFonts w:ascii="FrankRuehl" w:eastAsia="Times New Roman" w:hAnsi="FrankRuehl" w:cs="FrankRuehl" w:hint="cs"/>
          <w:color w:val="000000"/>
          <w:sz w:val="28"/>
          <w:szCs w:val="28"/>
          <w:shd w:val="clear" w:color="auto" w:fill="FFFFFF"/>
          <w:rtl/>
        </w:rPr>
        <w:t>אֱלֹהִ֣ים</w:t>
      </w:r>
      <w:proofErr w:type="spellEnd"/>
      <w:r w:rsidRPr="00E931B5">
        <w:rPr>
          <w:rFonts w:ascii="FrankRuehl" w:eastAsia="Times New Roman" w:hAnsi="FrankRuehl" w:cs="FrankRuehl" w:hint="cs"/>
          <w:color w:val="000000"/>
          <w:sz w:val="28"/>
          <w:szCs w:val="28"/>
          <w:shd w:val="clear" w:color="auto" w:fill="FFFFFF"/>
          <w:rtl/>
        </w:rPr>
        <w:t xml:space="preserve"> אֲחֵרִ֔ים </w:t>
      </w:r>
      <w:proofErr w:type="spellStart"/>
      <w:r w:rsidRPr="00E931B5">
        <w:rPr>
          <w:rFonts w:ascii="FrankRuehl" w:eastAsia="Times New Roman" w:hAnsi="FrankRuehl" w:cs="FrankRuehl" w:hint="cs"/>
          <w:color w:val="000000"/>
          <w:sz w:val="28"/>
          <w:szCs w:val="28"/>
          <w:shd w:val="clear" w:color="auto" w:fill="FFFFFF"/>
          <w:rtl/>
        </w:rPr>
        <w:t>וַיִּשְׁתַּ֖חו</w:t>
      </w:r>
      <w:proofErr w:type="spellEnd"/>
      <w:r w:rsidRPr="00E931B5">
        <w:rPr>
          <w:rFonts w:ascii="FrankRuehl" w:eastAsia="Times New Roman" w:hAnsi="FrankRuehl" w:cs="FrankRuehl" w:hint="cs"/>
          <w:color w:val="000000"/>
          <w:sz w:val="28"/>
          <w:szCs w:val="28"/>
          <w:shd w:val="clear" w:color="auto" w:fill="FFFFFF"/>
          <w:rtl/>
        </w:rPr>
        <w:t xml:space="preserve">ּ לָהֶ֑ם וְלַשֶּׁ֣מֶשׁ ׀ א֣וֹ לַיָּרֵ֗חַ א֛וֹ </w:t>
      </w:r>
      <w:proofErr w:type="spellStart"/>
      <w:r w:rsidRPr="00E931B5">
        <w:rPr>
          <w:rFonts w:ascii="FrankRuehl" w:eastAsia="Times New Roman" w:hAnsi="FrankRuehl" w:cs="FrankRuehl" w:hint="cs"/>
          <w:color w:val="000000"/>
          <w:sz w:val="28"/>
          <w:szCs w:val="28"/>
          <w:shd w:val="clear" w:color="auto" w:fill="FFFFFF"/>
          <w:rtl/>
        </w:rPr>
        <w:t>לְכָל־צְבָ֥א</w:t>
      </w:r>
      <w:proofErr w:type="spellEnd"/>
      <w:r w:rsidRPr="00E931B5">
        <w:rPr>
          <w:rFonts w:ascii="FrankRuehl" w:eastAsia="Times New Roman" w:hAnsi="FrankRuehl" w:cs="FrankRuehl" w:hint="cs"/>
          <w:color w:val="000000"/>
          <w:sz w:val="28"/>
          <w:szCs w:val="28"/>
          <w:shd w:val="clear" w:color="auto" w:fill="FFFFFF"/>
          <w:rtl/>
        </w:rPr>
        <w:t xml:space="preserve"> הַשָּׁמַ֖יִם אֲשֶׁ֥ר </w:t>
      </w:r>
      <w:proofErr w:type="spellStart"/>
      <w:r w:rsidRPr="00E931B5">
        <w:rPr>
          <w:rFonts w:ascii="FrankRuehl" w:eastAsia="Times New Roman" w:hAnsi="FrankRuehl" w:cs="FrankRuehl" w:hint="cs"/>
          <w:color w:val="000000"/>
          <w:sz w:val="28"/>
          <w:szCs w:val="28"/>
          <w:shd w:val="clear" w:color="auto" w:fill="FFFFFF"/>
          <w:rtl/>
        </w:rPr>
        <w:t>לֹֽא־צִוִּֽיתִי</w:t>
      </w:r>
      <w:proofErr w:type="spellEnd"/>
      <w:r w:rsidRPr="00E931B5">
        <w:rPr>
          <w:rFonts w:ascii="FrankRuehl" w:eastAsia="Times New Roman" w:hAnsi="FrankRuehl" w:cs="FrankRuehl" w:hint="cs"/>
          <w:color w:val="000000"/>
          <w:sz w:val="28"/>
          <w:szCs w:val="28"/>
          <w:shd w:val="clear" w:color="auto" w:fill="FFFFFF"/>
          <w:rtl/>
        </w:rPr>
        <w:t>׃ </w:t>
      </w:r>
      <w:bookmarkStart w:id="13" w:name="4"/>
      <w:bookmarkEnd w:id="13"/>
      <w:r w:rsidRPr="00E931B5">
        <w:rPr>
          <w:rFonts w:ascii="FrankRuehl" w:eastAsia="Times New Roman" w:hAnsi="FrankRuehl" w:cs="FrankRuehl" w:hint="cs"/>
          <w:b/>
          <w:bCs/>
          <w:color w:val="000000"/>
          <w:sz w:val="28"/>
          <w:szCs w:val="28"/>
          <w:shd w:val="clear" w:color="auto" w:fill="FFFFFF"/>
          <w:rtl/>
        </w:rPr>
        <w:t>ד</w:t>
      </w:r>
      <w:r w:rsidRPr="00E931B5">
        <w:rPr>
          <w:rFonts w:ascii="FrankRuehl" w:eastAsia="Times New Roman" w:hAnsi="FrankRuehl" w:cs="FrankRuehl" w:hint="cs"/>
          <w:color w:val="000000"/>
          <w:sz w:val="28"/>
          <w:szCs w:val="28"/>
          <w:shd w:val="clear" w:color="auto" w:fill="FFFFFF"/>
          <w:rtl/>
        </w:rPr>
        <w:t> </w:t>
      </w:r>
      <w:proofErr w:type="spellStart"/>
      <w:r w:rsidRPr="00E931B5">
        <w:rPr>
          <w:rFonts w:ascii="FrankRuehl" w:eastAsia="Times New Roman" w:hAnsi="FrankRuehl" w:cs="FrankRuehl" w:hint="cs"/>
          <w:color w:val="000000"/>
          <w:sz w:val="28"/>
          <w:szCs w:val="28"/>
          <w:shd w:val="clear" w:color="auto" w:fill="FFFFFF"/>
          <w:rtl/>
        </w:rPr>
        <w:t>וְהֻֽגַּד־לְך</w:t>
      </w:r>
      <w:proofErr w:type="spellEnd"/>
      <w:r w:rsidRPr="00E931B5">
        <w:rPr>
          <w:rFonts w:ascii="FrankRuehl" w:eastAsia="Times New Roman" w:hAnsi="FrankRuehl" w:cs="FrankRuehl" w:hint="cs"/>
          <w:color w:val="000000"/>
          <w:sz w:val="28"/>
          <w:szCs w:val="28"/>
          <w:shd w:val="clear" w:color="auto" w:fill="FFFFFF"/>
          <w:rtl/>
        </w:rPr>
        <w:t>ָ֖ וְשָׁמָ֑עְתָּ וְדָֽרַשְׁתָּ֣ הֵיטֵ֔ב וְהִנֵּ֤ה אֱמֶת֙ נָכ֣וֹן הַדָּבָ֔ר נֶֽעֶשְׂתָ֛ה הַתּֽוֹעֵבָ֥ה הַזֹּ֖את בְּיִשְׂרָאֵֽל׃ </w:t>
      </w:r>
      <w:bookmarkStart w:id="14" w:name="5"/>
      <w:bookmarkEnd w:id="14"/>
      <w:r w:rsidRPr="00E931B5">
        <w:rPr>
          <w:rFonts w:ascii="FrankRuehl" w:eastAsia="Times New Roman" w:hAnsi="FrankRuehl" w:cs="FrankRuehl" w:hint="cs"/>
          <w:b/>
          <w:bCs/>
          <w:color w:val="000000"/>
          <w:sz w:val="28"/>
          <w:szCs w:val="28"/>
          <w:shd w:val="clear" w:color="auto" w:fill="FFFFFF"/>
          <w:rtl/>
        </w:rPr>
        <w:t>ה</w:t>
      </w:r>
      <w:r w:rsidRPr="00E931B5">
        <w:rPr>
          <w:rFonts w:ascii="FrankRuehl" w:eastAsia="Times New Roman" w:hAnsi="FrankRuehl" w:cs="FrankRuehl" w:hint="cs"/>
          <w:color w:val="000000"/>
          <w:sz w:val="28"/>
          <w:szCs w:val="28"/>
          <w:shd w:val="clear" w:color="auto" w:fill="FFFFFF"/>
          <w:rtl/>
        </w:rPr>
        <w:t xml:space="preserve"> וְהֽוֹצֵאתָ֣ </w:t>
      </w:r>
      <w:proofErr w:type="spellStart"/>
      <w:r w:rsidRPr="00E931B5">
        <w:rPr>
          <w:rFonts w:ascii="FrankRuehl" w:eastAsia="Times New Roman" w:hAnsi="FrankRuehl" w:cs="FrankRuehl" w:hint="cs"/>
          <w:color w:val="000000"/>
          <w:sz w:val="28"/>
          <w:szCs w:val="28"/>
          <w:shd w:val="clear" w:color="auto" w:fill="FFFFFF"/>
          <w:rtl/>
        </w:rPr>
        <w:t>אֶת־הָאִ֣יש</w:t>
      </w:r>
      <w:proofErr w:type="spellEnd"/>
      <w:r w:rsidRPr="00E931B5">
        <w:rPr>
          <w:rFonts w:ascii="FrankRuehl" w:eastAsia="Times New Roman" w:hAnsi="FrankRuehl" w:cs="FrankRuehl" w:hint="cs"/>
          <w:color w:val="000000"/>
          <w:sz w:val="28"/>
          <w:szCs w:val="28"/>
          <w:shd w:val="clear" w:color="auto" w:fill="FFFFFF"/>
          <w:rtl/>
        </w:rPr>
        <w:t xml:space="preserve">ׁ הַה֡וּא אוֹ֩ </w:t>
      </w:r>
      <w:proofErr w:type="spellStart"/>
      <w:r w:rsidRPr="00E931B5">
        <w:rPr>
          <w:rFonts w:ascii="FrankRuehl" w:eastAsia="Times New Roman" w:hAnsi="FrankRuehl" w:cs="FrankRuehl" w:hint="cs"/>
          <w:color w:val="000000"/>
          <w:sz w:val="28"/>
          <w:szCs w:val="28"/>
          <w:shd w:val="clear" w:color="auto" w:fill="FFFFFF"/>
          <w:rtl/>
        </w:rPr>
        <w:t>אֶת־הָֽאִשָּׁ֨ה</w:t>
      </w:r>
      <w:proofErr w:type="spellEnd"/>
      <w:r w:rsidRPr="00E931B5">
        <w:rPr>
          <w:rFonts w:ascii="FrankRuehl" w:eastAsia="Times New Roman" w:hAnsi="FrankRuehl" w:cs="FrankRuehl" w:hint="cs"/>
          <w:color w:val="000000"/>
          <w:sz w:val="28"/>
          <w:szCs w:val="28"/>
          <w:shd w:val="clear" w:color="auto" w:fill="FFFFFF"/>
          <w:rtl/>
        </w:rPr>
        <w:t xml:space="preserve"> הַהִ֜וא אֲשֶׁ֣ר עָ֠שׂוּ </w:t>
      </w:r>
      <w:proofErr w:type="spellStart"/>
      <w:r w:rsidRPr="00E931B5">
        <w:rPr>
          <w:rFonts w:ascii="FrankRuehl" w:eastAsia="Times New Roman" w:hAnsi="FrankRuehl" w:cs="FrankRuehl" w:hint="cs"/>
          <w:color w:val="000000"/>
          <w:sz w:val="28"/>
          <w:szCs w:val="28"/>
          <w:shd w:val="clear" w:color="auto" w:fill="FFFFFF"/>
          <w:rtl/>
        </w:rPr>
        <w:t>אֶת־הַדָּבָ֨ר</w:t>
      </w:r>
      <w:proofErr w:type="spellEnd"/>
      <w:r w:rsidRPr="00E931B5">
        <w:rPr>
          <w:rFonts w:ascii="FrankRuehl" w:eastAsia="Times New Roman" w:hAnsi="FrankRuehl" w:cs="FrankRuehl" w:hint="cs"/>
          <w:color w:val="000000"/>
          <w:sz w:val="28"/>
          <w:szCs w:val="28"/>
          <w:shd w:val="clear" w:color="auto" w:fill="FFFFFF"/>
          <w:rtl/>
        </w:rPr>
        <w:t xml:space="preserve"> הָרָ֤ע הַזֶּה֙ </w:t>
      </w:r>
      <w:proofErr w:type="spellStart"/>
      <w:r w:rsidRPr="00E931B5">
        <w:rPr>
          <w:rFonts w:ascii="FrankRuehl" w:eastAsia="Times New Roman" w:hAnsi="FrankRuehl" w:cs="FrankRuehl" w:hint="cs"/>
          <w:color w:val="000000"/>
          <w:sz w:val="28"/>
          <w:szCs w:val="28"/>
          <w:shd w:val="clear" w:color="auto" w:fill="FFFFFF"/>
          <w:rtl/>
        </w:rPr>
        <w:t>אֶל־שְׁעָרֶ֔יך</w:t>
      </w:r>
      <w:proofErr w:type="spellEnd"/>
      <w:r w:rsidRPr="00E931B5">
        <w:rPr>
          <w:rFonts w:ascii="FrankRuehl" w:eastAsia="Times New Roman" w:hAnsi="FrankRuehl" w:cs="FrankRuehl" w:hint="cs"/>
          <w:color w:val="000000"/>
          <w:sz w:val="28"/>
          <w:szCs w:val="28"/>
          <w:shd w:val="clear" w:color="auto" w:fill="FFFFFF"/>
          <w:rtl/>
        </w:rPr>
        <w:t xml:space="preserve">ָ </w:t>
      </w:r>
      <w:proofErr w:type="spellStart"/>
      <w:r w:rsidRPr="00E931B5">
        <w:rPr>
          <w:rFonts w:ascii="FrankRuehl" w:eastAsia="Times New Roman" w:hAnsi="FrankRuehl" w:cs="FrankRuehl" w:hint="cs"/>
          <w:color w:val="000000"/>
          <w:sz w:val="28"/>
          <w:szCs w:val="28"/>
          <w:shd w:val="clear" w:color="auto" w:fill="FFFFFF"/>
          <w:rtl/>
        </w:rPr>
        <w:t>אֶת־הָאִ֕יש</w:t>
      </w:r>
      <w:proofErr w:type="spellEnd"/>
      <w:r w:rsidRPr="00E931B5">
        <w:rPr>
          <w:rFonts w:ascii="FrankRuehl" w:eastAsia="Times New Roman" w:hAnsi="FrankRuehl" w:cs="FrankRuehl" w:hint="cs"/>
          <w:color w:val="000000"/>
          <w:sz w:val="28"/>
          <w:szCs w:val="28"/>
          <w:shd w:val="clear" w:color="auto" w:fill="FFFFFF"/>
          <w:rtl/>
        </w:rPr>
        <w:t xml:space="preserve">ׁ א֖וֹ </w:t>
      </w:r>
      <w:proofErr w:type="spellStart"/>
      <w:r w:rsidRPr="00E931B5">
        <w:rPr>
          <w:rFonts w:ascii="FrankRuehl" w:eastAsia="Times New Roman" w:hAnsi="FrankRuehl" w:cs="FrankRuehl" w:hint="cs"/>
          <w:color w:val="000000"/>
          <w:sz w:val="28"/>
          <w:szCs w:val="28"/>
          <w:shd w:val="clear" w:color="auto" w:fill="FFFFFF"/>
          <w:rtl/>
        </w:rPr>
        <w:t>אֶת־הָֽאִשָּׁ֑ה</w:t>
      </w:r>
      <w:proofErr w:type="spellEnd"/>
      <w:r w:rsidRPr="00E931B5">
        <w:rPr>
          <w:rFonts w:ascii="FrankRuehl" w:eastAsia="Times New Roman" w:hAnsi="FrankRuehl" w:cs="FrankRuehl" w:hint="cs"/>
          <w:color w:val="000000"/>
          <w:sz w:val="28"/>
          <w:szCs w:val="28"/>
          <w:shd w:val="clear" w:color="auto" w:fill="FFFFFF"/>
          <w:rtl/>
        </w:rPr>
        <w:t xml:space="preserve"> וּסְקַלְתָּ֥ם בָּֽאֲבָנִ֖ים וָמֵֽתוּ׃ </w:t>
      </w:r>
      <w:bookmarkStart w:id="15" w:name="6"/>
      <w:bookmarkEnd w:id="15"/>
      <w:r w:rsidRPr="00E931B5">
        <w:rPr>
          <w:rFonts w:ascii="FrankRuehl" w:eastAsia="Times New Roman" w:hAnsi="FrankRuehl" w:cs="FrankRuehl" w:hint="cs"/>
          <w:b/>
          <w:bCs/>
          <w:color w:val="000000"/>
          <w:sz w:val="28"/>
          <w:szCs w:val="28"/>
          <w:shd w:val="clear" w:color="auto" w:fill="FFFFFF"/>
          <w:rtl/>
        </w:rPr>
        <w:t>ו</w:t>
      </w:r>
      <w:r w:rsidRPr="00E931B5">
        <w:rPr>
          <w:rFonts w:ascii="FrankRuehl" w:eastAsia="Times New Roman" w:hAnsi="FrankRuehl" w:cs="FrankRuehl" w:hint="cs"/>
          <w:color w:val="000000"/>
          <w:sz w:val="28"/>
          <w:szCs w:val="28"/>
          <w:shd w:val="clear" w:color="auto" w:fill="FFFFFF"/>
          <w:rtl/>
        </w:rPr>
        <w:t> עַל־פִּ֣י ׀ שְׁנַ֣יִם עֵדִ֗ים א֛וֹ שְׁלֹשָׁ֥ה עֵדִ֖ים יוּמַ֣ת הַמֵּ֑ת לֹ֣א יוּמַ֔ת עַל־פִּ֖י עֵ֥ד אֶחָֽד׃ </w:t>
      </w:r>
      <w:bookmarkStart w:id="16" w:name="7"/>
      <w:bookmarkEnd w:id="16"/>
      <w:r w:rsidRPr="00E931B5">
        <w:rPr>
          <w:rFonts w:ascii="FrankRuehl" w:eastAsia="Times New Roman" w:hAnsi="FrankRuehl" w:cs="FrankRuehl" w:hint="cs"/>
          <w:b/>
          <w:bCs/>
          <w:color w:val="000000"/>
          <w:sz w:val="28"/>
          <w:szCs w:val="28"/>
          <w:shd w:val="clear" w:color="auto" w:fill="FFFFFF"/>
          <w:rtl/>
        </w:rPr>
        <w:t>ז</w:t>
      </w:r>
      <w:r w:rsidRPr="00E931B5">
        <w:rPr>
          <w:rFonts w:ascii="FrankRuehl" w:eastAsia="Times New Roman" w:hAnsi="FrankRuehl" w:cs="FrankRuehl" w:hint="cs"/>
          <w:color w:val="000000"/>
          <w:sz w:val="28"/>
          <w:szCs w:val="28"/>
          <w:shd w:val="clear" w:color="auto" w:fill="FFFFFF"/>
          <w:rtl/>
        </w:rPr>
        <w:t xml:space="preserve"> יַ֣ד הָֽעֵדִ֞ים </w:t>
      </w:r>
      <w:proofErr w:type="spellStart"/>
      <w:r w:rsidRPr="00E931B5">
        <w:rPr>
          <w:rFonts w:ascii="FrankRuehl" w:eastAsia="Times New Roman" w:hAnsi="FrankRuehl" w:cs="FrankRuehl" w:hint="cs"/>
          <w:color w:val="000000"/>
          <w:sz w:val="28"/>
          <w:szCs w:val="28"/>
          <w:shd w:val="clear" w:color="auto" w:fill="FFFFFF"/>
          <w:rtl/>
        </w:rPr>
        <w:t>תִּֽהְיֶה־בּ֤ו</w:t>
      </w:r>
      <w:proofErr w:type="spellEnd"/>
      <w:r w:rsidRPr="00E931B5">
        <w:rPr>
          <w:rFonts w:ascii="FrankRuehl" w:eastAsia="Times New Roman" w:hAnsi="FrankRuehl" w:cs="FrankRuehl" w:hint="cs"/>
          <w:color w:val="000000"/>
          <w:sz w:val="28"/>
          <w:szCs w:val="28"/>
          <w:shd w:val="clear" w:color="auto" w:fill="FFFFFF"/>
          <w:rtl/>
        </w:rPr>
        <w:t xml:space="preserve">ֹ בָרִֽאשֹׁנָה֙ לַֽהֲמִית֔וֹ וְיַ֥ד כָּל־הָעָ֖ם </w:t>
      </w:r>
      <w:proofErr w:type="spellStart"/>
      <w:r w:rsidRPr="00E931B5">
        <w:rPr>
          <w:rFonts w:ascii="FrankRuehl" w:eastAsia="Times New Roman" w:hAnsi="FrankRuehl" w:cs="FrankRuehl" w:hint="cs"/>
          <w:color w:val="000000"/>
          <w:sz w:val="28"/>
          <w:szCs w:val="28"/>
          <w:shd w:val="clear" w:color="auto" w:fill="FFFFFF"/>
          <w:rtl/>
        </w:rPr>
        <w:t>בָּאַֽחֲרֹנָ֑ה</w:t>
      </w:r>
      <w:proofErr w:type="spellEnd"/>
      <w:r w:rsidRPr="00E931B5">
        <w:rPr>
          <w:rFonts w:ascii="FrankRuehl" w:eastAsia="Times New Roman" w:hAnsi="FrankRuehl" w:cs="FrankRuehl" w:hint="cs"/>
          <w:color w:val="000000"/>
          <w:sz w:val="28"/>
          <w:szCs w:val="28"/>
          <w:shd w:val="clear" w:color="auto" w:fill="FFFFFF"/>
          <w:rtl/>
        </w:rPr>
        <w:t xml:space="preserve"> וּבִֽעַרְתָּ֥ הָרָ֖ע מִקִּרְבֶּֽךָ׃</w:t>
      </w:r>
      <w:r>
        <w:rPr>
          <w:rFonts w:ascii="FrankRuehl" w:eastAsia="Times New Roman" w:hAnsi="FrankRuehl" w:cs="FrankRuehl" w:hint="cs"/>
          <w:color w:val="000000"/>
          <w:sz w:val="28"/>
          <w:szCs w:val="28"/>
          <w:shd w:val="clear" w:color="auto" w:fill="FFFFFF"/>
          <w:rtl/>
        </w:rPr>
        <w:t>"</w:t>
      </w:r>
    </w:p>
    <w:p w14:paraId="25EAC11A" w14:textId="77777777" w:rsidR="009C4DE9" w:rsidRDefault="00A81923" w:rsidP="00C5412C">
      <w:pPr>
        <w:spacing w:line="360" w:lineRule="auto"/>
        <w:jc w:val="both"/>
        <w:rPr>
          <w:rFonts w:ascii="David" w:hAnsi="David" w:cs="David"/>
          <w:sz w:val="24"/>
          <w:szCs w:val="24"/>
          <w:rtl/>
        </w:rPr>
      </w:pPr>
      <w:r>
        <w:rPr>
          <w:rFonts w:ascii="David" w:hAnsi="David" w:cs="David" w:hint="cs"/>
          <w:sz w:val="24"/>
          <w:szCs w:val="24"/>
          <w:rtl/>
        </w:rPr>
        <w:t xml:space="preserve">מדבר על עבודה זרה. </w:t>
      </w:r>
      <w:r w:rsidR="00124BB8">
        <w:rPr>
          <w:rFonts w:ascii="David" w:hAnsi="David" w:cs="David" w:hint="cs"/>
          <w:sz w:val="24"/>
          <w:szCs w:val="24"/>
          <w:rtl/>
        </w:rPr>
        <w:t xml:space="preserve">ע"ז היא עבירה שמסכנת ומשחיתה את החברה ולכן צריך להעניש ולהרוג את האנשים העובדים אותה כדי להגן על החברה. </w:t>
      </w:r>
    </w:p>
    <w:p w14:paraId="39FEB9D1" w14:textId="77777777" w:rsidR="00570495" w:rsidRDefault="00570495" w:rsidP="00C5412C">
      <w:pPr>
        <w:spacing w:after="0" w:line="360" w:lineRule="auto"/>
        <w:jc w:val="both"/>
        <w:rPr>
          <w:rFonts w:ascii="David" w:hAnsi="David" w:cs="David"/>
          <w:sz w:val="24"/>
          <w:szCs w:val="24"/>
          <w:rtl/>
        </w:rPr>
      </w:pPr>
      <w:r w:rsidRPr="00570495">
        <w:rPr>
          <w:rFonts w:ascii="David" w:hAnsi="David" w:cs="David" w:hint="cs"/>
          <w:b/>
          <w:bCs/>
          <w:sz w:val="24"/>
          <w:szCs w:val="24"/>
          <w:highlight w:val="yellow"/>
          <w:rtl/>
        </w:rPr>
        <w:t>תכליות דתיות</w:t>
      </w:r>
      <w:r>
        <w:rPr>
          <w:rFonts w:ascii="David" w:hAnsi="David" w:cs="David" w:hint="cs"/>
          <w:sz w:val="24"/>
          <w:szCs w:val="24"/>
          <w:rtl/>
        </w:rPr>
        <w:t>:</w:t>
      </w:r>
    </w:p>
    <w:p w14:paraId="7C2B69AE" w14:textId="77777777" w:rsidR="00570495" w:rsidRDefault="00570495" w:rsidP="00C5412C">
      <w:pPr>
        <w:pStyle w:val="a7"/>
        <w:numPr>
          <w:ilvl w:val="0"/>
          <w:numId w:val="10"/>
        </w:numPr>
        <w:spacing w:after="0" w:line="360" w:lineRule="auto"/>
        <w:jc w:val="both"/>
        <w:rPr>
          <w:rFonts w:ascii="David" w:hAnsi="David" w:cs="David"/>
          <w:sz w:val="24"/>
          <w:szCs w:val="24"/>
        </w:rPr>
      </w:pPr>
      <w:r w:rsidRPr="006A7C11">
        <w:rPr>
          <w:rFonts w:ascii="David" w:hAnsi="David" w:cs="David" w:hint="cs"/>
          <w:sz w:val="24"/>
          <w:szCs w:val="24"/>
          <w:u w:val="single"/>
          <w:rtl/>
        </w:rPr>
        <w:lastRenderedPageBreak/>
        <w:t>כפרת הארץ</w:t>
      </w:r>
      <w:r>
        <w:rPr>
          <w:rFonts w:ascii="David" w:hAnsi="David" w:cs="David" w:hint="cs"/>
          <w:sz w:val="24"/>
          <w:szCs w:val="24"/>
          <w:rtl/>
        </w:rPr>
        <w:t xml:space="preserve">- מה זה אומר לכפר על הארץ? כפרה מלשון ניקוי. יש כתם </w:t>
      </w:r>
      <w:r w:rsidR="003E1F8F">
        <w:rPr>
          <w:rFonts w:ascii="David" w:hAnsi="David" w:cs="David" w:hint="cs"/>
          <w:sz w:val="24"/>
          <w:szCs w:val="24"/>
          <w:rtl/>
        </w:rPr>
        <w:t xml:space="preserve">ואנו מנקים אותו. העבירה גורמת לטומאת הארץ ולכן אנו צריכים לנקות את הטומאה הזו. </w:t>
      </w:r>
    </w:p>
    <w:p w14:paraId="2882217D" w14:textId="77777777" w:rsidR="006A7C11" w:rsidRDefault="006A7C11" w:rsidP="00C5412C">
      <w:pPr>
        <w:pStyle w:val="a7"/>
        <w:spacing w:after="0" w:line="360" w:lineRule="auto"/>
        <w:jc w:val="both"/>
        <w:rPr>
          <w:rFonts w:ascii="David" w:hAnsi="David" w:cs="David"/>
          <w:sz w:val="24"/>
          <w:szCs w:val="24"/>
          <w:rtl/>
        </w:rPr>
      </w:pPr>
      <w:r w:rsidRPr="00410913">
        <w:rPr>
          <w:rFonts w:ascii="David" w:hAnsi="David" w:cs="David" w:hint="cs"/>
          <w:sz w:val="24"/>
          <w:szCs w:val="24"/>
          <w:highlight w:val="magenta"/>
          <w:rtl/>
        </w:rPr>
        <w:t>במדבר לה, לא-לד</w:t>
      </w:r>
      <w:r>
        <w:rPr>
          <w:rFonts w:ascii="David" w:hAnsi="David" w:cs="David" w:hint="cs"/>
          <w:sz w:val="24"/>
          <w:szCs w:val="24"/>
          <w:rtl/>
        </w:rPr>
        <w:t xml:space="preserve"> </w:t>
      </w:r>
    </w:p>
    <w:p w14:paraId="234B73D5" w14:textId="77777777" w:rsidR="006A7C11" w:rsidRPr="00CB4CDF" w:rsidRDefault="0019768D"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0717FD">
        <w:rPr>
          <w:rFonts w:ascii="FrankRuehl" w:eastAsia="Times New Roman" w:hAnsi="FrankRuehl" w:cs="FrankRuehl" w:hint="cs"/>
          <w:b/>
          <w:bCs/>
          <w:color w:val="000000"/>
          <w:sz w:val="28"/>
          <w:szCs w:val="28"/>
          <w:shd w:val="clear" w:color="auto" w:fill="FFFFFF"/>
          <w:rtl/>
        </w:rPr>
        <w:t>לא</w:t>
      </w:r>
      <w:r>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וְלֹֽא־תִקְח֥ו</w:t>
      </w:r>
      <w:proofErr w:type="spellEnd"/>
      <w:r w:rsidRPr="000717FD">
        <w:rPr>
          <w:rFonts w:ascii="FrankRuehl" w:eastAsia="Times New Roman" w:hAnsi="FrankRuehl" w:cs="FrankRuehl" w:hint="cs"/>
          <w:color w:val="000000"/>
          <w:sz w:val="28"/>
          <w:szCs w:val="28"/>
          <w:shd w:val="clear" w:color="auto" w:fill="FFFFFF"/>
          <w:rtl/>
        </w:rPr>
        <w:t xml:space="preserve">ּ כֹ֨פֶר֙ לְנֶ֣פֶשׁ רֹצֵ֔חַ </w:t>
      </w:r>
      <w:proofErr w:type="spellStart"/>
      <w:r w:rsidRPr="000717FD">
        <w:rPr>
          <w:rFonts w:ascii="FrankRuehl" w:eastAsia="Times New Roman" w:hAnsi="FrankRuehl" w:cs="FrankRuehl" w:hint="cs"/>
          <w:color w:val="000000"/>
          <w:sz w:val="28"/>
          <w:szCs w:val="28"/>
          <w:shd w:val="clear" w:color="auto" w:fill="FFFFFF"/>
          <w:rtl/>
        </w:rPr>
        <w:t>אֲשֶׁר־ה֥וּא</w:t>
      </w:r>
      <w:proofErr w:type="spellEnd"/>
      <w:r w:rsidRPr="000717FD">
        <w:rPr>
          <w:rFonts w:ascii="FrankRuehl" w:eastAsia="Times New Roman" w:hAnsi="FrankRuehl" w:cs="FrankRuehl" w:hint="cs"/>
          <w:color w:val="000000"/>
          <w:sz w:val="28"/>
          <w:szCs w:val="28"/>
          <w:shd w:val="clear" w:color="auto" w:fill="FFFFFF"/>
          <w:rtl/>
        </w:rPr>
        <w:t xml:space="preserve"> רָשָׁ֖ע לָמ֑וּת כִּי־מ֖וֹת יוּמָֽת׃ </w:t>
      </w:r>
      <w:r w:rsidRPr="000717FD">
        <w:rPr>
          <w:rFonts w:ascii="FrankRuehl" w:eastAsia="Times New Roman" w:hAnsi="FrankRuehl" w:cs="FrankRuehl" w:hint="cs"/>
          <w:b/>
          <w:bCs/>
          <w:color w:val="000000"/>
          <w:sz w:val="28"/>
          <w:szCs w:val="28"/>
          <w:shd w:val="clear" w:color="auto" w:fill="FFFFFF"/>
          <w:rtl/>
        </w:rPr>
        <w:t>לב</w:t>
      </w:r>
      <w:r w:rsidRPr="000717FD">
        <w:rPr>
          <w:rFonts w:ascii="FrankRuehl" w:eastAsia="Times New Roman" w:hAnsi="FrankRuehl" w:cs="FrankRuehl" w:hint="cs"/>
          <w:color w:val="000000"/>
          <w:sz w:val="28"/>
          <w:szCs w:val="28"/>
          <w:shd w:val="clear" w:color="auto" w:fill="FFFFFF"/>
          <w:rtl/>
        </w:rPr>
        <w:t> </w:t>
      </w:r>
      <w:proofErr w:type="spellStart"/>
      <w:r w:rsidRPr="000717FD">
        <w:rPr>
          <w:rFonts w:ascii="FrankRuehl" w:eastAsia="Times New Roman" w:hAnsi="FrankRuehl" w:cs="FrankRuehl" w:hint="cs"/>
          <w:color w:val="000000"/>
          <w:sz w:val="28"/>
          <w:szCs w:val="28"/>
          <w:shd w:val="clear" w:color="auto" w:fill="FFFFFF"/>
          <w:rtl/>
        </w:rPr>
        <w:t>וְלֹֽא־תִקְח֣ו</w:t>
      </w:r>
      <w:proofErr w:type="spellEnd"/>
      <w:r w:rsidRPr="000717FD">
        <w:rPr>
          <w:rFonts w:ascii="FrankRuehl" w:eastAsia="Times New Roman" w:hAnsi="FrankRuehl" w:cs="FrankRuehl" w:hint="cs"/>
          <w:color w:val="000000"/>
          <w:sz w:val="28"/>
          <w:szCs w:val="28"/>
          <w:shd w:val="clear" w:color="auto" w:fill="FFFFFF"/>
          <w:rtl/>
        </w:rPr>
        <w:t xml:space="preserve">ּ כֹ֔פֶר לָנ֖וּס </w:t>
      </w:r>
      <w:proofErr w:type="spellStart"/>
      <w:r w:rsidRPr="000717FD">
        <w:rPr>
          <w:rFonts w:ascii="FrankRuehl" w:eastAsia="Times New Roman" w:hAnsi="FrankRuehl" w:cs="FrankRuehl" w:hint="cs"/>
          <w:color w:val="000000"/>
          <w:sz w:val="28"/>
          <w:szCs w:val="28"/>
          <w:shd w:val="clear" w:color="auto" w:fill="FFFFFF"/>
          <w:rtl/>
        </w:rPr>
        <w:t>אֶל־עִ֣יר</w:t>
      </w:r>
      <w:proofErr w:type="spellEnd"/>
      <w:r w:rsidRPr="000717FD">
        <w:rPr>
          <w:rFonts w:ascii="FrankRuehl" w:eastAsia="Times New Roman" w:hAnsi="FrankRuehl" w:cs="FrankRuehl" w:hint="cs"/>
          <w:color w:val="000000"/>
          <w:sz w:val="28"/>
          <w:szCs w:val="28"/>
          <w:shd w:val="clear" w:color="auto" w:fill="FFFFFF"/>
          <w:rtl/>
        </w:rPr>
        <w:t xml:space="preserve"> מִקְלָט֑וֹ לָשׁוּב֙ לָשֶׁ֣בֶת בָּאָ֔רֶץ </w:t>
      </w:r>
      <w:proofErr w:type="spellStart"/>
      <w:r w:rsidRPr="000717FD">
        <w:rPr>
          <w:rFonts w:ascii="FrankRuehl" w:eastAsia="Times New Roman" w:hAnsi="FrankRuehl" w:cs="FrankRuehl" w:hint="cs"/>
          <w:color w:val="000000"/>
          <w:sz w:val="28"/>
          <w:szCs w:val="28"/>
          <w:shd w:val="clear" w:color="auto" w:fill="FFFFFF"/>
          <w:rtl/>
        </w:rPr>
        <w:t>עַד־מ֖וֹת</w:t>
      </w:r>
      <w:proofErr w:type="spellEnd"/>
      <w:r w:rsidRPr="000717FD">
        <w:rPr>
          <w:rFonts w:ascii="FrankRuehl" w:eastAsia="Times New Roman" w:hAnsi="FrankRuehl" w:cs="FrankRuehl" w:hint="cs"/>
          <w:color w:val="000000"/>
          <w:sz w:val="28"/>
          <w:szCs w:val="28"/>
          <w:shd w:val="clear" w:color="auto" w:fill="FFFFFF"/>
          <w:rtl/>
        </w:rPr>
        <w:t xml:space="preserve"> הַכֹּהֵֽן׃ </w:t>
      </w:r>
      <w:r w:rsidRPr="000717FD">
        <w:rPr>
          <w:rFonts w:ascii="FrankRuehl" w:eastAsia="Times New Roman" w:hAnsi="FrankRuehl" w:cs="FrankRuehl" w:hint="cs"/>
          <w:b/>
          <w:bCs/>
          <w:color w:val="000000"/>
          <w:sz w:val="28"/>
          <w:szCs w:val="28"/>
          <w:shd w:val="clear" w:color="auto" w:fill="FFFFFF"/>
          <w:rtl/>
        </w:rPr>
        <w:t>לג</w:t>
      </w:r>
      <w:r w:rsidRPr="000717FD">
        <w:rPr>
          <w:rFonts w:ascii="FrankRuehl" w:eastAsia="Times New Roman" w:hAnsi="FrankRuehl" w:cs="FrankRuehl" w:hint="cs"/>
          <w:color w:val="000000"/>
          <w:sz w:val="28"/>
          <w:szCs w:val="28"/>
          <w:shd w:val="clear" w:color="auto" w:fill="FFFFFF"/>
          <w:rtl/>
        </w:rPr>
        <w:t> </w:t>
      </w:r>
      <w:proofErr w:type="spellStart"/>
      <w:r w:rsidRPr="000717FD">
        <w:rPr>
          <w:rFonts w:ascii="FrankRuehl" w:eastAsia="Times New Roman" w:hAnsi="FrankRuehl" w:cs="FrankRuehl" w:hint="cs"/>
          <w:color w:val="000000"/>
          <w:sz w:val="28"/>
          <w:szCs w:val="28"/>
          <w:shd w:val="clear" w:color="auto" w:fill="FFFFFF"/>
          <w:rtl/>
        </w:rPr>
        <w:t>וְלֹֽא־תַחֲנִ֣יפו</w:t>
      </w:r>
      <w:proofErr w:type="spellEnd"/>
      <w:r w:rsidRPr="000717FD">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אֶת־הָאָ֗רֶץ</w:t>
      </w:r>
      <w:proofErr w:type="spellEnd"/>
      <w:r w:rsidRPr="000717FD">
        <w:rPr>
          <w:rFonts w:ascii="FrankRuehl" w:eastAsia="Times New Roman" w:hAnsi="FrankRuehl" w:cs="FrankRuehl" w:hint="cs"/>
          <w:color w:val="000000"/>
          <w:sz w:val="28"/>
          <w:szCs w:val="28"/>
          <w:shd w:val="clear" w:color="auto" w:fill="FFFFFF"/>
          <w:rtl/>
        </w:rPr>
        <w:t xml:space="preserve"> אֲשֶׁ֤ר אַתֶּם֙ בָּ֔הּ כִּ֣י הַדָּ֔ם ה֥וּא יַֽחֲנִ֖יף </w:t>
      </w:r>
      <w:proofErr w:type="spellStart"/>
      <w:r w:rsidRPr="000717FD">
        <w:rPr>
          <w:rFonts w:ascii="FrankRuehl" w:eastAsia="Times New Roman" w:hAnsi="FrankRuehl" w:cs="FrankRuehl" w:hint="cs"/>
          <w:color w:val="000000"/>
          <w:sz w:val="28"/>
          <w:szCs w:val="28"/>
          <w:shd w:val="clear" w:color="auto" w:fill="FFFFFF"/>
          <w:rtl/>
        </w:rPr>
        <w:t>אֶת־הָאָ֑רֶץ</w:t>
      </w:r>
      <w:proofErr w:type="spellEnd"/>
      <w:r w:rsidRPr="000717FD">
        <w:rPr>
          <w:rFonts w:ascii="FrankRuehl" w:eastAsia="Times New Roman" w:hAnsi="FrankRuehl" w:cs="FrankRuehl" w:hint="cs"/>
          <w:color w:val="000000"/>
          <w:sz w:val="28"/>
          <w:szCs w:val="28"/>
          <w:shd w:val="clear" w:color="auto" w:fill="FFFFFF"/>
          <w:rtl/>
        </w:rPr>
        <w:t xml:space="preserve"> וְלָאָ֣רֶץ </w:t>
      </w:r>
      <w:proofErr w:type="spellStart"/>
      <w:r w:rsidRPr="000717FD">
        <w:rPr>
          <w:rFonts w:ascii="FrankRuehl" w:eastAsia="Times New Roman" w:hAnsi="FrankRuehl" w:cs="FrankRuehl" w:hint="cs"/>
          <w:color w:val="000000"/>
          <w:sz w:val="28"/>
          <w:szCs w:val="28"/>
          <w:shd w:val="clear" w:color="auto" w:fill="FFFFFF"/>
          <w:rtl/>
        </w:rPr>
        <w:t>לֹֽא־יְכֻפַּ֗ר</w:t>
      </w:r>
      <w:proofErr w:type="spellEnd"/>
      <w:r w:rsidRPr="000717FD">
        <w:rPr>
          <w:rFonts w:ascii="FrankRuehl" w:eastAsia="Times New Roman" w:hAnsi="FrankRuehl" w:cs="FrankRuehl" w:hint="cs"/>
          <w:color w:val="000000"/>
          <w:sz w:val="28"/>
          <w:szCs w:val="28"/>
          <w:shd w:val="clear" w:color="auto" w:fill="FFFFFF"/>
          <w:rtl/>
        </w:rPr>
        <w:t xml:space="preserve"> לַדָּם֙ אֲשֶׁ֣ר </w:t>
      </w:r>
      <w:proofErr w:type="spellStart"/>
      <w:r w:rsidRPr="000717FD">
        <w:rPr>
          <w:rFonts w:ascii="FrankRuehl" w:eastAsia="Times New Roman" w:hAnsi="FrankRuehl" w:cs="FrankRuehl" w:hint="cs"/>
          <w:color w:val="000000"/>
          <w:sz w:val="28"/>
          <w:szCs w:val="28"/>
          <w:shd w:val="clear" w:color="auto" w:fill="FFFFFF"/>
          <w:rtl/>
        </w:rPr>
        <w:t>שֻׁפַּךְ־בָּ֔ה</w:t>
      </w:r>
      <w:proofErr w:type="spellEnd"/>
      <w:r w:rsidRPr="000717FD">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כִּי־אִ֖ם</w:t>
      </w:r>
      <w:proofErr w:type="spellEnd"/>
      <w:r w:rsidRPr="000717FD">
        <w:rPr>
          <w:rFonts w:ascii="FrankRuehl" w:eastAsia="Times New Roman" w:hAnsi="FrankRuehl" w:cs="FrankRuehl" w:hint="cs"/>
          <w:color w:val="000000"/>
          <w:sz w:val="28"/>
          <w:szCs w:val="28"/>
          <w:shd w:val="clear" w:color="auto" w:fill="FFFFFF"/>
          <w:rtl/>
        </w:rPr>
        <w:t xml:space="preserve"> בְּדַ֥ם שֹֽׁפְכֽוֹ</w:t>
      </w:r>
      <w:r>
        <w:rPr>
          <w:rFonts w:ascii="FrankRuehl" w:eastAsia="Times New Roman" w:hAnsi="FrankRuehl" w:cs="FrankRuehl" w:hint="cs"/>
          <w:color w:val="000000"/>
          <w:sz w:val="28"/>
          <w:szCs w:val="28"/>
          <w:shd w:val="clear" w:color="auto" w:fill="FFFFFF"/>
          <w:rtl/>
        </w:rPr>
        <w:t xml:space="preserve">: </w:t>
      </w:r>
      <w:r w:rsidR="00F974B8" w:rsidRPr="00F974B8">
        <w:rPr>
          <w:rFonts w:ascii="FrankRuehl" w:eastAsia="Times New Roman" w:hAnsi="FrankRuehl" w:cs="FrankRuehl" w:hint="cs"/>
          <w:b/>
          <w:bCs/>
          <w:color w:val="000000"/>
          <w:sz w:val="28"/>
          <w:szCs w:val="28"/>
          <w:shd w:val="clear" w:color="auto" w:fill="FFFFFF"/>
          <w:rtl/>
        </w:rPr>
        <w:t>לד</w:t>
      </w:r>
      <w:r w:rsidR="00F974B8">
        <w:rPr>
          <w:rFonts w:ascii="FrankRuehl" w:eastAsia="Times New Roman" w:hAnsi="FrankRuehl" w:cs="FrankRuehl" w:hint="cs"/>
          <w:color w:val="000000"/>
          <w:sz w:val="28"/>
          <w:szCs w:val="28"/>
          <w:shd w:val="clear" w:color="auto" w:fill="FFFFFF"/>
          <w:rtl/>
        </w:rPr>
        <w:t xml:space="preserve"> </w:t>
      </w:r>
      <w:r w:rsidR="00CB4CDF" w:rsidRPr="00CB4CDF">
        <w:rPr>
          <w:rFonts w:ascii="FrankRuehl" w:eastAsia="Times New Roman" w:hAnsi="FrankRuehl" w:cs="FrankRuehl" w:hint="cs"/>
          <w:color w:val="000000"/>
          <w:sz w:val="28"/>
          <w:szCs w:val="28"/>
          <w:shd w:val="clear" w:color="auto" w:fill="FFFFFF"/>
          <w:rtl/>
        </w:rPr>
        <w:t xml:space="preserve">וְלֹ֧א תְטַמֵּ֣א </w:t>
      </w:r>
      <w:proofErr w:type="spellStart"/>
      <w:r w:rsidR="00CB4CDF" w:rsidRPr="00CB4CDF">
        <w:rPr>
          <w:rFonts w:ascii="FrankRuehl" w:eastAsia="Times New Roman" w:hAnsi="FrankRuehl" w:cs="FrankRuehl" w:hint="cs"/>
          <w:color w:val="000000"/>
          <w:sz w:val="28"/>
          <w:szCs w:val="28"/>
          <w:shd w:val="clear" w:color="auto" w:fill="FFFFFF"/>
          <w:rtl/>
        </w:rPr>
        <w:t>אֶת־הָאָ֗רֶץ</w:t>
      </w:r>
      <w:proofErr w:type="spellEnd"/>
      <w:r w:rsidR="00CB4CDF" w:rsidRPr="00CB4CDF">
        <w:rPr>
          <w:rFonts w:ascii="FrankRuehl" w:eastAsia="Times New Roman" w:hAnsi="FrankRuehl" w:cs="FrankRuehl" w:hint="cs"/>
          <w:color w:val="000000"/>
          <w:sz w:val="28"/>
          <w:szCs w:val="28"/>
          <w:shd w:val="clear" w:color="auto" w:fill="FFFFFF"/>
          <w:rtl/>
        </w:rPr>
        <w:t xml:space="preserve"> אֲשֶׁ֤ר אַתֶּם֙ יֹֽשְׁבִ֣ים בָּ֔הּ אֲשֶׁ֥ר אֲנִ֖י שֹׁכֵ֣ן בְּתוֹכָ֑הּ כִּ֚י אֲנִ֣י יְהוָ֔ה שֹׁכֵ֕ן בְּת֖וֹךְ בְּנֵ֥י יִשְׂרָאֵֽל׃</w:t>
      </w:r>
    </w:p>
    <w:p w14:paraId="20A7676E" w14:textId="77777777" w:rsidR="006A7C11" w:rsidRDefault="006A7C11"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דיברנו על זה. </w:t>
      </w:r>
      <w:r w:rsidR="00410913">
        <w:rPr>
          <w:rFonts w:ascii="David" w:hAnsi="David" w:cs="David" w:hint="cs"/>
          <w:sz w:val="24"/>
          <w:szCs w:val="24"/>
          <w:rtl/>
        </w:rPr>
        <w:t>בעבירות חמורות, לא ממירים לעונש קל יותר.</w:t>
      </w:r>
      <w:r w:rsidR="00F974B8">
        <w:rPr>
          <w:rFonts w:ascii="David" w:hAnsi="David" w:cs="David" w:hint="cs"/>
          <w:sz w:val="24"/>
          <w:szCs w:val="24"/>
          <w:rtl/>
        </w:rPr>
        <w:t xml:space="preserve"> דם הנרצח נשפך על הארץ.</w:t>
      </w:r>
      <w:r w:rsidR="00410913">
        <w:rPr>
          <w:rFonts w:ascii="David" w:hAnsi="David" w:cs="David" w:hint="cs"/>
          <w:sz w:val="24"/>
          <w:szCs w:val="24"/>
          <w:rtl/>
        </w:rPr>
        <w:t xml:space="preserve"> </w:t>
      </w:r>
      <w:r w:rsidR="00CB4CDF">
        <w:rPr>
          <w:rFonts w:ascii="David" w:hAnsi="David" w:cs="David" w:hint="cs"/>
          <w:sz w:val="24"/>
          <w:szCs w:val="24"/>
          <w:rtl/>
        </w:rPr>
        <w:t>הרצח מטמא, הטומאה סרה כאשר שופכים את דם הרוצח. זה מאזן את הטומאה ומביא לכפרה על הארץ</w:t>
      </w:r>
      <w:r w:rsidR="00F974B8">
        <w:rPr>
          <w:rFonts w:ascii="David" w:hAnsi="David" w:cs="David" w:hint="cs"/>
          <w:sz w:val="24"/>
          <w:szCs w:val="24"/>
          <w:rtl/>
        </w:rPr>
        <w:t xml:space="preserve">. זה מידה כנגד מידה. אדם רצח, הפר את האיזון. רוצים להחזיר את האיזון ולכן </w:t>
      </w:r>
      <w:r w:rsidR="00AB686E">
        <w:rPr>
          <w:rFonts w:ascii="David" w:hAnsi="David" w:cs="David" w:hint="cs"/>
          <w:sz w:val="24"/>
          <w:szCs w:val="24"/>
          <w:rtl/>
        </w:rPr>
        <w:t xml:space="preserve">הורגים את הרוצח. </w:t>
      </w:r>
      <w:r w:rsidR="00A9510D">
        <w:rPr>
          <w:rFonts w:ascii="David" w:hAnsi="David" w:cs="David" w:hint="cs"/>
          <w:sz w:val="24"/>
          <w:szCs w:val="24"/>
          <w:rtl/>
        </w:rPr>
        <w:t xml:space="preserve">פסוק לד מביא את התכלית. השכינה שוכנת בארץ והיא הכרחית לקיום ולחיות. כאשר רוצחים, היא עוזבת. אנחנו רוצים להחזיר אותה ולכן צריך להרוג את הרוצח ולשפוך את דמו כדי לנקות </w:t>
      </w:r>
      <w:r w:rsidR="00725835">
        <w:rPr>
          <w:rFonts w:ascii="David" w:hAnsi="David" w:cs="David" w:hint="cs"/>
          <w:sz w:val="24"/>
          <w:szCs w:val="24"/>
          <w:rtl/>
        </w:rPr>
        <w:t xml:space="preserve">את הטומאה שעל הארץ. </w:t>
      </w:r>
    </w:p>
    <w:p w14:paraId="5137B184" w14:textId="77777777" w:rsidR="00361745" w:rsidRDefault="009E3B21" w:rsidP="00C5412C">
      <w:pPr>
        <w:pStyle w:val="a7"/>
        <w:spacing w:after="0" w:line="360" w:lineRule="auto"/>
        <w:jc w:val="both"/>
        <w:rPr>
          <w:rFonts w:ascii="David" w:hAnsi="David" w:cs="David"/>
          <w:sz w:val="24"/>
          <w:szCs w:val="24"/>
          <w:rtl/>
        </w:rPr>
      </w:pPr>
      <w:r w:rsidRPr="003F2115">
        <w:rPr>
          <w:rFonts w:ascii="David" w:hAnsi="David" w:cs="David" w:hint="cs"/>
          <w:sz w:val="24"/>
          <w:szCs w:val="24"/>
          <w:highlight w:val="magenta"/>
          <w:rtl/>
        </w:rPr>
        <w:t xml:space="preserve">ויקרא </w:t>
      </w:r>
      <w:proofErr w:type="spellStart"/>
      <w:r w:rsidRPr="003F2115">
        <w:rPr>
          <w:rFonts w:ascii="David" w:hAnsi="David" w:cs="David" w:hint="cs"/>
          <w:sz w:val="24"/>
          <w:szCs w:val="24"/>
          <w:highlight w:val="magenta"/>
          <w:rtl/>
        </w:rPr>
        <w:t>יח</w:t>
      </w:r>
      <w:proofErr w:type="spellEnd"/>
      <w:r w:rsidRPr="003F2115">
        <w:rPr>
          <w:rFonts w:ascii="David" w:hAnsi="David" w:cs="David" w:hint="cs"/>
          <w:sz w:val="24"/>
          <w:szCs w:val="24"/>
          <w:highlight w:val="magenta"/>
          <w:rtl/>
        </w:rPr>
        <w:t>, כד-כה</w:t>
      </w:r>
    </w:p>
    <w:p w14:paraId="60A1E486" w14:textId="77777777" w:rsidR="009E3B21" w:rsidRPr="00E834BC" w:rsidRDefault="003F2115"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3F2115">
        <w:rPr>
          <w:rFonts w:ascii="FrankRuehl" w:eastAsia="Times New Roman" w:hAnsi="FrankRuehl" w:cs="FrankRuehl" w:hint="cs"/>
          <w:b/>
          <w:bCs/>
          <w:color w:val="000000"/>
          <w:sz w:val="28"/>
          <w:szCs w:val="28"/>
          <w:shd w:val="clear" w:color="auto" w:fill="FFFFFF"/>
          <w:rtl/>
        </w:rPr>
        <w:t>כ</w:t>
      </w:r>
      <w:r w:rsidR="007773B9">
        <w:rPr>
          <w:rFonts w:ascii="FrankRuehl" w:eastAsia="Times New Roman" w:hAnsi="FrankRuehl" w:cs="FrankRuehl" w:hint="cs"/>
          <w:b/>
          <w:bCs/>
          <w:color w:val="000000"/>
          <w:sz w:val="28"/>
          <w:szCs w:val="28"/>
          <w:shd w:val="clear" w:color="auto" w:fill="FFFFFF"/>
          <w:rtl/>
        </w:rPr>
        <w:t>ד</w:t>
      </w:r>
      <w:r>
        <w:rPr>
          <w:rFonts w:ascii="FrankRuehl" w:eastAsia="Times New Roman" w:hAnsi="FrankRuehl" w:cs="FrankRuehl" w:hint="cs"/>
          <w:color w:val="000000"/>
          <w:sz w:val="28"/>
          <w:szCs w:val="28"/>
          <w:shd w:val="clear" w:color="auto" w:fill="FFFFFF"/>
          <w:rtl/>
        </w:rPr>
        <w:t xml:space="preserve"> </w:t>
      </w:r>
      <w:proofErr w:type="spellStart"/>
      <w:r w:rsidRPr="003F2115">
        <w:rPr>
          <w:rFonts w:ascii="FrankRuehl" w:eastAsia="Times New Roman" w:hAnsi="FrankRuehl" w:cs="FrankRuehl" w:hint="cs"/>
          <w:color w:val="000000"/>
          <w:sz w:val="28"/>
          <w:szCs w:val="28"/>
          <w:shd w:val="clear" w:color="auto" w:fill="FFFFFF"/>
          <w:rtl/>
        </w:rPr>
        <w:t>אַל־תִּֽטַּמְּא֖ו</w:t>
      </w:r>
      <w:proofErr w:type="spellEnd"/>
      <w:r w:rsidRPr="003F2115">
        <w:rPr>
          <w:rFonts w:ascii="FrankRuehl" w:eastAsia="Times New Roman" w:hAnsi="FrankRuehl" w:cs="FrankRuehl" w:hint="cs"/>
          <w:color w:val="000000"/>
          <w:sz w:val="28"/>
          <w:szCs w:val="28"/>
          <w:shd w:val="clear" w:color="auto" w:fill="FFFFFF"/>
          <w:rtl/>
        </w:rPr>
        <w:t xml:space="preserve">ּ </w:t>
      </w:r>
      <w:proofErr w:type="spellStart"/>
      <w:r w:rsidRPr="003F2115">
        <w:rPr>
          <w:rFonts w:ascii="FrankRuehl" w:eastAsia="Times New Roman" w:hAnsi="FrankRuehl" w:cs="FrankRuehl" w:hint="cs"/>
          <w:color w:val="000000"/>
          <w:sz w:val="28"/>
          <w:szCs w:val="28"/>
          <w:shd w:val="clear" w:color="auto" w:fill="FFFFFF"/>
          <w:rtl/>
        </w:rPr>
        <w:t>בְּכָל־אֵ֑לֶּה</w:t>
      </w:r>
      <w:proofErr w:type="spellEnd"/>
      <w:r w:rsidRPr="003F2115">
        <w:rPr>
          <w:rFonts w:ascii="FrankRuehl" w:eastAsia="Times New Roman" w:hAnsi="FrankRuehl" w:cs="FrankRuehl" w:hint="cs"/>
          <w:color w:val="000000"/>
          <w:sz w:val="28"/>
          <w:szCs w:val="28"/>
          <w:shd w:val="clear" w:color="auto" w:fill="FFFFFF"/>
          <w:rtl/>
        </w:rPr>
        <w:t xml:space="preserve"> כִּ֤י </w:t>
      </w:r>
      <w:proofErr w:type="spellStart"/>
      <w:r w:rsidRPr="003F2115">
        <w:rPr>
          <w:rFonts w:ascii="FrankRuehl" w:eastAsia="Times New Roman" w:hAnsi="FrankRuehl" w:cs="FrankRuehl" w:hint="cs"/>
          <w:color w:val="000000"/>
          <w:sz w:val="28"/>
          <w:szCs w:val="28"/>
          <w:shd w:val="clear" w:color="auto" w:fill="FFFFFF"/>
          <w:rtl/>
        </w:rPr>
        <w:t>בְכָל־אֵ֨לֶּה</w:t>
      </w:r>
      <w:proofErr w:type="spellEnd"/>
      <w:r w:rsidRPr="003F2115">
        <w:rPr>
          <w:rFonts w:ascii="FrankRuehl" w:eastAsia="Times New Roman" w:hAnsi="FrankRuehl" w:cs="FrankRuehl" w:hint="cs"/>
          <w:color w:val="000000"/>
          <w:sz w:val="28"/>
          <w:szCs w:val="28"/>
          <w:shd w:val="clear" w:color="auto" w:fill="FFFFFF"/>
          <w:rtl/>
        </w:rPr>
        <w:t xml:space="preserve">֙ נִטְמְא֣וּ </w:t>
      </w:r>
      <w:proofErr w:type="spellStart"/>
      <w:r w:rsidRPr="003F2115">
        <w:rPr>
          <w:rFonts w:ascii="FrankRuehl" w:eastAsia="Times New Roman" w:hAnsi="FrankRuehl" w:cs="FrankRuehl" w:hint="cs"/>
          <w:color w:val="000000"/>
          <w:sz w:val="28"/>
          <w:szCs w:val="28"/>
          <w:shd w:val="clear" w:color="auto" w:fill="FFFFFF"/>
          <w:rtl/>
        </w:rPr>
        <w:t>הַגּוֹיִ֔ם</w:t>
      </w:r>
      <w:proofErr w:type="spellEnd"/>
      <w:r w:rsidRPr="003F2115">
        <w:rPr>
          <w:rFonts w:ascii="FrankRuehl" w:eastAsia="Times New Roman" w:hAnsi="FrankRuehl" w:cs="FrankRuehl" w:hint="cs"/>
          <w:color w:val="000000"/>
          <w:sz w:val="28"/>
          <w:szCs w:val="28"/>
          <w:shd w:val="clear" w:color="auto" w:fill="FFFFFF"/>
          <w:rtl/>
        </w:rPr>
        <w:t xml:space="preserve"> </w:t>
      </w:r>
      <w:proofErr w:type="spellStart"/>
      <w:r w:rsidRPr="003F2115">
        <w:rPr>
          <w:rFonts w:ascii="FrankRuehl" w:eastAsia="Times New Roman" w:hAnsi="FrankRuehl" w:cs="FrankRuehl" w:hint="cs"/>
          <w:color w:val="000000"/>
          <w:sz w:val="28"/>
          <w:szCs w:val="28"/>
          <w:shd w:val="clear" w:color="auto" w:fill="FFFFFF"/>
          <w:rtl/>
        </w:rPr>
        <w:t>אֲשֶׁר־אֲנִ֥י</w:t>
      </w:r>
      <w:proofErr w:type="spellEnd"/>
      <w:r w:rsidRPr="003F2115">
        <w:rPr>
          <w:rFonts w:ascii="FrankRuehl" w:eastAsia="Times New Roman" w:hAnsi="FrankRuehl" w:cs="FrankRuehl" w:hint="cs"/>
          <w:color w:val="000000"/>
          <w:sz w:val="28"/>
          <w:szCs w:val="28"/>
          <w:shd w:val="clear" w:color="auto" w:fill="FFFFFF"/>
          <w:rtl/>
        </w:rPr>
        <w:t xml:space="preserve"> מְשַׁלֵּ֖חַ מִפְּנֵיכֶֽם׃ </w:t>
      </w:r>
      <w:r w:rsidRPr="003F2115">
        <w:rPr>
          <w:rFonts w:ascii="FrankRuehl" w:eastAsia="Times New Roman" w:hAnsi="FrankRuehl" w:cs="FrankRuehl" w:hint="cs"/>
          <w:b/>
          <w:bCs/>
          <w:color w:val="000000"/>
          <w:sz w:val="28"/>
          <w:szCs w:val="28"/>
          <w:shd w:val="clear" w:color="auto" w:fill="FFFFFF"/>
          <w:rtl/>
        </w:rPr>
        <w:t>כה</w:t>
      </w:r>
      <w:r w:rsidRPr="003F2115">
        <w:rPr>
          <w:rFonts w:ascii="FrankRuehl" w:eastAsia="Times New Roman" w:hAnsi="FrankRuehl" w:cs="FrankRuehl" w:hint="cs"/>
          <w:color w:val="000000"/>
          <w:sz w:val="28"/>
          <w:szCs w:val="28"/>
          <w:shd w:val="clear" w:color="auto" w:fill="FFFFFF"/>
          <w:rtl/>
        </w:rPr>
        <w:t xml:space="preserve"> וַתִּטְמָ֣א הָאָ֔רֶץ וָֽאֶפְקֹ֥ד </w:t>
      </w:r>
      <w:proofErr w:type="spellStart"/>
      <w:r w:rsidRPr="003F2115">
        <w:rPr>
          <w:rFonts w:ascii="FrankRuehl" w:eastAsia="Times New Roman" w:hAnsi="FrankRuehl" w:cs="FrankRuehl" w:hint="cs"/>
          <w:color w:val="000000"/>
          <w:sz w:val="28"/>
          <w:szCs w:val="28"/>
          <w:shd w:val="clear" w:color="auto" w:fill="FFFFFF"/>
          <w:rtl/>
        </w:rPr>
        <w:t>עֲוֺנָ֖ה</w:t>
      </w:r>
      <w:proofErr w:type="spellEnd"/>
      <w:r w:rsidRPr="003F2115">
        <w:rPr>
          <w:rFonts w:ascii="FrankRuehl" w:eastAsia="Times New Roman" w:hAnsi="FrankRuehl" w:cs="FrankRuehl" w:hint="cs"/>
          <w:color w:val="000000"/>
          <w:sz w:val="28"/>
          <w:szCs w:val="28"/>
          <w:shd w:val="clear" w:color="auto" w:fill="FFFFFF"/>
          <w:rtl/>
        </w:rPr>
        <w:t xml:space="preserve">ּ עָלֶ֑יהָ </w:t>
      </w:r>
      <w:proofErr w:type="spellStart"/>
      <w:r w:rsidRPr="003F2115">
        <w:rPr>
          <w:rFonts w:ascii="FrankRuehl" w:eastAsia="Times New Roman" w:hAnsi="FrankRuehl" w:cs="FrankRuehl" w:hint="cs"/>
          <w:color w:val="000000"/>
          <w:sz w:val="28"/>
          <w:szCs w:val="28"/>
          <w:shd w:val="clear" w:color="auto" w:fill="FFFFFF"/>
          <w:rtl/>
        </w:rPr>
        <w:t>וַתָּקִ֥א</w:t>
      </w:r>
      <w:proofErr w:type="spellEnd"/>
      <w:r w:rsidRPr="003F2115">
        <w:rPr>
          <w:rFonts w:ascii="FrankRuehl" w:eastAsia="Times New Roman" w:hAnsi="FrankRuehl" w:cs="FrankRuehl" w:hint="cs"/>
          <w:color w:val="000000"/>
          <w:sz w:val="28"/>
          <w:szCs w:val="28"/>
          <w:shd w:val="clear" w:color="auto" w:fill="FFFFFF"/>
          <w:rtl/>
        </w:rPr>
        <w:t xml:space="preserve"> הָאָ֖רֶץ </w:t>
      </w:r>
      <w:proofErr w:type="spellStart"/>
      <w:r w:rsidRPr="003F2115">
        <w:rPr>
          <w:rFonts w:ascii="FrankRuehl" w:eastAsia="Times New Roman" w:hAnsi="FrankRuehl" w:cs="FrankRuehl" w:hint="cs"/>
          <w:color w:val="000000"/>
          <w:sz w:val="28"/>
          <w:szCs w:val="28"/>
          <w:shd w:val="clear" w:color="auto" w:fill="FFFFFF"/>
          <w:rtl/>
        </w:rPr>
        <w:t>אֶת־יֹֽ</w:t>
      </w:r>
      <w:r w:rsidRPr="00E834BC">
        <w:rPr>
          <w:rFonts w:ascii="FrankRuehl" w:eastAsia="Times New Roman" w:hAnsi="FrankRuehl" w:cs="FrankRuehl" w:hint="cs"/>
          <w:color w:val="000000"/>
          <w:sz w:val="28"/>
          <w:szCs w:val="28"/>
          <w:shd w:val="clear" w:color="auto" w:fill="FFFFFF"/>
          <w:rtl/>
        </w:rPr>
        <w:t>שְׁבֶֽיה</w:t>
      </w:r>
      <w:proofErr w:type="spellEnd"/>
      <w:r w:rsidRPr="00E834BC">
        <w:rPr>
          <w:rFonts w:ascii="FrankRuehl" w:eastAsia="Times New Roman" w:hAnsi="FrankRuehl" w:cs="FrankRuehl" w:hint="cs"/>
          <w:color w:val="000000"/>
          <w:sz w:val="28"/>
          <w:szCs w:val="28"/>
          <w:shd w:val="clear" w:color="auto" w:fill="FFFFFF"/>
          <w:rtl/>
        </w:rPr>
        <w:t>ָ׃</w:t>
      </w:r>
      <w:r w:rsidR="00E834BC" w:rsidRPr="00E834BC">
        <w:rPr>
          <w:rFonts w:ascii="FrankRuehl" w:eastAsia="Times New Roman" w:hAnsi="FrankRuehl" w:cs="FrankRuehl" w:hint="cs"/>
          <w:color w:val="000000"/>
          <w:sz w:val="28"/>
          <w:szCs w:val="28"/>
          <w:shd w:val="clear" w:color="auto" w:fill="FFFFFF"/>
          <w:rtl/>
        </w:rPr>
        <w:t xml:space="preserve"> </w:t>
      </w:r>
      <w:proofErr w:type="spellStart"/>
      <w:r w:rsidR="00E834BC" w:rsidRPr="00E834BC">
        <w:rPr>
          <w:rFonts w:ascii="FrankRuehl" w:eastAsia="Times New Roman" w:hAnsi="FrankRuehl" w:cs="FrankRuehl" w:hint="cs"/>
          <w:b/>
          <w:bCs/>
          <w:color w:val="000000"/>
          <w:sz w:val="28"/>
          <w:szCs w:val="28"/>
          <w:shd w:val="clear" w:color="auto" w:fill="FFFFFF"/>
          <w:rtl/>
        </w:rPr>
        <w:t>כו</w:t>
      </w:r>
      <w:proofErr w:type="spellEnd"/>
      <w:r w:rsidR="00E834BC">
        <w:rPr>
          <w:rFonts w:ascii="FrankRuehl" w:eastAsia="Times New Roman" w:hAnsi="FrankRuehl" w:cs="FrankRuehl" w:hint="cs"/>
          <w:color w:val="000000"/>
          <w:sz w:val="28"/>
          <w:szCs w:val="28"/>
          <w:shd w:val="clear" w:color="auto" w:fill="FFFFFF"/>
          <w:rtl/>
        </w:rPr>
        <w:t xml:space="preserve"> </w:t>
      </w:r>
      <w:r w:rsidR="00E834BC" w:rsidRPr="00E834BC">
        <w:rPr>
          <w:rFonts w:ascii="FrankRuehl" w:eastAsia="Times New Roman" w:hAnsi="FrankRuehl" w:cs="FrankRuehl" w:hint="cs"/>
          <w:color w:val="000000"/>
          <w:sz w:val="28"/>
          <w:szCs w:val="28"/>
          <w:shd w:val="clear" w:color="auto" w:fill="FFFFFF"/>
          <w:rtl/>
        </w:rPr>
        <w:t xml:space="preserve">וּשְׁמַרְתֶּ֣ם אַתֶּ֗ם </w:t>
      </w:r>
      <w:proofErr w:type="spellStart"/>
      <w:r w:rsidR="00E834BC" w:rsidRPr="00E834BC">
        <w:rPr>
          <w:rFonts w:ascii="FrankRuehl" w:eastAsia="Times New Roman" w:hAnsi="FrankRuehl" w:cs="FrankRuehl" w:hint="cs"/>
          <w:color w:val="000000"/>
          <w:sz w:val="28"/>
          <w:szCs w:val="28"/>
          <w:shd w:val="clear" w:color="auto" w:fill="FFFFFF"/>
          <w:rtl/>
        </w:rPr>
        <w:t>אֶת־חֻקֹּתַי</w:t>
      </w:r>
      <w:proofErr w:type="spellEnd"/>
      <w:r w:rsidR="00E834BC" w:rsidRPr="00E834BC">
        <w:rPr>
          <w:rFonts w:ascii="FrankRuehl" w:eastAsia="Times New Roman" w:hAnsi="FrankRuehl" w:cs="FrankRuehl" w:hint="cs"/>
          <w:color w:val="000000"/>
          <w:sz w:val="28"/>
          <w:szCs w:val="28"/>
          <w:shd w:val="clear" w:color="auto" w:fill="FFFFFF"/>
          <w:rtl/>
        </w:rPr>
        <w:t xml:space="preserve">֙ </w:t>
      </w:r>
      <w:proofErr w:type="spellStart"/>
      <w:r w:rsidR="00E834BC" w:rsidRPr="00E834BC">
        <w:rPr>
          <w:rFonts w:ascii="FrankRuehl" w:eastAsia="Times New Roman" w:hAnsi="FrankRuehl" w:cs="FrankRuehl" w:hint="cs"/>
          <w:color w:val="000000"/>
          <w:sz w:val="28"/>
          <w:szCs w:val="28"/>
          <w:shd w:val="clear" w:color="auto" w:fill="FFFFFF"/>
          <w:rtl/>
        </w:rPr>
        <w:t>וְאֶת־מִשְׁפָּטַ֔י</w:t>
      </w:r>
      <w:proofErr w:type="spellEnd"/>
      <w:r w:rsidR="00E834BC" w:rsidRPr="00E834BC">
        <w:rPr>
          <w:rFonts w:ascii="FrankRuehl" w:eastAsia="Times New Roman" w:hAnsi="FrankRuehl" w:cs="FrankRuehl" w:hint="cs"/>
          <w:color w:val="000000"/>
          <w:sz w:val="28"/>
          <w:szCs w:val="28"/>
          <w:shd w:val="clear" w:color="auto" w:fill="FFFFFF"/>
          <w:rtl/>
        </w:rPr>
        <w:t xml:space="preserve"> וְלֹ֣א תַֽעֲשׂ֔וּ מִכֹּ֥ל הַתּֽוֹעֵבֹ֖ת הָאֵ֑לֶּה הָֽאֶזְרָ֔ח וְהַגֵּ֖ר הַגָּ֥ר בְּתֽוֹכְכֶֽם׃</w:t>
      </w:r>
      <w:r w:rsidR="00E834BC">
        <w:rPr>
          <w:rFonts w:ascii="FrankRuehl" w:eastAsia="Times New Roman" w:hAnsi="FrankRuehl" w:cs="FrankRuehl" w:hint="cs"/>
          <w:color w:val="000000"/>
          <w:sz w:val="28"/>
          <w:szCs w:val="28"/>
          <w:shd w:val="clear" w:color="auto" w:fill="FFFFFF"/>
          <w:rtl/>
        </w:rPr>
        <w:t>"</w:t>
      </w:r>
    </w:p>
    <w:p w14:paraId="3DC8E523" w14:textId="77777777" w:rsidR="00361745" w:rsidRDefault="00361745"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זה מופיע בהקשר של עריות. </w:t>
      </w:r>
      <w:r w:rsidR="00F21D5F">
        <w:rPr>
          <w:rFonts w:ascii="David" w:hAnsi="David" w:cs="David" w:hint="cs"/>
          <w:sz w:val="24"/>
          <w:szCs w:val="24"/>
          <w:rtl/>
        </w:rPr>
        <w:t xml:space="preserve">במשפט הישראלי, עריות זה יחסים בתוך המשפחה. במשפט העברי זה כל הביאות האסורות. לא כל זיווג פסול זה עריות (כמו כהן וגרושה). </w:t>
      </w:r>
      <w:r w:rsidR="003F2115">
        <w:rPr>
          <w:rFonts w:ascii="David" w:hAnsi="David" w:cs="David" w:hint="cs"/>
          <w:sz w:val="24"/>
          <w:szCs w:val="24"/>
          <w:rtl/>
        </w:rPr>
        <w:t xml:space="preserve">בעצם העריות זה מעשה גויי הארץ. מה ה' עשה איתם? גירש אותם מהארץ. הוא בעצם אומר שהארץ בשלב מסוים, תקיא את האנשים. כאילו הארץ היא גוף טבעי וכאשר יוצאים מההתנהגות הסבירה, היא לא מסוגלת להכיל זאת יותר ומקיאה. היא הקיאה את הגויים שעשו את העריות, והיא תקיא את ישראל אם הם יעשו זאת. לא רק את ישראל, אלא כל תושב שנמצא בה. </w:t>
      </w:r>
    </w:p>
    <w:p w14:paraId="5F0B3E3D" w14:textId="77777777" w:rsidR="00BE27FC" w:rsidRDefault="00BE27FC" w:rsidP="00C5412C">
      <w:pPr>
        <w:pStyle w:val="a7"/>
        <w:spacing w:after="0" w:line="360" w:lineRule="auto"/>
        <w:jc w:val="both"/>
        <w:rPr>
          <w:rFonts w:ascii="David" w:hAnsi="David" w:cs="David"/>
          <w:sz w:val="24"/>
          <w:szCs w:val="24"/>
          <w:rtl/>
        </w:rPr>
      </w:pPr>
      <w:r w:rsidRPr="003E2359">
        <w:rPr>
          <w:rFonts w:ascii="David" w:hAnsi="David" w:cs="David" w:hint="cs"/>
          <w:sz w:val="24"/>
          <w:szCs w:val="24"/>
          <w:highlight w:val="magenta"/>
          <w:rtl/>
        </w:rPr>
        <w:t xml:space="preserve">ויקרא כ, </w:t>
      </w:r>
      <w:proofErr w:type="spellStart"/>
      <w:r w:rsidRPr="003E2359">
        <w:rPr>
          <w:rFonts w:ascii="David" w:hAnsi="David" w:cs="David" w:hint="cs"/>
          <w:sz w:val="24"/>
          <w:szCs w:val="24"/>
          <w:highlight w:val="magenta"/>
          <w:rtl/>
        </w:rPr>
        <w:t>כב</w:t>
      </w:r>
      <w:proofErr w:type="spellEnd"/>
    </w:p>
    <w:p w14:paraId="4D5F91C9" w14:textId="77777777" w:rsidR="00BE27FC" w:rsidRPr="003E2359" w:rsidRDefault="003E2359"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3E2359">
        <w:rPr>
          <w:rFonts w:ascii="FrankRuehl" w:eastAsia="Times New Roman" w:hAnsi="FrankRuehl" w:cs="FrankRuehl" w:hint="cs"/>
          <w:color w:val="000000"/>
          <w:sz w:val="28"/>
          <w:szCs w:val="28"/>
          <w:shd w:val="clear" w:color="auto" w:fill="FFFFFF"/>
          <w:rtl/>
        </w:rPr>
        <w:t xml:space="preserve">וּשְׁמַרְתֶּ֤ם </w:t>
      </w:r>
      <w:proofErr w:type="spellStart"/>
      <w:r w:rsidRPr="003E2359">
        <w:rPr>
          <w:rFonts w:ascii="FrankRuehl" w:eastAsia="Times New Roman" w:hAnsi="FrankRuehl" w:cs="FrankRuehl" w:hint="cs"/>
          <w:color w:val="000000"/>
          <w:sz w:val="28"/>
          <w:szCs w:val="28"/>
          <w:shd w:val="clear" w:color="auto" w:fill="FFFFFF"/>
          <w:rtl/>
        </w:rPr>
        <w:t>אֶת־כָּל־חֻקֹּתַי</w:t>
      </w:r>
      <w:proofErr w:type="spellEnd"/>
      <w:r w:rsidRPr="003E2359">
        <w:rPr>
          <w:rFonts w:ascii="FrankRuehl" w:eastAsia="Times New Roman" w:hAnsi="FrankRuehl" w:cs="FrankRuehl" w:hint="cs"/>
          <w:color w:val="000000"/>
          <w:sz w:val="28"/>
          <w:szCs w:val="28"/>
          <w:shd w:val="clear" w:color="auto" w:fill="FFFFFF"/>
          <w:rtl/>
        </w:rPr>
        <w:t xml:space="preserve">֙ </w:t>
      </w:r>
      <w:proofErr w:type="spellStart"/>
      <w:r w:rsidRPr="003E2359">
        <w:rPr>
          <w:rFonts w:ascii="FrankRuehl" w:eastAsia="Times New Roman" w:hAnsi="FrankRuehl" w:cs="FrankRuehl" w:hint="cs"/>
          <w:color w:val="000000"/>
          <w:sz w:val="28"/>
          <w:szCs w:val="28"/>
          <w:shd w:val="clear" w:color="auto" w:fill="FFFFFF"/>
          <w:rtl/>
        </w:rPr>
        <w:t>וְאֶת־כָּל־מִשְׁפָּטַ֔י</w:t>
      </w:r>
      <w:proofErr w:type="spellEnd"/>
      <w:r w:rsidRPr="003E2359">
        <w:rPr>
          <w:rFonts w:ascii="FrankRuehl" w:eastAsia="Times New Roman" w:hAnsi="FrankRuehl" w:cs="FrankRuehl" w:hint="cs"/>
          <w:color w:val="000000"/>
          <w:sz w:val="28"/>
          <w:szCs w:val="28"/>
          <w:shd w:val="clear" w:color="auto" w:fill="FFFFFF"/>
          <w:rtl/>
        </w:rPr>
        <w:t xml:space="preserve"> וַֽעֲשִׂיתֶ֖ם אֹתָ֑ם </w:t>
      </w:r>
      <w:proofErr w:type="spellStart"/>
      <w:r w:rsidRPr="003E2359">
        <w:rPr>
          <w:rFonts w:ascii="FrankRuehl" w:eastAsia="Times New Roman" w:hAnsi="FrankRuehl" w:cs="FrankRuehl" w:hint="cs"/>
          <w:color w:val="000000"/>
          <w:sz w:val="28"/>
          <w:szCs w:val="28"/>
          <w:shd w:val="clear" w:color="auto" w:fill="FFFFFF"/>
          <w:rtl/>
        </w:rPr>
        <w:t>וְלֹֽא־תָקִ֤יא</w:t>
      </w:r>
      <w:proofErr w:type="spellEnd"/>
      <w:r w:rsidRPr="003E2359">
        <w:rPr>
          <w:rFonts w:ascii="FrankRuehl" w:eastAsia="Times New Roman" w:hAnsi="FrankRuehl" w:cs="FrankRuehl" w:hint="cs"/>
          <w:color w:val="000000"/>
          <w:sz w:val="28"/>
          <w:szCs w:val="28"/>
          <w:shd w:val="clear" w:color="auto" w:fill="FFFFFF"/>
          <w:rtl/>
        </w:rPr>
        <w:t xml:space="preserve"> אֶתְכֶם֙ הָאָ֔רֶץ אֲשֶׁ֨ר אֲנִ֜י מֵבִ֥יא אֶתְכֶ֛ם שָׁ֖מָּה לָשֶׁ֥בֶת בָּֽהּ׃</w:t>
      </w:r>
      <w:r>
        <w:rPr>
          <w:rFonts w:ascii="FrankRuehl" w:hAnsi="FrankRuehl" w:cs="FrankRuehl" w:hint="cs"/>
          <w:sz w:val="28"/>
          <w:szCs w:val="28"/>
          <w:rtl/>
        </w:rPr>
        <w:t>"</w:t>
      </w:r>
    </w:p>
    <w:p w14:paraId="6668ADE0" w14:textId="77777777" w:rsidR="00BE27FC" w:rsidRDefault="00583078" w:rsidP="00C5412C">
      <w:pPr>
        <w:pStyle w:val="a7"/>
        <w:spacing w:after="0" w:line="360" w:lineRule="auto"/>
        <w:jc w:val="both"/>
        <w:rPr>
          <w:rFonts w:ascii="David" w:hAnsi="David" w:cs="David"/>
          <w:sz w:val="24"/>
          <w:szCs w:val="24"/>
          <w:rtl/>
        </w:rPr>
      </w:pPr>
      <w:r>
        <w:rPr>
          <w:rFonts w:ascii="David" w:hAnsi="David" w:cs="David" w:hint="cs"/>
          <w:sz w:val="24"/>
          <w:szCs w:val="24"/>
          <w:rtl/>
        </w:rPr>
        <w:t>סיכום לאיזו ענישה יש ל</w:t>
      </w:r>
      <w:r w:rsidR="00DD1236">
        <w:rPr>
          <w:rFonts w:ascii="David" w:hAnsi="David" w:cs="David" w:hint="cs"/>
          <w:sz w:val="24"/>
          <w:szCs w:val="24"/>
          <w:rtl/>
        </w:rPr>
        <w:t>טומאת הארץ שגורמים איסורי עריו</w:t>
      </w:r>
      <w:r>
        <w:rPr>
          <w:rFonts w:ascii="David" w:hAnsi="David" w:cs="David" w:hint="cs"/>
          <w:sz w:val="24"/>
          <w:szCs w:val="24"/>
          <w:rtl/>
        </w:rPr>
        <w:t>ת</w:t>
      </w:r>
      <w:r w:rsidR="00DD1236">
        <w:rPr>
          <w:rFonts w:ascii="David" w:hAnsi="David" w:cs="David" w:hint="cs"/>
          <w:sz w:val="24"/>
          <w:szCs w:val="24"/>
          <w:rtl/>
        </w:rPr>
        <w:t>. בהקשר של עריות מובא הע</w:t>
      </w:r>
      <w:r>
        <w:rPr>
          <w:rFonts w:ascii="David" w:hAnsi="David" w:cs="David" w:hint="cs"/>
          <w:sz w:val="24"/>
          <w:szCs w:val="24"/>
          <w:rtl/>
        </w:rPr>
        <w:t xml:space="preserve">ונש </w:t>
      </w:r>
      <w:r w:rsidR="00DD1236">
        <w:rPr>
          <w:rFonts w:ascii="David" w:hAnsi="David" w:cs="David" w:hint="cs"/>
          <w:sz w:val="24"/>
          <w:szCs w:val="24"/>
          <w:rtl/>
        </w:rPr>
        <w:t xml:space="preserve">על טומאת הארץ- גלות. </w:t>
      </w:r>
    </w:p>
    <w:p w14:paraId="58E34CC1" w14:textId="77777777" w:rsidR="003E2359" w:rsidRDefault="00E02714" w:rsidP="00C5412C">
      <w:pPr>
        <w:pStyle w:val="a7"/>
        <w:numPr>
          <w:ilvl w:val="0"/>
          <w:numId w:val="10"/>
        </w:numPr>
        <w:spacing w:after="0" w:line="360" w:lineRule="auto"/>
        <w:jc w:val="both"/>
        <w:rPr>
          <w:rFonts w:ascii="David" w:hAnsi="David" w:cs="David"/>
          <w:sz w:val="24"/>
          <w:szCs w:val="24"/>
        </w:rPr>
      </w:pPr>
      <w:r w:rsidRPr="00E02714">
        <w:rPr>
          <w:rFonts w:ascii="David" w:hAnsi="David" w:cs="David" w:hint="cs"/>
          <w:sz w:val="24"/>
          <w:szCs w:val="24"/>
          <w:u w:val="single"/>
          <w:rtl/>
        </w:rPr>
        <w:t>למנוע חרון אף ה' על ישראל</w:t>
      </w:r>
      <w:r>
        <w:rPr>
          <w:rFonts w:ascii="David" w:hAnsi="David" w:cs="David" w:hint="cs"/>
          <w:sz w:val="24"/>
          <w:szCs w:val="24"/>
          <w:rtl/>
        </w:rPr>
        <w:t xml:space="preserve">- </w:t>
      </w:r>
      <w:r w:rsidR="00D90A38">
        <w:rPr>
          <w:rFonts w:ascii="David" w:hAnsi="David" w:cs="David" w:hint="cs"/>
          <w:sz w:val="24"/>
          <w:szCs w:val="24"/>
          <w:rtl/>
        </w:rPr>
        <w:t xml:space="preserve">מה זה חרון אף? ענישה בידי שמיים. הדרך למנוע את הענישה החמורה הזו, היא ענישה בידי אדם. </w:t>
      </w:r>
    </w:p>
    <w:p w14:paraId="230474E9" w14:textId="77777777" w:rsidR="00D90A38" w:rsidRDefault="00D90A38" w:rsidP="00C5412C">
      <w:pPr>
        <w:pStyle w:val="a7"/>
        <w:spacing w:after="0" w:line="360" w:lineRule="auto"/>
        <w:jc w:val="both"/>
        <w:rPr>
          <w:rFonts w:ascii="David" w:hAnsi="David" w:cs="David"/>
          <w:sz w:val="24"/>
          <w:szCs w:val="24"/>
          <w:rtl/>
        </w:rPr>
      </w:pPr>
      <w:r w:rsidRPr="000A78DB">
        <w:rPr>
          <w:rFonts w:ascii="David" w:hAnsi="David" w:cs="David" w:hint="cs"/>
          <w:sz w:val="24"/>
          <w:szCs w:val="24"/>
          <w:highlight w:val="magenta"/>
          <w:rtl/>
        </w:rPr>
        <w:t>במדבר כה, א-ה</w:t>
      </w:r>
    </w:p>
    <w:p w14:paraId="7D05DE97" w14:textId="77777777" w:rsidR="00627F14" w:rsidRPr="00627F14" w:rsidRDefault="00627F14"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627F14">
        <w:rPr>
          <w:rFonts w:ascii="FrankRuehl" w:eastAsia="Times New Roman" w:hAnsi="FrankRuehl" w:cs="FrankRuehl" w:hint="cs"/>
          <w:b/>
          <w:bCs/>
          <w:color w:val="000000"/>
          <w:sz w:val="28"/>
          <w:szCs w:val="28"/>
          <w:shd w:val="clear" w:color="auto" w:fill="FFFFFF"/>
          <w:rtl/>
        </w:rPr>
        <w:t>א</w:t>
      </w:r>
      <w:r>
        <w:rPr>
          <w:rFonts w:ascii="FrankRuehl" w:eastAsia="Times New Roman" w:hAnsi="FrankRuehl" w:cs="FrankRuehl" w:hint="cs"/>
          <w:color w:val="000000"/>
          <w:sz w:val="28"/>
          <w:szCs w:val="28"/>
          <w:shd w:val="clear" w:color="auto" w:fill="FFFFFF"/>
          <w:rtl/>
        </w:rPr>
        <w:t xml:space="preserve"> </w:t>
      </w:r>
      <w:r w:rsidR="006E6218" w:rsidRPr="00627F14">
        <w:rPr>
          <w:rFonts w:ascii="FrankRuehl" w:eastAsia="Times New Roman" w:hAnsi="FrankRuehl" w:cs="FrankRuehl" w:hint="cs"/>
          <w:color w:val="000000"/>
          <w:sz w:val="28"/>
          <w:szCs w:val="28"/>
          <w:shd w:val="clear" w:color="auto" w:fill="FFFFFF"/>
          <w:rtl/>
        </w:rPr>
        <w:t xml:space="preserve">וַיֵּ֥שֶׁב יִשְׂרָאֵ֖ל בַּשִּׁטִּ֑ים וַיָּ֣חֶל הָעָ֔ם לִזְנ֖וֹת </w:t>
      </w:r>
      <w:proofErr w:type="spellStart"/>
      <w:r w:rsidR="006E6218" w:rsidRPr="00627F14">
        <w:rPr>
          <w:rFonts w:ascii="FrankRuehl" w:eastAsia="Times New Roman" w:hAnsi="FrankRuehl" w:cs="FrankRuehl" w:hint="cs"/>
          <w:color w:val="000000"/>
          <w:sz w:val="28"/>
          <w:szCs w:val="28"/>
          <w:shd w:val="clear" w:color="auto" w:fill="FFFFFF"/>
          <w:rtl/>
        </w:rPr>
        <w:t>אֶל־בְּנ֥וֹת</w:t>
      </w:r>
      <w:proofErr w:type="spellEnd"/>
      <w:r w:rsidR="006E6218" w:rsidRPr="00627F14">
        <w:rPr>
          <w:rFonts w:ascii="FrankRuehl" w:eastAsia="Times New Roman" w:hAnsi="FrankRuehl" w:cs="FrankRuehl" w:hint="cs"/>
          <w:color w:val="000000"/>
          <w:sz w:val="28"/>
          <w:szCs w:val="28"/>
          <w:shd w:val="clear" w:color="auto" w:fill="FFFFFF"/>
          <w:rtl/>
        </w:rPr>
        <w:t xml:space="preserve"> מוֹאָֽב׃ </w:t>
      </w:r>
      <w:bookmarkStart w:id="17" w:name="2"/>
      <w:bookmarkEnd w:id="17"/>
      <w:r w:rsidR="006E6218" w:rsidRPr="00627F14">
        <w:rPr>
          <w:rFonts w:ascii="FrankRuehl" w:eastAsia="Times New Roman" w:hAnsi="FrankRuehl" w:cs="FrankRuehl" w:hint="cs"/>
          <w:b/>
          <w:bCs/>
          <w:color w:val="000000"/>
          <w:sz w:val="28"/>
          <w:szCs w:val="28"/>
          <w:shd w:val="clear" w:color="auto" w:fill="FFFFFF"/>
          <w:rtl/>
        </w:rPr>
        <w:t>ב</w:t>
      </w:r>
      <w:r w:rsidR="006E6218" w:rsidRPr="00627F14">
        <w:rPr>
          <w:rFonts w:ascii="FrankRuehl" w:eastAsia="Times New Roman" w:hAnsi="FrankRuehl" w:cs="FrankRuehl" w:hint="cs"/>
          <w:color w:val="000000"/>
          <w:sz w:val="28"/>
          <w:szCs w:val="28"/>
          <w:shd w:val="clear" w:color="auto" w:fill="FFFFFF"/>
          <w:rtl/>
        </w:rPr>
        <w:t xml:space="preserve"> וַתִּקְרֶ֣אןָ לָעָ֔ם לְזִבְחֵ֖י </w:t>
      </w:r>
      <w:proofErr w:type="spellStart"/>
      <w:r w:rsidR="006E6218" w:rsidRPr="00627F14">
        <w:rPr>
          <w:rFonts w:ascii="FrankRuehl" w:eastAsia="Times New Roman" w:hAnsi="FrankRuehl" w:cs="FrankRuehl" w:hint="cs"/>
          <w:color w:val="000000"/>
          <w:sz w:val="28"/>
          <w:szCs w:val="28"/>
          <w:shd w:val="clear" w:color="auto" w:fill="FFFFFF"/>
          <w:rtl/>
        </w:rPr>
        <w:t>אֱלֹֽהֵיהֶ֑ן</w:t>
      </w:r>
      <w:proofErr w:type="spellEnd"/>
      <w:r w:rsidR="006E6218" w:rsidRPr="00627F14">
        <w:rPr>
          <w:rFonts w:ascii="FrankRuehl" w:eastAsia="Times New Roman" w:hAnsi="FrankRuehl" w:cs="FrankRuehl" w:hint="cs"/>
          <w:color w:val="000000"/>
          <w:sz w:val="28"/>
          <w:szCs w:val="28"/>
          <w:shd w:val="clear" w:color="auto" w:fill="FFFFFF"/>
          <w:rtl/>
        </w:rPr>
        <w:t xml:space="preserve"> וַיֹּ֣אכַל הָעָ֔ם וַיִּֽשְׁתַּחֲו֖וּ </w:t>
      </w:r>
      <w:proofErr w:type="spellStart"/>
      <w:r w:rsidR="006E6218" w:rsidRPr="00627F14">
        <w:rPr>
          <w:rFonts w:ascii="FrankRuehl" w:eastAsia="Times New Roman" w:hAnsi="FrankRuehl" w:cs="FrankRuehl" w:hint="cs"/>
          <w:color w:val="000000"/>
          <w:sz w:val="28"/>
          <w:szCs w:val="28"/>
          <w:shd w:val="clear" w:color="auto" w:fill="FFFFFF"/>
          <w:rtl/>
        </w:rPr>
        <w:t>לֵֽאלֹהֵיהֶֽן</w:t>
      </w:r>
      <w:proofErr w:type="spellEnd"/>
      <w:r w:rsidR="006E6218" w:rsidRPr="00627F14">
        <w:rPr>
          <w:rFonts w:ascii="FrankRuehl" w:eastAsia="Times New Roman" w:hAnsi="FrankRuehl" w:cs="FrankRuehl" w:hint="cs"/>
          <w:color w:val="000000"/>
          <w:sz w:val="28"/>
          <w:szCs w:val="28"/>
          <w:shd w:val="clear" w:color="auto" w:fill="FFFFFF"/>
          <w:rtl/>
        </w:rPr>
        <w:t>׃ </w:t>
      </w:r>
      <w:r w:rsidR="006E6218" w:rsidRPr="00627F14">
        <w:rPr>
          <w:rFonts w:ascii="FrankRuehl" w:eastAsia="Times New Roman" w:hAnsi="FrankRuehl" w:cs="FrankRuehl" w:hint="cs"/>
          <w:b/>
          <w:bCs/>
          <w:color w:val="000000"/>
          <w:sz w:val="28"/>
          <w:szCs w:val="28"/>
          <w:shd w:val="clear" w:color="auto" w:fill="FFFFFF"/>
          <w:rtl/>
        </w:rPr>
        <w:t>ג</w:t>
      </w:r>
      <w:r w:rsidR="006E6218" w:rsidRPr="00627F14">
        <w:rPr>
          <w:rFonts w:ascii="FrankRuehl" w:eastAsia="Times New Roman" w:hAnsi="FrankRuehl" w:cs="FrankRuehl" w:hint="cs"/>
          <w:color w:val="000000"/>
          <w:sz w:val="28"/>
          <w:szCs w:val="28"/>
          <w:shd w:val="clear" w:color="auto" w:fill="FFFFFF"/>
          <w:rtl/>
        </w:rPr>
        <w:t> </w:t>
      </w:r>
      <w:proofErr w:type="spellStart"/>
      <w:r w:rsidR="006E6218" w:rsidRPr="00627F14">
        <w:rPr>
          <w:rFonts w:ascii="FrankRuehl" w:eastAsia="Times New Roman" w:hAnsi="FrankRuehl" w:cs="FrankRuehl" w:hint="cs"/>
          <w:color w:val="000000"/>
          <w:sz w:val="28"/>
          <w:szCs w:val="28"/>
          <w:shd w:val="clear" w:color="auto" w:fill="FFFFFF"/>
          <w:rtl/>
        </w:rPr>
        <w:t>וַיִּצָּ֥מֶד</w:t>
      </w:r>
      <w:proofErr w:type="spellEnd"/>
      <w:r w:rsidR="006E6218" w:rsidRPr="00627F14">
        <w:rPr>
          <w:rFonts w:ascii="FrankRuehl" w:eastAsia="Times New Roman" w:hAnsi="FrankRuehl" w:cs="FrankRuehl" w:hint="cs"/>
          <w:color w:val="000000"/>
          <w:sz w:val="28"/>
          <w:szCs w:val="28"/>
          <w:shd w:val="clear" w:color="auto" w:fill="FFFFFF"/>
          <w:rtl/>
        </w:rPr>
        <w:t xml:space="preserve"> יִשְׂרָאֵ֖ל לְבַ֣עַל פְּע֑וֹר </w:t>
      </w:r>
      <w:proofErr w:type="spellStart"/>
      <w:r w:rsidR="006E6218" w:rsidRPr="00627F14">
        <w:rPr>
          <w:rFonts w:ascii="FrankRuehl" w:eastAsia="Times New Roman" w:hAnsi="FrankRuehl" w:cs="FrankRuehl" w:hint="cs"/>
          <w:color w:val="000000"/>
          <w:sz w:val="28"/>
          <w:szCs w:val="28"/>
          <w:shd w:val="clear" w:color="auto" w:fill="FFFFFF"/>
          <w:rtl/>
        </w:rPr>
        <w:t>וַיִּֽחַר־אַ֥ף</w:t>
      </w:r>
      <w:proofErr w:type="spellEnd"/>
      <w:r w:rsidR="006E6218" w:rsidRPr="00627F14">
        <w:rPr>
          <w:rFonts w:ascii="FrankRuehl" w:eastAsia="Times New Roman" w:hAnsi="FrankRuehl" w:cs="FrankRuehl" w:hint="cs"/>
          <w:color w:val="000000"/>
          <w:sz w:val="28"/>
          <w:szCs w:val="28"/>
          <w:shd w:val="clear" w:color="auto" w:fill="FFFFFF"/>
          <w:rtl/>
        </w:rPr>
        <w:t xml:space="preserve"> יְהוָ֖ה בְּיִשְׂרָאֵֽל׃ </w:t>
      </w:r>
      <w:r w:rsidR="006E6218" w:rsidRPr="00627F14">
        <w:rPr>
          <w:rFonts w:ascii="FrankRuehl" w:eastAsia="Times New Roman" w:hAnsi="FrankRuehl" w:cs="FrankRuehl" w:hint="cs"/>
          <w:b/>
          <w:bCs/>
          <w:color w:val="000000"/>
          <w:sz w:val="28"/>
          <w:szCs w:val="28"/>
          <w:shd w:val="clear" w:color="auto" w:fill="FFFFFF"/>
          <w:rtl/>
        </w:rPr>
        <w:t>ד</w:t>
      </w:r>
      <w:r w:rsidR="006E6218" w:rsidRPr="00627F14">
        <w:rPr>
          <w:rFonts w:ascii="FrankRuehl" w:eastAsia="Times New Roman" w:hAnsi="FrankRuehl" w:cs="FrankRuehl" w:hint="cs"/>
          <w:color w:val="000000"/>
          <w:sz w:val="28"/>
          <w:szCs w:val="28"/>
          <w:shd w:val="clear" w:color="auto" w:fill="FFFFFF"/>
          <w:rtl/>
        </w:rPr>
        <w:t xml:space="preserve"> וַיֹּ֨אמֶר יְהוָ֜ה </w:t>
      </w:r>
      <w:proofErr w:type="spellStart"/>
      <w:r w:rsidR="006E6218" w:rsidRPr="00627F14">
        <w:rPr>
          <w:rFonts w:ascii="FrankRuehl" w:eastAsia="Times New Roman" w:hAnsi="FrankRuehl" w:cs="FrankRuehl" w:hint="cs"/>
          <w:color w:val="000000"/>
          <w:sz w:val="28"/>
          <w:szCs w:val="28"/>
          <w:shd w:val="clear" w:color="auto" w:fill="FFFFFF"/>
          <w:rtl/>
        </w:rPr>
        <w:t>אֶל־מֹשֶׁ֗ה</w:t>
      </w:r>
      <w:proofErr w:type="spellEnd"/>
      <w:r w:rsidR="006E6218" w:rsidRPr="00627F14">
        <w:rPr>
          <w:rFonts w:ascii="FrankRuehl" w:eastAsia="Times New Roman" w:hAnsi="FrankRuehl" w:cs="FrankRuehl" w:hint="cs"/>
          <w:color w:val="000000"/>
          <w:sz w:val="28"/>
          <w:szCs w:val="28"/>
          <w:shd w:val="clear" w:color="auto" w:fill="FFFFFF"/>
          <w:rtl/>
        </w:rPr>
        <w:t xml:space="preserve"> קַ֚ח </w:t>
      </w:r>
      <w:proofErr w:type="spellStart"/>
      <w:r w:rsidR="006E6218" w:rsidRPr="00627F14">
        <w:rPr>
          <w:rFonts w:ascii="FrankRuehl" w:eastAsia="Times New Roman" w:hAnsi="FrankRuehl" w:cs="FrankRuehl" w:hint="cs"/>
          <w:color w:val="000000"/>
          <w:sz w:val="28"/>
          <w:szCs w:val="28"/>
          <w:shd w:val="clear" w:color="auto" w:fill="FFFFFF"/>
          <w:rtl/>
        </w:rPr>
        <w:t>אֶת־כָּל־רָאשֵׁ֣י</w:t>
      </w:r>
      <w:proofErr w:type="spellEnd"/>
      <w:r w:rsidR="006E6218" w:rsidRPr="00627F14">
        <w:rPr>
          <w:rFonts w:ascii="FrankRuehl" w:eastAsia="Times New Roman" w:hAnsi="FrankRuehl" w:cs="FrankRuehl" w:hint="cs"/>
          <w:color w:val="000000"/>
          <w:sz w:val="28"/>
          <w:szCs w:val="28"/>
          <w:shd w:val="clear" w:color="auto" w:fill="FFFFFF"/>
          <w:rtl/>
        </w:rPr>
        <w:t xml:space="preserve"> הָעָ֔ם וְהוֹקַ֥ע אוֹתָ֛ם לַֽיהוָ֖ה נֶ֣גֶד הַשָּׁ֑מֶשׁ </w:t>
      </w:r>
      <w:r w:rsidR="006E6218" w:rsidRPr="00627F14">
        <w:rPr>
          <w:rFonts w:ascii="FrankRuehl" w:eastAsia="Times New Roman" w:hAnsi="FrankRuehl" w:cs="FrankRuehl" w:hint="cs"/>
          <w:color w:val="000000"/>
          <w:sz w:val="28"/>
          <w:szCs w:val="28"/>
          <w:shd w:val="clear" w:color="auto" w:fill="FFFFFF"/>
          <w:rtl/>
        </w:rPr>
        <w:lastRenderedPageBreak/>
        <w:t xml:space="preserve">וְיָשֹׁ֛ב חֲר֥וֹן </w:t>
      </w:r>
      <w:proofErr w:type="spellStart"/>
      <w:r w:rsidR="006E6218" w:rsidRPr="00627F14">
        <w:rPr>
          <w:rFonts w:ascii="FrankRuehl" w:eastAsia="Times New Roman" w:hAnsi="FrankRuehl" w:cs="FrankRuehl" w:hint="cs"/>
          <w:color w:val="000000"/>
          <w:sz w:val="28"/>
          <w:szCs w:val="28"/>
          <w:shd w:val="clear" w:color="auto" w:fill="FFFFFF"/>
          <w:rtl/>
        </w:rPr>
        <w:t>אַף־יְהוָ֖ה</w:t>
      </w:r>
      <w:proofErr w:type="spellEnd"/>
      <w:r w:rsidR="006E6218" w:rsidRPr="00627F14">
        <w:rPr>
          <w:rFonts w:ascii="FrankRuehl" w:eastAsia="Times New Roman" w:hAnsi="FrankRuehl" w:cs="FrankRuehl" w:hint="cs"/>
          <w:color w:val="000000"/>
          <w:sz w:val="28"/>
          <w:szCs w:val="28"/>
          <w:shd w:val="clear" w:color="auto" w:fill="FFFFFF"/>
          <w:rtl/>
        </w:rPr>
        <w:t xml:space="preserve"> מִיִּשְׂרָאֵֽל׃ </w:t>
      </w:r>
      <w:r w:rsidR="006E6218" w:rsidRPr="00627F14">
        <w:rPr>
          <w:rFonts w:ascii="FrankRuehl" w:eastAsia="Times New Roman" w:hAnsi="FrankRuehl" w:cs="FrankRuehl" w:hint="cs"/>
          <w:b/>
          <w:bCs/>
          <w:color w:val="000000"/>
          <w:sz w:val="28"/>
          <w:szCs w:val="28"/>
          <w:shd w:val="clear" w:color="auto" w:fill="FFFFFF"/>
          <w:rtl/>
        </w:rPr>
        <w:t>ה</w:t>
      </w:r>
      <w:r w:rsidR="006E6218" w:rsidRPr="00627F14">
        <w:rPr>
          <w:rFonts w:ascii="FrankRuehl" w:eastAsia="Times New Roman" w:hAnsi="FrankRuehl" w:cs="FrankRuehl" w:hint="cs"/>
          <w:color w:val="000000"/>
          <w:sz w:val="28"/>
          <w:szCs w:val="28"/>
          <w:shd w:val="clear" w:color="auto" w:fill="FFFFFF"/>
          <w:rtl/>
        </w:rPr>
        <w:t xml:space="preserve"> וַיֹּ֣אמֶר מֹשֶׁ֔ה </w:t>
      </w:r>
      <w:proofErr w:type="spellStart"/>
      <w:r w:rsidR="006E6218" w:rsidRPr="00627F14">
        <w:rPr>
          <w:rFonts w:ascii="FrankRuehl" w:eastAsia="Times New Roman" w:hAnsi="FrankRuehl" w:cs="FrankRuehl" w:hint="cs"/>
          <w:color w:val="000000"/>
          <w:sz w:val="28"/>
          <w:szCs w:val="28"/>
          <w:shd w:val="clear" w:color="auto" w:fill="FFFFFF"/>
          <w:rtl/>
        </w:rPr>
        <w:t>אֶל־שֹֽׁפְטֵ֖י</w:t>
      </w:r>
      <w:proofErr w:type="spellEnd"/>
      <w:r w:rsidR="006E6218" w:rsidRPr="00627F14">
        <w:rPr>
          <w:rFonts w:ascii="FrankRuehl" w:eastAsia="Times New Roman" w:hAnsi="FrankRuehl" w:cs="FrankRuehl" w:hint="cs"/>
          <w:color w:val="000000"/>
          <w:sz w:val="28"/>
          <w:szCs w:val="28"/>
          <w:shd w:val="clear" w:color="auto" w:fill="FFFFFF"/>
          <w:rtl/>
        </w:rPr>
        <w:t xml:space="preserve"> יִשְׂרָאֵ֑ל הִרְגוּ֙ אִ֣ישׁ אֲנָשָׁ֔יו הַנִּצְמָדִ֖ים לְבַ֥עַל פְּעֽוֹר׃</w:t>
      </w:r>
      <w:r>
        <w:rPr>
          <w:rFonts w:ascii="FrankRuehl" w:hAnsi="FrankRuehl" w:cs="FrankRuehl" w:hint="cs"/>
          <w:sz w:val="28"/>
          <w:szCs w:val="28"/>
          <w:rtl/>
        </w:rPr>
        <w:t>"</w:t>
      </w:r>
    </w:p>
    <w:p w14:paraId="65393FCA" w14:textId="77777777" w:rsidR="00D90A38" w:rsidRDefault="00F40901" w:rsidP="00C5412C">
      <w:pPr>
        <w:pStyle w:val="a7"/>
        <w:spacing w:line="360" w:lineRule="auto"/>
        <w:jc w:val="both"/>
        <w:rPr>
          <w:rFonts w:ascii="David" w:hAnsi="David" w:cs="David"/>
          <w:sz w:val="24"/>
          <w:szCs w:val="24"/>
          <w:rtl/>
        </w:rPr>
      </w:pPr>
      <w:r>
        <w:rPr>
          <w:rFonts w:ascii="David" w:hAnsi="David" w:cs="David" w:hint="cs"/>
          <w:sz w:val="24"/>
          <w:szCs w:val="24"/>
          <w:rtl/>
        </w:rPr>
        <w:t xml:space="preserve">פרשת בלק היא פרשה מעניינת. מתחילה בברכות נחמדות במיוחד מפי בלעם, ומסתיימת בחטא הזה. </w:t>
      </w:r>
      <w:r w:rsidR="000A78DB">
        <w:rPr>
          <w:rFonts w:ascii="David" w:hAnsi="David" w:cs="David" w:hint="cs"/>
          <w:sz w:val="24"/>
          <w:szCs w:val="24"/>
          <w:rtl/>
        </w:rPr>
        <w:t xml:space="preserve">ישראל זנו אחרי בנות מואב וזה הוביל בסופו של דבר לע"ז. </w:t>
      </w:r>
      <w:r w:rsidR="001548D3">
        <w:rPr>
          <w:rFonts w:ascii="David" w:hAnsi="David" w:cs="David" w:hint="cs"/>
          <w:sz w:val="24"/>
          <w:szCs w:val="24"/>
          <w:rtl/>
        </w:rPr>
        <w:t xml:space="preserve">בעל פעור- סוג של ע"ז שקשורה לעשיית צרכים. </w:t>
      </w:r>
      <w:r w:rsidR="00F803D0">
        <w:rPr>
          <w:rFonts w:ascii="David" w:hAnsi="David" w:cs="David" w:hint="cs"/>
          <w:sz w:val="24"/>
          <w:szCs w:val="24"/>
          <w:rtl/>
        </w:rPr>
        <w:t xml:space="preserve">זה הוביל לחרון אף של ה'. </w:t>
      </w:r>
      <w:r w:rsidR="004C3D00">
        <w:rPr>
          <w:rFonts w:ascii="David" w:hAnsi="David" w:cs="David" w:hint="cs"/>
          <w:sz w:val="24"/>
          <w:szCs w:val="24"/>
          <w:rtl/>
        </w:rPr>
        <w:t xml:space="preserve">ה' אומר למשה לקחת את ראשי העם המובילים זאת ולתלות אותם. רק כך, חרון האף יסור. </w:t>
      </w:r>
      <w:r w:rsidR="006E6218">
        <w:rPr>
          <w:rFonts w:ascii="David" w:hAnsi="David" w:cs="David" w:hint="cs"/>
          <w:sz w:val="24"/>
          <w:szCs w:val="24"/>
          <w:rtl/>
        </w:rPr>
        <w:t>ה' בעצם אומר למשה ש</w:t>
      </w:r>
      <w:r w:rsidR="00627F14">
        <w:rPr>
          <w:rFonts w:ascii="David" w:hAnsi="David" w:cs="David" w:hint="cs"/>
          <w:sz w:val="24"/>
          <w:szCs w:val="24"/>
          <w:rtl/>
        </w:rPr>
        <w:t xml:space="preserve">אם עושים דין על-ידי האנשים, לא יהיה צורך בעונש בידי שמיים. יש תועלת בזה. זה משמעותי. </w:t>
      </w:r>
    </w:p>
    <w:p w14:paraId="605108AA" w14:textId="77777777" w:rsidR="004F69DF" w:rsidRDefault="00752F65" w:rsidP="00C5412C">
      <w:pPr>
        <w:spacing w:after="0" w:line="360" w:lineRule="auto"/>
        <w:jc w:val="both"/>
        <w:rPr>
          <w:rFonts w:ascii="David" w:hAnsi="David" w:cs="David"/>
          <w:sz w:val="24"/>
          <w:szCs w:val="24"/>
          <w:rtl/>
        </w:rPr>
      </w:pPr>
      <w:r w:rsidRPr="00752F65">
        <w:rPr>
          <w:rFonts w:ascii="David" w:hAnsi="David" w:cs="David" w:hint="cs"/>
          <w:b/>
          <w:bCs/>
          <w:sz w:val="24"/>
          <w:szCs w:val="24"/>
          <w:highlight w:val="yellow"/>
          <w:rtl/>
        </w:rPr>
        <w:t>מאפיינים ייחודיים</w:t>
      </w:r>
      <w:r>
        <w:rPr>
          <w:rFonts w:ascii="David" w:hAnsi="David" w:cs="David" w:hint="cs"/>
          <w:sz w:val="24"/>
          <w:szCs w:val="24"/>
          <w:rtl/>
        </w:rPr>
        <w:t xml:space="preserve"> של הענישה המקראית: </w:t>
      </w:r>
    </w:p>
    <w:p w14:paraId="1FC64B42" w14:textId="14BE30A2" w:rsidR="006874C7" w:rsidRDefault="00752F65" w:rsidP="00C5412C">
      <w:pPr>
        <w:pStyle w:val="a7"/>
        <w:numPr>
          <w:ilvl w:val="0"/>
          <w:numId w:val="11"/>
        </w:numPr>
        <w:spacing w:after="0" w:line="360" w:lineRule="auto"/>
        <w:jc w:val="both"/>
        <w:rPr>
          <w:rFonts w:ascii="David" w:hAnsi="David" w:cs="David"/>
          <w:sz w:val="24"/>
          <w:szCs w:val="24"/>
        </w:rPr>
      </w:pPr>
      <w:r w:rsidRPr="006874C7">
        <w:rPr>
          <w:rFonts w:ascii="David" w:hAnsi="David" w:cs="David" w:hint="cs"/>
          <w:sz w:val="24"/>
          <w:szCs w:val="24"/>
          <w:u w:val="single"/>
          <w:rtl/>
        </w:rPr>
        <w:t>מי נענש</w:t>
      </w:r>
      <w:r w:rsidR="006874C7">
        <w:rPr>
          <w:rFonts w:ascii="David" w:hAnsi="David" w:cs="David" w:hint="cs"/>
          <w:sz w:val="24"/>
          <w:szCs w:val="24"/>
          <w:rtl/>
        </w:rPr>
        <w:t xml:space="preserve">- </w:t>
      </w:r>
      <w:r>
        <w:rPr>
          <w:rFonts w:ascii="David" w:hAnsi="David" w:cs="David" w:hint="cs"/>
          <w:sz w:val="24"/>
          <w:szCs w:val="24"/>
          <w:rtl/>
        </w:rPr>
        <w:t xml:space="preserve">במזרח הקדום, רק בני אדם. במקרא, גם חיות. </w:t>
      </w:r>
    </w:p>
    <w:p w14:paraId="1541F33A" w14:textId="77777777" w:rsidR="006874C7" w:rsidRDefault="006874C7" w:rsidP="00C5412C">
      <w:pPr>
        <w:pStyle w:val="a7"/>
        <w:spacing w:after="0" w:line="360" w:lineRule="auto"/>
        <w:jc w:val="both"/>
        <w:rPr>
          <w:rFonts w:ascii="David" w:hAnsi="David" w:cs="David" w:hint="cs"/>
          <w:sz w:val="24"/>
          <w:szCs w:val="24"/>
          <w:rtl/>
        </w:rPr>
      </w:pPr>
      <w:r w:rsidRPr="007408AD">
        <w:rPr>
          <w:rFonts w:ascii="David" w:hAnsi="David" w:cs="David" w:hint="cs"/>
          <w:sz w:val="24"/>
          <w:szCs w:val="24"/>
          <w:highlight w:val="magenta"/>
          <w:rtl/>
        </w:rPr>
        <w:t xml:space="preserve">שמות, </w:t>
      </w:r>
      <w:proofErr w:type="spellStart"/>
      <w:r w:rsidRPr="007408AD">
        <w:rPr>
          <w:rFonts w:ascii="David" w:hAnsi="David" w:cs="David" w:hint="cs"/>
          <w:sz w:val="24"/>
          <w:szCs w:val="24"/>
          <w:highlight w:val="magenta"/>
          <w:rtl/>
        </w:rPr>
        <w:t>כא</w:t>
      </w:r>
      <w:proofErr w:type="spellEnd"/>
      <w:r w:rsidRPr="007408AD">
        <w:rPr>
          <w:rFonts w:ascii="David" w:hAnsi="David" w:cs="David" w:hint="cs"/>
          <w:sz w:val="24"/>
          <w:szCs w:val="24"/>
          <w:highlight w:val="magenta"/>
          <w:rtl/>
        </w:rPr>
        <w:t xml:space="preserve">, </w:t>
      </w:r>
      <w:proofErr w:type="spellStart"/>
      <w:r w:rsidRPr="007408AD">
        <w:rPr>
          <w:rFonts w:ascii="David" w:hAnsi="David" w:cs="David" w:hint="cs"/>
          <w:sz w:val="24"/>
          <w:szCs w:val="24"/>
          <w:highlight w:val="magenta"/>
          <w:rtl/>
        </w:rPr>
        <w:t>כח-כט</w:t>
      </w:r>
      <w:proofErr w:type="spellEnd"/>
    </w:p>
    <w:p w14:paraId="1E1CC027" w14:textId="77777777" w:rsidR="006874C7" w:rsidRDefault="007550E2" w:rsidP="00C5412C">
      <w:pPr>
        <w:pStyle w:val="a7"/>
        <w:spacing w:after="0" w:line="360" w:lineRule="auto"/>
        <w:jc w:val="both"/>
        <w:rPr>
          <w:rFonts w:ascii="FrankRuehl" w:eastAsia="Times New Roman" w:hAnsi="FrankRuehl" w:cs="FrankRuehl"/>
          <w:color w:val="000000"/>
          <w:sz w:val="28"/>
          <w:szCs w:val="28"/>
          <w:shd w:val="clear" w:color="auto" w:fill="FFFFFF"/>
          <w:rtl/>
        </w:rPr>
      </w:pPr>
      <w:r>
        <w:rPr>
          <w:rFonts w:ascii="FrankRuehl" w:eastAsia="Times New Roman" w:hAnsi="FrankRuehl" w:cs="FrankRuehl" w:hint="cs"/>
          <w:color w:val="000000"/>
          <w:sz w:val="28"/>
          <w:szCs w:val="28"/>
          <w:shd w:val="clear" w:color="auto" w:fill="FFFFFF"/>
          <w:rtl/>
        </w:rPr>
        <w:t>"</w:t>
      </w:r>
      <w:proofErr w:type="spellStart"/>
      <w:r w:rsidRPr="00834B13">
        <w:rPr>
          <w:rFonts w:ascii="FrankRuehl" w:eastAsia="Times New Roman" w:hAnsi="FrankRuehl" w:cs="FrankRuehl" w:hint="cs"/>
          <w:b/>
          <w:bCs/>
          <w:color w:val="000000"/>
          <w:sz w:val="28"/>
          <w:szCs w:val="28"/>
          <w:shd w:val="clear" w:color="auto" w:fill="FFFFFF"/>
          <w:rtl/>
        </w:rPr>
        <w:t>כח</w:t>
      </w:r>
      <w:proofErr w:type="spellEnd"/>
      <w:r>
        <w:rPr>
          <w:rFonts w:ascii="FrankRuehl" w:eastAsia="Times New Roman" w:hAnsi="FrankRuehl" w:cs="FrankRuehl" w:hint="cs"/>
          <w:color w:val="000000"/>
          <w:sz w:val="28"/>
          <w:szCs w:val="28"/>
          <w:shd w:val="clear" w:color="auto" w:fill="FFFFFF"/>
          <w:rtl/>
        </w:rPr>
        <w:t xml:space="preserve"> </w:t>
      </w:r>
      <w:proofErr w:type="spellStart"/>
      <w:r w:rsidRPr="00834B13">
        <w:rPr>
          <w:rFonts w:ascii="FrankRuehl" w:eastAsia="Times New Roman" w:hAnsi="FrankRuehl" w:cs="FrankRuehl" w:hint="cs"/>
          <w:color w:val="000000"/>
          <w:sz w:val="28"/>
          <w:szCs w:val="28"/>
          <w:shd w:val="clear" w:color="auto" w:fill="FFFFFF"/>
          <w:rtl/>
        </w:rPr>
        <w:t>וְכִֽי־יִגַּ֨ח</w:t>
      </w:r>
      <w:proofErr w:type="spellEnd"/>
      <w:r w:rsidRPr="00B3509B">
        <w:rPr>
          <w:rFonts w:ascii="FrankRuehl" w:eastAsia="Times New Roman" w:hAnsi="FrankRuehl" w:cs="FrankRuehl" w:hint="cs"/>
          <w:color w:val="000000"/>
          <w:sz w:val="28"/>
          <w:szCs w:val="28"/>
          <w:shd w:val="clear" w:color="auto" w:fill="FFFFFF"/>
          <w:rtl/>
        </w:rPr>
        <w:t xml:space="preserve"> שׁ֥וֹר </w:t>
      </w:r>
      <w:proofErr w:type="spellStart"/>
      <w:r w:rsidRPr="00B3509B">
        <w:rPr>
          <w:rFonts w:ascii="FrankRuehl" w:eastAsia="Times New Roman" w:hAnsi="FrankRuehl" w:cs="FrankRuehl" w:hint="cs"/>
          <w:color w:val="000000"/>
          <w:sz w:val="28"/>
          <w:szCs w:val="28"/>
          <w:shd w:val="clear" w:color="auto" w:fill="FFFFFF"/>
          <w:rtl/>
        </w:rPr>
        <w:t>אֶת־אִ֛יש</w:t>
      </w:r>
      <w:proofErr w:type="spellEnd"/>
      <w:r w:rsidRPr="00B3509B">
        <w:rPr>
          <w:rFonts w:ascii="FrankRuehl" w:eastAsia="Times New Roman" w:hAnsi="FrankRuehl" w:cs="FrankRuehl" w:hint="cs"/>
          <w:color w:val="000000"/>
          <w:sz w:val="28"/>
          <w:szCs w:val="28"/>
          <w:shd w:val="clear" w:color="auto" w:fill="FFFFFF"/>
          <w:rtl/>
        </w:rPr>
        <w:t xml:space="preserve">ׁ א֥וֹ </w:t>
      </w:r>
      <w:proofErr w:type="spellStart"/>
      <w:r w:rsidRPr="00B3509B">
        <w:rPr>
          <w:rFonts w:ascii="FrankRuehl" w:eastAsia="Times New Roman" w:hAnsi="FrankRuehl" w:cs="FrankRuehl" w:hint="cs"/>
          <w:color w:val="000000"/>
          <w:sz w:val="28"/>
          <w:szCs w:val="28"/>
          <w:shd w:val="clear" w:color="auto" w:fill="FFFFFF"/>
          <w:rtl/>
        </w:rPr>
        <w:t>אֶת־אִשָּׁ֖ה</w:t>
      </w:r>
      <w:proofErr w:type="spellEnd"/>
      <w:r w:rsidRPr="00B3509B">
        <w:rPr>
          <w:rFonts w:ascii="FrankRuehl" w:eastAsia="Times New Roman" w:hAnsi="FrankRuehl" w:cs="FrankRuehl" w:hint="cs"/>
          <w:color w:val="000000"/>
          <w:sz w:val="28"/>
          <w:szCs w:val="28"/>
          <w:shd w:val="clear" w:color="auto" w:fill="FFFFFF"/>
          <w:rtl/>
        </w:rPr>
        <w:t xml:space="preserve"> וָמֵ֑ת סָק֨וֹל יִסָּקֵ֜ל הַשּׁ֗וֹר וְלֹ֤א יֵֽאָכֵל֙ </w:t>
      </w:r>
      <w:proofErr w:type="spellStart"/>
      <w:r w:rsidRPr="00B3509B">
        <w:rPr>
          <w:rFonts w:ascii="FrankRuehl" w:eastAsia="Times New Roman" w:hAnsi="FrankRuehl" w:cs="FrankRuehl" w:hint="cs"/>
          <w:color w:val="000000"/>
          <w:sz w:val="28"/>
          <w:szCs w:val="28"/>
          <w:shd w:val="clear" w:color="auto" w:fill="FFFFFF"/>
          <w:rtl/>
        </w:rPr>
        <w:t>אֶת־בְּשָׂר֔ו</w:t>
      </w:r>
      <w:proofErr w:type="spellEnd"/>
      <w:r w:rsidRPr="00B3509B">
        <w:rPr>
          <w:rFonts w:ascii="FrankRuehl" w:eastAsia="Times New Roman" w:hAnsi="FrankRuehl" w:cs="FrankRuehl" w:hint="cs"/>
          <w:color w:val="000000"/>
          <w:sz w:val="28"/>
          <w:szCs w:val="28"/>
          <w:shd w:val="clear" w:color="auto" w:fill="FFFFFF"/>
          <w:rtl/>
        </w:rPr>
        <w:t>ֹ וּבַ֥עַל הַשּׁ֖וֹר נָקִֽי׃ </w:t>
      </w:r>
      <w:proofErr w:type="spellStart"/>
      <w:r w:rsidRPr="00B3509B">
        <w:rPr>
          <w:rFonts w:ascii="FrankRuehl" w:eastAsia="Times New Roman" w:hAnsi="FrankRuehl" w:cs="FrankRuehl" w:hint="cs"/>
          <w:b/>
          <w:bCs/>
          <w:color w:val="000000"/>
          <w:sz w:val="28"/>
          <w:szCs w:val="28"/>
          <w:shd w:val="clear" w:color="auto" w:fill="FFFFFF"/>
          <w:rtl/>
        </w:rPr>
        <w:t>כט</w:t>
      </w:r>
      <w:proofErr w:type="spellEnd"/>
      <w:r w:rsidRPr="00B3509B">
        <w:rPr>
          <w:rFonts w:ascii="FrankRuehl" w:eastAsia="Times New Roman" w:hAnsi="FrankRuehl" w:cs="FrankRuehl" w:hint="cs"/>
          <w:color w:val="000000"/>
          <w:sz w:val="28"/>
          <w:szCs w:val="28"/>
          <w:shd w:val="clear" w:color="auto" w:fill="FFFFFF"/>
          <w:rtl/>
        </w:rPr>
        <w:t xml:space="preserve"> וְאִ֡ם שׁוֹר֩ נַגָּ֨ח ה֜וּא </w:t>
      </w:r>
      <w:proofErr w:type="spellStart"/>
      <w:r w:rsidRPr="00B3509B">
        <w:rPr>
          <w:rFonts w:ascii="FrankRuehl" w:eastAsia="Times New Roman" w:hAnsi="FrankRuehl" w:cs="FrankRuehl" w:hint="cs"/>
          <w:color w:val="000000"/>
          <w:sz w:val="28"/>
          <w:szCs w:val="28"/>
          <w:shd w:val="clear" w:color="auto" w:fill="FFFFFF"/>
          <w:rtl/>
        </w:rPr>
        <w:t>מִתְּמֹ֣ל</w:t>
      </w:r>
      <w:proofErr w:type="spellEnd"/>
      <w:r w:rsidRPr="00B3509B">
        <w:rPr>
          <w:rFonts w:ascii="FrankRuehl" w:eastAsia="Times New Roman" w:hAnsi="FrankRuehl" w:cs="FrankRuehl" w:hint="cs"/>
          <w:color w:val="000000"/>
          <w:sz w:val="28"/>
          <w:szCs w:val="28"/>
          <w:shd w:val="clear" w:color="auto" w:fill="FFFFFF"/>
          <w:rtl/>
        </w:rPr>
        <w:t xml:space="preserve"> שִׁלְשֹׁ֗ם וְהוּעַ֤ד בִּבְעָלָיו֙ וְלֹ֣א יִשְׁמְרֶ֔נּוּ וְהֵמִ֥ית אִ֖ישׁ א֣וֹ </w:t>
      </w:r>
      <w:proofErr w:type="spellStart"/>
      <w:r w:rsidRPr="00B3509B">
        <w:rPr>
          <w:rFonts w:ascii="FrankRuehl" w:eastAsia="Times New Roman" w:hAnsi="FrankRuehl" w:cs="FrankRuehl" w:hint="cs"/>
          <w:color w:val="000000"/>
          <w:sz w:val="28"/>
          <w:szCs w:val="28"/>
          <w:shd w:val="clear" w:color="auto" w:fill="FFFFFF"/>
          <w:rtl/>
        </w:rPr>
        <w:t>אִשָּׁ֑ה</w:t>
      </w:r>
      <w:proofErr w:type="spellEnd"/>
      <w:r w:rsidRPr="00B3509B">
        <w:rPr>
          <w:rFonts w:ascii="FrankRuehl" w:eastAsia="Times New Roman" w:hAnsi="FrankRuehl" w:cs="FrankRuehl" w:hint="cs"/>
          <w:color w:val="000000"/>
          <w:sz w:val="28"/>
          <w:szCs w:val="28"/>
          <w:shd w:val="clear" w:color="auto" w:fill="FFFFFF"/>
          <w:rtl/>
        </w:rPr>
        <w:t xml:space="preserve"> הַשּׁוֹר֙ יִסָּקֵ֔ל </w:t>
      </w:r>
      <w:proofErr w:type="spellStart"/>
      <w:r w:rsidRPr="00B3509B">
        <w:rPr>
          <w:rFonts w:ascii="FrankRuehl" w:eastAsia="Times New Roman" w:hAnsi="FrankRuehl" w:cs="FrankRuehl" w:hint="cs"/>
          <w:color w:val="000000"/>
          <w:sz w:val="28"/>
          <w:szCs w:val="28"/>
          <w:shd w:val="clear" w:color="auto" w:fill="FFFFFF"/>
          <w:rtl/>
        </w:rPr>
        <w:t>וְגַם־בְּעָלָ֖יו</w:t>
      </w:r>
      <w:proofErr w:type="spellEnd"/>
      <w:r w:rsidRPr="00B3509B">
        <w:rPr>
          <w:rFonts w:ascii="FrankRuehl" w:eastAsia="Times New Roman" w:hAnsi="FrankRuehl" w:cs="FrankRuehl" w:hint="cs"/>
          <w:color w:val="000000"/>
          <w:sz w:val="28"/>
          <w:szCs w:val="28"/>
          <w:shd w:val="clear" w:color="auto" w:fill="FFFFFF"/>
          <w:rtl/>
        </w:rPr>
        <w:t xml:space="preserve"> יוּמָֽת׃</w:t>
      </w:r>
      <w:r w:rsidR="003155DF">
        <w:rPr>
          <w:rFonts w:ascii="FrankRuehl" w:eastAsia="Times New Roman" w:hAnsi="FrankRuehl" w:cs="FrankRuehl" w:hint="cs"/>
          <w:color w:val="000000"/>
          <w:sz w:val="28"/>
          <w:szCs w:val="28"/>
          <w:shd w:val="clear" w:color="auto" w:fill="FFFFFF"/>
          <w:rtl/>
        </w:rPr>
        <w:t xml:space="preserve"> </w:t>
      </w:r>
      <w:r w:rsidR="003155DF" w:rsidRPr="00B3509B">
        <w:rPr>
          <w:rFonts w:ascii="FrankRuehl" w:eastAsia="Times New Roman" w:hAnsi="FrankRuehl" w:cs="FrankRuehl" w:hint="cs"/>
          <w:b/>
          <w:bCs/>
          <w:color w:val="000000"/>
          <w:sz w:val="28"/>
          <w:szCs w:val="28"/>
          <w:shd w:val="clear" w:color="auto" w:fill="FFFFFF"/>
          <w:rtl/>
        </w:rPr>
        <w:t>ל</w:t>
      </w:r>
      <w:r w:rsidR="003155DF" w:rsidRPr="00B3509B">
        <w:rPr>
          <w:rFonts w:ascii="FrankRuehl" w:eastAsia="Times New Roman" w:hAnsi="FrankRuehl" w:cs="FrankRuehl" w:hint="cs"/>
          <w:color w:val="000000"/>
          <w:sz w:val="28"/>
          <w:szCs w:val="28"/>
          <w:shd w:val="clear" w:color="auto" w:fill="FFFFFF"/>
          <w:rtl/>
        </w:rPr>
        <w:t> </w:t>
      </w:r>
      <w:proofErr w:type="spellStart"/>
      <w:r w:rsidR="003155DF" w:rsidRPr="00B3509B">
        <w:rPr>
          <w:rFonts w:ascii="FrankRuehl" w:eastAsia="Times New Roman" w:hAnsi="FrankRuehl" w:cs="FrankRuehl" w:hint="cs"/>
          <w:color w:val="000000"/>
          <w:sz w:val="28"/>
          <w:szCs w:val="28"/>
          <w:shd w:val="clear" w:color="auto" w:fill="FFFFFF"/>
          <w:rtl/>
        </w:rPr>
        <w:t>אִם־כֹּ֖פֶר</w:t>
      </w:r>
      <w:proofErr w:type="spellEnd"/>
      <w:r w:rsidR="003155DF" w:rsidRPr="00B3509B">
        <w:rPr>
          <w:rFonts w:ascii="FrankRuehl" w:eastAsia="Times New Roman" w:hAnsi="FrankRuehl" w:cs="FrankRuehl" w:hint="cs"/>
          <w:color w:val="000000"/>
          <w:sz w:val="28"/>
          <w:szCs w:val="28"/>
          <w:shd w:val="clear" w:color="auto" w:fill="FFFFFF"/>
          <w:rtl/>
        </w:rPr>
        <w:t xml:space="preserve"> יוּשַׁ֣ת עָלָ֑יו וְנָתַן֙ פִּדְיֹ֣ן נַפְשׁ֔וֹ כְּכֹ֥ל </w:t>
      </w:r>
      <w:proofErr w:type="spellStart"/>
      <w:r w:rsidR="003155DF" w:rsidRPr="00B3509B">
        <w:rPr>
          <w:rFonts w:ascii="FrankRuehl" w:eastAsia="Times New Roman" w:hAnsi="FrankRuehl" w:cs="FrankRuehl" w:hint="cs"/>
          <w:color w:val="000000"/>
          <w:sz w:val="28"/>
          <w:szCs w:val="28"/>
          <w:shd w:val="clear" w:color="auto" w:fill="FFFFFF"/>
          <w:rtl/>
        </w:rPr>
        <w:t>אֲשֶׁר־יוּשַׁ֖ת</w:t>
      </w:r>
      <w:proofErr w:type="spellEnd"/>
      <w:r w:rsidR="003155DF" w:rsidRPr="00B3509B">
        <w:rPr>
          <w:rFonts w:ascii="FrankRuehl" w:eastAsia="Times New Roman" w:hAnsi="FrankRuehl" w:cs="FrankRuehl" w:hint="cs"/>
          <w:color w:val="000000"/>
          <w:sz w:val="28"/>
          <w:szCs w:val="28"/>
          <w:shd w:val="clear" w:color="auto" w:fill="FFFFFF"/>
          <w:rtl/>
        </w:rPr>
        <w:t xml:space="preserve"> עָלָֽיו</w:t>
      </w:r>
      <w:r w:rsidR="003155DF">
        <w:rPr>
          <w:rFonts w:ascii="FrankRuehl" w:eastAsia="Times New Roman" w:hAnsi="FrankRuehl" w:cs="FrankRuehl" w:hint="cs"/>
          <w:color w:val="000000"/>
          <w:sz w:val="28"/>
          <w:szCs w:val="28"/>
          <w:shd w:val="clear" w:color="auto" w:fill="FFFFFF"/>
          <w:rtl/>
        </w:rPr>
        <w:t>"</w:t>
      </w:r>
    </w:p>
    <w:p w14:paraId="500467F7" w14:textId="77777777" w:rsidR="007550E2" w:rsidRDefault="007550E2" w:rsidP="00C5412C">
      <w:pPr>
        <w:pStyle w:val="a7"/>
        <w:spacing w:after="0" w:line="360" w:lineRule="auto"/>
        <w:jc w:val="both"/>
        <w:rPr>
          <w:rFonts w:ascii="David" w:hAnsi="David" w:cs="David"/>
          <w:sz w:val="24"/>
          <w:szCs w:val="24"/>
          <w:rtl/>
        </w:rPr>
      </w:pPr>
      <w:r>
        <w:rPr>
          <w:rFonts w:ascii="David" w:eastAsia="Times New Roman" w:hAnsi="David" w:cs="David" w:hint="cs"/>
          <w:color w:val="000000"/>
          <w:sz w:val="24"/>
          <w:szCs w:val="24"/>
          <w:shd w:val="clear" w:color="auto" w:fill="FFFFFF"/>
          <w:rtl/>
        </w:rPr>
        <w:t>בחלק הראשון מדברים על שור תם.</w:t>
      </w:r>
      <w:r w:rsidR="007408AD">
        <w:rPr>
          <w:rFonts w:ascii="David" w:eastAsia="Times New Roman" w:hAnsi="David" w:cs="David" w:hint="cs"/>
          <w:color w:val="000000"/>
          <w:sz w:val="24"/>
          <w:szCs w:val="24"/>
          <w:shd w:val="clear" w:color="auto" w:fill="FFFFFF"/>
          <w:rtl/>
        </w:rPr>
        <w:t xml:space="preserve"> סוקלים את השור ובעל השור נקי. אבל מה עושים עם מדובר בשור מועד</w:t>
      </w:r>
      <w:r w:rsidR="003155DF">
        <w:rPr>
          <w:rFonts w:ascii="David" w:eastAsia="Times New Roman" w:hAnsi="David" w:cs="David" w:hint="cs"/>
          <w:color w:val="000000"/>
          <w:sz w:val="24"/>
          <w:szCs w:val="24"/>
          <w:shd w:val="clear" w:color="auto" w:fill="FFFFFF"/>
          <w:rtl/>
        </w:rPr>
        <w:t xml:space="preserve"> (שור בעייתי. ידוע שהוא תוקף)</w:t>
      </w:r>
      <w:r w:rsidR="007408AD">
        <w:rPr>
          <w:rFonts w:ascii="David" w:eastAsia="Times New Roman" w:hAnsi="David" w:cs="David" w:hint="cs"/>
          <w:color w:val="000000"/>
          <w:sz w:val="24"/>
          <w:szCs w:val="24"/>
          <w:shd w:val="clear" w:color="auto" w:fill="FFFFFF"/>
          <w:rtl/>
        </w:rPr>
        <w:t xml:space="preserve"> והבעלים לא שומרים? השור נסקל וגם הורגים את בעליו.</w:t>
      </w:r>
      <w:r w:rsidR="003155DF">
        <w:rPr>
          <w:rFonts w:ascii="David" w:hAnsi="David" w:cs="David" w:hint="cs"/>
          <w:sz w:val="24"/>
          <w:szCs w:val="24"/>
          <w:rtl/>
        </w:rPr>
        <w:t xml:space="preserve"> אבל, הבעלים </w:t>
      </w:r>
      <w:r w:rsidR="00DF79D1">
        <w:rPr>
          <w:rFonts w:ascii="David" w:hAnsi="David" w:cs="David" w:hint="cs"/>
          <w:sz w:val="24"/>
          <w:szCs w:val="24"/>
          <w:rtl/>
        </w:rPr>
        <w:t xml:space="preserve">יכול לתת כופר והוא </w:t>
      </w:r>
      <w:r w:rsidR="00794A9C">
        <w:rPr>
          <w:rFonts w:ascii="David" w:hAnsi="David" w:cs="David" w:hint="cs"/>
          <w:sz w:val="24"/>
          <w:szCs w:val="24"/>
          <w:rtl/>
        </w:rPr>
        <w:t xml:space="preserve">(רק הבעלים) </w:t>
      </w:r>
      <w:r w:rsidR="00DF79D1">
        <w:rPr>
          <w:rFonts w:ascii="David" w:hAnsi="David" w:cs="David" w:hint="cs"/>
          <w:sz w:val="24"/>
          <w:szCs w:val="24"/>
          <w:rtl/>
        </w:rPr>
        <w:t xml:space="preserve">לא ימות. למה? כי זה לא רצח אלא מעין גרימת מוות ברשלנות. </w:t>
      </w:r>
    </w:p>
    <w:p w14:paraId="541559BA" w14:textId="77777777" w:rsidR="00794A9C" w:rsidRDefault="00794A9C" w:rsidP="00C5412C">
      <w:pPr>
        <w:pStyle w:val="a7"/>
        <w:spacing w:after="0" w:line="360" w:lineRule="auto"/>
        <w:jc w:val="both"/>
        <w:rPr>
          <w:rFonts w:ascii="David" w:hAnsi="David" w:cs="David"/>
          <w:sz w:val="24"/>
          <w:szCs w:val="24"/>
          <w:rtl/>
        </w:rPr>
      </w:pPr>
      <w:r w:rsidRPr="000325E9">
        <w:rPr>
          <w:rFonts w:ascii="David" w:hAnsi="David" w:cs="David" w:hint="cs"/>
          <w:sz w:val="24"/>
          <w:szCs w:val="24"/>
          <w:highlight w:val="magenta"/>
          <w:rtl/>
        </w:rPr>
        <w:t xml:space="preserve">חוקי </w:t>
      </w:r>
      <w:proofErr w:type="spellStart"/>
      <w:r w:rsidRPr="000325E9">
        <w:rPr>
          <w:rFonts w:ascii="David" w:hAnsi="David" w:cs="David" w:hint="cs"/>
          <w:sz w:val="24"/>
          <w:szCs w:val="24"/>
          <w:highlight w:val="magenta"/>
          <w:rtl/>
        </w:rPr>
        <w:t>חומרבי</w:t>
      </w:r>
      <w:proofErr w:type="spellEnd"/>
      <w:r w:rsidRPr="000325E9">
        <w:rPr>
          <w:rFonts w:ascii="David" w:hAnsi="David" w:cs="David" w:hint="cs"/>
          <w:sz w:val="24"/>
          <w:szCs w:val="24"/>
          <w:highlight w:val="magenta"/>
          <w:rtl/>
        </w:rPr>
        <w:t xml:space="preserve"> 250-251</w:t>
      </w:r>
    </w:p>
    <w:p w14:paraId="52201D18" w14:textId="77777777" w:rsidR="000325E9" w:rsidRPr="007B635F" w:rsidRDefault="000325E9" w:rsidP="00C5412C">
      <w:pPr>
        <w:pStyle w:val="a7"/>
        <w:spacing w:after="0" w:line="360" w:lineRule="auto"/>
        <w:jc w:val="both"/>
        <w:rPr>
          <w:rFonts w:ascii="David" w:hAnsi="David" w:cs="David"/>
          <w:sz w:val="24"/>
          <w:szCs w:val="24"/>
          <w:rtl/>
        </w:rPr>
      </w:pPr>
      <w:r>
        <w:rPr>
          <w:rFonts w:ascii="FrankRuehl" w:hAnsi="FrankRuehl" w:cs="FrankRuehl" w:hint="cs"/>
          <w:sz w:val="28"/>
          <w:szCs w:val="28"/>
          <w:rtl/>
        </w:rPr>
        <w:t>"</w:t>
      </w:r>
      <w:r w:rsidRPr="0014017F">
        <w:rPr>
          <w:rFonts w:ascii="FrankRuehl" w:hAnsi="FrankRuehl" w:cs="FrankRuehl" w:hint="cs"/>
          <w:sz w:val="28"/>
          <w:szCs w:val="28"/>
          <w:rtl/>
        </w:rPr>
        <w:t xml:space="preserve">אם פר רביעה, חצה ונגח איש, דבר שגרם למות האיש – למקרה הזה אין עונש. </w:t>
      </w:r>
      <w:r w:rsidRPr="007B635F">
        <w:rPr>
          <w:rFonts w:ascii="David" w:hAnsi="David" w:cs="David" w:hint="cs"/>
          <w:sz w:val="24"/>
          <w:szCs w:val="24"/>
          <w:rtl/>
        </w:rPr>
        <w:t>(חוק 250)</w:t>
      </w:r>
    </w:p>
    <w:p w14:paraId="35090A78" w14:textId="77777777" w:rsidR="000325E9" w:rsidRDefault="000325E9" w:rsidP="00C5412C">
      <w:pPr>
        <w:pStyle w:val="a7"/>
        <w:spacing w:after="0" w:line="360" w:lineRule="auto"/>
        <w:jc w:val="both"/>
        <w:rPr>
          <w:rFonts w:ascii="David" w:hAnsi="David" w:cs="David"/>
          <w:sz w:val="24"/>
          <w:szCs w:val="24"/>
          <w:rtl/>
        </w:rPr>
      </w:pPr>
      <w:r w:rsidRPr="0014017F">
        <w:rPr>
          <w:rFonts w:ascii="FrankRuehl" w:hAnsi="FrankRuehl" w:cs="FrankRuehl" w:hint="cs"/>
          <w:sz w:val="28"/>
          <w:szCs w:val="28"/>
          <w:rtl/>
        </w:rPr>
        <w:t xml:space="preserve">אם פר רביעה של איש הראה </w:t>
      </w:r>
      <w:proofErr w:type="spellStart"/>
      <w:r w:rsidRPr="0014017F">
        <w:rPr>
          <w:rFonts w:ascii="FrankRuehl" w:hAnsi="FrankRuehl" w:cs="FrankRuehl" w:hint="cs"/>
          <w:sz w:val="28"/>
          <w:szCs w:val="28"/>
          <w:rtl/>
        </w:rPr>
        <w:t>נטיה</w:t>
      </w:r>
      <w:proofErr w:type="spellEnd"/>
      <w:r w:rsidRPr="0014017F">
        <w:rPr>
          <w:rFonts w:ascii="FrankRuehl" w:hAnsi="FrankRuehl" w:cs="FrankRuehl" w:hint="cs"/>
          <w:sz w:val="28"/>
          <w:szCs w:val="28"/>
          <w:rtl/>
        </w:rPr>
        <w:t xml:space="preserve"> לנגוח, והם אמרו לבעליו את תכונתו של השור, והוא לא כיסה את קרניו או קשר אותו, והשור הזה נגח בן של איש וגרם למות הבן – הוא ישלם חצי מנה של כסף </w:t>
      </w:r>
      <w:r w:rsidRPr="0014017F">
        <w:rPr>
          <w:rFonts w:ascii="David" w:hAnsi="David" w:cs="David" w:hint="cs"/>
          <w:sz w:val="24"/>
          <w:szCs w:val="24"/>
          <w:rtl/>
        </w:rPr>
        <w:t>(חוק 251)</w:t>
      </w:r>
      <w:r>
        <w:rPr>
          <w:rFonts w:ascii="David" w:hAnsi="David" w:cs="David" w:hint="cs"/>
          <w:sz w:val="24"/>
          <w:szCs w:val="24"/>
          <w:rtl/>
        </w:rPr>
        <w:t>"</w:t>
      </w:r>
    </w:p>
    <w:p w14:paraId="36E374E3" w14:textId="77777777" w:rsidR="000325E9" w:rsidRDefault="004E6E7D"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החוק הראשון דומה מאוד למקרה של שור תם חוץ מדבר אחד- לא הורגים את השור. </w:t>
      </w:r>
      <w:r w:rsidR="00AA2E70">
        <w:rPr>
          <w:rFonts w:ascii="David" w:hAnsi="David" w:cs="David" w:hint="cs"/>
          <w:sz w:val="24"/>
          <w:szCs w:val="24"/>
          <w:rtl/>
        </w:rPr>
        <w:t xml:space="preserve">החוק השני מדבר בעצם על שור מועד אבל מדובר רק על פיצוי כעונש. לא עושים דבר עם השור עצמו בשתי הפעמים. </w:t>
      </w:r>
    </w:p>
    <w:p w14:paraId="4F07F364" w14:textId="77777777" w:rsidR="007C5CDC" w:rsidRDefault="007C5CDC"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אין בחוקים של המזרח הקדום ענישה של חיות. </w:t>
      </w:r>
    </w:p>
    <w:p w14:paraId="7F1135BD" w14:textId="77777777" w:rsidR="00943B7C" w:rsidRDefault="00943B7C" w:rsidP="00C5412C">
      <w:pPr>
        <w:pStyle w:val="a7"/>
        <w:spacing w:after="0" w:line="360" w:lineRule="auto"/>
        <w:jc w:val="both"/>
        <w:rPr>
          <w:rFonts w:ascii="David" w:hAnsi="David" w:cs="David"/>
          <w:sz w:val="24"/>
          <w:szCs w:val="24"/>
          <w:rtl/>
        </w:rPr>
      </w:pPr>
      <w:r w:rsidRPr="0018068B">
        <w:rPr>
          <w:rFonts w:ascii="David" w:hAnsi="David" w:cs="David" w:hint="cs"/>
          <w:sz w:val="24"/>
          <w:szCs w:val="24"/>
          <w:highlight w:val="magenta"/>
          <w:rtl/>
        </w:rPr>
        <w:t>בראשית ט, ה-ו</w:t>
      </w:r>
    </w:p>
    <w:p w14:paraId="5247A1E0" w14:textId="77777777" w:rsidR="00943B7C" w:rsidRPr="0018068B" w:rsidRDefault="0018068B" w:rsidP="00C5412C">
      <w:pPr>
        <w:pStyle w:val="a7"/>
        <w:spacing w:after="0" w:line="360" w:lineRule="auto"/>
        <w:jc w:val="both"/>
        <w:rPr>
          <w:rFonts w:ascii="FrankRuehl" w:hAnsi="FrankRuehl" w:cs="FrankRuehl"/>
          <w:sz w:val="28"/>
          <w:szCs w:val="28"/>
          <w:rtl/>
        </w:rPr>
      </w:pPr>
      <w:r w:rsidRPr="0018068B">
        <w:rPr>
          <w:rFonts w:ascii="FrankRuehl" w:eastAsia="Times New Roman" w:hAnsi="FrankRuehl" w:cs="FrankRuehl" w:hint="cs"/>
          <w:color w:val="000000"/>
          <w:sz w:val="28"/>
          <w:szCs w:val="28"/>
          <w:shd w:val="clear" w:color="auto" w:fill="FFFFFF"/>
          <w:rtl/>
        </w:rPr>
        <w:t xml:space="preserve">"וְאַ֨ךְ </w:t>
      </w:r>
      <w:proofErr w:type="spellStart"/>
      <w:r w:rsidRPr="0018068B">
        <w:rPr>
          <w:rFonts w:ascii="FrankRuehl" w:eastAsia="Times New Roman" w:hAnsi="FrankRuehl" w:cs="FrankRuehl" w:hint="cs"/>
          <w:color w:val="000000"/>
          <w:sz w:val="28"/>
          <w:szCs w:val="28"/>
          <w:shd w:val="clear" w:color="auto" w:fill="FFFFFF"/>
          <w:rtl/>
        </w:rPr>
        <w:t>אֶת־דִּמְכֶ֤ם</w:t>
      </w:r>
      <w:proofErr w:type="spellEnd"/>
      <w:r w:rsidRPr="0018068B">
        <w:rPr>
          <w:rFonts w:ascii="FrankRuehl" w:eastAsia="Times New Roman" w:hAnsi="FrankRuehl" w:cs="FrankRuehl" w:hint="cs"/>
          <w:color w:val="000000"/>
          <w:sz w:val="28"/>
          <w:szCs w:val="28"/>
          <w:shd w:val="clear" w:color="auto" w:fill="FFFFFF"/>
          <w:rtl/>
        </w:rPr>
        <w:t xml:space="preserve"> </w:t>
      </w:r>
      <w:proofErr w:type="spellStart"/>
      <w:r w:rsidRPr="0018068B">
        <w:rPr>
          <w:rFonts w:ascii="FrankRuehl" w:eastAsia="Times New Roman" w:hAnsi="FrankRuehl" w:cs="FrankRuehl" w:hint="cs"/>
          <w:color w:val="000000"/>
          <w:sz w:val="28"/>
          <w:szCs w:val="28"/>
          <w:shd w:val="clear" w:color="auto" w:fill="FFFFFF"/>
          <w:rtl/>
        </w:rPr>
        <w:t>לְנַפְשֹֽׁתֵיכֶם</w:t>
      </w:r>
      <w:proofErr w:type="spellEnd"/>
      <w:r w:rsidRPr="0018068B">
        <w:rPr>
          <w:rFonts w:ascii="FrankRuehl" w:eastAsia="Times New Roman" w:hAnsi="FrankRuehl" w:cs="FrankRuehl" w:hint="cs"/>
          <w:color w:val="000000"/>
          <w:sz w:val="28"/>
          <w:szCs w:val="28"/>
          <w:shd w:val="clear" w:color="auto" w:fill="FFFFFF"/>
          <w:rtl/>
        </w:rPr>
        <w:t xml:space="preserve">֙ </w:t>
      </w:r>
      <w:proofErr w:type="spellStart"/>
      <w:r w:rsidRPr="0018068B">
        <w:rPr>
          <w:rFonts w:ascii="FrankRuehl" w:eastAsia="Times New Roman" w:hAnsi="FrankRuehl" w:cs="FrankRuehl" w:hint="cs"/>
          <w:color w:val="000000"/>
          <w:sz w:val="28"/>
          <w:szCs w:val="28"/>
          <w:shd w:val="clear" w:color="auto" w:fill="FFFFFF"/>
          <w:rtl/>
        </w:rPr>
        <w:t>אֶדְרֹ֔ש</w:t>
      </w:r>
      <w:proofErr w:type="spellEnd"/>
      <w:r w:rsidRPr="0018068B">
        <w:rPr>
          <w:rFonts w:ascii="FrankRuehl" w:eastAsia="Times New Roman" w:hAnsi="FrankRuehl" w:cs="FrankRuehl" w:hint="cs"/>
          <w:color w:val="000000"/>
          <w:sz w:val="28"/>
          <w:szCs w:val="28"/>
          <w:shd w:val="clear" w:color="auto" w:fill="FFFFFF"/>
          <w:rtl/>
        </w:rPr>
        <w:t xml:space="preserve">ׁ מִיַּ֥ד כָּל־חַיָּ֖ה </w:t>
      </w:r>
      <w:proofErr w:type="spellStart"/>
      <w:r w:rsidRPr="0018068B">
        <w:rPr>
          <w:rFonts w:ascii="FrankRuehl" w:eastAsia="Times New Roman" w:hAnsi="FrankRuehl" w:cs="FrankRuehl" w:hint="cs"/>
          <w:color w:val="000000"/>
          <w:sz w:val="28"/>
          <w:szCs w:val="28"/>
          <w:shd w:val="clear" w:color="auto" w:fill="FFFFFF"/>
          <w:rtl/>
        </w:rPr>
        <w:t>אֶדְרְשֶׁ֑נּו</w:t>
      </w:r>
      <w:proofErr w:type="spellEnd"/>
      <w:r w:rsidRPr="0018068B">
        <w:rPr>
          <w:rFonts w:ascii="FrankRuehl" w:eastAsia="Times New Roman" w:hAnsi="FrankRuehl" w:cs="FrankRuehl" w:hint="cs"/>
          <w:color w:val="000000"/>
          <w:sz w:val="28"/>
          <w:szCs w:val="28"/>
          <w:shd w:val="clear" w:color="auto" w:fill="FFFFFF"/>
          <w:rtl/>
        </w:rPr>
        <w:t xml:space="preserve">ּ וּמִיַּ֣ד הָֽאָדָ֗ם מִיַּד֙ אִ֣ישׁ אָחִ֔יו </w:t>
      </w:r>
      <w:proofErr w:type="spellStart"/>
      <w:r w:rsidRPr="0018068B">
        <w:rPr>
          <w:rFonts w:ascii="FrankRuehl" w:eastAsia="Times New Roman" w:hAnsi="FrankRuehl" w:cs="FrankRuehl" w:hint="cs"/>
          <w:color w:val="000000"/>
          <w:sz w:val="28"/>
          <w:szCs w:val="28"/>
          <w:shd w:val="clear" w:color="auto" w:fill="FFFFFF"/>
          <w:rtl/>
        </w:rPr>
        <w:t>אֶדְרֹ֖ש</w:t>
      </w:r>
      <w:proofErr w:type="spellEnd"/>
      <w:r w:rsidRPr="0018068B">
        <w:rPr>
          <w:rFonts w:ascii="FrankRuehl" w:eastAsia="Times New Roman" w:hAnsi="FrankRuehl" w:cs="FrankRuehl" w:hint="cs"/>
          <w:color w:val="000000"/>
          <w:sz w:val="28"/>
          <w:szCs w:val="28"/>
          <w:shd w:val="clear" w:color="auto" w:fill="FFFFFF"/>
          <w:rtl/>
        </w:rPr>
        <w:t xml:space="preserve">ׁ </w:t>
      </w:r>
      <w:proofErr w:type="spellStart"/>
      <w:r w:rsidRPr="0018068B">
        <w:rPr>
          <w:rFonts w:ascii="FrankRuehl" w:eastAsia="Times New Roman" w:hAnsi="FrankRuehl" w:cs="FrankRuehl" w:hint="cs"/>
          <w:color w:val="000000"/>
          <w:sz w:val="28"/>
          <w:szCs w:val="28"/>
          <w:shd w:val="clear" w:color="auto" w:fill="FFFFFF"/>
          <w:rtl/>
        </w:rPr>
        <w:t>אֶת־נֶ֥פֶש</w:t>
      </w:r>
      <w:proofErr w:type="spellEnd"/>
      <w:r w:rsidRPr="0018068B">
        <w:rPr>
          <w:rFonts w:ascii="FrankRuehl" w:eastAsia="Times New Roman" w:hAnsi="FrankRuehl" w:cs="FrankRuehl" w:hint="cs"/>
          <w:color w:val="000000"/>
          <w:sz w:val="28"/>
          <w:szCs w:val="28"/>
          <w:shd w:val="clear" w:color="auto" w:fill="FFFFFF"/>
          <w:rtl/>
        </w:rPr>
        <w:t>ׁ הָֽאָדָֽם׃ </w:t>
      </w:r>
      <w:r w:rsidRPr="0018068B">
        <w:rPr>
          <w:rFonts w:ascii="FrankRuehl" w:eastAsia="Times New Roman" w:hAnsi="FrankRuehl" w:cs="FrankRuehl" w:hint="cs"/>
          <w:b/>
          <w:bCs/>
          <w:color w:val="000000"/>
          <w:sz w:val="28"/>
          <w:szCs w:val="28"/>
          <w:shd w:val="clear" w:color="auto" w:fill="FFFFFF"/>
          <w:rtl/>
        </w:rPr>
        <w:t>ו</w:t>
      </w:r>
      <w:r w:rsidRPr="0018068B">
        <w:rPr>
          <w:rFonts w:ascii="FrankRuehl" w:eastAsia="Times New Roman" w:hAnsi="FrankRuehl" w:cs="FrankRuehl" w:hint="cs"/>
          <w:color w:val="000000"/>
          <w:sz w:val="28"/>
          <w:szCs w:val="28"/>
          <w:shd w:val="clear" w:color="auto" w:fill="FFFFFF"/>
          <w:rtl/>
        </w:rPr>
        <w:t xml:space="preserve"> שֹׁפֵךְ֙ דַּ֣ם הָֽאָדָ֔ם בָּֽאָדָ֖ם דָּמ֣וֹ יִשָּׁפֵ֑ךְ כִּ֚י בְּצֶ֣לֶם </w:t>
      </w:r>
      <w:proofErr w:type="spellStart"/>
      <w:r w:rsidRPr="0018068B">
        <w:rPr>
          <w:rFonts w:ascii="FrankRuehl" w:eastAsia="Times New Roman" w:hAnsi="FrankRuehl" w:cs="FrankRuehl" w:hint="cs"/>
          <w:color w:val="000000"/>
          <w:sz w:val="28"/>
          <w:szCs w:val="28"/>
          <w:shd w:val="clear" w:color="auto" w:fill="FFFFFF"/>
          <w:rtl/>
        </w:rPr>
        <w:t>אֱלֹהִ֔ים</w:t>
      </w:r>
      <w:proofErr w:type="spellEnd"/>
      <w:r w:rsidRPr="0018068B">
        <w:rPr>
          <w:rFonts w:ascii="FrankRuehl" w:eastAsia="Times New Roman" w:hAnsi="FrankRuehl" w:cs="FrankRuehl" w:hint="cs"/>
          <w:color w:val="000000"/>
          <w:sz w:val="28"/>
          <w:szCs w:val="28"/>
          <w:shd w:val="clear" w:color="auto" w:fill="FFFFFF"/>
          <w:rtl/>
        </w:rPr>
        <w:t xml:space="preserve"> עָשָׂ֖ה </w:t>
      </w:r>
      <w:proofErr w:type="spellStart"/>
      <w:r w:rsidRPr="0018068B">
        <w:rPr>
          <w:rFonts w:ascii="FrankRuehl" w:eastAsia="Times New Roman" w:hAnsi="FrankRuehl" w:cs="FrankRuehl" w:hint="cs"/>
          <w:color w:val="000000"/>
          <w:sz w:val="28"/>
          <w:szCs w:val="28"/>
          <w:shd w:val="clear" w:color="auto" w:fill="FFFFFF"/>
          <w:rtl/>
        </w:rPr>
        <w:t>אֶת־הָֽאָדָֽם</w:t>
      </w:r>
      <w:proofErr w:type="spellEnd"/>
      <w:r w:rsidRPr="0018068B">
        <w:rPr>
          <w:rFonts w:ascii="FrankRuehl" w:eastAsia="Times New Roman" w:hAnsi="FrankRuehl" w:cs="FrankRuehl" w:hint="cs"/>
          <w:color w:val="000000"/>
          <w:sz w:val="28"/>
          <w:szCs w:val="28"/>
          <w:shd w:val="clear" w:color="auto" w:fill="FFFFFF"/>
          <w:rtl/>
        </w:rPr>
        <w:t>׃</w:t>
      </w:r>
      <w:r w:rsidRPr="0018068B">
        <w:rPr>
          <w:rFonts w:ascii="FrankRuehl" w:hAnsi="FrankRuehl" w:cs="FrankRuehl" w:hint="cs"/>
          <w:sz w:val="28"/>
          <w:szCs w:val="28"/>
          <w:rtl/>
        </w:rPr>
        <w:t>"</w:t>
      </w:r>
    </w:p>
    <w:p w14:paraId="2119DEC6" w14:textId="77777777" w:rsidR="00943B7C" w:rsidRDefault="00943B7C" w:rsidP="00C5412C">
      <w:pPr>
        <w:pStyle w:val="a7"/>
        <w:spacing w:after="0" w:line="360" w:lineRule="auto"/>
        <w:jc w:val="both"/>
        <w:rPr>
          <w:rFonts w:ascii="David" w:hAnsi="David" w:cs="David"/>
          <w:sz w:val="24"/>
          <w:szCs w:val="24"/>
          <w:rtl/>
        </w:rPr>
      </w:pPr>
      <w:r>
        <w:rPr>
          <w:rFonts w:ascii="David" w:hAnsi="David" w:cs="David" w:hint="cs"/>
          <w:sz w:val="24"/>
          <w:szCs w:val="24"/>
          <w:rtl/>
        </w:rPr>
        <w:t>מיד לאחר הסיפור של נח,</w:t>
      </w:r>
      <w:r w:rsidR="00703675">
        <w:rPr>
          <w:rFonts w:ascii="David" w:hAnsi="David" w:cs="David" w:hint="cs"/>
          <w:sz w:val="24"/>
          <w:szCs w:val="24"/>
          <w:rtl/>
        </w:rPr>
        <w:t xml:space="preserve"> יש כל מיני חוקים. ה' מטיל אחריות על חיות השופכות דם</w:t>
      </w:r>
      <w:r w:rsidR="00065299">
        <w:rPr>
          <w:rFonts w:ascii="David" w:hAnsi="David" w:cs="David" w:hint="cs"/>
          <w:sz w:val="24"/>
          <w:szCs w:val="24"/>
          <w:rtl/>
        </w:rPr>
        <w:t xml:space="preserve"> אדם</w:t>
      </w:r>
      <w:r w:rsidR="00703675">
        <w:rPr>
          <w:rFonts w:ascii="David" w:hAnsi="David" w:cs="David" w:hint="cs"/>
          <w:sz w:val="24"/>
          <w:szCs w:val="24"/>
          <w:rtl/>
        </w:rPr>
        <w:t>.</w:t>
      </w:r>
      <w:r w:rsidR="00065299">
        <w:rPr>
          <w:rFonts w:ascii="David" w:hAnsi="David" w:cs="David" w:hint="cs"/>
          <w:sz w:val="24"/>
          <w:szCs w:val="24"/>
          <w:rtl/>
        </w:rPr>
        <w:t xml:space="preserve"> הנימוק לחומרה הגדולה לרצח היא צלם אלוקים שיש באדם. </w:t>
      </w:r>
    </w:p>
    <w:p w14:paraId="788427F2" w14:textId="77777777" w:rsidR="00703675" w:rsidRDefault="00703675" w:rsidP="00C5412C">
      <w:pPr>
        <w:pStyle w:val="a7"/>
        <w:spacing w:after="0" w:line="360" w:lineRule="auto"/>
        <w:jc w:val="both"/>
        <w:rPr>
          <w:rFonts w:ascii="David" w:hAnsi="David" w:cs="David"/>
          <w:sz w:val="24"/>
          <w:szCs w:val="24"/>
          <w:rtl/>
        </w:rPr>
      </w:pPr>
      <w:r w:rsidRPr="00DD1823">
        <w:rPr>
          <w:rFonts w:ascii="David" w:hAnsi="David" w:cs="David" w:hint="cs"/>
          <w:sz w:val="24"/>
          <w:szCs w:val="24"/>
          <w:highlight w:val="magenta"/>
          <w:rtl/>
        </w:rPr>
        <w:t>ויקרא כ, טו-</w:t>
      </w:r>
      <w:proofErr w:type="spellStart"/>
      <w:r w:rsidRPr="00DD1823">
        <w:rPr>
          <w:rFonts w:ascii="David" w:hAnsi="David" w:cs="David" w:hint="cs"/>
          <w:sz w:val="24"/>
          <w:szCs w:val="24"/>
          <w:highlight w:val="magenta"/>
          <w:rtl/>
        </w:rPr>
        <w:t>טז</w:t>
      </w:r>
      <w:proofErr w:type="spellEnd"/>
    </w:p>
    <w:p w14:paraId="00FD5CD7" w14:textId="77777777" w:rsidR="00703675" w:rsidRPr="00DD1823" w:rsidRDefault="00DD1823" w:rsidP="00C5412C">
      <w:pPr>
        <w:pStyle w:val="a7"/>
        <w:spacing w:after="0" w:line="360" w:lineRule="auto"/>
        <w:jc w:val="both"/>
        <w:rPr>
          <w:rFonts w:ascii="FrankRuehl" w:hAnsi="FrankRuehl" w:cs="FrankRuehl"/>
          <w:sz w:val="28"/>
          <w:szCs w:val="28"/>
          <w:rtl/>
        </w:rPr>
      </w:pPr>
      <w:r w:rsidRPr="00DD1823">
        <w:rPr>
          <w:rFonts w:ascii="FrankRuehl" w:eastAsia="Times New Roman" w:hAnsi="FrankRuehl" w:cs="FrankRuehl" w:hint="cs"/>
          <w:color w:val="000000"/>
          <w:sz w:val="28"/>
          <w:szCs w:val="28"/>
          <w:shd w:val="clear" w:color="auto" w:fill="FFFFFF"/>
          <w:rtl/>
        </w:rPr>
        <w:t xml:space="preserve">"וְאִ֗ישׁ אֲשֶׁ֨ר </w:t>
      </w:r>
      <w:proofErr w:type="spellStart"/>
      <w:r w:rsidRPr="00DD1823">
        <w:rPr>
          <w:rFonts w:ascii="FrankRuehl" w:eastAsia="Times New Roman" w:hAnsi="FrankRuehl" w:cs="FrankRuehl" w:hint="cs"/>
          <w:color w:val="000000"/>
          <w:sz w:val="28"/>
          <w:szCs w:val="28"/>
          <w:shd w:val="clear" w:color="auto" w:fill="FFFFFF"/>
          <w:rtl/>
        </w:rPr>
        <w:t>יִתֵּ֧ן</w:t>
      </w:r>
      <w:proofErr w:type="spellEnd"/>
      <w:r w:rsidRPr="00DD1823">
        <w:rPr>
          <w:rFonts w:ascii="FrankRuehl" w:eastAsia="Times New Roman" w:hAnsi="FrankRuehl" w:cs="FrankRuehl" w:hint="cs"/>
          <w:color w:val="000000"/>
          <w:sz w:val="28"/>
          <w:szCs w:val="28"/>
          <w:shd w:val="clear" w:color="auto" w:fill="FFFFFF"/>
          <w:rtl/>
        </w:rPr>
        <w:t xml:space="preserve"> שְׁכָבְתּ֛וֹ בִּבְהֵמָ֖ה מ֣וֹת יוּמָ֑ת </w:t>
      </w:r>
      <w:proofErr w:type="spellStart"/>
      <w:r w:rsidRPr="00DD1823">
        <w:rPr>
          <w:rFonts w:ascii="FrankRuehl" w:eastAsia="Times New Roman" w:hAnsi="FrankRuehl" w:cs="FrankRuehl" w:hint="cs"/>
          <w:color w:val="000000"/>
          <w:sz w:val="28"/>
          <w:szCs w:val="28"/>
          <w:shd w:val="clear" w:color="auto" w:fill="FFFFFF"/>
          <w:rtl/>
        </w:rPr>
        <w:t>וְאֶת־הַבְּהֵמָ֖ה</w:t>
      </w:r>
      <w:proofErr w:type="spellEnd"/>
      <w:r w:rsidRPr="00DD1823">
        <w:rPr>
          <w:rFonts w:ascii="FrankRuehl" w:eastAsia="Times New Roman" w:hAnsi="FrankRuehl" w:cs="FrankRuehl" w:hint="cs"/>
          <w:color w:val="000000"/>
          <w:sz w:val="28"/>
          <w:szCs w:val="28"/>
          <w:shd w:val="clear" w:color="auto" w:fill="FFFFFF"/>
          <w:rtl/>
        </w:rPr>
        <w:t xml:space="preserve"> תַּֽהֲרֹֽגוּ׃ </w:t>
      </w:r>
      <w:bookmarkStart w:id="18" w:name="16"/>
      <w:bookmarkEnd w:id="18"/>
      <w:proofErr w:type="spellStart"/>
      <w:r w:rsidRPr="00DD1823">
        <w:rPr>
          <w:rFonts w:ascii="FrankRuehl" w:eastAsia="Times New Roman" w:hAnsi="FrankRuehl" w:cs="FrankRuehl" w:hint="cs"/>
          <w:b/>
          <w:bCs/>
          <w:color w:val="000000"/>
          <w:sz w:val="28"/>
          <w:szCs w:val="28"/>
          <w:shd w:val="clear" w:color="auto" w:fill="FFFFFF"/>
          <w:rtl/>
        </w:rPr>
        <w:t>טז</w:t>
      </w:r>
      <w:proofErr w:type="spellEnd"/>
      <w:r w:rsidRPr="00DD1823">
        <w:rPr>
          <w:rFonts w:ascii="FrankRuehl" w:eastAsia="Times New Roman" w:hAnsi="FrankRuehl" w:cs="FrankRuehl" w:hint="cs"/>
          <w:color w:val="000000"/>
          <w:sz w:val="28"/>
          <w:szCs w:val="28"/>
          <w:shd w:val="clear" w:color="auto" w:fill="FFFFFF"/>
          <w:rtl/>
        </w:rPr>
        <w:t xml:space="preserve"> וְאִשָּׁ֗ה אֲשֶׁ֨ר תִּקְרַ֤ב </w:t>
      </w:r>
      <w:proofErr w:type="spellStart"/>
      <w:r w:rsidRPr="00DD1823">
        <w:rPr>
          <w:rFonts w:ascii="FrankRuehl" w:eastAsia="Times New Roman" w:hAnsi="FrankRuehl" w:cs="FrankRuehl" w:hint="cs"/>
          <w:color w:val="000000"/>
          <w:sz w:val="28"/>
          <w:szCs w:val="28"/>
          <w:shd w:val="clear" w:color="auto" w:fill="FFFFFF"/>
          <w:rtl/>
        </w:rPr>
        <w:t>אֶל־כָּל־בְּהֵמָה</w:t>
      </w:r>
      <w:proofErr w:type="spellEnd"/>
      <w:r w:rsidRPr="00DD1823">
        <w:rPr>
          <w:rFonts w:ascii="FrankRuehl" w:eastAsia="Times New Roman" w:hAnsi="FrankRuehl" w:cs="FrankRuehl" w:hint="cs"/>
          <w:color w:val="000000"/>
          <w:sz w:val="28"/>
          <w:szCs w:val="28"/>
          <w:shd w:val="clear" w:color="auto" w:fill="FFFFFF"/>
          <w:rtl/>
        </w:rPr>
        <w:t xml:space="preserve">֙ לְרִבְעָ֣ה אֹתָ֔הּ וְהָֽרַגְתָּ֥ </w:t>
      </w:r>
      <w:proofErr w:type="spellStart"/>
      <w:r w:rsidRPr="00DD1823">
        <w:rPr>
          <w:rFonts w:ascii="FrankRuehl" w:eastAsia="Times New Roman" w:hAnsi="FrankRuehl" w:cs="FrankRuehl" w:hint="cs"/>
          <w:color w:val="000000"/>
          <w:sz w:val="28"/>
          <w:szCs w:val="28"/>
          <w:shd w:val="clear" w:color="auto" w:fill="FFFFFF"/>
          <w:rtl/>
        </w:rPr>
        <w:t>אֶת־הָֽאִשָּׁ֖ה</w:t>
      </w:r>
      <w:proofErr w:type="spellEnd"/>
      <w:r w:rsidRPr="00DD1823">
        <w:rPr>
          <w:rFonts w:ascii="FrankRuehl" w:eastAsia="Times New Roman" w:hAnsi="FrankRuehl" w:cs="FrankRuehl" w:hint="cs"/>
          <w:color w:val="000000"/>
          <w:sz w:val="28"/>
          <w:szCs w:val="28"/>
          <w:shd w:val="clear" w:color="auto" w:fill="FFFFFF"/>
          <w:rtl/>
        </w:rPr>
        <w:t xml:space="preserve"> </w:t>
      </w:r>
      <w:proofErr w:type="spellStart"/>
      <w:r w:rsidRPr="00DD1823">
        <w:rPr>
          <w:rFonts w:ascii="FrankRuehl" w:eastAsia="Times New Roman" w:hAnsi="FrankRuehl" w:cs="FrankRuehl" w:hint="cs"/>
          <w:color w:val="000000"/>
          <w:sz w:val="28"/>
          <w:szCs w:val="28"/>
          <w:shd w:val="clear" w:color="auto" w:fill="FFFFFF"/>
          <w:rtl/>
        </w:rPr>
        <w:t>וְאֶת־הַבְּהֵמָ֑ה</w:t>
      </w:r>
      <w:proofErr w:type="spellEnd"/>
      <w:r w:rsidRPr="00DD1823">
        <w:rPr>
          <w:rFonts w:ascii="FrankRuehl" w:eastAsia="Times New Roman" w:hAnsi="FrankRuehl" w:cs="FrankRuehl" w:hint="cs"/>
          <w:color w:val="000000"/>
          <w:sz w:val="28"/>
          <w:szCs w:val="28"/>
          <w:shd w:val="clear" w:color="auto" w:fill="FFFFFF"/>
          <w:rtl/>
        </w:rPr>
        <w:t xml:space="preserve"> מ֥וֹת יוּמָ֖תוּ דְּמֵיהֶ֥ם בָּֽם׃</w:t>
      </w:r>
      <w:r w:rsidRPr="00DD1823">
        <w:rPr>
          <w:rFonts w:ascii="FrankRuehl" w:hAnsi="FrankRuehl" w:cs="FrankRuehl" w:hint="cs"/>
          <w:sz w:val="28"/>
          <w:szCs w:val="28"/>
          <w:rtl/>
        </w:rPr>
        <w:t>"</w:t>
      </w:r>
    </w:p>
    <w:p w14:paraId="12DF4334" w14:textId="77777777" w:rsidR="0018068B" w:rsidRDefault="0018068B" w:rsidP="00C5412C">
      <w:pPr>
        <w:pStyle w:val="a7"/>
        <w:spacing w:after="0" w:line="360" w:lineRule="auto"/>
        <w:jc w:val="both"/>
        <w:rPr>
          <w:rFonts w:ascii="David" w:hAnsi="David" w:cs="David"/>
          <w:sz w:val="24"/>
          <w:szCs w:val="24"/>
          <w:rtl/>
        </w:rPr>
      </w:pPr>
      <w:r>
        <w:rPr>
          <w:rFonts w:ascii="David" w:hAnsi="David" w:cs="David" w:hint="cs"/>
          <w:sz w:val="24"/>
          <w:szCs w:val="24"/>
          <w:rtl/>
        </w:rPr>
        <w:lastRenderedPageBreak/>
        <w:t xml:space="preserve">לעניין משכב עם </w:t>
      </w:r>
      <w:r w:rsidR="00375208">
        <w:rPr>
          <w:rFonts w:ascii="David" w:hAnsi="David" w:cs="David" w:hint="cs"/>
          <w:sz w:val="24"/>
          <w:szCs w:val="24"/>
          <w:rtl/>
        </w:rPr>
        <w:t xml:space="preserve">בהמה. </w:t>
      </w:r>
      <w:r w:rsidR="001A6C4F">
        <w:rPr>
          <w:rFonts w:ascii="David" w:hAnsi="David" w:cs="David" w:hint="cs"/>
          <w:sz w:val="24"/>
          <w:szCs w:val="24"/>
          <w:rtl/>
        </w:rPr>
        <w:t xml:space="preserve">הורגים גם את האדם וגם את הבהמה. </w:t>
      </w:r>
    </w:p>
    <w:p w14:paraId="1A21E3FB" w14:textId="77777777" w:rsidR="00703675" w:rsidRDefault="00703675" w:rsidP="00C5412C">
      <w:pPr>
        <w:pStyle w:val="a7"/>
        <w:spacing w:after="0" w:line="360" w:lineRule="auto"/>
        <w:jc w:val="both"/>
        <w:rPr>
          <w:rFonts w:ascii="David" w:hAnsi="David" w:cs="David"/>
          <w:sz w:val="24"/>
          <w:szCs w:val="24"/>
          <w:rtl/>
        </w:rPr>
      </w:pPr>
      <w:r w:rsidRPr="001A6C4F">
        <w:rPr>
          <w:rFonts w:ascii="David" w:hAnsi="David" w:cs="David" w:hint="cs"/>
          <w:sz w:val="24"/>
          <w:szCs w:val="24"/>
          <w:highlight w:val="magenta"/>
          <w:rtl/>
        </w:rPr>
        <w:t>חוקי החיתים, 187</w:t>
      </w:r>
    </w:p>
    <w:p w14:paraId="2133DB1B" w14:textId="7C98D8DC" w:rsidR="00703675" w:rsidRDefault="00703675" w:rsidP="00C5412C">
      <w:pPr>
        <w:pStyle w:val="a7"/>
        <w:spacing w:after="0" w:line="360" w:lineRule="auto"/>
        <w:jc w:val="both"/>
        <w:rPr>
          <w:rFonts w:ascii="David" w:hAnsi="David" w:cs="David"/>
          <w:sz w:val="24"/>
          <w:szCs w:val="24"/>
          <w:rtl/>
        </w:rPr>
      </w:pPr>
      <w:r>
        <w:rPr>
          <w:rFonts w:ascii="David" w:hAnsi="David" w:cs="David" w:hint="cs"/>
          <w:sz w:val="24"/>
          <w:szCs w:val="24"/>
          <w:rtl/>
        </w:rPr>
        <w:t>"</w:t>
      </w:r>
      <w:proofErr w:type="spellStart"/>
      <w:r>
        <w:rPr>
          <w:rFonts w:ascii="David" w:hAnsi="David" w:cs="David" w:hint="cs"/>
          <w:sz w:val="24"/>
          <w:szCs w:val="24"/>
          <w:rtl/>
        </w:rPr>
        <w:t>if</w:t>
      </w:r>
      <w:proofErr w:type="spellEnd"/>
      <w:r>
        <w:rPr>
          <w:rFonts w:ascii="David" w:hAnsi="David" w:cs="David" w:hint="cs"/>
          <w:sz w:val="24"/>
          <w:szCs w:val="24"/>
          <w:rtl/>
        </w:rPr>
        <w:t xml:space="preserve"> a </w:t>
      </w:r>
      <w:proofErr w:type="spellStart"/>
      <w:r>
        <w:rPr>
          <w:rFonts w:ascii="David" w:hAnsi="David" w:cs="David" w:hint="cs"/>
          <w:sz w:val="24"/>
          <w:szCs w:val="24"/>
          <w:rtl/>
        </w:rPr>
        <w:t>man</w:t>
      </w:r>
      <w:proofErr w:type="spellEnd"/>
      <w:r>
        <w:rPr>
          <w:rFonts w:ascii="David" w:hAnsi="David" w:cs="David" w:hint="cs"/>
          <w:sz w:val="24"/>
          <w:szCs w:val="24"/>
          <w:rtl/>
        </w:rPr>
        <w:t xml:space="preserve"> </w:t>
      </w:r>
      <w:proofErr w:type="spellStart"/>
      <w:r>
        <w:rPr>
          <w:rFonts w:ascii="David" w:hAnsi="David" w:cs="David" w:hint="cs"/>
          <w:sz w:val="24"/>
          <w:szCs w:val="24"/>
          <w:rtl/>
        </w:rPr>
        <w:t>has</w:t>
      </w:r>
      <w:proofErr w:type="spellEnd"/>
      <w:r>
        <w:rPr>
          <w:rFonts w:ascii="David" w:hAnsi="David" w:cs="David" w:hint="cs"/>
          <w:sz w:val="24"/>
          <w:szCs w:val="24"/>
          <w:rtl/>
        </w:rPr>
        <w:t xml:space="preserve"> </w:t>
      </w:r>
      <w:proofErr w:type="spellStart"/>
      <w:r>
        <w:rPr>
          <w:rFonts w:ascii="David" w:hAnsi="David" w:cs="David" w:hint="cs"/>
          <w:sz w:val="24"/>
          <w:szCs w:val="24"/>
          <w:rtl/>
        </w:rPr>
        <w:t>sexual</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relation</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with</w:t>
      </w:r>
      <w:proofErr w:type="spellEnd"/>
      <w:r w:rsidR="00065299">
        <w:rPr>
          <w:rFonts w:ascii="David" w:hAnsi="David" w:cs="David" w:hint="cs"/>
          <w:sz w:val="24"/>
          <w:szCs w:val="24"/>
          <w:rtl/>
        </w:rPr>
        <w:t xml:space="preserve"> a </w:t>
      </w:r>
      <w:proofErr w:type="spellStart"/>
      <w:r w:rsidR="00065299">
        <w:rPr>
          <w:rFonts w:ascii="David" w:hAnsi="David" w:cs="David" w:hint="cs"/>
          <w:sz w:val="24"/>
          <w:szCs w:val="24"/>
          <w:rtl/>
        </w:rPr>
        <w:t>cow</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it</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is</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an</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unpermitted</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sexual</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pairing</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he</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will</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be</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put</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to</w:t>
      </w:r>
      <w:proofErr w:type="spellEnd"/>
      <w:r w:rsidR="00065299">
        <w:rPr>
          <w:rFonts w:ascii="David" w:hAnsi="David" w:cs="David" w:hint="cs"/>
          <w:sz w:val="24"/>
          <w:szCs w:val="24"/>
          <w:rtl/>
        </w:rPr>
        <w:t xml:space="preserve"> </w:t>
      </w:r>
      <w:proofErr w:type="spellStart"/>
      <w:r w:rsidR="00065299">
        <w:rPr>
          <w:rFonts w:ascii="David" w:hAnsi="David" w:cs="David" w:hint="cs"/>
          <w:sz w:val="24"/>
          <w:szCs w:val="24"/>
          <w:rtl/>
        </w:rPr>
        <w:t>death</w:t>
      </w:r>
      <w:proofErr w:type="spellEnd"/>
      <w:r w:rsidR="00A012FF">
        <w:rPr>
          <w:rFonts w:ascii="David" w:hAnsi="David" w:cs="David"/>
          <w:sz w:val="24"/>
          <w:szCs w:val="24"/>
        </w:rPr>
        <w:t>"</w:t>
      </w:r>
    </w:p>
    <w:p w14:paraId="5D695E81" w14:textId="77777777" w:rsidR="00065299" w:rsidRDefault="00F90452"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חוק המופיע גם בשאר החוקים של המזרח הקדום. אדם השוכב עם בהמה, </w:t>
      </w:r>
      <w:r w:rsidR="00D31D79">
        <w:rPr>
          <w:rFonts w:ascii="David" w:hAnsi="David" w:cs="David" w:hint="cs"/>
          <w:sz w:val="24"/>
          <w:szCs w:val="24"/>
          <w:rtl/>
        </w:rPr>
        <w:t xml:space="preserve">ימות. לא הורגים את החיה. </w:t>
      </w:r>
    </w:p>
    <w:p w14:paraId="2E5B6C32" w14:textId="77777777" w:rsidR="00D31D79" w:rsidRDefault="00D31D79"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למה? אין תשובה במקרא. חז"ל ופרשנים אחרים נותנים </w:t>
      </w:r>
      <w:r w:rsidRPr="00756132">
        <w:rPr>
          <w:rFonts w:ascii="David" w:hAnsi="David" w:cs="David" w:hint="cs"/>
          <w:b/>
          <w:bCs/>
          <w:sz w:val="24"/>
          <w:szCs w:val="24"/>
          <w:highlight w:val="yellow"/>
          <w:rtl/>
        </w:rPr>
        <w:t>נימוקים</w:t>
      </w:r>
      <w:r>
        <w:rPr>
          <w:rFonts w:ascii="David" w:hAnsi="David" w:cs="David" w:hint="cs"/>
          <w:sz w:val="24"/>
          <w:szCs w:val="24"/>
          <w:rtl/>
        </w:rPr>
        <w:t>:</w:t>
      </w:r>
    </w:p>
    <w:p w14:paraId="0452768F" w14:textId="77777777" w:rsidR="00D31D79" w:rsidRPr="00D45004" w:rsidRDefault="00756132" w:rsidP="00C5412C">
      <w:pPr>
        <w:pStyle w:val="a7"/>
        <w:numPr>
          <w:ilvl w:val="0"/>
          <w:numId w:val="12"/>
        </w:numPr>
        <w:spacing w:after="0" w:line="360" w:lineRule="auto"/>
        <w:jc w:val="both"/>
        <w:rPr>
          <w:rFonts w:ascii="David" w:hAnsi="David" w:cs="David"/>
          <w:sz w:val="24"/>
          <w:szCs w:val="24"/>
        </w:rPr>
      </w:pPr>
      <w:r w:rsidRPr="00D45004">
        <w:rPr>
          <w:rFonts w:ascii="David" w:hAnsi="David" w:cs="David" w:hint="cs"/>
          <w:b/>
          <w:bCs/>
          <w:sz w:val="24"/>
          <w:szCs w:val="24"/>
          <w:rtl/>
        </w:rPr>
        <w:t>תשובה רציונאלית</w:t>
      </w:r>
      <w:r w:rsidR="00D45004">
        <w:rPr>
          <w:rFonts w:ascii="David" w:hAnsi="David" w:cs="David" w:hint="cs"/>
          <w:sz w:val="24"/>
          <w:szCs w:val="24"/>
          <w:rtl/>
        </w:rPr>
        <w:t xml:space="preserve">. </w:t>
      </w:r>
      <w:r w:rsidR="00D31D79" w:rsidRPr="00D45004">
        <w:rPr>
          <w:rFonts w:ascii="David" w:hAnsi="David" w:cs="David" w:hint="cs"/>
          <w:sz w:val="24"/>
          <w:szCs w:val="24"/>
          <w:rtl/>
        </w:rPr>
        <w:t xml:space="preserve">בהמה שהתרגלה לדבר כזה, היא מושחתת. זה רק מה שהיא מחפשת ולכן צריך לסיים את זה. </w:t>
      </w:r>
    </w:p>
    <w:p w14:paraId="6A9B0EDC" w14:textId="0F3AE55C" w:rsidR="00104E0B" w:rsidRDefault="00756132" w:rsidP="00C5412C">
      <w:pPr>
        <w:pStyle w:val="a7"/>
        <w:numPr>
          <w:ilvl w:val="0"/>
          <w:numId w:val="12"/>
        </w:numPr>
        <w:spacing w:after="0" w:line="360" w:lineRule="auto"/>
        <w:jc w:val="both"/>
        <w:rPr>
          <w:rFonts w:ascii="David" w:hAnsi="David" w:cs="David"/>
          <w:sz w:val="24"/>
          <w:szCs w:val="24"/>
        </w:rPr>
      </w:pPr>
      <w:r w:rsidRPr="00D45004">
        <w:rPr>
          <w:rFonts w:ascii="David" w:hAnsi="David" w:cs="David" w:hint="cs"/>
          <w:b/>
          <w:bCs/>
          <w:sz w:val="24"/>
          <w:szCs w:val="24"/>
          <w:rtl/>
        </w:rPr>
        <w:t xml:space="preserve">תשובה </w:t>
      </w:r>
      <w:proofErr w:type="spellStart"/>
      <w:r w:rsidRPr="00D45004">
        <w:rPr>
          <w:rFonts w:ascii="David" w:hAnsi="David" w:cs="David" w:hint="cs"/>
          <w:b/>
          <w:bCs/>
          <w:sz w:val="24"/>
          <w:szCs w:val="24"/>
          <w:rtl/>
        </w:rPr>
        <w:t>הרגשתית</w:t>
      </w:r>
      <w:proofErr w:type="spellEnd"/>
      <w:r w:rsidR="00D45004">
        <w:rPr>
          <w:rFonts w:ascii="David" w:hAnsi="David" w:cs="David" w:hint="cs"/>
          <w:sz w:val="24"/>
          <w:szCs w:val="24"/>
          <w:rtl/>
        </w:rPr>
        <w:t>.</w:t>
      </w:r>
      <w:r>
        <w:rPr>
          <w:rFonts w:ascii="David" w:hAnsi="David" w:cs="David" w:hint="cs"/>
          <w:sz w:val="24"/>
          <w:szCs w:val="24"/>
          <w:rtl/>
        </w:rPr>
        <w:t xml:space="preserve"> דומה לעניין של רצח. האדם נהרג על ה</w:t>
      </w:r>
      <w:r w:rsidR="000A482E">
        <w:rPr>
          <w:rFonts w:ascii="David" w:hAnsi="David" w:cs="David" w:hint="cs"/>
          <w:sz w:val="24"/>
          <w:szCs w:val="24"/>
          <w:rtl/>
        </w:rPr>
        <w:t>בהמה</w:t>
      </w:r>
      <w:r>
        <w:rPr>
          <w:rFonts w:ascii="David" w:hAnsi="David" w:cs="David" w:hint="cs"/>
          <w:sz w:val="24"/>
          <w:szCs w:val="24"/>
          <w:rtl/>
        </w:rPr>
        <w:t xml:space="preserve"> הזו, ויש משהו צורם שיש זכר לעבירה הזו. צריך למחוק את העבירה הזו לחלוטין. כל המשתתפים צריכים למות. זו הנחת יסוד שחיי בהמה היא נחותה.</w:t>
      </w:r>
      <w:r w:rsidR="00104E0B">
        <w:rPr>
          <w:rFonts w:ascii="David" w:hAnsi="David" w:cs="David" w:hint="cs"/>
          <w:sz w:val="24"/>
          <w:szCs w:val="24"/>
          <w:rtl/>
        </w:rPr>
        <w:t xml:space="preserve"> זה גורם לנו להרגיש אי נוחות.</w:t>
      </w:r>
    </w:p>
    <w:p w14:paraId="5995EFA1" w14:textId="77777777" w:rsidR="00F71FE3" w:rsidRPr="00793A03" w:rsidRDefault="00D45004" w:rsidP="00C5412C">
      <w:pPr>
        <w:pStyle w:val="a7"/>
        <w:numPr>
          <w:ilvl w:val="0"/>
          <w:numId w:val="11"/>
        </w:numPr>
        <w:spacing w:after="0" w:line="360" w:lineRule="auto"/>
        <w:jc w:val="both"/>
        <w:rPr>
          <w:rFonts w:ascii="David" w:hAnsi="David" w:cs="David"/>
          <w:sz w:val="24"/>
          <w:szCs w:val="24"/>
        </w:rPr>
      </w:pPr>
      <w:r w:rsidRPr="00793A03">
        <w:rPr>
          <w:rFonts w:ascii="David" w:hAnsi="David" w:cs="David" w:hint="cs"/>
          <w:sz w:val="24"/>
          <w:szCs w:val="24"/>
          <w:u w:val="single"/>
          <w:rtl/>
        </w:rPr>
        <w:t>מי מעניש</w:t>
      </w:r>
      <w:r w:rsidRPr="00793A03">
        <w:rPr>
          <w:rFonts w:ascii="David" w:hAnsi="David" w:cs="David" w:hint="cs"/>
          <w:sz w:val="24"/>
          <w:szCs w:val="24"/>
          <w:rtl/>
        </w:rPr>
        <w:t xml:space="preserve">- במקרא יש גם ענישה בידי שמיים. החוק עצמו כאשר נכתב, הוא כותב שהעונש ניתן על-ידי האל. </w:t>
      </w:r>
      <w:r w:rsidR="00F71FE3" w:rsidRPr="00793A03">
        <w:rPr>
          <w:rFonts w:ascii="David" w:hAnsi="David" w:cs="David" w:hint="cs"/>
          <w:sz w:val="24"/>
          <w:szCs w:val="24"/>
          <w:rtl/>
        </w:rPr>
        <w:t xml:space="preserve">יש </w:t>
      </w:r>
      <w:r w:rsidR="00F71FE3" w:rsidRPr="00793A03">
        <w:rPr>
          <w:rFonts w:ascii="David" w:hAnsi="David" w:cs="David" w:hint="cs"/>
          <w:b/>
          <w:bCs/>
          <w:sz w:val="24"/>
          <w:szCs w:val="24"/>
          <w:highlight w:val="yellow"/>
          <w:rtl/>
        </w:rPr>
        <w:t>שני עונשים</w:t>
      </w:r>
      <w:r w:rsidR="00F71FE3" w:rsidRPr="00793A03">
        <w:rPr>
          <w:rFonts w:ascii="David" w:hAnsi="David" w:cs="David" w:hint="cs"/>
          <w:sz w:val="24"/>
          <w:szCs w:val="24"/>
          <w:rtl/>
        </w:rPr>
        <w:t>:</w:t>
      </w:r>
    </w:p>
    <w:p w14:paraId="6816C7EE" w14:textId="77777777" w:rsidR="00F71FE3" w:rsidRDefault="00F71FE3" w:rsidP="00C5412C">
      <w:pPr>
        <w:pStyle w:val="a7"/>
        <w:numPr>
          <w:ilvl w:val="0"/>
          <w:numId w:val="15"/>
        </w:numPr>
        <w:spacing w:after="0" w:line="360" w:lineRule="auto"/>
        <w:jc w:val="both"/>
        <w:rPr>
          <w:rFonts w:ascii="David" w:hAnsi="David" w:cs="David"/>
          <w:sz w:val="24"/>
          <w:szCs w:val="24"/>
        </w:rPr>
      </w:pPr>
      <w:r w:rsidRPr="00F71FE3">
        <w:rPr>
          <w:rFonts w:ascii="David" w:hAnsi="David" w:cs="David" w:hint="cs"/>
          <w:b/>
          <w:bCs/>
          <w:sz w:val="24"/>
          <w:szCs w:val="24"/>
          <w:rtl/>
        </w:rPr>
        <w:t>כרת</w:t>
      </w:r>
      <w:r>
        <w:rPr>
          <w:rFonts w:ascii="David" w:hAnsi="David" w:cs="David" w:hint="cs"/>
          <w:sz w:val="24"/>
          <w:szCs w:val="24"/>
          <w:rtl/>
        </w:rPr>
        <w:t xml:space="preserve">. </w:t>
      </w:r>
      <w:r w:rsidR="002C4943">
        <w:rPr>
          <w:rFonts w:ascii="David" w:hAnsi="David" w:cs="David" w:hint="cs"/>
          <w:sz w:val="24"/>
          <w:szCs w:val="24"/>
          <w:rtl/>
        </w:rPr>
        <w:t xml:space="preserve">איך יודעים שזה בידי שמיים? זה ביטוי תמיד פסיבי. אין משהו אקטיבי. דבר אחר, </w:t>
      </w:r>
      <w:r w:rsidR="007D7D4D">
        <w:rPr>
          <w:rFonts w:ascii="David" w:hAnsi="David" w:cs="David" w:hint="cs"/>
          <w:sz w:val="24"/>
          <w:szCs w:val="24"/>
          <w:rtl/>
        </w:rPr>
        <w:t>המונח "כרת" לא בהכרח רומז לענוש בידי שמיים. הוא יכול להורות על עונש מיתה בידי אדם (אם כי צריך להסביר מה ההבדל בינו לבין מות יומת). ידוע למשל, הפירוש של כת מדבר יהודה (כפי שנמצא במגילות שנמצאו במדבר יהודה) לעונש כרת- נידוי וגירוש מהכת. עם זאת, ברור ממקום אחר במקרא שעונש הכרת הוא בידי שמיים</w:t>
      </w:r>
      <w:r w:rsidR="000E0F38">
        <w:rPr>
          <w:rFonts w:ascii="David" w:hAnsi="David" w:cs="David" w:hint="cs"/>
          <w:sz w:val="24"/>
          <w:szCs w:val="24"/>
          <w:rtl/>
        </w:rPr>
        <w:t>:</w:t>
      </w:r>
    </w:p>
    <w:p w14:paraId="4D00EA80" w14:textId="77777777" w:rsidR="00924392" w:rsidRDefault="00924392" w:rsidP="00C5412C">
      <w:pPr>
        <w:pStyle w:val="a7"/>
        <w:spacing w:after="0" w:line="360" w:lineRule="auto"/>
        <w:ind w:left="1080"/>
        <w:jc w:val="both"/>
        <w:rPr>
          <w:rFonts w:ascii="David" w:hAnsi="David" w:cs="David"/>
          <w:sz w:val="24"/>
          <w:szCs w:val="24"/>
          <w:rtl/>
        </w:rPr>
      </w:pPr>
      <w:r w:rsidRPr="000E0F38">
        <w:rPr>
          <w:rFonts w:ascii="David" w:hAnsi="David" w:cs="David" w:hint="cs"/>
          <w:sz w:val="24"/>
          <w:szCs w:val="24"/>
          <w:highlight w:val="magenta"/>
          <w:rtl/>
        </w:rPr>
        <w:t>ויקרא כ, א-ה</w:t>
      </w:r>
    </w:p>
    <w:p w14:paraId="3730FFB3" w14:textId="77777777" w:rsidR="00924392" w:rsidRPr="000E0F38" w:rsidRDefault="0004145B" w:rsidP="00C5412C">
      <w:pPr>
        <w:pStyle w:val="a7"/>
        <w:spacing w:after="0" w:line="360" w:lineRule="auto"/>
        <w:ind w:left="1080"/>
        <w:jc w:val="both"/>
        <w:rPr>
          <w:rFonts w:ascii="FrankRuehl" w:hAnsi="FrankRuehl" w:cs="FrankRuehl"/>
          <w:sz w:val="28"/>
          <w:szCs w:val="28"/>
          <w:rtl/>
        </w:rPr>
      </w:pPr>
      <w:r w:rsidRPr="000E0F38">
        <w:rPr>
          <w:rFonts w:ascii="FrankRuehl" w:eastAsia="Times New Roman" w:hAnsi="FrankRuehl" w:cs="FrankRuehl" w:hint="cs"/>
          <w:color w:val="000000"/>
          <w:sz w:val="28"/>
          <w:szCs w:val="28"/>
          <w:shd w:val="clear" w:color="auto" w:fill="FFFFFF"/>
          <w:rtl/>
        </w:rPr>
        <w:t>"</w:t>
      </w:r>
      <w:r w:rsidRPr="000E0F38">
        <w:rPr>
          <w:rFonts w:ascii="FrankRuehl" w:eastAsia="Times New Roman" w:hAnsi="FrankRuehl" w:cs="FrankRuehl" w:hint="cs"/>
          <w:b/>
          <w:bCs/>
          <w:color w:val="000000"/>
          <w:sz w:val="28"/>
          <w:szCs w:val="28"/>
          <w:shd w:val="clear" w:color="auto" w:fill="FFFFFF"/>
          <w:rtl/>
        </w:rPr>
        <w:t>א</w:t>
      </w:r>
      <w:r w:rsidRPr="000E0F38">
        <w:rPr>
          <w:rFonts w:ascii="FrankRuehl" w:eastAsia="Times New Roman" w:hAnsi="FrankRuehl" w:cs="FrankRuehl" w:hint="cs"/>
          <w:color w:val="000000"/>
          <w:sz w:val="28"/>
          <w:szCs w:val="28"/>
          <w:shd w:val="clear" w:color="auto" w:fill="FFFFFF"/>
          <w:rtl/>
        </w:rPr>
        <w:t xml:space="preserve"> וַיְדַבֵּ֥ר יְהוָ֖ה </w:t>
      </w:r>
      <w:proofErr w:type="spellStart"/>
      <w:r w:rsidRPr="000E0F38">
        <w:rPr>
          <w:rFonts w:ascii="FrankRuehl" w:eastAsia="Times New Roman" w:hAnsi="FrankRuehl" w:cs="FrankRuehl" w:hint="cs"/>
          <w:color w:val="000000"/>
          <w:sz w:val="28"/>
          <w:szCs w:val="28"/>
          <w:shd w:val="clear" w:color="auto" w:fill="FFFFFF"/>
          <w:rtl/>
        </w:rPr>
        <w:t>אֶל־מֹשֶׁ֥ה</w:t>
      </w:r>
      <w:proofErr w:type="spellEnd"/>
      <w:r w:rsidRPr="000E0F38">
        <w:rPr>
          <w:rFonts w:ascii="FrankRuehl" w:eastAsia="Times New Roman" w:hAnsi="FrankRuehl" w:cs="FrankRuehl" w:hint="cs"/>
          <w:color w:val="000000"/>
          <w:sz w:val="28"/>
          <w:szCs w:val="28"/>
          <w:shd w:val="clear" w:color="auto" w:fill="FFFFFF"/>
          <w:rtl/>
        </w:rPr>
        <w:t xml:space="preserve"> </w:t>
      </w:r>
      <w:proofErr w:type="spellStart"/>
      <w:r w:rsidRPr="000E0F38">
        <w:rPr>
          <w:rFonts w:ascii="FrankRuehl" w:eastAsia="Times New Roman" w:hAnsi="FrankRuehl" w:cs="FrankRuehl" w:hint="cs"/>
          <w:color w:val="000000"/>
          <w:sz w:val="28"/>
          <w:szCs w:val="28"/>
          <w:shd w:val="clear" w:color="auto" w:fill="FFFFFF"/>
          <w:rtl/>
        </w:rPr>
        <w:t>לֵּאמֹֽר</w:t>
      </w:r>
      <w:proofErr w:type="spellEnd"/>
      <w:r w:rsidRPr="000E0F38">
        <w:rPr>
          <w:rFonts w:ascii="FrankRuehl" w:eastAsia="Times New Roman" w:hAnsi="FrankRuehl" w:cs="FrankRuehl" w:hint="cs"/>
          <w:color w:val="000000"/>
          <w:sz w:val="28"/>
          <w:szCs w:val="28"/>
          <w:shd w:val="clear" w:color="auto" w:fill="FFFFFF"/>
          <w:rtl/>
        </w:rPr>
        <w:t>׃ </w:t>
      </w:r>
      <w:r w:rsidRPr="000E0F38">
        <w:rPr>
          <w:rFonts w:ascii="FrankRuehl" w:eastAsia="Times New Roman" w:hAnsi="FrankRuehl" w:cs="FrankRuehl" w:hint="cs"/>
          <w:b/>
          <w:bCs/>
          <w:color w:val="000000"/>
          <w:sz w:val="28"/>
          <w:szCs w:val="28"/>
          <w:shd w:val="clear" w:color="auto" w:fill="FFFFFF"/>
          <w:rtl/>
        </w:rPr>
        <w:t>ב</w:t>
      </w:r>
      <w:r w:rsidRPr="000E0F38">
        <w:rPr>
          <w:rFonts w:ascii="FrankRuehl" w:eastAsia="Times New Roman" w:hAnsi="FrankRuehl" w:cs="FrankRuehl" w:hint="cs"/>
          <w:color w:val="000000"/>
          <w:sz w:val="28"/>
          <w:szCs w:val="28"/>
          <w:shd w:val="clear" w:color="auto" w:fill="FFFFFF"/>
          <w:rtl/>
        </w:rPr>
        <w:t xml:space="preserve"> וְאֶל־בְּנֵ֣י יִשְׂרָאֵל֮ תֹּאמַר֒ אִ֣ישׁ אִישׁ֩ מִבְּנֵ֨י יִשְׂרָאֵ֜ל </w:t>
      </w:r>
      <w:proofErr w:type="spellStart"/>
      <w:r w:rsidRPr="000E0F38">
        <w:rPr>
          <w:rFonts w:ascii="FrankRuehl" w:eastAsia="Times New Roman" w:hAnsi="FrankRuehl" w:cs="FrankRuehl" w:hint="cs"/>
          <w:color w:val="000000"/>
          <w:sz w:val="28"/>
          <w:szCs w:val="28"/>
          <w:shd w:val="clear" w:color="auto" w:fill="FFFFFF"/>
          <w:rtl/>
        </w:rPr>
        <w:t>וּמִן־הַגֵּ֣ר</w:t>
      </w:r>
      <w:proofErr w:type="spellEnd"/>
      <w:r w:rsidRPr="000E0F38">
        <w:rPr>
          <w:rFonts w:ascii="FrankRuehl" w:eastAsia="Times New Roman" w:hAnsi="FrankRuehl" w:cs="FrankRuehl" w:hint="cs"/>
          <w:color w:val="000000"/>
          <w:sz w:val="28"/>
          <w:szCs w:val="28"/>
          <w:shd w:val="clear" w:color="auto" w:fill="FFFFFF"/>
          <w:rtl/>
        </w:rPr>
        <w:t xml:space="preserve"> ׀ הַגָּ֣ר בְּיִשְׂרָאֵ֗ל אֲשֶׁ֨ר </w:t>
      </w:r>
      <w:proofErr w:type="spellStart"/>
      <w:r w:rsidRPr="000E0F38">
        <w:rPr>
          <w:rFonts w:ascii="FrankRuehl" w:eastAsia="Times New Roman" w:hAnsi="FrankRuehl" w:cs="FrankRuehl" w:hint="cs"/>
          <w:color w:val="000000"/>
          <w:sz w:val="28"/>
          <w:szCs w:val="28"/>
          <w:shd w:val="clear" w:color="auto" w:fill="FFFFFF"/>
          <w:rtl/>
        </w:rPr>
        <w:t>יִתֵּ֧ן</w:t>
      </w:r>
      <w:proofErr w:type="spellEnd"/>
      <w:r w:rsidRPr="000E0F38">
        <w:rPr>
          <w:rFonts w:ascii="FrankRuehl" w:eastAsia="Times New Roman" w:hAnsi="FrankRuehl" w:cs="FrankRuehl" w:hint="cs"/>
          <w:color w:val="000000"/>
          <w:sz w:val="28"/>
          <w:szCs w:val="28"/>
          <w:shd w:val="clear" w:color="auto" w:fill="FFFFFF"/>
          <w:rtl/>
        </w:rPr>
        <w:t xml:space="preserve"> מִזַּרְע֛וֹ לַמֹּ֖לֶךְ מ֣וֹת יוּמָ֑ת עַ֥ם הָאָ֖רֶץ יִרְגְּמֻ֥הוּ בָאָֽבֶן׃ </w:t>
      </w:r>
      <w:r w:rsidRPr="000E0F38">
        <w:rPr>
          <w:rFonts w:ascii="FrankRuehl" w:eastAsia="Times New Roman" w:hAnsi="FrankRuehl" w:cs="FrankRuehl" w:hint="cs"/>
          <w:b/>
          <w:bCs/>
          <w:color w:val="000000"/>
          <w:sz w:val="28"/>
          <w:szCs w:val="28"/>
          <w:shd w:val="clear" w:color="auto" w:fill="FFFFFF"/>
          <w:rtl/>
        </w:rPr>
        <w:t>ג</w:t>
      </w:r>
      <w:r w:rsidRPr="000E0F38">
        <w:rPr>
          <w:rFonts w:ascii="FrankRuehl" w:eastAsia="Times New Roman" w:hAnsi="FrankRuehl" w:cs="FrankRuehl" w:hint="cs"/>
          <w:color w:val="000000"/>
          <w:sz w:val="28"/>
          <w:szCs w:val="28"/>
          <w:shd w:val="clear" w:color="auto" w:fill="FFFFFF"/>
          <w:rtl/>
        </w:rPr>
        <w:t xml:space="preserve"> וַֽאֲנִ֞י אֶתֵּ֤ן </w:t>
      </w:r>
      <w:proofErr w:type="spellStart"/>
      <w:r w:rsidRPr="000E0F38">
        <w:rPr>
          <w:rFonts w:ascii="FrankRuehl" w:eastAsia="Times New Roman" w:hAnsi="FrankRuehl" w:cs="FrankRuehl" w:hint="cs"/>
          <w:color w:val="000000"/>
          <w:sz w:val="28"/>
          <w:szCs w:val="28"/>
          <w:shd w:val="clear" w:color="auto" w:fill="FFFFFF"/>
          <w:rtl/>
        </w:rPr>
        <w:t>אֶת־פָּנַי</w:t>
      </w:r>
      <w:proofErr w:type="spellEnd"/>
      <w:r w:rsidRPr="000E0F38">
        <w:rPr>
          <w:rFonts w:ascii="FrankRuehl" w:eastAsia="Times New Roman" w:hAnsi="FrankRuehl" w:cs="FrankRuehl" w:hint="cs"/>
          <w:color w:val="000000"/>
          <w:sz w:val="28"/>
          <w:szCs w:val="28"/>
          <w:shd w:val="clear" w:color="auto" w:fill="FFFFFF"/>
          <w:rtl/>
        </w:rPr>
        <w:t xml:space="preserve">֙ בָּאִ֣ישׁ הַה֔וּא </w:t>
      </w:r>
      <w:r w:rsidRPr="00AB0B59">
        <w:rPr>
          <w:rFonts w:ascii="FrankRuehl" w:eastAsia="Times New Roman" w:hAnsi="FrankRuehl" w:cs="FrankRuehl" w:hint="cs"/>
          <w:b/>
          <w:bCs/>
          <w:color w:val="0070C0"/>
          <w:sz w:val="28"/>
          <w:szCs w:val="28"/>
          <w:shd w:val="clear" w:color="auto" w:fill="FFFFFF"/>
          <w:rtl/>
        </w:rPr>
        <w:t>וְהִכְרַתִּ֥י</w:t>
      </w:r>
      <w:r w:rsidRPr="000E0F38">
        <w:rPr>
          <w:rFonts w:ascii="FrankRuehl" w:eastAsia="Times New Roman" w:hAnsi="FrankRuehl" w:cs="FrankRuehl" w:hint="cs"/>
          <w:color w:val="000000"/>
          <w:sz w:val="28"/>
          <w:szCs w:val="28"/>
          <w:shd w:val="clear" w:color="auto" w:fill="FFFFFF"/>
          <w:rtl/>
        </w:rPr>
        <w:t xml:space="preserve"> אֹת֖וֹ מִקֶּ֣רֶב עַמּ֑וֹ כִּ֤י מִזַּרְעוֹ֙ נָתַ֣ן לַמֹּ֔לֶךְ לְמַ֗עַן טַמֵּא֙ </w:t>
      </w:r>
      <w:proofErr w:type="spellStart"/>
      <w:r w:rsidRPr="000E0F38">
        <w:rPr>
          <w:rFonts w:ascii="FrankRuehl" w:eastAsia="Times New Roman" w:hAnsi="FrankRuehl" w:cs="FrankRuehl" w:hint="cs"/>
          <w:color w:val="000000"/>
          <w:sz w:val="28"/>
          <w:szCs w:val="28"/>
          <w:shd w:val="clear" w:color="auto" w:fill="FFFFFF"/>
          <w:rtl/>
        </w:rPr>
        <w:t>אֶת־מִקְדָּשִׁ֔י</w:t>
      </w:r>
      <w:proofErr w:type="spellEnd"/>
      <w:r w:rsidRPr="000E0F38">
        <w:rPr>
          <w:rFonts w:ascii="FrankRuehl" w:eastAsia="Times New Roman" w:hAnsi="FrankRuehl" w:cs="FrankRuehl" w:hint="cs"/>
          <w:color w:val="000000"/>
          <w:sz w:val="28"/>
          <w:szCs w:val="28"/>
          <w:shd w:val="clear" w:color="auto" w:fill="FFFFFF"/>
          <w:rtl/>
        </w:rPr>
        <w:t xml:space="preserve"> וּלְחַלֵּ֖ל </w:t>
      </w:r>
      <w:proofErr w:type="spellStart"/>
      <w:r w:rsidRPr="000E0F38">
        <w:rPr>
          <w:rFonts w:ascii="FrankRuehl" w:eastAsia="Times New Roman" w:hAnsi="FrankRuehl" w:cs="FrankRuehl" w:hint="cs"/>
          <w:color w:val="000000"/>
          <w:sz w:val="28"/>
          <w:szCs w:val="28"/>
          <w:shd w:val="clear" w:color="auto" w:fill="FFFFFF"/>
          <w:rtl/>
        </w:rPr>
        <w:t>אֶת־שֵׁ֥ם</w:t>
      </w:r>
      <w:proofErr w:type="spellEnd"/>
      <w:r w:rsidRPr="000E0F38">
        <w:rPr>
          <w:rFonts w:ascii="FrankRuehl" w:eastAsia="Times New Roman" w:hAnsi="FrankRuehl" w:cs="FrankRuehl" w:hint="cs"/>
          <w:color w:val="000000"/>
          <w:sz w:val="28"/>
          <w:szCs w:val="28"/>
          <w:shd w:val="clear" w:color="auto" w:fill="FFFFFF"/>
          <w:rtl/>
        </w:rPr>
        <w:t xml:space="preserve"> קָדְשִֽׁי׃ </w:t>
      </w:r>
      <w:r w:rsidRPr="000E0F38">
        <w:rPr>
          <w:rFonts w:ascii="FrankRuehl" w:eastAsia="Times New Roman" w:hAnsi="FrankRuehl" w:cs="FrankRuehl" w:hint="cs"/>
          <w:b/>
          <w:bCs/>
          <w:color w:val="000000"/>
          <w:sz w:val="28"/>
          <w:szCs w:val="28"/>
          <w:shd w:val="clear" w:color="auto" w:fill="FFFFFF"/>
          <w:rtl/>
        </w:rPr>
        <w:t>ד</w:t>
      </w:r>
      <w:r w:rsidRPr="000E0F38">
        <w:rPr>
          <w:rFonts w:ascii="FrankRuehl" w:eastAsia="Times New Roman" w:hAnsi="FrankRuehl" w:cs="FrankRuehl" w:hint="cs"/>
          <w:color w:val="000000"/>
          <w:sz w:val="28"/>
          <w:szCs w:val="28"/>
          <w:shd w:val="clear" w:color="auto" w:fill="FFFFFF"/>
          <w:rtl/>
        </w:rPr>
        <w:t xml:space="preserve"> וְאִ֡ם הַעְלֵ֣ם יַעְלִימֽוּ֩ עַ֨ם הָאָ֜רֶץ </w:t>
      </w:r>
      <w:proofErr w:type="spellStart"/>
      <w:r w:rsidRPr="000E0F38">
        <w:rPr>
          <w:rFonts w:ascii="FrankRuehl" w:eastAsia="Times New Roman" w:hAnsi="FrankRuehl" w:cs="FrankRuehl" w:hint="cs"/>
          <w:color w:val="000000"/>
          <w:sz w:val="28"/>
          <w:szCs w:val="28"/>
          <w:shd w:val="clear" w:color="auto" w:fill="FFFFFF"/>
          <w:rtl/>
        </w:rPr>
        <w:t>אֶת־עֵֽינֵיהֶם</w:t>
      </w:r>
      <w:proofErr w:type="spellEnd"/>
      <w:r w:rsidRPr="000E0F38">
        <w:rPr>
          <w:rFonts w:ascii="FrankRuehl" w:eastAsia="Times New Roman" w:hAnsi="FrankRuehl" w:cs="FrankRuehl" w:hint="cs"/>
          <w:color w:val="000000"/>
          <w:sz w:val="28"/>
          <w:szCs w:val="28"/>
          <w:shd w:val="clear" w:color="auto" w:fill="FFFFFF"/>
          <w:rtl/>
        </w:rPr>
        <w:t xml:space="preserve">֙ </w:t>
      </w:r>
      <w:proofErr w:type="spellStart"/>
      <w:r w:rsidRPr="000E0F38">
        <w:rPr>
          <w:rFonts w:ascii="FrankRuehl" w:eastAsia="Times New Roman" w:hAnsi="FrankRuehl" w:cs="FrankRuehl" w:hint="cs"/>
          <w:color w:val="000000"/>
          <w:sz w:val="28"/>
          <w:szCs w:val="28"/>
          <w:shd w:val="clear" w:color="auto" w:fill="FFFFFF"/>
          <w:rtl/>
        </w:rPr>
        <w:t>מִן־הָאִ֣יש</w:t>
      </w:r>
      <w:proofErr w:type="spellEnd"/>
      <w:r w:rsidRPr="000E0F38">
        <w:rPr>
          <w:rFonts w:ascii="FrankRuehl" w:eastAsia="Times New Roman" w:hAnsi="FrankRuehl" w:cs="FrankRuehl" w:hint="cs"/>
          <w:color w:val="000000"/>
          <w:sz w:val="28"/>
          <w:szCs w:val="28"/>
          <w:shd w:val="clear" w:color="auto" w:fill="FFFFFF"/>
          <w:rtl/>
        </w:rPr>
        <w:t>ׁ הַה֔וּא בְּתִתּ֥וֹ מִזַּרְע֖וֹ לַמֹּ֑לֶךְ לְבִלְתִּ֖י הָמִ֥ית אֹתֽוֹ׃ </w:t>
      </w:r>
      <w:r w:rsidRPr="000E0F38">
        <w:rPr>
          <w:rFonts w:ascii="FrankRuehl" w:eastAsia="Times New Roman" w:hAnsi="FrankRuehl" w:cs="FrankRuehl" w:hint="cs"/>
          <w:b/>
          <w:bCs/>
          <w:color w:val="000000"/>
          <w:sz w:val="28"/>
          <w:szCs w:val="28"/>
          <w:shd w:val="clear" w:color="auto" w:fill="FFFFFF"/>
          <w:rtl/>
        </w:rPr>
        <w:t>ה</w:t>
      </w:r>
      <w:r w:rsidRPr="000E0F38">
        <w:rPr>
          <w:rFonts w:ascii="FrankRuehl" w:eastAsia="Times New Roman" w:hAnsi="FrankRuehl" w:cs="FrankRuehl" w:hint="cs"/>
          <w:color w:val="000000"/>
          <w:sz w:val="28"/>
          <w:szCs w:val="28"/>
          <w:shd w:val="clear" w:color="auto" w:fill="FFFFFF"/>
          <w:rtl/>
        </w:rPr>
        <w:t xml:space="preserve"> וְשַׂמְתִּ֨י אֲנִ֧י </w:t>
      </w:r>
      <w:proofErr w:type="spellStart"/>
      <w:r w:rsidRPr="000E0F38">
        <w:rPr>
          <w:rFonts w:ascii="FrankRuehl" w:eastAsia="Times New Roman" w:hAnsi="FrankRuehl" w:cs="FrankRuehl" w:hint="cs"/>
          <w:color w:val="000000"/>
          <w:sz w:val="28"/>
          <w:szCs w:val="28"/>
          <w:shd w:val="clear" w:color="auto" w:fill="FFFFFF"/>
          <w:rtl/>
        </w:rPr>
        <w:t>אֶת־פָּנַ֛י</w:t>
      </w:r>
      <w:proofErr w:type="spellEnd"/>
      <w:r w:rsidRPr="000E0F38">
        <w:rPr>
          <w:rFonts w:ascii="FrankRuehl" w:eastAsia="Times New Roman" w:hAnsi="FrankRuehl" w:cs="FrankRuehl" w:hint="cs"/>
          <w:color w:val="000000"/>
          <w:sz w:val="28"/>
          <w:szCs w:val="28"/>
          <w:shd w:val="clear" w:color="auto" w:fill="FFFFFF"/>
          <w:rtl/>
        </w:rPr>
        <w:t xml:space="preserve"> בָּאִ֥ישׁ הַה֖וּא וּבְמִשְׁפַּחְתּ֑וֹ </w:t>
      </w:r>
      <w:r w:rsidRPr="00AB0B59">
        <w:rPr>
          <w:rFonts w:ascii="FrankRuehl" w:eastAsia="Times New Roman" w:hAnsi="FrankRuehl" w:cs="FrankRuehl" w:hint="cs"/>
          <w:b/>
          <w:bCs/>
          <w:color w:val="0070C0"/>
          <w:sz w:val="28"/>
          <w:szCs w:val="28"/>
          <w:shd w:val="clear" w:color="auto" w:fill="FFFFFF"/>
          <w:rtl/>
        </w:rPr>
        <w:t>וְהִכְרַתִּ֨י</w:t>
      </w:r>
      <w:r w:rsidRPr="000E0F38">
        <w:rPr>
          <w:rFonts w:ascii="FrankRuehl" w:eastAsia="Times New Roman" w:hAnsi="FrankRuehl" w:cs="FrankRuehl" w:hint="cs"/>
          <w:color w:val="000000"/>
          <w:sz w:val="28"/>
          <w:szCs w:val="28"/>
          <w:shd w:val="clear" w:color="auto" w:fill="FFFFFF"/>
          <w:rtl/>
        </w:rPr>
        <w:t xml:space="preserve"> אֹת֜וֹ וְאֵ֣ת ׀ </w:t>
      </w:r>
      <w:proofErr w:type="spellStart"/>
      <w:r w:rsidRPr="000E0F38">
        <w:rPr>
          <w:rFonts w:ascii="FrankRuehl" w:eastAsia="Times New Roman" w:hAnsi="FrankRuehl" w:cs="FrankRuehl" w:hint="cs"/>
          <w:color w:val="000000"/>
          <w:sz w:val="28"/>
          <w:szCs w:val="28"/>
          <w:shd w:val="clear" w:color="auto" w:fill="FFFFFF"/>
          <w:rtl/>
        </w:rPr>
        <w:t>כָּל־הַזֹּנִ֣ים</w:t>
      </w:r>
      <w:proofErr w:type="spellEnd"/>
      <w:r w:rsidRPr="000E0F38">
        <w:rPr>
          <w:rFonts w:ascii="FrankRuehl" w:eastAsia="Times New Roman" w:hAnsi="FrankRuehl" w:cs="FrankRuehl" w:hint="cs"/>
          <w:color w:val="000000"/>
          <w:sz w:val="28"/>
          <w:szCs w:val="28"/>
          <w:shd w:val="clear" w:color="auto" w:fill="FFFFFF"/>
          <w:rtl/>
        </w:rPr>
        <w:t xml:space="preserve"> אַֽחֲרָ֗יו לִזְנ֛וֹת אַֽחֲרֵ֥י הַמֹּ֖לֶךְ מִקֶּ֥רֶב עַמָּֽם׃</w:t>
      </w:r>
      <w:r w:rsidRPr="000E0F38">
        <w:rPr>
          <w:rFonts w:ascii="FrankRuehl" w:hAnsi="FrankRuehl" w:cs="FrankRuehl" w:hint="cs"/>
          <w:sz w:val="28"/>
          <w:szCs w:val="28"/>
          <w:rtl/>
        </w:rPr>
        <w:t>"</w:t>
      </w:r>
    </w:p>
    <w:p w14:paraId="6DCE4FA4" w14:textId="77777777" w:rsidR="0004145B" w:rsidRDefault="00CC1BAE"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מדברים על ע"ז בנוגע למולך</w:t>
      </w:r>
      <w:r w:rsidR="00A97BE8">
        <w:rPr>
          <w:rFonts w:ascii="David" w:hAnsi="David" w:cs="David" w:hint="cs"/>
          <w:sz w:val="24"/>
          <w:szCs w:val="24"/>
          <w:rtl/>
        </w:rPr>
        <w:t xml:space="preserve"> (ע"ז בה העבירו את הילדים באש ואף הקריבו אותם)</w:t>
      </w:r>
      <w:r>
        <w:rPr>
          <w:rFonts w:ascii="David" w:hAnsi="David" w:cs="David" w:hint="cs"/>
          <w:sz w:val="24"/>
          <w:szCs w:val="24"/>
          <w:rtl/>
        </w:rPr>
        <w:t xml:space="preserve">. יש איסור ספציפי לזה. </w:t>
      </w:r>
      <w:r w:rsidR="00A97BE8">
        <w:rPr>
          <w:rFonts w:ascii="David" w:hAnsi="David" w:cs="David" w:hint="cs"/>
          <w:sz w:val="24"/>
          <w:szCs w:val="24"/>
          <w:rtl/>
        </w:rPr>
        <w:t xml:space="preserve">יש כאן בעצם </w:t>
      </w:r>
      <w:r w:rsidR="00AB0B59">
        <w:rPr>
          <w:rFonts w:ascii="David" w:hAnsi="David" w:cs="David" w:hint="cs"/>
          <w:sz w:val="24"/>
          <w:szCs w:val="24"/>
          <w:rtl/>
        </w:rPr>
        <w:t xml:space="preserve">גם ענישה בידי אדם וגם בידי ה'. למה העונש ניתן? טימא את המקדש ומחלל את שם ה'. </w:t>
      </w:r>
    </w:p>
    <w:p w14:paraId="1ED229B6" w14:textId="77777777" w:rsidR="00A85FBA" w:rsidRPr="00924392" w:rsidRDefault="00A85FBA" w:rsidP="00C5412C">
      <w:pPr>
        <w:pStyle w:val="a7"/>
        <w:spacing w:after="0" w:line="360" w:lineRule="auto"/>
        <w:ind w:left="1080"/>
        <w:jc w:val="both"/>
        <w:rPr>
          <w:rFonts w:ascii="David" w:hAnsi="David" w:cs="David"/>
          <w:sz w:val="24"/>
          <w:szCs w:val="24"/>
        </w:rPr>
      </w:pPr>
      <w:r>
        <w:rPr>
          <w:rFonts w:ascii="David" w:hAnsi="David" w:cs="David" w:hint="cs"/>
          <w:sz w:val="24"/>
          <w:szCs w:val="24"/>
          <w:rtl/>
        </w:rPr>
        <w:t>מתואר מצב אחר בו האנשים לא מענישים</w:t>
      </w:r>
      <w:r w:rsidR="0023425C">
        <w:rPr>
          <w:rFonts w:ascii="David" w:hAnsi="David" w:cs="David" w:hint="cs"/>
          <w:sz w:val="24"/>
          <w:szCs w:val="24"/>
          <w:rtl/>
        </w:rPr>
        <w:t>. ה' אומר שהוא יעניש את האדם ואת המשפחה.</w:t>
      </w:r>
      <w:r w:rsidR="00AB0CE4">
        <w:rPr>
          <w:rFonts w:ascii="David" w:hAnsi="David" w:cs="David" w:hint="cs"/>
          <w:sz w:val="24"/>
          <w:szCs w:val="24"/>
          <w:rtl/>
        </w:rPr>
        <w:t xml:space="preserve"> זו החמרה בענישה.</w:t>
      </w:r>
      <w:r w:rsidR="0023425C">
        <w:rPr>
          <w:rFonts w:ascii="David" w:hAnsi="David" w:cs="David" w:hint="cs"/>
          <w:sz w:val="24"/>
          <w:szCs w:val="24"/>
          <w:rtl/>
        </w:rPr>
        <w:t xml:space="preserve"> </w:t>
      </w:r>
      <w:r w:rsidR="001A735F">
        <w:rPr>
          <w:rFonts w:ascii="David" w:hAnsi="David" w:cs="David" w:hint="cs"/>
          <w:sz w:val="24"/>
          <w:szCs w:val="24"/>
          <w:rtl/>
        </w:rPr>
        <w:t xml:space="preserve">המושג "כרת" מוזכר פעמיים ומתייחס בשניהם כעונש בידי שמיים. לומדים מכאן שכרת זו ענישה בידי שמיים. </w:t>
      </w:r>
    </w:p>
    <w:p w14:paraId="7F96EA94" w14:textId="77777777" w:rsidR="00F71FE3" w:rsidRDefault="00F71FE3" w:rsidP="00BA1189">
      <w:pPr>
        <w:pStyle w:val="a7"/>
        <w:numPr>
          <w:ilvl w:val="0"/>
          <w:numId w:val="15"/>
        </w:numPr>
        <w:spacing w:line="360" w:lineRule="auto"/>
        <w:jc w:val="both"/>
        <w:rPr>
          <w:rFonts w:ascii="David" w:hAnsi="David" w:cs="David"/>
          <w:sz w:val="24"/>
          <w:szCs w:val="24"/>
        </w:rPr>
      </w:pPr>
      <w:r w:rsidRPr="00F71FE3">
        <w:rPr>
          <w:rFonts w:ascii="David" w:hAnsi="David" w:cs="David" w:hint="cs"/>
          <w:b/>
          <w:bCs/>
          <w:sz w:val="24"/>
          <w:szCs w:val="24"/>
          <w:rtl/>
        </w:rPr>
        <w:t>מיתה</w:t>
      </w:r>
      <w:r>
        <w:rPr>
          <w:rFonts w:ascii="David" w:hAnsi="David" w:cs="David" w:hint="cs"/>
          <w:sz w:val="24"/>
          <w:szCs w:val="24"/>
          <w:rtl/>
        </w:rPr>
        <w:t>.</w:t>
      </w:r>
    </w:p>
    <w:p w14:paraId="5D09B8B9" w14:textId="77777777" w:rsidR="00AB0CE4" w:rsidRPr="00AB0CE4" w:rsidRDefault="00AB0CE4" w:rsidP="00C5412C">
      <w:pPr>
        <w:spacing w:after="0" w:line="360" w:lineRule="auto"/>
        <w:jc w:val="center"/>
        <w:rPr>
          <w:rFonts w:ascii="David" w:hAnsi="David" w:cs="David"/>
          <w:b/>
          <w:bCs/>
          <w:sz w:val="24"/>
          <w:szCs w:val="24"/>
          <w:u w:val="single"/>
          <w:rtl/>
        </w:rPr>
      </w:pPr>
      <w:r w:rsidRPr="00AB0CE4">
        <w:rPr>
          <w:rFonts w:ascii="David" w:hAnsi="David" w:cs="David" w:hint="cs"/>
          <w:b/>
          <w:bCs/>
          <w:sz w:val="24"/>
          <w:szCs w:val="24"/>
          <w:u w:val="single"/>
          <w:rtl/>
        </w:rPr>
        <w:t>שיעור 3-</w:t>
      </w:r>
      <w:r w:rsidR="00150F8F">
        <w:rPr>
          <w:rFonts w:ascii="David" w:hAnsi="David" w:cs="David" w:hint="cs"/>
          <w:b/>
          <w:bCs/>
          <w:sz w:val="24"/>
          <w:szCs w:val="24"/>
          <w:u w:val="single"/>
          <w:rtl/>
        </w:rPr>
        <w:t xml:space="preserve"> 16.4</w:t>
      </w:r>
    </w:p>
    <w:p w14:paraId="37940377" w14:textId="77777777" w:rsidR="00673DB9" w:rsidRDefault="00793A03" w:rsidP="00C5412C">
      <w:pPr>
        <w:spacing w:after="0" w:line="360" w:lineRule="auto"/>
        <w:jc w:val="both"/>
        <w:rPr>
          <w:rFonts w:ascii="David" w:hAnsi="David" w:cs="David"/>
          <w:sz w:val="24"/>
          <w:szCs w:val="24"/>
          <w:rtl/>
        </w:rPr>
      </w:pPr>
      <w:r>
        <w:rPr>
          <w:rFonts w:ascii="David" w:hAnsi="David" w:cs="David" w:hint="cs"/>
          <w:sz w:val="24"/>
          <w:szCs w:val="24"/>
          <w:rtl/>
        </w:rPr>
        <w:t xml:space="preserve">עצרנו במאפיינים הייחודיים של הענישה </w:t>
      </w:r>
      <w:r w:rsidR="00642339">
        <w:rPr>
          <w:rFonts w:ascii="David" w:hAnsi="David" w:cs="David" w:hint="cs"/>
          <w:sz w:val="24"/>
          <w:szCs w:val="24"/>
          <w:rtl/>
        </w:rPr>
        <w:t>הפלילית במקרא</w:t>
      </w:r>
      <w:r>
        <w:rPr>
          <w:rFonts w:ascii="David" w:hAnsi="David" w:cs="David" w:hint="cs"/>
          <w:sz w:val="24"/>
          <w:szCs w:val="24"/>
          <w:rtl/>
        </w:rPr>
        <w:t>.</w:t>
      </w:r>
      <w:r w:rsidR="00642339">
        <w:rPr>
          <w:rFonts w:ascii="David" w:hAnsi="David" w:cs="David" w:hint="cs"/>
          <w:sz w:val="24"/>
          <w:szCs w:val="24"/>
          <w:rtl/>
        </w:rPr>
        <w:t xml:space="preserve"> </w:t>
      </w:r>
    </w:p>
    <w:p w14:paraId="59007503" w14:textId="1AF4ACC0" w:rsidR="005075C9" w:rsidRDefault="005075C9" w:rsidP="00C5412C">
      <w:pPr>
        <w:spacing w:after="0" w:line="360" w:lineRule="auto"/>
        <w:jc w:val="both"/>
        <w:rPr>
          <w:rFonts w:ascii="David" w:hAnsi="David" w:cs="David"/>
          <w:sz w:val="24"/>
          <w:szCs w:val="24"/>
          <w:rtl/>
        </w:rPr>
      </w:pPr>
      <w:r w:rsidRPr="00642339">
        <w:rPr>
          <w:rFonts w:ascii="David" w:hAnsi="David" w:cs="David" w:hint="cs"/>
          <w:b/>
          <w:bCs/>
          <w:sz w:val="24"/>
          <w:szCs w:val="24"/>
          <w:highlight w:val="yellow"/>
          <w:rtl/>
        </w:rPr>
        <w:t>המאפיינים</w:t>
      </w:r>
      <w:r>
        <w:rPr>
          <w:rFonts w:ascii="David" w:hAnsi="David" w:cs="David" w:hint="cs"/>
          <w:sz w:val="24"/>
          <w:szCs w:val="24"/>
          <w:rtl/>
        </w:rPr>
        <w:t>:</w:t>
      </w:r>
    </w:p>
    <w:p w14:paraId="0195CBD6" w14:textId="77777777" w:rsidR="005075C9" w:rsidRDefault="005075C9" w:rsidP="00C5412C">
      <w:pPr>
        <w:pStyle w:val="a7"/>
        <w:numPr>
          <w:ilvl w:val="0"/>
          <w:numId w:val="16"/>
        </w:numPr>
        <w:spacing w:after="0" w:line="360" w:lineRule="auto"/>
        <w:jc w:val="both"/>
        <w:rPr>
          <w:rFonts w:ascii="David" w:hAnsi="David" w:cs="David"/>
          <w:sz w:val="24"/>
          <w:szCs w:val="24"/>
        </w:rPr>
      </w:pPr>
      <w:r w:rsidRPr="00642339">
        <w:rPr>
          <w:rFonts w:ascii="David" w:hAnsi="David" w:cs="David" w:hint="cs"/>
          <w:sz w:val="24"/>
          <w:szCs w:val="24"/>
          <w:u w:val="single"/>
          <w:rtl/>
        </w:rPr>
        <w:t>מי נענש</w:t>
      </w:r>
      <w:r w:rsidR="00642339">
        <w:rPr>
          <w:rFonts w:ascii="David" w:hAnsi="David" w:cs="David" w:hint="cs"/>
          <w:sz w:val="24"/>
          <w:szCs w:val="24"/>
          <w:rtl/>
        </w:rPr>
        <w:t>- כולל חיות.</w:t>
      </w:r>
    </w:p>
    <w:p w14:paraId="6AB978C0" w14:textId="77777777" w:rsidR="002E2395" w:rsidRPr="002E2395" w:rsidRDefault="005075C9" w:rsidP="00C5412C">
      <w:pPr>
        <w:pStyle w:val="a7"/>
        <w:numPr>
          <w:ilvl w:val="0"/>
          <w:numId w:val="16"/>
        </w:numPr>
        <w:spacing w:after="0" w:line="360" w:lineRule="auto"/>
        <w:jc w:val="both"/>
        <w:rPr>
          <w:rFonts w:ascii="David" w:hAnsi="David" w:cs="David"/>
          <w:sz w:val="24"/>
          <w:szCs w:val="24"/>
          <w:rtl/>
        </w:rPr>
      </w:pPr>
      <w:r w:rsidRPr="002E2395">
        <w:rPr>
          <w:rFonts w:ascii="David" w:hAnsi="David" w:cs="David" w:hint="cs"/>
          <w:sz w:val="24"/>
          <w:szCs w:val="24"/>
          <w:u w:val="single"/>
          <w:rtl/>
        </w:rPr>
        <w:lastRenderedPageBreak/>
        <w:t>מי מעניש</w:t>
      </w:r>
      <w:r w:rsidRPr="002E2395">
        <w:rPr>
          <w:rFonts w:ascii="David" w:hAnsi="David" w:cs="David" w:hint="cs"/>
          <w:sz w:val="24"/>
          <w:szCs w:val="24"/>
          <w:rtl/>
        </w:rPr>
        <w:t xml:space="preserve">- התחלנו לדבר על </w:t>
      </w:r>
      <w:r w:rsidR="00642339" w:rsidRPr="002E2395">
        <w:rPr>
          <w:rFonts w:ascii="David" w:hAnsi="David" w:cs="David" w:hint="cs"/>
          <w:sz w:val="24"/>
          <w:szCs w:val="24"/>
          <w:rtl/>
        </w:rPr>
        <w:t>עונש</w:t>
      </w:r>
      <w:r w:rsidRPr="002E2395">
        <w:rPr>
          <w:rFonts w:ascii="David" w:hAnsi="David" w:cs="David" w:hint="cs"/>
          <w:sz w:val="24"/>
          <w:szCs w:val="24"/>
          <w:rtl/>
        </w:rPr>
        <w:t xml:space="preserve"> בידי שמיים.</w:t>
      </w:r>
      <w:r w:rsidR="002E2395">
        <w:rPr>
          <w:rFonts w:ascii="David" w:hAnsi="David" w:cs="David" w:hint="cs"/>
          <w:sz w:val="24"/>
          <w:szCs w:val="24"/>
          <w:rtl/>
        </w:rPr>
        <w:t xml:space="preserve"> זה דבר</w:t>
      </w:r>
      <w:r w:rsidR="002E2395" w:rsidRPr="002E2395">
        <w:rPr>
          <w:rFonts w:ascii="David" w:hAnsi="David" w:cs="David" w:hint="cs"/>
          <w:sz w:val="24"/>
          <w:szCs w:val="24"/>
          <w:rtl/>
        </w:rPr>
        <w:t xml:space="preserve"> ייחוד</w:t>
      </w:r>
      <w:r w:rsidR="002E2395" w:rsidRPr="002E2395">
        <w:rPr>
          <w:rFonts w:ascii="David" w:hAnsi="David" w:cs="David" w:hint="eastAsia"/>
          <w:sz w:val="24"/>
          <w:szCs w:val="24"/>
          <w:rtl/>
        </w:rPr>
        <w:t>י</w:t>
      </w:r>
      <w:r w:rsidR="002E2395">
        <w:rPr>
          <w:rFonts w:ascii="David" w:hAnsi="David" w:cs="David" w:hint="cs"/>
          <w:sz w:val="24"/>
          <w:szCs w:val="24"/>
          <w:rtl/>
        </w:rPr>
        <w:t xml:space="preserve"> אל</w:t>
      </w:r>
      <w:r w:rsidR="002E2395" w:rsidRPr="002E2395">
        <w:rPr>
          <w:rFonts w:ascii="David" w:hAnsi="David" w:cs="David" w:hint="cs"/>
          <w:sz w:val="24"/>
          <w:szCs w:val="24"/>
          <w:rtl/>
        </w:rPr>
        <w:t xml:space="preserve"> מול שיטות המשפט באותה התקופה. היינו יכולים לחשוב שהתרבות במזרח התיכון הייתה די דתית והיינו יכולים לצפות שהמשפט שלהם יהיה מלא בענישה בידי שמיים.</w:t>
      </w:r>
      <w:r w:rsidR="00E6455B">
        <w:rPr>
          <w:rFonts w:ascii="David" w:hAnsi="David" w:cs="David" w:hint="cs"/>
          <w:sz w:val="24"/>
          <w:szCs w:val="24"/>
          <w:rtl/>
        </w:rPr>
        <w:t xml:space="preserve"> אולם, ההפך הוא הנכון. החוקים היו "חילוניים". חוקים שהמחוקק שלהם הוא אנושי</w:t>
      </w:r>
      <w:r w:rsidR="00ED344B">
        <w:rPr>
          <w:rFonts w:ascii="David" w:hAnsi="David" w:cs="David" w:hint="cs"/>
          <w:sz w:val="24"/>
          <w:szCs w:val="24"/>
          <w:rtl/>
        </w:rPr>
        <w:t xml:space="preserve"> ושאין בהם שילוב של איזו ענישה אלוקית. </w:t>
      </w:r>
      <w:r w:rsidR="00F0042A">
        <w:rPr>
          <w:rFonts w:ascii="David" w:hAnsi="David" w:cs="David" w:hint="cs"/>
          <w:sz w:val="24"/>
          <w:szCs w:val="24"/>
          <w:rtl/>
        </w:rPr>
        <w:t xml:space="preserve">במקרא, כל החוק מוצג כדבר האל וגם בענישה יש </w:t>
      </w:r>
      <w:r w:rsidR="00CC3C57">
        <w:rPr>
          <w:rFonts w:ascii="David" w:hAnsi="David" w:cs="David" w:hint="cs"/>
          <w:sz w:val="24"/>
          <w:szCs w:val="24"/>
          <w:rtl/>
        </w:rPr>
        <w:t xml:space="preserve">כאלה שהן בידי שמיים. יש גם עבירות עליהן יש גם מיתה בידי אדם וגם בידי שמיים. </w:t>
      </w:r>
    </w:p>
    <w:p w14:paraId="685A5DCD" w14:textId="45B64CFC" w:rsidR="00AB0CE4" w:rsidRDefault="005075C9" w:rsidP="00C5412C">
      <w:pPr>
        <w:pStyle w:val="a7"/>
        <w:spacing w:after="0" w:line="360" w:lineRule="auto"/>
        <w:jc w:val="both"/>
        <w:rPr>
          <w:rFonts w:ascii="David" w:hAnsi="David" w:cs="David"/>
          <w:sz w:val="24"/>
          <w:szCs w:val="24"/>
        </w:rPr>
      </w:pPr>
      <w:r>
        <w:rPr>
          <w:rFonts w:ascii="David" w:hAnsi="David" w:cs="David" w:hint="cs"/>
          <w:sz w:val="24"/>
          <w:szCs w:val="24"/>
          <w:rtl/>
        </w:rPr>
        <w:t xml:space="preserve">יש </w:t>
      </w:r>
      <w:r w:rsidRPr="00642339">
        <w:rPr>
          <w:rFonts w:ascii="David" w:hAnsi="David" w:cs="David" w:hint="cs"/>
          <w:b/>
          <w:bCs/>
          <w:sz w:val="24"/>
          <w:szCs w:val="24"/>
          <w:highlight w:val="yellow"/>
          <w:rtl/>
        </w:rPr>
        <w:t>שני סוגים</w:t>
      </w:r>
      <w:r w:rsidR="001C2909">
        <w:rPr>
          <w:rFonts w:ascii="David" w:hAnsi="David" w:cs="David" w:hint="cs"/>
          <w:sz w:val="24"/>
          <w:szCs w:val="24"/>
          <w:rtl/>
        </w:rPr>
        <w:t xml:space="preserve"> של מיתה בידי שמיים</w:t>
      </w:r>
      <w:r>
        <w:rPr>
          <w:rFonts w:ascii="David" w:hAnsi="David" w:cs="David" w:hint="cs"/>
          <w:sz w:val="24"/>
          <w:szCs w:val="24"/>
          <w:rtl/>
        </w:rPr>
        <w:t>:</w:t>
      </w:r>
    </w:p>
    <w:p w14:paraId="6DCD7708" w14:textId="77777777" w:rsidR="005075C9" w:rsidRDefault="00642339" w:rsidP="00C5412C">
      <w:pPr>
        <w:pStyle w:val="a7"/>
        <w:numPr>
          <w:ilvl w:val="0"/>
          <w:numId w:val="17"/>
        </w:numPr>
        <w:spacing w:after="0" w:line="360" w:lineRule="auto"/>
        <w:jc w:val="both"/>
        <w:rPr>
          <w:rFonts w:ascii="David" w:hAnsi="David" w:cs="David"/>
          <w:sz w:val="24"/>
          <w:szCs w:val="24"/>
        </w:rPr>
      </w:pPr>
      <w:r w:rsidRPr="0078041C">
        <w:rPr>
          <w:rFonts w:ascii="David" w:hAnsi="David" w:cs="David" w:hint="cs"/>
          <w:sz w:val="24"/>
          <w:szCs w:val="24"/>
          <w:rtl/>
        </w:rPr>
        <w:t>כרת</w:t>
      </w:r>
      <w:r w:rsidR="000E044E">
        <w:rPr>
          <w:rFonts w:ascii="David" w:hAnsi="David" w:cs="David" w:hint="cs"/>
          <w:sz w:val="24"/>
          <w:szCs w:val="24"/>
          <w:rtl/>
        </w:rPr>
        <w:t xml:space="preserve">. </w:t>
      </w:r>
    </w:p>
    <w:p w14:paraId="7E5C6DE1" w14:textId="77777777" w:rsidR="004A4060" w:rsidRPr="004A4060" w:rsidRDefault="00642339" w:rsidP="00C5412C">
      <w:pPr>
        <w:pStyle w:val="a7"/>
        <w:numPr>
          <w:ilvl w:val="0"/>
          <w:numId w:val="17"/>
        </w:numPr>
        <w:spacing w:after="0" w:line="360" w:lineRule="auto"/>
        <w:jc w:val="both"/>
        <w:rPr>
          <w:rFonts w:ascii="David" w:hAnsi="David" w:cs="David"/>
          <w:sz w:val="24"/>
          <w:szCs w:val="24"/>
        </w:rPr>
      </w:pPr>
      <w:r>
        <w:rPr>
          <w:rFonts w:ascii="David" w:hAnsi="David" w:cs="David" w:hint="cs"/>
          <w:sz w:val="24"/>
          <w:szCs w:val="24"/>
          <w:rtl/>
        </w:rPr>
        <w:t>מיתה</w:t>
      </w:r>
      <w:r w:rsidR="000E044E">
        <w:rPr>
          <w:rFonts w:ascii="David" w:hAnsi="David" w:cs="David" w:hint="cs"/>
          <w:sz w:val="24"/>
          <w:szCs w:val="24"/>
          <w:rtl/>
        </w:rPr>
        <w:t xml:space="preserve">. </w:t>
      </w:r>
      <w:r>
        <w:rPr>
          <w:rFonts w:ascii="David" w:hAnsi="David" w:cs="David" w:hint="cs"/>
          <w:sz w:val="24"/>
          <w:szCs w:val="24"/>
          <w:rtl/>
        </w:rPr>
        <w:t xml:space="preserve"> </w:t>
      </w:r>
    </w:p>
    <w:p w14:paraId="31C26F43" w14:textId="77777777" w:rsidR="0078041C" w:rsidRDefault="0078041C" w:rsidP="00C5412C">
      <w:pPr>
        <w:pStyle w:val="a7"/>
        <w:spacing w:after="0" w:line="360" w:lineRule="auto"/>
        <w:jc w:val="both"/>
        <w:rPr>
          <w:rFonts w:ascii="David" w:hAnsi="David" w:cs="David"/>
          <w:sz w:val="24"/>
          <w:szCs w:val="24"/>
          <w:rtl/>
        </w:rPr>
      </w:pPr>
      <w:r w:rsidRPr="00B85677">
        <w:rPr>
          <w:rFonts w:ascii="David" w:hAnsi="David" w:cs="David" w:hint="cs"/>
          <w:sz w:val="24"/>
          <w:szCs w:val="24"/>
          <w:rtl/>
        </w:rPr>
        <w:t xml:space="preserve">דיברנו על זה שיש הבדל ביניהם. אנחנו לא יודעים בדיוק. אנחנו יכולים להניח שכרת זה עונש חמור יותר שכן זה גם על </w:t>
      </w:r>
      <w:r w:rsidR="00A10052" w:rsidRPr="00B85677">
        <w:rPr>
          <w:rFonts w:ascii="David" w:hAnsi="David" w:cs="David" w:hint="cs"/>
          <w:sz w:val="24"/>
          <w:szCs w:val="24"/>
          <w:rtl/>
        </w:rPr>
        <w:t xml:space="preserve">עבירות חמורות. איך ניתן לדעת מהי עבירה חמורה? </w:t>
      </w:r>
      <w:r w:rsidR="004A4060" w:rsidRPr="00B85677">
        <w:rPr>
          <w:rFonts w:ascii="David" w:hAnsi="David" w:cs="David" w:hint="cs"/>
          <w:sz w:val="24"/>
          <w:szCs w:val="24"/>
          <w:rtl/>
        </w:rPr>
        <w:t xml:space="preserve">כאשר יש ענישות כפולות למשל. </w:t>
      </w:r>
      <w:r w:rsidR="008F26EF" w:rsidRPr="00B85677">
        <w:rPr>
          <w:rFonts w:ascii="David" w:hAnsi="David" w:cs="David" w:hint="cs"/>
          <w:sz w:val="24"/>
          <w:szCs w:val="24"/>
          <w:rtl/>
        </w:rPr>
        <w:t>כמו כן, מבחינה מילולית נראה שכרת פירושו שהאדם נכרת לחלוטין מהעם</w:t>
      </w:r>
      <w:r w:rsidR="00B85677" w:rsidRPr="00B85677">
        <w:rPr>
          <w:rFonts w:ascii="David" w:hAnsi="David" w:cs="David" w:hint="cs"/>
          <w:sz w:val="24"/>
          <w:szCs w:val="24"/>
          <w:rtl/>
        </w:rPr>
        <w:t>.</w:t>
      </w:r>
    </w:p>
    <w:p w14:paraId="0B33316A" w14:textId="77777777" w:rsidR="000B75CC" w:rsidRDefault="00B85677"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דיברנו על המעברים בין דין אדם לדין </w:t>
      </w:r>
      <w:r w:rsidR="00747351">
        <w:rPr>
          <w:rFonts w:ascii="David" w:hAnsi="David" w:cs="David" w:hint="cs"/>
          <w:sz w:val="24"/>
          <w:szCs w:val="24"/>
          <w:rtl/>
        </w:rPr>
        <w:t xml:space="preserve">שמיים ולהיפך. ראשית, צריך להצביע על תופעה מעניינת של כפל עונשים. בהרבה עבירות חמורות מצאנו שנענשים </w:t>
      </w:r>
      <w:r w:rsidR="00EC1E24">
        <w:rPr>
          <w:rFonts w:ascii="David" w:hAnsi="David" w:cs="David" w:hint="cs"/>
          <w:sz w:val="24"/>
          <w:szCs w:val="24"/>
          <w:rtl/>
        </w:rPr>
        <w:t xml:space="preserve">גם מיתת בית דין וגם כרת (עריות, ע"ז). הסיבה לכפל העונשים הזה מוסברת במעבר מענישה של מיתת בית דין לכרת. </w:t>
      </w:r>
      <w:r w:rsidR="00747351">
        <w:rPr>
          <w:rFonts w:ascii="David" w:hAnsi="David" w:cs="David" w:hint="cs"/>
          <w:sz w:val="24"/>
          <w:szCs w:val="24"/>
          <w:rtl/>
        </w:rPr>
        <w:t xml:space="preserve"> </w:t>
      </w:r>
    </w:p>
    <w:p w14:paraId="276F8A3F" w14:textId="77777777" w:rsidR="007A4C41" w:rsidRDefault="000B75CC" w:rsidP="00C5412C">
      <w:pPr>
        <w:pStyle w:val="a7"/>
        <w:spacing w:after="0" w:line="360" w:lineRule="auto"/>
        <w:jc w:val="both"/>
        <w:rPr>
          <w:rFonts w:ascii="David" w:hAnsi="David" w:cs="David"/>
          <w:sz w:val="24"/>
          <w:szCs w:val="24"/>
        </w:rPr>
      </w:pPr>
      <w:r>
        <w:rPr>
          <w:rFonts w:ascii="David" w:hAnsi="David" w:cs="David" w:hint="cs"/>
          <w:sz w:val="24"/>
          <w:szCs w:val="24"/>
          <w:rtl/>
        </w:rPr>
        <w:t>מעברים קורים כאשר אמור להיות עונש מסוג אחד ובסוף יש עונש מסוג אחר.</w:t>
      </w:r>
      <w:r w:rsidR="0015121A">
        <w:rPr>
          <w:rFonts w:ascii="David" w:hAnsi="David" w:cs="David" w:hint="cs"/>
          <w:sz w:val="24"/>
          <w:szCs w:val="24"/>
          <w:rtl/>
        </w:rPr>
        <w:t xml:space="preserve"> </w:t>
      </w:r>
    </w:p>
    <w:p w14:paraId="45FB5B57" w14:textId="21ADE67A" w:rsidR="0015121A" w:rsidRDefault="0015121A"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יש </w:t>
      </w:r>
      <w:r w:rsidRPr="00C6438C">
        <w:rPr>
          <w:rFonts w:ascii="David" w:hAnsi="David" w:cs="David" w:hint="cs"/>
          <w:b/>
          <w:bCs/>
          <w:sz w:val="24"/>
          <w:szCs w:val="24"/>
          <w:highlight w:val="yellow"/>
          <w:rtl/>
        </w:rPr>
        <w:t>שני סוגים</w:t>
      </w:r>
      <w:r>
        <w:rPr>
          <w:rFonts w:ascii="David" w:hAnsi="David" w:cs="David" w:hint="cs"/>
          <w:sz w:val="24"/>
          <w:szCs w:val="24"/>
          <w:rtl/>
        </w:rPr>
        <w:t>:</w:t>
      </w:r>
      <w:r w:rsidR="000B75CC">
        <w:rPr>
          <w:rFonts w:ascii="David" w:hAnsi="David" w:cs="David" w:hint="cs"/>
          <w:sz w:val="24"/>
          <w:szCs w:val="24"/>
          <w:rtl/>
        </w:rPr>
        <w:t xml:space="preserve"> </w:t>
      </w:r>
    </w:p>
    <w:p w14:paraId="56EBFC69" w14:textId="77777777" w:rsidR="00344257" w:rsidRDefault="008612E5" w:rsidP="00C5412C">
      <w:pPr>
        <w:pStyle w:val="a7"/>
        <w:numPr>
          <w:ilvl w:val="0"/>
          <w:numId w:val="18"/>
        </w:numPr>
        <w:spacing w:after="0" w:line="360" w:lineRule="auto"/>
        <w:jc w:val="both"/>
        <w:rPr>
          <w:rFonts w:ascii="David" w:hAnsi="David" w:cs="David"/>
          <w:sz w:val="24"/>
          <w:szCs w:val="24"/>
        </w:rPr>
      </w:pPr>
      <w:r w:rsidRPr="0015121A">
        <w:rPr>
          <w:rFonts w:ascii="David" w:hAnsi="David" w:cs="David" w:hint="cs"/>
          <w:b/>
          <w:bCs/>
          <w:sz w:val="24"/>
          <w:szCs w:val="24"/>
          <w:rtl/>
        </w:rPr>
        <w:t>מדין אדם לדין שמיים</w:t>
      </w:r>
      <w:r w:rsidR="0015121A">
        <w:rPr>
          <w:rFonts w:ascii="David" w:hAnsi="David" w:cs="David" w:hint="cs"/>
          <w:sz w:val="24"/>
          <w:szCs w:val="24"/>
          <w:rtl/>
        </w:rPr>
        <w:t>.</w:t>
      </w:r>
      <w:r>
        <w:rPr>
          <w:rFonts w:ascii="David" w:hAnsi="David" w:cs="David" w:hint="cs"/>
          <w:sz w:val="24"/>
          <w:szCs w:val="24"/>
          <w:rtl/>
        </w:rPr>
        <w:t xml:space="preserve"> </w:t>
      </w:r>
      <w:r w:rsidR="000B75CC" w:rsidRPr="008612E5">
        <w:rPr>
          <w:rFonts w:ascii="David" w:hAnsi="David" w:cs="David" w:hint="cs"/>
          <w:b/>
          <w:bCs/>
          <w:sz w:val="24"/>
          <w:szCs w:val="24"/>
          <w:rtl/>
        </w:rPr>
        <w:t>דוגמא</w:t>
      </w:r>
      <w:r w:rsidR="000B75CC" w:rsidRPr="008612E5">
        <w:rPr>
          <w:rFonts w:ascii="David" w:hAnsi="David" w:cs="David" w:hint="cs"/>
          <w:sz w:val="24"/>
          <w:szCs w:val="24"/>
          <w:rtl/>
        </w:rPr>
        <w:t xml:space="preserve">: </w:t>
      </w:r>
      <w:r w:rsidR="00492518" w:rsidRPr="008612E5">
        <w:rPr>
          <w:rFonts w:ascii="David" w:hAnsi="David" w:cs="David" w:hint="cs"/>
          <w:sz w:val="24"/>
          <w:szCs w:val="24"/>
          <w:highlight w:val="magenta"/>
          <w:rtl/>
        </w:rPr>
        <w:t>ויקרא כ, א-ה.</w:t>
      </w:r>
      <w:r w:rsidR="00492518" w:rsidRPr="008612E5">
        <w:rPr>
          <w:rFonts w:ascii="David" w:hAnsi="David" w:cs="David" w:hint="cs"/>
          <w:sz w:val="24"/>
          <w:szCs w:val="24"/>
          <w:rtl/>
        </w:rPr>
        <w:t xml:space="preserve"> </w:t>
      </w:r>
    </w:p>
    <w:p w14:paraId="363F1FE3" w14:textId="77777777" w:rsidR="00344257" w:rsidRDefault="000059B4" w:rsidP="00C5412C">
      <w:pPr>
        <w:pStyle w:val="a7"/>
        <w:spacing w:after="0" w:line="360" w:lineRule="auto"/>
        <w:ind w:left="1080"/>
        <w:jc w:val="both"/>
        <w:rPr>
          <w:rFonts w:ascii="FrankRuehl" w:eastAsia="Times New Roman" w:hAnsi="FrankRuehl" w:cs="FrankRuehl"/>
          <w:color w:val="000000"/>
          <w:sz w:val="28"/>
          <w:szCs w:val="28"/>
          <w:shd w:val="clear" w:color="auto" w:fill="FFFFFF"/>
          <w:rtl/>
        </w:rPr>
      </w:pPr>
      <w:r w:rsidRPr="00344257">
        <w:rPr>
          <w:rFonts w:ascii="FrankRuehl" w:eastAsia="Times New Roman" w:hAnsi="FrankRuehl" w:cs="FrankRuehl" w:hint="cs"/>
          <w:color w:val="000000"/>
          <w:sz w:val="28"/>
          <w:szCs w:val="28"/>
          <w:shd w:val="clear" w:color="auto" w:fill="FFFFFF"/>
          <w:rtl/>
        </w:rPr>
        <w:t>"</w:t>
      </w:r>
      <w:r w:rsidRPr="00FC4A9A">
        <w:rPr>
          <w:rFonts w:ascii="FrankRuehl" w:eastAsia="Times New Roman" w:hAnsi="FrankRuehl" w:cs="FrankRuehl" w:hint="cs"/>
          <w:b/>
          <w:bCs/>
          <w:color w:val="000000"/>
          <w:sz w:val="28"/>
          <w:szCs w:val="28"/>
          <w:shd w:val="clear" w:color="auto" w:fill="FFFFFF"/>
          <w:rtl/>
        </w:rPr>
        <w:t>א</w:t>
      </w:r>
      <w:r w:rsidRPr="00344257">
        <w:rPr>
          <w:rFonts w:ascii="FrankRuehl" w:eastAsia="Times New Roman" w:hAnsi="FrankRuehl" w:cs="FrankRuehl" w:hint="cs"/>
          <w:color w:val="000000"/>
          <w:sz w:val="28"/>
          <w:szCs w:val="28"/>
          <w:shd w:val="clear" w:color="auto" w:fill="FFFFFF"/>
          <w:rtl/>
        </w:rPr>
        <w:t xml:space="preserve"> </w:t>
      </w:r>
      <w:r w:rsidR="000621DC" w:rsidRPr="00344257">
        <w:rPr>
          <w:rFonts w:ascii="FrankRuehl" w:eastAsia="Times New Roman" w:hAnsi="FrankRuehl" w:cs="FrankRuehl" w:hint="cs"/>
          <w:color w:val="000000"/>
          <w:sz w:val="28"/>
          <w:szCs w:val="28"/>
          <w:shd w:val="clear" w:color="auto" w:fill="FFFFFF"/>
          <w:rtl/>
        </w:rPr>
        <w:t xml:space="preserve">וַיְדַבֵּ֥ר יְהוָ֖ה </w:t>
      </w:r>
      <w:proofErr w:type="spellStart"/>
      <w:r w:rsidR="000621DC" w:rsidRPr="00344257">
        <w:rPr>
          <w:rFonts w:ascii="FrankRuehl" w:eastAsia="Times New Roman" w:hAnsi="FrankRuehl" w:cs="FrankRuehl" w:hint="cs"/>
          <w:color w:val="000000"/>
          <w:sz w:val="28"/>
          <w:szCs w:val="28"/>
          <w:shd w:val="clear" w:color="auto" w:fill="FFFFFF"/>
          <w:rtl/>
        </w:rPr>
        <w:t>אֶל־מֹשֶׁ֥ה</w:t>
      </w:r>
      <w:proofErr w:type="spellEnd"/>
      <w:r w:rsidR="000621DC" w:rsidRPr="00344257">
        <w:rPr>
          <w:rFonts w:ascii="FrankRuehl" w:eastAsia="Times New Roman" w:hAnsi="FrankRuehl" w:cs="FrankRuehl" w:hint="cs"/>
          <w:color w:val="000000"/>
          <w:sz w:val="28"/>
          <w:szCs w:val="28"/>
          <w:shd w:val="clear" w:color="auto" w:fill="FFFFFF"/>
          <w:rtl/>
        </w:rPr>
        <w:t xml:space="preserve"> </w:t>
      </w:r>
      <w:proofErr w:type="spellStart"/>
      <w:r w:rsidR="000621DC" w:rsidRPr="00344257">
        <w:rPr>
          <w:rFonts w:ascii="FrankRuehl" w:eastAsia="Times New Roman" w:hAnsi="FrankRuehl" w:cs="FrankRuehl" w:hint="cs"/>
          <w:color w:val="000000"/>
          <w:sz w:val="28"/>
          <w:szCs w:val="28"/>
          <w:shd w:val="clear" w:color="auto" w:fill="FFFFFF"/>
          <w:rtl/>
        </w:rPr>
        <w:t>לֵּאמֹֽר</w:t>
      </w:r>
      <w:proofErr w:type="spellEnd"/>
      <w:r w:rsidR="000621DC" w:rsidRPr="00344257">
        <w:rPr>
          <w:rFonts w:ascii="FrankRuehl" w:eastAsia="Times New Roman" w:hAnsi="FrankRuehl" w:cs="FrankRuehl" w:hint="cs"/>
          <w:color w:val="000000"/>
          <w:sz w:val="28"/>
          <w:szCs w:val="28"/>
          <w:shd w:val="clear" w:color="auto" w:fill="FFFFFF"/>
          <w:rtl/>
        </w:rPr>
        <w:t>׃ </w:t>
      </w:r>
      <w:r w:rsidR="000621DC" w:rsidRPr="00344257">
        <w:rPr>
          <w:rFonts w:ascii="FrankRuehl" w:eastAsia="Times New Roman" w:hAnsi="FrankRuehl" w:cs="FrankRuehl" w:hint="cs"/>
          <w:b/>
          <w:bCs/>
          <w:color w:val="000000"/>
          <w:sz w:val="28"/>
          <w:szCs w:val="28"/>
          <w:shd w:val="clear" w:color="auto" w:fill="FFFFFF"/>
          <w:rtl/>
        </w:rPr>
        <w:t>ב</w:t>
      </w:r>
      <w:r w:rsidR="000621DC" w:rsidRPr="00344257">
        <w:rPr>
          <w:rFonts w:ascii="FrankRuehl" w:eastAsia="Times New Roman" w:hAnsi="FrankRuehl" w:cs="FrankRuehl" w:hint="cs"/>
          <w:color w:val="000000"/>
          <w:sz w:val="28"/>
          <w:szCs w:val="28"/>
          <w:shd w:val="clear" w:color="auto" w:fill="FFFFFF"/>
          <w:rtl/>
        </w:rPr>
        <w:t xml:space="preserve"> וְאֶל־בְּנֵ֣י יִשְׂרָאֵל֮ תֹּאמַר֒ אִ֣ישׁ אִישׁ֩ מִבְּנֵ֨י יִשְׂרָאֵ֜ל </w:t>
      </w:r>
      <w:proofErr w:type="spellStart"/>
      <w:r w:rsidR="000621DC" w:rsidRPr="00344257">
        <w:rPr>
          <w:rFonts w:ascii="FrankRuehl" w:eastAsia="Times New Roman" w:hAnsi="FrankRuehl" w:cs="FrankRuehl" w:hint="cs"/>
          <w:color w:val="000000"/>
          <w:sz w:val="28"/>
          <w:szCs w:val="28"/>
          <w:shd w:val="clear" w:color="auto" w:fill="FFFFFF"/>
          <w:rtl/>
        </w:rPr>
        <w:t>וּמִן־הַגֵּ֣ר</w:t>
      </w:r>
      <w:proofErr w:type="spellEnd"/>
      <w:r w:rsidR="000621DC" w:rsidRPr="00344257">
        <w:rPr>
          <w:rFonts w:ascii="FrankRuehl" w:eastAsia="Times New Roman" w:hAnsi="FrankRuehl" w:cs="FrankRuehl" w:hint="cs"/>
          <w:color w:val="000000"/>
          <w:sz w:val="28"/>
          <w:szCs w:val="28"/>
          <w:shd w:val="clear" w:color="auto" w:fill="FFFFFF"/>
          <w:rtl/>
        </w:rPr>
        <w:t xml:space="preserve"> ׀ הַגָּ֣ר בְּיִשְׂרָאֵ֗ל אֲשֶׁ֨ר </w:t>
      </w:r>
      <w:proofErr w:type="spellStart"/>
      <w:r w:rsidR="000621DC" w:rsidRPr="00344257">
        <w:rPr>
          <w:rFonts w:ascii="FrankRuehl" w:eastAsia="Times New Roman" w:hAnsi="FrankRuehl" w:cs="FrankRuehl" w:hint="cs"/>
          <w:color w:val="000000"/>
          <w:sz w:val="28"/>
          <w:szCs w:val="28"/>
          <w:shd w:val="clear" w:color="auto" w:fill="FFFFFF"/>
          <w:rtl/>
        </w:rPr>
        <w:t>יִתֵּ֧ן</w:t>
      </w:r>
      <w:proofErr w:type="spellEnd"/>
      <w:r w:rsidR="000621DC" w:rsidRPr="00344257">
        <w:rPr>
          <w:rFonts w:ascii="FrankRuehl" w:eastAsia="Times New Roman" w:hAnsi="FrankRuehl" w:cs="FrankRuehl" w:hint="cs"/>
          <w:color w:val="000000"/>
          <w:sz w:val="28"/>
          <w:szCs w:val="28"/>
          <w:shd w:val="clear" w:color="auto" w:fill="FFFFFF"/>
          <w:rtl/>
        </w:rPr>
        <w:t xml:space="preserve"> מִזַּרְע֛וֹ לַמֹּ֖לֶךְ מ֣וֹת יוּמָ֑ת עַ֥ם הָאָ֖רֶץ יִרְגְּמֻ֥הוּ בָאָֽבֶן׃ </w:t>
      </w:r>
      <w:r w:rsidR="000621DC" w:rsidRPr="00344257">
        <w:rPr>
          <w:rFonts w:ascii="FrankRuehl" w:eastAsia="Times New Roman" w:hAnsi="FrankRuehl" w:cs="FrankRuehl" w:hint="cs"/>
          <w:b/>
          <w:bCs/>
          <w:color w:val="000000"/>
          <w:sz w:val="28"/>
          <w:szCs w:val="28"/>
          <w:shd w:val="clear" w:color="auto" w:fill="FFFFFF"/>
          <w:rtl/>
        </w:rPr>
        <w:t>ג</w:t>
      </w:r>
      <w:r w:rsidR="000621DC" w:rsidRPr="00344257">
        <w:rPr>
          <w:rFonts w:ascii="FrankRuehl" w:eastAsia="Times New Roman" w:hAnsi="FrankRuehl" w:cs="FrankRuehl" w:hint="cs"/>
          <w:color w:val="000000"/>
          <w:sz w:val="28"/>
          <w:szCs w:val="28"/>
          <w:shd w:val="clear" w:color="auto" w:fill="FFFFFF"/>
          <w:rtl/>
        </w:rPr>
        <w:t xml:space="preserve"> וַֽאֲנִ֞י אֶתֵּ֤ן </w:t>
      </w:r>
      <w:proofErr w:type="spellStart"/>
      <w:r w:rsidR="000621DC" w:rsidRPr="00344257">
        <w:rPr>
          <w:rFonts w:ascii="FrankRuehl" w:eastAsia="Times New Roman" w:hAnsi="FrankRuehl" w:cs="FrankRuehl" w:hint="cs"/>
          <w:color w:val="000000"/>
          <w:sz w:val="28"/>
          <w:szCs w:val="28"/>
          <w:shd w:val="clear" w:color="auto" w:fill="FFFFFF"/>
          <w:rtl/>
        </w:rPr>
        <w:t>אֶת־פָּנַי</w:t>
      </w:r>
      <w:proofErr w:type="spellEnd"/>
      <w:r w:rsidR="000621DC" w:rsidRPr="00344257">
        <w:rPr>
          <w:rFonts w:ascii="FrankRuehl" w:eastAsia="Times New Roman" w:hAnsi="FrankRuehl" w:cs="FrankRuehl" w:hint="cs"/>
          <w:color w:val="000000"/>
          <w:sz w:val="28"/>
          <w:szCs w:val="28"/>
          <w:shd w:val="clear" w:color="auto" w:fill="FFFFFF"/>
          <w:rtl/>
        </w:rPr>
        <w:t xml:space="preserve">֙ בָּאִ֣ישׁ הַה֔וּא וְהִכְרַתִּ֥י אֹת֖וֹ מִקֶּ֣רֶב עַמּ֑וֹ כִּ֤י מִזַּרְעוֹ֙ נָתַ֣ן לַמֹּ֔לֶךְ לְמַ֗עַן טַמֵּא֙ </w:t>
      </w:r>
      <w:proofErr w:type="spellStart"/>
      <w:r w:rsidR="000621DC" w:rsidRPr="00344257">
        <w:rPr>
          <w:rFonts w:ascii="FrankRuehl" w:eastAsia="Times New Roman" w:hAnsi="FrankRuehl" w:cs="FrankRuehl" w:hint="cs"/>
          <w:color w:val="000000"/>
          <w:sz w:val="28"/>
          <w:szCs w:val="28"/>
          <w:shd w:val="clear" w:color="auto" w:fill="FFFFFF"/>
          <w:rtl/>
        </w:rPr>
        <w:t>אֶת־מִקְדָּשִׁ֔י</w:t>
      </w:r>
      <w:proofErr w:type="spellEnd"/>
      <w:r w:rsidR="000621DC" w:rsidRPr="00344257">
        <w:rPr>
          <w:rFonts w:ascii="FrankRuehl" w:eastAsia="Times New Roman" w:hAnsi="FrankRuehl" w:cs="FrankRuehl" w:hint="cs"/>
          <w:color w:val="000000"/>
          <w:sz w:val="28"/>
          <w:szCs w:val="28"/>
          <w:shd w:val="clear" w:color="auto" w:fill="FFFFFF"/>
          <w:rtl/>
        </w:rPr>
        <w:t xml:space="preserve"> וּלְחַלֵּ֖ל </w:t>
      </w:r>
      <w:proofErr w:type="spellStart"/>
      <w:r w:rsidR="000621DC" w:rsidRPr="00344257">
        <w:rPr>
          <w:rFonts w:ascii="FrankRuehl" w:eastAsia="Times New Roman" w:hAnsi="FrankRuehl" w:cs="FrankRuehl" w:hint="cs"/>
          <w:color w:val="000000"/>
          <w:sz w:val="28"/>
          <w:szCs w:val="28"/>
          <w:shd w:val="clear" w:color="auto" w:fill="FFFFFF"/>
          <w:rtl/>
        </w:rPr>
        <w:t>אֶת־שֵׁ֥ם</w:t>
      </w:r>
      <w:proofErr w:type="spellEnd"/>
      <w:r w:rsidR="000621DC" w:rsidRPr="00344257">
        <w:rPr>
          <w:rFonts w:ascii="FrankRuehl" w:eastAsia="Times New Roman" w:hAnsi="FrankRuehl" w:cs="FrankRuehl" w:hint="cs"/>
          <w:color w:val="000000"/>
          <w:sz w:val="28"/>
          <w:szCs w:val="28"/>
          <w:shd w:val="clear" w:color="auto" w:fill="FFFFFF"/>
          <w:rtl/>
        </w:rPr>
        <w:t xml:space="preserve"> קָדְשִֽׁי׃ </w:t>
      </w:r>
      <w:r w:rsidR="000621DC" w:rsidRPr="00344257">
        <w:rPr>
          <w:rFonts w:ascii="FrankRuehl" w:eastAsia="Times New Roman" w:hAnsi="FrankRuehl" w:cs="FrankRuehl" w:hint="cs"/>
          <w:b/>
          <w:bCs/>
          <w:color w:val="000000"/>
          <w:sz w:val="28"/>
          <w:szCs w:val="28"/>
          <w:shd w:val="clear" w:color="auto" w:fill="FFFFFF"/>
          <w:rtl/>
        </w:rPr>
        <w:t>ד</w:t>
      </w:r>
      <w:r w:rsidR="000621DC" w:rsidRPr="00344257">
        <w:rPr>
          <w:rFonts w:ascii="FrankRuehl" w:eastAsia="Times New Roman" w:hAnsi="FrankRuehl" w:cs="FrankRuehl" w:hint="cs"/>
          <w:color w:val="000000"/>
          <w:sz w:val="28"/>
          <w:szCs w:val="28"/>
          <w:shd w:val="clear" w:color="auto" w:fill="FFFFFF"/>
          <w:rtl/>
        </w:rPr>
        <w:t xml:space="preserve"> וְאִ֡ם הַעְלֵ֣ם יַעְלִימֽוּ֩ עַ֨ם הָאָ֜רֶץ </w:t>
      </w:r>
      <w:proofErr w:type="spellStart"/>
      <w:r w:rsidR="000621DC" w:rsidRPr="00344257">
        <w:rPr>
          <w:rFonts w:ascii="FrankRuehl" w:eastAsia="Times New Roman" w:hAnsi="FrankRuehl" w:cs="FrankRuehl" w:hint="cs"/>
          <w:color w:val="000000"/>
          <w:sz w:val="28"/>
          <w:szCs w:val="28"/>
          <w:shd w:val="clear" w:color="auto" w:fill="FFFFFF"/>
          <w:rtl/>
        </w:rPr>
        <w:t>אֶת־עֵֽינֵיהֶם</w:t>
      </w:r>
      <w:proofErr w:type="spellEnd"/>
      <w:r w:rsidR="000621DC" w:rsidRPr="00344257">
        <w:rPr>
          <w:rFonts w:ascii="FrankRuehl" w:eastAsia="Times New Roman" w:hAnsi="FrankRuehl" w:cs="FrankRuehl" w:hint="cs"/>
          <w:color w:val="000000"/>
          <w:sz w:val="28"/>
          <w:szCs w:val="28"/>
          <w:shd w:val="clear" w:color="auto" w:fill="FFFFFF"/>
          <w:rtl/>
        </w:rPr>
        <w:t xml:space="preserve">֙ </w:t>
      </w:r>
      <w:proofErr w:type="spellStart"/>
      <w:r w:rsidR="000621DC" w:rsidRPr="00344257">
        <w:rPr>
          <w:rFonts w:ascii="FrankRuehl" w:eastAsia="Times New Roman" w:hAnsi="FrankRuehl" w:cs="FrankRuehl" w:hint="cs"/>
          <w:color w:val="000000"/>
          <w:sz w:val="28"/>
          <w:szCs w:val="28"/>
          <w:shd w:val="clear" w:color="auto" w:fill="FFFFFF"/>
          <w:rtl/>
        </w:rPr>
        <w:t>מִן־הָאִ֣יש</w:t>
      </w:r>
      <w:proofErr w:type="spellEnd"/>
      <w:r w:rsidR="000621DC" w:rsidRPr="00344257">
        <w:rPr>
          <w:rFonts w:ascii="FrankRuehl" w:eastAsia="Times New Roman" w:hAnsi="FrankRuehl" w:cs="FrankRuehl" w:hint="cs"/>
          <w:color w:val="000000"/>
          <w:sz w:val="28"/>
          <w:szCs w:val="28"/>
          <w:shd w:val="clear" w:color="auto" w:fill="FFFFFF"/>
          <w:rtl/>
        </w:rPr>
        <w:t>ׁ הַה֔וּא בְּתִתּ֥וֹ מִזַּרְע֖וֹ לַמֹּ֑לֶךְ לְבִלְתִּ֖י הָמִ֥ית אֹתֽוֹ׃ </w:t>
      </w:r>
      <w:r w:rsidR="000621DC" w:rsidRPr="00344257">
        <w:rPr>
          <w:rFonts w:ascii="FrankRuehl" w:eastAsia="Times New Roman" w:hAnsi="FrankRuehl" w:cs="FrankRuehl" w:hint="cs"/>
          <w:b/>
          <w:bCs/>
          <w:color w:val="000000"/>
          <w:sz w:val="28"/>
          <w:szCs w:val="28"/>
          <w:shd w:val="clear" w:color="auto" w:fill="FFFFFF"/>
          <w:rtl/>
        </w:rPr>
        <w:t>ה</w:t>
      </w:r>
      <w:r w:rsidR="000621DC" w:rsidRPr="00344257">
        <w:rPr>
          <w:rFonts w:ascii="FrankRuehl" w:eastAsia="Times New Roman" w:hAnsi="FrankRuehl" w:cs="FrankRuehl" w:hint="cs"/>
          <w:color w:val="000000"/>
          <w:sz w:val="28"/>
          <w:szCs w:val="28"/>
          <w:shd w:val="clear" w:color="auto" w:fill="FFFFFF"/>
          <w:rtl/>
        </w:rPr>
        <w:t xml:space="preserve"> וְשַׂמְתִּ֨י אֲנִ֧י </w:t>
      </w:r>
      <w:proofErr w:type="spellStart"/>
      <w:r w:rsidR="000621DC" w:rsidRPr="00344257">
        <w:rPr>
          <w:rFonts w:ascii="FrankRuehl" w:eastAsia="Times New Roman" w:hAnsi="FrankRuehl" w:cs="FrankRuehl" w:hint="cs"/>
          <w:color w:val="000000"/>
          <w:sz w:val="28"/>
          <w:szCs w:val="28"/>
          <w:shd w:val="clear" w:color="auto" w:fill="FFFFFF"/>
          <w:rtl/>
        </w:rPr>
        <w:t>אֶת־פָּנַ֛י</w:t>
      </w:r>
      <w:proofErr w:type="spellEnd"/>
      <w:r w:rsidR="000621DC" w:rsidRPr="00344257">
        <w:rPr>
          <w:rFonts w:ascii="FrankRuehl" w:eastAsia="Times New Roman" w:hAnsi="FrankRuehl" w:cs="FrankRuehl" w:hint="cs"/>
          <w:color w:val="000000"/>
          <w:sz w:val="28"/>
          <w:szCs w:val="28"/>
          <w:shd w:val="clear" w:color="auto" w:fill="FFFFFF"/>
          <w:rtl/>
        </w:rPr>
        <w:t xml:space="preserve"> בָּאִ֥ישׁ הַה֖וּא וּבְמִשְׁפַּחְתּ֑וֹ וְהִכְרַתִּ֨י אֹת֜וֹ וְאֵ֣ת ׀ </w:t>
      </w:r>
      <w:proofErr w:type="spellStart"/>
      <w:r w:rsidR="000621DC" w:rsidRPr="00344257">
        <w:rPr>
          <w:rFonts w:ascii="FrankRuehl" w:eastAsia="Times New Roman" w:hAnsi="FrankRuehl" w:cs="FrankRuehl" w:hint="cs"/>
          <w:color w:val="000000"/>
          <w:sz w:val="28"/>
          <w:szCs w:val="28"/>
          <w:shd w:val="clear" w:color="auto" w:fill="FFFFFF"/>
          <w:rtl/>
        </w:rPr>
        <w:t>כָּל־הַזֹּנִ֣ים</w:t>
      </w:r>
      <w:proofErr w:type="spellEnd"/>
      <w:r w:rsidR="000621DC" w:rsidRPr="00344257">
        <w:rPr>
          <w:rFonts w:ascii="FrankRuehl" w:eastAsia="Times New Roman" w:hAnsi="FrankRuehl" w:cs="FrankRuehl" w:hint="cs"/>
          <w:color w:val="000000"/>
          <w:sz w:val="28"/>
          <w:szCs w:val="28"/>
          <w:shd w:val="clear" w:color="auto" w:fill="FFFFFF"/>
          <w:rtl/>
        </w:rPr>
        <w:t xml:space="preserve"> אַֽחֲרָ֗יו לִזְנ֛וֹת אַֽחֲרֵ֥י הַמֹּ֖לֶךְ מִקֶּ֥רֶב עַמָּֽם׃</w:t>
      </w:r>
      <w:r w:rsidR="00FC4A9A">
        <w:rPr>
          <w:rFonts w:ascii="FrankRuehl" w:eastAsia="Times New Roman" w:hAnsi="FrankRuehl" w:cs="FrankRuehl" w:hint="cs"/>
          <w:color w:val="000000"/>
          <w:sz w:val="28"/>
          <w:szCs w:val="28"/>
          <w:shd w:val="clear" w:color="auto" w:fill="FFFFFF"/>
          <w:rtl/>
        </w:rPr>
        <w:t>"</w:t>
      </w:r>
    </w:p>
    <w:p w14:paraId="2EB715D7" w14:textId="77777777" w:rsidR="000B75CC" w:rsidRPr="00344257" w:rsidRDefault="000059B4" w:rsidP="00C5412C">
      <w:pPr>
        <w:pStyle w:val="a7"/>
        <w:spacing w:after="0" w:line="360" w:lineRule="auto"/>
        <w:ind w:left="1080"/>
        <w:jc w:val="both"/>
        <w:rPr>
          <w:rFonts w:ascii="David" w:hAnsi="David" w:cs="David"/>
          <w:sz w:val="24"/>
          <w:szCs w:val="24"/>
          <w:rtl/>
        </w:rPr>
      </w:pPr>
      <w:r w:rsidRPr="00344257">
        <w:rPr>
          <w:rFonts w:ascii="David" w:hAnsi="David" w:cs="David" w:hint="cs"/>
          <w:sz w:val="24"/>
          <w:szCs w:val="24"/>
          <w:rtl/>
        </w:rPr>
        <w:t xml:space="preserve">מדבר על המולך. העברת ילדים באש כחלק מהעבודה הזרה. </w:t>
      </w:r>
      <w:r w:rsidR="00344257">
        <w:rPr>
          <w:rFonts w:ascii="David" w:hAnsi="David" w:cs="David" w:hint="cs"/>
          <w:sz w:val="24"/>
          <w:szCs w:val="24"/>
          <w:rtl/>
        </w:rPr>
        <w:t>יש איזה ביטוח</w:t>
      </w:r>
      <w:r w:rsidR="00724955">
        <w:rPr>
          <w:rFonts w:ascii="David" w:hAnsi="David" w:cs="David" w:hint="cs"/>
          <w:sz w:val="24"/>
          <w:szCs w:val="24"/>
          <w:rtl/>
        </w:rPr>
        <w:t xml:space="preserve"> למקרה ואנשים ינסו לטייח את הדבר. זה תלוי ברצון האדם</w:t>
      </w:r>
      <w:r w:rsidR="008E18A8">
        <w:rPr>
          <w:rFonts w:ascii="David" w:hAnsi="David" w:cs="David" w:hint="cs"/>
          <w:sz w:val="24"/>
          <w:szCs w:val="24"/>
          <w:rtl/>
        </w:rPr>
        <w:t xml:space="preserve"> ומעלימים עין. </w:t>
      </w:r>
    </w:p>
    <w:p w14:paraId="40CDB2CB" w14:textId="77777777" w:rsidR="0015121A" w:rsidRDefault="0015121A" w:rsidP="00C5412C">
      <w:pPr>
        <w:pStyle w:val="a7"/>
        <w:numPr>
          <w:ilvl w:val="0"/>
          <w:numId w:val="18"/>
        </w:numPr>
        <w:spacing w:after="0" w:line="360" w:lineRule="auto"/>
        <w:jc w:val="both"/>
        <w:rPr>
          <w:rFonts w:ascii="David" w:hAnsi="David" w:cs="David"/>
          <w:sz w:val="24"/>
          <w:szCs w:val="24"/>
        </w:rPr>
      </w:pPr>
      <w:r w:rsidRPr="00344257">
        <w:rPr>
          <w:rFonts w:ascii="David" w:hAnsi="David" w:cs="David" w:hint="cs"/>
          <w:b/>
          <w:bCs/>
          <w:sz w:val="24"/>
          <w:szCs w:val="24"/>
          <w:rtl/>
        </w:rPr>
        <w:t>מדין שמים לדין אדם</w:t>
      </w:r>
      <w:r w:rsidR="00344257">
        <w:rPr>
          <w:rFonts w:ascii="David" w:hAnsi="David" w:cs="David" w:hint="cs"/>
          <w:sz w:val="24"/>
          <w:szCs w:val="24"/>
          <w:rtl/>
        </w:rPr>
        <w:t>.</w:t>
      </w:r>
      <w:r>
        <w:rPr>
          <w:rFonts w:ascii="David" w:hAnsi="David" w:cs="David" w:hint="cs"/>
          <w:sz w:val="24"/>
          <w:szCs w:val="24"/>
          <w:rtl/>
        </w:rPr>
        <w:t xml:space="preserve"> </w:t>
      </w:r>
      <w:r w:rsidRPr="00344257">
        <w:rPr>
          <w:rFonts w:ascii="David" w:hAnsi="David" w:cs="David" w:hint="cs"/>
          <w:b/>
          <w:bCs/>
          <w:sz w:val="24"/>
          <w:szCs w:val="24"/>
          <w:rtl/>
        </w:rPr>
        <w:t>דוגמא</w:t>
      </w:r>
      <w:r>
        <w:rPr>
          <w:rFonts w:ascii="David" w:hAnsi="David" w:cs="David" w:hint="cs"/>
          <w:sz w:val="24"/>
          <w:szCs w:val="24"/>
          <w:rtl/>
        </w:rPr>
        <w:t xml:space="preserve">: </w:t>
      </w:r>
      <w:r w:rsidR="00344257" w:rsidRPr="00EA20A1">
        <w:rPr>
          <w:rFonts w:ascii="David" w:hAnsi="David" w:cs="David" w:hint="cs"/>
          <w:sz w:val="24"/>
          <w:szCs w:val="24"/>
          <w:highlight w:val="magenta"/>
          <w:rtl/>
        </w:rPr>
        <w:t>במדבר כה, א-</w:t>
      </w:r>
      <w:proofErr w:type="spellStart"/>
      <w:r w:rsidR="00344257" w:rsidRPr="00EA20A1">
        <w:rPr>
          <w:rFonts w:ascii="David" w:hAnsi="David" w:cs="David" w:hint="cs"/>
          <w:sz w:val="24"/>
          <w:szCs w:val="24"/>
          <w:highlight w:val="magenta"/>
          <w:rtl/>
        </w:rPr>
        <w:t>יב</w:t>
      </w:r>
      <w:proofErr w:type="spellEnd"/>
    </w:p>
    <w:p w14:paraId="2E50FFD9" w14:textId="77777777" w:rsidR="00344257" w:rsidRDefault="00EA20A1" w:rsidP="00C5412C">
      <w:pPr>
        <w:pStyle w:val="a7"/>
        <w:spacing w:after="0" w:line="360" w:lineRule="auto"/>
        <w:ind w:left="1080"/>
        <w:jc w:val="both"/>
        <w:rPr>
          <w:rFonts w:ascii="FrankRuehl" w:eastAsia="Times New Roman" w:hAnsi="FrankRuehl" w:cs="FrankRuehl"/>
          <w:color w:val="000000"/>
          <w:sz w:val="28"/>
          <w:szCs w:val="28"/>
          <w:shd w:val="clear" w:color="auto" w:fill="FFFFFF"/>
          <w:rtl/>
        </w:rPr>
      </w:pPr>
      <w:r>
        <w:rPr>
          <w:rFonts w:ascii="FrankRuehl" w:eastAsia="Times New Roman" w:hAnsi="FrankRuehl" w:cs="FrankRuehl" w:hint="cs"/>
          <w:color w:val="000000"/>
          <w:sz w:val="28"/>
          <w:szCs w:val="28"/>
          <w:shd w:val="clear" w:color="auto" w:fill="FFFFFF"/>
          <w:rtl/>
        </w:rPr>
        <w:t>"</w:t>
      </w:r>
      <w:r w:rsidR="00FC4A9A" w:rsidRPr="00FC4A9A">
        <w:rPr>
          <w:rFonts w:ascii="FrankRuehl" w:eastAsia="Times New Roman" w:hAnsi="FrankRuehl" w:cs="FrankRuehl" w:hint="cs"/>
          <w:b/>
          <w:bCs/>
          <w:color w:val="000000"/>
          <w:sz w:val="28"/>
          <w:szCs w:val="28"/>
          <w:shd w:val="clear" w:color="auto" w:fill="FFFFFF"/>
          <w:rtl/>
        </w:rPr>
        <w:t>א</w:t>
      </w:r>
      <w:r w:rsidR="00FC4A9A">
        <w:rPr>
          <w:rFonts w:ascii="FrankRuehl" w:eastAsia="Times New Roman" w:hAnsi="FrankRuehl" w:cs="FrankRuehl" w:hint="cs"/>
          <w:color w:val="000000"/>
          <w:sz w:val="28"/>
          <w:szCs w:val="28"/>
          <w:shd w:val="clear" w:color="auto" w:fill="FFFFFF"/>
          <w:rtl/>
        </w:rPr>
        <w:t xml:space="preserve"> </w:t>
      </w:r>
      <w:r w:rsidR="008B0F09" w:rsidRPr="00EA20A1">
        <w:rPr>
          <w:rFonts w:ascii="FrankRuehl" w:eastAsia="Times New Roman" w:hAnsi="FrankRuehl" w:cs="FrankRuehl" w:hint="cs"/>
          <w:color w:val="000000"/>
          <w:sz w:val="28"/>
          <w:szCs w:val="28"/>
          <w:shd w:val="clear" w:color="auto" w:fill="FFFFFF"/>
          <w:rtl/>
        </w:rPr>
        <w:t xml:space="preserve">וַיֵּ֥שֶׁב יִשְׂרָאֵ֖ל בַּשִּׁטִּ֑ים וַיָּ֣חֶל הָעָ֔ם לִזְנ֖וֹת </w:t>
      </w:r>
      <w:proofErr w:type="spellStart"/>
      <w:r w:rsidR="008B0F09" w:rsidRPr="00EA20A1">
        <w:rPr>
          <w:rFonts w:ascii="FrankRuehl" w:eastAsia="Times New Roman" w:hAnsi="FrankRuehl" w:cs="FrankRuehl" w:hint="cs"/>
          <w:color w:val="000000"/>
          <w:sz w:val="28"/>
          <w:szCs w:val="28"/>
          <w:shd w:val="clear" w:color="auto" w:fill="FFFFFF"/>
          <w:rtl/>
        </w:rPr>
        <w:t>אֶל־בְּנ֥וֹת</w:t>
      </w:r>
      <w:proofErr w:type="spellEnd"/>
      <w:r w:rsidR="008B0F09" w:rsidRPr="00EA20A1">
        <w:rPr>
          <w:rFonts w:ascii="FrankRuehl" w:eastAsia="Times New Roman" w:hAnsi="FrankRuehl" w:cs="FrankRuehl" w:hint="cs"/>
          <w:color w:val="000000"/>
          <w:sz w:val="28"/>
          <w:szCs w:val="28"/>
          <w:shd w:val="clear" w:color="auto" w:fill="FFFFFF"/>
          <w:rtl/>
        </w:rPr>
        <w:t xml:space="preserve"> מוֹאָֽב׃ </w:t>
      </w:r>
      <w:r w:rsidR="008B0F09" w:rsidRPr="00EA20A1">
        <w:rPr>
          <w:rFonts w:ascii="FrankRuehl" w:eastAsia="Times New Roman" w:hAnsi="FrankRuehl" w:cs="FrankRuehl" w:hint="cs"/>
          <w:b/>
          <w:bCs/>
          <w:color w:val="000000"/>
          <w:sz w:val="28"/>
          <w:szCs w:val="28"/>
          <w:shd w:val="clear" w:color="auto" w:fill="FFFFFF"/>
          <w:rtl/>
        </w:rPr>
        <w:t>ב</w:t>
      </w:r>
      <w:r w:rsidR="008B0F09" w:rsidRPr="00EA20A1">
        <w:rPr>
          <w:rFonts w:ascii="FrankRuehl" w:eastAsia="Times New Roman" w:hAnsi="FrankRuehl" w:cs="FrankRuehl" w:hint="cs"/>
          <w:color w:val="000000"/>
          <w:sz w:val="28"/>
          <w:szCs w:val="28"/>
          <w:shd w:val="clear" w:color="auto" w:fill="FFFFFF"/>
          <w:rtl/>
        </w:rPr>
        <w:t xml:space="preserve"> וַתִּקְרֶ֣אןָ לָעָ֔ם לְזִבְחֵ֖י </w:t>
      </w:r>
      <w:proofErr w:type="spellStart"/>
      <w:r w:rsidR="008B0F09" w:rsidRPr="00EA20A1">
        <w:rPr>
          <w:rFonts w:ascii="FrankRuehl" w:eastAsia="Times New Roman" w:hAnsi="FrankRuehl" w:cs="FrankRuehl" w:hint="cs"/>
          <w:color w:val="000000"/>
          <w:sz w:val="28"/>
          <w:szCs w:val="28"/>
          <w:shd w:val="clear" w:color="auto" w:fill="FFFFFF"/>
          <w:rtl/>
        </w:rPr>
        <w:t>אֱלֹֽהֵיהֶ֑ן</w:t>
      </w:r>
      <w:proofErr w:type="spellEnd"/>
      <w:r w:rsidR="008B0F09" w:rsidRPr="00EA20A1">
        <w:rPr>
          <w:rFonts w:ascii="FrankRuehl" w:eastAsia="Times New Roman" w:hAnsi="FrankRuehl" w:cs="FrankRuehl" w:hint="cs"/>
          <w:color w:val="000000"/>
          <w:sz w:val="28"/>
          <w:szCs w:val="28"/>
          <w:shd w:val="clear" w:color="auto" w:fill="FFFFFF"/>
          <w:rtl/>
        </w:rPr>
        <w:t xml:space="preserve"> וַיֹּ֣אכַל הָעָ֔ם וַיִּֽשְׁתַּחֲו֖וּ </w:t>
      </w:r>
      <w:proofErr w:type="spellStart"/>
      <w:r w:rsidR="008B0F09" w:rsidRPr="00EA20A1">
        <w:rPr>
          <w:rFonts w:ascii="FrankRuehl" w:eastAsia="Times New Roman" w:hAnsi="FrankRuehl" w:cs="FrankRuehl" w:hint="cs"/>
          <w:color w:val="000000"/>
          <w:sz w:val="28"/>
          <w:szCs w:val="28"/>
          <w:shd w:val="clear" w:color="auto" w:fill="FFFFFF"/>
          <w:rtl/>
        </w:rPr>
        <w:t>לֵֽאלֹהֵיהֶֽן</w:t>
      </w:r>
      <w:proofErr w:type="spellEnd"/>
      <w:r w:rsidR="008B0F09" w:rsidRPr="00EA20A1">
        <w:rPr>
          <w:rFonts w:ascii="FrankRuehl" w:eastAsia="Times New Roman" w:hAnsi="FrankRuehl" w:cs="FrankRuehl" w:hint="cs"/>
          <w:color w:val="000000"/>
          <w:sz w:val="28"/>
          <w:szCs w:val="28"/>
          <w:shd w:val="clear" w:color="auto" w:fill="FFFFFF"/>
          <w:rtl/>
        </w:rPr>
        <w:t>׃ </w:t>
      </w:r>
      <w:r w:rsidR="008B0F09" w:rsidRPr="00EA20A1">
        <w:rPr>
          <w:rFonts w:ascii="FrankRuehl" w:eastAsia="Times New Roman" w:hAnsi="FrankRuehl" w:cs="FrankRuehl" w:hint="cs"/>
          <w:b/>
          <w:bCs/>
          <w:color w:val="000000"/>
          <w:sz w:val="28"/>
          <w:szCs w:val="28"/>
          <w:shd w:val="clear" w:color="auto" w:fill="FFFFFF"/>
          <w:rtl/>
        </w:rPr>
        <w:t>ג</w:t>
      </w:r>
      <w:r w:rsidR="008B0F09" w:rsidRPr="00EA20A1">
        <w:rPr>
          <w:rFonts w:ascii="FrankRuehl" w:eastAsia="Times New Roman" w:hAnsi="FrankRuehl" w:cs="FrankRuehl" w:hint="cs"/>
          <w:color w:val="000000"/>
          <w:sz w:val="28"/>
          <w:szCs w:val="28"/>
          <w:shd w:val="clear" w:color="auto" w:fill="FFFFFF"/>
          <w:rtl/>
        </w:rPr>
        <w:t> </w:t>
      </w:r>
      <w:proofErr w:type="spellStart"/>
      <w:r w:rsidR="008B0F09" w:rsidRPr="00EA20A1">
        <w:rPr>
          <w:rFonts w:ascii="FrankRuehl" w:eastAsia="Times New Roman" w:hAnsi="FrankRuehl" w:cs="FrankRuehl" w:hint="cs"/>
          <w:color w:val="000000"/>
          <w:sz w:val="28"/>
          <w:szCs w:val="28"/>
          <w:shd w:val="clear" w:color="auto" w:fill="FFFFFF"/>
          <w:rtl/>
        </w:rPr>
        <w:t>וַיִּצָּ֥מֶד</w:t>
      </w:r>
      <w:proofErr w:type="spellEnd"/>
      <w:r w:rsidR="008B0F09" w:rsidRPr="00EA20A1">
        <w:rPr>
          <w:rFonts w:ascii="FrankRuehl" w:eastAsia="Times New Roman" w:hAnsi="FrankRuehl" w:cs="FrankRuehl" w:hint="cs"/>
          <w:color w:val="000000"/>
          <w:sz w:val="28"/>
          <w:szCs w:val="28"/>
          <w:shd w:val="clear" w:color="auto" w:fill="FFFFFF"/>
          <w:rtl/>
        </w:rPr>
        <w:t xml:space="preserve"> יִשְׂרָאֵ֖ל לְבַ֣עַל פְּע֑וֹר </w:t>
      </w:r>
      <w:proofErr w:type="spellStart"/>
      <w:r w:rsidR="008B0F09" w:rsidRPr="00EA20A1">
        <w:rPr>
          <w:rFonts w:ascii="FrankRuehl" w:eastAsia="Times New Roman" w:hAnsi="FrankRuehl" w:cs="FrankRuehl" w:hint="cs"/>
          <w:color w:val="000000"/>
          <w:sz w:val="28"/>
          <w:szCs w:val="28"/>
          <w:shd w:val="clear" w:color="auto" w:fill="FFFFFF"/>
          <w:rtl/>
        </w:rPr>
        <w:t>וַיִּֽחַר־אַ֥ף</w:t>
      </w:r>
      <w:proofErr w:type="spellEnd"/>
      <w:r w:rsidR="008B0F09" w:rsidRPr="00EA20A1">
        <w:rPr>
          <w:rFonts w:ascii="FrankRuehl" w:eastAsia="Times New Roman" w:hAnsi="FrankRuehl" w:cs="FrankRuehl" w:hint="cs"/>
          <w:color w:val="000000"/>
          <w:sz w:val="28"/>
          <w:szCs w:val="28"/>
          <w:shd w:val="clear" w:color="auto" w:fill="FFFFFF"/>
          <w:rtl/>
        </w:rPr>
        <w:t xml:space="preserve"> יְהוָ֖ה בְּיִשְׂרָאֵֽל׃ </w:t>
      </w:r>
      <w:r w:rsidR="008B0F09" w:rsidRPr="00EA20A1">
        <w:rPr>
          <w:rFonts w:ascii="FrankRuehl" w:eastAsia="Times New Roman" w:hAnsi="FrankRuehl" w:cs="FrankRuehl" w:hint="cs"/>
          <w:b/>
          <w:bCs/>
          <w:color w:val="000000"/>
          <w:sz w:val="28"/>
          <w:szCs w:val="28"/>
          <w:shd w:val="clear" w:color="auto" w:fill="FFFFFF"/>
          <w:rtl/>
        </w:rPr>
        <w:t>ד</w:t>
      </w:r>
      <w:r w:rsidR="008B0F09" w:rsidRPr="00EA20A1">
        <w:rPr>
          <w:rFonts w:ascii="FrankRuehl" w:eastAsia="Times New Roman" w:hAnsi="FrankRuehl" w:cs="FrankRuehl" w:hint="cs"/>
          <w:color w:val="000000"/>
          <w:sz w:val="28"/>
          <w:szCs w:val="28"/>
          <w:shd w:val="clear" w:color="auto" w:fill="FFFFFF"/>
          <w:rtl/>
        </w:rPr>
        <w:t xml:space="preserve"> וַיֹּ֨אמֶר יְהוָ֜ה </w:t>
      </w:r>
      <w:proofErr w:type="spellStart"/>
      <w:r w:rsidR="008B0F09" w:rsidRPr="00EA20A1">
        <w:rPr>
          <w:rFonts w:ascii="FrankRuehl" w:eastAsia="Times New Roman" w:hAnsi="FrankRuehl" w:cs="FrankRuehl" w:hint="cs"/>
          <w:color w:val="000000"/>
          <w:sz w:val="28"/>
          <w:szCs w:val="28"/>
          <w:shd w:val="clear" w:color="auto" w:fill="FFFFFF"/>
          <w:rtl/>
        </w:rPr>
        <w:t>אֶל־מֹשֶׁ֗ה</w:t>
      </w:r>
      <w:proofErr w:type="spellEnd"/>
      <w:r w:rsidR="008B0F09" w:rsidRPr="00EA20A1">
        <w:rPr>
          <w:rFonts w:ascii="FrankRuehl" w:eastAsia="Times New Roman" w:hAnsi="FrankRuehl" w:cs="FrankRuehl" w:hint="cs"/>
          <w:color w:val="000000"/>
          <w:sz w:val="28"/>
          <w:szCs w:val="28"/>
          <w:shd w:val="clear" w:color="auto" w:fill="FFFFFF"/>
          <w:rtl/>
        </w:rPr>
        <w:t xml:space="preserve"> קַ֚ח </w:t>
      </w:r>
      <w:proofErr w:type="spellStart"/>
      <w:r w:rsidR="008B0F09" w:rsidRPr="00EA20A1">
        <w:rPr>
          <w:rFonts w:ascii="FrankRuehl" w:eastAsia="Times New Roman" w:hAnsi="FrankRuehl" w:cs="FrankRuehl" w:hint="cs"/>
          <w:color w:val="000000"/>
          <w:sz w:val="28"/>
          <w:szCs w:val="28"/>
          <w:shd w:val="clear" w:color="auto" w:fill="FFFFFF"/>
          <w:rtl/>
        </w:rPr>
        <w:t>אֶת־כָּל־רָאשֵׁ֣י</w:t>
      </w:r>
      <w:proofErr w:type="spellEnd"/>
      <w:r w:rsidR="008B0F09" w:rsidRPr="00EA20A1">
        <w:rPr>
          <w:rFonts w:ascii="FrankRuehl" w:eastAsia="Times New Roman" w:hAnsi="FrankRuehl" w:cs="FrankRuehl" w:hint="cs"/>
          <w:color w:val="000000"/>
          <w:sz w:val="28"/>
          <w:szCs w:val="28"/>
          <w:shd w:val="clear" w:color="auto" w:fill="FFFFFF"/>
          <w:rtl/>
        </w:rPr>
        <w:t xml:space="preserve"> הָעָ֔ם וְהוֹקַ֥ע אוֹתָ֛ם לַֽיהוָ֖ה נֶ֣גֶד הַשָּׁ֑מֶשׁ וְיָשֹׁ֛ב חֲר֥וֹן </w:t>
      </w:r>
      <w:proofErr w:type="spellStart"/>
      <w:r w:rsidR="008B0F09" w:rsidRPr="00EA20A1">
        <w:rPr>
          <w:rFonts w:ascii="FrankRuehl" w:eastAsia="Times New Roman" w:hAnsi="FrankRuehl" w:cs="FrankRuehl" w:hint="cs"/>
          <w:color w:val="000000"/>
          <w:sz w:val="28"/>
          <w:szCs w:val="28"/>
          <w:shd w:val="clear" w:color="auto" w:fill="FFFFFF"/>
          <w:rtl/>
        </w:rPr>
        <w:t>אַף־יְהוָ֖ה</w:t>
      </w:r>
      <w:proofErr w:type="spellEnd"/>
      <w:r w:rsidR="008B0F09" w:rsidRPr="00EA20A1">
        <w:rPr>
          <w:rFonts w:ascii="FrankRuehl" w:eastAsia="Times New Roman" w:hAnsi="FrankRuehl" w:cs="FrankRuehl" w:hint="cs"/>
          <w:color w:val="000000"/>
          <w:sz w:val="28"/>
          <w:szCs w:val="28"/>
          <w:shd w:val="clear" w:color="auto" w:fill="FFFFFF"/>
          <w:rtl/>
        </w:rPr>
        <w:t xml:space="preserve"> מִיִּשְׂרָאֵֽל׃ </w:t>
      </w:r>
      <w:r w:rsidR="008B0F09" w:rsidRPr="00EA20A1">
        <w:rPr>
          <w:rFonts w:ascii="FrankRuehl" w:eastAsia="Times New Roman" w:hAnsi="FrankRuehl" w:cs="FrankRuehl" w:hint="cs"/>
          <w:b/>
          <w:bCs/>
          <w:color w:val="000000"/>
          <w:sz w:val="28"/>
          <w:szCs w:val="28"/>
          <w:shd w:val="clear" w:color="auto" w:fill="FFFFFF"/>
          <w:rtl/>
        </w:rPr>
        <w:t>ה</w:t>
      </w:r>
      <w:r w:rsidR="008B0F09" w:rsidRPr="00EA20A1">
        <w:rPr>
          <w:rFonts w:ascii="FrankRuehl" w:eastAsia="Times New Roman" w:hAnsi="FrankRuehl" w:cs="FrankRuehl" w:hint="cs"/>
          <w:color w:val="000000"/>
          <w:sz w:val="28"/>
          <w:szCs w:val="28"/>
          <w:shd w:val="clear" w:color="auto" w:fill="FFFFFF"/>
          <w:rtl/>
        </w:rPr>
        <w:t xml:space="preserve"> וַיֹּ֣אמֶר מֹשֶׁ֔ה </w:t>
      </w:r>
      <w:proofErr w:type="spellStart"/>
      <w:r w:rsidR="008B0F09" w:rsidRPr="00EA20A1">
        <w:rPr>
          <w:rFonts w:ascii="FrankRuehl" w:eastAsia="Times New Roman" w:hAnsi="FrankRuehl" w:cs="FrankRuehl" w:hint="cs"/>
          <w:color w:val="000000"/>
          <w:sz w:val="28"/>
          <w:szCs w:val="28"/>
          <w:shd w:val="clear" w:color="auto" w:fill="FFFFFF"/>
          <w:rtl/>
        </w:rPr>
        <w:t>אֶל־שֹֽׁפְטֵ֖י</w:t>
      </w:r>
      <w:proofErr w:type="spellEnd"/>
      <w:r w:rsidR="008B0F09" w:rsidRPr="00EA20A1">
        <w:rPr>
          <w:rFonts w:ascii="FrankRuehl" w:eastAsia="Times New Roman" w:hAnsi="FrankRuehl" w:cs="FrankRuehl" w:hint="cs"/>
          <w:color w:val="000000"/>
          <w:sz w:val="28"/>
          <w:szCs w:val="28"/>
          <w:shd w:val="clear" w:color="auto" w:fill="FFFFFF"/>
          <w:rtl/>
        </w:rPr>
        <w:t xml:space="preserve"> יִשְׂרָאֵ֑ל הִרְגוּ֙ אִ֣ישׁ אֲנָשָׁ֔יו הַנִּצְמָדִ֖ים לְבַ֥עַל פְּעֽוֹר׃ </w:t>
      </w:r>
      <w:r w:rsidR="008B0F09" w:rsidRPr="00EA20A1">
        <w:rPr>
          <w:rFonts w:ascii="FrankRuehl" w:eastAsia="Times New Roman" w:hAnsi="FrankRuehl" w:cs="FrankRuehl" w:hint="cs"/>
          <w:b/>
          <w:bCs/>
          <w:color w:val="000000"/>
          <w:sz w:val="28"/>
          <w:szCs w:val="28"/>
          <w:shd w:val="clear" w:color="auto" w:fill="FFFFFF"/>
          <w:rtl/>
        </w:rPr>
        <w:t>ו</w:t>
      </w:r>
      <w:r w:rsidR="008B0F09" w:rsidRPr="00EA20A1">
        <w:rPr>
          <w:rFonts w:ascii="FrankRuehl" w:eastAsia="Times New Roman" w:hAnsi="FrankRuehl" w:cs="FrankRuehl" w:hint="cs"/>
          <w:color w:val="000000"/>
          <w:sz w:val="28"/>
          <w:szCs w:val="28"/>
          <w:shd w:val="clear" w:color="auto" w:fill="FFFFFF"/>
          <w:rtl/>
        </w:rPr>
        <w:t xml:space="preserve"> וְהִנֵּ֡ה אִישׁ֩ מִבְּנֵ֨י יִשְׂרָאֵ֜ל בָּ֗א וַיַּקְרֵ֤ב </w:t>
      </w:r>
      <w:proofErr w:type="spellStart"/>
      <w:r w:rsidR="008B0F09" w:rsidRPr="00EA20A1">
        <w:rPr>
          <w:rFonts w:ascii="FrankRuehl" w:eastAsia="Times New Roman" w:hAnsi="FrankRuehl" w:cs="FrankRuehl" w:hint="cs"/>
          <w:color w:val="000000"/>
          <w:sz w:val="28"/>
          <w:szCs w:val="28"/>
          <w:shd w:val="clear" w:color="auto" w:fill="FFFFFF"/>
          <w:rtl/>
        </w:rPr>
        <w:t>אֶל־אֶחָיו</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אֶת־הַמִּדְיָנִ֔ית</w:t>
      </w:r>
      <w:proofErr w:type="spellEnd"/>
      <w:r w:rsidR="008B0F09" w:rsidRPr="00EA20A1">
        <w:rPr>
          <w:rFonts w:ascii="FrankRuehl" w:eastAsia="Times New Roman" w:hAnsi="FrankRuehl" w:cs="FrankRuehl" w:hint="cs"/>
          <w:color w:val="000000"/>
          <w:sz w:val="28"/>
          <w:szCs w:val="28"/>
          <w:shd w:val="clear" w:color="auto" w:fill="FFFFFF"/>
          <w:rtl/>
        </w:rPr>
        <w:t xml:space="preserve"> לְעֵינֵ֣י מֹשֶׁ֔ה וּלְעֵינֵ֖י </w:t>
      </w:r>
      <w:proofErr w:type="spellStart"/>
      <w:r w:rsidR="008B0F09" w:rsidRPr="00EA20A1">
        <w:rPr>
          <w:rFonts w:ascii="FrankRuehl" w:eastAsia="Times New Roman" w:hAnsi="FrankRuehl" w:cs="FrankRuehl" w:hint="cs"/>
          <w:color w:val="000000"/>
          <w:sz w:val="28"/>
          <w:szCs w:val="28"/>
          <w:shd w:val="clear" w:color="auto" w:fill="FFFFFF"/>
          <w:rtl/>
        </w:rPr>
        <w:t>כָּל־עֲדַ֣ת</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בְּנֵֽי־יִשְׂרָאֵ֑ל</w:t>
      </w:r>
      <w:proofErr w:type="spellEnd"/>
      <w:r w:rsidR="008B0F09" w:rsidRPr="00EA20A1">
        <w:rPr>
          <w:rFonts w:ascii="FrankRuehl" w:eastAsia="Times New Roman" w:hAnsi="FrankRuehl" w:cs="FrankRuehl" w:hint="cs"/>
          <w:color w:val="000000"/>
          <w:sz w:val="28"/>
          <w:szCs w:val="28"/>
          <w:shd w:val="clear" w:color="auto" w:fill="FFFFFF"/>
          <w:rtl/>
        </w:rPr>
        <w:t xml:space="preserve"> וְהֵ֣מָּה בֹכִ֔ים פֶּ֖תַח אֹ֥הֶל מוֹעֵֽד׃ </w:t>
      </w:r>
      <w:r w:rsidR="008B0F09" w:rsidRPr="00EA20A1">
        <w:rPr>
          <w:rFonts w:ascii="FrankRuehl" w:eastAsia="Times New Roman" w:hAnsi="FrankRuehl" w:cs="FrankRuehl" w:hint="cs"/>
          <w:b/>
          <w:bCs/>
          <w:color w:val="000000"/>
          <w:sz w:val="28"/>
          <w:szCs w:val="28"/>
          <w:shd w:val="clear" w:color="auto" w:fill="FFFFFF"/>
          <w:rtl/>
        </w:rPr>
        <w:t>ז</w:t>
      </w:r>
      <w:r w:rsidR="008B0F09" w:rsidRPr="00EA20A1">
        <w:rPr>
          <w:rFonts w:ascii="FrankRuehl" w:eastAsia="Times New Roman" w:hAnsi="FrankRuehl" w:cs="FrankRuehl" w:hint="cs"/>
          <w:color w:val="000000"/>
          <w:sz w:val="28"/>
          <w:szCs w:val="28"/>
          <w:shd w:val="clear" w:color="auto" w:fill="FFFFFF"/>
          <w:rtl/>
        </w:rPr>
        <w:t xml:space="preserve"> וַיַּ֗רְא </w:t>
      </w:r>
      <w:proofErr w:type="spellStart"/>
      <w:r w:rsidR="008B0F09" w:rsidRPr="00EA20A1">
        <w:rPr>
          <w:rFonts w:ascii="FrankRuehl" w:eastAsia="Times New Roman" w:hAnsi="FrankRuehl" w:cs="FrankRuehl" w:hint="cs"/>
          <w:color w:val="000000"/>
          <w:sz w:val="28"/>
          <w:szCs w:val="28"/>
          <w:shd w:val="clear" w:color="auto" w:fill="FFFFFF"/>
          <w:rtl/>
        </w:rPr>
        <w:t>פִּֽינְחָס</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בֶּן־אֶלְעָזָ֔ר</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בֶּֽן־אַהֲרֹ֖ן</w:t>
      </w:r>
      <w:proofErr w:type="spellEnd"/>
      <w:r w:rsidR="008B0F09" w:rsidRPr="00EA20A1">
        <w:rPr>
          <w:rFonts w:ascii="FrankRuehl" w:eastAsia="Times New Roman" w:hAnsi="FrankRuehl" w:cs="FrankRuehl" w:hint="cs"/>
          <w:color w:val="000000"/>
          <w:sz w:val="28"/>
          <w:szCs w:val="28"/>
          <w:shd w:val="clear" w:color="auto" w:fill="FFFFFF"/>
          <w:rtl/>
        </w:rPr>
        <w:t xml:space="preserve"> הַכֹּהֵ֑ן </w:t>
      </w:r>
      <w:proofErr w:type="spellStart"/>
      <w:r w:rsidR="008B0F09" w:rsidRPr="00EA20A1">
        <w:rPr>
          <w:rFonts w:ascii="FrankRuehl" w:eastAsia="Times New Roman" w:hAnsi="FrankRuehl" w:cs="FrankRuehl" w:hint="cs"/>
          <w:color w:val="000000"/>
          <w:sz w:val="28"/>
          <w:szCs w:val="28"/>
          <w:shd w:val="clear" w:color="auto" w:fill="FFFFFF"/>
          <w:rtl/>
        </w:rPr>
        <w:t>וַיָּ֨קָם</w:t>
      </w:r>
      <w:proofErr w:type="spellEnd"/>
      <w:r w:rsidR="008B0F09" w:rsidRPr="00EA20A1">
        <w:rPr>
          <w:rFonts w:ascii="FrankRuehl" w:eastAsia="Times New Roman" w:hAnsi="FrankRuehl" w:cs="FrankRuehl" w:hint="cs"/>
          <w:color w:val="000000"/>
          <w:sz w:val="28"/>
          <w:szCs w:val="28"/>
          <w:shd w:val="clear" w:color="auto" w:fill="FFFFFF"/>
          <w:rtl/>
        </w:rPr>
        <w:t xml:space="preserve">֙ מִתּ֣וֹךְ הָֽעֵדָ֔ה </w:t>
      </w:r>
      <w:proofErr w:type="spellStart"/>
      <w:r w:rsidR="008B0F09" w:rsidRPr="00EA20A1">
        <w:rPr>
          <w:rFonts w:ascii="FrankRuehl" w:eastAsia="Times New Roman" w:hAnsi="FrankRuehl" w:cs="FrankRuehl" w:hint="cs"/>
          <w:color w:val="000000"/>
          <w:sz w:val="28"/>
          <w:szCs w:val="28"/>
          <w:shd w:val="clear" w:color="auto" w:fill="FFFFFF"/>
          <w:rtl/>
        </w:rPr>
        <w:t>וַיִּקַּ֥ח</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רֹ֖מַח</w:t>
      </w:r>
      <w:proofErr w:type="spellEnd"/>
      <w:r w:rsidR="008B0F09" w:rsidRPr="00EA20A1">
        <w:rPr>
          <w:rFonts w:ascii="FrankRuehl" w:eastAsia="Times New Roman" w:hAnsi="FrankRuehl" w:cs="FrankRuehl" w:hint="cs"/>
          <w:color w:val="000000"/>
          <w:sz w:val="28"/>
          <w:szCs w:val="28"/>
          <w:shd w:val="clear" w:color="auto" w:fill="FFFFFF"/>
          <w:rtl/>
        </w:rPr>
        <w:t xml:space="preserve"> בְּיָדֽוֹ׃ </w:t>
      </w:r>
      <w:bookmarkStart w:id="19" w:name="8"/>
      <w:bookmarkEnd w:id="19"/>
      <w:r w:rsidR="008B0F09" w:rsidRPr="00EA20A1">
        <w:rPr>
          <w:rFonts w:ascii="FrankRuehl" w:eastAsia="Times New Roman" w:hAnsi="FrankRuehl" w:cs="FrankRuehl" w:hint="cs"/>
          <w:b/>
          <w:bCs/>
          <w:color w:val="000000"/>
          <w:sz w:val="28"/>
          <w:szCs w:val="28"/>
          <w:shd w:val="clear" w:color="auto" w:fill="FFFFFF"/>
          <w:rtl/>
        </w:rPr>
        <w:t>ח</w:t>
      </w:r>
      <w:r w:rsidR="008B0F09" w:rsidRPr="00EA20A1">
        <w:rPr>
          <w:rFonts w:ascii="FrankRuehl" w:eastAsia="Times New Roman" w:hAnsi="FrankRuehl" w:cs="FrankRuehl" w:hint="cs"/>
          <w:color w:val="000000"/>
          <w:sz w:val="28"/>
          <w:szCs w:val="28"/>
          <w:shd w:val="clear" w:color="auto" w:fill="FFFFFF"/>
          <w:rtl/>
        </w:rPr>
        <w:t xml:space="preserve"> וַ֠יָּבֹא אַחַ֨ר </w:t>
      </w:r>
      <w:proofErr w:type="spellStart"/>
      <w:r w:rsidR="008B0F09" w:rsidRPr="00EA20A1">
        <w:rPr>
          <w:rFonts w:ascii="FrankRuehl" w:eastAsia="Times New Roman" w:hAnsi="FrankRuehl" w:cs="FrankRuehl" w:hint="cs"/>
          <w:color w:val="000000"/>
          <w:sz w:val="28"/>
          <w:szCs w:val="28"/>
          <w:shd w:val="clear" w:color="auto" w:fill="FFFFFF"/>
          <w:rtl/>
        </w:rPr>
        <w:t>אִֽישׁ־יִשְׂרָאֵ֜ל</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אֶל־הַקֻּבָּ֗ה</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וַיִּדְקֹר</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אֶת־שְׁנֵיהֶ֔ם</w:t>
      </w:r>
      <w:proofErr w:type="spellEnd"/>
      <w:r w:rsidR="008B0F09" w:rsidRPr="00EA20A1">
        <w:rPr>
          <w:rFonts w:ascii="FrankRuehl" w:eastAsia="Times New Roman" w:hAnsi="FrankRuehl" w:cs="FrankRuehl" w:hint="cs"/>
          <w:color w:val="000000"/>
          <w:sz w:val="28"/>
          <w:szCs w:val="28"/>
          <w:shd w:val="clear" w:color="auto" w:fill="FFFFFF"/>
          <w:rtl/>
        </w:rPr>
        <w:t xml:space="preserve"> אֵ֚ת אִ֣ישׁ יִשְׂרָאֵ֔ל </w:t>
      </w:r>
      <w:proofErr w:type="spellStart"/>
      <w:r w:rsidR="008B0F09" w:rsidRPr="00EA20A1">
        <w:rPr>
          <w:rFonts w:ascii="FrankRuehl" w:eastAsia="Times New Roman" w:hAnsi="FrankRuehl" w:cs="FrankRuehl" w:hint="cs"/>
          <w:color w:val="000000"/>
          <w:sz w:val="28"/>
          <w:szCs w:val="28"/>
          <w:shd w:val="clear" w:color="auto" w:fill="FFFFFF"/>
          <w:rtl/>
        </w:rPr>
        <w:t>וְאֶת־הָֽאִשָּׁ֖ה</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אֶל־קֳבָתָ֑ה</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וַתֵּֽעָצַר</w:t>
      </w:r>
      <w:proofErr w:type="spellEnd"/>
      <w:r w:rsidR="008B0F09" w:rsidRPr="00EA20A1">
        <w:rPr>
          <w:rFonts w:ascii="FrankRuehl" w:eastAsia="Times New Roman" w:hAnsi="FrankRuehl" w:cs="FrankRuehl" w:hint="cs"/>
          <w:color w:val="000000"/>
          <w:sz w:val="28"/>
          <w:szCs w:val="28"/>
          <w:shd w:val="clear" w:color="auto" w:fill="FFFFFF"/>
          <w:rtl/>
        </w:rPr>
        <w:t xml:space="preserve">֙ </w:t>
      </w:r>
      <w:r w:rsidR="008B0F09" w:rsidRPr="00EA20A1">
        <w:rPr>
          <w:rFonts w:ascii="FrankRuehl" w:eastAsia="Times New Roman" w:hAnsi="FrankRuehl" w:cs="FrankRuehl" w:hint="cs"/>
          <w:color w:val="000000"/>
          <w:sz w:val="28"/>
          <w:szCs w:val="28"/>
          <w:shd w:val="clear" w:color="auto" w:fill="FFFFFF"/>
          <w:rtl/>
        </w:rPr>
        <w:lastRenderedPageBreak/>
        <w:t>הַמַּגֵּפָ֔ה מֵעַ֖ל בְּנֵ֥י יִשְׂרָאֵֽל׃ </w:t>
      </w:r>
      <w:bookmarkStart w:id="20" w:name="9"/>
      <w:bookmarkEnd w:id="20"/>
      <w:r w:rsidR="008B0F09" w:rsidRPr="00EA20A1">
        <w:rPr>
          <w:rFonts w:ascii="FrankRuehl" w:eastAsia="Times New Roman" w:hAnsi="FrankRuehl" w:cs="FrankRuehl" w:hint="cs"/>
          <w:b/>
          <w:bCs/>
          <w:color w:val="000000"/>
          <w:sz w:val="28"/>
          <w:szCs w:val="28"/>
          <w:shd w:val="clear" w:color="auto" w:fill="FFFFFF"/>
          <w:rtl/>
        </w:rPr>
        <w:t>ט</w:t>
      </w:r>
      <w:r w:rsidR="008B0F09" w:rsidRPr="00EA20A1">
        <w:rPr>
          <w:rFonts w:ascii="FrankRuehl" w:eastAsia="Times New Roman" w:hAnsi="FrankRuehl" w:cs="FrankRuehl" w:hint="cs"/>
          <w:color w:val="000000"/>
          <w:sz w:val="28"/>
          <w:szCs w:val="28"/>
          <w:shd w:val="clear" w:color="auto" w:fill="FFFFFF"/>
          <w:rtl/>
        </w:rPr>
        <w:t> וַיִּֽהְי֕וּ הַמֵּתִ֖ים בַּמַּגֵּפָ֑ה אַרְבָּעָ֥ה וְעֶשְׂרִ֖ים אָֽלֶף׃ {פ}</w:t>
      </w:r>
      <w:r w:rsidR="008B0F09" w:rsidRPr="00EA20A1">
        <w:rPr>
          <w:rFonts w:ascii="FrankRuehl" w:eastAsia="Times New Roman" w:hAnsi="FrankRuehl" w:cs="FrankRuehl" w:hint="cs"/>
          <w:color w:val="000000"/>
          <w:sz w:val="28"/>
          <w:szCs w:val="28"/>
        </w:rPr>
        <w:br/>
      </w:r>
      <w:bookmarkStart w:id="21" w:name="10"/>
      <w:bookmarkEnd w:id="21"/>
      <w:r w:rsidR="008B0F09" w:rsidRPr="00EA20A1">
        <w:rPr>
          <w:rFonts w:ascii="FrankRuehl" w:eastAsia="Times New Roman" w:hAnsi="FrankRuehl" w:cs="FrankRuehl" w:hint="cs"/>
          <w:b/>
          <w:bCs/>
          <w:color w:val="000000"/>
          <w:sz w:val="28"/>
          <w:szCs w:val="28"/>
          <w:shd w:val="clear" w:color="auto" w:fill="FFFFFF"/>
          <w:rtl/>
        </w:rPr>
        <w:t>י</w:t>
      </w:r>
      <w:r w:rsidR="008B0F09" w:rsidRPr="00EA20A1">
        <w:rPr>
          <w:rFonts w:ascii="FrankRuehl" w:eastAsia="Times New Roman" w:hAnsi="FrankRuehl" w:cs="FrankRuehl" w:hint="cs"/>
          <w:color w:val="000000"/>
          <w:sz w:val="28"/>
          <w:szCs w:val="28"/>
          <w:shd w:val="clear" w:color="auto" w:fill="FFFFFF"/>
          <w:rtl/>
        </w:rPr>
        <w:t xml:space="preserve"> וַיְדַבֵּ֥ר יְהוָ֖ה </w:t>
      </w:r>
      <w:proofErr w:type="spellStart"/>
      <w:r w:rsidR="008B0F09" w:rsidRPr="00EA20A1">
        <w:rPr>
          <w:rFonts w:ascii="FrankRuehl" w:eastAsia="Times New Roman" w:hAnsi="FrankRuehl" w:cs="FrankRuehl" w:hint="cs"/>
          <w:color w:val="000000"/>
          <w:sz w:val="28"/>
          <w:szCs w:val="28"/>
          <w:shd w:val="clear" w:color="auto" w:fill="FFFFFF"/>
          <w:rtl/>
        </w:rPr>
        <w:t>אֶל־מֹשֶׁ֥ה</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לֵּאמֹֽר</w:t>
      </w:r>
      <w:proofErr w:type="spellEnd"/>
      <w:r w:rsidR="008B0F09" w:rsidRPr="00EA20A1">
        <w:rPr>
          <w:rFonts w:ascii="FrankRuehl" w:eastAsia="Times New Roman" w:hAnsi="FrankRuehl" w:cs="FrankRuehl" w:hint="cs"/>
          <w:color w:val="000000"/>
          <w:sz w:val="28"/>
          <w:szCs w:val="28"/>
          <w:shd w:val="clear" w:color="auto" w:fill="FFFFFF"/>
          <w:rtl/>
        </w:rPr>
        <w:t>׃ </w:t>
      </w:r>
      <w:bookmarkStart w:id="22" w:name="11"/>
      <w:bookmarkEnd w:id="22"/>
      <w:r w:rsidR="008B0F09" w:rsidRPr="00EA20A1">
        <w:rPr>
          <w:rFonts w:ascii="FrankRuehl" w:eastAsia="Times New Roman" w:hAnsi="FrankRuehl" w:cs="FrankRuehl" w:hint="cs"/>
          <w:b/>
          <w:bCs/>
          <w:color w:val="000000"/>
          <w:sz w:val="28"/>
          <w:szCs w:val="28"/>
          <w:shd w:val="clear" w:color="auto" w:fill="FFFFFF"/>
          <w:rtl/>
        </w:rPr>
        <w:t>יא</w:t>
      </w:r>
      <w:r w:rsidR="008B0F09" w:rsidRPr="00EA20A1">
        <w:rPr>
          <w:rFonts w:ascii="FrankRuehl" w:eastAsia="Times New Roman" w:hAnsi="FrankRuehl" w:cs="FrankRuehl" w:hint="cs"/>
          <w:color w:val="000000"/>
          <w:sz w:val="28"/>
          <w:szCs w:val="28"/>
          <w:shd w:val="clear" w:color="auto" w:fill="FFFFFF"/>
          <w:rtl/>
        </w:rPr>
        <w:t> </w:t>
      </w:r>
      <w:proofErr w:type="spellStart"/>
      <w:r w:rsidR="008B0F09" w:rsidRPr="00EA20A1">
        <w:rPr>
          <w:rFonts w:ascii="FrankRuehl" w:eastAsia="Times New Roman" w:hAnsi="FrankRuehl" w:cs="FrankRuehl" w:hint="cs"/>
          <w:color w:val="000000"/>
          <w:sz w:val="28"/>
          <w:szCs w:val="28"/>
          <w:shd w:val="clear" w:color="auto" w:fill="FFFFFF"/>
          <w:rtl/>
        </w:rPr>
        <w:t>פִּֽינְחָ֨ס</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בֶּן־אֶלְעָזָ֜ר</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בֶּן־אַֽהֲרֹ֣ן</w:t>
      </w:r>
      <w:proofErr w:type="spellEnd"/>
      <w:r w:rsidR="008B0F09" w:rsidRPr="00EA20A1">
        <w:rPr>
          <w:rFonts w:ascii="FrankRuehl" w:eastAsia="Times New Roman" w:hAnsi="FrankRuehl" w:cs="FrankRuehl" w:hint="cs"/>
          <w:color w:val="000000"/>
          <w:sz w:val="28"/>
          <w:szCs w:val="28"/>
          <w:shd w:val="clear" w:color="auto" w:fill="FFFFFF"/>
          <w:rtl/>
        </w:rPr>
        <w:t xml:space="preserve"> הַכֹּהֵ֗ן הֵשִׁ֤יב </w:t>
      </w:r>
      <w:proofErr w:type="spellStart"/>
      <w:r w:rsidR="008B0F09" w:rsidRPr="00EA20A1">
        <w:rPr>
          <w:rFonts w:ascii="FrankRuehl" w:eastAsia="Times New Roman" w:hAnsi="FrankRuehl" w:cs="FrankRuehl" w:hint="cs"/>
          <w:color w:val="000000"/>
          <w:sz w:val="28"/>
          <w:szCs w:val="28"/>
          <w:shd w:val="clear" w:color="auto" w:fill="FFFFFF"/>
          <w:rtl/>
        </w:rPr>
        <w:t>אֶת־חֲמָתִי</w:t>
      </w:r>
      <w:proofErr w:type="spellEnd"/>
      <w:r w:rsidR="008B0F09" w:rsidRPr="00EA20A1">
        <w:rPr>
          <w:rFonts w:ascii="FrankRuehl" w:eastAsia="Times New Roman" w:hAnsi="FrankRuehl" w:cs="FrankRuehl" w:hint="cs"/>
          <w:color w:val="000000"/>
          <w:sz w:val="28"/>
          <w:szCs w:val="28"/>
          <w:shd w:val="clear" w:color="auto" w:fill="FFFFFF"/>
          <w:rtl/>
        </w:rPr>
        <w:t xml:space="preserve">֙ מֵעַ֣ל </w:t>
      </w:r>
      <w:proofErr w:type="spellStart"/>
      <w:r w:rsidR="008B0F09" w:rsidRPr="00EA20A1">
        <w:rPr>
          <w:rFonts w:ascii="FrankRuehl" w:eastAsia="Times New Roman" w:hAnsi="FrankRuehl" w:cs="FrankRuehl" w:hint="cs"/>
          <w:color w:val="000000"/>
          <w:sz w:val="28"/>
          <w:szCs w:val="28"/>
          <w:shd w:val="clear" w:color="auto" w:fill="FFFFFF"/>
          <w:rtl/>
        </w:rPr>
        <w:t>בְּנֵֽי־יִשְׂרָאֵ֔ל</w:t>
      </w:r>
      <w:proofErr w:type="spellEnd"/>
      <w:r w:rsidR="008B0F09" w:rsidRPr="00EA20A1">
        <w:rPr>
          <w:rFonts w:ascii="FrankRuehl" w:eastAsia="Times New Roman" w:hAnsi="FrankRuehl" w:cs="FrankRuehl" w:hint="cs"/>
          <w:color w:val="000000"/>
          <w:sz w:val="28"/>
          <w:szCs w:val="28"/>
          <w:shd w:val="clear" w:color="auto" w:fill="FFFFFF"/>
          <w:rtl/>
        </w:rPr>
        <w:t xml:space="preserve"> בְּקַנְא֥וֹ </w:t>
      </w:r>
      <w:proofErr w:type="spellStart"/>
      <w:r w:rsidR="008B0F09" w:rsidRPr="00EA20A1">
        <w:rPr>
          <w:rFonts w:ascii="FrankRuehl" w:eastAsia="Times New Roman" w:hAnsi="FrankRuehl" w:cs="FrankRuehl" w:hint="cs"/>
          <w:color w:val="000000"/>
          <w:sz w:val="28"/>
          <w:szCs w:val="28"/>
          <w:shd w:val="clear" w:color="auto" w:fill="FFFFFF"/>
          <w:rtl/>
        </w:rPr>
        <w:t>אֶת־קִנְאָתִ֖י</w:t>
      </w:r>
      <w:proofErr w:type="spellEnd"/>
      <w:r w:rsidR="008B0F09" w:rsidRPr="00EA20A1">
        <w:rPr>
          <w:rFonts w:ascii="FrankRuehl" w:eastAsia="Times New Roman" w:hAnsi="FrankRuehl" w:cs="FrankRuehl" w:hint="cs"/>
          <w:color w:val="000000"/>
          <w:sz w:val="28"/>
          <w:szCs w:val="28"/>
          <w:shd w:val="clear" w:color="auto" w:fill="FFFFFF"/>
          <w:rtl/>
        </w:rPr>
        <w:t xml:space="preserve"> בְּתוֹכָ֑ם </w:t>
      </w:r>
      <w:proofErr w:type="spellStart"/>
      <w:r w:rsidR="008B0F09" w:rsidRPr="00EA20A1">
        <w:rPr>
          <w:rFonts w:ascii="FrankRuehl" w:eastAsia="Times New Roman" w:hAnsi="FrankRuehl" w:cs="FrankRuehl" w:hint="cs"/>
          <w:color w:val="000000"/>
          <w:sz w:val="28"/>
          <w:szCs w:val="28"/>
          <w:shd w:val="clear" w:color="auto" w:fill="FFFFFF"/>
          <w:rtl/>
        </w:rPr>
        <w:t>וְלֹֽא־כִלִּ֥יתִי</w:t>
      </w:r>
      <w:proofErr w:type="spellEnd"/>
      <w:r w:rsidR="008B0F09" w:rsidRPr="00EA20A1">
        <w:rPr>
          <w:rFonts w:ascii="FrankRuehl" w:eastAsia="Times New Roman" w:hAnsi="FrankRuehl" w:cs="FrankRuehl" w:hint="cs"/>
          <w:color w:val="000000"/>
          <w:sz w:val="28"/>
          <w:szCs w:val="28"/>
          <w:shd w:val="clear" w:color="auto" w:fill="FFFFFF"/>
          <w:rtl/>
        </w:rPr>
        <w:t xml:space="preserve"> </w:t>
      </w:r>
      <w:proofErr w:type="spellStart"/>
      <w:r w:rsidR="008B0F09" w:rsidRPr="00EA20A1">
        <w:rPr>
          <w:rFonts w:ascii="FrankRuehl" w:eastAsia="Times New Roman" w:hAnsi="FrankRuehl" w:cs="FrankRuehl" w:hint="cs"/>
          <w:color w:val="000000"/>
          <w:sz w:val="28"/>
          <w:szCs w:val="28"/>
          <w:shd w:val="clear" w:color="auto" w:fill="FFFFFF"/>
          <w:rtl/>
        </w:rPr>
        <w:t>אֶת־בְּנֵֽי־יִשְׂרָאֵ֖ל</w:t>
      </w:r>
      <w:proofErr w:type="spellEnd"/>
      <w:r w:rsidR="008B0F09" w:rsidRPr="00EA20A1">
        <w:rPr>
          <w:rFonts w:ascii="FrankRuehl" w:eastAsia="Times New Roman" w:hAnsi="FrankRuehl" w:cs="FrankRuehl" w:hint="cs"/>
          <w:color w:val="000000"/>
          <w:sz w:val="28"/>
          <w:szCs w:val="28"/>
          <w:shd w:val="clear" w:color="auto" w:fill="FFFFFF"/>
          <w:rtl/>
        </w:rPr>
        <w:t xml:space="preserve"> בְּקִנְאָתִֽי׃ </w:t>
      </w:r>
      <w:bookmarkStart w:id="23" w:name="12"/>
      <w:bookmarkEnd w:id="23"/>
      <w:proofErr w:type="spellStart"/>
      <w:r w:rsidR="008B0F09" w:rsidRPr="00EA20A1">
        <w:rPr>
          <w:rFonts w:ascii="FrankRuehl" w:eastAsia="Times New Roman" w:hAnsi="FrankRuehl" w:cs="FrankRuehl" w:hint="cs"/>
          <w:b/>
          <w:bCs/>
          <w:color w:val="000000"/>
          <w:sz w:val="28"/>
          <w:szCs w:val="28"/>
          <w:shd w:val="clear" w:color="auto" w:fill="FFFFFF"/>
          <w:rtl/>
        </w:rPr>
        <w:t>יב</w:t>
      </w:r>
      <w:proofErr w:type="spellEnd"/>
      <w:r w:rsidR="008B0F09" w:rsidRPr="00EA20A1">
        <w:rPr>
          <w:rFonts w:ascii="FrankRuehl" w:eastAsia="Times New Roman" w:hAnsi="FrankRuehl" w:cs="FrankRuehl" w:hint="cs"/>
          <w:color w:val="000000"/>
          <w:sz w:val="28"/>
          <w:szCs w:val="28"/>
          <w:shd w:val="clear" w:color="auto" w:fill="FFFFFF"/>
          <w:rtl/>
        </w:rPr>
        <w:t xml:space="preserve"> לָכֵ֖ן אֱמֹ֑ר הִנְנִ֨י נֹתֵ֥ן ל֛וֹ </w:t>
      </w:r>
      <w:proofErr w:type="spellStart"/>
      <w:r w:rsidR="008B0F09" w:rsidRPr="00EA20A1">
        <w:rPr>
          <w:rFonts w:ascii="FrankRuehl" w:eastAsia="Times New Roman" w:hAnsi="FrankRuehl" w:cs="FrankRuehl" w:hint="cs"/>
          <w:color w:val="000000"/>
          <w:sz w:val="28"/>
          <w:szCs w:val="28"/>
          <w:shd w:val="clear" w:color="auto" w:fill="FFFFFF"/>
          <w:rtl/>
        </w:rPr>
        <w:t>אֶת־בְּרִיתִ֖י</w:t>
      </w:r>
      <w:proofErr w:type="spellEnd"/>
      <w:r w:rsidR="008B0F09" w:rsidRPr="00EA20A1">
        <w:rPr>
          <w:rFonts w:ascii="FrankRuehl" w:eastAsia="Times New Roman" w:hAnsi="FrankRuehl" w:cs="FrankRuehl" w:hint="cs"/>
          <w:color w:val="000000"/>
          <w:sz w:val="28"/>
          <w:szCs w:val="28"/>
          <w:shd w:val="clear" w:color="auto" w:fill="FFFFFF"/>
          <w:rtl/>
        </w:rPr>
        <w:t xml:space="preserve"> שָׁלֽוֹם׃</w:t>
      </w:r>
      <w:r>
        <w:rPr>
          <w:rFonts w:ascii="FrankRuehl" w:eastAsia="Times New Roman" w:hAnsi="FrankRuehl" w:cs="FrankRuehl" w:hint="cs"/>
          <w:color w:val="000000"/>
          <w:sz w:val="28"/>
          <w:szCs w:val="28"/>
          <w:shd w:val="clear" w:color="auto" w:fill="FFFFFF"/>
          <w:rtl/>
        </w:rPr>
        <w:t>"</w:t>
      </w:r>
    </w:p>
    <w:p w14:paraId="7473E319" w14:textId="77777777" w:rsidR="00721F77" w:rsidRDefault="00FC4A9A" w:rsidP="00C5412C">
      <w:pPr>
        <w:pStyle w:val="a7"/>
        <w:spacing w:after="0" w:line="360" w:lineRule="auto"/>
        <w:ind w:left="1080"/>
        <w:jc w:val="both"/>
        <w:rPr>
          <w:rFonts w:ascii="David" w:hAnsi="David" w:cs="David"/>
          <w:sz w:val="24"/>
          <w:szCs w:val="24"/>
          <w:rtl/>
        </w:rPr>
      </w:pPr>
      <w:r>
        <w:rPr>
          <w:rFonts w:ascii="David" w:eastAsia="Times New Roman" w:hAnsi="David" w:cs="David" w:hint="cs"/>
          <w:color w:val="000000"/>
          <w:sz w:val="24"/>
          <w:szCs w:val="24"/>
          <w:shd w:val="clear" w:color="auto" w:fill="FFFFFF"/>
          <w:rtl/>
        </w:rPr>
        <w:t>בעבירה שעונשה היא על-ידי</w:t>
      </w:r>
      <w:r w:rsidR="00EA20A1">
        <w:rPr>
          <w:rFonts w:ascii="David" w:eastAsia="Times New Roman" w:hAnsi="David" w:cs="David" w:hint="cs"/>
          <w:color w:val="000000"/>
          <w:sz w:val="24"/>
          <w:szCs w:val="24"/>
          <w:shd w:val="clear" w:color="auto" w:fill="FFFFFF"/>
          <w:rtl/>
        </w:rPr>
        <w:t xml:space="preserve"> שמיים, </w:t>
      </w:r>
      <w:r>
        <w:rPr>
          <w:rFonts w:ascii="David" w:eastAsia="Times New Roman" w:hAnsi="David" w:cs="David" w:hint="cs"/>
          <w:color w:val="000000"/>
          <w:sz w:val="24"/>
          <w:szCs w:val="24"/>
          <w:shd w:val="clear" w:color="auto" w:fill="FFFFFF"/>
          <w:rtl/>
        </w:rPr>
        <w:t xml:space="preserve">ולא על-ידי דין </w:t>
      </w:r>
      <w:r w:rsidR="00EA20A1">
        <w:rPr>
          <w:rFonts w:ascii="David" w:eastAsia="Times New Roman" w:hAnsi="David" w:cs="David" w:hint="cs"/>
          <w:color w:val="000000"/>
          <w:sz w:val="24"/>
          <w:szCs w:val="24"/>
          <w:shd w:val="clear" w:color="auto" w:fill="FFFFFF"/>
          <w:rtl/>
        </w:rPr>
        <w:t xml:space="preserve">אדם, מענישים גם את המשפחה. </w:t>
      </w:r>
      <w:r w:rsidR="00EA20A1">
        <w:rPr>
          <w:rFonts w:ascii="David" w:hAnsi="David" w:cs="David" w:hint="cs"/>
          <w:sz w:val="24"/>
          <w:szCs w:val="24"/>
          <w:rtl/>
        </w:rPr>
        <w:t xml:space="preserve">יש הנחת יסוד שהמשפחה גם אחראית למעשה הזה. זה הפירוש המקובל על-ידי חז"ל. </w:t>
      </w:r>
      <w:r w:rsidR="00507718">
        <w:rPr>
          <w:rFonts w:ascii="David" w:hAnsi="David" w:cs="David" w:hint="cs"/>
          <w:sz w:val="24"/>
          <w:szCs w:val="24"/>
          <w:rtl/>
        </w:rPr>
        <w:t xml:space="preserve">מדובר על </w:t>
      </w:r>
      <w:r w:rsidR="00384FD2">
        <w:rPr>
          <w:rFonts w:ascii="David" w:hAnsi="David" w:cs="David" w:hint="cs"/>
          <w:sz w:val="24"/>
          <w:szCs w:val="24"/>
          <w:rtl/>
        </w:rPr>
        <w:t xml:space="preserve">סיפור בנות מואב לאחר המקרה בו בלעם </w:t>
      </w:r>
      <w:r w:rsidR="00D65B3B">
        <w:rPr>
          <w:rFonts w:ascii="David" w:hAnsi="David" w:cs="David" w:hint="cs"/>
          <w:sz w:val="24"/>
          <w:szCs w:val="24"/>
          <w:rtl/>
        </w:rPr>
        <w:t xml:space="preserve">בירך את ישראל במקום לקלל אותם. ישראל "זונים" אל בנות מואב וכן עובדים ע"ז (אחת הסיבות </w:t>
      </w:r>
      <w:r w:rsidR="009734CA">
        <w:rPr>
          <w:rFonts w:ascii="David" w:hAnsi="David" w:cs="David" w:hint="cs"/>
          <w:sz w:val="24"/>
          <w:szCs w:val="24"/>
          <w:rtl/>
        </w:rPr>
        <w:t>ל</w:t>
      </w:r>
      <w:r w:rsidR="00D65B3B">
        <w:rPr>
          <w:rFonts w:ascii="David" w:hAnsi="David" w:cs="David" w:hint="cs"/>
          <w:sz w:val="24"/>
          <w:szCs w:val="24"/>
          <w:rtl/>
        </w:rPr>
        <w:t xml:space="preserve">איסור נישואי תערובת, זה העובדה שזה יוביל לע"ז). </w:t>
      </w:r>
      <w:r w:rsidR="00F61458">
        <w:rPr>
          <w:rFonts w:ascii="David" w:hAnsi="David" w:cs="David" w:hint="cs"/>
          <w:sz w:val="24"/>
          <w:szCs w:val="24"/>
          <w:rtl/>
        </w:rPr>
        <w:t>ה' אומר למשה לקח</w:t>
      </w:r>
      <w:r w:rsidR="000C5186">
        <w:rPr>
          <w:rFonts w:ascii="David" w:hAnsi="David" w:cs="David" w:hint="cs"/>
          <w:sz w:val="24"/>
          <w:szCs w:val="24"/>
          <w:rtl/>
        </w:rPr>
        <w:t>ת את ראשי העם ולהוקיע אותם</w:t>
      </w:r>
      <w:r w:rsidR="007206ED">
        <w:rPr>
          <w:rFonts w:ascii="David" w:hAnsi="David" w:cs="David" w:hint="cs"/>
          <w:sz w:val="24"/>
          <w:szCs w:val="24"/>
          <w:rtl/>
        </w:rPr>
        <w:t xml:space="preserve">. בעצם ה' אומר למשה לעשות דין בידי אדם במקום שהוא בעצמו יעניש. </w:t>
      </w:r>
      <w:r w:rsidR="008C2EB8">
        <w:rPr>
          <w:rFonts w:ascii="David" w:hAnsi="David" w:cs="David" w:hint="cs"/>
          <w:sz w:val="24"/>
          <w:szCs w:val="24"/>
          <w:rtl/>
        </w:rPr>
        <w:t xml:space="preserve">אדם אחד פונה למשה ושואל אותו, אם אסור על נישואי תערובת, איך זה שהוא (משה) היה עם מדיינית? העם נבוך ובוכים. </w:t>
      </w:r>
      <w:r w:rsidR="00CC3011">
        <w:rPr>
          <w:rFonts w:ascii="David" w:hAnsi="David" w:cs="David" w:hint="cs"/>
          <w:sz w:val="24"/>
          <w:szCs w:val="24"/>
          <w:rtl/>
        </w:rPr>
        <w:t>אז יש לנו את הסיפור שפנחס הורג א</w:t>
      </w:r>
      <w:r w:rsidR="00315838">
        <w:rPr>
          <w:rFonts w:ascii="David" w:hAnsi="David" w:cs="David" w:hint="cs"/>
          <w:sz w:val="24"/>
          <w:szCs w:val="24"/>
          <w:rtl/>
        </w:rPr>
        <w:t>ת זמרי בן סלוא (ראש שבט שמעון)</w:t>
      </w:r>
      <w:r w:rsidR="00F24F26">
        <w:rPr>
          <w:rFonts w:ascii="David" w:hAnsi="David" w:cs="David" w:hint="cs"/>
          <w:sz w:val="24"/>
          <w:szCs w:val="24"/>
          <w:rtl/>
        </w:rPr>
        <w:t xml:space="preserve"> </w:t>
      </w:r>
      <w:r w:rsidR="00CC3011">
        <w:rPr>
          <w:rFonts w:ascii="David" w:hAnsi="David" w:cs="David" w:hint="cs"/>
          <w:sz w:val="24"/>
          <w:szCs w:val="24"/>
          <w:rtl/>
        </w:rPr>
        <w:t>ואישה מואבי</w:t>
      </w:r>
      <w:r w:rsidR="00F24F26">
        <w:rPr>
          <w:rFonts w:ascii="David" w:hAnsi="David" w:cs="David" w:hint="cs"/>
          <w:sz w:val="24"/>
          <w:szCs w:val="24"/>
          <w:rtl/>
        </w:rPr>
        <w:t>ת וזה עוצר את המגיפה</w:t>
      </w:r>
      <w:r w:rsidR="00616363">
        <w:rPr>
          <w:rFonts w:ascii="David" w:hAnsi="David" w:cs="David" w:hint="cs"/>
          <w:sz w:val="24"/>
          <w:szCs w:val="24"/>
          <w:rtl/>
        </w:rPr>
        <w:t xml:space="preserve"> (שהרגה 24 אלף איש)</w:t>
      </w:r>
      <w:r w:rsidR="00F24F26">
        <w:rPr>
          <w:rFonts w:ascii="David" w:hAnsi="David" w:cs="David" w:hint="cs"/>
          <w:sz w:val="24"/>
          <w:szCs w:val="24"/>
          <w:rtl/>
        </w:rPr>
        <w:t xml:space="preserve">. כאן מובן לנו </w:t>
      </w:r>
      <w:r w:rsidR="006C39B1">
        <w:rPr>
          <w:rFonts w:ascii="David" w:hAnsi="David" w:cs="David" w:hint="cs"/>
          <w:sz w:val="24"/>
          <w:szCs w:val="24"/>
          <w:rtl/>
        </w:rPr>
        <w:t>ב</w:t>
      </w:r>
      <w:r w:rsidR="00F24F26">
        <w:rPr>
          <w:rFonts w:ascii="David" w:hAnsi="David" w:cs="David" w:hint="cs"/>
          <w:sz w:val="24"/>
          <w:szCs w:val="24"/>
          <w:rtl/>
        </w:rPr>
        <w:t>איזה "חרון אף" היה מדובר</w:t>
      </w:r>
      <w:r w:rsidR="006C39B1">
        <w:rPr>
          <w:rFonts w:ascii="David" w:hAnsi="David" w:cs="David" w:hint="cs"/>
          <w:sz w:val="24"/>
          <w:szCs w:val="24"/>
          <w:rtl/>
        </w:rPr>
        <w:t>. ה' העניש במגיפה והמעש</w:t>
      </w:r>
      <w:r w:rsidR="00315838">
        <w:rPr>
          <w:rFonts w:ascii="David" w:hAnsi="David" w:cs="David" w:hint="cs"/>
          <w:sz w:val="24"/>
          <w:szCs w:val="24"/>
          <w:rtl/>
        </w:rPr>
        <w:t>ה</w:t>
      </w:r>
      <w:r w:rsidR="006C39B1">
        <w:rPr>
          <w:rFonts w:ascii="David" w:hAnsi="David" w:cs="David" w:hint="cs"/>
          <w:sz w:val="24"/>
          <w:szCs w:val="24"/>
          <w:rtl/>
        </w:rPr>
        <w:t xml:space="preserve"> של פנחס, שהיוו</w:t>
      </w:r>
      <w:r w:rsidR="00315838">
        <w:rPr>
          <w:rFonts w:ascii="David" w:hAnsi="David" w:cs="David" w:hint="cs"/>
          <w:sz w:val="24"/>
          <w:szCs w:val="24"/>
          <w:rtl/>
        </w:rPr>
        <w:t>ה</w:t>
      </w:r>
      <w:r w:rsidR="006C39B1">
        <w:rPr>
          <w:rFonts w:ascii="David" w:hAnsi="David" w:cs="David" w:hint="cs"/>
          <w:sz w:val="24"/>
          <w:szCs w:val="24"/>
          <w:rtl/>
        </w:rPr>
        <w:t xml:space="preserve"> דין אנושי בחוטאים, </w:t>
      </w:r>
      <w:r w:rsidR="00315838">
        <w:rPr>
          <w:rFonts w:ascii="David" w:hAnsi="David" w:cs="David" w:hint="cs"/>
          <w:sz w:val="24"/>
          <w:szCs w:val="24"/>
          <w:rtl/>
        </w:rPr>
        <w:t>הוא זה</w:t>
      </w:r>
      <w:r w:rsidR="006C39B1">
        <w:rPr>
          <w:rFonts w:ascii="David" w:hAnsi="David" w:cs="David" w:hint="cs"/>
          <w:sz w:val="24"/>
          <w:szCs w:val="24"/>
          <w:rtl/>
        </w:rPr>
        <w:t xml:space="preserve"> שעצר. </w:t>
      </w:r>
      <w:r w:rsidR="0078015F">
        <w:rPr>
          <w:rFonts w:ascii="David" w:hAnsi="David" w:cs="David" w:hint="cs"/>
          <w:sz w:val="24"/>
          <w:szCs w:val="24"/>
          <w:rtl/>
        </w:rPr>
        <w:t xml:space="preserve">הדין האנושי </w:t>
      </w:r>
      <w:r w:rsidR="00557E72">
        <w:rPr>
          <w:rFonts w:ascii="David" w:hAnsi="David" w:cs="David" w:hint="cs"/>
          <w:sz w:val="24"/>
          <w:szCs w:val="24"/>
          <w:rtl/>
        </w:rPr>
        <w:t xml:space="preserve">יכול להיות בעצם או במשפט מסודר- הליך פלילי, או במעשה של קנאות. </w:t>
      </w:r>
    </w:p>
    <w:p w14:paraId="1CDC29EC" w14:textId="77777777" w:rsidR="0051334B" w:rsidRPr="0051334B" w:rsidRDefault="0051334B" w:rsidP="00C5412C">
      <w:pPr>
        <w:spacing w:after="0" w:line="360" w:lineRule="auto"/>
        <w:jc w:val="both"/>
        <w:rPr>
          <w:rFonts w:ascii="David" w:hAnsi="David" w:cs="David"/>
          <w:sz w:val="24"/>
          <w:szCs w:val="24"/>
          <w:u w:val="single"/>
          <w:rtl/>
        </w:rPr>
      </w:pPr>
      <w:r w:rsidRPr="0051334B">
        <w:rPr>
          <w:rFonts w:ascii="David" w:hAnsi="David" w:cs="David" w:hint="cs"/>
          <w:sz w:val="24"/>
          <w:szCs w:val="24"/>
          <w:u w:val="single"/>
          <w:rtl/>
        </w:rPr>
        <w:t>סיכום קטן</w:t>
      </w:r>
    </w:p>
    <w:p w14:paraId="45411588" w14:textId="77777777" w:rsidR="00604483" w:rsidRDefault="0051334B" w:rsidP="00C5412C">
      <w:pPr>
        <w:spacing w:line="360" w:lineRule="auto"/>
        <w:jc w:val="both"/>
        <w:rPr>
          <w:rFonts w:ascii="David" w:hAnsi="David" w:cs="David"/>
          <w:sz w:val="24"/>
          <w:szCs w:val="24"/>
          <w:rtl/>
        </w:rPr>
      </w:pPr>
      <w:r>
        <w:rPr>
          <w:rFonts w:ascii="David" w:hAnsi="David" w:cs="David" w:hint="cs"/>
          <w:sz w:val="24"/>
          <w:szCs w:val="24"/>
          <w:rtl/>
        </w:rPr>
        <w:t xml:space="preserve">מה הסיפור של המעבר הזה? מה מרוויחים </w:t>
      </w:r>
      <w:r w:rsidR="00531391">
        <w:rPr>
          <w:rFonts w:ascii="David" w:hAnsi="David" w:cs="David" w:hint="cs"/>
          <w:sz w:val="24"/>
          <w:szCs w:val="24"/>
          <w:rtl/>
        </w:rPr>
        <w:t>ממעבר לענישה בידי שמיים?</w:t>
      </w:r>
      <w:r>
        <w:rPr>
          <w:rFonts w:ascii="David" w:hAnsi="David" w:cs="David" w:hint="cs"/>
          <w:sz w:val="24"/>
          <w:szCs w:val="24"/>
          <w:rtl/>
        </w:rPr>
        <w:t xml:space="preserve"> אין צורך בראיות בענישה בידי שמיים</w:t>
      </w:r>
      <w:r w:rsidR="00724955">
        <w:rPr>
          <w:rFonts w:ascii="David" w:hAnsi="David" w:cs="David" w:hint="cs"/>
          <w:sz w:val="24"/>
          <w:szCs w:val="24"/>
          <w:rtl/>
        </w:rPr>
        <w:t xml:space="preserve"> וזה לא תלוי ברצונו הטוב של האדם. </w:t>
      </w:r>
      <w:r w:rsidR="00531391">
        <w:rPr>
          <w:rFonts w:ascii="David" w:hAnsi="David" w:cs="David" w:hint="cs"/>
          <w:sz w:val="24"/>
          <w:szCs w:val="24"/>
          <w:rtl/>
        </w:rPr>
        <w:t>מה מרוויחים ממעבר לענישה בידי אדם? הענישה פחות פוגענית, היא ספציפית</w:t>
      </w:r>
      <w:r w:rsidR="009666DC">
        <w:rPr>
          <w:rFonts w:ascii="David" w:hAnsi="David" w:cs="David" w:hint="cs"/>
          <w:sz w:val="24"/>
          <w:szCs w:val="24"/>
          <w:rtl/>
        </w:rPr>
        <w:t xml:space="preserve"> (לא למשפחה או לסביבה)</w:t>
      </w:r>
      <w:r w:rsidR="00531391">
        <w:rPr>
          <w:rFonts w:ascii="David" w:hAnsi="David" w:cs="David" w:hint="cs"/>
          <w:sz w:val="24"/>
          <w:szCs w:val="24"/>
          <w:rtl/>
        </w:rPr>
        <w:t>, חרון האף יכול להיעצר גם בענישה חלקית. באיזה מקום</w:t>
      </w:r>
      <w:r w:rsidR="00875425">
        <w:rPr>
          <w:rFonts w:ascii="David" w:hAnsi="David" w:cs="David" w:hint="cs"/>
          <w:sz w:val="24"/>
          <w:szCs w:val="24"/>
          <w:rtl/>
        </w:rPr>
        <w:t>, גם ברור שהאדם מקבל עונש מידי.</w:t>
      </w:r>
      <w:r w:rsidR="00616363">
        <w:rPr>
          <w:rFonts w:ascii="David" w:hAnsi="David" w:cs="David" w:hint="cs"/>
          <w:sz w:val="24"/>
          <w:szCs w:val="24"/>
          <w:rtl/>
        </w:rPr>
        <w:t xml:space="preserve"> </w:t>
      </w:r>
    </w:p>
    <w:p w14:paraId="6CE3D13A" w14:textId="77777777" w:rsidR="0051334B" w:rsidRDefault="00604483" w:rsidP="00C5412C">
      <w:pPr>
        <w:spacing w:after="0" w:line="360" w:lineRule="auto"/>
        <w:jc w:val="both"/>
        <w:rPr>
          <w:rFonts w:ascii="David" w:hAnsi="David" w:cs="David"/>
          <w:sz w:val="24"/>
          <w:szCs w:val="24"/>
          <w:rtl/>
        </w:rPr>
      </w:pPr>
      <w:r>
        <w:rPr>
          <w:rFonts w:ascii="David" w:hAnsi="David" w:cs="David" w:hint="cs"/>
          <w:sz w:val="24"/>
          <w:szCs w:val="24"/>
          <w:rtl/>
        </w:rPr>
        <w:t xml:space="preserve">עד עכשיו דיברנו על מאפיינים </w:t>
      </w:r>
      <w:r w:rsidR="004B362F">
        <w:rPr>
          <w:rFonts w:ascii="David" w:hAnsi="David" w:cs="David" w:hint="cs"/>
          <w:sz w:val="24"/>
          <w:szCs w:val="24"/>
          <w:rtl/>
        </w:rPr>
        <w:t>ייחודיי</w:t>
      </w:r>
      <w:r w:rsidR="004B362F">
        <w:rPr>
          <w:rFonts w:ascii="David" w:hAnsi="David" w:cs="David" w:hint="eastAsia"/>
          <w:sz w:val="24"/>
          <w:szCs w:val="24"/>
          <w:rtl/>
        </w:rPr>
        <w:t>ם</w:t>
      </w:r>
      <w:r>
        <w:rPr>
          <w:rFonts w:ascii="David" w:hAnsi="David" w:cs="David" w:hint="cs"/>
          <w:sz w:val="24"/>
          <w:szCs w:val="24"/>
          <w:rtl/>
        </w:rPr>
        <w:t xml:space="preserve">. נעבור </w:t>
      </w:r>
      <w:r w:rsidR="004B362F">
        <w:rPr>
          <w:rFonts w:ascii="David" w:hAnsi="David" w:cs="David" w:hint="cs"/>
          <w:sz w:val="24"/>
          <w:szCs w:val="24"/>
          <w:rtl/>
        </w:rPr>
        <w:t>ל</w:t>
      </w:r>
      <w:r>
        <w:rPr>
          <w:rFonts w:ascii="David" w:hAnsi="David" w:cs="David" w:hint="cs"/>
          <w:sz w:val="24"/>
          <w:szCs w:val="24"/>
          <w:rtl/>
        </w:rPr>
        <w:t xml:space="preserve">עקרונות ענישה </w:t>
      </w:r>
      <w:r w:rsidR="004B362F">
        <w:rPr>
          <w:rFonts w:ascii="David" w:hAnsi="David" w:cs="David" w:hint="cs"/>
          <w:sz w:val="24"/>
          <w:szCs w:val="24"/>
          <w:rtl/>
        </w:rPr>
        <w:t>ייחודיי</w:t>
      </w:r>
      <w:r w:rsidR="004B362F">
        <w:rPr>
          <w:rFonts w:ascii="David" w:hAnsi="David" w:cs="David" w:hint="eastAsia"/>
          <w:sz w:val="24"/>
          <w:szCs w:val="24"/>
          <w:rtl/>
        </w:rPr>
        <w:t>ם</w:t>
      </w:r>
      <w:r w:rsidR="004B362F">
        <w:rPr>
          <w:rFonts w:ascii="David" w:hAnsi="David" w:cs="David" w:hint="cs"/>
          <w:sz w:val="24"/>
          <w:szCs w:val="24"/>
          <w:rtl/>
        </w:rPr>
        <w:t xml:space="preserve">. </w:t>
      </w:r>
    </w:p>
    <w:p w14:paraId="7ADEA191" w14:textId="77777777" w:rsidR="004B362F" w:rsidRDefault="004B362F" w:rsidP="00C5412C">
      <w:pPr>
        <w:spacing w:after="0" w:line="360" w:lineRule="auto"/>
        <w:jc w:val="both"/>
        <w:rPr>
          <w:rFonts w:ascii="David" w:hAnsi="David" w:cs="David"/>
          <w:sz w:val="24"/>
          <w:szCs w:val="24"/>
          <w:rtl/>
        </w:rPr>
      </w:pPr>
      <w:r w:rsidRPr="004B362F">
        <w:rPr>
          <w:rFonts w:ascii="David" w:hAnsi="David" w:cs="David" w:hint="cs"/>
          <w:b/>
          <w:bCs/>
          <w:sz w:val="24"/>
          <w:szCs w:val="24"/>
          <w:highlight w:val="yellow"/>
          <w:rtl/>
        </w:rPr>
        <w:t>עקרונות ייחודיי</w:t>
      </w:r>
      <w:r w:rsidRPr="004B362F">
        <w:rPr>
          <w:rFonts w:ascii="David" w:hAnsi="David" w:cs="David" w:hint="eastAsia"/>
          <w:b/>
          <w:bCs/>
          <w:sz w:val="24"/>
          <w:szCs w:val="24"/>
          <w:highlight w:val="yellow"/>
          <w:rtl/>
        </w:rPr>
        <w:t>ם</w:t>
      </w:r>
      <w:r>
        <w:rPr>
          <w:rFonts w:ascii="David" w:hAnsi="David" w:cs="David" w:hint="cs"/>
          <w:sz w:val="24"/>
          <w:szCs w:val="24"/>
          <w:rtl/>
        </w:rPr>
        <w:t>:</w:t>
      </w:r>
    </w:p>
    <w:p w14:paraId="49E92F7C" w14:textId="77777777" w:rsidR="004B362F" w:rsidRDefault="004B362F" w:rsidP="00C5412C">
      <w:pPr>
        <w:pStyle w:val="a7"/>
        <w:numPr>
          <w:ilvl w:val="0"/>
          <w:numId w:val="19"/>
        </w:numPr>
        <w:spacing w:after="0" w:line="360" w:lineRule="auto"/>
        <w:jc w:val="both"/>
        <w:rPr>
          <w:rFonts w:ascii="David" w:hAnsi="David" w:cs="David"/>
          <w:sz w:val="24"/>
          <w:szCs w:val="24"/>
        </w:rPr>
      </w:pPr>
      <w:r w:rsidRPr="001D6E35">
        <w:rPr>
          <w:rFonts w:ascii="David" w:hAnsi="David" w:cs="David" w:hint="cs"/>
          <w:sz w:val="24"/>
          <w:szCs w:val="24"/>
          <w:u w:val="single"/>
          <w:rtl/>
        </w:rPr>
        <w:t xml:space="preserve">עבירות חמורות </w:t>
      </w:r>
      <w:r w:rsidR="001D6E35" w:rsidRPr="001D6E35">
        <w:rPr>
          <w:rFonts w:ascii="David" w:hAnsi="David" w:cs="David" w:hint="cs"/>
          <w:sz w:val="24"/>
          <w:szCs w:val="24"/>
          <w:u w:val="single"/>
          <w:rtl/>
        </w:rPr>
        <w:t>מחייבות עונש</w:t>
      </w:r>
      <w:r w:rsidR="001D6E35">
        <w:rPr>
          <w:rFonts w:ascii="David" w:hAnsi="David" w:cs="David" w:hint="cs"/>
          <w:sz w:val="24"/>
          <w:szCs w:val="24"/>
          <w:rtl/>
        </w:rPr>
        <w:t>- אי אפשר להמיר בכופר או למחול.</w:t>
      </w:r>
      <w:r w:rsidR="00B24247">
        <w:rPr>
          <w:rFonts w:ascii="David" w:hAnsi="David" w:cs="David" w:hint="cs"/>
          <w:sz w:val="24"/>
          <w:szCs w:val="24"/>
          <w:rtl/>
        </w:rPr>
        <w:t xml:space="preserve"> זה לפעמים </w:t>
      </w:r>
      <w:r w:rsidR="00DA306E">
        <w:rPr>
          <w:rFonts w:ascii="David" w:hAnsi="David" w:cs="David" w:hint="cs"/>
          <w:sz w:val="24"/>
          <w:szCs w:val="24"/>
          <w:rtl/>
        </w:rPr>
        <w:t xml:space="preserve">מתנגש עם הרצון האנושי. אדם שנרצח לו בן משפחה, הוא ירצה כסף שיעזור לו לחיות בגלל החיסרון שלו. </w:t>
      </w:r>
      <w:r w:rsidR="00757ECC">
        <w:rPr>
          <w:rFonts w:ascii="David" w:hAnsi="David" w:cs="David" w:hint="cs"/>
          <w:sz w:val="24"/>
          <w:szCs w:val="24"/>
          <w:rtl/>
        </w:rPr>
        <w:t>אנחנו רואים את האפשרות של כופר בחוקים אחרים אבל במקרא רואים שלא ניתן.</w:t>
      </w:r>
    </w:p>
    <w:p w14:paraId="11CF92F9" w14:textId="77777777" w:rsidR="001D6E35" w:rsidRDefault="001D6E35" w:rsidP="00C5412C">
      <w:pPr>
        <w:pStyle w:val="a7"/>
        <w:spacing w:after="0" w:line="360" w:lineRule="auto"/>
        <w:jc w:val="both"/>
        <w:rPr>
          <w:rFonts w:ascii="David" w:hAnsi="David" w:cs="David"/>
          <w:sz w:val="24"/>
          <w:szCs w:val="24"/>
          <w:rtl/>
        </w:rPr>
      </w:pPr>
      <w:r w:rsidRPr="00757ECC">
        <w:rPr>
          <w:rFonts w:ascii="David" w:hAnsi="David" w:cs="David" w:hint="cs"/>
          <w:sz w:val="24"/>
          <w:szCs w:val="24"/>
          <w:highlight w:val="magenta"/>
          <w:rtl/>
        </w:rPr>
        <w:t>ויקרא כ, י</w:t>
      </w:r>
    </w:p>
    <w:p w14:paraId="634615A6" w14:textId="77777777" w:rsidR="001D6E35" w:rsidRPr="00B24247" w:rsidRDefault="00B24247" w:rsidP="00C5412C">
      <w:pPr>
        <w:pStyle w:val="a7"/>
        <w:spacing w:after="0" w:line="360" w:lineRule="auto"/>
        <w:jc w:val="both"/>
        <w:rPr>
          <w:rFonts w:ascii="FrankRuehl" w:hAnsi="FrankRuehl" w:cs="FrankRuehl"/>
          <w:sz w:val="28"/>
          <w:szCs w:val="28"/>
          <w:rtl/>
        </w:rPr>
      </w:pPr>
      <w:r w:rsidRPr="00B24247">
        <w:rPr>
          <w:rFonts w:ascii="FrankRuehl" w:eastAsia="Times New Roman" w:hAnsi="FrankRuehl" w:cs="FrankRuehl" w:hint="cs"/>
          <w:color w:val="000000"/>
          <w:sz w:val="28"/>
          <w:szCs w:val="28"/>
          <w:shd w:val="clear" w:color="auto" w:fill="FFFFFF"/>
          <w:rtl/>
        </w:rPr>
        <w:t xml:space="preserve">וְאִ֗ישׁ אֲשֶׁ֤ר יִנְאַף֙ </w:t>
      </w:r>
      <w:proofErr w:type="spellStart"/>
      <w:r w:rsidRPr="00B24247">
        <w:rPr>
          <w:rFonts w:ascii="FrankRuehl" w:eastAsia="Times New Roman" w:hAnsi="FrankRuehl" w:cs="FrankRuehl" w:hint="cs"/>
          <w:color w:val="000000"/>
          <w:sz w:val="28"/>
          <w:szCs w:val="28"/>
          <w:shd w:val="clear" w:color="auto" w:fill="FFFFFF"/>
          <w:rtl/>
        </w:rPr>
        <w:t>אֶת־אֵ֣שֶׁת</w:t>
      </w:r>
      <w:proofErr w:type="spellEnd"/>
      <w:r w:rsidRPr="00B24247">
        <w:rPr>
          <w:rFonts w:ascii="FrankRuehl" w:eastAsia="Times New Roman" w:hAnsi="FrankRuehl" w:cs="FrankRuehl" w:hint="cs"/>
          <w:color w:val="000000"/>
          <w:sz w:val="28"/>
          <w:szCs w:val="28"/>
          <w:shd w:val="clear" w:color="auto" w:fill="FFFFFF"/>
          <w:rtl/>
        </w:rPr>
        <w:t xml:space="preserve"> אִ֔ישׁ אֲשֶׁ֥ר יִנְאַ֖ף </w:t>
      </w:r>
      <w:proofErr w:type="spellStart"/>
      <w:r w:rsidRPr="00B24247">
        <w:rPr>
          <w:rFonts w:ascii="FrankRuehl" w:eastAsia="Times New Roman" w:hAnsi="FrankRuehl" w:cs="FrankRuehl" w:hint="cs"/>
          <w:color w:val="000000"/>
          <w:sz w:val="28"/>
          <w:szCs w:val="28"/>
          <w:shd w:val="clear" w:color="auto" w:fill="FFFFFF"/>
          <w:rtl/>
        </w:rPr>
        <w:t>אֶת־אֵ֣שֶׁת</w:t>
      </w:r>
      <w:proofErr w:type="spellEnd"/>
      <w:r w:rsidRPr="00B24247">
        <w:rPr>
          <w:rFonts w:ascii="FrankRuehl" w:eastAsia="Times New Roman" w:hAnsi="FrankRuehl" w:cs="FrankRuehl" w:hint="cs"/>
          <w:color w:val="000000"/>
          <w:sz w:val="28"/>
          <w:szCs w:val="28"/>
          <w:shd w:val="clear" w:color="auto" w:fill="FFFFFF"/>
          <w:rtl/>
        </w:rPr>
        <w:t xml:space="preserve"> רֵעֵ֑הוּ </w:t>
      </w:r>
      <w:proofErr w:type="spellStart"/>
      <w:r w:rsidRPr="00B24247">
        <w:rPr>
          <w:rFonts w:ascii="FrankRuehl" w:eastAsia="Times New Roman" w:hAnsi="FrankRuehl" w:cs="FrankRuehl" w:hint="cs"/>
          <w:color w:val="000000"/>
          <w:sz w:val="28"/>
          <w:szCs w:val="28"/>
          <w:shd w:val="clear" w:color="auto" w:fill="FFFFFF"/>
          <w:rtl/>
        </w:rPr>
        <w:t>מֽוֹת־יוּמַ֥ת</w:t>
      </w:r>
      <w:proofErr w:type="spellEnd"/>
      <w:r w:rsidRPr="00B24247">
        <w:rPr>
          <w:rFonts w:ascii="FrankRuehl" w:eastAsia="Times New Roman" w:hAnsi="FrankRuehl" w:cs="FrankRuehl" w:hint="cs"/>
          <w:color w:val="000000"/>
          <w:sz w:val="28"/>
          <w:szCs w:val="28"/>
          <w:shd w:val="clear" w:color="auto" w:fill="FFFFFF"/>
          <w:rtl/>
        </w:rPr>
        <w:t xml:space="preserve"> הַנֹּאֵ֖ף וְהַנֹּאָֽפֶת׃</w:t>
      </w:r>
    </w:p>
    <w:p w14:paraId="12B96E2E" w14:textId="77777777" w:rsidR="001D6E35" w:rsidRDefault="001D6E35" w:rsidP="00C5412C">
      <w:pPr>
        <w:pStyle w:val="a7"/>
        <w:spacing w:after="0" w:line="360" w:lineRule="auto"/>
        <w:jc w:val="both"/>
        <w:rPr>
          <w:rFonts w:ascii="David" w:hAnsi="David" w:cs="David"/>
          <w:sz w:val="24"/>
          <w:szCs w:val="24"/>
          <w:rtl/>
        </w:rPr>
      </w:pPr>
      <w:r w:rsidRPr="00757ECC">
        <w:rPr>
          <w:rFonts w:ascii="David" w:hAnsi="David" w:cs="David" w:hint="cs"/>
          <w:sz w:val="24"/>
          <w:szCs w:val="24"/>
          <w:highlight w:val="magenta"/>
          <w:rtl/>
        </w:rPr>
        <w:t>חוקי חמורבי</w:t>
      </w:r>
      <w:r w:rsidR="00757ECC" w:rsidRPr="00757ECC">
        <w:rPr>
          <w:rFonts w:ascii="David" w:hAnsi="David" w:cs="David" w:hint="cs"/>
          <w:sz w:val="24"/>
          <w:szCs w:val="24"/>
          <w:highlight w:val="magenta"/>
          <w:rtl/>
        </w:rPr>
        <w:t xml:space="preserve"> 129</w:t>
      </w:r>
    </w:p>
    <w:p w14:paraId="6EC48B43" w14:textId="77777777" w:rsidR="00013C40" w:rsidRDefault="00757ECC" w:rsidP="00C5412C">
      <w:pPr>
        <w:pStyle w:val="a7"/>
        <w:spacing w:after="0" w:line="360" w:lineRule="auto"/>
        <w:jc w:val="both"/>
        <w:rPr>
          <w:rFonts w:ascii="FrankRuehl" w:hAnsi="FrankRuehl" w:cs="FrankRuehl"/>
          <w:sz w:val="28"/>
          <w:szCs w:val="28"/>
          <w:rtl/>
        </w:rPr>
      </w:pPr>
      <w:r w:rsidRPr="008D221F">
        <w:rPr>
          <w:rFonts w:ascii="FrankRuehl" w:hAnsi="FrankRuehl" w:cs="FrankRuehl" w:hint="cs"/>
          <w:sz w:val="28"/>
          <w:szCs w:val="28"/>
          <w:rtl/>
        </w:rPr>
        <w:t xml:space="preserve">"אם אשת איש נמצאה שוכבת עם איש אחר – יקשרו את שניהם יחד ויזרקו אותם למים. הבעל רשאי </w:t>
      </w:r>
      <w:proofErr w:type="spellStart"/>
      <w:r w:rsidRPr="008D221F">
        <w:rPr>
          <w:rFonts w:ascii="FrankRuehl" w:hAnsi="FrankRuehl" w:cs="FrankRuehl" w:hint="cs"/>
          <w:sz w:val="28"/>
          <w:szCs w:val="28"/>
          <w:rtl/>
        </w:rPr>
        <w:t>לחון</w:t>
      </w:r>
      <w:proofErr w:type="spellEnd"/>
      <w:r w:rsidRPr="008D221F">
        <w:rPr>
          <w:rFonts w:ascii="FrankRuehl" w:hAnsi="FrankRuehl" w:cs="FrankRuehl" w:hint="cs"/>
          <w:sz w:val="28"/>
          <w:szCs w:val="28"/>
          <w:rtl/>
        </w:rPr>
        <w:t xml:space="preserve"> את אשתו, והמלך רשאי </w:t>
      </w:r>
      <w:proofErr w:type="spellStart"/>
      <w:r w:rsidRPr="008D221F">
        <w:rPr>
          <w:rFonts w:ascii="FrankRuehl" w:hAnsi="FrankRuehl" w:cs="FrankRuehl" w:hint="cs"/>
          <w:sz w:val="28"/>
          <w:szCs w:val="28"/>
          <w:rtl/>
        </w:rPr>
        <w:t>לחון</w:t>
      </w:r>
      <w:proofErr w:type="spellEnd"/>
      <w:r w:rsidRPr="008D221F">
        <w:rPr>
          <w:rFonts w:ascii="FrankRuehl" w:hAnsi="FrankRuehl" w:cs="FrankRuehl" w:hint="cs"/>
          <w:sz w:val="28"/>
          <w:szCs w:val="28"/>
          <w:rtl/>
        </w:rPr>
        <w:t xml:space="preserve"> את משרתו"</w:t>
      </w:r>
    </w:p>
    <w:p w14:paraId="051F7E28" w14:textId="77777777" w:rsidR="007E2523" w:rsidRPr="007E2523" w:rsidRDefault="007E2523"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אז למה המקרא כל כך </w:t>
      </w:r>
      <w:r w:rsidR="00FA1655">
        <w:rPr>
          <w:rFonts w:ascii="David" w:hAnsi="David" w:cs="David" w:hint="cs"/>
          <w:sz w:val="24"/>
          <w:szCs w:val="24"/>
          <w:rtl/>
        </w:rPr>
        <w:t xml:space="preserve">עיקש על עונש המיתה? </w:t>
      </w:r>
    </w:p>
    <w:p w14:paraId="24377EE7" w14:textId="77777777" w:rsidR="008D221F" w:rsidRDefault="001D6E35" w:rsidP="00C5412C">
      <w:pPr>
        <w:pStyle w:val="a7"/>
        <w:spacing w:after="0" w:line="360" w:lineRule="auto"/>
        <w:jc w:val="both"/>
        <w:rPr>
          <w:rFonts w:ascii="David" w:hAnsi="David" w:cs="David"/>
          <w:sz w:val="24"/>
          <w:szCs w:val="24"/>
          <w:rtl/>
        </w:rPr>
      </w:pPr>
      <w:r w:rsidRPr="008D221F">
        <w:rPr>
          <w:rFonts w:ascii="David" w:hAnsi="David" w:cs="David" w:hint="cs"/>
          <w:sz w:val="24"/>
          <w:szCs w:val="24"/>
          <w:highlight w:val="magenta"/>
          <w:rtl/>
        </w:rPr>
        <w:t>בראשית לט, ז-ט</w:t>
      </w:r>
    </w:p>
    <w:p w14:paraId="000C2A81" w14:textId="77777777" w:rsidR="00757ECC" w:rsidRDefault="008D221F" w:rsidP="00C5412C">
      <w:pPr>
        <w:pStyle w:val="a7"/>
        <w:spacing w:after="0" w:line="360" w:lineRule="auto"/>
        <w:jc w:val="both"/>
        <w:rPr>
          <w:rFonts w:ascii="David" w:hAnsi="David" w:cs="David"/>
          <w:sz w:val="24"/>
          <w:szCs w:val="24"/>
          <w:rtl/>
        </w:rPr>
      </w:pPr>
      <w:r>
        <w:rPr>
          <w:rFonts w:ascii="FrankRuehl" w:hAnsi="FrankRuehl" w:cs="FrankRuehl" w:hint="cs"/>
          <w:sz w:val="28"/>
          <w:szCs w:val="28"/>
          <w:rtl/>
        </w:rPr>
        <w:t>"</w:t>
      </w:r>
      <w:r w:rsidR="002217C3" w:rsidRPr="008D221F">
        <w:rPr>
          <w:rFonts w:ascii="FrankRuehl" w:hAnsi="FrankRuehl" w:cs="FrankRuehl" w:hint="cs"/>
          <w:sz w:val="28"/>
          <w:szCs w:val="28"/>
          <w:rtl/>
        </w:rPr>
        <w:t xml:space="preserve">וַיְהִ֗י אַחַר֙ הַדְּבָרִ֣ים הָאֵ֔לֶּה </w:t>
      </w:r>
      <w:proofErr w:type="spellStart"/>
      <w:r w:rsidR="002217C3" w:rsidRPr="008D221F">
        <w:rPr>
          <w:rFonts w:ascii="FrankRuehl" w:hAnsi="FrankRuehl" w:cs="FrankRuehl" w:hint="cs"/>
          <w:sz w:val="28"/>
          <w:szCs w:val="28"/>
          <w:rtl/>
        </w:rPr>
        <w:t>וַתִּשָּׂ֧א</w:t>
      </w:r>
      <w:proofErr w:type="spellEnd"/>
      <w:r w:rsidR="002217C3" w:rsidRPr="008D221F">
        <w:rPr>
          <w:rFonts w:ascii="FrankRuehl" w:hAnsi="FrankRuehl" w:cs="FrankRuehl" w:hint="cs"/>
          <w:sz w:val="28"/>
          <w:szCs w:val="28"/>
          <w:rtl/>
        </w:rPr>
        <w:t xml:space="preserve"> </w:t>
      </w:r>
      <w:proofErr w:type="spellStart"/>
      <w:r w:rsidR="002217C3" w:rsidRPr="008D221F">
        <w:rPr>
          <w:rFonts w:ascii="FrankRuehl" w:hAnsi="FrankRuehl" w:cs="FrankRuehl" w:hint="cs"/>
          <w:sz w:val="28"/>
          <w:szCs w:val="28"/>
          <w:rtl/>
        </w:rPr>
        <w:t>אֵֽשֶׁת־אֲדֹנָ֛יו</w:t>
      </w:r>
      <w:proofErr w:type="spellEnd"/>
      <w:r w:rsidR="002217C3" w:rsidRPr="008D221F">
        <w:rPr>
          <w:rFonts w:ascii="FrankRuehl" w:hAnsi="FrankRuehl" w:cs="FrankRuehl" w:hint="cs"/>
          <w:sz w:val="28"/>
          <w:szCs w:val="28"/>
          <w:rtl/>
        </w:rPr>
        <w:t xml:space="preserve"> </w:t>
      </w:r>
      <w:proofErr w:type="spellStart"/>
      <w:r w:rsidR="002217C3" w:rsidRPr="008D221F">
        <w:rPr>
          <w:rFonts w:ascii="FrankRuehl" w:hAnsi="FrankRuehl" w:cs="FrankRuehl" w:hint="cs"/>
          <w:sz w:val="28"/>
          <w:szCs w:val="28"/>
          <w:rtl/>
        </w:rPr>
        <w:t>אֶת־עֵינֶ֖יה</w:t>
      </w:r>
      <w:proofErr w:type="spellEnd"/>
      <w:r w:rsidR="002217C3" w:rsidRPr="008D221F">
        <w:rPr>
          <w:rFonts w:ascii="FrankRuehl" w:hAnsi="FrankRuehl" w:cs="FrankRuehl" w:hint="cs"/>
          <w:sz w:val="28"/>
          <w:szCs w:val="28"/>
          <w:rtl/>
        </w:rPr>
        <w:t xml:space="preserve">ָ </w:t>
      </w:r>
      <w:proofErr w:type="spellStart"/>
      <w:r w:rsidR="002217C3" w:rsidRPr="008D221F">
        <w:rPr>
          <w:rFonts w:ascii="FrankRuehl" w:hAnsi="FrankRuehl" w:cs="FrankRuehl" w:hint="cs"/>
          <w:sz w:val="28"/>
          <w:szCs w:val="28"/>
          <w:rtl/>
        </w:rPr>
        <w:t>אֶל־יוֹסֵ֑ף</w:t>
      </w:r>
      <w:proofErr w:type="spellEnd"/>
      <w:r w:rsidR="002217C3" w:rsidRPr="008D221F">
        <w:rPr>
          <w:rFonts w:ascii="FrankRuehl" w:hAnsi="FrankRuehl" w:cs="FrankRuehl" w:hint="cs"/>
          <w:sz w:val="28"/>
          <w:szCs w:val="28"/>
          <w:rtl/>
        </w:rPr>
        <w:t xml:space="preserve"> וַתֹּ֖אמֶר שִׁכְבָ֥ה עִמִּֽי׃ ח וַיְמָאֵ֓ן ׀ וַיֹּ֨אמֶר֙ </w:t>
      </w:r>
      <w:proofErr w:type="spellStart"/>
      <w:r w:rsidR="002217C3" w:rsidRPr="008D221F">
        <w:rPr>
          <w:rFonts w:ascii="FrankRuehl" w:hAnsi="FrankRuehl" w:cs="FrankRuehl" w:hint="cs"/>
          <w:sz w:val="28"/>
          <w:szCs w:val="28"/>
          <w:rtl/>
        </w:rPr>
        <w:t>אֶל־אֵ֣שֶׁת</w:t>
      </w:r>
      <w:proofErr w:type="spellEnd"/>
      <w:r w:rsidR="002217C3" w:rsidRPr="008D221F">
        <w:rPr>
          <w:rFonts w:ascii="FrankRuehl" w:hAnsi="FrankRuehl" w:cs="FrankRuehl" w:hint="cs"/>
          <w:sz w:val="28"/>
          <w:szCs w:val="28"/>
          <w:rtl/>
        </w:rPr>
        <w:t xml:space="preserve"> </w:t>
      </w:r>
      <w:proofErr w:type="spellStart"/>
      <w:r w:rsidR="002217C3" w:rsidRPr="008D221F">
        <w:rPr>
          <w:rFonts w:ascii="FrankRuehl" w:hAnsi="FrankRuehl" w:cs="FrankRuehl" w:hint="cs"/>
          <w:sz w:val="28"/>
          <w:szCs w:val="28"/>
          <w:rtl/>
        </w:rPr>
        <w:t>אֲדֹנָ֔יו</w:t>
      </w:r>
      <w:proofErr w:type="spellEnd"/>
      <w:r w:rsidR="002217C3" w:rsidRPr="008D221F">
        <w:rPr>
          <w:rFonts w:ascii="FrankRuehl" w:hAnsi="FrankRuehl" w:cs="FrankRuehl" w:hint="cs"/>
          <w:sz w:val="28"/>
          <w:szCs w:val="28"/>
          <w:rtl/>
        </w:rPr>
        <w:t xml:space="preserve"> הֵ֣ן אֲדֹנִ֔י </w:t>
      </w:r>
      <w:proofErr w:type="spellStart"/>
      <w:r w:rsidR="002217C3" w:rsidRPr="008D221F">
        <w:rPr>
          <w:rFonts w:ascii="FrankRuehl" w:hAnsi="FrankRuehl" w:cs="FrankRuehl" w:hint="cs"/>
          <w:sz w:val="28"/>
          <w:szCs w:val="28"/>
          <w:rtl/>
        </w:rPr>
        <w:t>לֹֽא־יָדַ֥ע</w:t>
      </w:r>
      <w:proofErr w:type="spellEnd"/>
      <w:r w:rsidR="002217C3" w:rsidRPr="008D221F">
        <w:rPr>
          <w:rFonts w:ascii="FrankRuehl" w:hAnsi="FrankRuehl" w:cs="FrankRuehl" w:hint="cs"/>
          <w:sz w:val="28"/>
          <w:szCs w:val="28"/>
          <w:rtl/>
        </w:rPr>
        <w:t xml:space="preserve"> אִתִּ֖י </w:t>
      </w:r>
      <w:proofErr w:type="spellStart"/>
      <w:r w:rsidR="002217C3" w:rsidRPr="008D221F">
        <w:rPr>
          <w:rFonts w:ascii="FrankRuehl" w:hAnsi="FrankRuehl" w:cs="FrankRuehl" w:hint="cs"/>
          <w:sz w:val="28"/>
          <w:szCs w:val="28"/>
          <w:rtl/>
        </w:rPr>
        <w:t>מַה־בַּבָּ֑יִת</w:t>
      </w:r>
      <w:proofErr w:type="spellEnd"/>
      <w:r w:rsidR="002217C3" w:rsidRPr="008D221F">
        <w:rPr>
          <w:rFonts w:ascii="FrankRuehl" w:hAnsi="FrankRuehl" w:cs="FrankRuehl" w:hint="cs"/>
          <w:sz w:val="28"/>
          <w:szCs w:val="28"/>
          <w:rtl/>
        </w:rPr>
        <w:t xml:space="preserve"> וְכֹ֥ל </w:t>
      </w:r>
      <w:proofErr w:type="spellStart"/>
      <w:r w:rsidR="002217C3" w:rsidRPr="008D221F">
        <w:rPr>
          <w:rFonts w:ascii="FrankRuehl" w:hAnsi="FrankRuehl" w:cs="FrankRuehl" w:hint="cs"/>
          <w:sz w:val="28"/>
          <w:szCs w:val="28"/>
          <w:rtl/>
        </w:rPr>
        <w:t>אֲשֶׁר־יֶשׁ־ל֖ו</w:t>
      </w:r>
      <w:proofErr w:type="spellEnd"/>
      <w:r w:rsidR="002217C3" w:rsidRPr="008D221F">
        <w:rPr>
          <w:rFonts w:ascii="FrankRuehl" w:hAnsi="FrankRuehl" w:cs="FrankRuehl" w:hint="cs"/>
          <w:sz w:val="28"/>
          <w:szCs w:val="28"/>
          <w:rtl/>
        </w:rPr>
        <w:t xml:space="preserve">ֹ נָתַ֥ן בְּיָדִֽי׃ ט אֵינֶ֨נּוּ גָד֜וֹל בַּבַּ֣יִת הַזֶּה֮ מִמֶּנִּי֒ </w:t>
      </w:r>
      <w:proofErr w:type="spellStart"/>
      <w:r w:rsidR="002217C3" w:rsidRPr="008D221F">
        <w:rPr>
          <w:rFonts w:ascii="FrankRuehl" w:hAnsi="FrankRuehl" w:cs="FrankRuehl" w:hint="cs"/>
          <w:sz w:val="28"/>
          <w:szCs w:val="28"/>
          <w:rtl/>
        </w:rPr>
        <w:t>וְלֹֽא־חָשַׂ֤ך</w:t>
      </w:r>
      <w:proofErr w:type="spellEnd"/>
      <w:r w:rsidR="002217C3" w:rsidRPr="008D221F">
        <w:rPr>
          <w:rFonts w:ascii="FrankRuehl" w:hAnsi="FrankRuehl" w:cs="FrankRuehl" w:hint="cs"/>
          <w:sz w:val="28"/>
          <w:szCs w:val="28"/>
          <w:rtl/>
        </w:rPr>
        <w:t xml:space="preserve">ְ מִמֶּ֨נִּי֙ מְא֔וּמָה כִּ֥י </w:t>
      </w:r>
      <w:proofErr w:type="spellStart"/>
      <w:r w:rsidR="002217C3" w:rsidRPr="008D221F">
        <w:rPr>
          <w:rFonts w:ascii="FrankRuehl" w:hAnsi="FrankRuehl" w:cs="FrankRuehl" w:hint="cs"/>
          <w:sz w:val="28"/>
          <w:szCs w:val="28"/>
          <w:rtl/>
        </w:rPr>
        <w:t>אִם־אוֹתָ֖ך</w:t>
      </w:r>
      <w:proofErr w:type="spellEnd"/>
      <w:r w:rsidR="002217C3" w:rsidRPr="008D221F">
        <w:rPr>
          <w:rFonts w:ascii="FrankRuehl" w:hAnsi="FrankRuehl" w:cs="FrankRuehl" w:hint="cs"/>
          <w:sz w:val="28"/>
          <w:szCs w:val="28"/>
          <w:rtl/>
        </w:rPr>
        <w:t xml:space="preserve">ְ בַּֽאֲשֶׁ֣ר </w:t>
      </w:r>
      <w:proofErr w:type="spellStart"/>
      <w:r w:rsidR="002217C3" w:rsidRPr="008D221F">
        <w:rPr>
          <w:rFonts w:ascii="FrankRuehl" w:hAnsi="FrankRuehl" w:cs="FrankRuehl" w:hint="cs"/>
          <w:sz w:val="28"/>
          <w:szCs w:val="28"/>
          <w:rtl/>
        </w:rPr>
        <w:t>אַתְּ־אִשְׁתּ֑ו</w:t>
      </w:r>
      <w:proofErr w:type="spellEnd"/>
      <w:r w:rsidR="002217C3" w:rsidRPr="008D221F">
        <w:rPr>
          <w:rFonts w:ascii="FrankRuehl" w:hAnsi="FrankRuehl" w:cs="FrankRuehl" w:hint="cs"/>
          <w:sz w:val="28"/>
          <w:szCs w:val="28"/>
          <w:rtl/>
        </w:rPr>
        <w:t xml:space="preserve">ֹ וְאֵ֨יךְ אֶֽעֱשֶׂ֜ה הָֽרָעָ֤ה הַגְּדֹלָה֙ הַזֹּ֔את וְחָטָ֖אתִי </w:t>
      </w:r>
      <w:proofErr w:type="spellStart"/>
      <w:r w:rsidR="002217C3" w:rsidRPr="008D221F">
        <w:rPr>
          <w:rFonts w:ascii="FrankRuehl" w:hAnsi="FrankRuehl" w:cs="FrankRuehl" w:hint="cs"/>
          <w:sz w:val="28"/>
          <w:szCs w:val="28"/>
          <w:rtl/>
        </w:rPr>
        <w:t>לֵֽאלֹהִֽים</w:t>
      </w:r>
      <w:proofErr w:type="spellEnd"/>
      <w:r w:rsidR="002217C3" w:rsidRPr="008D221F">
        <w:rPr>
          <w:rFonts w:ascii="FrankRuehl" w:hAnsi="FrankRuehl" w:cs="FrankRuehl" w:hint="cs"/>
          <w:sz w:val="28"/>
          <w:szCs w:val="28"/>
          <w:rtl/>
        </w:rPr>
        <w:t>׃</w:t>
      </w:r>
      <w:r>
        <w:rPr>
          <w:rFonts w:ascii="FrankRuehl" w:hAnsi="FrankRuehl" w:cs="FrankRuehl" w:hint="cs"/>
          <w:sz w:val="28"/>
          <w:szCs w:val="28"/>
          <w:rtl/>
        </w:rPr>
        <w:t>"</w:t>
      </w:r>
      <w:r w:rsidR="002217C3" w:rsidRPr="008D221F">
        <w:rPr>
          <w:rFonts w:ascii="FrankRuehl" w:hAnsi="FrankRuehl" w:cs="FrankRuehl" w:hint="cs"/>
          <w:sz w:val="28"/>
          <w:szCs w:val="28"/>
          <w:rtl/>
        </w:rPr>
        <w:t> </w:t>
      </w:r>
    </w:p>
    <w:p w14:paraId="6DC74E62" w14:textId="77777777" w:rsidR="00013C40" w:rsidRDefault="00013C40" w:rsidP="00C5412C">
      <w:pPr>
        <w:pStyle w:val="a7"/>
        <w:spacing w:after="0" w:line="360" w:lineRule="auto"/>
        <w:jc w:val="both"/>
        <w:rPr>
          <w:rFonts w:ascii="David" w:hAnsi="David" w:cs="David"/>
          <w:sz w:val="24"/>
          <w:szCs w:val="24"/>
          <w:rtl/>
        </w:rPr>
      </w:pPr>
      <w:r>
        <w:rPr>
          <w:rFonts w:ascii="David" w:hAnsi="David" w:cs="David" w:hint="cs"/>
          <w:sz w:val="24"/>
          <w:szCs w:val="24"/>
          <w:rtl/>
        </w:rPr>
        <w:lastRenderedPageBreak/>
        <w:t xml:space="preserve">מדובר על סיפור יוסף ואשת </w:t>
      </w:r>
      <w:proofErr w:type="spellStart"/>
      <w:r>
        <w:rPr>
          <w:rFonts w:ascii="David" w:hAnsi="David" w:cs="David" w:hint="cs"/>
          <w:sz w:val="24"/>
          <w:szCs w:val="24"/>
          <w:rtl/>
        </w:rPr>
        <w:t>פוטיפר</w:t>
      </w:r>
      <w:proofErr w:type="spellEnd"/>
      <w:r>
        <w:rPr>
          <w:rFonts w:ascii="David" w:hAnsi="David" w:cs="David" w:hint="cs"/>
          <w:sz w:val="24"/>
          <w:szCs w:val="24"/>
          <w:rtl/>
        </w:rPr>
        <w:t xml:space="preserve">. </w:t>
      </w:r>
      <w:r w:rsidR="00FA1655">
        <w:rPr>
          <w:rFonts w:ascii="David" w:hAnsi="David" w:cs="David" w:hint="cs"/>
          <w:sz w:val="24"/>
          <w:szCs w:val="24"/>
          <w:rtl/>
        </w:rPr>
        <w:t xml:space="preserve">יוסף נהיה </w:t>
      </w:r>
      <w:r w:rsidR="00FE0968">
        <w:rPr>
          <w:rFonts w:ascii="David" w:hAnsi="David" w:cs="David" w:hint="cs"/>
          <w:sz w:val="24"/>
          <w:szCs w:val="24"/>
          <w:rtl/>
        </w:rPr>
        <w:t xml:space="preserve">"אב הבית" של </w:t>
      </w:r>
      <w:proofErr w:type="spellStart"/>
      <w:r w:rsidR="00FE0968">
        <w:rPr>
          <w:rFonts w:ascii="David" w:hAnsi="David" w:cs="David" w:hint="cs"/>
          <w:sz w:val="24"/>
          <w:szCs w:val="24"/>
          <w:rtl/>
        </w:rPr>
        <w:t>פוטיפר</w:t>
      </w:r>
      <w:proofErr w:type="spellEnd"/>
      <w:r w:rsidR="00FE0968">
        <w:rPr>
          <w:rFonts w:ascii="David" w:hAnsi="David" w:cs="David" w:hint="cs"/>
          <w:sz w:val="24"/>
          <w:szCs w:val="24"/>
          <w:rtl/>
        </w:rPr>
        <w:t xml:space="preserve"> ואשתו רצתה להיות עם יוסף. </w:t>
      </w:r>
      <w:r w:rsidR="009524FF">
        <w:rPr>
          <w:rFonts w:ascii="David" w:hAnsi="David" w:cs="David" w:hint="cs"/>
          <w:sz w:val="24"/>
          <w:szCs w:val="24"/>
          <w:rtl/>
        </w:rPr>
        <w:t>יוסף מתחיל לדבר על היחסים ב</w:t>
      </w:r>
      <w:r w:rsidR="00467361">
        <w:rPr>
          <w:rFonts w:ascii="David" w:hAnsi="David" w:cs="David" w:hint="cs"/>
          <w:sz w:val="24"/>
          <w:szCs w:val="24"/>
          <w:rtl/>
        </w:rPr>
        <w:t xml:space="preserve">ינו לבין </w:t>
      </w:r>
      <w:proofErr w:type="spellStart"/>
      <w:r w:rsidR="00467361">
        <w:rPr>
          <w:rFonts w:ascii="David" w:hAnsi="David" w:cs="David" w:hint="cs"/>
          <w:sz w:val="24"/>
          <w:szCs w:val="24"/>
          <w:rtl/>
        </w:rPr>
        <w:t>פוטיפר</w:t>
      </w:r>
      <w:proofErr w:type="spellEnd"/>
      <w:r w:rsidR="00467361">
        <w:rPr>
          <w:rFonts w:ascii="David" w:hAnsi="David" w:cs="David" w:hint="cs"/>
          <w:sz w:val="24"/>
          <w:szCs w:val="24"/>
          <w:rtl/>
        </w:rPr>
        <w:t xml:space="preserve"> ואז אומר שהוא לא יכול </w:t>
      </w:r>
      <w:proofErr w:type="spellStart"/>
      <w:r w:rsidR="00467361">
        <w:rPr>
          <w:rFonts w:ascii="David" w:hAnsi="David" w:cs="David" w:hint="cs"/>
          <w:sz w:val="24"/>
          <w:szCs w:val="24"/>
          <w:rtl/>
        </w:rPr>
        <w:t>לחטוא</w:t>
      </w:r>
      <w:proofErr w:type="spellEnd"/>
      <w:r w:rsidR="00467361">
        <w:rPr>
          <w:rFonts w:ascii="David" w:hAnsi="David" w:cs="David" w:hint="cs"/>
          <w:sz w:val="24"/>
          <w:szCs w:val="24"/>
          <w:rtl/>
        </w:rPr>
        <w:t xml:space="preserve"> בפני אלוקים. הוא רואה את הניאוף כחטא כלפי אלוקים, לא כלפי </w:t>
      </w:r>
      <w:proofErr w:type="spellStart"/>
      <w:r w:rsidR="00467361">
        <w:rPr>
          <w:rFonts w:ascii="David" w:hAnsi="David" w:cs="David" w:hint="cs"/>
          <w:sz w:val="24"/>
          <w:szCs w:val="24"/>
          <w:rtl/>
        </w:rPr>
        <w:t>פוטיפר</w:t>
      </w:r>
      <w:proofErr w:type="spellEnd"/>
      <w:r w:rsidR="00467361">
        <w:rPr>
          <w:rFonts w:ascii="David" w:hAnsi="David" w:cs="David" w:hint="cs"/>
          <w:sz w:val="24"/>
          <w:szCs w:val="24"/>
          <w:rtl/>
        </w:rPr>
        <w:t xml:space="preserve">. זה לא איזה חטא בין אדם לחברו שניתן לעשות בו פשרה, אלא חטא מול אלוקים. אי אפשר לעשות פשרה מול אלוקים. </w:t>
      </w:r>
    </w:p>
    <w:p w14:paraId="1216F64C" w14:textId="77777777" w:rsidR="00D46795" w:rsidRDefault="00CD3084" w:rsidP="00C5412C">
      <w:pPr>
        <w:pStyle w:val="a7"/>
        <w:spacing w:after="0" w:line="360" w:lineRule="auto"/>
        <w:jc w:val="both"/>
        <w:rPr>
          <w:rFonts w:ascii="David" w:hAnsi="David" w:cs="David"/>
          <w:sz w:val="24"/>
          <w:szCs w:val="24"/>
          <w:rtl/>
        </w:rPr>
      </w:pPr>
      <w:r w:rsidRPr="00CD3084">
        <w:rPr>
          <w:rFonts w:ascii="David" w:hAnsi="David" w:cs="David" w:hint="cs"/>
          <w:sz w:val="24"/>
          <w:szCs w:val="24"/>
          <w:highlight w:val="magenta"/>
          <w:rtl/>
        </w:rPr>
        <w:t>במדבר לה, לא-לג</w:t>
      </w:r>
    </w:p>
    <w:p w14:paraId="15F389EB" w14:textId="77777777" w:rsidR="00CD3084" w:rsidRPr="00CD3084" w:rsidRDefault="00CD3084"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0717FD">
        <w:rPr>
          <w:rFonts w:ascii="FrankRuehl" w:eastAsia="Times New Roman" w:hAnsi="FrankRuehl" w:cs="FrankRuehl" w:hint="cs"/>
          <w:b/>
          <w:bCs/>
          <w:color w:val="000000"/>
          <w:sz w:val="28"/>
          <w:szCs w:val="28"/>
          <w:shd w:val="clear" w:color="auto" w:fill="FFFFFF"/>
          <w:rtl/>
        </w:rPr>
        <w:t>לא</w:t>
      </w:r>
      <w:r>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וְלֹֽא־תִקְח֥ו</w:t>
      </w:r>
      <w:proofErr w:type="spellEnd"/>
      <w:r w:rsidRPr="000717FD">
        <w:rPr>
          <w:rFonts w:ascii="FrankRuehl" w:eastAsia="Times New Roman" w:hAnsi="FrankRuehl" w:cs="FrankRuehl" w:hint="cs"/>
          <w:color w:val="000000"/>
          <w:sz w:val="28"/>
          <w:szCs w:val="28"/>
          <w:shd w:val="clear" w:color="auto" w:fill="FFFFFF"/>
          <w:rtl/>
        </w:rPr>
        <w:t xml:space="preserve">ּ כֹ֨פֶר֙ לְנֶ֣פֶשׁ רֹצֵ֔חַ </w:t>
      </w:r>
      <w:proofErr w:type="spellStart"/>
      <w:r w:rsidRPr="000717FD">
        <w:rPr>
          <w:rFonts w:ascii="FrankRuehl" w:eastAsia="Times New Roman" w:hAnsi="FrankRuehl" w:cs="FrankRuehl" w:hint="cs"/>
          <w:color w:val="000000"/>
          <w:sz w:val="28"/>
          <w:szCs w:val="28"/>
          <w:shd w:val="clear" w:color="auto" w:fill="FFFFFF"/>
          <w:rtl/>
        </w:rPr>
        <w:t>אֲשֶׁר־ה֥וּא</w:t>
      </w:r>
      <w:proofErr w:type="spellEnd"/>
      <w:r w:rsidRPr="000717FD">
        <w:rPr>
          <w:rFonts w:ascii="FrankRuehl" w:eastAsia="Times New Roman" w:hAnsi="FrankRuehl" w:cs="FrankRuehl" w:hint="cs"/>
          <w:color w:val="000000"/>
          <w:sz w:val="28"/>
          <w:szCs w:val="28"/>
          <w:shd w:val="clear" w:color="auto" w:fill="FFFFFF"/>
          <w:rtl/>
        </w:rPr>
        <w:t xml:space="preserve"> רָשָׁ֖ע לָמ֑וּת כִּי־מ֖וֹת יוּמָֽת׃ </w:t>
      </w:r>
      <w:r w:rsidRPr="000717FD">
        <w:rPr>
          <w:rFonts w:ascii="FrankRuehl" w:eastAsia="Times New Roman" w:hAnsi="FrankRuehl" w:cs="FrankRuehl" w:hint="cs"/>
          <w:b/>
          <w:bCs/>
          <w:color w:val="000000"/>
          <w:sz w:val="28"/>
          <w:szCs w:val="28"/>
          <w:shd w:val="clear" w:color="auto" w:fill="FFFFFF"/>
          <w:rtl/>
        </w:rPr>
        <w:t>לב</w:t>
      </w:r>
      <w:r w:rsidRPr="000717FD">
        <w:rPr>
          <w:rFonts w:ascii="FrankRuehl" w:eastAsia="Times New Roman" w:hAnsi="FrankRuehl" w:cs="FrankRuehl" w:hint="cs"/>
          <w:color w:val="000000"/>
          <w:sz w:val="28"/>
          <w:szCs w:val="28"/>
          <w:shd w:val="clear" w:color="auto" w:fill="FFFFFF"/>
          <w:rtl/>
        </w:rPr>
        <w:t> </w:t>
      </w:r>
      <w:proofErr w:type="spellStart"/>
      <w:r w:rsidRPr="000717FD">
        <w:rPr>
          <w:rFonts w:ascii="FrankRuehl" w:eastAsia="Times New Roman" w:hAnsi="FrankRuehl" w:cs="FrankRuehl" w:hint="cs"/>
          <w:color w:val="000000"/>
          <w:sz w:val="28"/>
          <w:szCs w:val="28"/>
          <w:shd w:val="clear" w:color="auto" w:fill="FFFFFF"/>
          <w:rtl/>
        </w:rPr>
        <w:t>וְלֹֽא־תִקְח֣ו</w:t>
      </w:r>
      <w:proofErr w:type="spellEnd"/>
      <w:r w:rsidRPr="000717FD">
        <w:rPr>
          <w:rFonts w:ascii="FrankRuehl" w:eastAsia="Times New Roman" w:hAnsi="FrankRuehl" w:cs="FrankRuehl" w:hint="cs"/>
          <w:color w:val="000000"/>
          <w:sz w:val="28"/>
          <w:szCs w:val="28"/>
          <w:shd w:val="clear" w:color="auto" w:fill="FFFFFF"/>
          <w:rtl/>
        </w:rPr>
        <w:t xml:space="preserve">ּ כֹ֔פֶר לָנ֖וּס </w:t>
      </w:r>
      <w:proofErr w:type="spellStart"/>
      <w:r w:rsidRPr="000717FD">
        <w:rPr>
          <w:rFonts w:ascii="FrankRuehl" w:eastAsia="Times New Roman" w:hAnsi="FrankRuehl" w:cs="FrankRuehl" w:hint="cs"/>
          <w:color w:val="000000"/>
          <w:sz w:val="28"/>
          <w:szCs w:val="28"/>
          <w:shd w:val="clear" w:color="auto" w:fill="FFFFFF"/>
          <w:rtl/>
        </w:rPr>
        <w:t>אֶל־עִ֣יר</w:t>
      </w:r>
      <w:proofErr w:type="spellEnd"/>
      <w:r w:rsidRPr="000717FD">
        <w:rPr>
          <w:rFonts w:ascii="FrankRuehl" w:eastAsia="Times New Roman" w:hAnsi="FrankRuehl" w:cs="FrankRuehl" w:hint="cs"/>
          <w:color w:val="000000"/>
          <w:sz w:val="28"/>
          <w:szCs w:val="28"/>
          <w:shd w:val="clear" w:color="auto" w:fill="FFFFFF"/>
          <w:rtl/>
        </w:rPr>
        <w:t xml:space="preserve"> מִקְלָט֑וֹ לָשׁוּב֙ לָשֶׁ֣בֶת בָּאָ֔רֶץ </w:t>
      </w:r>
      <w:proofErr w:type="spellStart"/>
      <w:r w:rsidRPr="000717FD">
        <w:rPr>
          <w:rFonts w:ascii="FrankRuehl" w:eastAsia="Times New Roman" w:hAnsi="FrankRuehl" w:cs="FrankRuehl" w:hint="cs"/>
          <w:color w:val="000000"/>
          <w:sz w:val="28"/>
          <w:szCs w:val="28"/>
          <w:shd w:val="clear" w:color="auto" w:fill="FFFFFF"/>
          <w:rtl/>
        </w:rPr>
        <w:t>עַד־מ֖וֹת</w:t>
      </w:r>
      <w:proofErr w:type="spellEnd"/>
      <w:r w:rsidRPr="000717FD">
        <w:rPr>
          <w:rFonts w:ascii="FrankRuehl" w:eastAsia="Times New Roman" w:hAnsi="FrankRuehl" w:cs="FrankRuehl" w:hint="cs"/>
          <w:color w:val="000000"/>
          <w:sz w:val="28"/>
          <w:szCs w:val="28"/>
          <w:shd w:val="clear" w:color="auto" w:fill="FFFFFF"/>
          <w:rtl/>
        </w:rPr>
        <w:t xml:space="preserve"> הַכֹּהֵֽן׃ </w:t>
      </w:r>
      <w:r w:rsidRPr="000717FD">
        <w:rPr>
          <w:rFonts w:ascii="FrankRuehl" w:eastAsia="Times New Roman" w:hAnsi="FrankRuehl" w:cs="FrankRuehl" w:hint="cs"/>
          <w:b/>
          <w:bCs/>
          <w:color w:val="000000"/>
          <w:sz w:val="28"/>
          <w:szCs w:val="28"/>
          <w:shd w:val="clear" w:color="auto" w:fill="FFFFFF"/>
          <w:rtl/>
        </w:rPr>
        <w:t>לג</w:t>
      </w:r>
      <w:r w:rsidRPr="000717FD">
        <w:rPr>
          <w:rFonts w:ascii="FrankRuehl" w:eastAsia="Times New Roman" w:hAnsi="FrankRuehl" w:cs="FrankRuehl" w:hint="cs"/>
          <w:color w:val="000000"/>
          <w:sz w:val="28"/>
          <w:szCs w:val="28"/>
          <w:shd w:val="clear" w:color="auto" w:fill="FFFFFF"/>
          <w:rtl/>
        </w:rPr>
        <w:t> </w:t>
      </w:r>
      <w:proofErr w:type="spellStart"/>
      <w:r w:rsidRPr="000717FD">
        <w:rPr>
          <w:rFonts w:ascii="FrankRuehl" w:eastAsia="Times New Roman" w:hAnsi="FrankRuehl" w:cs="FrankRuehl" w:hint="cs"/>
          <w:color w:val="000000"/>
          <w:sz w:val="28"/>
          <w:szCs w:val="28"/>
          <w:shd w:val="clear" w:color="auto" w:fill="FFFFFF"/>
          <w:rtl/>
        </w:rPr>
        <w:t>וְלֹֽא־תַחֲנִ֣יפו</w:t>
      </w:r>
      <w:proofErr w:type="spellEnd"/>
      <w:r w:rsidRPr="000717FD">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אֶת־הָאָ֗רֶץ</w:t>
      </w:r>
      <w:proofErr w:type="spellEnd"/>
      <w:r w:rsidRPr="000717FD">
        <w:rPr>
          <w:rFonts w:ascii="FrankRuehl" w:eastAsia="Times New Roman" w:hAnsi="FrankRuehl" w:cs="FrankRuehl" w:hint="cs"/>
          <w:color w:val="000000"/>
          <w:sz w:val="28"/>
          <w:szCs w:val="28"/>
          <w:shd w:val="clear" w:color="auto" w:fill="FFFFFF"/>
          <w:rtl/>
        </w:rPr>
        <w:t xml:space="preserve"> אֲשֶׁ֤ר אַתֶּם֙ בָּ֔הּ כִּ֣י הַדָּ֔ם ה֥וּא יַֽחֲנִ֖יף </w:t>
      </w:r>
      <w:proofErr w:type="spellStart"/>
      <w:r w:rsidRPr="000717FD">
        <w:rPr>
          <w:rFonts w:ascii="FrankRuehl" w:eastAsia="Times New Roman" w:hAnsi="FrankRuehl" w:cs="FrankRuehl" w:hint="cs"/>
          <w:color w:val="000000"/>
          <w:sz w:val="28"/>
          <w:szCs w:val="28"/>
          <w:shd w:val="clear" w:color="auto" w:fill="FFFFFF"/>
          <w:rtl/>
        </w:rPr>
        <w:t>אֶת־הָאָ֑רֶץ</w:t>
      </w:r>
      <w:proofErr w:type="spellEnd"/>
      <w:r w:rsidRPr="000717FD">
        <w:rPr>
          <w:rFonts w:ascii="FrankRuehl" w:eastAsia="Times New Roman" w:hAnsi="FrankRuehl" w:cs="FrankRuehl" w:hint="cs"/>
          <w:color w:val="000000"/>
          <w:sz w:val="28"/>
          <w:szCs w:val="28"/>
          <w:shd w:val="clear" w:color="auto" w:fill="FFFFFF"/>
          <w:rtl/>
        </w:rPr>
        <w:t xml:space="preserve"> וְלָאָ֣רֶץ </w:t>
      </w:r>
      <w:proofErr w:type="spellStart"/>
      <w:r w:rsidRPr="000717FD">
        <w:rPr>
          <w:rFonts w:ascii="FrankRuehl" w:eastAsia="Times New Roman" w:hAnsi="FrankRuehl" w:cs="FrankRuehl" w:hint="cs"/>
          <w:color w:val="000000"/>
          <w:sz w:val="28"/>
          <w:szCs w:val="28"/>
          <w:shd w:val="clear" w:color="auto" w:fill="FFFFFF"/>
          <w:rtl/>
        </w:rPr>
        <w:t>לֹֽא־יְכֻפַּ֗ר</w:t>
      </w:r>
      <w:proofErr w:type="spellEnd"/>
      <w:r w:rsidRPr="000717FD">
        <w:rPr>
          <w:rFonts w:ascii="FrankRuehl" w:eastAsia="Times New Roman" w:hAnsi="FrankRuehl" w:cs="FrankRuehl" w:hint="cs"/>
          <w:color w:val="000000"/>
          <w:sz w:val="28"/>
          <w:szCs w:val="28"/>
          <w:shd w:val="clear" w:color="auto" w:fill="FFFFFF"/>
          <w:rtl/>
        </w:rPr>
        <w:t xml:space="preserve"> לַדָּם֙ אֲשֶׁ֣ר </w:t>
      </w:r>
      <w:proofErr w:type="spellStart"/>
      <w:r w:rsidRPr="000717FD">
        <w:rPr>
          <w:rFonts w:ascii="FrankRuehl" w:eastAsia="Times New Roman" w:hAnsi="FrankRuehl" w:cs="FrankRuehl" w:hint="cs"/>
          <w:color w:val="000000"/>
          <w:sz w:val="28"/>
          <w:szCs w:val="28"/>
          <w:shd w:val="clear" w:color="auto" w:fill="FFFFFF"/>
          <w:rtl/>
        </w:rPr>
        <w:t>שֻׁפַּךְ־בָּ֔ה</w:t>
      </w:r>
      <w:proofErr w:type="spellEnd"/>
      <w:r w:rsidRPr="000717FD">
        <w:rPr>
          <w:rFonts w:ascii="FrankRuehl" w:eastAsia="Times New Roman" w:hAnsi="FrankRuehl" w:cs="FrankRuehl" w:hint="cs"/>
          <w:color w:val="000000"/>
          <w:sz w:val="28"/>
          <w:szCs w:val="28"/>
          <w:shd w:val="clear" w:color="auto" w:fill="FFFFFF"/>
          <w:rtl/>
        </w:rPr>
        <w:t xml:space="preserve">ּ </w:t>
      </w:r>
      <w:proofErr w:type="spellStart"/>
      <w:r w:rsidRPr="000717FD">
        <w:rPr>
          <w:rFonts w:ascii="FrankRuehl" w:eastAsia="Times New Roman" w:hAnsi="FrankRuehl" w:cs="FrankRuehl" w:hint="cs"/>
          <w:color w:val="000000"/>
          <w:sz w:val="28"/>
          <w:szCs w:val="28"/>
          <w:shd w:val="clear" w:color="auto" w:fill="FFFFFF"/>
          <w:rtl/>
        </w:rPr>
        <w:t>כִּי־אִ֖ם</w:t>
      </w:r>
      <w:proofErr w:type="spellEnd"/>
      <w:r w:rsidRPr="000717FD">
        <w:rPr>
          <w:rFonts w:ascii="FrankRuehl" w:eastAsia="Times New Roman" w:hAnsi="FrankRuehl" w:cs="FrankRuehl" w:hint="cs"/>
          <w:color w:val="000000"/>
          <w:sz w:val="28"/>
          <w:szCs w:val="28"/>
          <w:shd w:val="clear" w:color="auto" w:fill="FFFFFF"/>
          <w:rtl/>
        </w:rPr>
        <w:t xml:space="preserve"> בְּדַ֥ם שֹֽׁפְכֽוֹ׃</w:t>
      </w:r>
      <w:r>
        <w:rPr>
          <w:rFonts w:ascii="FrankRuehl" w:hAnsi="FrankRuehl" w:cs="FrankRuehl" w:hint="cs"/>
          <w:sz w:val="28"/>
          <w:szCs w:val="28"/>
          <w:rtl/>
        </w:rPr>
        <w:t>"</w:t>
      </w:r>
    </w:p>
    <w:p w14:paraId="3AFEBAB6" w14:textId="77777777" w:rsidR="006A7835" w:rsidRDefault="00CD3084" w:rsidP="00C5412C">
      <w:pPr>
        <w:pStyle w:val="a7"/>
        <w:spacing w:after="0" w:line="360" w:lineRule="auto"/>
        <w:jc w:val="both"/>
        <w:rPr>
          <w:rFonts w:ascii="David" w:hAnsi="David" w:cs="David"/>
          <w:sz w:val="24"/>
          <w:szCs w:val="24"/>
          <w:rtl/>
        </w:rPr>
      </w:pPr>
      <w:r>
        <w:rPr>
          <w:rFonts w:ascii="David" w:hAnsi="David" w:cs="David" w:hint="cs"/>
          <w:sz w:val="24"/>
          <w:szCs w:val="24"/>
          <w:rtl/>
        </w:rPr>
        <w:t>מדבר על רוצח. המשפט המקראי לא מאפשר כופר על אדם שרצח. חייבים לעשות איתו דין.</w:t>
      </w:r>
      <w:r w:rsidR="00461767">
        <w:rPr>
          <w:rFonts w:ascii="David" w:hAnsi="David" w:cs="David" w:hint="cs"/>
          <w:sz w:val="24"/>
          <w:szCs w:val="24"/>
          <w:rtl/>
        </w:rPr>
        <w:t xml:space="preserve"> מה עם להפוך אותו לרוצח בשגגה? לא מאפשרים.</w:t>
      </w:r>
      <w:r w:rsidR="007461B4">
        <w:rPr>
          <w:rFonts w:ascii="David" w:hAnsi="David" w:cs="David" w:hint="cs"/>
          <w:sz w:val="24"/>
          <w:szCs w:val="24"/>
          <w:rtl/>
        </w:rPr>
        <w:t xml:space="preserve"> חייבים להחזיר את האיזון.</w:t>
      </w:r>
      <w:r>
        <w:rPr>
          <w:rFonts w:ascii="David" w:hAnsi="David" w:cs="David" w:hint="cs"/>
          <w:sz w:val="24"/>
          <w:szCs w:val="24"/>
          <w:rtl/>
        </w:rPr>
        <w:t xml:space="preserve"> </w:t>
      </w:r>
    </w:p>
    <w:p w14:paraId="594DB6C0" w14:textId="3BF7ED10" w:rsidR="00CD3084" w:rsidRPr="008D221F" w:rsidRDefault="0016304B"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בחוק האשורי, </w:t>
      </w:r>
      <w:r w:rsidR="00246C01">
        <w:rPr>
          <w:rFonts w:ascii="David" w:hAnsi="David" w:cs="David" w:hint="cs"/>
          <w:sz w:val="24"/>
          <w:szCs w:val="24"/>
          <w:rtl/>
        </w:rPr>
        <w:t>נ</w:t>
      </w:r>
      <w:r>
        <w:rPr>
          <w:rFonts w:ascii="David" w:hAnsi="David" w:cs="David" w:hint="cs"/>
          <w:sz w:val="24"/>
          <w:szCs w:val="24"/>
          <w:rtl/>
        </w:rPr>
        <w:t>אמר שהרוצח יכול להינצל ממוות אם ימסור בני אדם אחרים: עבדו, בנו, אשתו, או אחיו תחת הדם, או "לרחוץ את הדם" או "לפצות את הנהרג"</w:t>
      </w:r>
      <w:r w:rsidR="007461B4">
        <w:rPr>
          <w:rFonts w:ascii="David" w:hAnsi="David" w:cs="David" w:hint="cs"/>
          <w:sz w:val="24"/>
          <w:szCs w:val="24"/>
          <w:rtl/>
        </w:rPr>
        <w:t>.</w:t>
      </w:r>
    </w:p>
    <w:p w14:paraId="1568CD67" w14:textId="77777777" w:rsidR="00757ECC" w:rsidRDefault="00461767"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עקרון ענישה זה נובע, לפי גרינברג, מכך שהאל הוא המחוקק והמצווה, דבר שהופך כל עבירה למרד בזדון נגד האל שאי אפשר למחול עליה. </w:t>
      </w:r>
    </w:p>
    <w:p w14:paraId="709CA03D" w14:textId="77777777" w:rsidR="00F124B2" w:rsidRDefault="00F124B2" w:rsidP="00C5412C">
      <w:pPr>
        <w:pStyle w:val="a7"/>
        <w:numPr>
          <w:ilvl w:val="0"/>
          <w:numId w:val="19"/>
        </w:numPr>
        <w:spacing w:after="0" w:line="360" w:lineRule="auto"/>
        <w:jc w:val="both"/>
        <w:rPr>
          <w:rFonts w:ascii="David" w:hAnsi="David" w:cs="David"/>
          <w:sz w:val="24"/>
          <w:szCs w:val="24"/>
        </w:rPr>
      </w:pPr>
      <w:r w:rsidRPr="00322A70">
        <w:rPr>
          <w:rFonts w:ascii="David" w:hAnsi="David" w:cs="David" w:hint="cs"/>
          <w:sz w:val="24"/>
          <w:szCs w:val="24"/>
          <w:u w:val="single"/>
          <w:rtl/>
        </w:rPr>
        <w:t>ענישה מידה כנגד מידה רק כנגד העבריין</w:t>
      </w:r>
      <w:r>
        <w:rPr>
          <w:rFonts w:ascii="David" w:hAnsi="David" w:cs="David" w:hint="cs"/>
          <w:sz w:val="24"/>
          <w:szCs w:val="24"/>
          <w:rtl/>
        </w:rPr>
        <w:t xml:space="preserve">- </w:t>
      </w:r>
      <w:r w:rsidR="00322A70">
        <w:rPr>
          <w:rFonts w:ascii="David" w:hAnsi="David" w:cs="David" w:hint="cs"/>
          <w:sz w:val="24"/>
          <w:szCs w:val="24"/>
          <w:rtl/>
        </w:rPr>
        <w:t xml:space="preserve">לא רוצים להעניש את המשפחה. </w:t>
      </w:r>
    </w:p>
    <w:p w14:paraId="43BC2A5D" w14:textId="77777777" w:rsidR="00322A70" w:rsidRDefault="00322A70" w:rsidP="00C5412C">
      <w:pPr>
        <w:pStyle w:val="a7"/>
        <w:spacing w:after="0" w:line="360" w:lineRule="auto"/>
        <w:jc w:val="both"/>
        <w:rPr>
          <w:rFonts w:ascii="David" w:hAnsi="David" w:cs="David"/>
          <w:sz w:val="24"/>
          <w:szCs w:val="24"/>
          <w:rtl/>
        </w:rPr>
      </w:pPr>
      <w:r w:rsidRPr="0085076C">
        <w:rPr>
          <w:rFonts w:ascii="David" w:hAnsi="David" w:cs="David" w:hint="cs"/>
          <w:sz w:val="24"/>
          <w:szCs w:val="24"/>
          <w:highlight w:val="magenta"/>
          <w:rtl/>
        </w:rPr>
        <w:t xml:space="preserve">דברים כד, </w:t>
      </w:r>
      <w:proofErr w:type="spellStart"/>
      <w:r w:rsidRPr="0085076C">
        <w:rPr>
          <w:rFonts w:ascii="David" w:hAnsi="David" w:cs="David" w:hint="cs"/>
          <w:sz w:val="24"/>
          <w:szCs w:val="24"/>
          <w:highlight w:val="magenta"/>
          <w:rtl/>
        </w:rPr>
        <w:t>טז</w:t>
      </w:r>
      <w:proofErr w:type="spellEnd"/>
    </w:p>
    <w:p w14:paraId="24B20256" w14:textId="77777777" w:rsidR="00322A70" w:rsidRPr="0085076C" w:rsidRDefault="00A75FB5"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proofErr w:type="spellStart"/>
      <w:r w:rsidR="0085076C" w:rsidRPr="0085076C">
        <w:rPr>
          <w:rFonts w:ascii="FrankRuehl" w:eastAsia="Times New Roman" w:hAnsi="FrankRuehl" w:cs="FrankRuehl" w:hint="cs"/>
          <w:color w:val="000000"/>
          <w:sz w:val="28"/>
          <w:szCs w:val="28"/>
          <w:shd w:val="clear" w:color="auto" w:fill="FFFFFF"/>
          <w:rtl/>
        </w:rPr>
        <w:t>לֹֽא־יוּמְת֤ו</w:t>
      </w:r>
      <w:proofErr w:type="spellEnd"/>
      <w:r w:rsidR="0085076C" w:rsidRPr="0085076C">
        <w:rPr>
          <w:rFonts w:ascii="FrankRuehl" w:eastAsia="Times New Roman" w:hAnsi="FrankRuehl" w:cs="FrankRuehl" w:hint="cs"/>
          <w:color w:val="000000"/>
          <w:sz w:val="28"/>
          <w:szCs w:val="28"/>
          <w:shd w:val="clear" w:color="auto" w:fill="FFFFFF"/>
          <w:rtl/>
        </w:rPr>
        <w:t xml:space="preserve">ּ אָבוֹת֙ </w:t>
      </w:r>
      <w:proofErr w:type="spellStart"/>
      <w:r w:rsidR="0085076C" w:rsidRPr="0085076C">
        <w:rPr>
          <w:rFonts w:ascii="FrankRuehl" w:eastAsia="Times New Roman" w:hAnsi="FrankRuehl" w:cs="FrankRuehl" w:hint="cs"/>
          <w:color w:val="000000"/>
          <w:sz w:val="28"/>
          <w:szCs w:val="28"/>
          <w:shd w:val="clear" w:color="auto" w:fill="FFFFFF"/>
          <w:rtl/>
        </w:rPr>
        <w:t>עַל־בָּנִ֔ים</w:t>
      </w:r>
      <w:proofErr w:type="spellEnd"/>
      <w:r w:rsidR="0085076C" w:rsidRPr="0085076C">
        <w:rPr>
          <w:rFonts w:ascii="FrankRuehl" w:eastAsia="Times New Roman" w:hAnsi="FrankRuehl" w:cs="FrankRuehl" w:hint="cs"/>
          <w:color w:val="000000"/>
          <w:sz w:val="28"/>
          <w:szCs w:val="28"/>
          <w:shd w:val="clear" w:color="auto" w:fill="FFFFFF"/>
          <w:rtl/>
        </w:rPr>
        <w:t xml:space="preserve"> וּבָנִ֖ים </w:t>
      </w:r>
      <w:proofErr w:type="spellStart"/>
      <w:r w:rsidR="0085076C" w:rsidRPr="0085076C">
        <w:rPr>
          <w:rFonts w:ascii="FrankRuehl" w:eastAsia="Times New Roman" w:hAnsi="FrankRuehl" w:cs="FrankRuehl" w:hint="cs"/>
          <w:color w:val="000000"/>
          <w:sz w:val="28"/>
          <w:szCs w:val="28"/>
          <w:shd w:val="clear" w:color="auto" w:fill="FFFFFF"/>
          <w:rtl/>
        </w:rPr>
        <w:t>לֹֽא־יוּמְת֣ו</w:t>
      </w:r>
      <w:proofErr w:type="spellEnd"/>
      <w:r w:rsidR="0085076C" w:rsidRPr="0085076C">
        <w:rPr>
          <w:rFonts w:ascii="FrankRuehl" w:eastAsia="Times New Roman" w:hAnsi="FrankRuehl" w:cs="FrankRuehl" w:hint="cs"/>
          <w:color w:val="000000"/>
          <w:sz w:val="28"/>
          <w:szCs w:val="28"/>
          <w:shd w:val="clear" w:color="auto" w:fill="FFFFFF"/>
          <w:rtl/>
        </w:rPr>
        <w:t xml:space="preserve">ּ </w:t>
      </w:r>
      <w:proofErr w:type="spellStart"/>
      <w:r w:rsidR="0085076C" w:rsidRPr="0085076C">
        <w:rPr>
          <w:rFonts w:ascii="FrankRuehl" w:eastAsia="Times New Roman" w:hAnsi="FrankRuehl" w:cs="FrankRuehl" w:hint="cs"/>
          <w:color w:val="000000"/>
          <w:sz w:val="28"/>
          <w:szCs w:val="28"/>
          <w:shd w:val="clear" w:color="auto" w:fill="FFFFFF"/>
          <w:rtl/>
        </w:rPr>
        <w:t>עַל־אָב֑וֹת</w:t>
      </w:r>
      <w:proofErr w:type="spellEnd"/>
      <w:r w:rsidR="0085076C" w:rsidRPr="0085076C">
        <w:rPr>
          <w:rFonts w:ascii="FrankRuehl" w:eastAsia="Times New Roman" w:hAnsi="FrankRuehl" w:cs="FrankRuehl" w:hint="cs"/>
          <w:color w:val="000000"/>
          <w:sz w:val="28"/>
          <w:szCs w:val="28"/>
          <w:shd w:val="clear" w:color="auto" w:fill="FFFFFF"/>
          <w:rtl/>
        </w:rPr>
        <w:t xml:space="preserve"> אִ֥ישׁ בְּחֶטְא֖וֹ יוּמָֽתוּ׃</w:t>
      </w:r>
      <w:r>
        <w:rPr>
          <w:rFonts w:ascii="FrankRuehl" w:hAnsi="FrankRuehl" w:cs="FrankRuehl" w:hint="cs"/>
          <w:sz w:val="28"/>
          <w:szCs w:val="28"/>
          <w:rtl/>
        </w:rPr>
        <w:t>"</w:t>
      </w:r>
    </w:p>
    <w:p w14:paraId="5C105AD5" w14:textId="77777777" w:rsidR="00A75FB5" w:rsidRPr="006F0F4F" w:rsidRDefault="006F0F4F"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אנחנו רואים את יישום כלל זה בסיפור של יואש שלא הרג את כל משפחת רוצחי אביו. </w:t>
      </w:r>
      <w:r w:rsidR="000E2324">
        <w:rPr>
          <w:rFonts w:ascii="David" w:hAnsi="David" w:cs="David" w:hint="cs"/>
          <w:sz w:val="24"/>
          <w:szCs w:val="24"/>
          <w:rtl/>
        </w:rPr>
        <w:t xml:space="preserve">מציגים אותו כמלך צדיק ומשבחים אותו. זה לא </w:t>
      </w:r>
      <w:r w:rsidR="009E68F5">
        <w:rPr>
          <w:rFonts w:ascii="David" w:hAnsi="David" w:cs="David" w:hint="cs"/>
          <w:sz w:val="24"/>
          <w:szCs w:val="24"/>
          <w:rtl/>
        </w:rPr>
        <w:t xml:space="preserve">היה דבר </w:t>
      </w:r>
      <w:r w:rsidR="000E2324">
        <w:rPr>
          <w:rFonts w:ascii="David" w:hAnsi="David" w:cs="David" w:hint="cs"/>
          <w:sz w:val="24"/>
          <w:szCs w:val="24"/>
          <w:rtl/>
        </w:rPr>
        <w:t xml:space="preserve">אינטואיטיבי לעשות בתקופה הזו. </w:t>
      </w:r>
    </w:p>
    <w:p w14:paraId="7A79830E" w14:textId="77777777" w:rsidR="009E68F5" w:rsidRDefault="009E68F5" w:rsidP="00C5412C">
      <w:pPr>
        <w:pStyle w:val="a7"/>
        <w:spacing w:after="0" w:line="360" w:lineRule="auto"/>
        <w:jc w:val="both"/>
        <w:rPr>
          <w:rFonts w:ascii="David" w:hAnsi="David" w:cs="David"/>
          <w:sz w:val="24"/>
          <w:szCs w:val="24"/>
          <w:rtl/>
        </w:rPr>
      </w:pPr>
      <w:r w:rsidRPr="006E5298">
        <w:rPr>
          <w:rFonts w:ascii="David" w:hAnsi="David" w:cs="David" w:hint="cs"/>
          <w:sz w:val="24"/>
          <w:szCs w:val="24"/>
          <w:highlight w:val="magenta"/>
          <w:rtl/>
        </w:rPr>
        <w:t>חוקי חמורבי 229-230</w:t>
      </w:r>
    </w:p>
    <w:p w14:paraId="22A59C96" w14:textId="6FD4ADCF" w:rsidR="006E5298" w:rsidRPr="00417842" w:rsidRDefault="006E5298" w:rsidP="00C5412C">
      <w:pPr>
        <w:pStyle w:val="a7"/>
        <w:spacing w:after="0" w:line="360" w:lineRule="auto"/>
        <w:jc w:val="both"/>
        <w:rPr>
          <w:rFonts w:ascii="David" w:hAnsi="David" w:cs="David"/>
          <w:sz w:val="24"/>
          <w:szCs w:val="24"/>
          <w:rtl/>
        </w:rPr>
      </w:pPr>
      <w:r>
        <w:rPr>
          <w:rFonts w:ascii="FrankRuehl" w:hAnsi="FrankRuehl" w:cs="FrankRuehl" w:hint="cs"/>
          <w:sz w:val="28"/>
          <w:szCs w:val="28"/>
          <w:rtl/>
        </w:rPr>
        <w:t>"</w:t>
      </w:r>
      <w:r w:rsidRPr="00417842">
        <w:rPr>
          <w:rFonts w:ascii="FrankRuehl" w:hAnsi="FrankRuehl" w:cs="FrankRuehl" w:hint="cs"/>
          <w:sz w:val="28"/>
          <w:szCs w:val="28"/>
          <w:rtl/>
        </w:rPr>
        <w:t>אם בנאי בנה איש ולא עשה את הבית חזק ויציב, והבית שהוא בנה התמוטט וגרם למותו של בעל הבית – הבנאי הזה יומת</w:t>
      </w:r>
      <w:r w:rsidRPr="00417842">
        <w:rPr>
          <w:rFonts w:ascii="David" w:hAnsi="David" w:cs="David" w:hint="cs"/>
          <w:sz w:val="24"/>
          <w:szCs w:val="24"/>
          <w:rtl/>
        </w:rPr>
        <w:t xml:space="preserve"> (חוק 229)</w:t>
      </w:r>
    </w:p>
    <w:p w14:paraId="4674DA91" w14:textId="77777777" w:rsidR="009E68F5" w:rsidRDefault="006E5298" w:rsidP="00C5412C">
      <w:pPr>
        <w:pStyle w:val="a7"/>
        <w:spacing w:after="0" w:line="360" w:lineRule="auto"/>
        <w:jc w:val="both"/>
        <w:rPr>
          <w:rFonts w:ascii="David" w:hAnsi="David" w:cs="David"/>
          <w:sz w:val="24"/>
          <w:szCs w:val="24"/>
          <w:rtl/>
        </w:rPr>
      </w:pPr>
      <w:r w:rsidRPr="00417842">
        <w:rPr>
          <w:rFonts w:ascii="FrankRuehl" w:hAnsi="FrankRuehl" w:cs="FrankRuehl" w:hint="cs"/>
          <w:sz w:val="28"/>
          <w:szCs w:val="28"/>
          <w:rtl/>
        </w:rPr>
        <w:t>אם זה גרם למותו של בן בעל הבית – בנו של הבנאי יומת</w:t>
      </w:r>
      <w:r>
        <w:rPr>
          <w:rFonts w:ascii="FrankRuehl" w:hAnsi="FrankRuehl" w:cs="FrankRuehl" w:hint="cs"/>
          <w:sz w:val="28"/>
          <w:szCs w:val="28"/>
          <w:rtl/>
        </w:rPr>
        <w:t>"</w:t>
      </w:r>
      <w:r>
        <w:rPr>
          <w:rFonts w:ascii="David" w:hAnsi="David" w:cs="David" w:hint="cs"/>
          <w:sz w:val="24"/>
          <w:szCs w:val="24"/>
          <w:rtl/>
        </w:rPr>
        <w:t xml:space="preserve"> (חוק 230)</w:t>
      </w:r>
    </w:p>
    <w:p w14:paraId="0BF1CFBC" w14:textId="77777777" w:rsidR="00AA661F" w:rsidRDefault="00AA661F"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הם לוקחים את עקרון מידה כנגד מידה עד הקצה, ברמה כזו שעוברים כבר את עקרון האשמה. </w:t>
      </w:r>
      <w:r w:rsidR="00FC1215">
        <w:rPr>
          <w:rFonts w:ascii="David" w:hAnsi="David" w:cs="David" w:hint="cs"/>
          <w:sz w:val="24"/>
          <w:szCs w:val="24"/>
          <w:rtl/>
        </w:rPr>
        <w:t xml:space="preserve">יש מקרים בהם מענישים את הבן כי זה מה שיהיה המידה כנגד מידה. </w:t>
      </w:r>
      <w:r w:rsidR="007C7CC3">
        <w:rPr>
          <w:rFonts w:ascii="David" w:hAnsi="David" w:cs="David" w:hint="cs"/>
          <w:sz w:val="24"/>
          <w:szCs w:val="24"/>
          <w:rtl/>
        </w:rPr>
        <w:t xml:space="preserve">המקרא דוחה את תפיסה זו. </w:t>
      </w:r>
    </w:p>
    <w:p w14:paraId="56BB17B8" w14:textId="77777777" w:rsidR="007C7CC3" w:rsidRDefault="007C7CC3"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זה יכול לעזור לנו לפרש את </w:t>
      </w:r>
      <w:r w:rsidR="000F1D6E">
        <w:rPr>
          <w:rFonts w:ascii="David" w:hAnsi="David" w:cs="David" w:hint="cs"/>
          <w:sz w:val="24"/>
          <w:szCs w:val="24"/>
          <w:rtl/>
        </w:rPr>
        <w:t xml:space="preserve">עניין שור נוגח. </w:t>
      </w:r>
    </w:p>
    <w:p w14:paraId="6289BF10" w14:textId="77777777" w:rsidR="0071059B" w:rsidRDefault="0071059B" w:rsidP="00C5412C">
      <w:pPr>
        <w:pStyle w:val="a7"/>
        <w:spacing w:after="0" w:line="360" w:lineRule="auto"/>
        <w:jc w:val="both"/>
        <w:rPr>
          <w:rFonts w:ascii="David" w:hAnsi="David" w:cs="David"/>
          <w:sz w:val="24"/>
          <w:szCs w:val="24"/>
          <w:rtl/>
        </w:rPr>
      </w:pPr>
      <w:r w:rsidRPr="0071059B">
        <w:rPr>
          <w:rFonts w:ascii="David" w:hAnsi="David" w:cs="David" w:hint="cs"/>
          <w:sz w:val="24"/>
          <w:szCs w:val="24"/>
          <w:highlight w:val="magenta"/>
          <w:rtl/>
        </w:rPr>
        <w:t xml:space="preserve">שמות </w:t>
      </w:r>
      <w:proofErr w:type="spellStart"/>
      <w:r w:rsidRPr="0071059B">
        <w:rPr>
          <w:rFonts w:ascii="David" w:hAnsi="David" w:cs="David" w:hint="cs"/>
          <w:sz w:val="24"/>
          <w:szCs w:val="24"/>
          <w:highlight w:val="magenta"/>
          <w:rtl/>
        </w:rPr>
        <w:t>כא</w:t>
      </w:r>
      <w:proofErr w:type="spellEnd"/>
      <w:r w:rsidRPr="0071059B">
        <w:rPr>
          <w:rFonts w:ascii="David" w:hAnsi="David" w:cs="David" w:hint="cs"/>
          <w:sz w:val="24"/>
          <w:szCs w:val="24"/>
          <w:highlight w:val="magenta"/>
          <w:rtl/>
        </w:rPr>
        <w:t xml:space="preserve">, </w:t>
      </w:r>
      <w:proofErr w:type="spellStart"/>
      <w:r w:rsidRPr="0071059B">
        <w:rPr>
          <w:rFonts w:ascii="David" w:hAnsi="David" w:cs="David" w:hint="cs"/>
          <w:sz w:val="24"/>
          <w:szCs w:val="24"/>
          <w:highlight w:val="magenta"/>
          <w:rtl/>
        </w:rPr>
        <w:t>כ</w:t>
      </w:r>
      <w:r w:rsidRPr="000B5BA5">
        <w:rPr>
          <w:rFonts w:ascii="David" w:hAnsi="David" w:cs="David" w:hint="cs"/>
          <w:sz w:val="24"/>
          <w:szCs w:val="24"/>
          <w:highlight w:val="magenta"/>
          <w:rtl/>
        </w:rPr>
        <w:t>ח</w:t>
      </w:r>
      <w:proofErr w:type="spellEnd"/>
      <w:r w:rsidRPr="000B5BA5">
        <w:rPr>
          <w:rFonts w:ascii="David" w:hAnsi="David" w:cs="David" w:hint="cs"/>
          <w:sz w:val="24"/>
          <w:szCs w:val="24"/>
          <w:highlight w:val="magenta"/>
          <w:rtl/>
        </w:rPr>
        <w:t>-ל</w:t>
      </w:r>
      <w:r w:rsidR="000B5BA5" w:rsidRPr="000B5BA5">
        <w:rPr>
          <w:rFonts w:ascii="David" w:hAnsi="David" w:cs="David" w:hint="cs"/>
          <w:sz w:val="24"/>
          <w:szCs w:val="24"/>
          <w:highlight w:val="magenta"/>
          <w:rtl/>
        </w:rPr>
        <w:t>א</w:t>
      </w:r>
    </w:p>
    <w:p w14:paraId="5973C51E" w14:textId="77777777" w:rsidR="000F1D6E" w:rsidRDefault="0071059B" w:rsidP="00C5412C">
      <w:pPr>
        <w:pStyle w:val="a7"/>
        <w:spacing w:after="0" w:line="360" w:lineRule="auto"/>
        <w:jc w:val="both"/>
        <w:rPr>
          <w:rFonts w:ascii="David" w:hAnsi="David" w:cs="David"/>
          <w:sz w:val="24"/>
          <w:szCs w:val="24"/>
          <w:rtl/>
        </w:rPr>
      </w:pPr>
      <w:r>
        <w:rPr>
          <w:rFonts w:ascii="FrankRuehl" w:eastAsia="Times New Roman" w:hAnsi="FrankRuehl" w:cs="FrankRuehl" w:hint="cs"/>
          <w:color w:val="000000"/>
          <w:sz w:val="28"/>
          <w:szCs w:val="28"/>
          <w:shd w:val="clear" w:color="auto" w:fill="FFFFFF"/>
          <w:rtl/>
        </w:rPr>
        <w:t>"</w:t>
      </w:r>
      <w:proofErr w:type="spellStart"/>
      <w:r w:rsidRPr="00834B13">
        <w:rPr>
          <w:rFonts w:ascii="FrankRuehl" w:eastAsia="Times New Roman" w:hAnsi="FrankRuehl" w:cs="FrankRuehl" w:hint="cs"/>
          <w:b/>
          <w:bCs/>
          <w:color w:val="000000"/>
          <w:sz w:val="28"/>
          <w:szCs w:val="28"/>
          <w:shd w:val="clear" w:color="auto" w:fill="FFFFFF"/>
          <w:rtl/>
        </w:rPr>
        <w:t>כח</w:t>
      </w:r>
      <w:proofErr w:type="spellEnd"/>
      <w:r>
        <w:rPr>
          <w:rFonts w:ascii="FrankRuehl" w:eastAsia="Times New Roman" w:hAnsi="FrankRuehl" w:cs="FrankRuehl" w:hint="cs"/>
          <w:color w:val="000000"/>
          <w:sz w:val="28"/>
          <w:szCs w:val="28"/>
          <w:shd w:val="clear" w:color="auto" w:fill="FFFFFF"/>
          <w:rtl/>
        </w:rPr>
        <w:t xml:space="preserve"> </w:t>
      </w:r>
      <w:proofErr w:type="spellStart"/>
      <w:r w:rsidRPr="00834B13">
        <w:rPr>
          <w:rFonts w:ascii="FrankRuehl" w:eastAsia="Times New Roman" w:hAnsi="FrankRuehl" w:cs="FrankRuehl" w:hint="cs"/>
          <w:color w:val="000000"/>
          <w:sz w:val="28"/>
          <w:szCs w:val="28"/>
          <w:shd w:val="clear" w:color="auto" w:fill="FFFFFF"/>
          <w:rtl/>
        </w:rPr>
        <w:t>וְכִֽי־יִגַּ֨ח</w:t>
      </w:r>
      <w:proofErr w:type="spellEnd"/>
      <w:r w:rsidRPr="00B3509B">
        <w:rPr>
          <w:rFonts w:ascii="FrankRuehl" w:eastAsia="Times New Roman" w:hAnsi="FrankRuehl" w:cs="FrankRuehl" w:hint="cs"/>
          <w:color w:val="000000"/>
          <w:sz w:val="28"/>
          <w:szCs w:val="28"/>
          <w:shd w:val="clear" w:color="auto" w:fill="FFFFFF"/>
          <w:rtl/>
        </w:rPr>
        <w:t xml:space="preserve"> שׁ֥וֹר </w:t>
      </w:r>
      <w:proofErr w:type="spellStart"/>
      <w:r w:rsidRPr="00B3509B">
        <w:rPr>
          <w:rFonts w:ascii="FrankRuehl" w:eastAsia="Times New Roman" w:hAnsi="FrankRuehl" w:cs="FrankRuehl" w:hint="cs"/>
          <w:color w:val="000000"/>
          <w:sz w:val="28"/>
          <w:szCs w:val="28"/>
          <w:shd w:val="clear" w:color="auto" w:fill="FFFFFF"/>
          <w:rtl/>
        </w:rPr>
        <w:t>אֶת־אִ֛יש</w:t>
      </w:r>
      <w:proofErr w:type="spellEnd"/>
      <w:r w:rsidRPr="00B3509B">
        <w:rPr>
          <w:rFonts w:ascii="FrankRuehl" w:eastAsia="Times New Roman" w:hAnsi="FrankRuehl" w:cs="FrankRuehl" w:hint="cs"/>
          <w:color w:val="000000"/>
          <w:sz w:val="28"/>
          <w:szCs w:val="28"/>
          <w:shd w:val="clear" w:color="auto" w:fill="FFFFFF"/>
          <w:rtl/>
        </w:rPr>
        <w:t xml:space="preserve">ׁ א֥וֹ </w:t>
      </w:r>
      <w:proofErr w:type="spellStart"/>
      <w:r w:rsidRPr="00B3509B">
        <w:rPr>
          <w:rFonts w:ascii="FrankRuehl" w:eastAsia="Times New Roman" w:hAnsi="FrankRuehl" w:cs="FrankRuehl" w:hint="cs"/>
          <w:color w:val="000000"/>
          <w:sz w:val="28"/>
          <w:szCs w:val="28"/>
          <w:shd w:val="clear" w:color="auto" w:fill="FFFFFF"/>
          <w:rtl/>
        </w:rPr>
        <w:t>אֶת־אִשָּׁ֖ה</w:t>
      </w:r>
      <w:proofErr w:type="spellEnd"/>
      <w:r w:rsidRPr="00B3509B">
        <w:rPr>
          <w:rFonts w:ascii="FrankRuehl" w:eastAsia="Times New Roman" w:hAnsi="FrankRuehl" w:cs="FrankRuehl" w:hint="cs"/>
          <w:color w:val="000000"/>
          <w:sz w:val="28"/>
          <w:szCs w:val="28"/>
          <w:shd w:val="clear" w:color="auto" w:fill="FFFFFF"/>
          <w:rtl/>
        </w:rPr>
        <w:t xml:space="preserve"> וָמֵ֑ת סָק֨וֹל יִסָּקֵ֜ל הַשּׁ֗וֹר וְלֹ֤א יֵֽאָכֵל֙ </w:t>
      </w:r>
      <w:proofErr w:type="spellStart"/>
      <w:r w:rsidRPr="00B3509B">
        <w:rPr>
          <w:rFonts w:ascii="FrankRuehl" w:eastAsia="Times New Roman" w:hAnsi="FrankRuehl" w:cs="FrankRuehl" w:hint="cs"/>
          <w:color w:val="000000"/>
          <w:sz w:val="28"/>
          <w:szCs w:val="28"/>
          <w:shd w:val="clear" w:color="auto" w:fill="FFFFFF"/>
          <w:rtl/>
        </w:rPr>
        <w:t>אֶת־בְּשָׂר֔ו</w:t>
      </w:r>
      <w:proofErr w:type="spellEnd"/>
      <w:r w:rsidRPr="00B3509B">
        <w:rPr>
          <w:rFonts w:ascii="FrankRuehl" w:eastAsia="Times New Roman" w:hAnsi="FrankRuehl" w:cs="FrankRuehl" w:hint="cs"/>
          <w:color w:val="000000"/>
          <w:sz w:val="28"/>
          <w:szCs w:val="28"/>
          <w:shd w:val="clear" w:color="auto" w:fill="FFFFFF"/>
          <w:rtl/>
        </w:rPr>
        <w:t>ֹ וּבַ֥עַל הַשּׁ֖וֹר נָקִֽי׃ </w:t>
      </w:r>
      <w:proofErr w:type="spellStart"/>
      <w:r w:rsidRPr="00B3509B">
        <w:rPr>
          <w:rFonts w:ascii="FrankRuehl" w:eastAsia="Times New Roman" w:hAnsi="FrankRuehl" w:cs="FrankRuehl" w:hint="cs"/>
          <w:b/>
          <w:bCs/>
          <w:color w:val="000000"/>
          <w:sz w:val="28"/>
          <w:szCs w:val="28"/>
          <w:shd w:val="clear" w:color="auto" w:fill="FFFFFF"/>
          <w:rtl/>
        </w:rPr>
        <w:t>כט</w:t>
      </w:r>
      <w:proofErr w:type="spellEnd"/>
      <w:r w:rsidRPr="00B3509B">
        <w:rPr>
          <w:rFonts w:ascii="FrankRuehl" w:eastAsia="Times New Roman" w:hAnsi="FrankRuehl" w:cs="FrankRuehl" w:hint="cs"/>
          <w:color w:val="000000"/>
          <w:sz w:val="28"/>
          <w:szCs w:val="28"/>
          <w:shd w:val="clear" w:color="auto" w:fill="FFFFFF"/>
          <w:rtl/>
        </w:rPr>
        <w:t xml:space="preserve"> וְאִ֡ם שׁוֹר֩ נַגָּ֨ח ה֜וּא </w:t>
      </w:r>
      <w:proofErr w:type="spellStart"/>
      <w:r w:rsidRPr="00B3509B">
        <w:rPr>
          <w:rFonts w:ascii="FrankRuehl" w:eastAsia="Times New Roman" w:hAnsi="FrankRuehl" w:cs="FrankRuehl" w:hint="cs"/>
          <w:color w:val="000000"/>
          <w:sz w:val="28"/>
          <w:szCs w:val="28"/>
          <w:shd w:val="clear" w:color="auto" w:fill="FFFFFF"/>
          <w:rtl/>
        </w:rPr>
        <w:t>מִתְּמֹ֣ל</w:t>
      </w:r>
      <w:proofErr w:type="spellEnd"/>
      <w:r w:rsidRPr="00B3509B">
        <w:rPr>
          <w:rFonts w:ascii="FrankRuehl" w:eastAsia="Times New Roman" w:hAnsi="FrankRuehl" w:cs="FrankRuehl" w:hint="cs"/>
          <w:color w:val="000000"/>
          <w:sz w:val="28"/>
          <w:szCs w:val="28"/>
          <w:shd w:val="clear" w:color="auto" w:fill="FFFFFF"/>
          <w:rtl/>
        </w:rPr>
        <w:t xml:space="preserve"> שִׁלְשֹׁ֗ם וְהוּעַ֤ד בִּבְעָלָיו֙ וְלֹ֣א יִשְׁמְרֶ֔נּוּ וְהֵמִ֥ית אִ֖ישׁ א֣וֹ </w:t>
      </w:r>
      <w:proofErr w:type="spellStart"/>
      <w:r w:rsidRPr="00B3509B">
        <w:rPr>
          <w:rFonts w:ascii="FrankRuehl" w:eastAsia="Times New Roman" w:hAnsi="FrankRuehl" w:cs="FrankRuehl" w:hint="cs"/>
          <w:color w:val="000000"/>
          <w:sz w:val="28"/>
          <w:szCs w:val="28"/>
          <w:shd w:val="clear" w:color="auto" w:fill="FFFFFF"/>
          <w:rtl/>
        </w:rPr>
        <w:t>אִשָּׁ֑ה</w:t>
      </w:r>
      <w:proofErr w:type="spellEnd"/>
      <w:r w:rsidRPr="00B3509B">
        <w:rPr>
          <w:rFonts w:ascii="FrankRuehl" w:eastAsia="Times New Roman" w:hAnsi="FrankRuehl" w:cs="FrankRuehl" w:hint="cs"/>
          <w:color w:val="000000"/>
          <w:sz w:val="28"/>
          <w:szCs w:val="28"/>
          <w:shd w:val="clear" w:color="auto" w:fill="FFFFFF"/>
          <w:rtl/>
        </w:rPr>
        <w:t xml:space="preserve"> הַשּׁוֹר֙ יִסָּקֵ֔ל </w:t>
      </w:r>
      <w:proofErr w:type="spellStart"/>
      <w:r w:rsidRPr="00B3509B">
        <w:rPr>
          <w:rFonts w:ascii="FrankRuehl" w:eastAsia="Times New Roman" w:hAnsi="FrankRuehl" w:cs="FrankRuehl" w:hint="cs"/>
          <w:color w:val="000000"/>
          <w:sz w:val="28"/>
          <w:szCs w:val="28"/>
          <w:shd w:val="clear" w:color="auto" w:fill="FFFFFF"/>
          <w:rtl/>
        </w:rPr>
        <w:t>וְגַם־בְּעָלָ֖יו</w:t>
      </w:r>
      <w:proofErr w:type="spellEnd"/>
      <w:r w:rsidRPr="00B3509B">
        <w:rPr>
          <w:rFonts w:ascii="FrankRuehl" w:eastAsia="Times New Roman" w:hAnsi="FrankRuehl" w:cs="FrankRuehl" w:hint="cs"/>
          <w:color w:val="000000"/>
          <w:sz w:val="28"/>
          <w:szCs w:val="28"/>
          <w:shd w:val="clear" w:color="auto" w:fill="FFFFFF"/>
          <w:rtl/>
        </w:rPr>
        <w:t xml:space="preserve"> יוּמָֽת׃ </w:t>
      </w:r>
      <w:r w:rsidRPr="00B3509B">
        <w:rPr>
          <w:rFonts w:ascii="FrankRuehl" w:eastAsia="Times New Roman" w:hAnsi="FrankRuehl" w:cs="FrankRuehl" w:hint="cs"/>
          <w:b/>
          <w:bCs/>
          <w:color w:val="000000"/>
          <w:sz w:val="28"/>
          <w:szCs w:val="28"/>
          <w:shd w:val="clear" w:color="auto" w:fill="FFFFFF"/>
          <w:rtl/>
        </w:rPr>
        <w:t>ל</w:t>
      </w:r>
      <w:r w:rsidRPr="00B3509B">
        <w:rPr>
          <w:rFonts w:ascii="FrankRuehl" w:eastAsia="Times New Roman" w:hAnsi="FrankRuehl" w:cs="FrankRuehl" w:hint="cs"/>
          <w:color w:val="000000"/>
          <w:sz w:val="28"/>
          <w:szCs w:val="28"/>
          <w:shd w:val="clear" w:color="auto" w:fill="FFFFFF"/>
          <w:rtl/>
        </w:rPr>
        <w:t> </w:t>
      </w:r>
      <w:proofErr w:type="spellStart"/>
      <w:r w:rsidRPr="00B3509B">
        <w:rPr>
          <w:rFonts w:ascii="FrankRuehl" w:eastAsia="Times New Roman" w:hAnsi="FrankRuehl" w:cs="FrankRuehl" w:hint="cs"/>
          <w:color w:val="000000"/>
          <w:sz w:val="28"/>
          <w:szCs w:val="28"/>
          <w:shd w:val="clear" w:color="auto" w:fill="FFFFFF"/>
          <w:rtl/>
        </w:rPr>
        <w:t>אִם־כֹּ֖פֶר</w:t>
      </w:r>
      <w:proofErr w:type="spellEnd"/>
      <w:r w:rsidRPr="00B3509B">
        <w:rPr>
          <w:rFonts w:ascii="FrankRuehl" w:eastAsia="Times New Roman" w:hAnsi="FrankRuehl" w:cs="FrankRuehl" w:hint="cs"/>
          <w:color w:val="000000"/>
          <w:sz w:val="28"/>
          <w:szCs w:val="28"/>
          <w:shd w:val="clear" w:color="auto" w:fill="FFFFFF"/>
          <w:rtl/>
        </w:rPr>
        <w:t xml:space="preserve"> יוּשַׁ֣ת עָלָ֑יו וְנָתַן֙ פִּדְיֹ֣ן נַפְשׁ֔וֹ כְּכֹ֥ל </w:t>
      </w:r>
      <w:proofErr w:type="spellStart"/>
      <w:r w:rsidRPr="00B3509B">
        <w:rPr>
          <w:rFonts w:ascii="FrankRuehl" w:eastAsia="Times New Roman" w:hAnsi="FrankRuehl" w:cs="FrankRuehl" w:hint="cs"/>
          <w:color w:val="000000"/>
          <w:sz w:val="28"/>
          <w:szCs w:val="28"/>
          <w:shd w:val="clear" w:color="auto" w:fill="FFFFFF"/>
          <w:rtl/>
        </w:rPr>
        <w:t>אֲשֶׁר־יוּשַׁ֖ת</w:t>
      </w:r>
      <w:proofErr w:type="spellEnd"/>
      <w:r w:rsidRPr="00B3509B">
        <w:rPr>
          <w:rFonts w:ascii="FrankRuehl" w:eastAsia="Times New Roman" w:hAnsi="FrankRuehl" w:cs="FrankRuehl" w:hint="cs"/>
          <w:color w:val="000000"/>
          <w:sz w:val="28"/>
          <w:szCs w:val="28"/>
          <w:shd w:val="clear" w:color="auto" w:fill="FFFFFF"/>
          <w:rtl/>
        </w:rPr>
        <w:t xml:space="preserve"> עָלָֽיו׃ </w:t>
      </w:r>
      <w:r w:rsidR="00C02FF0" w:rsidRPr="00B3509B">
        <w:rPr>
          <w:rFonts w:ascii="FrankRuehl" w:eastAsia="Times New Roman" w:hAnsi="FrankRuehl" w:cs="FrankRuehl" w:hint="cs"/>
          <w:b/>
          <w:bCs/>
          <w:color w:val="000000"/>
          <w:sz w:val="28"/>
          <w:szCs w:val="28"/>
          <w:shd w:val="clear" w:color="auto" w:fill="FFFFFF"/>
          <w:rtl/>
        </w:rPr>
        <w:t>לא</w:t>
      </w:r>
      <w:r w:rsidR="00C02FF0" w:rsidRPr="00B3509B">
        <w:rPr>
          <w:rFonts w:ascii="FrankRuehl" w:eastAsia="Times New Roman" w:hAnsi="FrankRuehl" w:cs="FrankRuehl" w:hint="cs"/>
          <w:color w:val="000000"/>
          <w:sz w:val="28"/>
          <w:szCs w:val="28"/>
          <w:shd w:val="clear" w:color="auto" w:fill="FFFFFF"/>
          <w:rtl/>
        </w:rPr>
        <w:t xml:space="preserve"> אוֹ־בֵ֥ן </w:t>
      </w:r>
      <w:proofErr w:type="spellStart"/>
      <w:r w:rsidR="00C02FF0" w:rsidRPr="00B3509B">
        <w:rPr>
          <w:rFonts w:ascii="FrankRuehl" w:eastAsia="Times New Roman" w:hAnsi="FrankRuehl" w:cs="FrankRuehl" w:hint="cs"/>
          <w:color w:val="000000"/>
          <w:sz w:val="28"/>
          <w:szCs w:val="28"/>
          <w:shd w:val="clear" w:color="auto" w:fill="FFFFFF"/>
          <w:rtl/>
        </w:rPr>
        <w:t>יִגָּ֖ח</w:t>
      </w:r>
      <w:proofErr w:type="spellEnd"/>
      <w:r w:rsidR="00C02FF0" w:rsidRPr="00B3509B">
        <w:rPr>
          <w:rFonts w:ascii="FrankRuehl" w:eastAsia="Times New Roman" w:hAnsi="FrankRuehl" w:cs="FrankRuehl" w:hint="cs"/>
          <w:color w:val="000000"/>
          <w:sz w:val="28"/>
          <w:szCs w:val="28"/>
          <w:shd w:val="clear" w:color="auto" w:fill="FFFFFF"/>
          <w:rtl/>
        </w:rPr>
        <w:t xml:space="preserve"> </w:t>
      </w:r>
      <w:proofErr w:type="spellStart"/>
      <w:r w:rsidR="00C02FF0" w:rsidRPr="00B3509B">
        <w:rPr>
          <w:rFonts w:ascii="FrankRuehl" w:eastAsia="Times New Roman" w:hAnsi="FrankRuehl" w:cs="FrankRuehl" w:hint="cs"/>
          <w:color w:val="000000"/>
          <w:sz w:val="28"/>
          <w:szCs w:val="28"/>
          <w:shd w:val="clear" w:color="auto" w:fill="FFFFFF"/>
          <w:rtl/>
        </w:rPr>
        <w:t>אוֹ־בַ֣ת</w:t>
      </w:r>
      <w:proofErr w:type="spellEnd"/>
      <w:r w:rsidR="00C02FF0" w:rsidRPr="00B3509B">
        <w:rPr>
          <w:rFonts w:ascii="FrankRuehl" w:eastAsia="Times New Roman" w:hAnsi="FrankRuehl" w:cs="FrankRuehl" w:hint="cs"/>
          <w:color w:val="000000"/>
          <w:sz w:val="28"/>
          <w:szCs w:val="28"/>
          <w:shd w:val="clear" w:color="auto" w:fill="FFFFFF"/>
          <w:rtl/>
        </w:rPr>
        <w:t xml:space="preserve"> </w:t>
      </w:r>
      <w:proofErr w:type="spellStart"/>
      <w:r w:rsidR="00C02FF0" w:rsidRPr="00B3509B">
        <w:rPr>
          <w:rFonts w:ascii="FrankRuehl" w:eastAsia="Times New Roman" w:hAnsi="FrankRuehl" w:cs="FrankRuehl" w:hint="cs"/>
          <w:color w:val="000000"/>
          <w:sz w:val="28"/>
          <w:szCs w:val="28"/>
          <w:shd w:val="clear" w:color="auto" w:fill="FFFFFF"/>
          <w:rtl/>
        </w:rPr>
        <w:t>יִגָּ֑ח</w:t>
      </w:r>
      <w:proofErr w:type="spellEnd"/>
      <w:r w:rsidR="00C02FF0" w:rsidRPr="00B3509B">
        <w:rPr>
          <w:rFonts w:ascii="FrankRuehl" w:eastAsia="Times New Roman" w:hAnsi="FrankRuehl" w:cs="FrankRuehl" w:hint="cs"/>
          <w:color w:val="000000"/>
          <w:sz w:val="28"/>
          <w:szCs w:val="28"/>
          <w:shd w:val="clear" w:color="auto" w:fill="FFFFFF"/>
          <w:rtl/>
        </w:rPr>
        <w:t xml:space="preserve"> כַּמִּשְׁפָּ֥ט הַזֶּ֖ה יֵעָ֥שֶׂה לּֽוֹ׃</w:t>
      </w:r>
      <w:r w:rsidR="00C02FF0">
        <w:rPr>
          <w:rFonts w:ascii="David" w:hAnsi="David" w:cs="David" w:hint="cs"/>
          <w:sz w:val="24"/>
          <w:szCs w:val="24"/>
          <w:rtl/>
        </w:rPr>
        <w:t>"</w:t>
      </w:r>
    </w:p>
    <w:p w14:paraId="495DF6DA" w14:textId="2F046D1E" w:rsidR="0071059B" w:rsidRPr="006E5298" w:rsidRDefault="0071059B"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השור בכל מקרה נהרג כי הוא </w:t>
      </w:r>
      <w:r w:rsidR="00302E38">
        <w:rPr>
          <w:rFonts w:ascii="David" w:hAnsi="David" w:cs="David" w:hint="cs"/>
          <w:sz w:val="24"/>
          <w:szCs w:val="24"/>
          <w:rtl/>
        </w:rPr>
        <w:t xml:space="preserve">הרג, גם אם הוא שור תם. </w:t>
      </w:r>
      <w:r w:rsidR="003E7054">
        <w:rPr>
          <w:rFonts w:ascii="David" w:hAnsi="David" w:cs="David" w:hint="cs"/>
          <w:sz w:val="24"/>
          <w:szCs w:val="24"/>
          <w:rtl/>
        </w:rPr>
        <w:t xml:space="preserve">אם הוא שור מועד, זה כבר עניין של רשלנות. על רשלנות המקרא </w:t>
      </w:r>
      <w:proofErr w:type="spellStart"/>
      <w:r w:rsidR="003E7054">
        <w:rPr>
          <w:rFonts w:ascii="David" w:hAnsi="David" w:cs="David" w:hint="cs"/>
          <w:sz w:val="24"/>
          <w:szCs w:val="24"/>
          <w:rtl/>
        </w:rPr>
        <w:t>בדר"כ</w:t>
      </w:r>
      <w:proofErr w:type="spellEnd"/>
      <w:r w:rsidR="003E7054">
        <w:rPr>
          <w:rFonts w:ascii="David" w:hAnsi="David" w:cs="David" w:hint="cs"/>
          <w:sz w:val="24"/>
          <w:szCs w:val="24"/>
          <w:rtl/>
        </w:rPr>
        <w:t xml:space="preserve"> אומר שניתן לתת כופר. </w:t>
      </w:r>
      <w:r w:rsidR="000B5BA5">
        <w:rPr>
          <w:rFonts w:ascii="David" w:hAnsi="David" w:cs="David" w:hint="cs"/>
          <w:sz w:val="24"/>
          <w:szCs w:val="24"/>
          <w:rtl/>
        </w:rPr>
        <w:t xml:space="preserve">החלק האחרון הוא מעניין. </w:t>
      </w:r>
      <w:r w:rsidR="000B5BA5">
        <w:rPr>
          <w:rFonts w:ascii="David" w:hAnsi="David" w:cs="David" w:hint="cs"/>
          <w:sz w:val="24"/>
          <w:szCs w:val="24"/>
          <w:rtl/>
        </w:rPr>
        <w:lastRenderedPageBreak/>
        <w:t>מה קורה כאשר הוא נוגח בבן או בבת?</w:t>
      </w:r>
      <w:r w:rsidR="00614F7D">
        <w:rPr>
          <w:rFonts w:ascii="David" w:hAnsi="David" w:cs="David" w:hint="cs"/>
          <w:sz w:val="24"/>
          <w:szCs w:val="24"/>
          <w:rtl/>
        </w:rPr>
        <w:t xml:space="preserve"> בחוקי חמורבי, הבן/הבת יצטרכו למות, המקרא קובע כי מי שייענש יהיה האדם עצמו, ולא ילדיו. </w:t>
      </w:r>
    </w:p>
    <w:p w14:paraId="34D3D2B3" w14:textId="77777777" w:rsidR="00AA661F" w:rsidRDefault="009E68F5" w:rsidP="00C5412C">
      <w:pPr>
        <w:pStyle w:val="a7"/>
        <w:spacing w:after="0" w:line="360" w:lineRule="auto"/>
        <w:jc w:val="both"/>
        <w:rPr>
          <w:rFonts w:ascii="David" w:hAnsi="David" w:cs="David"/>
          <w:sz w:val="24"/>
          <w:szCs w:val="24"/>
          <w:rtl/>
        </w:rPr>
      </w:pPr>
      <w:r w:rsidRPr="00FC1215">
        <w:rPr>
          <w:rFonts w:ascii="David" w:hAnsi="David" w:cs="David" w:hint="cs"/>
          <w:sz w:val="24"/>
          <w:szCs w:val="24"/>
          <w:highlight w:val="magenta"/>
          <w:rtl/>
        </w:rPr>
        <w:t xml:space="preserve">דברים </w:t>
      </w:r>
      <w:proofErr w:type="spellStart"/>
      <w:r w:rsidRPr="00FC1215">
        <w:rPr>
          <w:rFonts w:ascii="David" w:hAnsi="David" w:cs="David" w:hint="cs"/>
          <w:sz w:val="24"/>
          <w:szCs w:val="24"/>
          <w:highlight w:val="magenta"/>
          <w:rtl/>
        </w:rPr>
        <w:t>כב</w:t>
      </w:r>
      <w:proofErr w:type="spellEnd"/>
      <w:r w:rsidRPr="00FC1215">
        <w:rPr>
          <w:rFonts w:ascii="David" w:hAnsi="David" w:cs="David" w:hint="cs"/>
          <w:sz w:val="24"/>
          <w:szCs w:val="24"/>
          <w:highlight w:val="magenta"/>
          <w:rtl/>
        </w:rPr>
        <w:t xml:space="preserve">, </w:t>
      </w:r>
      <w:proofErr w:type="spellStart"/>
      <w:r w:rsidRPr="00FC1215">
        <w:rPr>
          <w:rFonts w:ascii="David" w:hAnsi="David" w:cs="David" w:hint="cs"/>
          <w:sz w:val="24"/>
          <w:szCs w:val="24"/>
          <w:highlight w:val="magenta"/>
          <w:rtl/>
        </w:rPr>
        <w:t>כח-כט</w:t>
      </w:r>
      <w:proofErr w:type="spellEnd"/>
    </w:p>
    <w:p w14:paraId="3D46FE23" w14:textId="77777777" w:rsidR="00AA661F" w:rsidRPr="00AA661F" w:rsidRDefault="00AA661F" w:rsidP="00C5412C">
      <w:pPr>
        <w:pStyle w:val="a7"/>
        <w:spacing w:after="0" w:line="360" w:lineRule="auto"/>
        <w:jc w:val="both"/>
        <w:rPr>
          <w:rFonts w:ascii="David" w:hAnsi="David" w:cs="David"/>
          <w:sz w:val="24"/>
          <w:szCs w:val="24"/>
          <w:rtl/>
        </w:rPr>
      </w:pPr>
      <w:r>
        <w:rPr>
          <w:rFonts w:ascii="David" w:hAnsi="David" w:cs="David" w:hint="cs"/>
          <w:sz w:val="24"/>
          <w:szCs w:val="24"/>
          <w:rtl/>
        </w:rPr>
        <w:t>"</w:t>
      </w:r>
      <w:proofErr w:type="spellStart"/>
      <w:r w:rsidRPr="00AA661F">
        <w:rPr>
          <w:rFonts w:ascii="David" w:hAnsi="David" w:cs="David" w:hint="cs"/>
          <w:b/>
          <w:bCs/>
          <w:sz w:val="24"/>
          <w:szCs w:val="24"/>
          <w:rtl/>
        </w:rPr>
        <w:t>כח</w:t>
      </w:r>
      <w:proofErr w:type="spellEnd"/>
      <w:r>
        <w:rPr>
          <w:rFonts w:ascii="David" w:hAnsi="David" w:cs="David" w:hint="cs"/>
          <w:sz w:val="24"/>
          <w:szCs w:val="24"/>
          <w:rtl/>
        </w:rPr>
        <w:t xml:space="preserve"> </w:t>
      </w:r>
      <w:proofErr w:type="spellStart"/>
      <w:r w:rsidRPr="00AA661F">
        <w:rPr>
          <w:rFonts w:ascii="FrankRuehl" w:hAnsi="FrankRuehl" w:cs="FrankRuehl" w:hint="cs"/>
          <w:sz w:val="28"/>
          <w:szCs w:val="28"/>
          <w:rtl/>
        </w:rPr>
        <w:t>כִּֽי־יִמְצָ֣א</w:t>
      </w:r>
      <w:proofErr w:type="spellEnd"/>
      <w:r w:rsidRPr="00AA661F">
        <w:rPr>
          <w:rFonts w:ascii="FrankRuehl" w:hAnsi="FrankRuehl" w:cs="FrankRuehl" w:hint="cs"/>
          <w:sz w:val="28"/>
          <w:szCs w:val="28"/>
          <w:rtl/>
        </w:rPr>
        <w:t xml:space="preserve"> אִ֗ישׁ נַֽעֲרָ֤ בְתוּלָה֙ אֲשֶׁ֣ר </w:t>
      </w:r>
      <w:proofErr w:type="spellStart"/>
      <w:r w:rsidRPr="00AA661F">
        <w:rPr>
          <w:rFonts w:ascii="FrankRuehl" w:hAnsi="FrankRuehl" w:cs="FrankRuehl" w:hint="cs"/>
          <w:sz w:val="28"/>
          <w:szCs w:val="28"/>
          <w:rtl/>
        </w:rPr>
        <w:t>לֹֽא־אֹרָ֔שָׂה</w:t>
      </w:r>
      <w:proofErr w:type="spellEnd"/>
      <w:r w:rsidRPr="00AA661F">
        <w:rPr>
          <w:rFonts w:ascii="FrankRuehl" w:hAnsi="FrankRuehl" w:cs="FrankRuehl" w:hint="cs"/>
          <w:sz w:val="28"/>
          <w:szCs w:val="28"/>
          <w:rtl/>
        </w:rPr>
        <w:t xml:space="preserve"> וּתְפָשָׂ֖הּ וְשָׁכַ֣ב עִמָּ֑הּ וְנִמְצָֽאוּ׃ </w:t>
      </w:r>
      <w:proofErr w:type="spellStart"/>
      <w:r w:rsidRPr="00AA661F">
        <w:rPr>
          <w:rFonts w:ascii="FrankRuehl" w:hAnsi="FrankRuehl" w:cs="FrankRuehl" w:hint="cs"/>
          <w:sz w:val="28"/>
          <w:szCs w:val="28"/>
          <w:rtl/>
        </w:rPr>
        <w:t>כט</w:t>
      </w:r>
      <w:proofErr w:type="spellEnd"/>
      <w:r w:rsidRPr="00AA661F">
        <w:rPr>
          <w:rFonts w:ascii="FrankRuehl" w:hAnsi="FrankRuehl" w:cs="FrankRuehl" w:hint="cs"/>
          <w:sz w:val="28"/>
          <w:szCs w:val="28"/>
          <w:rtl/>
        </w:rPr>
        <w:t xml:space="preserve"> וְ֠נָתַן הָאִ֨ישׁ הַשֹּׁכֵ֥ב עִמָּ֛הּ לַֽאֲבִ֥י הַֽנַּעֲרָ֖ </w:t>
      </w:r>
      <w:proofErr w:type="spellStart"/>
      <w:r w:rsidRPr="00AA661F">
        <w:rPr>
          <w:rFonts w:ascii="FrankRuehl" w:hAnsi="FrankRuehl" w:cs="FrankRuehl" w:hint="cs"/>
          <w:sz w:val="28"/>
          <w:szCs w:val="28"/>
          <w:rtl/>
        </w:rPr>
        <w:t>חֲמִשִּׁ֣ים</w:t>
      </w:r>
      <w:proofErr w:type="spellEnd"/>
      <w:r w:rsidRPr="00AA661F">
        <w:rPr>
          <w:rFonts w:ascii="FrankRuehl" w:hAnsi="FrankRuehl" w:cs="FrankRuehl" w:hint="cs"/>
          <w:sz w:val="28"/>
          <w:szCs w:val="28"/>
          <w:rtl/>
        </w:rPr>
        <w:t xml:space="preserve"> כָּ֑סֶף </w:t>
      </w:r>
      <w:proofErr w:type="spellStart"/>
      <w:r w:rsidRPr="00AA661F">
        <w:rPr>
          <w:rFonts w:ascii="FrankRuehl" w:hAnsi="FrankRuehl" w:cs="FrankRuehl" w:hint="cs"/>
          <w:sz w:val="28"/>
          <w:szCs w:val="28"/>
          <w:rtl/>
        </w:rPr>
        <w:t>וְלֽוֹ־תִהְיֶ֣ה</w:t>
      </w:r>
      <w:proofErr w:type="spellEnd"/>
      <w:r w:rsidRPr="00AA661F">
        <w:rPr>
          <w:rFonts w:ascii="FrankRuehl" w:hAnsi="FrankRuehl" w:cs="FrankRuehl" w:hint="cs"/>
          <w:sz w:val="28"/>
          <w:szCs w:val="28"/>
          <w:rtl/>
        </w:rPr>
        <w:t xml:space="preserve"> לְאִשָּׁ֗ה תַּ֚חַת אֲשֶׁ֣ר עִנָּ֔הּ </w:t>
      </w:r>
      <w:proofErr w:type="spellStart"/>
      <w:r w:rsidRPr="00AA661F">
        <w:rPr>
          <w:rFonts w:ascii="FrankRuehl" w:hAnsi="FrankRuehl" w:cs="FrankRuehl" w:hint="cs"/>
          <w:sz w:val="28"/>
          <w:szCs w:val="28"/>
          <w:rtl/>
        </w:rPr>
        <w:t>לֹֽא־יוּכַ֥ל</w:t>
      </w:r>
      <w:proofErr w:type="spellEnd"/>
      <w:r w:rsidRPr="00AA661F">
        <w:rPr>
          <w:rFonts w:ascii="FrankRuehl" w:hAnsi="FrankRuehl" w:cs="FrankRuehl" w:hint="cs"/>
          <w:sz w:val="28"/>
          <w:szCs w:val="28"/>
          <w:rtl/>
        </w:rPr>
        <w:t xml:space="preserve"> שַׁלְּחָ֖הּ </w:t>
      </w:r>
      <w:proofErr w:type="spellStart"/>
      <w:r w:rsidRPr="00AA661F">
        <w:rPr>
          <w:rFonts w:ascii="FrankRuehl" w:hAnsi="FrankRuehl" w:cs="FrankRuehl" w:hint="cs"/>
          <w:sz w:val="28"/>
          <w:szCs w:val="28"/>
          <w:rtl/>
        </w:rPr>
        <w:t>כָּל־יָמָֽיו</w:t>
      </w:r>
      <w:proofErr w:type="spellEnd"/>
      <w:r w:rsidRPr="00AA661F">
        <w:rPr>
          <w:rFonts w:ascii="FrankRuehl" w:hAnsi="FrankRuehl" w:cs="FrankRuehl" w:hint="cs"/>
          <w:sz w:val="28"/>
          <w:szCs w:val="28"/>
          <w:rtl/>
        </w:rPr>
        <w:t>׃</w:t>
      </w:r>
      <w:r w:rsidR="00FC1215">
        <w:rPr>
          <w:rFonts w:ascii="FrankRuehl" w:hAnsi="FrankRuehl" w:cs="FrankRuehl" w:hint="cs"/>
          <w:sz w:val="28"/>
          <w:szCs w:val="28"/>
          <w:rtl/>
        </w:rPr>
        <w:t>"</w:t>
      </w:r>
    </w:p>
    <w:p w14:paraId="679047C6" w14:textId="77777777" w:rsidR="00310D18" w:rsidRDefault="00300614"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מקרה של אונס. זה מבין הדברים שעבר שינוי במהלך הדורות. </w:t>
      </w:r>
      <w:r w:rsidR="00EB37A2">
        <w:rPr>
          <w:rFonts w:ascii="David" w:hAnsi="David" w:cs="David" w:hint="cs"/>
          <w:sz w:val="24"/>
          <w:szCs w:val="24"/>
          <w:rtl/>
        </w:rPr>
        <w:t xml:space="preserve">במשפט העברי, אונס נתפס כעבירה מאוד חמורה. יש אפילו קטע בתורה </w:t>
      </w:r>
      <w:r w:rsidR="006452A6">
        <w:rPr>
          <w:rFonts w:ascii="David" w:hAnsi="David" w:cs="David" w:hint="cs"/>
          <w:sz w:val="24"/>
          <w:szCs w:val="24"/>
          <w:rtl/>
        </w:rPr>
        <w:t xml:space="preserve">שמשווים זאת כרצח. אבל יש הבדל בין הערך הערכי לבין מה קורה במשפט הפלילי. מה זה אונס? נזק נפשי זה דבר שההלכה מתקשה להתעסק בו. זה נזיקין? לא בדיוק. איך מודדים נזק נפשי? על נזק </w:t>
      </w:r>
      <w:r w:rsidR="00783203">
        <w:rPr>
          <w:rFonts w:ascii="David" w:hAnsi="David" w:cs="David" w:hint="cs"/>
          <w:sz w:val="24"/>
          <w:szCs w:val="24"/>
          <w:rtl/>
        </w:rPr>
        <w:t xml:space="preserve">גופני, יש לזה משמעות וניתן למדוד. אבל מלבד זה, זה דבר שקשה לתת לו פתרון. </w:t>
      </w:r>
      <w:r w:rsidR="00A00EB2">
        <w:rPr>
          <w:rFonts w:ascii="David" w:hAnsi="David" w:cs="David" w:hint="cs"/>
          <w:sz w:val="24"/>
          <w:szCs w:val="24"/>
          <w:rtl/>
        </w:rPr>
        <w:t xml:space="preserve">אם מדובר באישה נשואה או מאורסת, אפשר להעביר את זה לעניין איסור עריות. אבל אונס כשלעצמו קשה להסביר. במשפט המודרני, </w:t>
      </w:r>
      <w:r w:rsidR="00310D18">
        <w:rPr>
          <w:rFonts w:ascii="David" w:hAnsi="David" w:cs="David" w:hint="cs"/>
          <w:sz w:val="24"/>
          <w:szCs w:val="24"/>
          <w:rtl/>
        </w:rPr>
        <w:t xml:space="preserve">הצליחו למצוא לזה פתרון דרך כבוד האדם. </w:t>
      </w:r>
    </w:p>
    <w:p w14:paraId="251E6693" w14:textId="57DAE081" w:rsidR="003556C3" w:rsidRDefault="00310D18" w:rsidP="00C5412C">
      <w:pPr>
        <w:pStyle w:val="a7"/>
        <w:spacing w:after="0" w:line="360" w:lineRule="auto"/>
        <w:jc w:val="both"/>
        <w:rPr>
          <w:rFonts w:ascii="David" w:hAnsi="David" w:cs="David"/>
          <w:sz w:val="24"/>
          <w:szCs w:val="24"/>
          <w:rtl/>
        </w:rPr>
      </w:pPr>
      <w:r>
        <w:rPr>
          <w:rFonts w:ascii="David" w:hAnsi="David" w:cs="David" w:hint="cs"/>
          <w:sz w:val="24"/>
          <w:szCs w:val="24"/>
          <w:rtl/>
        </w:rPr>
        <w:t>אז מה קורה ב</w:t>
      </w:r>
      <w:r w:rsidR="00FB6B1D">
        <w:rPr>
          <w:rFonts w:ascii="David" w:hAnsi="David" w:cs="David" w:hint="cs"/>
          <w:sz w:val="24"/>
          <w:szCs w:val="24"/>
          <w:rtl/>
        </w:rPr>
        <w:t xml:space="preserve">מקרא? מדברים על אונס של רווקה. </w:t>
      </w:r>
      <w:r w:rsidR="009B5753">
        <w:rPr>
          <w:rFonts w:ascii="David" w:hAnsi="David" w:cs="David" w:hint="cs"/>
          <w:sz w:val="24"/>
          <w:szCs w:val="24"/>
          <w:rtl/>
        </w:rPr>
        <w:t>אדם ראה רווקה, תפס אותה ו</w:t>
      </w:r>
      <w:r w:rsidR="00D02AAE">
        <w:rPr>
          <w:rFonts w:ascii="David" w:hAnsi="David" w:cs="David" w:hint="cs"/>
          <w:sz w:val="24"/>
          <w:szCs w:val="24"/>
          <w:rtl/>
        </w:rPr>
        <w:t xml:space="preserve">שכב עמה. ידוע שזה קרה, ולא מוזכר שום דבר על עניין הרצון שלה. היא פסיבית לחלוטין. מה העונש? הוא צריך לשלם פיצוי </w:t>
      </w:r>
      <w:r w:rsidR="00A73C1E">
        <w:rPr>
          <w:rFonts w:ascii="David" w:hAnsi="David" w:cs="David" w:hint="cs"/>
          <w:sz w:val="24"/>
          <w:szCs w:val="24"/>
          <w:rtl/>
        </w:rPr>
        <w:t>לאביה (כנראה על הבתולין)</w:t>
      </w:r>
      <w:r w:rsidR="00245FA7">
        <w:rPr>
          <w:rFonts w:ascii="David" w:hAnsi="David" w:cs="David" w:hint="cs"/>
          <w:sz w:val="24"/>
          <w:szCs w:val="24"/>
          <w:rtl/>
        </w:rPr>
        <w:t xml:space="preserve"> ו</w:t>
      </w:r>
      <w:r w:rsidR="00A73C1E">
        <w:rPr>
          <w:rFonts w:ascii="David" w:hAnsi="David" w:cs="David" w:hint="cs"/>
          <w:sz w:val="24"/>
          <w:szCs w:val="24"/>
          <w:rtl/>
        </w:rPr>
        <w:t xml:space="preserve">להתחתן איתה </w:t>
      </w:r>
      <w:r w:rsidR="00245FA7">
        <w:rPr>
          <w:rFonts w:ascii="David" w:hAnsi="David" w:cs="David" w:hint="cs"/>
          <w:sz w:val="24"/>
          <w:szCs w:val="24"/>
          <w:rtl/>
        </w:rPr>
        <w:t xml:space="preserve">מבלי שהוא </w:t>
      </w:r>
      <w:r w:rsidR="00A73C1E">
        <w:rPr>
          <w:rFonts w:ascii="David" w:hAnsi="David" w:cs="David" w:hint="cs"/>
          <w:sz w:val="24"/>
          <w:szCs w:val="24"/>
          <w:rtl/>
        </w:rPr>
        <w:t>יכול לגרש אותה כלל.</w:t>
      </w:r>
      <w:r w:rsidR="00245FA7">
        <w:rPr>
          <w:rFonts w:ascii="David" w:hAnsi="David" w:cs="David" w:hint="cs"/>
          <w:sz w:val="24"/>
          <w:szCs w:val="24"/>
          <w:rtl/>
        </w:rPr>
        <w:t xml:space="preserve"> למה? היא בתקופה הזו, נערה רווקה שהיא לא בתולה, נחשבה ברמה נמוכה, ואף אדם לא ירצה אותה. זה יכול ממש להרוס לה את החיים. התקנה היא שהוא חייב לקחת אחריות על מעשיו והוא חייב לכלכל אותה </w:t>
      </w:r>
      <w:proofErr w:type="spellStart"/>
      <w:r w:rsidR="00245FA7">
        <w:rPr>
          <w:rFonts w:ascii="David" w:hAnsi="David" w:cs="David" w:hint="cs"/>
          <w:sz w:val="24"/>
          <w:szCs w:val="24"/>
          <w:rtl/>
        </w:rPr>
        <w:t>בהכל</w:t>
      </w:r>
      <w:proofErr w:type="spellEnd"/>
      <w:r w:rsidR="00245FA7">
        <w:rPr>
          <w:rFonts w:ascii="David" w:hAnsi="David" w:cs="David" w:hint="cs"/>
          <w:sz w:val="24"/>
          <w:szCs w:val="24"/>
          <w:rtl/>
        </w:rPr>
        <w:t xml:space="preserve"> והוא לא יכול להשתמט מזה. </w:t>
      </w:r>
      <w:r w:rsidR="00FE0561">
        <w:rPr>
          <w:rFonts w:ascii="David" w:hAnsi="David" w:cs="David" w:hint="cs"/>
          <w:sz w:val="24"/>
          <w:szCs w:val="24"/>
          <w:rtl/>
        </w:rPr>
        <w:t xml:space="preserve">סביר להניח שאם היא ממשפחה עם הרבה כסף, יצליחו להבליע את זה </w:t>
      </w:r>
      <w:r w:rsidR="003556C3">
        <w:rPr>
          <w:rFonts w:ascii="David" w:hAnsi="David" w:cs="David" w:hint="cs"/>
          <w:sz w:val="24"/>
          <w:szCs w:val="24"/>
          <w:rtl/>
        </w:rPr>
        <w:t xml:space="preserve">וייתכן ולא תצטרך להתחתן איתו. אבל אם היא ממשפחה עניה, סביר להניח שהיא תהיה מסכנה יותר. לאורך הדורות, אצל חז"ל כבר דיברו על הסכמה של האישה. </w:t>
      </w:r>
    </w:p>
    <w:p w14:paraId="1A51E19B" w14:textId="77777777" w:rsidR="00F775C1" w:rsidRDefault="00F775C1" w:rsidP="00C5412C">
      <w:pPr>
        <w:pStyle w:val="a7"/>
        <w:spacing w:after="0" w:line="360" w:lineRule="auto"/>
        <w:jc w:val="both"/>
        <w:rPr>
          <w:rFonts w:ascii="David" w:hAnsi="David" w:cs="David"/>
          <w:sz w:val="24"/>
          <w:szCs w:val="24"/>
        </w:rPr>
      </w:pPr>
      <w:r w:rsidRPr="00AD4C3D">
        <w:rPr>
          <w:rFonts w:ascii="David" w:hAnsi="David" w:cs="David" w:hint="cs"/>
          <w:sz w:val="24"/>
          <w:szCs w:val="24"/>
          <w:highlight w:val="magenta"/>
          <w:rtl/>
        </w:rPr>
        <w:t>חוקי אשור 55</w:t>
      </w:r>
    </w:p>
    <w:p w14:paraId="5248C6BB" w14:textId="5E8DCA28" w:rsidR="00395819" w:rsidRPr="00DD09B8" w:rsidRDefault="00DD09B8" w:rsidP="00C5412C">
      <w:pPr>
        <w:pStyle w:val="a7"/>
        <w:spacing w:after="0" w:line="360" w:lineRule="auto"/>
        <w:jc w:val="both"/>
        <w:rPr>
          <w:rFonts w:ascii="FrankRuehl" w:hAnsi="FrankRuehl" w:cs="FrankRuehl"/>
          <w:sz w:val="28"/>
          <w:szCs w:val="28"/>
          <w:rtl/>
        </w:rPr>
      </w:pPr>
      <w:r>
        <w:rPr>
          <w:rFonts w:ascii="FrankRuehl" w:hAnsi="FrankRuehl" w:cs="FrankRuehl"/>
          <w:color w:val="404040" w:themeColor="text1" w:themeTint="BF"/>
          <w:kern w:val="24"/>
          <w:sz w:val="28"/>
          <w:szCs w:val="28"/>
        </w:rPr>
        <w:t>"</w:t>
      </w:r>
      <w:r w:rsidR="00395819" w:rsidRPr="00DD09B8">
        <w:rPr>
          <w:rFonts w:ascii="FrankRuehl" w:hAnsi="FrankRuehl" w:cs="FrankRuehl" w:hint="cs"/>
          <w:color w:val="404040" w:themeColor="text1" w:themeTint="BF"/>
          <w:kern w:val="24"/>
          <w:sz w:val="28"/>
          <w:szCs w:val="28"/>
        </w:rPr>
        <w:t xml:space="preserve">If a man has taken and raped another man’s virgin daughter, [46] the father is to take the rapist’s wife and allow her to be raped, and keep her, not returning her to her husband. </w:t>
      </w:r>
      <w:proofErr w:type="gramStart"/>
      <w:r w:rsidR="00395819" w:rsidRPr="00DD09B8">
        <w:rPr>
          <w:rFonts w:ascii="FrankRuehl" w:hAnsi="FrankRuehl" w:cs="FrankRuehl" w:hint="cs"/>
          <w:color w:val="404040" w:themeColor="text1" w:themeTint="BF"/>
          <w:kern w:val="24"/>
          <w:sz w:val="28"/>
          <w:szCs w:val="28"/>
        </w:rPr>
        <w:t>..</w:t>
      </w:r>
      <w:proofErr w:type="gramEnd"/>
      <w:r w:rsidR="00395819" w:rsidRPr="00DD09B8">
        <w:rPr>
          <w:rFonts w:ascii="FrankRuehl" w:hAnsi="FrankRuehl" w:cs="FrankRuehl" w:hint="cs"/>
          <w:color w:val="404040" w:themeColor="text1" w:themeTint="BF"/>
          <w:kern w:val="24"/>
          <w:sz w:val="28"/>
          <w:szCs w:val="28"/>
        </w:rPr>
        <w:t xml:space="preserve">The father may give his raped daughter to her rapist. [47] If the rapist has no wife, his to give ‘the third’ in silver (the virgin-price) to her father. [48] Then her rapist is to marry her, and will not be allowed to divorce her. [49] If the father does not approve &lt;of the marriage&gt; he is to be given ‘the third’ in silver for her virginity, and give her to whomever he </w:t>
      </w:r>
      <w:r w:rsidRPr="00DD09B8">
        <w:rPr>
          <w:rFonts w:ascii="FrankRuehl" w:hAnsi="FrankRuehl" w:cs="FrankRuehl"/>
          <w:color w:val="404040" w:themeColor="text1" w:themeTint="BF"/>
          <w:kern w:val="24"/>
          <w:sz w:val="28"/>
          <w:szCs w:val="28"/>
        </w:rPr>
        <w:t>wants</w:t>
      </w:r>
      <w:r>
        <w:rPr>
          <w:rFonts w:ascii="FrankRuehl" w:hAnsi="FrankRuehl" w:cs="FrankRuehl"/>
          <w:sz w:val="28"/>
          <w:szCs w:val="28"/>
        </w:rPr>
        <w:t>"</w:t>
      </w:r>
    </w:p>
    <w:p w14:paraId="1C8852E9" w14:textId="77777777" w:rsidR="009E68F5" w:rsidRDefault="009D07C3"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אדם אנס נערה, אביה צריך לקחת את אשת האנס ולגרום לה להיאנס. </w:t>
      </w:r>
      <w:r w:rsidR="00B7089E">
        <w:rPr>
          <w:rFonts w:ascii="David" w:hAnsi="David" w:cs="David" w:hint="cs"/>
          <w:sz w:val="24"/>
          <w:szCs w:val="24"/>
          <w:rtl/>
        </w:rPr>
        <w:t xml:space="preserve">היא לא יכולה לחזור לבעלה. </w:t>
      </w:r>
      <w:r w:rsidR="004307DC">
        <w:rPr>
          <w:rFonts w:ascii="David" w:hAnsi="David" w:cs="David" w:hint="cs"/>
          <w:sz w:val="24"/>
          <w:szCs w:val="24"/>
          <w:rtl/>
        </w:rPr>
        <w:t xml:space="preserve">האב יכול לתת את בתו האנוסה לאנס. מה קורה אם האנס רווק? </w:t>
      </w:r>
      <w:r w:rsidR="00A7673E">
        <w:rPr>
          <w:rFonts w:ascii="David" w:hAnsi="David" w:cs="David" w:hint="cs"/>
          <w:sz w:val="24"/>
          <w:szCs w:val="24"/>
          <w:rtl/>
        </w:rPr>
        <w:t xml:space="preserve">הוא צריך לתת פיצוי </w:t>
      </w:r>
      <w:r w:rsidR="00EF2ED9">
        <w:rPr>
          <w:rFonts w:ascii="David" w:hAnsi="David" w:cs="David" w:hint="cs"/>
          <w:sz w:val="24"/>
          <w:szCs w:val="24"/>
          <w:rtl/>
        </w:rPr>
        <w:t xml:space="preserve">והוא צריך להתחתן איתה מבלי היכולת להתגרש. אם האב לא מסכים לו לשאת אותה לאישה, </w:t>
      </w:r>
      <w:r w:rsidR="00704122">
        <w:rPr>
          <w:rFonts w:ascii="David" w:hAnsi="David" w:cs="David" w:hint="cs"/>
          <w:sz w:val="24"/>
          <w:szCs w:val="24"/>
          <w:rtl/>
        </w:rPr>
        <w:t xml:space="preserve">הוא יכול להשיא אותה לאדם אחר. </w:t>
      </w:r>
    </w:p>
    <w:p w14:paraId="34E17529" w14:textId="77777777" w:rsidR="00704122" w:rsidRDefault="00704122" w:rsidP="00C5412C">
      <w:pPr>
        <w:pStyle w:val="a7"/>
        <w:spacing w:line="360" w:lineRule="auto"/>
        <w:jc w:val="both"/>
        <w:rPr>
          <w:rFonts w:ascii="David" w:hAnsi="David" w:cs="David"/>
          <w:sz w:val="24"/>
          <w:szCs w:val="24"/>
          <w:rtl/>
        </w:rPr>
      </w:pPr>
      <w:r>
        <w:rPr>
          <w:rFonts w:ascii="David" w:hAnsi="David" w:cs="David" w:hint="cs"/>
          <w:sz w:val="24"/>
          <w:szCs w:val="24"/>
          <w:rtl/>
        </w:rPr>
        <w:t xml:space="preserve">המקרא דוחה את </w:t>
      </w:r>
      <w:r w:rsidR="009E0C35">
        <w:rPr>
          <w:rFonts w:ascii="David" w:hAnsi="David" w:cs="David" w:hint="cs"/>
          <w:sz w:val="24"/>
          <w:szCs w:val="24"/>
          <w:rtl/>
        </w:rPr>
        <w:t xml:space="preserve">החלק הראשון. לא עושים הפרדה אם הוא נשוי או לא. </w:t>
      </w:r>
    </w:p>
    <w:p w14:paraId="02AB2931" w14:textId="77777777" w:rsidR="00FF4E51" w:rsidRPr="00BE11E0" w:rsidRDefault="00FF4E51" w:rsidP="00C5412C">
      <w:pPr>
        <w:spacing w:after="0" w:line="360" w:lineRule="auto"/>
        <w:jc w:val="center"/>
        <w:rPr>
          <w:rFonts w:ascii="David" w:hAnsi="David" w:cs="David"/>
          <w:b/>
          <w:bCs/>
          <w:sz w:val="24"/>
          <w:szCs w:val="24"/>
          <w:u w:val="single"/>
          <w:rtl/>
        </w:rPr>
      </w:pPr>
      <w:r w:rsidRPr="00BE11E0">
        <w:rPr>
          <w:rFonts w:ascii="David" w:hAnsi="David" w:cs="David" w:hint="cs"/>
          <w:b/>
          <w:bCs/>
          <w:sz w:val="24"/>
          <w:szCs w:val="24"/>
          <w:u w:val="single"/>
          <w:rtl/>
        </w:rPr>
        <w:t>שיעור 4-</w:t>
      </w:r>
      <w:r w:rsidR="00CF1474" w:rsidRPr="00BE11E0">
        <w:rPr>
          <w:rFonts w:ascii="David" w:hAnsi="David" w:cs="David" w:hint="cs"/>
          <w:b/>
          <w:bCs/>
          <w:sz w:val="24"/>
          <w:szCs w:val="24"/>
          <w:u w:val="single"/>
          <w:rtl/>
        </w:rPr>
        <w:t xml:space="preserve"> 23.4</w:t>
      </w:r>
    </w:p>
    <w:p w14:paraId="7B57FF7C" w14:textId="31D38727" w:rsidR="005F3D48" w:rsidRDefault="005E7FE6"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דיברנו על </w:t>
      </w:r>
      <w:r w:rsidR="0052429A">
        <w:rPr>
          <w:rFonts w:ascii="David" w:hAnsi="David" w:cs="David" w:hint="cs"/>
          <w:sz w:val="24"/>
          <w:szCs w:val="24"/>
          <w:rtl/>
        </w:rPr>
        <w:t>עקרונות הענישה. דבר ראשו</w:t>
      </w:r>
      <w:r w:rsidR="00673DB9">
        <w:rPr>
          <w:rFonts w:ascii="David" w:hAnsi="David" w:cs="David" w:hint="cs"/>
          <w:sz w:val="24"/>
          <w:szCs w:val="24"/>
          <w:rtl/>
        </w:rPr>
        <w:t>ן</w:t>
      </w:r>
      <w:r w:rsidR="0052429A">
        <w:rPr>
          <w:rFonts w:ascii="David" w:hAnsi="David" w:cs="David" w:hint="cs"/>
          <w:sz w:val="24"/>
          <w:szCs w:val="24"/>
          <w:rtl/>
        </w:rPr>
        <w:t xml:space="preserve">, היא מחמירה ככה שלא ניתן להמירה בכופר או חנינה. הענישה היא לא חלק מהמשפט הפרטי גם אם יש איזו הרגשה </w:t>
      </w:r>
      <w:r w:rsidR="00397225">
        <w:rPr>
          <w:rFonts w:ascii="David" w:hAnsi="David" w:cs="David" w:hint="cs"/>
          <w:sz w:val="24"/>
          <w:szCs w:val="24"/>
          <w:rtl/>
        </w:rPr>
        <w:t>שזה כן. החוק שם גבול. עניין נוסף</w:t>
      </w:r>
      <w:r w:rsidR="00B01DA1">
        <w:rPr>
          <w:rFonts w:ascii="David" w:hAnsi="David" w:cs="David" w:hint="cs"/>
          <w:sz w:val="24"/>
          <w:szCs w:val="24"/>
          <w:rtl/>
        </w:rPr>
        <w:t xml:space="preserve">, העונש מידה כנגד מידה קשור לעניין האשמה (דיברנו למשל על העניין של </w:t>
      </w:r>
      <w:r w:rsidR="00883C4C">
        <w:rPr>
          <w:rFonts w:ascii="David" w:hAnsi="David" w:cs="David" w:hint="cs"/>
          <w:sz w:val="24"/>
          <w:szCs w:val="24"/>
          <w:rtl/>
        </w:rPr>
        <w:t>עונש מות הבן בחוקי חמורבי</w:t>
      </w:r>
      <w:r w:rsidR="00B01DA1">
        <w:rPr>
          <w:rFonts w:ascii="David" w:hAnsi="David" w:cs="David" w:hint="cs"/>
          <w:sz w:val="24"/>
          <w:szCs w:val="24"/>
          <w:rtl/>
        </w:rPr>
        <w:t>)</w:t>
      </w:r>
      <w:r w:rsidR="00883C4C">
        <w:rPr>
          <w:rFonts w:ascii="David" w:hAnsi="David" w:cs="David" w:hint="cs"/>
          <w:sz w:val="24"/>
          <w:szCs w:val="24"/>
          <w:rtl/>
        </w:rPr>
        <w:t xml:space="preserve">. </w:t>
      </w:r>
    </w:p>
    <w:p w14:paraId="79F12B36" w14:textId="77777777" w:rsidR="000A66BC" w:rsidRDefault="004B0BA9" w:rsidP="00C5412C">
      <w:pPr>
        <w:spacing w:after="0" w:line="360" w:lineRule="auto"/>
        <w:jc w:val="both"/>
        <w:rPr>
          <w:rFonts w:ascii="David" w:hAnsi="David" w:cs="David"/>
          <w:sz w:val="24"/>
          <w:szCs w:val="24"/>
          <w:rtl/>
        </w:rPr>
      </w:pPr>
      <w:r w:rsidRPr="00926E77">
        <w:rPr>
          <w:rFonts w:ascii="David" w:hAnsi="David" w:cs="David" w:hint="cs"/>
          <w:b/>
          <w:bCs/>
          <w:sz w:val="24"/>
          <w:szCs w:val="24"/>
          <w:highlight w:val="yellow"/>
          <w:rtl/>
        </w:rPr>
        <w:t>עקרונות</w:t>
      </w:r>
      <w:r w:rsidR="000A66BC" w:rsidRPr="00926E77">
        <w:rPr>
          <w:rFonts w:ascii="David" w:hAnsi="David" w:cs="David" w:hint="cs"/>
          <w:b/>
          <w:bCs/>
          <w:sz w:val="24"/>
          <w:szCs w:val="24"/>
          <w:highlight w:val="yellow"/>
          <w:rtl/>
        </w:rPr>
        <w:t xml:space="preserve"> הענישה</w:t>
      </w:r>
      <w:r>
        <w:rPr>
          <w:rFonts w:ascii="David" w:hAnsi="David" w:cs="David" w:hint="cs"/>
          <w:sz w:val="24"/>
          <w:szCs w:val="24"/>
          <w:rtl/>
        </w:rPr>
        <w:t>:</w:t>
      </w:r>
    </w:p>
    <w:p w14:paraId="3413AE6E" w14:textId="77777777" w:rsidR="000A66BC" w:rsidRDefault="00C56D9D" w:rsidP="00C5412C">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עבירות חמורות מחייבות עונש</w:t>
      </w:r>
    </w:p>
    <w:p w14:paraId="72177685" w14:textId="77777777" w:rsidR="000A66BC" w:rsidRDefault="004B0BA9" w:rsidP="00C5412C">
      <w:pPr>
        <w:pStyle w:val="a7"/>
        <w:numPr>
          <w:ilvl w:val="0"/>
          <w:numId w:val="20"/>
        </w:numPr>
        <w:spacing w:after="0" w:line="360" w:lineRule="auto"/>
        <w:jc w:val="both"/>
        <w:rPr>
          <w:rFonts w:ascii="David" w:hAnsi="David" w:cs="David"/>
          <w:sz w:val="24"/>
          <w:szCs w:val="24"/>
        </w:rPr>
      </w:pPr>
      <w:r>
        <w:rPr>
          <w:rFonts w:ascii="David" w:hAnsi="David" w:cs="David" w:hint="cs"/>
          <w:sz w:val="24"/>
          <w:szCs w:val="24"/>
          <w:rtl/>
        </w:rPr>
        <w:t>ענישת מידה כנגד מידה רק כנגד העבריין</w:t>
      </w:r>
    </w:p>
    <w:p w14:paraId="092AADE0" w14:textId="33F7F265" w:rsidR="0085076C" w:rsidRDefault="005F3D48" w:rsidP="00C5412C">
      <w:pPr>
        <w:pStyle w:val="a7"/>
        <w:numPr>
          <w:ilvl w:val="0"/>
          <w:numId w:val="20"/>
        </w:numPr>
        <w:spacing w:after="0" w:line="360" w:lineRule="auto"/>
        <w:jc w:val="both"/>
        <w:rPr>
          <w:rFonts w:ascii="David" w:hAnsi="David" w:cs="David"/>
          <w:sz w:val="24"/>
          <w:szCs w:val="24"/>
        </w:rPr>
      </w:pPr>
      <w:r w:rsidRPr="004B0BA9">
        <w:rPr>
          <w:rFonts w:ascii="David" w:hAnsi="David" w:cs="David" w:hint="cs"/>
          <w:sz w:val="24"/>
          <w:szCs w:val="24"/>
          <w:u w:val="single"/>
          <w:rtl/>
        </w:rPr>
        <w:t>במקרא מוטלים עונשי מות על רצח, עריות ועבירות דתיות חמורות אך לא על עבירות רכוש</w:t>
      </w:r>
      <w:r w:rsidR="000A66BC">
        <w:rPr>
          <w:rFonts w:ascii="David" w:hAnsi="David" w:cs="David" w:hint="cs"/>
          <w:sz w:val="24"/>
          <w:szCs w:val="24"/>
          <w:rtl/>
        </w:rPr>
        <w:t xml:space="preserve">- </w:t>
      </w:r>
      <w:r w:rsidR="004B0BA9">
        <w:rPr>
          <w:rFonts w:ascii="David" w:hAnsi="David" w:cs="David" w:hint="cs"/>
          <w:sz w:val="24"/>
          <w:szCs w:val="24"/>
          <w:rtl/>
        </w:rPr>
        <w:t xml:space="preserve">העונש </w:t>
      </w:r>
      <w:r w:rsidR="007B2DA8">
        <w:rPr>
          <w:rFonts w:ascii="David" w:hAnsi="David" w:cs="David" w:hint="cs"/>
          <w:sz w:val="24"/>
          <w:szCs w:val="24"/>
          <w:rtl/>
        </w:rPr>
        <w:t>על</w:t>
      </w:r>
      <w:r w:rsidR="004B0BA9">
        <w:rPr>
          <w:rFonts w:ascii="David" w:hAnsi="David" w:cs="David" w:hint="cs"/>
          <w:sz w:val="24"/>
          <w:szCs w:val="24"/>
          <w:rtl/>
        </w:rPr>
        <w:t xml:space="preserve"> רכוש</w:t>
      </w:r>
      <w:r w:rsidR="007B2DA8">
        <w:rPr>
          <w:rFonts w:ascii="David" w:hAnsi="David" w:cs="David" w:hint="cs"/>
          <w:sz w:val="24"/>
          <w:szCs w:val="24"/>
          <w:rtl/>
        </w:rPr>
        <w:t xml:space="preserve"> הוא</w:t>
      </w:r>
      <w:r w:rsidR="004B0BA9">
        <w:rPr>
          <w:rFonts w:ascii="David" w:hAnsi="David" w:cs="David" w:hint="cs"/>
          <w:sz w:val="24"/>
          <w:szCs w:val="24"/>
          <w:rtl/>
        </w:rPr>
        <w:t xml:space="preserve"> תשלום כסף. </w:t>
      </w:r>
    </w:p>
    <w:p w14:paraId="455D30E2" w14:textId="77777777" w:rsidR="000A66BC" w:rsidRDefault="000A66BC" w:rsidP="00C5412C">
      <w:pPr>
        <w:pStyle w:val="a7"/>
        <w:spacing w:after="0" w:line="360" w:lineRule="auto"/>
        <w:jc w:val="both"/>
        <w:rPr>
          <w:rFonts w:ascii="David" w:hAnsi="David" w:cs="David"/>
          <w:sz w:val="24"/>
          <w:szCs w:val="24"/>
          <w:rtl/>
        </w:rPr>
      </w:pPr>
      <w:r w:rsidRPr="000D0F2A">
        <w:rPr>
          <w:rFonts w:ascii="David" w:hAnsi="David" w:cs="David" w:hint="cs"/>
          <w:sz w:val="24"/>
          <w:szCs w:val="24"/>
          <w:highlight w:val="magenta"/>
          <w:rtl/>
        </w:rPr>
        <w:t xml:space="preserve">שמות </w:t>
      </w:r>
      <w:proofErr w:type="spellStart"/>
      <w:r w:rsidRPr="000D0F2A">
        <w:rPr>
          <w:rFonts w:ascii="David" w:hAnsi="David" w:cs="David" w:hint="cs"/>
          <w:sz w:val="24"/>
          <w:szCs w:val="24"/>
          <w:highlight w:val="magenta"/>
          <w:rtl/>
        </w:rPr>
        <w:t>כא</w:t>
      </w:r>
      <w:proofErr w:type="spellEnd"/>
      <w:r w:rsidRPr="000D0F2A">
        <w:rPr>
          <w:rFonts w:ascii="David" w:hAnsi="David" w:cs="David" w:hint="cs"/>
          <w:sz w:val="24"/>
          <w:szCs w:val="24"/>
          <w:highlight w:val="magenta"/>
          <w:rtl/>
        </w:rPr>
        <w:t xml:space="preserve">, </w:t>
      </w:r>
      <w:proofErr w:type="spellStart"/>
      <w:r w:rsidRPr="000D0F2A">
        <w:rPr>
          <w:rFonts w:ascii="David" w:hAnsi="David" w:cs="David" w:hint="cs"/>
          <w:sz w:val="24"/>
          <w:szCs w:val="24"/>
          <w:highlight w:val="magenta"/>
          <w:rtl/>
        </w:rPr>
        <w:t>לז</w:t>
      </w:r>
      <w:proofErr w:type="spellEnd"/>
    </w:p>
    <w:p w14:paraId="23292505" w14:textId="77777777" w:rsidR="00C56D9D" w:rsidRPr="00364B98" w:rsidRDefault="004335C6"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00CF7362" w:rsidRPr="00364B98">
        <w:rPr>
          <w:rFonts w:ascii="FrankRuehl" w:eastAsia="Times New Roman" w:hAnsi="FrankRuehl" w:cs="FrankRuehl" w:hint="cs"/>
          <w:color w:val="000000"/>
          <w:sz w:val="28"/>
          <w:szCs w:val="28"/>
          <w:shd w:val="clear" w:color="auto" w:fill="FFFFFF"/>
          <w:rtl/>
        </w:rPr>
        <w:t xml:space="preserve">כִּ֤י </w:t>
      </w:r>
      <w:proofErr w:type="spellStart"/>
      <w:r w:rsidR="00CF7362" w:rsidRPr="00364B98">
        <w:rPr>
          <w:rFonts w:ascii="FrankRuehl" w:eastAsia="Times New Roman" w:hAnsi="FrankRuehl" w:cs="FrankRuehl" w:hint="cs"/>
          <w:color w:val="000000"/>
          <w:sz w:val="28"/>
          <w:szCs w:val="28"/>
          <w:shd w:val="clear" w:color="auto" w:fill="FFFFFF"/>
          <w:rtl/>
        </w:rPr>
        <w:t>יִגְנֹֽב־אִיש</w:t>
      </w:r>
      <w:proofErr w:type="spellEnd"/>
      <w:r w:rsidR="00CF7362" w:rsidRPr="00364B98">
        <w:rPr>
          <w:rFonts w:ascii="FrankRuehl" w:eastAsia="Times New Roman" w:hAnsi="FrankRuehl" w:cs="FrankRuehl" w:hint="cs"/>
          <w:color w:val="000000"/>
          <w:sz w:val="28"/>
          <w:szCs w:val="28"/>
          <w:shd w:val="clear" w:color="auto" w:fill="FFFFFF"/>
          <w:rtl/>
        </w:rPr>
        <w:t xml:space="preserve">ׁ֙ שׁ֣וֹר </w:t>
      </w:r>
      <w:proofErr w:type="spellStart"/>
      <w:r w:rsidR="00CF7362" w:rsidRPr="00364B98">
        <w:rPr>
          <w:rFonts w:ascii="FrankRuehl" w:eastAsia="Times New Roman" w:hAnsi="FrankRuehl" w:cs="FrankRuehl" w:hint="cs"/>
          <w:color w:val="000000"/>
          <w:sz w:val="28"/>
          <w:szCs w:val="28"/>
          <w:shd w:val="clear" w:color="auto" w:fill="FFFFFF"/>
          <w:rtl/>
        </w:rPr>
        <w:t>אוֹ־שֶׂ֔ה</w:t>
      </w:r>
      <w:proofErr w:type="spellEnd"/>
      <w:r w:rsidR="00CF7362" w:rsidRPr="00364B98">
        <w:rPr>
          <w:rFonts w:ascii="FrankRuehl" w:eastAsia="Times New Roman" w:hAnsi="FrankRuehl" w:cs="FrankRuehl" w:hint="cs"/>
          <w:color w:val="000000"/>
          <w:sz w:val="28"/>
          <w:szCs w:val="28"/>
          <w:shd w:val="clear" w:color="auto" w:fill="FFFFFF"/>
          <w:rtl/>
        </w:rPr>
        <w:t xml:space="preserve"> וּטְבָח֖וֹ א֣וֹ מְכָר֑וֹ חֲמִשָּׁ֣ה בָקָ֗ר יְשַׁלֵּם֙ תַּ֣חַת הַשּׁ֔וֹר </w:t>
      </w:r>
      <w:proofErr w:type="spellStart"/>
      <w:r w:rsidR="00CF7362" w:rsidRPr="00364B98">
        <w:rPr>
          <w:rFonts w:ascii="FrankRuehl" w:eastAsia="Times New Roman" w:hAnsi="FrankRuehl" w:cs="FrankRuehl" w:hint="cs"/>
          <w:color w:val="000000"/>
          <w:sz w:val="28"/>
          <w:szCs w:val="28"/>
          <w:shd w:val="clear" w:color="auto" w:fill="FFFFFF"/>
          <w:rtl/>
        </w:rPr>
        <w:t>וְאַרְבַּע־צֹ֖אן</w:t>
      </w:r>
      <w:proofErr w:type="spellEnd"/>
      <w:r w:rsidR="00CF7362" w:rsidRPr="00364B98">
        <w:rPr>
          <w:rFonts w:ascii="FrankRuehl" w:eastAsia="Times New Roman" w:hAnsi="FrankRuehl" w:cs="FrankRuehl" w:hint="cs"/>
          <w:color w:val="000000"/>
          <w:sz w:val="28"/>
          <w:szCs w:val="28"/>
          <w:shd w:val="clear" w:color="auto" w:fill="FFFFFF"/>
          <w:rtl/>
        </w:rPr>
        <w:t xml:space="preserve"> תַּ֥חַת הַשֶּֽׂה׃</w:t>
      </w:r>
      <w:r>
        <w:rPr>
          <w:rFonts w:ascii="FrankRuehl" w:hAnsi="FrankRuehl" w:cs="FrankRuehl" w:hint="cs"/>
          <w:sz w:val="28"/>
          <w:szCs w:val="28"/>
          <w:rtl/>
        </w:rPr>
        <w:t>"</w:t>
      </w:r>
    </w:p>
    <w:p w14:paraId="7C7DFF43" w14:textId="77777777" w:rsidR="004B0BA9" w:rsidRDefault="004B0BA9" w:rsidP="00C5412C">
      <w:pPr>
        <w:pStyle w:val="a7"/>
        <w:spacing w:after="0" w:line="360" w:lineRule="auto"/>
        <w:jc w:val="both"/>
        <w:rPr>
          <w:rFonts w:ascii="David" w:hAnsi="David" w:cs="David"/>
          <w:sz w:val="24"/>
          <w:szCs w:val="24"/>
          <w:rtl/>
        </w:rPr>
      </w:pPr>
      <w:r>
        <w:rPr>
          <w:rFonts w:ascii="David" w:hAnsi="David" w:cs="David" w:hint="cs"/>
          <w:sz w:val="24"/>
          <w:szCs w:val="24"/>
          <w:rtl/>
        </w:rPr>
        <w:t>תשלום קנס</w:t>
      </w:r>
      <w:r w:rsidR="00926E77">
        <w:rPr>
          <w:rFonts w:ascii="David" w:hAnsi="David" w:cs="David" w:hint="cs"/>
          <w:sz w:val="24"/>
          <w:szCs w:val="24"/>
          <w:rtl/>
        </w:rPr>
        <w:t xml:space="preserve">. לא צריך לשלם את ערך השור/השה אלא </w:t>
      </w:r>
      <w:r w:rsidR="002725DF">
        <w:rPr>
          <w:rFonts w:ascii="David" w:hAnsi="David" w:cs="David" w:hint="cs"/>
          <w:sz w:val="24"/>
          <w:szCs w:val="24"/>
          <w:rtl/>
        </w:rPr>
        <w:t>יש</w:t>
      </w:r>
      <w:r w:rsidR="00364B98">
        <w:rPr>
          <w:rFonts w:ascii="David" w:hAnsi="David" w:cs="David" w:hint="cs"/>
          <w:sz w:val="24"/>
          <w:szCs w:val="24"/>
          <w:rtl/>
        </w:rPr>
        <w:t xml:space="preserve"> מ</w:t>
      </w:r>
      <w:r w:rsidR="000D0F2A">
        <w:rPr>
          <w:rFonts w:ascii="David" w:hAnsi="David" w:cs="David" w:hint="cs"/>
          <w:sz w:val="24"/>
          <w:szCs w:val="24"/>
          <w:rtl/>
        </w:rPr>
        <w:t>ח</w:t>
      </w:r>
      <w:r w:rsidR="00364B98">
        <w:rPr>
          <w:rFonts w:ascii="David" w:hAnsi="David" w:cs="David" w:hint="cs"/>
          <w:sz w:val="24"/>
          <w:szCs w:val="24"/>
          <w:rtl/>
        </w:rPr>
        <w:t>יר קבוע.</w:t>
      </w:r>
      <w:r w:rsidR="002725DF">
        <w:rPr>
          <w:rFonts w:ascii="David" w:hAnsi="David" w:cs="David" w:hint="cs"/>
          <w:sz w:val="24"/>
          <w:szCs w:val="24"/>
          <w:rtl/>
        </w:rPr>
        <w:t xml:space="preserve"> לגזל צריך לשלם כפל. למה? בגניבה יש משהו חמור יותר. בגזל לא </w:t>
      </w:r>
      <w:r w:rsidR="000D0F2A">
        <w:rPr>
          <w:rFonts w:ascii="David" w:hAnsi="David" w:cs="David" w:hint="cs"/>
          <w:sz w:val="24"/>
          <w:szCs w:val="24"/>
          <w:rtl/>
        </w:rPr>
        <w:t>אכפת</w:t>
      </w:r>
      <w:r w:rsidR="002725DF">
        <w:rPr>
          <w:rFonts w:ascii="David" w:hAnsi="David" w:cs="David" w:hint="cs"/>
          <w:sz w:val="24"/>
          <w:szCs w:val="24"/>
          <w:rtl/>
        </w:rPr>
        <w:t xml:space="preserve"> לגוזל</w:t>
      </w:r>
      <w:r w:rsidR="000D0F2A">
        <w:rPr>
          <w:rFonts w:ascii="David" w:hAnsi="David" w:cs="David" w:hint="cs"/>
          <w:sz w:val="24"/>
          <w:szCs w:val="24"/>
          <w:rtl/>
        </w:rPr>
        <w:t xml:space="preserve"> דבר. </w:t>
      </w:r>
      <w:r w:rsidR="00926E77">
        <w:rPr>
          <w:rFonts w:ascii="David" w:hAnsi="David" w:cs="David" w:hint="cs"/>
          <w:sz w:val="24"/>
          <w:szCs w:val="24"/>
          <w:rtl/>
        </w:rPr>
        <w:t xml:space="preserve"> </w:t>
      </w:r>
    </w:p>
    <w:p w14:paraId="08B6B45D" w14:textId="77777777" w:rsidR="000A66BC" w:rsidRDefault="000A66BC" w:rsidP="00C5412C">
      <w:pPr>
        <w:pStyle w:val="a7"/>
        <w:spacing w:after="0" w:line="360" w:lineRule="auto"/>
        <w:jc w:val="both"/>
        <w:rPr>
          <w:rFonts w:ascii="David" w:hAnsi="David" w:cs="David"/>
          <w:sz w:val="24"/>
          <w:szCs w:val="24"/>
          <w:rtl/>
        </w:rPr>
      </w:pPr>
      <w:r w:rsidRPr="000D0F2A">
        <w:rPr>
          <w:rFonts w:ascii="David" w:hAnsi="David" w:cs="David" w:hint="cs"/>
          <w:sz w:val="24"/>
          <w:szCs w:val="24"/>
          <w:highlight w:val="magenta"/>
          <w:rtl/>
        </w:rPr>
        <w:t>חוקי חמורבי 22</w:t>
      </w:r>
    </w:p>
    <w:p w14:paraId="64321366" w14:textId="77777777" w:rsidR="000A66BC" w:rsidRPr="000D0F2A" w:rsidRDefault="000A66BC" w:rsidP="00C5412C">
      <w:pPr>
        <w:pStyle w:val="a7"/>
        <w:spacing w:after="0" w:line="360" w:lineRule="auto"/>
        <w:jc w:val="both"/>
        <w:rPr>
          <w:rFonts w:ascii="FrankRuehl" w:hAnsi="FrankRuehl" w:cs="FrankRuehl"/>
          <w:sz w:val="28"/>
          <w:szCs w:val="28"/>
          <w:rtl/>
        </w:rPr>
      </w:pPr>
      <w:r w:rsidRPr="000D0F2A">
        <w:rPr>
          <w:rFonts w:ascii="FrankRuehl" w:hAnsi="FrankRuehl" w:cs="FrankRuehl" w:hint="cs"/>
          <w:sz w:val="28"/>
          <w:szCs w:val="28"/>
          <w:rtl/>
        </w:rPr>
        <w:t>"אם איש שדד ונתפס – הוא יומת</w:t>
      </w:r>
      <w:r w:rsidR="00C56D9D" w:rsidRPr="000D0F2A">
        <w:rPr>
          <w:rFonts w:ascii="FrankRuehl" w:hAnsi="FrankRuehl" w:cs="FrankRuehl" w:hint="cs"/>
          <w:sz w:val="28"/>
          <w:szCs w:val="28"/>
          <w:rtl/>
        </w:rPr>
        <w:t>"</w:t>
      </w:r>
    </w:p>
    <w:p w14:paraId="701F120F" w14:textId="77777777" w:rsidR="000D0F2A" w:rsidRPr="000D0F2A" w:rsidRDefault="000D0F2A"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יש כאן עונש מוות. </w:t>
      </w:r>
    </w:p>
    <w:p w14:paraId="7304B9C4" w14:textId="77777777" w:rsidR="00CC6D98" w:rsidRDefault="00C56D9D" w:rsidP="00C5412C">
      <w:pPr>
        <w:pStyle w:val="a7"/>
        <w:spacing w:after="0" w:line="360" w:lineRule="auto"/>
        <w:jc w:val="both"/>
        <w:rPr>
          <w:rFonts w:ascii="David" w:hAnsi="David" w:cs="David"/>
          <w:sz w:val="24"/>
          <w:szCs w:val="24"/>
          <w:rtl/>
        </w:rPr>
      </w:pPr>
      <w:r w:rsidRPr="00592BF2">
        <w:rPr>
          <w:rFonts w:ascii="David" w:hAnsi="David" w:cs="David" w:hint="cs"/>
          <w:sz w:val="24"/>
          <w:szCs w:val="24"/>
          <w:highlight w:val="magenta"/>
          <w:rtl/>
        </w:rPr>
        <w:t xml:space="preserve">שמות </w:t>
      </w:r>
      <w:proofErr w:type="spellStart"/>
      <w:r w:rsidRPr="00592BF2">
        <w:rPr>
          <w:rFonts w:ascii="David" w:hAnsi="David" w:cs="David" w:hint="cs"/>
          <w:sz w:val="24"/>
          <w:szCs w:val="24"/>
          <w:highlight w:val="magenta"/>
          <w:rtl/>
        </w:rPr>
        <w:t>כב</w:t>
      </w:r>
      <w:proofErr w:type="spellEnd"/>
      <w:r w:rsidRPr="00592BF2">
        <w:rPr>
          <w:rFonts w:ascii="David" w:hAnsi="David" w:cs="David" w:hint="cs"/>
          <w:sz w:val="24"/>
          <w:szCs w:val="24"/>
          <w:highlight w:val="magenta"/>
          <w:rtl/>
        </w:rPr>
        <w:t>, א-ג</w:t>
      </w:r>
    </w:p>
    <w:p w14:paraId="175778D6" w14:textId="77777777" w:rsidR="000D0F2A" w:rsidRPr="00592BF2" w:rsidRDefault="004335C6" w:rsidP="00C5412C">
      <w:pPr>
        <w:pStyle w:val="a7"/>
        <w:spacing w:after="0" w:line="360" w:lineRule="auto"/>
        <w:jc w:val="both"/>
        <w:rPr>
          <w:rFonts w:ascii="FrankRuehl" w:hAnsi="FrankRuehl" w:cs="FrankRuehl"/>
          <w:sz w:val="28"/>
          <w:szCs w:val="28"/>
          <w:rtl/>
        </w:rPr>
      </w:pPr>
      <w:r>
        <w:rPr>
          <w:rFonts w:ascii="FrankRuehl" w:hAnsi="FrankRuehl" w:cs="FrankRuehl" w:hint="cs"/>
          <w:sz w:val="28"/>
          <w:szCs w:val="28"/>
          <w:rtl/>
        </w:rPr>
        <w:t>"</w:t>
      </w:r>
      <w:r w:rsidR="00085EE1" w:rsidRPr="00085EE1">
        <w:rPr>
          <w:rFonts w:ascii="FrankRuehl" w:hAnsi="FrankRuehl" w:cs="FrankRuehl" w:hint="cs"/>
          <w:b/>
          <w:bCs/>
          <w:sz w:val="28"/>
          <w:szCs w:val="28"/>
          <w:rtl/>
        </w:rPr>
        <w:t>א</w:t>
      </w:r>
      <w:r w:rsidR="00085EE1">
        <w:rPr>
          <w:rFonts w:ascii="FrankRuehl" w:hAnsi="FrankRuehl" w:cs="FrankRuehl" w:hint="cs"/>
          <w:sz w:val="28"/>
          <w:szCs w:val="28"/>
          <w:rtl/>
        </w:rPr>
        <w:t xml:space="preserve"> </w:t>
      </w:r>
      <w:proofErr w:type="spellStart"/>
      <w:r w:rsidR="00CC6D98" w:rsidRPr="00592BF2">
        <w:rPr>
          <w:rFonts w:ascii="FrankRuehl" w:hAnsi="FrankRuehl" w:cs="FrankRuehl" w:hint="cs"/>
          <w:sz w:val="28"/>
          <w:szCs w:val="28"/>
          <w:rtl/>
        </w:rPr>
        <w:t>אִם־בַּמַּחְתֶּ֛רֶת</w:t>
      </w:r>
      <w:proofErr w:type="spellEnd"/>
      <w:r w:rsidR="00CC6D98" w:rsidRPr="00592BF2">
        <w:rPr>
          <w:rFonts w:ascii="FrankRuehl" w:hAnsi="FrankRuehl" w:cs="FrankRuehl" w:hint="cs"/>
          <w:sz w:val="28"/>
          <w:szCs w:val="28"/>
          <w:rtl/>
        </w:rPr>
        <w:t xml:space="preserve"> יִמָּצֵ֥א הַגַּנָּ֖ב וְהֻכָּ֣ה וָמֵ֑ת אֵ֥ין ל֖וֹ דָּמִֽים׃ </w:t>
      </w:r>
      <w:r w:rsidR="00CC6D98" w:rsidRPr="00085EE1">
        <w:rPr>
          <w:rFonts w:ascii="FrankRuehl" w:hAnsi="FrankRuehl" w:cs="FrankRuehl" w:hint="cs"/>
          <w:b/>
          <w:bCs/>
          <w:sz w:val="28"/>
          <w:szCs w:val="28"/>
          <w:rtl/>
        </w:rPr>
        <w:t>ב</w:t>
      </w:r>
      <w:r w:rsidR="00CC6D98" w:rsidRPr="00592BF2">
        <w:rPr>
          <w:rFonts w:ascii="FrankRuehl" w:hAnsi="FrankRuehl" w:cs="FrankRuehl" w:hint="cs"/>
          <w:sz w:val="28"/>
          <w:szCs w:val="28"/>
          <w:rtl/>
        </w:rPr>
        <w:t> </w:t>
      </w:r>
      <w:proofErr w:type="spellStart"/>
      <w:r w:rsidR="00CC6D98" w:rsidRPr="00592BF2">
        <w:rPr>
          <w:rFonts w:ascii="FrankRuehl" w:hAnsi="FrankRuehl" w:cs="FrankRuehl" w:hint="cs"/>
          <w:sz w:val="28"/>
          <w:szCs w:val="28"/>
          <w:rtl/>
        </w:rPr>
        <w:t>אִם־זָֽרְחָ֥ה</w:t>
      </w:r>
      <w:proofErr w:type="spellEnd"/>
      <w:r w:rsidR="00CC6D98" w:rsidRPr="00592BF2">
        <w:rPr>
          <w:rFonts w:ascii="FrankRuehl" w:hAnsi="FrankRuehl" w:cs="FrankRuehl" w:hint="cs"/>
          <w:sz w:val="28"/>
          <w:szCs w:val="28"/>
          <w:rtl/>
        </w:rPr>
        <w:t xml:space="preserve"> הַשֶּׁ֛מֶשׁ עָלָ֖יו דָּמִ֣ים ל֑וֹ שַׁלֵּ֣ם יְשַׁלֵּ֔ם </w:t>
      </w:r>
      <w:proofErr w:type="spellStart"/>
      <w:r w:rsidR="00CC6D98" w:rsidRPr="00592BF2">
        <w:rPr>
          <w:rFonts w:ascii="FrankRuehl" w:hAnsi="FrankRuehl" w:cs="FrankRuehl" w:hint="cs"/>
          <w:sz w:val="28"/>
          <w:szCs w:val="28"/>
          <w:rtl/>
        </w:rPr>
        <w:t>אִם־אֵ֣ין</w:t>
      </w:r>
      <w:proofErr w:type="spellEnd"/>
      <w:r w:rsidR="00CC6D98" w:rsidRPr="00592BF2">
        <w:rPr>
          <w:rFonts w:ascii="FrankRuehl" w:hAnsi="FrankRuehl" w:cs="FrankRuehl" w:hint="cs"/>
          <w:sz w:val="28"/>
          <w:szCs w:val="28"/>
          <w:rtl/>
        </w:rPr>
        <w:t xml:space="preserve"> ל֔וֹ וְנִמְכַּ֖ר בִּגְנֵֽבָתֽוֹ׃ </w:t>
      </w:r>
      <w:r w:rsidR="00CC6D98" w:rsidRPr="00085EE1">
        <w:rPr>
          <w:rFonts w:ascii="FrankRuehl" w:hAnsi="FrankRuehl" w:cs="FrankRuehl" w:hint="cs"/>
          <w:b/>
          <w:bCs/>
          <w:sz w:val="28"/>
          <w:szCs w:val="28"/>
          <w:rtl/>
        </w:rPr>
        <w:t>ג</w:t>
      </w:r>
      <w:r w:rsidR="00CC6D98" w:rsidRPr="00592BF2">
        <w:rPr>
          <w:rFonts w:ascii="FrankRuehl" w:hAnsi="FrankRuehl" w:cs="FrankRuehl" w:hint="cs"/>
          <w:sz w:val="28"/>
          <w:szCs w:val="28"/>
          <w:rtl/>
        </w:rPr>
        <w:t> </w:t>
      </w:r>
      <w:proofErr w:type="spellStart"/>
      <w:r w:rsidR="00CC6D98" w:rsidRPr="00592BF2">
        <w:rPr>
          <w:rFonts w:ascii="FrankRuehl" w:hAnsi="FrankRuehl" w:cs="FrankRuehl" w:hint="cs"/>
          <w:sz w:val="28"/>
          <w:szCs w:val="28"/>
          <w:rtl/>
        </w:rPr>
        <w:t>אִֽם־הִמָּצֵא</w:t>
      </w:r>
      <w:proofErr w:type="spellEnd"/>
      <w:r w:rsidR="00CC6D98" w:rsidRPr="00592BF2">
        <w:rPr>
          <w:rFonts w:ascii="FrankRuehl" w:hAnsi="FrankRuehl" w:cs="FrankRuehl" w:hint="cs"/>
          <w:sz w:val="28"/>
          <w:szCs w:val="28"/>
          <w:rtl/>
        </w:rPr>
        <w:t xml:space="preserve">֩ תִמָּצֵ֨א בְיָד֜וֹ הַגְּנֵבָ֗ה מִשּׁ֧וֹר </w:t>
      </w:r>
      <w:proofErr w:type="spellStart"/>
      <w:r w:rsidR="00CC6D98" w:rsidRPr="00592BF2">
        <w:rPr>
          <w:rFonts w:ascii="FrankRuehl" w:hAnsi="FrankRuehl" w:cs="FrankRuehl" w:hint="cs"/>
          <w:sz w:val="28"/>
          <w:szCs w:val="28"/>
          <w:rtl/>
        </w:rPr>
        <w:t>עַד־חֲמ֛וֹר</w:t>
      </w:r>
      <w:proofErr w:type="spellEnd"/>
      <w:r w:rsidR="00CC6D98" w:rsidRPr="00592BF2">
        <w:rPr>
          <w:rFonts w:ascii="FrankRuehl" w:hAnsi="FrankRuehl" w:cs="FrankRuehl" w:hint="cs"/>
          <w:sz w:val="28"/>
          <w:szCs w:val="28"/>
          <w:rtl/>
        </w:rPr>
        <w:t xml:space="preserve"> עַד־שֶׂ֖ה חַיִּ֑ים שְׁנַ֖יִם יְשַׁלֵּֽם׃</w:t>
      </w:r>
      <w:r>
        <w:rPr>
          <w:rFonts w:ascii="FrankRuehl" w:hAnsi="FrankRuehl" w:cs="FrankRuehl" w:hint="cs"/>
          <w:sz w:val="28"/>
          <w:szCs w:val="28"/>
          <w:rtl/>
        </w:rPr>
        <w:t>"</w:t>
      </w:r>
    </w:p>
    <w:p w14:paraId="11C35B20" w14:textId="77777777" w:rsidR="000D0F2A" w:rsidRDefault="000D0F2A" w:rsidP="00C5412C">
      <w:pPr>
        <w:pStyle w:val="a7"/>
        <w:spacing w:line="360" w:lineRule="auto"/>
        <w:jc w:val="both"/>
        <w:rPr>
          <w:rFonts w:ascii="David" w:hAnsi="David" w:cs="David"/>
          <w:sz w:val="24"/>
          <w:szCs w:val="24"/>
          <w:rtl/>
        </w:rPr>
      </w:pPr>
      <w:r>
        <w:rPr>
          <w:rFonts w:ascii="David" w:hAnsi="David" w:cs="David" w:hint="cs"/>
          <w:sz w:val="24"/>
          <w:szCs w:val="24"/>
          <w:rtl/>
        </w:rPr>
        <w:t xml:space="preserve">יש במקרא מקרה מסוים שזה יותר מסובך. </w:t>
      </w:r>
      <w:r w:rsidR="00CC6D98">
        <w:rPr>
          <w:rFonts w:ascii="David" w:hAnsi="David" w:cs="David" w:hint="cs"/>
          <w:sz w:val="24"/>
          <w:szCs w:val="24"/>
          <w:rtl/>
        </w:rPr>
        <w:t>מה זה מחתרת? אדם חותר</w:t>
      </w:r>
      <w:r w:rsidR="00592BF2">
        <w:rPr>
          <w:rFonts w:ascii="David" w:hAnsi="David" w:cs="David" w:hint="cs"/>
          <w:sz w:val="24"/>
          <w:szCs w:val="24"/>
          <w:rtl/>
        </w:rPr>
        <w:t xml:space="preserve"> מתחת לבתים כדי שיצליח להיכנס ולגנוב. מתי הוא עושה זאת? בלילה. </w:t>
      </w:r>
      <w:r w:rsidR="002C43FC">
        <w:rPr>
          <w:rFonts w:ascii="David" w:hAnsi="David" w:cs="David" w:hint="cs"/>
          <w:sz w:val="24"/>
          <w:szCs w:val="24"/>
          <w:rtl/>
        </w:rPr>
        <w:t xml:space="preserve">אם בעל הבית מבריח אותו ובתוך כך הורג אותו, </w:t>
      </w:r>
      <w:r w:rsidR="00824F7C">
        <w:rPr>
          <w:rFonts w:ascii="David" w:hAnsi="David" w:cs="David" w:hint="cs"/>
          <w:sz w:val="24"/>
          <w:szCs w:val="24"/>
          <w:rtl/>
        </w:rPr>
        <w:t xml:space="preserve">אין הוא חייב במיתה. הוא לא ייענש. אם השמש זרחה, הוא כן חייב במיתה. </w:t>
      </w:r>
      <w:r w:rsidR="00297D27">
        <w:rPr>
          <w:rFonts w:ascii="David" w:hAnsi="David" w:cs="David" w:hint="cs"/>
          <w:sz w:val="24"/>
          <w:szCs w:val="24"/>
          <w:rtl/>
        </w:rPr>
        <w:t xml:space="preserve">לגנב יש עונש, הוא צריך לשלם על מה שגנב. אם אין לו, הופך לעבד עברי. אם נמצאת </w:t>
      </w:r>
      <w:r w:rsidR="00164264">
        <w:rPr>
          <w:rFonts w:ascii="David" w:hAnsi="David" w:cs="David" w:hint="cs"/>
          <w:sz w:val="24"/>
          <w:szCs w:val="24"/>
          <w:rtl/>
        </w:rPr>
        <w:t>הגניבה</w:t>
      </w:r>
      <w:r w:rsidR="00297D27">
        <w:rPr>
          <w:rFonts w:ascii="David" w:hAnsi="David" w:cs="David" w:hint="cs"/>
          <w:sz w:val="24"/>
          <w:szCs w:val="24"/>
          <w:rtl/>
        </w:rPr>
        <w:t xml:space="preserve">, משלם כפליים. </w:t>
      </w:r>
      <w:r w:rsidR="00164264">
        <w:rPr>
          <w:rFonts w:ascii="David" w:hAnsi="David" w:cs="David" w:hint="cs"/>
          <w:sz w:val="24"/>
          <w:szCs w:val="24"/>
          <w:rtl/>
        </w:rPr>
        <w:t xml:space="preserve">יש כאן בעצם אפשרות לגנב למות. לא מדובר על ענישה פלילית אלא שתוך כדי המקרה, הוא מת. ויש בכך דבר שהוא לגיטימי </w:t>
      </w:r>
      <w:r w:rsidR="00B14563">
        <w:rPr>
          <w:rFonts w:ascii="David" w:hAnsi="David" w:cs="David" w:hint="cs"/>
          <w:sz w:val="24"/>
          <w:szCs w:val="24"/>
          <w:rtl/>
        </w:rPr>
        <w:t xml:space="preserve">ומאפשרים את זה. זה מאוד דומה ל-"חוק דרומי" סייג לאחריות פלילית. </w:t>
      </w:r>
      <w:r w:rsidR="00277104">
        <w:rPr>
          <w:rFonts w:ascii="David" w:hAnsi="David" w:cs="David" w:hint="cs"/>
          <w:sz w:val="24"/>
          <w:szCs w:val="24"/>
          <w:rtl/>
        </w:rPr>
        <w:t xml:space="preserve">למה בעצם זה לגיטימי? יש הנחה שאם הוא פועל בלילה, הוא מוכן להרוג. זה כמו עניין של "הקם להורגך, השכם להורגו". </w:t>
      </w:r>
    </w:p>
    <w:p w14:paraId="0E8B82A4" w14:textId="77777777" w:rsidR="00846B44" w:rsidRDefault="00846B44" w:rsidP="00C5412C">
      <w:pPr>
        <w:spacing w:after="0" w:line="360" w:lineRule="auto"/>
        <w:jc w:val="both"/>
        <w:rPr>
          <w:rFonts w:ascii="David" w:hAnsi="David" w:cs="David"/>
          <w:sz w:val="24"/>
          <w:szCs w:val="24"/>
          <w:rtl/>
        </w:rPr>
      </w:pPr>
      <w:r w:rsidRPr="00846B44">
        <w:rPr>
          <w:rFonts w:ascii="David" w:hAnsi="David" w:cs="David" w:hint="cs"/>
          <w:b/>
          <w:bCs/>
          <w:sz w:val="24"/>
          <w:szCs w:val="24"/>
          <w:highlight w:val="yellow"/>
          <w:rtl/>
        </w:rPr>
        <w:t>עונשים במקרא</w:t>
      </w:r>
      <w:r>
        <w:rPr>
          <w:rFonts w:ascii="David" w:hAnsi="David" w:cs="David" w:hint="cs"/>
          <w:sz w:val="24"/>
          <w:szCs w:val="24"/>
          <w:rtl/>
        </w:rPr>
        <w:t xml:space="preserve">: </w:t>
      </w:r>
    </w:p>
    <w:p w14:paraId="191F80E8" w14:textId="77777777" w:rsidR="00846B44" w:rsidRPr="007B2DA8" w:rsidRDefault="00846B44" w:rsidP="00C5412C">
      <w:pPr>
        <w:pStyle w:val="a7"/>
        <w:numPr>
          <w:ilvl w:val="0"/>
          <w:numId w:val="21"/>
        </w:numPr>
        <w:spacing w:after="0" w:line="360" w:lineRule="auto"/>
        <w:jc w:val="both"/>
        <w:rPr>
          <w:rFonts w:ascii="David" w:hAnsi="David" w:cs="David"/>
          <w:b/>
          <w:bCs/>
          <w:sz w:val="24"/>
          <w:szCs w:val="24"/>
        </w:rPr>
      </w:pPr>
      <w:r w:rsidRPr="00846B44">
        <w:rPr>
          <w:rFonts w:ascii="David" w:hAnsi="David" w:cs="David" w:hint="cs"/>
          <w:sz w:val="24"/>
          <w:szCs w:val="24"/>
          <w:u w:val="single"/>
          <w:rtl/>
        </w:rPr>
        <w:t>מיתה</w:t>
      </w:r>
      <w:r>
        <w:rPr>
          <w:rFonts w:ascii="David" w:hAnsi="David" w:cs="David" w:hint="cs"/>
          <w:sz w:val="24"/>
          <w:szCs w:val="24"/>
          <w:rtl/>
        </w:rPr>
        <w:t xml:space="preserve">- די הסברנו על זה ואמרנו על מה זה מוטל. עבירות דתיות חמורות או רצח. </w:t>
      </w:r>
      <w:r w:rsidRPr="007B2DA8">
        <w:rPr>
          <w:rFonts w:ascii="David" w:hAnsi="David" w:cs="David" w:hint="cs"/>
          <w:b/>
          <w:bCs/>
          <w:sz w:val="24"/>
          <w:szCs w:val="24"/>
          <w:highlight w:val="yellow"/>
          <w:rtl/>
        </w:rPr>
        <w:t>סוגי המיתות:</w:t>
      </w:r>
    </w:p>
    <w:p w14:paraId="68A10804" w14:textId="77777777" w:rsidR="00846B44" w:rsidRDefault="00846B44" w:rsidP="00C5412C">
      <w:pPr>
        <w:pStyle w:val="a7"/>
        <w:numPr>
          <w:ilvl w:val="0"/>
          <w:numId w:val="22"/>
        </w:numPr>
        <w:spacing w:after="0" w:line="360" w:lineRule="auto"/>
        <w:jc w:val="both"/>
        <w:rPr>
          <w:rFonts w:ascii="David" w:hAnsi="David" w:cs="David"/>
          <w:sz w:val="24"/>
          <w:szCs w:val="24"/>
        </w:rPr>
      </w:pPr>
      <w:r>
        <w:rPr>
          <w:rFonts w:ascii="David" w:hAnsi="David" w:cs="David" w:hint="cs"/>
          <w:sz w:val="24"/>
          <w:szCs w:val="24"/>
          <w:rtl/>
        </w:rPr>
        <w:t>סקילה</w:t>
      </w:r>
    </w:p>
    <w:p w14:paraId="04BD6317" w14:textId="77777777" w:rsidR="00846B44" w:rsidRDefault="00846B44" w:rsidP="00C5412C">
      <w:pPr>
        <w:pStyle w:val="a7"/>
        <w:numPr>
          <w:ilvl w:val="0"/>
          <w:numId w:val="22"/>
        </w:numPr>
        <w:spacing w:after="0" w:line="360" w:lineRule="auto"/>
        <w:jc w:val="both"/>
        <w:rPr>
          <w:rFonts w:ascii="David" w:hAnsi="David" w:cs="David"/>
          <w:sz w:val="24"/>
          <w:szCs w:val="24"/>
        </w:rPr>
      </w:pPr>
      <w:r w:rsidRPr="00846B44">
        <w:rPr>
          <w:rFonts w:ascii="David" w:hAnsi="David" w:cs="David" w:hint="cs"/>
          <w:b/>
          <w:bCs/>
          <w:sz w:val="24"/>
          <w:szCs w:val="24"/>
          <w:rtl/>
        </w:rPr>
        <w:t>שריפה</w:t>
      </w:r>
      <w:r>
        <w:rPr>
          <w:rFonts w:ascii="David" w:hAnsi="David" w:cs="David" w:hint="cs"/>
          <w:sz w:val="24"/>
          <w:szCs w:val="24"/>
          <w:rtl/>
        </w:rPr>
        <w:t>. במקרים נדירים יותר</w:t>
      </w:r>
    </w:p>
    <w:p w14:paraId="708F1077" w14:textId="77777777" w:rsidR="00846B44" w:rsidRDefault="00846B44" w:rsidP="00C5412C">
      <w:pPr>
        <w:pStyle w:val="a7"/>
        <w:numPr>
          <w:ilvl w:val="0"/>
          <w:numId w:val="22"/>
        </w:numPr>
        <w:spacing w:after="0" w:line="360" w:lineRule="auto"/>
        <w:jc w:val="both"/>
        <w:rPr>
          <w:rFonts w:ascii="David" w:hAnsi="David" w:cs="David"/>
          <w:sz w:val="24"/>
          <w:szCs w:val="24"/>
        </w:rPr>
      </w:pPr>
      <w:r w:rsidRPr="00D705C4">
        <w:rPr>
          <w:rFonts w:ascii="David" w:hAnsi="David" w:cs="David" w:hint="cs"/>
          <w:b/>
          <w:bCs/>
          <w:sz w:val="24"/>
          <w:szCs w:val="24"/>
          <w:rtl/>
        </w:rPr>
        <w:t>חרב</w:t>
      </w:r>
      <w:r>
        <w:rPr>
          <w:rFonts w:ascii="David" w:hAnsi="David" w:cs="David" w:hint="cs"/>
          <w:sz w:val="24"/>
          <w:szCs w:val="24"/>
          <w:rtl/>
        </w:rPr>
        <w:t>. הרג. למשל לעניין עיר נידחת אבל זה ביטוי שגור להמתה תוך כדי מלחמה ויתכן שלא מדובר דווקא בענישה כחלק מהליך פלילי.</w:t>
      </w:r>
    </w:p>
    <w:p w14:paraId="3B779E64" w14:textId="77777777" w:rsidR="00081859" w:rsidRDefault="00846B44" w:rsidP="00C5412C">
      <w:pPr>
        <w:pStyle w:val="a7"/>
        <w:spacing w:after="0" w:line="360" w:lineRule="auto"/>
        <w:ind w:left="1080"/>
        <w:jc w:val="both"/>
        <w:rPr>
          <w:rFonts w:ascii="David" w:hAnsi="David" w:cs="David"/>
          <w:sz w:val="24"/>
          <w:szCs w:val="24"/>
          <w:rtl/>
        </w:rPr>
      </w:pPr>
      <w:r w:rsidRPr="00081859">
        <w:rPr>
          <w:rFonts w:ascii="David" w:hAnsi="David" w:cs="David" w:hint="cs"/>
          <w:sz w:val="24"/>
          <w:szCs w:val="24"/>
          <w:highlight w:val="magenta"/>
          <w:rtl/>
        </w:rPr>
        <w:t xml:space="preserve">דברים </w:t>
      </w:r>
      <w:proofErr w:type="spellStart"/>
      <w:r w:rsidRPr="00081859">
        <w:rPr>
          <w:rFonts w:ascii="David" w:hAnsi="David" w:cs="David" w:hint="cs"/>
          <w:sz w:val="24"/>
          <w:szCs w:val="24"/>
          <w:highlight w:val="magenta"/>
          <w:rtl/>
        </w:rPr>
        <w:t>יג</w:t>
      </w:r>
      <w:proofErr w:type="spellEnd"/>
      <w:r w:rsidRPr="00081859">
        <w:rPr>
          <w:rFonts w:ascii="David" w:hAnsi="David" w:cs="David" w:hint="cs"/>
          <w:sz w:val="24"/>
          <w:szCs w:val="24"/>
          <w:highlight w:val="magenta"/>
          <w:rtl/>
        </w:rPr>
        <w:t xml:space="preserve">, </w:t>
      </w:r>
      <w:proofErr w:type="spellStart"/>
      <w:r w:rsidRPr="00081859">
        <w:rPr>
          <w:rFonts w:ascii="David" w:hAnsi="David" w:cs="David" w:hint="cs"/>
          <w:sz w:val="24"/>
          <w:szCs w:val="24"/>
          <w:highlight w:val="magenta"/>
          <w:rtl/>
        </w:rPr>
        <w:t>יג-טז</w:t>
      </w:r>
      <w:proofErr w:type="spellEnd"/>
    </w:p>
    <w:p w14:paraId="77043139" w14:textId="77777777" w:rsidR="00D705C4" w:rsidRPr="00081859" w:rsidRDefault="004335C6" w:rsidP="00C5412C">
      <w:pPr>
        <w:pStyle w:val="a7"/>
        <w:spacing w:after="0" w:line="360" w:lineRule="auto"/>
        <w:ind w:left="1080"/>
        <w:jc w:val="both"/>
        <w:rPr>
          <w:rFonts w:ascii="FrankRuehl" w:hAnsi="FrankRuehl" w:cs="FrankRuehl"/>
          <w:sz w:val="28"/>
          <w:szCs w:val="28"/>
          <w:rtl/>
        </w:rPr>
      </w:pPr>
      <w:r>
        <w:rPr>
          <w:rFonts w:ascii="FrankRuehl" w:hAnsi="FrankRuehl" w:cs="FrankRuehl" w:hint="cs"/>
          <w:sz w:val="28"/>
          <w:szCs w:val="28"/>
          <w:rtl/>
        </w:rPr>
        <w:lastRenderedPageBreak/>
        <w:t>"</w:t>
      </w:r>
      <w:proofErr w:type="spellStart"/>
      <w:r w:rsidR="00085EE1" w:rsidRPr="00085EE1">
        <w:rPr>
          <w:rFonts w:ascii="FrankRuehl" w:hAnsi="FrankRuehl" w:cs="FrankRuehl" w:hint="cs"/>
          <w:b/>
          <w:bCs/>
          <w:sz w:val="28"/>
          <w:szCs w:val="28"/>
          <w:rtl/>
        </w:rPr>
        <w:t>יג</w:t>
      </w:r>
      <w:proofErr w:type="spellEnd"/>
      <w:r w:rsidR="00085EE1">
        <w:rPr>
          <w:rFonts w:ascii="FrankRuehl" w:hAnsi="FrankRuehl" w:cs="FrankRuehl" w:hint="cs"/>
          <w:sz w:val="28"/>
          <w:szCs w:val="28"/>
          <w:rtl/>
        </w:rPr>
        <w:t xml:space="preserve"> </w:t>
      </w:r>
      <w:proofErr w:type="spellStart"/>
      <w:r w:rsidR="00081859" w:rsidRPr="00081859">
        <w:rPr>
          <w:rFonts w:ascii="FrankRuehl" w:hAnsi="FrankRuehl" w:cs="FrankRuehl" w:hint="cs"/>
          <w:sz w:val="28"/>
          <w:szCs w:val="28"/>
          <w:rtl/>
        </w:rPr>
        <w:t>כִּֽי־תִשְׁמַ֞ע</w:t>
      </w:r>
      <w:proofErr w:type="spellEnd"/>
      <w:r w:rsidR="00081859" w:rsidRPr="00081859">
        <w:rPr>
          <w:rFonts w:ascii="FrankRuehl" w:hAnsi="FrankRuehl" w:cs="FrankRuehl" w:hint="cs"/>
          <w:sz w:val="28"/>
          <w:szCs w:val="28"/>
          <w:rtl/>
        </w:rPr>
        <w:t xml:space="preserve"> בְּאַחַ֣ת עָרֶ֗יךָ אֲשֶׁר֩ יְהוָ֨ה </w:t>
      </w:r>
      <w:proofErr w:type="spellStart"/>
      <w:r w:rsidR="00081859" w:rsidRPr="00081859">
        <w:rPr>
          <w:rFonts w:ascii="FrankRuehl" w:hAnsi="FrankRuehl" w:cs="FrankRuehl" w:hint="cs"/>
          <w:sz w:val="28"/>
          <w:szCs w:val="28"/>
          <w:rtl/>
        </w:rPr>
        <w:t>אֱלֹהֶ֜יך</w:t>
      </w:r>
      <w:proofErr w:type="spellEnd"/>
      <w:r w:rsidR="00081859" w:rsidRPr="00081859">
        <w:rPr>
          <w:rFonts w:ascii="FrankRuehl" w:hAnsi="FrankRuehl" w:cs="FrankRuehl" w:hint="cs"/>
          <w:sz w:val="28"/>
          <w:szCs w:val="28"/>
          <w:rtl/>
        </w:rPr>
        <w:t xml:space="preserve">ָ נֹתֵ֥ן לְךָ֛ לָשֶׁ֥בֶת שָׁ֖ם </w:t>
      </w:r>
      <w:proofErr w:type="spellStart"/>
      <w:r w:rsidR="00081859" w:rsidRPr="00081859">
        <w:rPr>
          <w:rFonts w:ascii="FrankRuehl" w:hAnsi="FrankRuehl" w:cs="FrankRuehl" w:hint="cs"/>
          <w:sz w:val="28"/>
          <w:szCs w:val="28"/>
          <w:rtl/>
        </w:rPr>
        <w:t>לֵאמֹֽר</w:t>
      </w:r>
      <w:proofErr w:type="spellEnd"/>
      <w:r w:rsidR="00081859" w:rsidRPr="00081859">
        <w:rPr>
          <w:rFonts w:ascii="FrankRuehl" w:hAnsi="FrankRuehl" w:cs="FrankRuehl" w:hint="cs"/>
          <w:sz w:val="28"/>
          <w:szCs w:val="28"/>
          <w:rtl/>
        </w:rPr>
        <w:t>׃ </w:t>
      </w:r>
      <w:bookmarkStart w:id="24" w:name="14"/>
      <w:bookmarkEnd w:id="24"/>
      <w:r w:rsidR="00081859" w:rsidRPr="00387FBB">
        <w:rPr>
          <w:rFonts w:ascii="FrankRuehl" w:hAnsi="FrankRuehl" w:cs="FrankRuehl" w:hint="cs"/>
          <w:b/>
          <w:bCs/>
          <w:sz w:val="28"/>
          <w:szCs w:val="28"/>
          <w:rtl/>
        </w:rPr>
        <w:t>יד</w:t>
      </w:r>
      <w:r w:rsidR="00081859" w:rsidRPr="00081859">
        <w:rPr>
          <w:rFonts w:ascii="FrankRuehl" w:hAnsi="FrankRuehl" w:cs="FrankRuehl" w:hint="cs"/>
          <w:sz w:val="28"/>
          <w:szCs w:val="28"/>
          <w:rtl/>
        </w:rPr>
        <w:t xml:space="preserve"> יָֽצְא֞וּ אֲנָשִׁ֤ים </w:t>
      </w:r>
      <w:proofErr w:type="spellStart"/>
      <w:r w:rsidR="00081859" w:rsidRPr="00081859">
        <w:rPr>
          <w:rFonts w:ascii="FrankRuehl" w:hAnsi="FrankRuehl" w:cs="FrankRuehl" w:hint="cs"/>
          <w:sz w:val="28"/>
          <w:szCs w:val="28"/>
          <w:rtl/>
        </w:rPr>
        <w:t>בְּנֵֽי־בְלִיַּ֨עַל</w:t>
      </w:r>
      <w:proofErr w:type="spellEnd"/>
      <w:r w:rsidR="00081859" w:rsidRPr="00081859">
        <w:rPr>
          <w:rFonts w:ascii="FrankRuehl" w:hAnsi="FrankRuehl" w:cs="FrankRuehl" w:hint="cs"/>
          <w:sz w:val="28"/>
          <w:szCs w:val="28"/>
          <w:rtl/>
        </w:rPr>
        <w:t xml:space="preserve">֙ מִקִּרְבֶּ֔ךָ וַיַּדִּ֛יחוּ </w:t>
      </w:r>
      <w:proofErr w:type="spellStart"/>
      <w:r w:rsidR="00081859" w:rsidRPr="00081859">
        <w:rPr>
          <w:rFonts w:ascii="FrankRuehl" w:hAnsi="FrankRuehl" w:cs="FrankRuehl" w:hint="cs"/>
          <w:sz w:val="28"/>
          <w:szCs w:val="28"/>
          <w:rtl/>
        </w:rPr>
        <w:t>אֶת־יֹֽשְׁבֵ֥י</w:t>
      </w:r>
      <w:proofErr w:type="spellEnd"/>
      <w:r w:rsidR="00081859" w:rsidRPr="00081859">
        <w:rPr>
          <w:rFonts w:ascii="FrankRuehl" w:hAnsi="FrankRuehl" w:cs="FrankRuehl" w:hint="cs"/>
          <w:sz w:val="28"/>
          <w:szCs w:val="28"/>
          <w:rtl/>
        </w:rPr>
        <w:t xml:space="preserve"> עִירָ֖ם </w:t>
      </w:r>
      <w:proofErr w:type="spellStart"/>
      <w:r w:rsidR="00081859" w:rsidRPr="00081859">
        <w:rPr>
          <w:rFonts w:ascii="FrankRuehl" w:hAnsi="FrankRuehl" w:cs="FrankRuehl" w:hint="cs"/>
          <w:sz w:val="28"/>
          <w:szCs w:val="28"/>
          <w:rtl/>
        </w:rPr>
        <w:t>לֵאמֹ֑ר</w:t>
      </w:r>
      <w:proofErr w:type="spellEnd"/>
      <w:r w:rsidR="00081859" w:rsidRPr="00081859">
        <w:rPr>
          <w:rFonts w:ascii="FrankRuehl" w:hAnsi="FrankRuehl" w:cs="FrankRuehl" w:hint="cs"/>
          <w:sz w:val="28"/>
          <w:szCs w:val="28"/>
          <w:rtl/>
        </w:rPr>
        <w:t xml:space="preserve"> נֵֽלְכָ֗ה וְנַֽעַבְדָ֛ה </w:t>
      </w:r>
      <w:proofErr w:type="spellStart"/>
      <w:r w:rsidR="00081859" w:rsidRPr="00081859">
        <w:rPr>
          <w:rFonts w:ascii="FrankRuehl" w:hAnsi="FrankRuehl" w:cs="FrankRuehl" w:hint="cs"/>
          <w:sz w:val="28"/>
          <w:szCs w:val="28"/>
          <w:rtl/>
        </w:rPr>
        <w:t>אֱלֹהִ֥ים</w:t>
      </w:r>
      <w:proofErr w:type="spellEnd"/>
      <w:r w:rsidR="00081859" w:rsidRPr="00081859">
        <w:rPr>
          <w:rFonts w:ascii="FrankRuehl" w:hAnsi="FrankRuehl" w:cs="FrankRuehl" w:hint="cs"/>
          <w:sz w:val="28"/>
          <w:szCs w:val="28"/>
          <w:rtl/>
        </w:rPr>
        <w:t xml:space="preserve"> אֲחֵרִ֖ים אֲשֶׁ֥ר </w:t>
      </w:r>
      <w:proofErr w:type="spellStart"/>
      <w:r w:rsidR="00081859" w:rsidRPr="00081859">
        <w:rPr>
          <w:rFonts w:ascii="FrankRuehl" w:hAnsi="FrankRuehl" w:cs="FrankRuehl" w:hint="cs"/>
          <w:sz w:val="28"/>
          <w:szCs w:val="28"/>
          <w:rtl/>
        </w:rPr>
        <w:t>לֹֽא־יְדַעְתֶּֽם</w:t>
      </w:r>
      <w:proofErr w:type="spellEnd"/>
      <w:r w:rsidR="00081859" w:rsidRPr="00081859">
        <w:rPr>
          <w:rFonts w:ascii="FrankRuehl" w:hAnsi="FrankRuehl" w:cs="FrankRuehl" w:hint="cs"/>
          <w:sz w:val="28"/>
          <w:szCs w:val="28"/>
          <w:rtl/>
        </w:rPr>
        <w:t>׃ </w:t>
      </w:r>
      <w:bookmarkStart w:id="25" w:name="15"/>
      <w:bookmarkEnd w:id="25"/>
      <w:r w:rsidR="00081859" w:rsidRPr="00387FBB">
        <w:rPr>
          <w:rFonts w:ascii="FrankRuehl" w:hAnsi="FrankRuehl" w:cs="FrankRuehl" w:hint="cs"/>
          <w:b/>
          <w:bCs/>
          <w:sz w:val="28"/>
          <w:szCs w:val="28"/>
          <w:rtl/>
        </w:rPr>
        <w:t>טו</w:t>
      </w:r>
      <w:r w:rsidR="00081859" w:rsidRPr="00081859">
        <w:rPr>
          <w:rFonts w:ascii="FrankRuehl" w:hAnsi="FrankRuehl" w:cs="FrankRuehl" w:hint="cs"/>
          <w:sz w:val="28"/>
          <w:szCs w:val="28"/>
          <w:rtl/>
        </w:rPr>
        <w:t> וְדָֽרַשְׁתָּ֧ וְחָֽקַרְתָּ֛ וְשָֽׁאַלְתָּ֖ הֵיטֵ֑ב וְהִנֵּ֤ה אֱמֶת֙ נָכ֣וֹן הַדָּבָ֔ר נֶֽעֶשְׂתָ֛ה הַתּֽוֹעֵבָ֥ה הַזֹּ֖את בְּקִרְבֶּֽךָ׃ </w:t>
      </w:r>
      <w:proofErr w:type="spellStart"/>
      <w:r w:rsidR="00081859" w:rsidRPr="00085EE1">
        <w:rPr>
          <w:rFonts w:ascii="FrankRuehl" w:hAnsi="FrankRuehl" w:cs="FrankRuehl" w:hint="cs"/>
          <w:b/>
          <w:bCs/>
          <w:sz w:val="28"/>
          <w:szCs w:val="28"/>
          <w:rtl/>
        </w:rPr>
        <w:t>טז</w:t>
      </w:r>
      <w:proofErr w:type="spellEnd"/>
      <w:r w:rsidR="00081859" w:rsidRPr="00081859">
        <w:rPr>
          <w:rFonts w:ascii="FrankRuehl" w:hAnsi="FrankRuehl" w:cs="FrankRuehl" w:hint="cs"/>
          <w:sz w:val="28"/>
          <w:szCs w:val="28"/>
          <w:rtl/>
        </w:rPr>
        <w:t xml:space="preserve"> הַכֵּ֣ה תַכֶּ֗ה </w:t>
      </w:r>
      <w:proofErr w:type="spellStart"/>
      <w:r w:rsidR="00081859" w:rsidRPr="00081859">
        <w:rPr>
          <w:rFonts w:ascii="FrankRuehl" w:hAnsi="FrankRuehl" w:cs="FrankRuehl" w:hint="cs"/>
          <w:sz w:val="28"/>
          <w:szCs w:val="28"/>
          <w:rtl/>
        </w:rPr>
        <w:t>אֶת־יֹ֥שְׁבֵ֛י</w:t>
      </w:r>
      <w:proofErr w:type="spellEnd"/>
      <w:r w:rsidR="00081859" w:rsidRPr="00081859">
        <w:rPr>
          <w:rFonts w:ascii="FrankRuehl" w:hAnsi="FrankRuehl" w:cs="FrankRuehl" w:hint="cs"/>
          <w:sz w:val="28"/>
          <w:szCs w:val="28"/>
          <w:rtl/>
        </w:rPr>
        <w:t xml:space="preserve"> הָעִ֥יר הַהִ֖וא </w:t>
      </w:r>
      <w:proofErr w:type="spellStart"/>
      <w:r w:rsidR="00081859" w:rsidRPr="00081859">
        <w:rPr>
          <w:rFonts w:ascii="FrankRuehl" w:hAnsi="FrankRuehl" w:cs="FrankRuehl" w:hint="cs"/>
          <w:sz w:val="28"/>
          <w:szCs w:val="28"/>
          <w:rtl/>
        </w:rPr>
        <w:t>לְפִי־חָ֑רֶב</w:t>
      </w:r>
      <w:proofErr w:type="spellEnd"/>
      <w:r w:rsidR="00081859" w:rsidRPr="00081859">
        <w:rPr>
          <w:rFonts w:ascii="FrankRuehl" w:hAnsi="FrankRuehl" w:cs="FrankRuehl" w:hint="cs"/>
          <w:sz w:val="28"/>
          <w:szCs w:val="28"/>
          <w:rtl/>
        </w:rPr>
        <w:t xml:space="preserve"> הַֽחֲרֵ֨ם אֹתָ֧הּ </w:t>
      </w:r>
      <w:proofErr w:type="spellStart"/>
      <w:r w:rsidR="00081859" w:rsidRPr="00081859">
        <w:rPr>
          <w:rFonts w:ascii="FrankRuehl" w:hAnsi="FrankRuehl" w:cs="FrankRuehl" w:hint="cs"/>
          <w:sz w:val="28"/>
          <w:szCs w:val="28"/>
          <w:rtl/>
        </w:rPr>
        <w:t>וְאֶת־כָּל־אֲשֶׁר־בָּ֛ה</w:t>
      </w:r>
      <w:proofErr w:type="spellEnd"/>
      <w:r w:rsidR="00081859" w:rsidRPr="00081859">
        <w:rPr>
          <w:rFonts w:ascii="FrankRuehl" w:hAnsi="FrankRuehl" w:cs="FrankRuehl" w:hint="cs"/>
          <w:sz w:val="28"/>
          <w:szCs w:val="28"/>
          <w:rtl/>
        </w:rPr>
        <w:t xml:space="preserve">ּ </w:t>
      </w:r>
      <w:proofErr w:type="spellStart"/>
      <w:r w:rsidR="00081859" w:rsidRPr="00081859">
        <w:rPr>
          <w:rFonts w:ascii="FrankRuehl" w:hAnsi="FrankRuehl" w:cs="FrankRuehl" w:hint="cs"/>
          <w:sz w:val="28"/>
          <w:szCs w:val="28"/>
          <w:rtl/>
        </w:rPr>
        <w:t>וְאֶת־בְּהֶמְתָּ֖ה</w:t>
      </w:r>
      <w:proofErr w:type="spellEnd"/>
      <w:r w:rsidR="00081859" w:rsidRPr="00081859">
        <w:rPr>
          <w:rFonts w:ascii="FrankRuehl" w:hAnsi="FrankRuehl" w:cs="FrankRuehl" w:hint="cs"/>
          <w:sz w:val="28"/>
          <w:szCs w:val="28"/>
          <w:rtl/>
        </w:rPr>
        <w:t xml:space="preserve">ּ </w:t>
      </w:r>
      <w:proofErr w:type="spellStart"/>
      <w:r w:rsidR="00081859" w:rsidRPr="00081859">
        <w:rPr>
          <w:rFonts w:ascii="FrankRuehl" w:hAnsi="FrankRuehl" w:cs="FrankRuehl" w:hint="cs"/>
          <w:sz w:val="28"/>
          <w:szCs w:val="28"/>
          <w:rtl/>
        </w:rPr>
        <w:t>לְפִי־חָֽרֶב</w:t>
      </w:r>
      <w:proofErr w:type="spellEnd"/>
      <w:r w:rsidR="00081859" w:rsidRPr="00081859">
        <w:rPr>
          <w:rFonts w:ascii="FrankRuehl" w:hAnsi="FrankRuehl" w:cs="FrankRuehl" w:hint="cs"/>
          <w:sz w:val="28"/>
          <w:szCs w:val="28"/>
          <w:rtl/>
        </w:rPr>
        <w:t>׃</w:t>
      </w:r>
      <w:r>
        <w:rPr>
          <w:rFonts w:ascii="FrankRuehl" w:hAnsi="FrankRuehl" w:cs="FrankRuehl" w:hint="cs"/>
          <w:sz w:val="28"/>
          <w:szCs w:val="28"/>
          <w:rtl/>
        </w:rPr>
        <w:t>"</w:t>
      </w:r>
    </w:p>
    <w:p w14:paraId="76E1622C" w14:textId="77777777" w:rsidR="00D705C4" w:rsidRDefault="00D705C4"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 xml:space="preserve">עיר שכולה עובדת ע"ז. צריך להרוס את העיר ולהרוג את כולם. </w:t>
      </w:r>
      <w:r w:rsidR="00081859">
        <w:rPr>
          <w:rFonts w:ascii="David" w:hAnsi="David" w:cs="David" w:hint="cs"/>
          <w:sz w:val="24"/>
          <w:szCs w:val="24"/>
          <w:rtl/>
        </w:rPr>
        <w:t xml:space="preserve">כמובן שצריך לבדוק את הדברים היטב. לא בהכרח רואים זאת כענישה פלילית, בבי"ד. </w:t>
      </w:r>
    </w:p>
    <w:p w14:paraId="3F802599" w14:textId="77777777" w:rsidR="006D00CB" w:rsidRDefault="003F6191" w:rsidP="00C5412C">
      <w:pPr>
        <w:pStyle w:val="a7"/>
        <w:numPr>
          <w:ilvl w:val="0"/>
          <w:numId w:val="22"/>
        </w:numPr>
        <w:spacing w:after="0" w:line="360" w:lineRule="auto"/>
        <w:jc w:val="both"/>
        <w:rPr>
          <w:rFonts w:ascii="David" w:hAnsi="David" w:cs="David"/>
          <w:sz w:val="24"/>
          <w:szCs w:val="24"/>
        </w:rPr>
      </w:pPr>
      <w:r w:rsidRPr="003F6191">
        <w:rPr>
          <w:rFonts w:ascii="David" w:hAnsi="David" w:cs="David" w:hint="cs"/>
          <w:b/>
          <w:bCs/>
          <w:sz w:val="24"/>
          <w:szCs w:val="24"/>
          <w:rtl/>
        </w:rPr>
        <w:t>תליה</w:t>
      </w:r>
      <w:r>
        <w:rPr>
          <w:rFonts w:ascii="David" w:hAnsi="David" w:cs="David" w:hint="cs"/>
          <w:sz w:val="24"/>
          <w:szCs w:val="24"/>
          <w:rtl/>
        </w:rPr>
        <w:t xml:space="preserve">. </w:t>
      </w:r>
      <w:r w:rsidRPr="004335C6">
        <w:rPr>
          <w:rFonts w:ascii="David" w:hAnsi="David" w:cs="David" w:hint="cs"/>
          <w:sz w:val="24"/>
          <w:szCs w:val="24"/>
          <w:highlight w:val="magenta"/>
          <w:rtl/>
        </w:rPr>
        <w:t xml:space="preserve">דברים </w:t>
      </w:r>
      <w:proofErr w:type="spellStart"/>
      <w:r w:rsidRPr="004335C6">
        <w:rPr>
          <w:rFonts w:ascii="David" w:hAnsi="David" w:cs="David" w:hint="cs"/>
          <w:sz w:val="24"/>
          <w:szCs w:val="24"/>
          <w:highlight w:val="magenta"/>
          <w:rtl/>
        </w:rPr>
        <w:t>כא</w:t>
      </w:r>
      <w:proofErr w:type="spellEnd"/>
      <w:r w:rsidRPr="004335C6">
        <w:rPr>
          <w:rFonts w:ascii="David" w:hAnsi="David" w:cs="David" w:hint="cs"/>
          <w:sz w:val="24"/>
          <w:szCs w:val="24"/>
          <w:highlight w:val="magenta"/>
          <w:rtl/>
        </w:rPr>
        <w:t xml:space="preserve">, </w:t>
      </w:r>
      <w:proofErr w:type="spellStart"/>
      <w:r w:rsidRPr="004335C6">
        <w:rPr>
          <w:rFonts w:ascii="David" w:hAnsi="David" w:cs="David" w:hint="cs"/>
          <w:sz w:val="24"/>
          <w:szCs w:val="24"/>
          <w:highlight w:val="magenta"/>
          <w:rtl/>
        </w:rPr>
        <w:t>כב-כג</w:t>
      </w:r>
      <w:proofErr w:type="spellEnd"/>
    </w:p>
    <w:p w14:paraId="322F42EA" w14:textId="77777777" w:rsidR="003F6191" w:rsidRPr="006D00CB" w:rsidRDefault="006D00CB" w:rsidP="00C5412C">
      <w:pPr>
        <w:pStyle w:val="a7"/>
        <w:spacing w:after="0" w:line="360" w:lineRule="auto"/>
        <w:ind w:left="1080"/>
        <w:jc w:val="both"/>
        <w:rPr>
          <w:rFonts w:ascii="FrankRuehl" w:hAnsi="FrankRuehl" w:cs="FrankRuehl"/>
          <w:sz w:val="28"/>
          <w:szCs w:val="28"/>
          <w:rtl/>
        </w:rPr>
      </w:pPr>
      <w:r>
        <w:rPr>
          <w:rFonts w:ascii="FrankRuehl" w:hAnsi="FrankRuehl" w:cs="FrankRuehl" w:hint="cs"/>
          <w:sz w:val="28"/>
          <w:szCs w:val="28"/>
          <w:rtl/>
        </w:rPr>
        <w:t>"</w:t>
      </w:r>
      <w:proofErr w:type="spellStart"/>
      <w:r w:rsidR="00387FBB" w:rsidRPr="00387FBB">
        <w:rPr>
          <w:rFonts w:ascii="FrankRuehl" w:hAnsi="FrankRuehl" w:cs="FrankRuehl" w:hint="cs"/>
          <w:b/>
          <w:bCs/>
          <w:sz w:val="28"/>
          <w:szCs w:val="28"/>
          <w:rtl/>
        </w:rPr>
        <w:t>כב</w:t>
      </w:r>
      <w:proofErr w:type="spellEnd"/>
      <w:r w:rsidR="00387FBB">
        <w:rPr>
          <w:rFonts w:ascii="FrankRuehl" w:hAnsi="FrankRuehl" w:cs="FrankRuehl" w:hint="cs"/>
          <w:sz w:val="28"/>
          <w:szCs w:val="28"/>
          <w:rtl/>
        </w:rPr>
        <w:t xml:space="preserve"> </w:t>
      </w:r>
      <w:proofErr w:type="spellStart"/>
      <w:r w:rsidRPr="00387FBB">
        <w:rPr>
          <w:rFonts w:ascii="FrankRuehl" w:hAnsi="FrankRuehl" w:cs="FrankRuehl" w:hint="cs"/>
          <w:sz w:val="28"/>
          <w:szCs w:val="28"/>
          <w:rtl/>
        </w:rPr>
        <w:t>וְכִֽי־יִהְיֶ֣ה</w:t>
      </w:r>
      <w:proofErr w:type="spellEnd"/>
      <w:r w:rsidRPr="006D00CB">
        <w:rPr>
          <w:rFonts w:ascii="FrankRuehl" w:hAnsi="FrankRuehl" w:cs="FrankRuehl" w:hint="cs"/>
          <w:sz w:val="28"/>
          <w:szCs w:val="28"/>
          <w:rtl/>
        </w:rPr>
        <w:t xml:space="preserve"> בְאִ֗ישׁ חֵ֛טְא מִשְׁפַּט־מָ֖וֶת וְהוּמָ֑ת וְתָלִ֥יתָ אֹת֖וֹ </w:t>
      </w:r>
      <w:proofErr w:type="spellStart"/>
      <w:r w:rsidRPr="006D00CB">
        <w:rPr>
          <w:rFonts w:ascii="FrankRuehl" w:hAnsi="FrankRuehl" w:cs="FrankRuehl" w:hint="cs"/>
          <w:sz w:val="28"/>
          <w:szCs w:val="28"/>
          <w:rtl/>
        </w:rPr>
        <w:t>עַל־עֵֽץ</w:t>
      </w:r>
      <w:proofErr w:type="spellEnd"/>
      <w:r w:rsidRPr="006D00CB">
        <w:rPr>
          <w:rFonts w:ascii="FrankRuehl" w:hAnsi="FrankRuehl" w:cs="FrankRuehl" w:hint="cs"/>
          <w:sz w:val="28"/>
          <w:szCs w:val="28"/>
          <w:rtl/>
        </w:rPr>
        <w:t>׃ </w:t>
      </w:r>
      <w:proofErr w:type="spellStart"/>
      <w:r w:rsidRPr="00387FBB">
        <w:rPr>
          <w:rFonts w:ascii="FrankRuehl" w:hAnsi="FrankRuehl" w:cs="FrankRuehl" w:hint="cs"/>
          <w:b/>
          <w:bCs/>
          <w:sz w:val="28"/>
          <w:szCs w:val="28"/>
          <w:rtl/>
        </w:rPr>
        <w:t>כג</w:t>
      </w:r>
      <w:proofErr w:type="spellEnd"/>
      <w:r w:rsidRPr="006D00CB">
        <w:rPr>
          <w:rFonts w:ascii="FrankRuehl" w:hAnsi="FrankRuehl" w:cs="FrankRuehl" w:hint="cs"/>
          <w:sz w:val="28"/>
          <w:szCs w:val="28"/>
          <w:rtl/>
        </w:rPr>
        <w:t> </w:t>
      </w:r>
      <w:proofErr w:type="spellStart"/>
      <w:r w:rsidRPr="006D00CB">
        <w:rPr>
          <w:rFonts w:ascii="FrankRuehl" w:hAnsi="FrankRuehl" w:cs="FrankRuehl" w:hint="cs"/>
          <w:sz w:val="28"/>
          <w:szCs w:val="28"/>
          <w:rtl/>
        </w:rPr>
        <w:t>לֹֽא־תָלִ֨ין</w:t>
      </w:r>
      <w:proofErr w:type="spellEnd"/>
      <w:r w:rsidRPr="006D00CB">
        <w:rPr>
          <w:rFonts w:ascii="FrankRuehl" w:hAnsi="FrankRuehl" w:cs="FrankRuehl" w:hint="cs"/>
          <w:sz w:val="28"/>
          <w:szCs w:val="28"/>
          <w:rtl/>
        </w:rPr>
        <w:t xml:space="preserve"> </w:t>
      </w:r>
      <w:proofErr w:type="spellStart"/>
      <w:r w:rsidRPr="006D00CB">
        <w:rPr>
          <w:rFonts w:ascii="FrankRuehl" w:hAnsi="FrankRuehl" w:cs="FrankRuehl" w:hint="cs"/>
          <w:sz w:val="28"/>
          <w:szCs w:val="28"/>
          <w:rtl/>
        </w:rPr>
        <w:t>נִבְלָת֜ו</w:t>
      </w:r>
      <w:proofErr w:type="spellEnd"/>
      <w:r w:rsidRPr="006D00CB">
        <w:rPr>
          <w:rFonts w:ascii="FrankRuehl" w:hAnsi="FrankRuehl" w:cs="FrankRuehl" w:hint="cs"/>
          <w:sz w:val="28"/>
          <w:szCs w:val="28"/>
          <w:rtl/>
        </w:rPr>
        <w:t xml:space="preserve">ֹ </w:t>
      </w:r>
      <w:proofErr w:type="spellStart"/>
      <w:r w:rsidRPr="006D00CB">
        <w:rPr>
          <w:rFonts w:ascii="FrankRuehl" w:hAnsi="FrankRuehl" w:cs="FrankRuehl" w:hint="cs"/>
          <w:sz w:val="28"/>
          <w:szCs w:val="28"/>
          <w:rtl/>
        </w:rPr>
        <w:t>עַל־הָעֵ֗ץ</w:t>
      </w:r>
      <w:proofErr w:type="spellEnd"/>
      <w:r w:rsidRPr="006D00CB">
        <w:rPr>
          <w:rFonts w:ascii="FrankRuehl" w:hAnsi="FrankRuehl" w:cs="FrankRuehl" w:hint="cs"/>
          <w:sz w:val="28"/>
          <w:szCs w:val="28"/>
          <w:rtl/>
        </w:rPr>
        <w:t xml:space="preserve"> </w:t>
      </w:r>
      <w:proofErr w:type="spellStart"/>
      <w:r w:rsidRPr="006D00CB">
        <w:rPr>
          <w:rFonts w:ascii="FrankRuehl" w:hAnsi="FrankRuehl" w:cs="FrankRuehl" w:hint="cs"/>
          <w:sz w:val="28"/>
          <w:szCs w:val="28"/>
          <w:rtl/>
        </w:rPr>
        <w:t>כִּֽי־קָב֤וֹר</w:t>
      </w:r>
      <w:proofErr w:type="spellEnd"/>
      <w:r w:rsidRPr="006D00CB">
        <w:rPr>
          <w:rFonts w:ascii="FrankRuehl" w:hAnsi="FrankRuehl" w:cs="FrankRuehl" w:hint="cs"/>
          <w:sz w:val="28"/>
          <w:szCs w:val="28"/>
          <w:rtl/>
        </w:rPr>
        <w:t xml:space="preserve"> תִּקְבְּרֶ֨נּוּ֙ בַּיּ֣וֹם הַה֔וּא </w:t>
      </w:r>
      <w:proofErr w:type="spellStart"/>
      <w:r w:rsidRPr="006D00CB">
        <w:rPr>
          <w:rFonts w:ascii="FrankRuehl" w:hAnsi="FrankRuehl" w:cs="FrankRuehl" w:hint="cs"/>
          <w:sz w:val="28"/>
          <w:szCs w:val="28"/>
          <w:rtl/>
        </w:rPr>
        <w:t>כִּֽי־קִלְלַ֥ת</w:t>
      </w:r>
      <w:proofErr w:type="spellEnd"/>
      <w:r w:rsidRPr="006D00CB">
        <w:rPr>
          <w:rFonts w:ascii="FrankRuehl" w:hAnsi="FrankRuehl" w:cs="FrankRuehl" w:hint="cs"/>
          <w:sz w:val="28"/>
          <w:szCs w:val="28"/>
          <w:rtl/>
        </w:rPr>
        <w:t xml:space="preserve"> </w:t>
      </w:r>
      <w:proofErr w:type="spellStart"/>
      <w:r w:rsidRPr="006D00CB">
        <w:rPr>
          <w:rFonts w:ascii="FrankRuehl" w:hAnsi="FrankRuehl" w:cs="FrankRuehl" w:hint="cs"/>
          <w:sz w:val="28"/>
          <w:szCs w:val="28"/>
          <w:rtl/>
        </w:rPr>
        <w:t>אֱלֹהִ֖ים</w:t>
      </w:r>
      <w:proofErr w:type="spellEnd"/>
      <w:r w:rsidRPr="006D00CB">
        <w:rPr>
          <w:rFonts w:ascii="FrankRuehl" w:hAnsi="FrankRuehl" w:cs="FrankRuehl" w:hint="cs"/>
          <w:sz w:val="28"/>
          <w:szCs w:val="28"/>
          <w:rtl/>
        </w:rPr>
        <w:t xml:space="preserve"> תָּל֑וּי וְלֹ֤א תְטַמֵּא֙ </w:t>
      </w:r>
      <w:proofErr w:type="spellStart"/>
      <w:r w:rsidRPr="006D00CB">
        <w:rPr>
          <w:rFonts w:ascii="FrankRuehl" w:hAnsi="FrankRuehl" w:cs="FrankRuehl" w:hint="cs"/>
          <w:sz w:val="28"/>
          <w:szCs w:val="28"/>
          <w:rtl/>
        </w:rPr>
        <w:t>אֶת־אַדְמָ֣תְך</w:t>
      </w:r>
      <w:proofErr w:type="spellEnd"/>
      <w:r w:rsidRPr="006D00CB">
        <w:rPr>
          <w:rFonts w:ascii="FrankRuehl" w:hAnsi="FrankRuehl" w:cs="FrankRuehl" w:hint="cs"/>
          <w:sz w:val="28"/>
          <w:szCs w:val="28"/>
          <w:rtl/>
        </w:rPr>
        <w:t xml:space="preserve">ָ֔ אֲשֶׁר֙ יְהוָ֣ה </w:t>
      </w:r>
      <w:proofErr w:type="spellStart"/>
      <w:r w:rsidRPr="006D00CB">
        <w:rPr>
          <w:rFonts w:ascii="FrankRuehl" w:hAnsi="FrankRuehl" w:cs="FrankRuehl" w:hint="cs"/>
          <w:sz w:val="28"/>
          <w:szCs w:val="28"/>
          <w:rtl/>
        </w:rPr>
        <w:t>אֱלֹהֶ֔יך</w:t>
      </w:r>
      <w:proofErr w:type="spellEnd"/>
      <w:r w:rsidRPr="006D00CB">
        <w:rPr>
          <w:rFonts w:ascii="FrankRuehl" w:hAnsi="FrankRuehl" w:cs="FrankRuehl" w:hint="cs"/>
          <w:sz w:val="28"/>
          <w:szCs w:val="28"/>
          <w:rtl/>
        </w:rPr>
        <w:t>ָ נֹתֵ֥ן לְךָ֖ נַֽחֲלָֽה׃</w:t>
      </w:r>
      <w:r>
        <w:rPr>
          <w:rFonts w:ascii="FrankRuehl" w:hAnsi="FrankRuehl" w:cs="FrankRuehl" w:hint="cs"/>
          <w:sz w:val="28"/>
          <w:szCs w:val="28"/>
          <w:rtl/>
        </w:rPr>
        <w:t>"</w:t>
      </w:r>
    </w:p>
    <w:p w14:paraId="5A26C6CD" w14:textId="77777777" w:rsidR="003F6191" w:rsidRDefault="003F6191"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 xml:space="preserve">מהפסוקים נראה שהתליה איננה אמצעי המתה אלא דבר שעושים אחרי ההמתה למען יראו וייראו. </w:t>
      </w:r>
      <w:r w:rsidR="006D00CB">
        <w:rPr>
          <w:rFonts w:ascii="David" w:hAnsi="David" w:cs="David" w:hint="cs"/>
          <w:sz w:val="24"/>
          <w:szCs w:val="24"/>
          <w:rtl/>
        </w:rPr>
        <w:t>מהי המגבלה? לקראת הלילה צריך להוריד</w:t>
      </w:r>
      <w:r w:rsidR="004335C6">
        <w:rPr>
          <w:rFonts w:ascii="David" w:hAnsi="David" w:cs="David" w:hint="cs"/>
          <w:sz w:val="24"/>
          <w:szCs w:val="24"/>
          <w:rtl/>
        </w:rPr>
        <w:t xml:space="preserve"> ולקבור. </w:t>
      </w:r>
    </w:p>
    <w:p w14:paraId="1CA57E5E" w14:textId="77777777" w:rsidR="003F6191" w:rsidRDefault="003F6191"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חלק גדול מהמיתות בתורה סתמיות בנוסח. </w:t>
      </w:r>
      <w:r w:rsidRPr="003F6191">
        <w:rPr>
          <w:rFonts w:ascii="David" w:hAnsi="David" w:cs="David" w:hint="cs"/>
          <w:b/>
          <w:bCs/>
          <w:sz w:val="24"/>
          <w:szCs w:val="24"/>
          <w:rtl/>
        </w:rPr>
        <w:t>דוגמא</w:t>
      </w:r>
      <w:r>
        <w:rPr>
          <w:rFonts w:ascii="David" w:hAnsi="David" w:cs="David" w:hint="cs"/>
          <w:sz w:val="24"/>
          <w:szCs w:val="24"/>
          <w:rtl/>
        </w:rPr>
        <w:t>: "מות יומת" בלי פירוט על צורת ההמתה</w:t>
      </w:r>
      <w:r w:rsidR="00171FE8">
        <w:rPr>
          <w:rFonts w:ascii="David" w:hAnsi="David" w:cs="David" w:hint="cs"/>
          <w:sz w:val="24"/>
          <w:szCs w:val="24"/>
          <w:rtl/>
        </w:rPr>
        <w:t>.</w:t>
      </w:r>
    </w:p>
    <w:p w14:paraId="13ED921A" w14:textId="77777777" w:rsidR="002B7C14" w:rsidRDefault="00B7569B" w:rsidP="00C5412C">
      <w:pPr>
        <w:pStyle w:val="a7"/>
        <w:numPr>
          <w:ilvl w:val="0"/>
          <w:numId w:val="21"/>
        </w:numPr>
        <w:spacing w:after="0" w:line="360" w:lineRule="auto"/>
        <w:jc w:val="both"/>
        <w:rPr>
          <w:rFonts w:ascii="David" w:hAnsi="David" w:cs="David"/>
          <w:sz w:val="24"/>
          <w:szCs w:val="24"/>
        </w:rPr>
      </w:pPr>
      <w:r w:rsidRPr="002B7C14">
        <w:rPr>
          <w:rFonts w:ascii="David" w:hAnsi="David" w:cs="David" w:hint="cs"/>
          <w:sz w:val="24"/>
          <w:szCs w:val="24"/>
          <w:u w:val="single"/>
          <w:rtl/>
        </w:rPr>
        <w:t>מידה כנגד מידה</w:t>
      </w:r>
      <w:r>
        <w:rPr>
          <w:rFonts w:ascii="David" w:hAnsi="David" w:cs="David" w:hint="cs"/>
          <w:sz w:val="24"/>
          <w:szCs w:val="24"/>
          <w:rtl/>
        </w:rPr>
        <w:t xml:space="preserve">- </w:t>
      </w:r>
      <w:r w:rsidR="002B7C14">
        <w:rPr>
          <w:rFonts w:ascii="David" w:hAnsi="David" w:cs="David" w:hint="cs"/>
          <w:sz w:val="24"/>
          <w:szCs w:val="24"/>
          <w:rtl/>
        </w:rPr>
        <w:t xml:space="preserve">עונש מיתה כלפי רצח זה מידה כנגד מידה אבל זה עקרון ענישה כללית גם לפגיעה באיבר חברו. יש </w:t>
      </w:r>
      <w:r w:rsidR="002B7C14" w:rsidRPr="006D3CE5">
        <w:rPr>
          <w:rFonts w:ascii="David" w:hAnsi="David" w:cs="David" w:hint="cs"/>
          <w:b/>
          <w:bCs/>
          <w:sz w:val="24"/>
          <w:szCs w:val="24"/>
          <w:highlight w:val="yellow"/>
          <w:rtl/>
        </w:rPr>
        <w:t>שלושה אופנים</w:t>
      </w:r>
      <w:r w:rsidR="002B7C14">
        <w:rPr>
          <w:rFonts w:ascii="David" w:hAnsi="David" w:cs="David" w:hint="cs"/>
          <w:sz w:val="24"/>
          <w:szCs w:val="24"/>
          <w:rtl/>
        </w:rPr>
        <w:t>:</w:t>
      </w:r>
    </w:p>
    <w:p w14:paraId="1C0A9A88" w14:textId="6299CFF4" w:rsidR="006D3CE5" w:rsidRDefault="002B7C14" w:rsidP="00C5412C">
      <w:pPr>
        <w:pStyle w:val="a7"/>
        <w:numPr>
          <w:ilvl w:val="0"/>
          <w:numId w:val="24"/>
        </w:numPr>
        <w:spacing w:after="0" w:line="360" w:lineRule="auto"/>
        <w:jc w:val="both"/>
        <w:rPr>
          <w:rFonts w:ascii="David" w:hAnsi="David" w:cs="David"/>
          <w:sz w:val="24"/>
          <w:szCs w:val="24"/>
        </w:rPr>
      </w:pPr>
      <w:r w:rsidRPr="006D3CE5">
        <w:rPr>
          <w:rFonts w:ascii="David" w:hAnsi="David" w:cs="David" w:hint="cs"/>
          <w:b/>
          <w:bCs/>
          <w:sz w:val="24"/>
          <w:szCs w:val="24"/>
          <w:rtl/>
        </w:rPr>
        <w:t>האיבר של הפוגע כנגד האיבר של הנפגע</w:t>
      </w:r>
      <w:r>
        <w:rPr>
          <w:rFonts w:ascii="David" w:hAnsi="David" w:cs="David" w:hint="cs"/>
          <w:sz w:val="24"/>
          <w:szCs w:val="24"/>
          <w:rtl/>
        </w:rPr>
        <w:t xml:space="preserve">. </w:t>
      </w:r>
      <w:r w:rsidR="006D3CE5">
        <w:rPr>
          <w:rFonts w:ascii="David" w:hAnsi="David" w:cs="David" w:hint="cs"/>
          <w:sz w:val="24"/>
          <w:szCs w:val="24"/>
          <w:rtl/>
        </w:rPr>
        <w:t>זה נתפס כדבר צודק</w:t>
      </w:r>
      <w:r w:rsidR="009A62BF">
        <w:rPr>
          <w:rFonts w:ascii="David" w:hAnsi="David" w:cs="David" w:hint="cs"/>
          <w:sz w:val="24"/>
          <w:szCs w:val="24"/>
          <w:rtl/>
        </w:rPr>
        <w:t>.</w:t>
      </w:r>
    </w:p>
    <w:p w14:paraId="5DD717E4" w14:textId="77777777" w:rsidR="004D40DC" w:rsidRDefault="006D3CE5" w:rsidP="00C5412C">
      <w:pPr>
        <w:pStyle w:val="a7"/>
        <w:spacing w:after="0" w:line="360" w:lineRule="auto"/>
        <w:ind w:left="1080"/>
        <w:jc w:val="both"/>
        <w:rPr>
          <w:rFonts w:ascii="David" w:hAnsi="David" w:cs="David"/>
          <w:sz w:val="24"/>
          <w:szCs w:val="24"/>
          <w:rtl/>
        </w:rPr>
      </w:pPr>
      <w:r w:rsidRPr="00547FAD">
        <w:rPr>
          <w:rFonts w:ascii="David" w:hAnsi="David" w:cs="David" w:hint="cs"/>
          <w:sz w:val="24"/>
          <w:szCs w:val="24"/>
          <w:highlight w:val="magenta"/>
          <w:rtl/>
        </w:rPr>
        <w:t xml:space="preserve">שמות </w:t>
      </w:r>
      <w:proofErr w:type="spellStart"/>
      <w:r w:rsidRPr="00547FAD">
        <w:rPr>
          <w:rFonts w:ascii="David" w:hAnsi="David" w:cs="David" w:hint="cs"/>
          <w:sz w:val="24"/>
          <w:szCs w:val="24"/>
          <w:highlight w:val="magenta"/>
          <w:rtl/>
        </w:rPr>
        <w:t>כא</w:t>
      </w:r>
      <w:proofErr w:type="spellEnd"/>
      <w:r w:rsidRPr="00547FAD">
        <w:rPr>
          <w:rFonts w:ascii="David" w:hAnsi="David" w:cs="David" w:hint="cs"/>
          <w:sz w:val="24"/>
          <w:szCs w:val="24"/>
          <w:highlight w:val="magenta"/>
          <w:rtl/>
        </w:rPr>
        <w:t xml:space="preserve">, </w:t>
      </w:r>
      <w:proofErr w:type="spellStart"/>
      <w:r w:rsidRPr="00547FAD">
        <w:rPr>
          <w:rFonts w:ascii="David" w:hAnsi="David" w:cs="David" w:hint="cs"/>
          <w:sz w:val="24"/>
          <w:szCs w:val="24"/>
          <w:highlight w:val="magenta"/>
          <w:rtl/>
        </w:rPr>
        <w:t>כב</w:t>
      </w:r>
      <w:proofErr w:type="spellEnd"/>
      <w:r w:rsidRPr="00547FAD">
        <w:rPr>
          <w:rFonts w:ascii="David" w:hAnsi="David" w:cs="David" w:hint="cs"/>
          <w:sz w:val="24"/>
          <w:szCs w:val="24"/>
          <w:highlight w:val="magenta"/>
          <w:rtl/>
        </w:rPr>
        <w:t>-כה</w:t>
      </w:r>
    </w:p>
    <w:p w14:paraId="1FBC606B" w14:textId="77777777" w:rsidR="004D40DC" w:rsidRPr="004D40DC" w:rsidRDefault="004D40DC" w:rsidP="00C5412C">
      <w:pPr>
        <w:pStyle w:val="a7"/>
        <w:spacing w:after="0" w:line="360" w:lineRule="auto"/>
        <w:ind w:left="1080"/>
        <w:jc w:val="both"/>
        <w:rPr>
          <w:rFonts w:ascii="David" w:hAnsi="David" w:cs="David"/>
          <w:sz w:val="24"/>
          <w:szCs w:val="24"/>
          <w:rtl/>
        </w:rPr>
      </w:pPr>
      <w:r w:rsidRPr="004D40DC">
        <w:rPr>
          <w:rFonts w:ascii="FrankRuehl" w:eastAsia="Times New Roman" w:hAnsi="FrankRuehl" w:cs="FrankRuehl" w:hint="cs"/>
          <w:b/>
          <w:bCs/>
          <w:color w:val="000000"/>
          <w:sz w:val="28"/>
          <w:szCs w:val="28"/>
          <w:shd w:val="clear" w:color="auto" w:fill="FFFFFF"/>
          <w:rtl/>
        </w:rPr>
        <w:t>"</w:t>
      </w:r>
      <w:proofErr w:type="spellStart"/>
      <w:r w:rsidRPr="004D40DC">
        <w:rPr>
          <w:rFonts w:ascii="FrankRuehl" w:eastAsia="Times New Roman" w:hAnsi="FrankRuehl" w:cs="FrankRuehl" w:hint="cs"/>
          <w:b/>
          <w:bCs/>
          <w:color w:val="000000"/>
          <w:sz w:val="28"/>
          <w:szCs w:val="28"/>
          <w:shd w:val="clear" w:color="auto" w:fill="FFFFFF"/>
          <w:rtl/>
        </w:rPr>
        <w:t>כב</w:t>
      </w:r>
      <w:proofErr w:type="spellEnd"/>
      <w:r w:rsidRPr="004D40DC">
        <w:rPr>
          <w:rFonts w:ascii="FrankRuehl" w:eastAsia="Times New Roman" w:hAnsi="FrankRuehl" w:cs="FrankRuehl" w:hint="cs"/>
          <w:color w:val="000000"/>
          <w:sz w:val="28"/>
          <w:szCs w:val="28"/>
          <w:shd w:val="clear" w:color="auto" w:fill="FFFFFF"/>
          <w:rtl/>
        </w:rPr>
        <w:t xml:space="preserve"> </w:t>
      </w:r>
      <w:proofErr w:type="spellStart"/>
      <w:r w:rsidRPr="004D40DC">
        <w:rPr>
          <w:rFonts w:ascii="FrankRuehl" w:eastAsia="Times New Roman" w:hAnsi="FrankRuehl" w:cs="FrankRuehl" w:hint="cs"/>
          <w:color w:val="000000"/>
          <w:sz w:val="28"/>
          <w:szCs w:val="28"/>
          <w:shd w:val="clear" w:color="auto" w:fill="FFFFFF"/>
          <w:rtl/>
        </w:rPr>
        <w:t>וְכִֽי־יִנָּצ֣ו</w:t>
      </w:r>
      <w:proofErr w:type="spellEnd"/>
      <w:r w:rsidRPr="004D40DC">
        <w:rPr>
          <w:rFonts w:ascii="FrankRuehl" w:eastAsia="Times New Roman" w:hAnsi="FrankRuehl" w:cs="FrankRuehl" w:hint="cs"/>
          <w:color w:val="000000"/>
          <w:sz w:val="28"/>
          <w:szCs w:val="28"/>
          <w:shd w:val="clear" w:color="auto" w:fill="FFFFFF"/>
          <w:rtl/>
        </w:rPr>
        <w:t xml:space="preserve">ּ אֲנָשִׁ֗ים וְנָ֨גְפ֜וּ </w:t>
      </w:r>
      <w:proofErr w:type="spellStart"/>
      <w:r w:rsidRPr="004D40DC">
        <w:rPr>
          <w:rFonts w:ascii="FrankRuehl" w:eastAsia="Times New Roman" w:hAnsi="FrankRuehl" w:cs="FrankRuehl" w:hint="cs"/>
          <w:color w:val="000000"/>
          <w:sz w:val="28"/>
          <w:szCs w:val="28"/>
          <w:shd w:val="clear" w:color="auto" w:fill="FFFFFF"/>
          <w:rtl/>
        </w:rPr>
        <w:t>אִשָּׁ֤ה</w:t>
      </w:r>
      <w:proofErr w:type="spellEnd"/>
      <w:r w:rsidRPr="004D40DC">
        <w:rPr>
          <w:rFonts w:ascii="FrankRuehl" w:eastAsia="Times New Roman" w:hAnsi="FrankRuehl" w:cs="FrankRuehl" w:hint="cs"/>
          <w:color w:val="000000"/>
          <w:sz w:val="28"/>
          <w:szCs w:val="28"/>
          <w:shd w:val="clear" w:color="auto" w:fill="FFFFFF"/>
          <w:rtl/>
        </w:rPr>
        <w:t xml:space="preserve"> הָרָה֙ וְיָֽצְא֣וּ יְלָדֶ֔יהָ וְלֹ֥א יִֽהְיֶ֖ה אָס֑וֹן עָנ֣וֹשׁ </w:t>
      </w:r>
      <w:proofErr w:type="spellStart"/>
      <w:r w:rsidRPr="004D40DC">
        <w:rPr>
          <w:rFonts w:ascii="FrankRuehl" w:eastAsia="Times New Roman" w:hAnsi="FrankRuehl" w:cs="FrankRuehl" w:hint="cs"/>
          <w:color w:val="000000"/>
          <w:sz w:val="28"/>
          <w:szCs w:val="28"/>
          <w:shd w:val="clear" w:color="auto" w:fill="FFFFFF"/>
          <w:rtl/>
        </w:rPr>
        <w:t>יֵֽעָנֵ֗ש</w:t>
      </w:r>
      <w:proofErr w:type="spellEnd"/>
      <w:r w:rsidRPr="004D40DC">
        <w:rPr>
          <w:rFonts w:ascii="FrankRuehl" w:eastAsia="Times New Roman" w:hAnsi="FrankRuehl" w:cs="FrankRuehl" w:hint="cs"/>
          <w:color w:val="000000"/>
          <w:sz w:val="28"/>
          <w:szCs w:val="28"/>
          <w:shd w:val="clear" w:color="auto" w:fill="FFFFFF"/>
          <w:rtl/>
        </w:rPr>
        <w:t xml:space="preserve">ׁ כַּֽאֲשֶׁ֨ר יָשִׁ֤ית עָלָיו֙ בַּ֣עַל </w:t>
      </w:r>
      <w:proofErr w:type="spellStart"/>
      <w:r w:rsidRPr="004D40DC">
        <w:rPr>
          <w:rFonts w:ascii="FrankRuehl" w:eastAsia="Times New Roman" w:hAnsi="FrankRuehl" w:cs="FrankRuehl" w:hint="cs"/>
          <w:color w:val="000000"/>
          <w:sz w:val="28"/>
          <w:szCs w:val="28"/>
          <w:shd w:val="clear" w:color="auto" w:fill="FFFFFF"/>
          <w:rtl/>
        </w:rPr>
        <w:t>הָֽאִשָּׁ֔ה</w:t>
      </w:r>
      <w:proofErr w:type="spellEnd"/>
      <w:r w:rsidRPr="004D40DC">
        <w:rPr>
          <w:rFonts w:ascii="FrankRuehl" w:eastAsia="Times New Roman" w:hAnsi="FrankRuehl" w:cs="FrankRuehl" w:hint="cs"/>
          <w:color w:val="000000"/>
          <w:sz w:val="28"/>
          <w:szCs w:val="28"/>
          <w:shd w:val="clear" w:color="auto" w:fill="FFFFFF"/>
          <w:rtl/>
        </w:rPr>
        <w:t xml:space="preserve"> וְנָתַ֖ן </w:t>
      </w:r>
      <w:proofErr w:type="spellStart"/>
      <w:r w:rsidRPr="004D40DC">
        <w:rPr>
          <w:rFonts w:ascii="FrankRuehl" w:eastAsia="Times New Roman" w:hAnsi="FrankRuehl" w:cs="FrankRuehl" w:hint="cs"/>
          <w:color w:val="000000"/>
          <w:sz w:val="28"/>
          <w:szCs w:val="28"/>
          <w:shd w:val="clear" w:color="auto" w:fill="FFFFFF"/>
          <w:rtl/>
        </w:rPr>
        <w:t>בִּפְלִלִֽים</w:t>
      </w:r>
      <w:proofErr w:type="spellEnd"/>
      <w:r w:rsidRPr="004D40DC">
        <w:rPr>
          <w:rFonts w:ascii="FrankRuehl" w:eastAsia="Times New Roman" w:hAnsi="FrankRuehl" w:cs="FrankRuehl" w:hint="cs"/>
          <w:color w:val="000000"/>
          <w:sz w:val="28"/>
          <w:szCs w:val="28"/>
          <w:shd w:val="clear" w:color="auto" w:fill="FFFFFF"/>
          <w:rtl/>
        </w:rPr>
        <w:t>׃ </w:t>
      </w:r>
      <w:proofErr w:type="spellStart"/>
      <w:r w:rsidRPr="004D40DC">
        <w:rPr>
          <w:rFonts w:ascii="FrankRuehl" w:eastAsia="Times New Roman" w:hAnsi="FrankRuehl" w:cs="FrankRuehl" w:hint="cs"/>
          <w:b/>
          <w:bCs/>
          <w:color w:val="000000"/>
          <w:sz w:val="28"/>
          <w:szCs w:val="28"/>
          <w:shd w:val="clear" w:color="auto" w:fill="FFFFFF"/>
          <w:rtl/>
        </w:rPr>
        <w:t>כג</w:t>
      </w:r>
      <w:proofErr w:type="spellEnd"/>
      <w:r w:rsidRPr="004D40DC">
        <w:rPr>
          <w:rFonts w:ascii="FrankRuehl" w:eastAsia="Times New Roman" w:hAnsi="FrankRuehl" w:cs="FrankRuehl" w:hint="cs"/>
          <w:color w:val="000000"/>
          <w:sz w:val="28"/>
          <w:szCs w:val="28"/>
          <w:shd w:val="clear" w:color="auto" w:fill="FFFFFF"/>
          <w:rtl/>
        </w:rPr>
        <w:t> </w:t>
      </w:r>
      <w:proofErr w:type="spellStart"/>
      <w:r w:rsidRPr="004D40DC">
        <w:rPr>
          <w:rFonts w:ascii="FrankRuehl" w:eastAsia="Times New Roman" w:hAnsi="FrankRuehl" w:cs="FrankRuehl" w:hint="cs"/>
          <w:color w:val="000000"/>
          <w:sz w:val="28"/>
          <w:szCs w:val="28"/>
          <w:shd w:val="clear" w:color="auto" w:fill="FFFFFF"/>
          <w:rtl/>
        </w:rPr>
        <w:t>וְאִם־אָס֖וֹן</w:t>
      </w:r>
      <w:proofErr w:type="spellEnd"/>
      <w:r w:rsidRPr="004D40DC">
        <w:rPr>
          <w:rFonts w:ascii="FrankRuehl" w:eastAsia="Times New Roman" w:hAnsi="FrankRuehl" w:cs="FrankRuehl" w:hint="cs"/>
          <w:color w:val="000000"/>
          <w:sz w:val="28"/>
          <w:szCs w:val="28"/>
          <w:shd w:val="clear" w:color="auto" w:fill="FFFFFF"/>
          <w:rtl/>
        </w:rPr>
        <w:t xml:space="preserve"> יִֽהְיֶ֑ה </w:t>
      </w:r>
      <w:proofErr w:type="spellStart"/>
      <w:r w:rsidRPr="004D40DC">
        <w:rPr>
          <w:rFonts w:ascii="FrankRuehl" w:eastAsia="Times New Roman" w:hAnsi="FrankRuehl" w:cs="FrankRuehl" w:hint="cs"/>
          <w:color w:val="000000"/>
          <w:sz w:val="28"/>
          <w:szCs w:val="28"/>
          <w:shd w:val="clear" w:color="auto" w:fill="FFFFFF"/>
          <w:rtl/>
        </w:rPr>
        <w:t>וְנָֽתַתָּ֥ה</w:t>
      </w:r>
      <w:proofErr w:type="spellEnd"/>
      <w:r w:rsidRPr="004D40DC">
        <w:rPr>
          <w:rFonts w:ascii="FrankRuehl" w:eastAsia="Times New Roman" w:hAnsi="FrankRuehl" w:cs="FrankRuehl" w:hint="cs"/>
          <w:color w:val="000000"/>
          <w:sz w:val="28"/>
          <w:szCs w:val="28"/>
          <w:shd w:val="clear" w:color="auto" w:fill="FFFFFF"/>
          <w:rtl/>
        </w:rPr>
        <w:t xml:space="preserve"> נֶ֖פֶשׁ תַּ֥חַת נָֽפֶשׁ׃ </w:t>
      </w:r>
      <w:r w:rsidRPr="004D40DC">
        <w:rPr>
          <w:rFonts w:ascii="FrankRuehl" w:eastAsia="Times New Roman" w:hAnsi="FrankRuehl" w:cs="FrankRuehl" w:hint="cs"/>
          <w:b/>
          <w:bCs/>
          <w:color w:val="000000"/>
          <w:sz w:val="28"/>
          <w:szCs w:val="28"/>
          <w:shd w:val="clear" w:color="auto" w:fill="FFFFFF"/>
          <w:rtl/>
        </w:rPr>
        <w:t>כד</w:t>
      </w:r>
      <w:r w:rsidRPr="004D40DC">
        <w:rPr>
          <w:rFonts w:ascii="FrankRuehl" w:eastAsia="Times New Roman" w:hAnsi="FrankRuehl" w:cs="FrankRuehl" w:hint="cs"/>
          <w:color w:val="000000"/>
          <w:sz w:val="28"/>
          <w:szCs w:val="28"/>
          <w:shd w:val="clear" w:color="auto" w:fill="FFFFFF"/>
          <w:rtl/>
        </w:rPr>
        <w:t> עַ֚יִן תַּ֣חַת עַ֔יִן שֵׁ֖ן תַּ֣חַת שֵׁ֑ן יָ֚ד תַּ֣חַת יָ֔ד רֶ֖גֶל תַּ֥חַת רָֽגֶל׃ </w:t>
      </w:r>
      <w:r w:rsidRPr="004D40DC">
        <w:rPr>
          <w:rFonts w:ascii="FrankRuehl" w:eastAsia="Times New Roman" w:hAnsi="FrankRuehl" w:cs="FrankRuehl" w:hint="cs"/>
          <w:b/>
          <w:bCs/>
          <w:color w:val="000000"/>
          <w:sz w:val="28"/>
          <w:szCs w:val="28"/>
          <w:shd w:val="clear" w:color="auto" w:fill="FFFFFF"/>
          <w:rtl/>
        </w:rPr>
        <w:t>כה</w:t>
      </w:r>
      <w:r w:rsidRPr="004D40DC">
        <w:rPr>
          <w:rFonts w:ascii="FrankRuehl" w:eastAsia="Times New Roman" w:hAnsi="FrankRuehl" w:cs="FrankRuehl" w:hint="cs"/>
          <w:color w:val="000000"/>
          <w:sz w:val="28"/>
          <w:szCs w:val="28"/>
          <w:shd w:val="clear" w:color="auto" w:fill="FFFFFF"/>
          <w:rtl/>
        </w:rPr>
        <w:t> </w:t>
      </w:r>
      <w:proofErr w:type="spellStart"/>
      <w:r w:rsidRPr="004D40DC">
        <w:rPr>
          <w:rFonts w:ascii="FrankRuehl" w:eastAsia="Times New Roman" w:hAnsi="FrankRuehl" w:cs="FrankRuehl" w:hint="cs"/>
          <w:color w:val="000000"/>
          <w:sz w:val="28"/>
          <w:szCs w:val="28"/>
          <w:shd w:val="clear" w:color="auto" w:fill="FFFFFF"/>
          <w:rtl/>
        </w:rPr>
        <w:t>כְּוִיָּה</w:t>
      </w:r>
      <w:proofErr w:type="spellEnd"/>
      <w:r w:rsidRPr="004D40DC">
        <w:rPr>
          <w:rFonts w:ascii="FrankRuehl" w:eastAsia="Times New Roman" w:hAnsi="FrankRuehl" w:cs="FrankRuehl" w:hint="cs"/>
          <w:color w:val="000000"/>
          <w:sz w:val="28"/>
          <w:szCs w:val="28"/>
          <w:shd w:val="clear" w:color="auto" w:fill="FFFFFF"/>
          <w:rtl/>
        </w:rPr>
        <w:t xml:space="preserve">֙ תַּ֣חַת </w:t>
      </w:r>
      <w:proofErr w:type="spellStart"/>
      <w:r w:rsidRPr="004D40DC">
        <w:rPr>
          <w:rFonts w:ascii="FrankRuehl" w:eastAsia="Times New Roman" w:hAnsi="FrankRuehl" w:cs="FrankRuehl" w:hint="cs"/>
          <w:color w:val="000000"/>
          <w:sz w:val="28"/>
          <w:szCs w:val="28"/>
          <w:shd w:val="clear" w:color="auto" w:fill="FFFFFF"/>
          <w:rtl/>
        </w:rPr>
        <w:t>כְּוִיָּ֔ה</w:t>
      </w:r>
      <w:proofErr w:type="spellEnd"/>
      <w:r w:rsidRPr="004D40DC">
        <w:rPr>
          <w:rFonts w:ascii="FrankRuehl" w:eastAsia="Times New Roman" w:hAnsi="FrankRuehl" w:cs="FrankRuehl" w:hint="cs"/>
          <w:color w:val="000000"/>
          <w:sz w:val="28"/>
          <w:szCs w:val="28"/>
          <w:shd w:val="clear" w:color="auto" w:fill="FFFFFF"/>
          <w:rtl/>
        </w:rPr>
        <w:t xml:space="preserve"> פֶּ֖צַע תַּ֣חַת פָּ֑צַע חַבּוּרָ֕ה תַּ֖חַת חַבּוּרָֽה</w:t>
      </w:r>
      <w:r w:rsidRPr="004D40DC">
        <w:rPr>
          <w:rFonts w:ascii="FrankRuehl" w:hAnsi="FrankRuehl" w:cs="FrankRuehl" w:hint="cs"/>
          <w:sz w:val="28"/>
          <w:szCs w:val="28"/>
          <w:rtl/>
        </w:rPr>
        <w:t>"</w:t>
      </w:r>
    </w:p>
    <w:p w14:paraId="18CBB381" w14:textId="77777777" w:rsidR="006D3CE5" w:rsidRDefault="006D3CE5"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 xml:space="preserve">אנשים רבים </w:t>
      </w:r>
      <w:r w:rsidR="009F5755">
        <w:rPr>
          <w:rFonts w:ascii="David" w:hAnsi="David" w:cs="David" w:hint="cs"/>
          <w:sz w:val="24"/>
          <w:szCs w:val="24"/>
          <w:rtl/>
        </w:rPr>
        <w:t>ופגעו באישה הרה והיא מפילה. מי שפגע, יצטרך לשלם על ההפלה</w:t>
      </w:r>
      <w:r w:rsidR="00D77361">
        <w:rPr>
          <w:rFonts w:ascii="David" w:hAnsi="David" w:cs="David" w:hint="cs"/>
          <w:sz w:val="24"/>
          <w:szCs w:val="24"/>
          <w:rtl/>
        </w:rPr>
        <w:t xml:space="preserve">. אבל אם האישה נהרגת, צריך להרוג את זה שפגע בה. </w:t>
      </w:r>
      <w:r w:rsidR="00BA3DBB">
        <w:rPr>
          <w:rFonts w:ascii="David" w:hAnsi="David" w:cs="David" w:hint="cs"/>
          <w:sz w:val="24"/>
          <w:szCs w:val="24"/>
          <w:rtl/>
        </w:rPr>
        <w:t>אצל חז"ל הפכו את זה לעניין כספי.</w:t>
      </w:r>
    </w:p>
    <w:p w14:paraId="59B20C0A" w14:textId="77777777" w:rsidR="00074A79" w:rsidRPr="00074A79" w:rsidRDefault="00BA3DBB" w:rsidP="00C5412C">
      <w:pPr>
        <w:pStyle w:val="a7"/>
        <w:numPr>
          <w:ilvl w:val="0"/>
          <w:numId w:val="24"/>
        </w:numPr>
        <w:spacing w:after="0" w:line="360" w:lineRule="auto"/>
        <w:jc w:val="both"/>
        <w:rPr>
          <w:rFonts w:ascii="David" w:hAnsi="David" w:cs="David"/>
          <w:sz w:val="24"/>
          <w:szCs w:val="24"/>
          <w:rtl/>
        </w:rPr>
      </w:pPr>
      <w:r w:rsidRPr="00547FAD">
        <w:rPr>
          <w:rFonts w:ascii="David" w:hAnsi="David" w:cs="David" w:hint="cs"/>
          <w:b/>
          <w:bCs/>
          <w:sz w:val="24"/>
          <w:szCs w:val="24"/>
          <w:rtl/>
        </w:rPr>
        <w:t>העונש צריך להיות באיבר שעשה את העבירה</w:t>
      </w:r>
      <w:r w:rsidR="00074A79">
        <w:rPr>
          <w:rFonts w:ascii="David" w:hAnsi="David" w:cs="David" w:hint="cs"/>
          <w:sz w:val="24"/>
          <w:szCs w:val="24"/>
          <w:rtl/>
        </w:rPr>
        <w:t xml:space="preserve">. </w:t>
      </w:r>
      <w:r w:rsidR="00074A79" w:rsidRPr="00074A79">
        <w:rPr>
          <w:rFonts w:ascii="David" w:hAnsi="David" w:cs="David" w:hint="cs"/>
          <w:sz w:val="24"/>
          <w:szCs w:val="24"/>
          <w:highlight w:val="magenta"/>
          <w:rtl/>
        </w:rPr>
        <w:t>דברים כה, יא-</w:t>
      </w:r>
      <w:proofErr w:type="spellStart"/>
      <w:r w:rsidR="00074A79" w:rsidRPr="00074A79">
        <w:rPr>
          <w:rFonts w:ascii="David" w:hAnsi="David" w:cs="David" w:hint="cs"/>
          <w:sz w:val="24"/>
          <w:szCs w:val="24"/>
          <w:highlight w:val="magenta"/>
          <w:rtl/>
        </w:rPr>
        <w:t>יב</w:t>
      </w:r>
      <w:proofErr w:type="spellEnd"/>
    </w:p>
    <w:p w14:paraId="1E84D3F8" w14:textId="77777777" w:rsidR="00547FAD" w:rsidRPr="00547FAD" w:rsidRDefault="00387FBB" w:rsidP="00C5412C">
      <w:pPr>
        <w:pStyle w:val="a7"/>
        <w:spacing w:after="0" w:line="360" w:lineRule="auto"/>
        <w:ind w:left="1080"/>
        <w:jc w:val="both"/>
        <w:rPr>
          <w:rFonts w:ascii="FrankRuehl" w:hAnsi="FrankRuehl" w:cs="FrankRuehl"/>
          <w:sz w:val="28"/>
          <w:szCs w:val="28"/>
          <w:rtl/>
        </w:rPr>
      </w:pPr>
      <w:r>
        <w:rPr>
          <w:rFonts w:ascii="FrankRuehl" w:hAnsi="FrankRuehl" w:cs="FrankRuehl" w:hint="cs"/>
          <w:sz w:val="28"/>
          <w:szCs w:val="28"/>
          <w:rtl/>
        </w:rPr>
        <w:t>"</w:t>
      </w:r>
      <w:r w:rsidRPr="00387FBB">
        <w:rPr>
          <w:rFonts w:ascii="FrankRuehl" w:hAnsi="FrankRuehl" w:cs="FrankRuehl" w:hint="cs"/>
          <w:b/>
          <w:bCs/>
          <w:sz w:val="28"/>
          <w:szCs w:val="28"/>
          <w:rtl/>
        </w:rPr>
        <w:t>יא</w:t>
      </w:r>
      <w:r>
        <w:rPr>
          <w:rFonts w:ascii="FrankRuehl" w:hAnsi="FrankRuehl" w:cs="FrankRuehl" w:hint="cs"/>
          <w:sz w:val="28"/>
          <w:szCs w:val="28"/>
          <w:rtl/>
        </w:rPr>
        <w:t xml:space="preserve"> </w:t>
      </w:r>
      <w:proofErr w:type="spellStart"/>
      <w:r w:rsidR="00074A79" w:rsidRPr="00074A79">
        <w:rPr>
          <w:rFonts w:ascii="FrankRuehl" w:hAnsi="FrankRuehl" w:cs="FrankRuehl" w:hint="cs"/>
          <w:sz w:val="28"/>
          <w:szCs w:val="28"/>
          <w:rtl/>
        </w:rPr>
        <w:t>כִּֽי־יִנָּצ֨ו</w:t>
      </w:r>
      <w:proofErr w:type="spellEnd"/>
      <w:r w:rsidR="00074A79" w:rsidRPr="00074A79">
        <w:rPr>
          <w:rFonts w:ascii="FrankRuehl" w:hAnsi="FrankRuehl" w:cs="FrankRuehl" w:hint="cs"/>
          <w:sz w:val="28"/>
          <w:szCs w:val="28"/>
          <w:rtl/>
        </w:rPr>
        <w:t xml:space="preserve">ּ אֲנָשִׁ֤ים יַחְדָּו֙ אִ֣ישׁ וְאָחִ֔יו וְקָֽרְבָה֙ אֵ֣שֶׁת הָֽאֶחָ֔ד לְהַצִּ֥יל </w:t>
      </w:r>
      <w:proofErr w:type="spellStart"/>
      <w:r w:rsidR="00074A79" w:rsidRPr="00074A79">
        <w:rPr>
          <w:rFonts w:ascii="FrankRuehl" w:hAnsi="FrankRuehl" w:cs="FrankRuehl" w:hint="cs"/>
          <w:sz w:val="28"/>
          <w:szCs w:val="28"/>
          <w:rtl/>
        </w:rPr>
        <w:t>אֶת־אִישָׁ֖ה</w:t>
      </w:r>
      <w:proofErr w:type="spellEnd"/>
      <w:r w:rsidR="00074A79" w:rsidRPr="00074A79">
        <w:rPr>
          <w:rFonts w:ascii="FrankRuehl" w:hAnsi="FrankRuehl" w:cs="FrankRuehl" w:hint="cs"/>
          <w:sz w:val="28"/>
          <w:szCs w:val="28"/>
          <w:rtl/>
        </w:rPr>
        <w:t xml:space="preserve">ּ מִיַּ֣ד מַכֵּ֑הוּ וְשָֽׁלְחָ֣ה יָדָ֔הּ וְהֶֽחֱזִ֖יקָה </w:t>
      </w:r>
      <w:proofErr w:type="spellStart"/>
      <w:r w:rsidR="00074A79" w:rsidRPr="00074A79">
        <w:rPr>
          <w:rFonts w:ascii="FrankRuehl" w:hAnsi="FrankRuehl" w:cs="FrankRuehl" w:hint="cs"/>
          <w:sz w:val="28"/>
          <w:szCs w:val="28"/>
          <w:rtl/>
        </w:rPr>
        <w:t>בִּמְבֻשָֽׁיו</w:t>
      </w:r>
      <w:proofErr w:type="spellEnd"/>
      <w:r w:rsidR="00074A79" w:rsidRPr="00074A79">
        <w:rPr>
          <w:rFonts w:ascii="FrankRuehl" w:hAnsi="FrankRuehl" w:cs="FrankRuehl" w:hint="cs"/>
          <w:sz w:val="28"/>
          <w:szCs w:val="28"/>
          <w:rtl/>
        </w:rPr>
        <w:t>׃ </w:t>
      </w:r>
      <w:proofErr w:type="spellStart"/>
      <w:r w:rsidR="00074A79" w:rsidRPr="00387FBB">
        <w:rPr>
          <w:rFonts w:ascii="FrankRuehl" w:hAnsi="FrankRuehl" w:cs="FrankRuehl" w:hint="cs"/>
          <w:b/>
          <w:bCs/>
          <w:sz w:val="28"/>
          <w:szCs w:val="28"/>
          <w:rtl/>
        </w:rPr>
        <w:t>יב</w:t>
      </w:r>
      <w:proofErr w:type="spellEnd"/>
      <w:r w:rsidR="00074A79" w:rsidRPr="00074A79">
        <w:rPr>
          <w:rFonts w:ascii="FrankRuehl" w:hAnsi="FrankRuehl" w:cs="FrankRuehl" w:hint="cs"/>
          <w:sz w:val="28"/>
          <w:szCs w:val="28"/>
          <w:rtl/>
        </w:rPr>
        <w:t> </w:t>
      </w:r>
      <w:proofErr w:type="spellStart"/>
      <w:r w:rsidR="00074A79" w:rsidRPr="00074A79">
        <w:rPr>
          <w:rFonts w:ascii="FrankRuehl" w:hAnsi="FrankRuehl" w:cs="FrankRuehl" w:hint="cs"/>
          <w:sz w:val="28"/>
          <w:szCs w:val="28"/>
          <w:rtl/>
        </w:rPr>
        <w:t>וְקַצֹּתָ֖ה</w:t>
      </w:r>
      <w:proofErr w:type="spellEnd"/>
      <w:r w:rsidR="00074A79" w:rsidRPr="00074A79">
        <w:rPr>
          <w:rFonts w:ascii="FrankRuehl" w:hAnsi="FrankRuehl" w:cs="FrankRuehl" w:hint="cs"/>
          <w:sz w:val="28"/>
          <w:szCs w:val="28"/>
          <w:rtl/>
        </w:rPr>
        <w:t xml:space="preserve"> </w:t>
      </w:r>
      <w:proofErr w:type="spellStart"/>
      <w:r w:rsidR="00074A79" w:rsidRPr="00074A79">
        <w:rPr>
          <w:rFonts w:ascii="FrankRuehl" w:hAnsi="FrankRuehl" w:cs="FrankRuehl" w:hint="cs"/>
          <w:sz w:val="28"/>
          <w:szCs w:val="28"/>
          <w:rtl/>
        </w:rPr>
        <w:t>אֶת־כַּפָּ֑ה</w:t>
      </w:r>
      <w:proofErr w:type="spellEnd"/>
      <w:r w:rsidR="00074A79" w:rsidRPr="00074A79">
        <w:rPr>
          <w:rFonts w:ascii="FrankRuehl" w:hAnsi="FrankRuehl" w:cs="FrankRuehl" w:hint="cs"/>
          <w:sz w:val="28"/>
          <w:szCs w:val="28"/>
          <w:rtl/>
        </w:rPr>
        <w:t>ּ לֹ֥א תָח֖וֹס עֵינֶֽךָ׃</w:t>
      </w:r>
      <w:r>
        <w:rPr>
          <w:rFonts w:ascii="FrankRuehl" w:hAnsi="FrankRuehl" w:cs="FrankRuehl" w:hint="cs"/>
          <w:sz w:val="28"/>
          <w:szCs w:val="28"/>
          <w:rtl/>
        </w:rPr>
        <w:t>"</w:t>
      </w:r>
    </w:p>
    <w:p w14:paraId="68C49FFE" w14:textId="77777777" w:rsidR="00074A79" w:rsidRDefault="000257B7"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אישה באה לעזרת בעלה ואוחזת בלבוש האדם המכהו. צריך לכרות את ידה</w:t>
      </w:r>
      <w:r w:rsidR="00B86EC5">
        <w:rPr>
          <w:rFonts w:ascii="David" w:hAnsi="David" w:cs="David" w:hint="cs"/>
          <w:sz w:val="24"/>
          <w:szCs w:val="24"/>
          <w:rtl/>
        </w:rPr>
        <w:t xml:space="preserve">. זו מידה כנגד מידה השונה מהרגיל (חז"ל הפכו את זה לכספי). </w:t>
      </w:r>
    </w:p>
    <w:p w14:paraId="5A3AB760" w14:textId="41CBBB27" w:rsidR="008F4A5C" w:rsidRDefault="002E0C74" w:rsidP="00C5412C">
      <w:pPr>
        <w:pStyle w:val="a7"/>
        <w:numPr>
          <w:ilvl w:val="0"/>
          <w:numId w:val="24"/>
        </w:numPr>
        <w:spacing w:after="0" w:line="360" w:lineRule="auto"/>
        <w:jc w:val="both"/>
        <w:rPr>
          <w:rFonts w:ascii="David" w:hAnsi="David" w:cs="David"/>
          <w:sz w:val="24"/>
          <w:szCs w:val="24"/>
        </w:rPr>
      </w:pPr>
      <w:r w:rsidRPr="008F4A5C">
        <w:rPr>
          <w:rFonts w:ascii="David" w:hAnsi="David" w:cs="David" w:hint="cs"/>
          <w:b/>
          <w:bCs/>
          <w:sz w:val="24"/>
          <w:szCs w:val="24"/>
          <w:rtl/>
        </w:rPr>
        <w:t>"כאשר זמם"</w:t>
      </w:r>
      <w:r w:rsidR="002F2CA9">
        <w:rPr>
          <w:rFonts w:ascii="David" w:hAnsi="David" w:cs="David" w:hint="cs"/>
          <w:sz w:val="24"/>
          <w:szCs w:val="24"/>
          <w:rtl/>
        </w:rPr>
        <w:t xml:space="preserve">. </w:t>
      </w:r>
      <w:r w:rsidR="008F4A5C">
        <w:rPr>
          <w:rFonts w:ascii="David" w:hAnsi="David" w:cs="David" w:hint="cs"/>
          <w:sz w:val="24"/>
          <w:szCs w:val="24"/>
          <w:rtl/>
        </w:rPr>
        <w:t>מקרה של עד שקר במשפט המעיד עדות שקר נגד אחד מבעלי הדין</w:t>
      </w:r>
      <w:r w:rsidR="009A62BF">
        <w:rPr>
          <w:rFonts w:ascii="David" w:hAnsi="David" w:cs="David" w:hint="cs"/>
          <w:sz w:val="24"/>
          <w:szCs w:val="24"/>
          <w:rtl/>
        </w:rPr>
        <w:t>.</w:t>
      </w:r>
    </w:p>
    <w:p w14:paraId="1999D17E" w14:textId="77777777" w:rsidR="0066142A" w:rsidRPr="008F4A5C" w:rsidRDefault="002F2CA9" w:rsidP="00C5412C">
      <w:pPr>
        <w:pStyle w:val="a7"/>
        <w:spacing w:after="0" w:line="360" w:lineRule="auto"/>
        <w:ind w:left="1080"/>
        <w:jc w:val="both"/>
        <w:rPr>
          <w:rFonts w:ascii="David" w:hAnsi="David" w:cs="David"/>
          <w:sz w:val="24"/>
          <w:szCs w:val="24"/>
          <w:rtl/>
        </w:rPr>
      </w:pPr>
      <w:r w:rsidRPr="008F4A5C">
        <w:rPr>
          <w:rFonts w:ascii="David" w:hAnsi="David" w:cs="David" w:hint="cs"/>
          <w:sz w:val="24"/>
          <w:szCs w:val="24"/>
          <w:highlight w:val="magenta"/>
          <w:rtl/>
        </w:rPr>
        <w:t xml:space="preserve">דברים </w:t>
      </w:r>
      <w:proofErr w:type="spellStart"/>
      <w:r w:rsidRPr="008F4A5C">
        <w:rPr>
          <w:rFonts w:ascii="David" w:hAnsi="David" w:cs="David" w:hint="cs"/>
          <w:sz w:val="24"/>
          <w:szCs w:val="24"/>
          <w:highlight w:val="magenta"/>
          <w:rtl/>
        </w:rPr>
        <w:t>יט</w:t>
      </w:r>
      <w:proofErr w:type="spellEnd"/>
      <w:r w:rsidRPr="008F4A5C">
        <w:rPr>
          <w:rFonts w:ascii="David" w:hAnsi="David" w:cs="David" w:hint="cs"/>
          <w:sz w:val="24"/>
          <w:szCs w:val="24"/>
          <w:highlight w:val="magenta"/>
          <w:rtl/>
        </w:rPr>
        <w:t xml:space="preserve">, </w:t>
      </w:r>
      <w:proofErr w:type="spellStart"/>
      <w:r w:rsidRPr="008F4A5C">
        <w:rPr>
          <w:rFonts w:ascii="David" w:hAnsi="David" w:cs="David" w:hint="cs"/>
          <w:sz w:val="24"/>
          <w:szCs w:val="24"/>
          <w:highlight w:val="magenta"/>
          <w:rtl/>
        </w:rPr>
        <w:t>טז-יט</w:t>
      </w:r>
      <w:proofErr w:type="spellEnd"/>
    </w:p>
    <w:p w14:paraId="3D068CAA" w14:textId="77777777" w:rsidR="002F2CA9" w:rsidRPr="0066142A" w:rsidRDefault="0066142A" w:rsidP="00C5412C">
      <w:pPr>
        <w:pStyle w:val="a7"/>
        <w:spacing w:after="0" w:line="360" w:lineRule="auto"/>
        <w:ind w:left="1080"/>
        <w:jc w:val="both"/>
        <w:rPr>
          <w:rFonts w:ascii="FrankRuehl" w:hAnsi="FrankRuehl" w:cs="FrankRuehl"/>
          <w:sz w:val="28"/>
          <w:szCs w:val="28"/>
          <w:rtl/>
        </w:rPr>
      </w:pPr>
      <w:r w:rsidRPr="0066142A">
        <w:rPr>
          <w:rFonts w:ascii="FrankRuehl" w:hAnsi="FrankRuehl" w:cs="FrankRuehl" w:hint="cs"/>
          <w:sz w:val="28"/>
          <w:szCs w:val="28"/>
          <w:rtl/>
        </w:rPr>
        <w:t>"</w:t>
      </w:r>
      <w:proofErr w:type="spellStart"/>
      <w:r w:rsidR="00345FE2" w:rsidRPr="00345FE2">
        <w:rPr>
          <w:rFonts w:ascii="FrankRuehl" w:hAnsi="FrankRuehl" w:cs="FrankRuehl" w:hint="cs"/>
          <w:b/>
          <w:bCs/>
          <w:sz w:val="28"/>
          <w:szCs w:val="28"/>
          <w:rtl/>
        </w:rPr>
        <w:t>טז</w:t>
      </w:r>
      <w:proofErr w:type="spellEnd"/>
      <w:r w:rsidR="00345FE2">
        <w:rPr>
          <w:rFonts w:ascii="FrankRuehl" w:hAnsi="FrankRuehl" w:cs="FrankRuehl" w:hint="cs"/>
          <w:sz w:val="28"/>
          <w:szCs w:val="28"/>
          <w:rtl/>
        </w:rPr>
        <w:t xml:space="preserve"> </w:t>
      </w:r>
      <w:proofErr w:type="spellStart"/>
      <w:r w:rsidRPr="0066142A">
        <w:rPr>
          <w:rFonts w:ascii="FrankRuehl" w:hAnsi="FrankRuehl" w:cs="FrankRuehl" w:hint="cs"/>
          <w:sz w:val="28"/>
          <w:szCs w:val="28"/>
          <w:rtl/>
        </w:rPr>
        <w:t>כִּֽי־יָק֥וּם</w:t>
      </w:r>
      <w:proofErr w:type="spellEnd"/>
      <w:r w:rsidRPr="0066142A">
        <w:rPr>
          <w:rFonts w:ascii="FrankRuehl" w:hAnsi="FrankRuehl" w:cs="FrankRuehl" w:hint="cs"/>
          <w:sz w:val="28"/>
          <w:szCs w:val="28"/>
          <w:rtl/>
        </w:rPr>
        <w:t xml:space="preserve"> </w:t>
      </w:r>
      <w:proofErr w:type="spellStart"/>
      <w:r w:rsidRPr="0066142A">
        <w:rPr>
          <w:rFonts w:ascii="FrankRuehl" w:hAnsi="FrankRuehl" w:cs="FrankRuehl" w:hint="cs"/>
          <w:sz w:val="28"/>
          <w:szCs w:val="28"/>
          <w:rtl/>
        </w:rPr>
        <w:t>עֵד־חָמָ֖ס</w:t>
      </w:r>
      <w:proofErr w:type="spellEnd"/>
      <w:r w:rsidRPr="0066142A">
        <w:rPr>
          <w:rFonts w:ascii="FrankRuehl" w:hAnsi="FrankRuehl" w:cs="FrankRuehl" w:hint="cs"/>
          <w:sz w:val="28"/>
          <w:szCs w:val="28"/>
          <w:rtl/>
        </w:rPr>
        <w:t xml:space="preserve"> בְּאִ֑ישׁ לַֽעֲנ֥וֹת בּ֖וֹ סָרָֽה׃ </w:t>
      </w:r>
      <w:bookmarkStart w:id="26" w:name="17"/>
      <w:bookmarkEnd w:id="26"/>
      <w:proofErr w:type="spellStart"/>
      <w:r w:rsidRPr="00345FE2">
        <w:rPr>
          <w:rFonts w:ascii="FrankRuehl" w:hAnsi="FrankRuehl" w:cs="FrankRuehl" w:hint="cs"/>
          <w:b/>
          <w:bCs/>
          <w:sz w:val="28"/>
          <w:szCs w:val="28"/>
          <w:rtl/>
        </w:rPr>
        <w:t>יז</w:t>
      </w:r>
      <w:proofErr w:type="spellEnd"/>
      <w:r w:rsidRPr="0066142A">
        <w:rPr>
          <w:rFonts w:ascii="FrankRuehl" w:hAnsi="FrankRuehl" w:cs="FrankRuehl" w:hint="cs"/>
          <w:sz w:val="28"/>
          <w:szCs w:val="28"/>
          <w:rtl/>
        </w:rPr>
        <w:t xml:space="preserve"> וְעָֽמְד֧וּ </w:t>
      </w:r>
      <w:proofErr w:type="spellStart"/>
      <w:r w:rsidRPr="0066142A">
        <w:rPr>
          <w:rFonts w:ascii="FrankRuehl" w:hAnsi="FrankRuehl" w:cs="FrankRuehl" w:hint="cs"/>
          <w:sz w:val="28"/>
          <w:szCs w:val="28"/>
          <w:rtl/>
        </w:rPr>
        <w:t>שְׁנֵֽי־הָאֲנָשִׁ֛ים</w:t>
      </w:r>
      <w:proofErr w:type="spellEnd"/>
      <w:r w:rsidRPr="0066142A">
        <w:rPr>
          <w:rFonts w:ascii="FrankRuehl" w:hAnsi="FrankRuehl" w:cs="FrankRuehl" w:hint="cs"/>
          <w:sz w:val="28"/>
          <w:szCs w:val="28"/>
          <w:rtl/>
        </w:rPr>
        <w:t xml:space="preserve"> </w:t>
      </w:r>
      <w:proofErr w:type="spellStart"/>
      <w:r w:rsidRPr="0066142A">
        <w:rPr>
          <w:rFonts w:ascii="FrankRuehl" w:hAnsi="FrankRuehl" w:cs="FrankRuehl" w:hint="cs"/>
          <w:sz w:val="28"/>
          <w:szCs w:val="28"/>
          <w:rtl/>
        </w:rPr>
        <w:t>אֲשֶׁר־לָהֶ֥ם</w:t>
      </w:r>
      <w:proofErr w:type="spellEnd"/>
      <w:r w:rsidRPr="0066142A">
        <w:rPr>
          <w:rFonts w:ascii="FrankRuehl" w:hAnsi="FrankRuehl" w:cs="FrankRuehl" w:hint="cs"/>
          <w:sz w:val="28"/>
          <w:szCs w:val="28"/>
          <w:rtl/>
        </w:rPr>
        <w:t xml:space="preserve"> הָרִ֖יב לִפְנֵ֣י יְהוָ֑ה לִפְנֵ֤י </w:t>
      </w:r>
      <w:proofErr w:type="spellStart"/>
      <w:r w:rsidRPr="0066142A">
        <w:rPr>
          <w:rFonts w:ascii="FrankRuehl" w:hAnsi="FrankRuehl" w:cs="FrankRuehl" w:hint="cs"/>
          <w:sz w:val="28"/>
          <w:szCs w:val="28"/>
          <w:rtl/>
        </w:rPr>
        <w:t>הַכֹּֽהֲנִים</w:t>
      </w:r>
      <w:proofErr w:type="spellEnd"/>
      <w:r w:rsidRPr="0066142A">
        <w:rPr>
          <w:rFonts w:ascii="FrankRuehl" w:hAnsi="FrankRuehl" w:cs="FrankRuehl" w:hint="cs"/>
          <w:sz w:val="28"/>
          <w:szCs w:val="28"/>
          <w:rtl/>
        </w:rPr>
        <w:t>֙ וְהַשֹּׁ֣פְטִ֔ים אֲשֶׁ֥ר יִֽהְי֖וּ בַּיָּמִ֥ים הָהֵֽם׃ </w:t>
      </w:r>
      <w:proofErr w:type="spellStart"/>
      <w:r w:rsidRPr="00345FE2">
        <w:rPr>
          <w:rFonts w:ascii="FrankRuehl" w:hAnsi="FrankRuehl" w:cs="FrankRuehl" w:hint="cs"/>
          <w:b/>
          <w:bCs/>
          <w:sz w:val="28"/>
          <w:szCs w:val="28"/>
          <w:rtl/>
        </w:rPr>
        <w:t>יח</w:t>
      </w:r>
      <w:proofErr w:type="spellEnd"/>
      <w:r w:rsidRPr="0066142A">
        <w:rPr>
          <w:rFonts w:ascii="FrankRuehl" w:hAnsi="FrankRuehl" w:cs="FrankRuehl" w:hint="cs"/>
          <w:sz w:val="28"/>
          <w:szCs w:val="28"/>
          <w:rtl/>
        </w:rPr>
        <w:t xml:space="preserve"> וְדָֽרְשׁ֥וּ הַשֹּֽׁפְטִ֖ים הֵיטֵ֑ב וְהִנֵּ֤ה </w:t>
      </w:r>
      <w:proofErr w:type="spellStart"/>
      <w:r w:rsidRPr="0066142A">
        <w:rPr>
          <w:rFonts w:ascii="FrankRuehl" w:hAnsi="FrankRuehl" w:cs="FrankRuehl" w:hint="cs"/>
          <w:sz w:val="28"/>
          <w:szCs w:val="28"/>
          <w:rtl/>
        </w:rPr>
        <w:t>עֵֽד־שֶׁ֨קֶר</w:t>
      </w:r>
      <w:proofErr w:type="spellEnd"/>
      <w:r w:rsidRPr="0066142A">
        <w:rPr>
          <w:rFonts w:ascii="FrankRuehl" w:hAnsi="FrankRuehl" w:cs="FrankRuehl" w:hint="cs"/>
          <w:sz w:val="28"/>
          <w:szCs w:val="28"/>
          <w:rtl/>
        </w:rPr>
        <w:t>֙ הָעֵ֔ד שֶׁ֖קֶר עָנָ֥ה בְאָחִֽיו׃ </w:t>
      </w:r>
      <w:proofErr w:type="spellStart"/>
      <w:r w:rsidRPr="00345FE2">
        <w:rPr>
          <w:rFonts w:ascii="FrankRuehl" w:hAnsi="FrankRuehl" w:cs="FrankRuehl" w:hint="cs"/>
          <w:b/>
          <w:bCs/>
          <w:sz w:val="28"/>
          <w:szCs w:val="28"/>
          <w:rtl/>
        </w:rPr>
        <w:t>יט</w:t>
      </w:r>
      <w:proofErr w:type="spellEnd"/>
      <w:r w:rsidRPr="0066142A">
        <w:rPr>
          <w:rFonts w:ascii="FrankRuehl" w:hAnsi="FrankRuehl" w:cs="FrankRuehl" w:hint="cs"/>
          <w:sz w:val="28"/>
          <w:szCs w:val="28"/>
          <w:rtl/>
        </w:rPr>
        <w:t> וַֽעֲשִׂ֣יתֶם ל֔וֹ כַּֽאֲשֶׁ֥ר זָמַ֖ם לַֽעֲשׂ֣וֹת לְאָחִ֑יו וּבִֽעַרְתָּ֥ הָרָ֖ע מִקִּרְבֶּֽךָ׃"</w:t>
      </w:r>
    </w:p>
    <w:p w14:paraId="3F4F30F2" w14:textId="3FD79625" w:rsidR="002E0C74" w:rsidRDefault="002F2CA9"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lastRenderedPageBreak/>
        <w:t xml:space="preserve">עד שקר שבא להעיד עדות שקר. </w:t>
      </w:r>
      <w:r w:rsidR="00BA15C6">
        <w:rPr>
          <w:rFonts w:ascii="David" w:hAnsi="David" w:cs="David" w:hint="cs"/>
          <w:sz w:val="24"/>
          <w:szCs w:val="24"/>
          <w:rtl/>
        </w:rPr>
        <w:t>השופטים קובעים כי הוא ש</w:t>
      </w:r>
      <w:r w:rsidR="009A62BF">
        <w:rPr>
          <w:rFonts w:ascii="David" w:hAnsi="David" w:cs="David" w:hint="cs"/>
          <w:sz w:val="24"/>
          <w:szCs w:val="24"/>
          <w:rtl/>
        </w:rPr>
        <w:t>י</w:t>
      </w:r>
      <w:r w:rsidR="00BA15C6">
        <w:rPr>
          <w:rFonts w:ascii="David" w:hAnsi="David" w:cs="David" w:hint="cs"/>
          <w:sz w:val="24"/>
          <w:szCs w:val="24"/>
          <w:rtl/>
        </w:rPr>
        <w:t xml:space="preserve">קר ועונשו הוא מה שהוא רצה לעשות לאדם שרצה להפליל. </w:t>
      </w:r>
      <w:r w:rsidR="008D4D93">
        <w:rPr>
          <w:rFonts w:ascii="David" w:hAnsi="David" w:cs="David" w:hint="cs"/>
          <w:sz w:val="24"/>
          <w:szCs w:val="24"/>
          <w:rtl/>
        </w:rPr>
        <w:t xml:space="preserve">אם רצה עונש מוות, שימות, אם רצה עונש כספי, שישלם. </w:t>
      </w:r>
      <w:r>
        <w:rPr>
          <w:rFonts w:ascii="David" w:hAnsi="David" w:cs="David" w:hint="cs"/>
          <w:sz w:val="24"/>
          <w:szCs w:val="24"/>
          <w:rtl/>
        </w:rPr>
        <w:t xml:space="preserve"> </w:t>
      </w:r>
    </w:p>
    <w:p w14:paraId="5C158FED" w14:textId="7999833C" w:rsidR="008F4A5C" w:rsidRDefault="00EE273F" w:rsidP="00C5412C">
      <w:pPr>
        <w:pStyle w:val="a7"/>
        <w:numPr>
          <w:ilvl w:val="0"/>
          <w:numId w:val="21"/>
        </w:numPr>
        <w:spacing w:after="0" w:line="360" w:lineRule="auto"/>
        <w:jc w:val="both"/>
        <w:rPr>
          <w:rFonts w:ascii="David" w:hAnsi="David" w:cs="David"/>
          <w:sz w:val="24"/>
          <w:szCs w:val="24"/>
        </w:rPr>
      </w:pPr>
      <w:r w:rsidRPr="00EE273F">
        <w:rPr>
          <w:rFonts w:ascii="David" w:hAnsi="David" w:cs="David" w:hint="cs"/>
          <w:sz w:val="24"/>
          <w:szCs w:val="24"/>
          <w:u w:val="single"/>
          <w:rtl/>
        </w:rPr>
        <w:t>גלות</w:t>
      </w:r>
      <w:r>
        <w:rPr>
          <w:rFonts w:ascii="David" w:hAnsi="David" w:cs="David" w:hint="cs"/>
          <w:sz w:val="24"/>
          <w:szCs w:val="24"/>
          <w:rtl/>
        </w:rPr>
        <w:t xml:space="preserve">- רוצח בשגגה </w:t>
      </w:r>
      <w:r w:rsidR="00B87004">
        <w:rPr>
          <w:rFonts w:ascii="David" w:hAnsi="David" w:cs="David" w:hint="cs"/>
          <w:sz w:val="24"/>
          <w:szCs w:val="24"/>
          <w:rtl/>
        </w:rPr>
        <w:t xml:space="preserve">(ברשלנות </w:t>
      </w:r>
      <w:proofErr w:type="spellStart"/>
      <w:r w:rsidR="00B87004">
        <w:rPr>
          <w:rFonts w:ascii="David" w:hAnsi="David" w:cs="David" w:hint="cs"/>
          <w:sz w:val="24"/>
          <w:szCs w:val="24"/>
          <w:rtl/>
        </w:rPr>
        <w:t>בדר"כ</w:t>
      </w:r>
      <w:proofErr w:type="spellEnd"/>
      <w:r w:rsidR="00B87004">
        <w:rPr>
          <w:rFonts w:ascii="David" w:hAnsi="David" w:cs="David" w:hint="cs"/>
          <w:sz w:val="24"/>
          <w:szCs w:val="24"/>
          <w:rtl/>
        </w:rPr>
        <w:t xml:space="preserve">, לא בכוונה) </w:t>
      </w:r>
      <w:r>
        <w:rPr>
          <w:rFonts w:ascii="David" w:hAnsi="David" w:cs="David" w:hint="cs"/>
          <w:sz w:val="24"/>
          <w:szCs w:val="24"/>
          <w:rtl/>
        </w:rPr>
        <w:t xml:space="preserve">גולה לעיר מקלט עד מות </w:t>
      </w:r>
      <w:proofErr w:type="spellStart"/>
      <w:r>
        <w:rPr>
          <w:rFonts w:ascii="David" w:hAnsi="David" w:cs="David" w:hint="cs"/>
          <w:sz w:val="24"/>
          <w:szCs w:val="24"/>
          <w:rtl/>
        </w:rPr>
        <w:t>הכה"ג</w:t>
      </w:r>
      <w:proofErr w:type="spellEnd"/>
      <w:r>
        <w:rPr>
          <w:rFonts w:ascii="David" w:hAnsi="David" w:cs="David" w:hint="cs"/>
          <w:sz w:val="24"/>
          <w:szCs w:val="24"/>
          <w:rtl/>
        </w:rPr>
        <w:t>.</w:t>
      </w:r>
      <w:r w:rsidR="00B10ABC">
        <w:rPr>
          <w:rFonts w:ascii="David" w:hAnsi="David" w:cs="David" w:hint="cs"/>
          <w:sz w:val="24"/>
          <w:szCs w:val="24"/>
          <w:rtl/>
        </w:rPr>
        <w:t xml:space="preserve"> ייתכן</w:t>
      </w:r>
      <w:r>
        <w:rPr>
          <w:rFonts w:ascii="David" w:hAnsi="David" w:cs="David" w:hint="cs"/>
          <w:sz w:val="24"/>
          <w:szCs w:val="24"/>
          <w:rtl/>
        </w:rPr>
        <w:t xml:space="preserve"> אין מדובר בענישה אלא כהגנה מפני גואל הדם. </w:t>
      </w:r>
      <w:r w:rsidR="00B10ABC">
        <w:rPr>
          <w:rFonts w:ascii="David" w:hAnsi="David" w:cs="David" w:hint="cs"/>
          <w:sz w:val="24"/>
          <w:szCs w:val="24"/>
          <w:rtl/>
        </w:rPr>
        <w:t>יש בו היבטים ההופכים אותו למורכבים יותר. יש כאן עניין של הגנה</w:t>
      </w:r>
      <w:r w:rsidR="00780E7D">
        <w:rPr>
          <w:rFonts w:ascii="David" w:hAnsi="David" w:cs="David" w:hint="cs"/>
          <w:sz w:val="24"/>
          <w:szCs w:val="24"/>
          <w:rtl/>
        </w:rPr>
        <w:t>. המקרא מכיר במוסד הזה של נקמת דם אבל מעוניי</w:t>
      </w:r>
      <w:r w:rsidR="009A62BF">
        <w:rPr>
          <w:rFonts w:ascii="David" w:hAnsi="David" w:cs="David" w:hint="cs"/>
          <w:sz w:val="24"/>
          <w:szCs w:val="24"/>
          <w:rtl/>
        </w:rPr>
        <w:t>ן</w:t>
      </w:r>
      <w:r w:rsidR="00780E7D">
        <w:rPr>
          <w:rFonts w:ascii="David" w:hAnsi="David" w:cs="David" w:hint="cs"/>
          <w:sz w:val="24"/>
          <w:szCs w:val="24"/>
          <w:rtl/>
        </w:rPr>
        <w:t xml:space="preserve"> להסדיר זאת. קובעים מקומות מסוימים שלא ניתן להרוג בהם. עיר המקלט היא גלות </w:t>
      </w:r>
      <w:r w:rsidR="00DC0A10">
        <w:rPr>
          <w:rFonts w:ascii="David" w:hAnsi="David" w:cs="David" w:hint="cs"/>
          <w:sz w:val="24"/>
          <w:szCs w:val="24"/>
          <w:rtl/>
        </w:rPr>
        <w:t xml:space="preserve">אבל גם הגנה. דרך אגב, זה גם לרוצחים שיש ספק לגביהם. </w:t>
      </w:r>
    </w:p>
    <w:p w14:paraId="423F5309" w14:textId="77777777" w:rsidR="00286675" w:rsidRDefault="00286675" w:rsidP="00C5412C">
      <w:pPr>
        <w:pStyle w:val="a7"/>
        <w:numPr>
          <w:ilvl w:val="0"/>
          <w:numId w:val="21"/>
        </w:numPr>
        <w:spacing w:after="0" w:line="360" w:lineRule="auto"/>
        <w:jc w:val="both"/>
        <w:rPr>
          <w:rFonts w:ascii="David" w:hAnsi="David" w:cs="David"/>
          <w:sz w:val="24"/>
          <w:szCs w:val="24"/>
        </w:rPr>
      </w:pPr>
      <w:r>
        <w:rPr>
          <w:rFonts w:ascii="David" w:hAnsi="David" w:cs="David" w:hint="cs"/>
          <w:sz w:val="24"/>
          <w:szCs w:val="24"/>
          <w:u w:val="single"/>
          <w:rtl/>
        </w:rPr>
        <w:t>מכות</w:t>
      </w:r>
      <w:r w:rsidRPr="00286675">
        <w:rPr>
          <w:rFonts w:ascii="David" w:hAnsi="David" w:cs="David" w:hint="cs"/>
          <w:sz w:val="24"/>
          <w:szCs w:val="24"/>
          <w:rtl/>
        </w:rPr>
        <w:t>-</w:t>
      </w:r>
      <w:r>
        <w:rPr>
          <w:rFonts w:ascii="David" w:hAnsi="David" w:cs="David" w:hint="cs"/>
          <w:sz w:val="24"/>
          <w:szCs w:val="24"/>
          <w:rtl/>
        </w:rPr>
        <w:t xml:space="preserve"> </w:t>
      </w:r>
      <w:r w:rsidR="00B7185F">
        <w:rPr>
          <w:rFonts w:ascii="David" w:hAnsi="David" w:cs="David" w:hint="cs"/>
          <w:sz w:val="24"/>
          <w:szCs w:val="24"/>
          <w:rtl/>
        </w:rPr>
        <w:t xml:space="preserve">זה עונש שמופיע לראשונה בספר דברים. זה עונש מוזר. </w:t>
      </w:r>
    </w:p>
    <w:p w14:paraId="1261553E" w14:textId="77777777" w:rsidR="004041CF" w:rsidRDefault="00B7185F" w:rsidP="00C5412C">
      <w:pPr>
        <w:pStyle w:val="a7"/>
        <w:spacing w:after="0" w:line="360" w:lineRule="auto"/>
        <w:jc w:val="both"/>
        <w:rPr>
          <w:rFonts w:ascii="David" w:hAnsi="David" w:cs="David"/>
          <w:sz w:val="24"/>
          <w:szCs w:val="24"/>
          <w:rtl/>
        </w:rPr>
      </w:pPr>
      <w:r w:rsidRPr="00345FE2">
        <w:rPr>
          <w:rFonts w:ascii="David" w:hAnsi="David" w:cs="David" w:hint="cs"/>
          <w:sz w:val="24"/>
          <w:szCs w:val="24"/>
          <w:highlight w:val="magenta"/>
          <w:rtl/>
        </w:rPr>
        <w:t>דברים כה, א-ג</w:t>
      </w:r>
    </w:p>
    <w:p w14:paraId="3B0FDE40" w14:textId="77777777" w:rsidR="00B7185F" w:rsidRPr="004041CF" w:rsidRDefault="004041CF" w:rsidP="00C5412C">
      <w:pPr>
        <w:pStyle w:val="a7"/>
        <w:spacing w:after="0" w:line="360" w:lineRule="auto"/>
        <w:jc w:val="both"/>
        <w:rPr>
          <w:rFonts w:ascii="FrankRuehl" w:hAnsi="FrankRuehl" w:cs="FrankRuehl"/>
          <w:sz w:val="28"/>
          <w:szCs w:val="28"/>
          <w:rtl/>
        </w:rPr>
      </w:pPr>
      <w:r w:rsidRPr="004041CF">
        <w:rPr>
          <w:rFonts w:ascii="FrankRuehl" w:hAnsi="FrankRuehl" w:cs="FrankRuehl" w:hint="cs"/>
          <w:sz w:val="28"/>
          <w:szCs w:val="28"/>
          <w:rtl/>
        </w:rPr>
        <w:t>"</w:t>
      </w:r>
      <w:r w:rsidR="00345FE2" w:rsidRPr="00345FE2">
        <w:rPr>
          <w:rFonts w:ascii="FrankRuehl" w:hAnsi="FrankRuehl" w:cs="FrankRuehl" w:hint="cs"/>
          <w:b/>
          <w:bCs/>
          <w:sz w:val="28"/>
          <w:szCs w:val="28"/>
          <w:rtl/>
        </w:rPr>
        <w:t>א</w:t>
      </w:r>
      <w:r w:rsidR="00345FE2">
        <w:rPr>
          <w:rFonts w:ascii="FrankRuehl" w:hAnsi="FrankRuehl" w:cs="FrankRuehl" w:hint="cs"/>
          <w:sz w:val="28"/>
          <w:szCs w:val="28"/>
          <w:rtl/>
        </w:rPr>
        <w:t xml:space="preserve"> </w:t>
      </w:r>
      <w:proofErr w:type="spellStart"/>
      <w:r w:rsidRPr="004041CF">
        <w:rPr>
          <w:rFonts w:ascii="FrankRuehl" w:hAnsi="FrankRuehl" w:cs="FrankRuehl" w:hint="cs"/>
          <w:sz w:val="28"/>
          <w:szCs w:val="28"/>
          <w:rtl/>
        </w:rPr>
        <w:t>כִּֽי־יִהְיֶ֥ה</w:t>
      </w:r>
      <w:proofErr w:type="spellEnd"/>
      <w:r w:rsidRPr="004041CF">
        <w:rPr>
          <w:rFonts w:ascii="FrankRuehl" w:hAnsi="FrankRuehl" w:cs="FrankRuehl" w:hint="cs"/>
          <w:sz w:val="28"/>
          <w:szCs w:val="28"/>
          <w:rtl/>
        </w:rPr>
        <w:t xml:space="preserve"> רִיב֙ בֵּ֣ין אֲנָשִׁ֔ים וְנִגְּשׁ֥וּ </w:t>
      </w:r>
      <w:proofErr w:type="spellStart"/>
      <w:r w:rsidRPr="004041CF">
        <w:rPr>
          <w:rFonts w:ascii="FrankRuehl" w:hAnsi="FrankRuehl" w:cs="FrankRuehl" w:hint="cs"/>
          <w:sz w:val="28"/>
          <w:szCs w:val="28"/>
          <w:rtl/>
        </w:rPr>
        <w:t>אֶל־הַמִּשְׁפָּ֖ט</w:t>
      </w:r>
      <w:proofErr w:type="spellEnd"/>
      <w:r w:rsidRPr="004041CF">
        <w:rPr>
          <w:rFonts w:ascii="FrankRuehl" w:hAnsi="FrankRuehl" w:cs="FrankRuehl" w:hint="cs"/>
          <w:sz w:val="28"/>
          <w:szCs w:val="28"/>
          <w:rtl/>
        </w:rPr>
        <w:t xml:space="preserve"> וּשְׁפָט֑וּם וְהִצְדִּ֨יקוּ֙ </w:t>
      </w:r>
      <w:proofErr w:type="spellStart"/>
      <w:r w:rsidRPr="004041CF">
        <w:rPr>
          <w:rFonts w:ascii="FrankRuehl" w:hAnsi="FrankRuehl" w:cs="FrankRuehl" w:hint="cs"/>
          <w:sz w:val="28"/>
          <w:szCs w:val="28"/>
          <w:rtl/>
        </w:rPr>
        <w:t>אֶת־הַצַּדִּ֔יק</w:t>
      </w:r>
      <w:proofErr w:type="spellEnd"/>
      <w:r w:rsidRPr="004041CF">
        <w:rPr>
          <w:rFonts w:ascii="FrankRuehl" w:hAnsi="FrankRuehl" w:cs="FrankRuehl" w:hint="cs"/>
          <w:sz w:val="28"/>
          <w:szCs w:val="28"/>
          <w:rtl/>
        </w:rPr>
        <w:t xml:space="preserve"> וְהִרְשִׁ֖יעוּ </w:t>
      </w:r>
      <w:proofErr w:type="spellStart"/>
      <w:r w:rsidRPr="004041CF">
        <w:rPr>
          <w:rFonts w:ascii="FrankRuehl" w:hAnsi="FrankRuehl" w:cs="FrankRuehl" w:hint="cs"/>
          <w:sz w:val="28"/>
          <w:szCs w:val="28"/>
          <w:rtl/>
        </w:rPr>
        <w:t>אֶת־הָֽרָשָֽׁע</w:t>
      </w:r>
      <w:proofErr w:type="spellEnd"/>
      <w:r w:rsidRPr="004041CF">
        <w:rPr>
          <w:rFonts w:ascii="FrankRuehl" w:hAnsi="FrankRuehl" w:cs="FrankRuehl" w:hint="cs"/>
          <w:sz w:val="28"/>
          <w:szCs w:val="28"/>
          <w:rtl/>
        </w:rPr>
        <w:t>׃ </w:t>
      </w:r>
      <w:r w:rsidRPr="00345FE2">
        <w:rPr>
          <w:rFonts w:ascii="FrankRuehl" w:hAnsi="FrankRuehl" w:cs="FrankRuehl" w:hint="cs"/>
          <w:b/>
          <w:bCs/>
          <w:sz w:val="28"/>
          <w:szCs w:val="28"/>
          <w:rtl/>
        </w:rPr>
        <w:t>ב</w:t>
      </w:r>
      <w:r w:rsidRPr="004041CF">
        <w:rPr>
          <w:rFonts w:ascii="FrankRuehl" w:hAnsi="FrankRuehl" w:cs="FrankRuehl" w:hint="cs"/>
          <w:sz w:val="28"/>
          <w:szCs w:val="28"/>
          <w:rtl/>
        </w:rPr>
        <w:t xml:space="preserve"> וְהָיָ֛ה </w:t>
      </w:r>
      <w:proofErr w:type="spellStart"/>
      <w:r w:rsidRPr="004041CF">
        <w:rPr>
          <w:rFonts w:ascii="FrankRuehl" w:hAnsi="FrankRuehl" w:cs="FrankRuehl" w:hint="cs"/>
          <w:sz w:val="28"/>
          <w:szCs w:val="28"/>
          <w:rtl/>
        </w:rPr>
        <w:t>אִם־בִּ֥ן</w:t>
      </w:r>
      <w:proofErr w:type="spellEnd"/>
      <w:r w:rsidRPr="004041CF">
        <w:rPr>
          <w:rFonts w:ascii="FrankRuehl" w:hAnsi="FrankRuehl" w:cs="FrankRuehl" w:hint="cs"/>
          <w:sz w:val="28"/>
          <w:szCs w:val="28"/>
          <w:rtl/>
        </w:rPr>
        <w:t xml:space="preserve"> </w:t>
      </w:r>
      <w:proofErr w:type="spellStart"/>
      <w:r w:rsidRPr="004041CF">
        <w:rPr>
          <w:rFonts w:ascii="FrankRuehl" w:hAnsi="FrankRuehl" w:cs="FrankRuehl" w:hint="cs"/>
          <w:sz w:val="28"/>
          <w:szCs w:val="28"/>
          <w:rtl/>
        </w:rPr>
        <w:t>הַכּ֖וֹת</w:t>
      </w:r>
      <w:proofErr w:type="spellEnd"/>
      <w:r w:rsidRPr="004041CF">
        <w:rPr>
          <w:rFonts w:ascii="FrankRuehl" w:hAnsi="FrankRuehl" w:cs="FrankRuehl" w:hint="cs"/>
          <w:sz w:val="28"/>
          <w:szCs w:val="28"/>
          <w:rtl/>
        </w:rPr>
        <w:t xml:space="preserve"> הָֽרָשָׁ֑ע וְהִפִּיל֤וֹ הַשֹּׁפֵט֙ וְהִכָּ֣הוּ לְפָנָ֔יו כְּדֵ֥י </w:t>
      </w:r>
      <w:proofErr w:type="spellStart"/>
      <w:r w:rsidRPr="004041CF">
        <w:rPr>
          <w:rFonts w:ascii="FrankRuehl" w:hAnsi="FrankRuehl" w:cs="FrankRuehl" w:hint="cs"/>
          <w:sz w:val="28"/>
          <w:szCs w:val="28"/>
          <w:rtl/>
        </w:rPr>
        <w:t>רִשְׁעָת֖ו</w:t>
      </w:r>
      <w:proofErr w:type="spellEnd"/>
      <w:r w:rsidRPr="004041CF">
        <w:rPr>
          <w:rFonts w:ascii="FrankRuehl" w:hAnsi="FrankRuehl" w:cs="FrankRuehl" w:hint="cs"/>
          <w:sz w:val="28"/>
          <w:szCs w:val="28"/>
          <w:rtl/>
        </w:rPr>
        <w:t>ֹ בְּמִסְפָּֽר׃ </w:t>
      </w:r>
      <w:r w:rsidRPr="00345FE2">
        <w:rPr>
          <w:rFonts w:ascii="FrankRuehl" w:hAnsi="FrankRuehl" w:cs="FrankRuehl" w:hint="cs"/>
          <w:b/>
          <w:bCs/>
          <w:sz w:val="28"/>
          <w:szCs w:val="28"/>
          <w:rtl/>
        </w:rPr>
        <w:t>ג</w:t>
      </w:r>
      <w:r w:rsidRPr="004041CF">
        <w:rPr>
          <w:rFonts w:ascii="FrankRuehl" w:hAnsi="FrankRuehl" w:cs="FrankRuehl" w:hint="cs"/>
          <w:sz w:val="28"/>
          <w:szCs w:val="28"/>
          <w:rtl/>
        </w:rPr>
        <w:t xml:space="preserve"> אַרְבָּעִ֥ים יַכֶּ֖נּוּ לֹ֣א </w:t>
      </w:r>
      <w:proofErr w:type="spellStart"/>
      <w:r w:rsidRPr="004041CF">
        <w:rPr>
          <w:rFonts w:ascii="FrankRuehl" w:hAnsi="FrankRuehl" w:cs="FrankRuehl" w:hint="cs"/>
          <w:sz w:val="28"/>
          <w:szCs w:val="28"/>
          <w:rtl/>
        </w:rPr>
        <w:t>יֹסִ֑יף</w:t>
      </w:r>
      <w:proofErr w:type="spellEnd"/>
      <w:r w:rsidRPr="004041CF">
        <w:rPr>
          <w:rFonts w:ascii="FrankRuehl" w:hAnsi="FrankRuehl" w:cs="FrankRuehl" w:hint="cs"/>
          <w:sz w:val="28"/>
          <w:szCs w:val="28"/>
          <w:rtl/>
        </w:rPr>
        <w:t xml:space="preserve"> </w:t>
      </w:r>
      <w:proofErr w:type="spellStart"/>
      <w:r w:rsidRPr="004041CF">
        <w:rPr>
          <w:rFonts w:ascii="FrankRuehl" w:hAnsi="FrankRuehl" w:cs="FrankRuehl" w:hint="cs"/>
          <w:sz w:val="28"/>
          <w:szCs w:val="28"/>
          <w:rtl/>
        </w:rPr>
        <w:t>פֶּן־יֹסִ֨יף</w:t>
      </w:r>
      <w:proofErr w:type="spellEnd"/>
      <w:r w:rsidRPr="004041CF">
        <w:rPr>
          <w:rFonts w:ascii="FrankRuehl" w:hAnsi="FrankRuehl" w:cs="FrankRuehl" w:hint="cs"/>
          <w:sz w:val="28"/>
          <w:szCs w:val="28"/>
          <w:rtl/>
        </w:rPr>
        <w:t xml:space="preserve"> </w:t>
      </w:r>
      <w:proofErr w:type="spellStart"/>
      <w:r w:rsidRPr="004041CF">
        <w:rPr>
          <w:rFonts w:ascii="FrankRuehl" w:hAnsi="FrankRuehl" w:cs="FrankRuehl" w:hint="cs"/>
          <w:sz w:val="28"/>
          <w:szCs w:val="28"/>
          <w:rtl/>
        </w:rPr>
        <w:t>לְהַכֹּת֤ו</w:t>
      </w:r>
      <w:proofErr w:type="spellEnd"/>
      <w:r w:rsidRPr="004041CF">
        <w:rPr>
          <w:rFonts w:ascii="FrankRuehl" w:hAnsi="FrankRuehl" w:cs="FrankRuehl" w:hint="cs"/>
          <w:sz w:val="28"/>
          <w:szCs w:val="28"/>
          <w:rtl/>
        </w:rPr>
        <w:t xml:space="preserve">ֹ </w:t>
      </w:r>
      <w:proofErr w:type="spellStart"/>
      <w:r w:rsidRPr="004041CF">
        <w:rPr>
          <w:rFonts w:ascii="FrankRuehl" w:hAnsi="FrankRuehl" w:cs="FrankRuehl" w:hint="cs"/>
          <w:sz w:val="28"/>
          <w:szCs w:val="28"/>
          <w:rtl/>
        </w:rPr>
        <w:t>עַל־אֵ֨לֶּה</w:t>
      </w:r>
      <w:proofErr w:type="spellEnd"/>
      <w:r w:rsidRPr="004041CF">
        <w:rPr>
          <w:rFonts w:ascii="FrankRuehl" w:hAnsi="FrankRuehl" w:cs="FrankRuehl" w:hint="cs"/>
          <w:sz w:val="28"/>
          <w:szCs w:val="28"/>
          <w:rtl/>
        </w:rPr>
        <w:t>֙ מַכָּ֣ה רַבָּ֔ה וְנִקְלָ֥ה אָחִ֖יךָ לְעֵינֶֽיךָ׃"</w:t>
      </w:r>
    </w:p>
    <w:p w14:paraId="6ACE15F6" w14:textId="77777777" w:rsidR="004041CF" w:rsidRDefault="004041CF" w:rsidP="00C5412C">
      <w:pPr>
        <w:pStyle w:val="a7"/>
        <w:spacing w:after="0" w:line="360" w:lineRule="auto"/>
        <w:jc w:val="both"/>
        <w:rPr>
          <w:rFonts w:ascii="David" w:hAnsi="David" w:cs="David"/>
          <w:sz w:val="24"/>
          <w:szCs w:val="24"/>
          <w:rtl/>
        </w:rPr>
      </w:pPr>
      <w:r>
        <w:rPr>
          <w:rFonts w:ascii="David" w:hAnsi="David" w:cs="David" w:hint="cs"/>
          <w:sz w:val="24"/>
          <w:szCs w:val="24"/>
          <w:rtl/>
        </w:rPr>
        <w:t>להכות אבל לא יותר מדי.</w:t>
      </w:r>
      <w:r w:rsidR="00EE2643">
        <w:rPr>
          <w:rFonts w:ascii="David" w:hAnsi="David" w:cs="David" w:hint="cs"/>
          <w:sz w:val="24"/>
          <w:szCs w:val="24"/>
          <w:rtl/>
        </w:rPr>
        <w:t xml:space="preserve"> </w:t>
      </w:r>
    </w:p>
    <w:p w14:paraId="7F2D80F7" w14:textId="3E5A0075" w:rsidR="00B7185F" w:rsidRDefault="00B7185F" w:rsidP="00C5412C">
      <w:pPr>
        <w:pStyle w:val="a7"/>
        <w:spacing w:after="0" w:line="360" w:lineRule="auto"/>
        <w:jc w:val="both"/>
        <w:rPr>
          <w:rFonts w:ascii="David" w:hAnsi="David" w:cs="David"/>
          <w:sz w:val="24"/>
          <w:szCs w:val="24"/>
          <w:rtl/>
        </w:rPr>
      </w:pPr>
      <w:r>
        <w:rPr>
          <w:rFonts w:ascii="David" w:hAnsi="David" w:cs="David" w:hint="cs"/>
          <w:sz w:val="24"/>
          <w:szCs w:val="24"/>
          <w:rtl/>
        </w:rPr>
        <w:t>לכאורה מדובר כאן על ע</w:t>
      </w:r>
      <w:r w:rsidR="009A62BF">
        <w:rPr>
          <w:rFonts w:ascii="David" w:hAnsi="David" w:cs="David" w:hint="cs"/>
          <w:sz w:val="24"/>
          <w:szCs w:val="24"/>
          <w:rtl/>
        </w:rPr>
        <w:t>ונ</w:t>
      </w:r>
      <w:r>
        <w:rPr>
          <w:rFonts w:ascii="David" w:hAnsi="David" w:cs="David" w:hint="cs"/>
          <w:sz w:val="24"/>
          <w:szCs w:val="24"/>
          <w:rtl/>
        </w:rPr>
        <w:t>ש לגבי סכסוך בין אנשים, אבל זה קצת מוזר משום שהעונש על סכסוך והכאה</w:t>
      </w:r>
      <w:r w:rsidR="0003620B">
        <w:rPr>
          <w:rFonts w:ascii="David" w:hAnsi="David" w:cs="David" w:hint="cs"/>
          <w:sz w:val="24"/>
          <w:szCs w:val="24"/>
          <w:rtl/>
        </w:rPr>
        <w:t xml:space="preserve"> הוא או מוות או גלות (במקרה שהרג אותו) או מידה כנגד מידה במקרה והוציא ל</w:t>
      </w:r>
      <w:r w:rsidR="009A62BF">
        <w:rPr>
          <w:rFonts w:ascii="David" w:hAnsi="David" w:cs="David" w:hint="cs"/>
          <w:sz w:val="24"/>
          <w:szCs w:val="24"/>
          <w:rtl/>
        </w:rPr>
        <w:t>ו</w:t>
      </w:r>
      <w:r w:rsidR="0003620B">
        <w:rPr>
          <w:rFonts w:ascii="David" w:hAnsi="David" w:cs="David" w:hint="cs"/>
          <w:sz w:val="24"/>
          <w:szCs w:val="24"/>
          <w:rtl/>
        </w:rPr>
        <w:t xml:space="preserve"> איבר או תשלומים. ייתכן שמדובר ב</w:t>
      </w:r>
      <w:r w:rsidR="006E7D34">
        <w:rPr>
          <w:rFonts w:ascii="David" w:hAnsi="David" w:cs="David" w:hint="cs"/>
          <w:sz w:val="24"/>
          <w:szCs w:val="24"/>
          <w:rtl/>
        </w:rPr>
        <w:t>ריב בין העד לבין הנאשם ואז הפרשה הזאת יכולה להתייחס לעבירות של בין אדם למקום כמו שפירשו חז"ל</w:t>
      </w:r>
      <w:r w:rsidR="00EE2643">
        <w:rPr>
          <w:rFonts w:ascii="David" w:hAnsi="David" w:cs="David" w:hint="cs"/>
          <w:sz w:val="24"/>
          <w:szCs w:val="24"/>
          <w:rtl/>
        </w:rPr>
        <w:t xml:space="preserve"> אבל זה מוזר להגיד ככה כי זה לא מתיישב עם לשון הפסוק. </w:t>
      </w:r>
      <w:r w:rsidR="002A7AF2">
        <w:rPr>
          <w:rFonts w:ascii="David" w:hAnsi="David" w:cs="David" w:hint="cs"/>
          <w:sz w:val="24"/>
          <w:szCs w:val="24"/>
          <w:rtl/>
        </w:rPr>
        <w:t xml:space="preserve">יש פירוש </w:t>
      </w:r>
      <w:r w:rsidR="001B4908">
        <w:rPr>
          <w:rFonts w:ascii="David" w:hAnsi="David" w:cs="David" w:hint="cs"/>
          <w:sz w:val="24"/>
          <w:szCs w:val="24"/>
          <w:rtl/>
        </w:rPr>
        <w:t xml:space="preserve">המשלב את זה לעניין </w:t>
      </w:r>
      <w:r w:rsidR="00600832">
        <w:rPr>
          <w:rFonts w:ascii="David" w:hAnsi="David" w:cs="David" w:hint="cs"/>
          <w:sz w:val="24"/>
          <w:szCs w:val="24"/>
          <w:rtl/>
        </w:rPr>
        <w:t xml:space="preserve">עדים זוממים. המונח ריב לא מתייחס רק למריבה בין אנשים אלא לכל מעמד משפטי שאחד עומד מול האחר. </w:t>
      </w:r>
      <w:r w:rsidR="000A32B1">
        <w:rPr>
          <w:rFonts w:ascii="David" w:hAnsi="David" w:cs="David" w:hint="cs"/>
          <w:sz w:val="24"/>
          <w:szCs w:val="24"/>
          <w:rtl/>
        </w:rPr>
        <w:t xml:space="preserve">ככה אפשר להבין את פירוש חז"ל. </w:t>
      </w:r>
    </w:p>
    <w:p w14:paraId="0FB974A7" w14:textId="77777777" w:rsidR="0008737F" w:rsidRDefault="0008737F" w:rsidP="00C5412C">
      <w:pPr>
        <w:pStyle w:val="a7"/>
        <w:numPr>
          <w:ilvl w:val="0"/>
          <w:numId w:val="21"/>
        </w:numPr>
        <w:spacing w:after="0" w:line="360" w:lineRule="auto"/>
        <w:jc w:val="both"/>
        <w:rPr>
          <w:rFonts w:ascii="David" w:hAnsi="David" w:cs="David"/>
          <w:sz w:val="24"/>
          <w:szCs w:val="24"/>
        </w:rPr>
      </w:pPr>
      <w:r w:rsidRPr="00943B45">
        <w:rPr>
          <w:rFonts w:ascii="David" w:hAnsi="David" w:cs="David" w:hint="cs"/>
          <w:sz w:val="24"/>
          <w:szCs w:val="24"/>
          <w:u w:val="single"/>
          <w:rtl/>
        </w:rPr>
        <w:t>קנס</w:t>
      </w:r>
      <w:r>
        <w:rPr>
          <w:rFonts w:ascii="David" w:hAnsi="David" w:cs="David" w:hint="cs"/>
          <w:sz w:val="24"/>
          <w:szCs w:val="24"/>
          <w:rtl/>
        </w:rPr>
        <w:t xml:space="preserve">- תשלום ספציפי שניתן כעונש, החורג מפיצוי על נזק. </w:t>
      </w:r>
      <w:proofErr w:type="spellStart"/>
      <w:r w:rsidR="00943B45">
        <w:rPr>
          <w:rFonts w:ascii="David" w:hAnsi="David" w:cs="David" w:hint="cs"/>
          <w:sz w:val="24"/>
          <w:szCs w:val="24"/>
          <w:rtl/>
        </w:rPr>
        <w:t>בדר"כ</w:t>
      </w:r>
      <w:proofErr w:type="spellEnd"/>
      <w:r w:rsidR="00943B45">
        <w:rPr>
          <w:rFonts w:ascii="David" w:hAnsi="David" w:cs="David" w:hint="cs"/>
          <w:sz w:val="24"/>
          <w:szCs w:val="24"/>
          <w:rtl/>
        </w:rPr>
        <w:t xml:space="preserve"> על עבירת רכוש. </w:t>
      </w:r>
    </w:p>
    <w:p w14:paraId="58BCD3F4" w14:textId="77777777" w:rsidR="00943B45" w:rsidRDefault="00943B45" w:rsidP="00C5412C">
      <w:pPr>
        <w:pStyle w:val="a7"/>
        <w:spacing w:after="0" w:line="360" w:lineRule="auto"/>
        <w:jc w:val="both"/>
        <w:rPr>
          <w:rFonts w:ascii="David" w:hAnsi="David" w:cs="David"/>
          <w:sz w:val="24"/>
          <w:szCs w:val="24"/>
          <w:rtl/>
        </w:rPr>
      </w:pPr>
      <w:r w:rsidRPr="00F00C42">
        <w:rPr>
          <w:rFonts w:ascii="David" w:hAnsi="David" w:cs="David" w:hint="cs"/>
          <w:sz w:val="24"/>
          <w:szCs w:val="24"/>
          <w:highlight w:val="magenta"/>
          <w:rtl/>
        </w:rPr>
        <w:t xml:space="preserve">שמות </w:t>
      </w:r>
      <w:proofErr w:type="spellStart"/>
      <w:r w:rsidRPr="00F00C42">
        <w:rPr>
          <w:rFonts w:ascii="David" w:hAnsi="David" w:cs="David" w:hint="cs"/>
          <w:sz w:val="24"/>
          <w:szCs w:val="24"/>
          <w:highlight w:val="magenta"/>
          <w:rtl/>
        </w:rPr>
        <w:t>כא</w:t>
      </w:r>
      <w:proofErr w:type="spellEnd"/>
      <w:r w:rsidRPr="00F00C42">
        <w:rPr>
          <w:rFonts w:ascii="David" w:hAnsi="David" w:cs="David" w:hint="cs"/>
          <w:sz w:val="24"/>
          <w:szCs w:val="24"/>
          <w:highlight w:val="magenta"/>
          <w:rtl/>
        </w:rPr>
        <w:t xml:space="preserve">, </w:t>
      </w:r>
      <w:proofErr w:type="spellStart"/>
      <w:r w:rsidRPr="00F00C42">
        <w:rPr>
          <w:rFonts w:ascii="David" w:hAnsi="David" w:cs="David" w:hint="cs"/>
          <w:sz w:val="24"/>
          <w:szCs w:val="24"/>
          <w:highlight w:val="magenta"/>
          <w:rtl/>
        </w:rPr>
        <w:t>לז</w:t>
      </w:r>
      <w:proofErr w:type="spellEnd"/>
    </w:p>
    <w:p w14:paraId="5F1C14B3" w14:textId="77777777" w:rsidR="00943B45" w:rsidRPr="00F00C42" w:rsidRDefault="00F00C42" w:rsidP="00C5412C">
      <w:pPr>
        <w:pStyle w:val="a7"/>
        <w:spacing w:after="0" w:line="360" w:lineRule="auto"/>
        <w:jc w:val="both"/>
        <w:rPr>
          <w:rFonts w:ascii="FrankRuehl" w:hAnsi="FrankRuehl" w:cs="FrankRuehl"/>
          <w:sz w:val="28"/>
          <w:szCs w:val="28"/>
          <w:rtl/>
        </w:rPr>
      </w:pPr>
      <w:r w:rsidRPr="00F00C42">
        <w:rPr>
          <w:rFonts w:ascii="FrankRuehl" w:eastAsia="Times New Roman" w:hAnsi="FrankRuehl" w:cs="FrankRuehl" w:hint="cs"/>
          <w:color w:val="000000"/>
          <w:sz w:val="28"/>
          <w:szCs w:val="28"/>
          <w:shd w:val="clear" w:color="auto" w:fill="FFFFFF"/>
          <w:rtl/>
        </w:rPr>
        <w:t xml:space="preserve">"כִּ֤י </w:t>
      </w:r>
      <w:proofErr w:type="spellStart"/>
      <w:r w:rsidRPr="00F00C42">
        <w:rPr>
          <w:rFonts w:ascii="FrankRuehl" w:eastAsia="Times New Roman" w:hAnsi="FrankRuehl" w:cs="FrankRuehl" w:hint="cs"/>
          <w:color w:val="000000"/>
          <w:sz w:val="28"/>
          <w:szCs w:val="28"/>
          <w:shd w:val="clear" w:color="auto" w:fill="FFFFFF"/>
          <w:rtl/>
        </w:rPr>
        <w:t>יִגְנֹֽב־אִיש</w:t>
      </w:r>
      <w:proofErr w:type="spellEnd"/>
      <w:r w:rsidRPr="00F00C42">
        <w:rPr>
          <w:rFonts w:ascii="FrankRuehl" w:eastAsia="Times New Roman" w:hAnsi="FrankRuehl" w:cs="FrankRuehl" w:hint="cs"/>
          <w:color w:val="000000"/>
          <w:sz w:val="28"/>
          <w:szCs w:val="28"/>
          <w:shd w:val="clear" w:color="auto" w:fill="FFFFFF"/>
          <w:rtl/>
        </w:rPr>
        <w:t xml:space="preserve">ׁ֙ שׁ֣וֹר </w:t>
      </w:r>
      <w:proofErr w:type="spellStart"/>
      <w:r w:rsidRPr="00F00C42">
        <w:rPr>
          <w:rFonts w:ascii="FrankRuehl" w:eastAsia="Times New Roman" w:hAnsi="FrankRuehl" w:cs="FrankRuehl" w:hint="cs"/>
          <w:color w:val="000000"/>
          <w:sz w:val="28"/>
          <w:szCs w:val="28"/>
          <w:shd w:val="clear" w:color="auto" w:fill="FFFFFF"/>
          <w:rtl/>
        </w:rPr>
        <w:t>אוֹ־שֶׂ֔ה</w:t>
      </w:r>
      <w:proofErr w:type="spellEnd"/>
      <w:r w:rsidRPr="00F00C42">
        <w:rPr>
          <w:rFonts w:ascii="FrankRuehl" w:eastAsia="Times New Roman" w:hAnsi="FrankRuehl" w:cs="FrankRuehl" w:hint="cs"/>
          <w:color w:val="000000"/>
          <w:sz w:val="28"/>
          <w:szCs w:val="28"/>
          <w:shd w:val="clear" w:color="auto" w:fill="FFFFFF"/>
          <w:rtl/>
        </w:rPr>
        <w:t xml:space="preserve"> וּטְבָח֖וֹ א֣וֹ מְכָר֑וֹ חֲמִשָּׁ֣ה בָקָ֗ר יְשַׁלֵּם֙ תַּ֣חַת הַשּׁ֔וֹר </w:t>
      </w:r>
      <w:proofErr w:type="spellStart"/>
      <w:r w:rsidRPr="00F00C42">
        <w:rPr>
          <w:rFonts w:ascii="FrankRuehl" w:eastAsia="Times New Roman" w:hAnsi="FrankRuehl" w:cs="FrankRuehl" w:hint="cs"/>
          <w:color w:val="000000"/>
          <w:sz w:val="28"/>
          <w:szCs w:val="28"/>
          <w:shd w:val="clear" w:color="auto" w:fill="FFFFFF"/>
          <w:rtl/>
        </w:rPr>
        <w:t>וְאַרְבַּע־צֹ֖אן</w:t>
      </w:r>
      <w:proofErr w:type="spellEnd"/>
      <w:r w:rsidRPr="00F00C42">
        <w:rPr>
          <w:rFonts w:ascii="FrankRuehl" w:eastAsia="Times New Roman" w:hAnsi="FrankRuehl" w:cs="FrankRuehl" w:hint="cs"/>
          <w:color w:val="000000"/>
          <w:sz w:val="28"/>
          <w:szCs w:val="28"/>
          <w:shd w:val="clear" w:color="auto" w:fill="FFFFFF"/>
          <w:rtl/>
        </w:rPr>
        <w:t xml:space="preserve"> תַּ֥חַת הַשֶּֽׂה</w:t>
      </w:r>
      <w:r w:rsidRPr="00F00C42">
        <w:rPr>
          <w:rFonts w:ascii="FrankRuehl" w:hAnsi="FrankRuehl" w:cs="FrankRuehl" w:hint="cs"/>
          <w:sz w:val="28"/>
          <w:szCs w:val="28"/>
          <w:rtl/>
        </w:rPr>
        <w:t>"</w:t>
      </w:r>
    </w:p>
    <w:p w14:paraId="535307CB" w14:textId="1DD056A8" w:rsidR="00F00C42" w:rsidRDefault="00F00C42" w:rsidP="00C5412C">
      <w:pPr>
        <w:pStyle w:val="a7"/>
        <w:spacing w:after="0" w:line="360" w:lineRule="auto"/>
        <w:jc w:val="both"/>
        <w:rPr>
          <w:rFonts w:ascii="David" w:hAnsi="David" w:cs="David"/>
          <w:sz w:val="24"/>
          <w:szCs w:val="24"/>
          <w:rtl/>
        </w:rPr>
      </w:pPr>
      <w:r>
        <w:rPr>
          <w:rFonts w:ascii="David" w:hAnsi="David" w:cs="David" w:hint="cs"/>
          <w:sz w:val="24"/>
          <w:szCs w:val="24"/>
          <w:rtl/>
        </w:rPr>
        <w:t>בגלל שהוא מכר/טבח, הוא צריך לשלם יותר אבל בגניבה רגילה, הוא צריך לשלם כפול. יש כל מיני סוגי קנסות</w:t>
      </w:r>
      <w:r w:rsidR="009A62BF">
        <w:rPr>
          <w:rFonts w:ascii="David" w:hAnsi="David" w:cs="David" w:hint="cs"/>
          <w:sz w:val="24"/>
          <w:szCs w:val="24"/>
          <w:rtl/>
        </w:rPr>
        <w:t>.</w:t>
      </w:r>
      <w:r w:rsidR="00310868">
        <w:rPr>
          <w:rFonts w:ascii="David" w:hAnsi="David" w:cs="David" w:hint="cs"/>
          <w:sz w:val="24"/>
          <w:szCs w:val="24"/>
          <w:rtl/>
        </w:rPr>
        <w:t xml:space="preserve"> </w:t>
      </w:r>
    </w:p>
    <w:p w14:paraId="335EDEBF" w14:textId="77777777" w:rsidR="00310868" w:rsidRPr="00310868" w:rsidRDefault="00310868" w:rsidP="00C5412C">
      <w:pPr>
        <w:spacing w:after="0" w:line="360" w:lineRule="auto"/>
        <w:jc w:val="both"/>
        <w:rPr>
          <w:rFonts w:ascii="David" w:hAnsi="David" w:cs="David"/>
          <w:sz w:val="24"/>
          <w:szCs w:val="24"/>
        </w:rPr>
      </w:pPr>
      <w:r w:rsidRPr="00310868">
        <w:rPr>
          <w:rFonts w:ascii="David" w:hAnsi="David" w:cs="David" w:hint="cs"/>
          <w:b/>
          <w:bCs/>
          <w:sz w:val="24"/>
          <w:szCs w:val="24"/>
          <w:highlight w:val="yellow"/>
          <w:rtl/>
        </w:rPr>
        <w:t>ראיות הנחוצות</w:t>
      </w:r>
      <w:r>
        <w:rPr>
          <w:rFonts w:ascii="David" w:hAnsi="David" w:cs="David" w:hint="cs"/>
          <w:sz w:val="24"/>
          <w:szCs w:val="24"/>
          <w:rtl/>
        </w:rPr>
        <w:t>:</w:t>
      </w:r>
    </w:p>
    <w:p w14:paraId="599423B8" w14:textId="5C992FD0" w:rsidR="00943B45" w:rsidRDefault="00310868" w:rsidP="00C5412C">
      <w:pPr>
        <w:pStyle w:val="a7"/>
        <w:numPr>
          <w:ilvl w:val="0"/>
          <w:numId w:val="25"/>
        </w:numPr>
        <w:spacing w:after="0" w:line="360" w:lineRule="auto"/>
        <w:jc w:val="both"/>
        <w:rPr>
          <w:rFonts w:ascii="David" w:hAnsi="David" w:cs="David"/>
          <w:sz w:val="24"/>
          <w:szCs w:val="24"/>
        </w:rPr>
      </w:pPr>
      <w:r w:rsidRPr="00310868">
        <w:rPr>
          <w:rFonts w:ascii="David" w:hAnsi="David" w:cs="David" w:hint="cs"/>
          <w:sz w:val="24"/>
          <w:szCs w:val="24"/>
          <w:u w:val="single"/>
          <w:rtl/>
        </w:rPr>
        <w:t>עדים</w:t>
      </w:r>
      <w:r>
        <w:rPr>
          <w:rFonts w:ascii="David" w:hAnsi="David" w:cs="David" w:hint="cs"/>
          <w:sz w:val="24"/>
          <w:szCs w:val="24"/>
          <w:rtl/>
        </w:rPr>
        <w:t xml:space="preserve">- </w:t>
      </w:r>
      <w:r w:rsidR="001A3748">
        <w:rPr>
          <w:rFonts w:ascii="David" w:hAnsi="David" w:cs="David" w:hint="cs"/>
          <w:sz w:val="24"/>
          <w:szCs w:val="24"/>
          <w:rtl/>
        </w:rPr>
        <w:t xml:space="preserve">לא נסקור בצורה מלאה. </w:t>
      </w:r>
      <w:r w:rsidR="00E77C35">
        <w:rPr>
          <w:rFonts w:ascii="David" w:hAnsi="David" w:cs="David" w:hint="cs"/>
          <w:sz w:val="24"/>
          <w:szCs w:val="24"/>
          <w:rtl/>
        </w:rPr>
        <w:t xml:space="preserve">רק הקדמה נחוצה. </w:t>
      </w:r>
      <w:r w:rsidR="007D206F">
        <w:rPr>
          <w:rFonts w:ascii="David" w:hAnsi="David" w:cs="David" w:hint="cs"/>
          <w:sz w:val="24"/>
          <w:szCs w:val="24"/>
          <w:rtl/>
        </w:rPr>
        <w:t>עדים זו ראיה מרכזית (גם דפנה ברק ארז אומרת זאת במאמרה)</w:t>
      </w:r>
      <w:r w:rsidR="009A62BF">
        <w:rPr>
          <w:rFonts w:ascii="David" w:hAnsi="David" w:cs="David" w:hint="cs"/>
          <w:sz w:val="24"/>
          <w:szCs w:val="24"/>
          <w:rtl/>
        </w:rPr>
        <w:t>.</w:t>
      </w:r>
    </w:p>
    <w:p w14:paraId="232B3DFC" w14:textId="77777777" w:rsidR="00E77C35" w:rsidRPr="00A016CF" w:rsidRDefault="00E77C35" w:rsidP="00C5412C">
      <w:pPr>
        <w:pStyle w:val="a7"/>
        <w:numPr>
          <w:ilvl w:val="0"/>
          <w:numId w:val="26"/>
        </w:numPr>
        <w:spacing w:after="0" w:line="360" w:lineRule="auto"/>
        <w:jc w:val="both"/>
        <w:rPr>
          <w:rFonts w:ascii="David" w:hAnsi="David" w:cs="David"/>
          <w:sz w:val="24"/>
          <w:szCs w:val="24"/>
          <w:rtl/>
        </w:rPr>
      </w:pPr>
      <w:r w:rsidRPr="00A016CF">
        <w:rPr>
          <w:rFonts w:ascii="David" w:hAnsi="David" w:cs="David" w:hint="cs"/>
          <w:b/>
          <w:bCs/>
          <w:sz w:val="24"/>
          <w:szCs w:val="24"/>
          <w:rtl/>
        </w:rPr>
        <w:t>לגבי ע</w:t>
      </w:r>
      <w:r w:rsidR="00C6608B" w:rsidRPr="00A016CF">
        <w:rPr>
          <w:rFonts w:ascii="David" w:hAnsi="David" w:cs="David" w:hint="cs"/>
          <w:b/>
          <w:bCs/>
          <w:sz w:val="24"/>
          <w:szCs w:val="24"/>
          <w:rtl/>
        </w:rPr>
        <w:t>ו</w:t>
      </w:r>
      <w:r w:rsidRPr="00A016CF">
        <w:rPr>
          <w:rFonts w:ascii="David" w:hAnsi="David" w:cs="David" w:hint="cs"/>
          <w:b/>
          <w:bCs/>
          <w:sz w:val="24"/>
          <w:szCs w:val="24"/>
          <w:rtl/>
        </w:rPr>
        <w:t>נש מיתה לרוצח</w:t>
      </w:r>
      <w:r w:rsidR="00A016CF">
        <w:rPr>
          <w:rFonts w:ascii="David" w:hAnsi="David" w:cs="David" w:hint="cs"/>
          <w:sz w:val="24"/>
          <w:szCs w:val="24"/>
          <w:rtl/>
        </w:rPr>
        <w:t xml:space="preserve">. </w:t>
      </w:r>
      <w:r w:rsidRPr="001C4720">
        <w:rPr>
          <w:rFonts w:ascii="David" w:hAnsi="David" w:cs="David" w:hint="cs"/>
          <w:sz w:val="24"/>
          <w:szCs w:val="24"/>
          <w:highlight w:val="magenta"/>
          <w:rtl/>
        </w:rPr>
        <w:t>במדבר לה, ל</w:t>
      </w:r>
    </w:p>
    <w:p w14:paraId="4CF5B4DA" w14:textId="77777777" w:rsidR="00C6608B" w:rsidRPr="007D206F" w:rsidRDefault="007D206F" w:rsidP="00C5412C">
      <w:pPr>
        <w:pStyle w:val="a7"/>
        <w:spacing w:after="0" w:line="360" w:lineRule="auto"/>
        <w:ind w:left="1080"/>
        <w:jc w:val="both"/>
        <w:rPr>
          <w:rFonts w:ascii="FrankRuehl" w:hAnsi="FrankRuehl" w:cs="FrankRuehl"/>
          <w:sz w:val="28"/>
          <w:szCs w:val="28"/>
          <w:rtl/>
        </w:rPr>
      </w:pPr>
      <w:r w:rsidRPr="007D206F">
        <w:rPr>
          <w:rFonts w:ascii="FrankRuehl" w:eastAsia="Times New Roman" w:hAnsi="FrankRuehl" w:cs="FrankRuehl" w:hint="cs"/>
          <w:color w:val="000000"/>
          <w:sz w:val="28"/>
          <w:szCs w:val="28"/>
          <w:shd w:val="clear" w:color="auto" w:fill="FFFFFF"/>
          <w:rtl/>
        </w:rPr>
        <w:t>"</w:t>
      </w:r>
      <w:proofErr w:type="spellStart"/>
      <w:r w:rsidRPr="007D206F">
        <w:rPr>
          <w:rFonts w:ascii="FrankRuehl" w:eastAsia="Times New Roman" w:hAnsi="FrankRuehl" w:cs="FrankRuehl" w:hint="cs"/>
          <w:color w:val="000000"/>
          <w:sz w:val="28"/>
          <w:szCs w:val="28"/>
          <w:shd w:val="clear" w:color="auto" w:fill="FFFFFF"/>
          <w:rtl/>
        </w:rPr>
        <w:t>כָּ֨ל־מַכֵּה־נֶ֔פֶש</w:t>
      </w:r>
      <w:proofErr w:type="spellEnd"/>
      <w:r w:rsidRPr="007D206F">
        <w:rPr>
          <w:rFonts w:ascii="FrankRuehl" w:eastAsia="Times New Roman" w:hAnsi="FrankRuehl" w:cs="FrankRuehl" w:hint="cs"/>
          <w:color w:val="000000"/>
          <w:sz w:val="28"/>
          <w:szCs w:val="28"/>
          <w:shd w:val="clear" w:color="auto" w:fill="FFFFFF"/>
          <w:rtl/>
        </w:rPr>
        <w:t xml:space="preserve">ׁ לְפִ֣י עֵדִ֔ים יִרְצַ֖ח </w:t>
      </w:r>
      <w:proofErr w:type="spellStart"/>
      <w:r w:rsidRPr="007D206F">
        <w:rPr>
          <w:rFonts w:ascii="FrankRuehl" w:eastAsia="Times New Roman" w:hAnsi="FrankRuehl" w:cs="FrankRuehl" w:hint="cs"/>
          <w:color w:val="000000"/>
          <w:sz w:val="28"/>
          <w:szCs w:val="28"/>
          <w:shd w:val="clear" w:color="auto" w:fill="FFFFFF"/>
          <w:rtl/>
        </w:rPr>
        <w:t>אֶת־הָֽרֹצֵ֑ח</w:t>
      </w:r>
      <w:proofErr w:type="spellEnd"/>
      <w:r w:rsidRPr="007D206F">
        <w:rPr>
          <w:rFonts w:ascii="FrankRuehl" w:eastAsia="Times New Roman" w:hAnsi="FrankRuehl" w:cs="FrankRuehl" w:hint="cs"/>
          <w:color w:val="000000"/>
          <w:sz w:val="28"/>
          <w:szCs w:val="28"/>
          <w:shd w:val="clear" w:color="auto" w:fill="FFFFFF"/>
          <w:rtl/>
        </w:rPr>
        <w:t xml:space="preserve">ַ וְעֵ֣ד אֶחָ֔ד </w:t>
      </w:r>
      <w:proofErr w:type="spellStart"/>
      <w:r w:rsidRPr="007D206F">
        <w:rPr>
          <w:rFonts w:ascii="FrankRuehl" w:eastAsia="Times New Roman" w:hAnsi="FrankRuehl" w:cs="FrankRuehl" w:hint="cs"/>
          <w:color w:val="000000"/>
          <w:sz w:val="28"/>
          <w:szCs w:val="28"/>
          <w:shd w:val="clear" w:color="auto" w:fill="FFFFFF"/>
          <w:rtl/>
        </w:rPr>
        <w:t>לֹֽא־יַעֲנֶ֥ה</w:t>
      </w:r>
      <w:proofErr w:type="spellEnd"/>
      <w:r w:rsidRPr="007D206F">
        <w:rPr>
          <w:rFonts w:ascii="FrankRuehl" w:eastAsia="Times New Roman" w:hAnsi="FrankRuehl" w:cs="FrankRuehl" w:hint="cs"/>
          <w:color w:val="000000"/>
          <w:sz w:val="28"/>
          <w:szCs w:val="28"/>
          <w:shd w:val="clear" w:color="auto" w:fill="FFFFFF"/>
          <w:rtl/>
        </w:rPr>
        <w:t xml:space="preserve"> בְנֶ֖פֶשׁ לָמֽוּת׃</w:t>
      </w:r>
      <w:r w:rsidRPr="007D206F">
        <w:rPr>
          <w:rFonts w:ascii="FrankRuehl" w:hAnsi="FrankRuehl" w:cs="FrankRuehl" w:hint="cs"/>
          <w:sz w:val="28"/>
          <w:szCs w:val="28"/>
          <w:rtl/>
        </w:rPr>
        <w:t>"</w:t>
      </w:r>
    </w:p>
    <w:p w14:paraId="0927F3E7" w14:textId="77777777" w:rsidR="00C6608B" w:rsidRDefault="00AB5495"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 xml:space="preserve">כלומר, כדי לבוא בחשבון עם רוצח, צריך עדים. עד אחד לא מספיק. למה? </w:t>
      </w:r>
    </w:p>
    <w:p w14:paraId="5CC49D30" w14:textId="77777777" w:rsidR="00E77C35" w:rsidRDefault="00C6608B" w:rsidP="00C5412C">
      <w:pPr>
        <w:pStyle w:val="a7"/>
        <w:numPr>
          <w:ilvl w:val="0"/>
          <w:numId w:val="26"/>
        </w:numPr>
        <w:spacing w:after="0" w:line="360" w:lineRule="auto"/>
        <w:jc w:val="both"/>
        <w:rPr>
          <w:rFonts w:ascii="David" w:hAnsi="David" w:cs="David"/>
          <w:sz w:val="24"/>
          <w:szCs w:val="24"/>
        </w:rPr>
      </w:pPr>
      <w:r w:rsidRPr="00A016CF">
        <w:rPr>
          <w:rFonts w:ascii="David" w:hAnsi="David" w:cs="David" w:hint="cs"/>
          <w:b/>
          <w:bCs/>
          <w:sz w:val="24"/>
          <w:szCs w:val="24"/>
          <w:rtl/>
        </w:rPr>
        <w:t>לגבי כל חייבי המיתה</w:t>
      </w:r>
      <w:r w:rsidR="00A016CF">
        <w:rPr>
          <w:rFonts w:ascii="David" w:hAnsi="David" w:cs="David" w:hint="cs"/>
          <w:sz w:val="24"/>
          <w:szCs w:val="24"/>
          <w:rtl/>
        </w:rPr>
        <w:t xml:space="preserve">. </w:t>
      </w:r>
      <w:r w:rsidR="00A016CF" w:rsidRPr="001C4720">
        <w:rPr>
          <w:rFonts w:ascii="David" w:hAnsi="David" w:cs="David" w:hint="cs"/>
          <w:sz w:val="24"/>
          <w:szCs w:val="24"/>
          <w:highlight w:val="magenta"/>
          <w:rtl/>
        </w:rPr>
        <w:t xml:space="preserve">דברים </w:t>
      </w:r>
      <w:proofErr w:type="spellStart"/>
      <w:r w:rsidR="00A016CF" w:rsidRPr="001C4720">
        <w:rPr>
          <w:rFonts w:ascii="David" w:hAnsi="David" w:cs="David" w:hint="cs"/>
          <w:sz w:val="24"/>
          <w:szCs w:val="24"/>
          <w:highlight w:val="magenta"/>
          <w:rtl/>
        </w:rPr>
        <w:t>יז</w:t>
      </w:r>
      <w:proofErr w:type="spellEnd"/>
      <w:r w:rsidR="00A016CF" w:rsidRPr="001C4720">
        <w:rPr>
          <w:rFonts w:ascii="David" w:hAnsi="David" w:cs="David" w:hint="cs"/>
          <w:sz w:val="24"/>
          <w:szCs w:val="24"/>
          <w:highlight w:val="magenta"/>
          <w:rtl/>
        </w:rPr>
        <w:t>, ה-ז</w:t>
      </w:r>
    </w:p>
    <w:p w14:paraId="7DCF2415" w14:textId="77777777" w:rsidR="00A016CF" w:rsidRPr="00A016CF" w:rsidRDefault="00A016CF" w:rsidP="00C5412C">
      <w:pPr>
        <w:pStyle w:val="a7"/>
        <w:spacing w:after="0" w:line="360" w:lineRule="auto"/>
        <w:ind w:left="1080"/>
        <w:jc w:val="both"/>
        <w:rPr>
          <w:rFonts w:ascii="FrankRuehl" w:hAnsi="FrankRuehl" w:cs="FrankRuehl"/>
          <w:sz w:val="28"/>
          <w:szCs w:val="28"/>
          <w:rtl/>
        </w:rPr>
      </w:pPr>
      <w:r w:rsidRPr="00A016CF">
        <w:rPr>
          <w:rFonts w:ascii="FrankRuehl" w:eastAsia="Times New Roman" w:hAnsi="FrankRuehl" w:cs="FrankRuehl" w:hint="cs"/>
          <w:color w:val="000000"/>
          <w:sz w:val="28"/>
          <w:szCs w:val="28"/>
          <w:shd w:val="clear" w:color="auto" w:fill="FFFFFF"/>
          <w:rtl/>
        </w:rPr>
        <w:t xml:space="preserve">וְהֽוֹצֵאתָ֣ </w:t>
      </w:r>
      <w:proofErr w:type="spellStart"/>
      <w:r w:rsidRPr="00A016CF">
        <w:rPr>
          <w:rFonts w:ascii="FrankRuehl" w:eastAsia="Times New Roman" w:hAnsi="FrankRuehl" w:cs="FrankRuehl" w:hint="cs"/>
          <w:color w:val="000000"/>
          <w:sz w:val="28"/>
          <w:szCs w:val="28"/>
          <w:shd w:val="clear" w:color="auto" w:fill="FFFFFF"/>
          <w:rtl/>
        </w:rPr>
        <w:t>אֶת־הָאִ֣יש</w:t>
      </w:r>
      <w:proofErr w:type="spellEnd"/>
      <w:r w:rsidRPr="00A016CF">
        <w:rPr>
          <w:rFonts w:ascii="FrankRuehl" w:eastAsia="Times New Roman" w:hAnsi="FrankRuehl" w:cs="FrankRuehl" w:hint="cs"/>
          <w:color w:val="000000"/>
          <w:sz w:val="28"/>
          <w:szCs w:val="28"/>
          <w:shd w:val="clear" w:color="auto" w:fill="FFFFFF"/>
          <w:rtl/>
        </w:rPr>
        <w:t xml:space="preserve">ׁ הַה֡וּא אוֹ֩ </w:t>
      </w:r>
      <w:proofErr w:type="spellStart"/>
      <w:r w:rsidRPr="00A016CF">
        <w:rPr>
          <w:rFonts w:ascii="FrankRuehl" w:eastAsia="Times New Roman" w:hAnsi="FrankRuehl" w:cs="FrankRuehl" w:hint="cs"/>
          <w:color w:val="000000"/>
          <w:sz w:val="28"/>
          <w:szCs w:val="28"/>
          <w:shd w:val="clear" w:color="auto" w:fill="FFFFFF"/>
          <w:rtl/>
        </w:rPr>
        <w:t>אֶת־הָֽאִשָּׁ֨ה</w:t>
      </w:r>
      <w:proofErr w:type="spellEnd"/>
      <w:r w:rsidRPr="00A016CF">
        <w:rPr>
          <w:rFonts w:ascii="FrankRuehl" w:eastAsia="Times New Roman" w:hAnsi="FrankRuehl" w:cs="FrankRuehl" w:hint="cs"/>
          <w:color w:val="000000"/>
          <w:sz w:val="28"/>
          <w:szCs w:val="28"/>
          <w:shd w:val="clear" w:color="auto" w:fill="FFFFFF"/>
          <w:rtl/>
        </w:rPr>
        <w:t xml:space="preserve"> הַהִ֜וא אֲשֶׁ֣ר עָ֠שׂוּ </w:t>
      </w:r>
      <w:proofErr w:type="spellStart"/>
      <w:r w:rsidRPr="00A016CF">
        <w:rPr>
          <w:rFonts w:ascii="FrankRuehl" w:eastAsia="Times New Roman" w:hAnsi="FrankRuehl" w:cs="FrankRuehl" w:hint="cs"/>
          <w:color w:val="000000"/>
          <w:sz w:val="28"/>
          <w:szCs w:val="28"/>
          <w:shd w:val="clear" w:color="auto" w:fill="FFFFFF"/>
          <w:rtl/>
        </w:rPr>
        <w:t>אֶת־הַדָּבָ֨ר</w:t>
      </w:r>
      <w:proofErr w:type="spellEnd"/>
      <w:r w:rsidRPr="00A016CF">
        <w:rPr>
          <w:rFonts w:ascii="FrankRuehl" w:eastAsia="Times New Roman" w:hAnsi="FrankRuehl" w:cs="FrankRuehl" w:hint="cs"/>
          <w:color w:val="000000"/>
          <w:sz w:val="28"/>
          <w:szCs w:val="28"/>
          <w:shd w:val="clear" w:color="auto" w:fill="FFFFFF"/>
          <w:rtl/>
        </w:rPr>
        <w:t xml:space="preserve"> הָרָ֤ע הַזֶּה֙ </w:t>
      </w:r>
      <w:proofErr w:type="spellStart"/>
      <w:r w:rsidRPr="00A016CF">
        <w:rPr>
          <w:rFonts w:ascii="FrankRuehl" w:eastAsia="Times New Roman" w:hAnsi="FrankRuehl" w:cs="FrankRuehl" w:hint="cs"/>
          <w:color w:val="000000"/>
          <w:sz w:val="28"/>
          <w:szCs w:val="28"/>
          <w:shd w:val="clear" w:color="auto" w:fill="FFFFFF"/>
          <w:rtl/>
        </w:rPr>
        <w:t>אֶל־שְׁעָרֶ֔יך</w:t>
      </w:r>
      <w:proofErr w:type="spellEnd"/>
      <w:r w:rsidRPr="00A016CF">
        <w:rPr>
          <w:rFonts w:ascii="FrankRuehl" w:eastAsia="Times New Roman" w:hAnsi="FrankRuehl" w:cs="FrankRuehl" w:hint="cs"/>
          <w:color w:val="000000"/>
          <w:sz w:val="28"/>
          <w:szCs w:val="28"/>
          <w:shd w:val="clear" w:color="auto" w:fill="FFFFFF"/>
          <w:rtl/>
        </w:rPr>
        <w:t xml:space="preserve">ָ </w:t>
      </w:r>
      <w:proofErr w:type="spellStart"/>
      <w:r w:rsidRPr="00A016CF">
        <w:rPr>
          <w:rFonts w:ascii="FrankRuehl" w:eastAsia="Times New Roman" w:hAnsi="FrankRuehl" w:cs="FrankRuehl" w:hint="cs"/>
          <w:color w:val="000000"/>
          <w:sz w:val="28"/>
          <w:szCs w:val="28"/>
          <w:shd w:val="clear" w:color="auto" w:fill="FFFFFF"/>
          <w:rtl/>
        </w:rPr>
        <w:t>אֶת־הָאִ֕יש</w:t>
      </w:r>
      <w:proofErr w:type="spellEnd"/>
      <w:r w:rsidRPr="00A016CF">
        <w:rPr>
          <w:rFonts w:ascii="FrankRuehl" w:eastAsia="Times New Roman" w:hAnsi="FrankRuehl" w:cs="FrankRuehl" w:hint="cs"/>
          <w:color w:val="000000"/>
          <w:sz w:val="28"/>
          <w:szCs w:val="28"/>
          <w:shd w:val="clear" w:color="auto" w:fill="FFFFFF"/>
          <w:rtl/>
        </w:rPr>
        <w:t xml:space="preserve">ׁ א֖וֹ </w:t>
      </w:r>
      <w:proofErr w:type="spellStart"/>
      <w:r w:rsidRPr="00A016CF">
        <w:rPr>
          <w:rFonts w:ascii="FrankRuehl" w:eastAsia="Times New Roman" w:hAnsi="FrankRuehl" w:cs="FrankRuehl" w:hint="cs"/>
          <w:color w:val="000000"/>
          <w:sz w:val="28"/>
          <w:szCs w:val="28"/>
          <w:shd w:val="clear" w:color="auto" w:fill="FFFFFF"/>
          <w:rtl/>
        </w:rPr>
        <w:t>אֶת־הָֽאִשָּׁ֑ה</w:t>
      </w:r>
      <w:proofErr w:type="spellEnd"/>
      <w:r w:rsidRPr="00A016CF">
        <w:rPr>
          <w:rFonts w:ascii="FrankRuehl" w:eastAsia="Times New Roman" w:hAnsi="FrankRuehl" w:cs="FrankRuehl" w:hint="cs"/>
          <w:color w:val="000000"/>
          <w:sz w:val="28"/>
          <w:szCs w:val="28"/>
          <w:shd w:val="clear" w:color="auto" w:fill="FFFFFF"/>
          <w:rtl/>
        </w:rPr>
        <w:t xml:space="preserve"> וּסְקַלְתָּ֥ם בָּֽאֲבָנִ֖ים וָמֵֽתוּ׃ </w:t>
      </w:r>
      <w:r w:rsidRPr="00A016CF">
        <w:rPr>
          <w:rFonts w:ascii="FrankRuehl" w:eastAsia="Times New Roman" w:hAnsi="FrankRuehl" w:cs="FrankRuehl" w:hint="cs"/>
          <w:b/>
          <w:bCs/>
          <w:color w:val="000000"/>
          <w:sz w:val="28"/>
          <w:szCs w:val="28"/>
          <w:shd w:val="clear" w:color="auto" w:fill="FFFFFF"/>
          <w:rtl/>
        </w:rPr>
        <w:t>ו</w:t>
      </w:r>
      <w:r w:rsidRPr="00A016CF">
        <w:rPr>
          <w:rFonts w:ascii="FrankRuehl" w:eastAsia="Times New Roman" w:hAnsi="FrankRuehl" w:cs="FrankRuehl" w:hint="cs"/>
          <w:color w:val="000000"/>
          <w:sz w:val="28"/>
          <w:szCs w:val="28"/>
          <w:shd w:val="clear" w:color="auto" w:fill="FFFFFF"/>
          <w:rtl/>
        </w:rPr>
        <w:t xml:space="preserve"> עַל־פִּ֣י ׀ שְׁנַ֣יִם עֵדִ֗ים א֛וֹ שְׁלֹשָׁ֥ה עֵדִ֖ים </w:t>
      </w:r>
      <w:r w:rsidRPr="00A016CF">
        <w:rPr>
          <w:rFonts w:ascii="FrankRuehl" w:eastAsia="Times New Roman" w:hAnsi="FrankRuehl" w:cs="FrankRuehl" w:hint="cs"/>
          <w:color w:val="000000"/>
          <w:sz w:val="28"/>
          <w:szCs w:val="28"/>
          <w:shd w:val="clear" w:color="auto" w:fill="FFFFFF"/>
          <w:rtl/>
        </w:rPr>
        <w:lastRenderedPageBreak/>
        <w:t>יוּמַ֣ת הַמֵּ֑ת לֹ֣א יוּמַ֔ת עַל־פִּ֖י עֵ֥ד אֶחָֽד׃ </w:t>
      </w:r>
      <w:r w:rsidRPr="00A016CF">
        <w:rPr>
          <w:rFonts w:ascii="FrankRuehl" w:eastAsia="Times New Roman" w:hAnsi="FrankRuehl" w:cs="FrankRuehl" w:hint="cs"/>
          <w:b/>
          <w:bCs/>
          <w:color w:val="000000"/>
          <w:sz w:val="28"/>
          <w:szCs w:val="28"/>
          <w:shd w:val="clear" w:color="auto" w:fill="FFFFFF"/>
          <w:rtl/>
        </w:rPr>
        <w:t>ז</w:t>
      </w:r>
      <w:r w:rsidRPr="00A016CF">
        <w:rPr>
          <w:rFonts w:ascii="FrankRuehl" w:eastAsia="Times New Roman" w:hAnsi="FrankRuehl" w:cs="FrankRuehl" w:hint="cs"/>
          <w:color w:val="000000"/>
          <w:sz w:val="28"/>
          <w:szCs w:val="28"/>
          <w:shd w:val="clear" w:color="auto" w:fill="FFFFFF"/>
          <w:rtl/>
        </w:rPr>
        <w:t xml:space="preserve"> יַ֣ד הָֽעֵדִ֞ים </w:t>
      </w:r>
      <w:proofErr w:type="spellStart"/>
      <w:r w:rsidRPr="00A016CF">
        <w:rPr>
          <w:rFonts w:ascii="FrankRuehl" w:eastAsia="Times New Roman" w:hAnsi="FrankRuehl" w:cs="FrankRuehl" w:hint="cs"/>
          <w:color w:val="000000"/>
          <w:sz w:val="28"/>
          <w:szCs w:val="28"/>
          <w:shd w:val="clear" w:color="auto" w:fill="FFFFFF"/>
          <w:rtl/>
        </w:rPr>
        <w:t>תִּֽהְיֶה־בּ֤ו</w:t>
      </w:r>
      <w:proofErr w:type="spellEnd"/>
      <w:r w:rsidRPr="00A016CF">
        <w:rPr>
          <w:rFonts w:ascii="FrankRuehl" w:eastAsia="Times New Roman" w:hAnsi="FrankRuehl" w:cs="FrankRuehl" w:hint="cs"/>
          <w:color w:val="000000"/>
          <w:sz w:val="28"/>
          <w:szCs w:val="28"/>
          <w:shd w:val="clear" w:color="auto" w:fill="FFFFFF"/>
          <w:rtl/>
        </w:rPr>
        <w:t xml:space="preserve">ֹ בָרִֽאשֹׁנָה֙ לַֽהֲמִית֔וֹ וְיַ֥ד כָּל־הָעָ֖ם </w:t>
      </w:r>
      <w:proofErr w:type="spellStart"/>
      <w:r w:rsidRPr="00A016CF">
        <w:rPr>
          <w:rFonts w:ascii="FrankRuehl" w:eastAsia="Times New Roman" w:hAnsi="FrankRuehl" w:cs="FrankRuehl" w:hint="cs"/>
          <w:color w:val="000000"/>
          <w:sz w:val="28"/>
          <w:szCs w:val="28"/>
          <w:shd w:val="clear" w:color="auto" w:fill="FFFFFF"/>
          <w:rtl/>
        </w:rPr>
        <w:t>בָּאַֽחֲרֹנָ֑ה</w:t>
      </w:r>
      <w:proofErr w:type="spellEnd"/>
      <w:r w:rsidRPr="00A016CF">
        <w:rPr>
          <w:rFonts w:ascii="FrankRuehl" w:eastAsia="Times New Roman" w:hAnsi="FrankRuehl" w:cs="FrankRuehl" w:hint="cs"/>
          <w:color w:val="000000"/>
          <w:sz w:val="28"/>
          <w:szCs w:val="28"/>
          <w:shd w:val="clear" w:color="auto" w:fill="FFFFFF"/>
          <w:rtl/>
        </w:rPr>
        <w:t xml:space="preserve"> וּבִֽעַרְתָּ֥ הָרָ֖ע מִקִּרְבֶּֽךָ׃</w:t>
      </w:r>
    </w:p>
    <w:p w14:paraId="0EA83E2E" w14:textId="77777777" w:rsidR="00A016CF" w:rsidRDefault="00A016CF" w:rsidP="00C5412C">
      <w:pPr>
        <w:pStyle w:val="a7"/>
        <w:spacing w:after="0" w:line="360" w:lineRule="auto"/>
        <w:ind w:left="1080"/>
        <w:jc w:val="both"/>
        <w:rPr>
          <w:rFonts w:ascii="David" w:hAnsi="David" w:cs="David"/>
          <w:sz w:val="24"/>
          <w:szCs w:val="24"/>
          <w:rtl/>
        </w:rPr>
      </w:pPr>
      <w:r>
        <w:rPr>
          <w:rFonts w:ascii="David" w:hAnsi="David" w:cs="David" w:hint="cs"/>
          <w:sz w:val="24"/>
          <w:szCs w:val="24"/>
          <w:rtl/>
        </w:rPr>
        <w:t xml:space="preserve">כלומר, העדים שהפלילו, גם סוקלים ראשונים. רוצים לראות אם זה באמת עדות אמיתית. </w:t>
      </w:r>
    </w:p>
    <w:p w14:paraId="67662A9F" w14:textId="77777777" w:rsidR="00A016CF" w:rsidRDefault="00A016CF" w:rsidP="00C5412C">
      <w:pPr>
        <w:pStyle w:val="a7"/>
        <w:numPr>
          <w:ilvl w:val="0"/>
          <w:numId w:val="26"/>
        </w:numPr>
        <w:spacing w:after="0" w:line="360" w:lineRule="auto"/>
        <w:jc w:val="both"/>
        <w:rPr>
          <w:rFonts w:ascii="David" w:hAnsi="David" w:cs="David"/>
          <w:sz w:val="24"/>
          <w:szCs w:val="24"/>
        </w:rPr>
      </w:pPr>
      <w:r w:rsidRPr="001C4720">
        <w:rPr>
          <w:rFonts w:ascii="David" w:hAnsi="David" w:cs="David" w:hint="cs"/>
          <w:b/>
          <w:bCs/>
          <w:sz w:val="24"/>
          <w:szCs w:val="24"/>
          <w:rtl/>
        </w:rPr>
        <w:t>לגבי כל בירור משפטי</w:t>
      </w:r>
      <w:r>
        <w:rPr>
          <w:rFonts w:ascii="David" w:hAnsi="David" w:cs="David" w:hint="cs"/>
          <w:sz w:val="24"/>
          <w:szCs w:val="24"/>
          <w:rtl/>
        </w:rPr>
        <w:t xml:space="preserve">. הרחבה גם לדיני ממונות. </w:t>
      </w:r>
      <w:r w:rsidR="0057174A">
        <w:rPr>
          <w:rFonts w:ascii="David" w:hAnsi="David" w:cs="David" w:hint="cs"/>
          <w:sz w:val="24"/>
          <w:szCs w:val="24"/>
          <w:rtl/>
        </w:rPr>
        <w:t xml:space="preserve">זו תופעה מעניינת. </w:t>
      </w:r>
    </w:p>
    <w:p w14:paraId="557E13A4" w14:textId="77777777" w:rsidR="001F3571" w:rsidRDefault="0057174A" w:rsidP="00C5412C">
      <w:pPr>
        <w:pStyle w:val="a7"/>
        <w:spacing w:after="0" w:line="360" w:lineRule="auto"/>
        <w:ind w:left="1080"/>
        <w:jc w:val="both"/>
        <w:rPr>
          <w:rFonts w:ascii="David" w:hAnsi="David" w:cs="David"/>
          <w:sz w:val="24"/>
          <w:szCs w:val="24"/>
          <w:rtl/>
        </w:rPr>
      </w:pPr>
      <w:r w:rsidRPr="001F3571">
        <w:rPr>
          <w:rFonts w:ascii="David" w:hAnsi="David" w:cs="David" w:hint="cs"/>
          <w:sz w:val="24"/>
          <w:szCs w:val="24"/>
          <w:highlight w:val="magenta"/>
          <w:rtl/>
        </w:rPr>
        <w:t xml:space="preserve">דברים פרק </w:t>
      </w:r>
      <w:proofErr w:type="spellStart"/>
      <w:r w:rsidRPr="001F3571">
        <w:rPr>
          <w:rFonts w:ascii="David" w:hAnsi="David" w:cs="David" w:hint="cs"/>
          <w:sz w:val="24"/>
          <w:szCs w:val="24"/>
          <w:highlight w:val="magenta"/>
          <w:rtl/>
        </w:rPr>
        <w:t>יט</w:t>
      </w:r>
      <w:proofErr w:type="spellEnd"/>
      <w:r w:rsidRPr="001F3571">
        <w:rPr>
          <w:rFonts w:ascii="David" w:hAnsi="David" w:cs="David" w:hint="cs"/>
          <w:sz w:val="24"/>
          <w:szCs w:val="24"/>
          <w:highlight w:val="magenta"/>
          <w:rtl/>
        </w:rPr>
        <w:t>, טו</w:t>
      </w:r>
    </w:p>
    <w:p w14:paraId="60C45A69" w14:textId="77777777" w:rsidR="001F3571" w:rsidRPr="001F3571" w:rsidRDefault="001F3571" w:rsidP="00C5412C">
      <w:pPr>
        <w:pStyle w:val="a7"/>
        <w:spacing w:after="0" w:line="360" w:lineRule="auto"/>
        <w:ind w:left="1080"/>
        <w:jc w:val="both"/>
        <w:rPr>
          <w:rFonts w:ascii="David" w:hAnsi="David" w:cs="David"/>
          <w:sz w:val="24"/>
          <w:szCs w:val="24"/>
          <w:rtl/>
        </w:rPr>
      </w:pPr>
      <w:r>
        <w:rPr>
          <w:rFonts w:ascii="FrankRuehl" w:hAnsi="FrankRuehl" w:cs="FrankRuehl" w:hint="cs"/>
          <w:sz w:val="28"/>
          <w:szCs w:val="28"/>
          <w:rtl/>
        </w:rPr>
        <w:t>"</w:t>
      </w:r>
      <w:proofErr w:type="spellStart"/>
      <w:r w:rsidRPr="001F3571">
        <w:rPr>
          <w:rFonts w:ascii="FrankRuehl" w:hAnsi="FrankRuehl" w:cs="FrankRuehl" w:hint="cs"/>
          <w:sz w:val="28"/>
          <w:szCs w:val="28"/>
          <w:rtl/>
        </w:rPr>
        <w:t>לֹֽא־יָקוּם</w:t>
      </w:r>
      <w:proofErr w:type="spellEnd"/>
      <w:r w:rsidRPr="001F3571">
        <w:rPr>
          <w:rFonts w:ascii="FrankRuehl" w:hAnsi="FrankRuehl" w:cs="FrankRuehl" w:hint="cs"/>
          <w:sz w:val="28"/>
          <w:szCs w:val="28"/>
          <w:rtl/>
        </w:rPr>
        <w:t xml:space="preserve">֩ עֵ֨ד אֶחָ֜ד בְּאִ֗ישׁ </w:t>
      </w:r>
      <w:proofErr w:type="spellStart"/>
      <w:r w:rsidRPr="001F3571">
        <w:rPr>
          <w:rFonts w:ascii="FrankRuehl" w:hAnsi="FrankRuehl" w:cs="FrankRuehl" w:hint="cs"/>
          <w:sz w:val="28"/>
          <w:szCs w:val="28"/>
          <w:rtl/>
        </w:rPr>
        <w:t>לְכָל־עָוֺן</w:t>
      </w:r>
      <w:proofErr w:type="spellEnd"/>
      <w:r w:rsidRPr="001F3571">
        <w:rPr>
          <w:rFonts w:ascii="FrankRuehl" w:hAnsi="FrankRuehl" w:cs="FrankRuehl" w:hint="cs"/>
          <w:sz w:val="28"/>
          <w:szCs w:val="28"/>
          <w:rtl/>
        </w:rPr>
        <w:t xml:space="preserve">֙ </w:t>
      </w:r>
      <w:proofErr w:type="spellStart"/>
      <w:r w:rsidRPr="001F3571">
        <w:rPr>
          <w:rFonts w:ascii="FrankRuehl" w:hAnsi="FrankRuehl" w:cs="FrankRuehl" w:hint="cs"/>
          <w:sz w:val="28"/>
          <w:szCs w:val="28"/>
          <w:rtl/>
        </w:rPr>
        <w:t>וּלְכָל־חַטָּ֔את</w:t>
      </w:r>
      <w:proofErr w:type="spellEnd"/>
      <w:r w:rsidRPr="001F3571">
        <w:rPr>
          <w:rFonts w:ascii="FrankRuehl" w:hAnsi="FrankRuehl" w:cs="FrankRuehl" w:hint="cs"/>
          <w:sz w:val="28"/>
          <w:szCs w:val="28"/>
          <w:rtl/>
        </w:rPr>
        <w:t xml:space="preserve"> </w:t>
      </w:r>
      <w:proofErr w:type="spellStart"/>
      <w:r w:rsidRPr="001F3571">
        <w:rPr>
          <w:rFonts w:ascii="FrankRuehl" w:hAnsi="FrankRuehl" w:cs="FrankRuehl" w:hint="cs"/>
          <w:sz w:val="28"/>
          <w:szCs w:val="28"/>
          <w:rtl/>
        </w:rPr>
        <w:t>בְּכָל־חֵ֖טְא</w:t>
      </w:r>
      <w:proofErr w:type="spellEnd"/>
      <w:r w:rsidRPr="001F3571">
        <w:rPr>
          <w:rFonts w:ascii="FrankRuehl" w:hAnsi="FrankRuehl" w:cs="FrankRuehl" w:hint="cs"/>
          <w:sz w:val="28"/>
          <w:szCs w:val="28"/>
          <w:rtl/>
        </w:rPr>
        <w:t xml:space="preserve"> אֲשֶׁ֣ר יֶֽחֱטָ֑א עַל־פִּ֣י ׀ שְׁנֵ֣י עֵדִ֗ים א֛וֹ עַל־פִּ֥י </w:t>
      </w:r>
      <w:proofErr w:type="spellStart"/>
      <w:r w:rsidRPr="001F3571">
        <w:rPr>
          <w:rFonts w:ascii="FrankRuehl" w:hAnsi="FrankRuehl" w:cs="FrankRuehl" w:hint="cs"/>
          <w:sz w:val="28"/>
          <w:szCs w:val="28"/>
          <w:rtl/>
        </w:rPr>
        <w:t>שְׁלֹשָֽׁה־עֵדִ֖ים</w:t>
      </w:r>
      <w:proofErr w:type="spellEnd"/>
      <w:r w:rsidRPr="001F3571">
        <w:rPr>
          <w:rFonts w:ascii="FrankRuehl" w:hAnsi="FrankRuehl" w:cs="FrankRuehl" w:hint="cs"/>
          <w:sz w:val="28"/>
          <w:szCs w:val="28"/>
          <w:rtl/>
        </w:rPr>
        <w:t xml:space="preserve"> יָק֥וּם דָּבָֽר׃</w:t>
      </w:r>
      <w:r>
        <w:rPr>
          <w:rFonts w:ascii="FrankRuehl" w:hAnsi="FrankRuehl" w:cs="FrankRuehl" w:hint="cs"/>
          <w:sz w:val="28"/>
          <w:szCs w:val="28"/>
          <w:rtl/>
        </w:rPr>
        <w:t>"</w:t>
      </w:r>
    </w:p>
    <w:p w14:paraId="67CD5432" w14:textId="7BCC3505" w:rsidR="0057174A" w:rsidRDefault="0057174A" w:rsidP="00C5412C">
      <w:pPr>
        <w:pStyle w:val="a7"/>
        <w:spacing w:after="0" w:line="360" w:lineRule="auto"/>
        <w:ind w:left="1080"/>
        <w:jc w:val="both"/>
        <w:rPr>
          <w:rFonts w:ascii="David" w:hAnsi="David" w:cs="David"/>
          <w:sz w:val="24"/>
          <w:szCs w:val="24"/>
        </w:rPr>
      </w:pPr>
      <w:r>
        <w:rPr>
          <w:rFonts w:ascii="David" w:hAnsi="David" w:cs="David" w:hint="cs"/>
          <w:sz w:val="24"/>
          <w:szCs w:val="24"/>
          <w:rtl/>
        </w:rPr>
        <w:t>איך מבררים משהו בצורה לא טובה. לא רק בד</w:t>
      </w:r>
      <w:r w:rsidR="009A62BF">
        <w:rPr>
          <w:rFonts w:ascii="David" w:hAnsi="David" w:cs="David" w:hint="cs"/>
          <w:sz w:val="24"/>
          <w:szCs w:val="24"/>
          <w:rtl/>
        </w:rPr>
        <w:t>ב</w:t>
      </w:r>
      <w:r>
        <w:rPr>
          <w:rFonts w:ascii="David" w:hAnsi="David" w:cs="David" w:hint="cs"/>
          <w:sz w:val="24"/>
          <w:szCs w:val="24"/>
          <w:rtl/>
        </w:rPr>
        <w:t xml:space="preserve">רים חמורים, ולכן מרחיבים. </w:t>
      </w:r>
    </w:p>
    <w:p w14:paraId="4B23EB23" w14:textId="77777777" w:rsidR="00A016CF" w:rsidRDefault="00A016CF" w:rsidP="00C5412C">
      <w:pPr>
        <w:pStyle w:val="a7"/>
        <w:numPr>
          <w:ilvl w:val="0"/>
          <w:numId w:val="25"/>
        </w:numPr>
        <w:spacing w:after="0" w:line="360" w:lineRule="auto"/>
        <w:jc w:val="both"/>
        <w:rPr>
          <w:rFonts w:ascii="David" w:hAnsi="David" w:cs="David"/>
          <w:sz w:val="24"/>
          <w:szCs w:val="24"/>
        </w:rPr>
      </w:pPr>
      <w:r w:rsidRPr="00A016CF">
        <w:rPr>
          <w:rFonts w:ascii="David" w:hAnsi="David" w:cs="David" w:hint="cs"/>
          <w:sz w:val="24"/>
          <w:szCs w:val="24"/>
          <w:u w:val="single"/>
          <w:rtl/>
        </w:rPr>
        <w:t>ראיות פיסיות</w:t>
      </w:r>
      <w:r>
        <w:rPr>
          <w:rFonts w:ascii="David" w:hAnsi="David" w:cs="David" w:hint="cs"/>
          <w:sz w:val="24"/>
          <w:szCs w:val="24"/>
          <w:rtl/>
        </w:rPr>
        <w:t>-</w:t>
      </w:r>
      <w:r w:rsidR="001C4720">
        <w:rPr>
          <w:rFonts w:ascii="David" w:hAnsi="David" w:cs="David" w:hint="cs"/>
          <w:sz w:val="24"/>
          <w:szCs w:val="24"/>
          <w:rtl/>
        </w:rPr>
        <w:t xml:space="preserve"> ברק-ארז דיברה הרבה על ראיות פיסיות. </w:t>
      </w:r>
    </w:p>
    <w:p w14:paraId="3C0089E9" w14:textId="77777777" w:rsidR="00E00B75" w:rsidRDefault="006904AF" w:rsidP="00C5412C">
      <w:pPr>
        <w:pStyle w:val="a7"/>
        <w:spacing w:after="0" w:line="360" w:lineRule="auto"/>
        <w:jc w:val="both"/>
        <w:rPr>
          <w:rFonts w:ascii="David" w:hAnsi="David" w:cs="David"/>
          <w:sz w:val="24"/>
          <w:szCs w:val="24"/>
          <w:rtl/>
        </w:rPr>
      </w:pPr>
      <w:r w:rsidRPr="00E00B75">
        <w:rPr>
          <w:rFonts w:ascii="David" w:hAnsi="David" w:cs="David" w:hint="cs"/>
          <w:sz w:val="24"/>
          <w:szCs w:val="24"/>
          <w:highlight w:val="magenta"/>
          <w:rtl/>
        </w:rPr>
        <w:t xml:space="preserve">דברים </w:t>
      </w:r>
      <w:proofErr w:type="spellStart"/>
      <w:r w:rsidRPr="00E00B75">
        <w:rPr>
          <w:rFonts w:ascii="David" w:hAnsi="David" w:cs="David" w:hint="cs"/>
          <w:sz w:val="24"/>
          <w:szCs w:val="24"/>
          <w:highlight w:val="magenta"/>
          <w:rtl/>
        </w:rPr>
        <w:t>כב</w:t>
      </w:r>
      <w:proofErr w:type="spellEnd"/>
      <w:r w:rsidRPr="00E00B75">
        <w:rPr>
          <w:rFonts w:ascii="David" w:hAnsi="David" w:cs="David" w:hint="cs"/>
          <w:sz w:val="24"/>
          <w:szCs w:val="24"/>
          <w:highlight w:val="magenta"/>
          <w:rtl/>
        </w:rPr>
        <w:t xml:space="preserve">, </w:t>
      </w:r>
      <w:proofErr w:type="spellStart"/>
      <w:r w:rsidRPr="00E00B75">
        <w:rPr>
          <w:rFonts w:ascii="David" w:hAnsi="David" w:cs="David" w:hint="cs"/>
          <w:sz w:val="24"/>
          <w:szCs w:val="24"/>
          <w:highlight w:val="magenta"/>
          <w:rtl/>
        </w:rPr>
        <w:t>יג-יט</w:t>
      </w:r>
      <w:proofErr w:type="spellEnd"/>
    </w:p>
    <w:p w14:paraId="7BB79492" w14:textId="77777777" w:rsidR="006904AF" w:rsidRPr="00E00B75" w:rsidRDefault="00E00B75" w:rsidP="00C5412C">
      <w:pPr>
        <w:pStyle w:val="a7"/>
        <w:spacing w:after="0" w:line="360" w:lineRule="auto"/>
        <w:jc w:val="both"/>
        <w:rPr>
          <w:rFonts w:ascii="FrankRuehl" w:hAnsi="FrankRuehl" w:cs="FrankRuehl"/>
          <w:sz w:val="28"/>
          <w:szCs w:val="28"/>
          <w:rtl/>
        </w:rPr>
      </w:pPr>
      <w:r w:rsidRPr="00E00B75">
        <w:rPr>
          <w:rFonts w:ascii="FrankRuehl" w:hAnsi="FrankRuehl" w:cs="FrankRuehl" w:hint="cs"/>
          <w:sz w:val="28"/>
          <w:szCs w:val="28"/>
          <w:rtl/>
        </w:rPr>
        <w:t>"</w:t>
      </w:r>
      <w:proofErr w:type="spellStart"/>
      <w:r w:rsidRPr="00E00B75">
        <w:rPr>
          <w:rFonts w:ascii="FrankRuehl" w:hAnsi="FrankRuehl" w:cs="FrankRuehl" w:hint="cs"/>
          <w:sz w:val="28"/>
          <w:szCs w:val="28"/>
          <w:rtl/>
        </w:rPr>
        <w:t>כִּֽי־יִקַּ֥ח</w:t>
      </w:r>
      <w:proofErr w:type="spellEnd"/>
      <w:r w:rsidRPr="00E00B75">
        <w:rPr>
          <w:rFonts w:ascii="FrankRuehl" w:hAnsi="FrankRuehl" w:cs="FrankRuehl" w:hint="cs"/>
          <w:sz w:val="28"/>
          <w:szCs w:val="28"/>
          <w:rtl/>
        </w:rPr>
        <w:t xml:space="preserve"> אִ֖ישׁ </w:t>
      </w:r>
      <w:proofErr w:type="spellStart"/>
      <w:r w:rsidRPr="00E00B75">
        <w:rPr>
          <w:rFonts w:ascii="FrankRuehl" w:hAnsi="FrankRuehl" w:cs="FrankRuehl" w:hint="cs"/>
          <w:sz w:val="28"/>
          <w:szCs w:val="28"/>
          <w:rtl/>
        </w:rPr>
        <w:t>אִשָּׁ֑ה</w:t>
      </w:r>
      <w:proofErr w:type="spellEnd"/>
      <w:r w:rsidRPr="00E00B75">
        <w:rPr>
          <w:rFonts w:ascii="FrankRuehl" w:hAnsi="FrankRuehl" w:cs="FrankRuehl" w:hint="cs"/>
          <w:sz w:val="28"/>
          <w:szCs w:val="28"/>
          <w:rtl/>
        </w:rPr>
        <w:t xml:space="preserve"> וּבָ֥א אֵלֶ֖יהָ וּשְׂנֵאָֽהּ׃ יד וְשָׂ֥ם לָהּ֙ עֲלִילֹ֣ת דְּבָרִ֔ים וְהוֹצִ֥א עָלֶ֖יהָ שֵׁ֣ם רָ֑ע וְאָמַ֗ר </w:t>
      </w:r>
      <w:proofErr w:type="spellStart"/>
      <w:r w:rsidRPr="00E00B75">
        <w:rPr>
          <w:rFonts w:ascii="FrankRuehl" w:hAnsi="FrankRuehl" w:cs="FrankRuehl" w:hint="cs"/>
          <w:sz w:val="28"/>
          <w:szCs w:val="28"/>
          <w:rtl/>
        </w:rPr>
        <w:t>אֶת־הָֽאִשָּׁ֤ה</w:t>
      </w:r>
      <w:proofErr w:type="spellEnd"/>
      <w:r w:rsidRPr="00E00B75">
        <w:rPr>
          <w:rFonts w:ascii="FrankRuehl" w:hAnsi="FrankRuehl" w:cs="FrankRuehl" w:hint="cs"/>
          <w:sz w:val="28"/>
          <w:szCs w:val="28"/>
          <w:rtl/>
        </w:rPr>
        <w:t xml:space="preserve"> הַזֹּאת֙ לָקַ֔חְתִּי וָֽאֶקְרַ֣ב אֵלֶ֔יהָ וְלֹֽא־מָצָ֥אתִי לָ֖הּ בְּתוּלִֽים׃ טו וְלָקַ֛ח אֲבִ֥י הַֽנַּעֲרָ֖ וְאִמָּ֑הּ וְהוֹצִ֜יאוּ </w:t>
      </w:r>
      <w:proofErr w:type="spellStart"/>
      <w:r w:rsidRPr="00E00B75">
        <w:rPr>
          <w:rFonts w:ascii="FrankRuehl" w:hAnsi="FrankRuehl" w:cs="FrankRuehl" w:hint="cs"/>
          <w:sz w:val="28"/>
          <w:szCs w:val="28"/>
          <w:rtl/>
        </w:rPr>
        <w:t>אֶת־בְּתוּלֵ֧י</w:t>
      </w:r>
      <w:proofErr w:type="spellEnd"/>
      <w:r w:rsidRPr="00E00B75">
        <w:rPr>
          <w:rFonts w:ascii="FrankRuehl" w:hAnsi="FrankRuehl" w:cs="FrankRuehl" w:hint="cs"/>
          <w:sz w:val="28"/>
          <w:szCs w:val="28"/>
          <w:rtl/>
        </w:rPr>
        <w:t xml:space="preserve"> הַֽנַּעֲרָ֛ </w:t>
      </w:r>
      <w:proofErr w:type="spellStart"/>
      <w:r w:rsidRPr="00E00B75">
        <w:rPr>
          <w:rFonts w:ascii="FrankRuehl" w:hAnsi="FrankRuehl" w:cs="FrankRuehl" w:hint="cs"/>
          <w:sz w:val="28"/>
          <w:szCs w:val="28"/>
          <w:rtl/>
        </w:rPr>
        <w:t>אֶל־זִקְנֵ֥י</w:t>
      </w:r>
      <w:proofErr w:type="spellEnd"/>
      <w:r w:rsidRPr="00E00B75">
        <w:rPr>
          <w:rFonts w:ascii="FrankRuehl" w:hAnsi="FrankRuehl" w:cs="FrankRuehl" w:hint="cs"/>
          <w:sz w:val="28"/>
          <w:szCs w:val="28"/>
          <w:rtl/>
        </w:rPr>
        <w:t xml:space="preserve"> הָעִ֖יר הַשָּֽׁעְרָה׃ </w:t>
      </w:r>
      <w:proofErr w:type="spellStart"/>
      <w:r w:rsidRPr="00E00B75">
        <w:rPr>
          <w:rFonts w:ascii="FrankRuehl" w:hAnsi="FrankRuehl" w:cs="FrankRuehl" w:hint="cs"/>
          <w:sz w:val="28"/>
          <w:szCs w:val="28"/>
          <w:rtl/>
        </w:rPr>
        <w:t>טז</w:t>
      </w:r>
      <w:proofErr w:type="spellEnd"/>
      <w:r w:rsidRPr="00E00B75">
        <w:rPr>
          <w:rFonts w:ascii="FrankRuehl" w:hAnsi="FrankRuehl" w:cs="FrankRuehl" w:hint="cs"/>
          <w:sz w:val="28"/>
          <w:szCs w:val="28"/>
          <w:rtl/>
        </w:rPr>
        <w:t xml:space="preserve"> וְאָמַ֛ר אֲבִ֥י הַֽנַּעֲרָ֖ </w:t>
      </w:r>
      <w:proofErr w:type="spellStart"/>
      <w:r w:rsidRPr="00E00B75">
        <w:rPr>
          <w:rFonts w:ascii="FrankRuehl" w:hAnsi="FrankRuehl" w:cs="FrankRuehl" w:hint="cs"/>
          <w:sz w:val="28"/>
          <w:szCs w:val="28"/>
          <w:rtl/>
        </w:rPr>
        <w:t>אֶל־הַזְּקֵנִ֑ים</w:t>
      </w:r>
      <w:proofErr w:type="spellEnd"/>
      <w:r w:rsidRPr="00E00B75">
        <w:rPr>
          <w:rFonts w:ascii="FrankRuehl" w:hAnsi="FrankRuehl" w:cs="FrankRuehl" w:hint="cs"/>
          <w:sz w:val="28"/>
          <w:szCs w:val="28"/>
          <w:rtl/>
        </w:rPr>
        <w:t xml:space="preserve"> </w:t>
      </w:r>
      <w:proofErr w:type="spellStart"/>
      <w:r w:rsidRPr="00E00B75">
        <w:rPr>
          <w:rFonts w:ascii="FrankRuehl" w:hAnsi="FrankRuehl" w:cs="FrankRuehl" w:hint="cs"/>
          <w:sz w:val="28"/>
          <w:szCs w:val="28"/>
          <w:rtl/>
        </w:rPr>
        <w:t>אֶת־בִּתִּ֗י</w:t>
      </w:r>
      <w:proofErr w:type="spellEnd"/>
      <w:r w:rsidRPr="00E00B75">
        <w:rPr>
          <w:rFonts w:ascii="FrankRuehl" w:hAnsi="FrankRuehl" w:cs="FrankRuehl" w:hint="cs"/>
          <w:sz w:val="28"/>
          <w:szCs w:val="28"/>
          <w:rtl/>
        </w:rPr>
        <w:t xml:space="preserve"> נָתַ֜תִּי לָאִ֥ישׁ הַזֶּ֛ה לְאִשָּׁ֖ה וַיִּשְׂנָאֶֽהָ׃ </w:t>
      </w:r>
      <w:proofErr w:type="spellStart"/>
      <w:r w:rsidRPr="00E00B75">
        <w:rPr>
          <w:rFonts w:ascii="FrankRuehl" w:hAnsi="FrankRuehl" w:cs="FrankRuehl" w:hint="cs"/>
          <w:sz w:val="28"/>
          <w:szCs w:val="28"/>
          <w:rtl/>
        </w:rPr>
        <w:t>יז</w:t>
      </w:r>
      <w:proofErr w:type="spellEnd"/>
      <w:r w:rsidRPr="00E00B75">
        <w:rPr>
          <w:rFonts w:ascii="FrankRuehl" w:hAnsi="FrankRuehl" w:cs="FrankRuehl" w:hint="cs"/>
          <w:sz w:val="28"/>
          <w:szCs w:val="28"/>
          <w:rtl/>
        </w:rPr>
        <w:t> </w:t>
      </w:r>
      <w:proofErr w:type="spellStart"/>
      <w:r w:rsidRPr="00E00B75">
        <w:rPr>
          <w:rFonts w:ascii="FrankRuehl" w:hAnsi="FrankRuehl" w:cs="FrankRuehl" w:hint="cs"/>
          <w:sz w:val="28"/>
          <w:szCs w:val="28"/>
          <w:rtl/>
        </w:rPr>
        <w:t>וְהִנֵּה־ה֡וּא</w:t>
      </w:r>
      <w:proofErr w:type="spellEnd"/>
      <w:r w:rsidRPr="00E00B75">
        <w:rPr>
          <w:rFonts w:ascii="FrankRuehl" w:hAnsi="FrankRuehl" w:cs="FrankRuehl" w:hint="cs"/>
          <w:sz w:val="28"/>
          <w:szCs w:val="28"/>
          <w:rtl/>
        </w:rPr>
        <w:t xml:space="preserve"> שָׂם֩ עֲלִילֹ֨ת דְּבָרִ֜ים </w:t>
      </w:r>
      <w:proofErr w:type="spellStart"/>
      <w:r w:rsidRPr="00E00B75">
        <w:rPr>
          <w:rFonts w:ascii="FrankRuehl" w:hAnsi="FrankRuehl" w:cs="FrankRuehl" w:hint="cs"/>
          <w:sz w:val="28"/>
          <w:szCs w:val="28"/>
          <w:rtl/>
        </w:rPr>
        <w:t>לֵאמֹ֗ר</w:t>
      </w:r>
      <w:proofErr w:type="spellEnd"/>
      <w:r w:rsidRPr="00E00B75">
        <w:rPr>
          <w:rFonts w:ascii="FrankRuehl" w:hAnsi="FrankRuehl" w:cs="FrankRuehl" w:hint="cs"/>
          <w:sz w:val="28"/>
          <w:szCs w:val="28"/>
          <w:rtl/>
        </w:rPr>
        <w:t xml:space="preserve"> לֹֽא־מָצָ֤אתִי לְבִתְּךָ֙ בְּתוּלִ֔ים וְאֵ֖לֶּה בְּתוּלֵ֣י בִתִּ֑י וּפָֽרְשׂוּ֙ הַשִּׂמְלָ֔ה לִפְנֵ֖י זִקְנֵ֥י הָעִֽיר׃ </w:t>
      </w:r>
      <w:proofErr w:type="spellStart"/>
      <w:r w:rsidRPr="00E00B75">
        <w:rPr>
          <w:rFonts w:ascii="FrankRuehl" w:hAnsi="FrankRuehl" w:cs="FrankRuehl" w:hint="cs"/>
          <w:sz w:val="28"/>
          <w:szCs w:val="28"/>
          <w:rtl/>
        </w:rPr>
        <w:t>יח</w:t>
      </w:r>
      <w:proofErr w:type="spellEnd"/>
      <w:r w:rsidRPr="00E00B75">
        <w:rPr>
          <w:rFonts w:ascii="FrankRuehl" w:hAnsi="FrankRuehl" w:cs="FrankRuehl" w:hint="cs"/>
          <w:sz w:val="28"/>
          <w:szCs w:val="28"/>
          <w:rtl/>
        </w:rPr>
        <w:t xml:space="preserve"> וְלָ֥קְח֛וּ זִקְנֵ֥י </w:t>
      </w:r>
      <w:proofErr w:type="spellStart"/>
      <w:r w:rsidRPr="00E00B75">
        <w:rPr>
          <w:rFonts w:ascii="FrankRuehl" w:hAnsi="FrankRuehl" w:cs="FrankRuehl" w:hint="cs"/>
          <w:sz w:val="28"/>
          <w:szCs w:val="28"/>
          <w:rtl/>
        </w:rPr>
        <w:t>הָֽעִיר־הַהִ֖וא</w:t>
      </w:r>
      <w:proofErr w:type="spellEnd"/>
      <w:r w:rsidRPr="00E00B75">
        <w:rPr>
          <w:rFonts w:ascii="FrankRuehl" w:hAnsi="FrankRuehl" w:cs="FrankRuehl" w:hint="cs"/>
          <w:sz w:val="28"/>
          <w:szCs w:val="28"/>
          <w:rtl/>
        </w:rPr>
        <w:t xml:space="preserve"> </w:t>
      </w:r>
      <w:proofErr w:type="spellStart"/>
      <w:r w:rsidRPr="00E00B75">
        <w:rPr>
          <w:rFonts w:ascii="FrankRuehl" w:hAnsi="FrankRuehl" w:cs="FrankRuehl" w:hint="cs"/>
          <w:sz w:val="28"/>
          <w:szCs w:val="28"/>
          <w:rtl/>
        </w:rPr>
        <w:t>אֶת־הָאִ֑יש</w:t>
      </w:r>
      <w:proofErr w:type="spellEnd"/>
      <w:r w:rsidRPr="00E00B75">
        <w:rPr>
          <w:rFonts w:ascii="FrankRuehl" w:hAnsi="FrankRuehl" w:cs="FrankRuehl" w:hint="cs"/>
          <w:sz w:val="28"/>
          <w:szCs w:val="28"/>
          <w:rtl/>
        </w:rPr>
        <w:t>ׁ וְיִסְּר֖וּ אֹתֽוֹ׃ </w:t>
      </w:r>
      <w:proofErr w:type="spellStart"/>
      <w:r w:rsidRPr="00E00B75">
        <w:rPr>
          <w:rFonts w:ascii="FrankRuehl" w:hAnsi="FrankRuehl" w:cs="FrankRuehl" w:hint="cs"/>
          <w:sz w:val="28"/>
          <w:szCs w:val="28"/>
          <w:rtl/>
        </w:rPr>
        <w:t>יט</w:t>
      </w:r>
      <w:proofErr w:type="spellEnd"/>
      <w:r w:rsidRPr="00E00B75">
        <w:rPr>
          <w:rFonts w:ascii="FrankRuehl" w:hAnsi="FrankRuehl" w:cs="FrankRuehl" w:hint="cs"/>
          <w:sz w:val="28"/>
          <w:szCs w:val="28"/>
          <w:rtl/>
        </w:rPr>
        <w:t xml:space="preserve"> וְעָֽנְשׁ֨וּ אֹת֜וֹ מֵ֣אָה כֶ֗סֶף וְנָֽתְנוּ֙ לַֽאֲבִ֣י הַֽנַּעֲרָ֔ה כִּ֤י הוֹצִיא֙ שֵׁ֣ם רָ֔ע עַ֖ל בְּתוּלַ֣ת יִשְׂרָאֵ֑ל </w:t>
      </w:r>
      <w:proofErr w:type="spellStart"/>
      <w:r w:rsidRPr="00E00B75">
        <w:rPr>
          <w:rFonts w:ascii="FrankRuehl" w:hAnsi="FrankRuehl" w:cs="FrankRuehl" w:hint="cs"/>
          <w:sz w:val="28"/>
          <w:szCs w:val="28"/>
          <w:rtl/>
        </w:rPr>
        <w:t>וְלֽוֹ־תִהְיֶ֣ה</w:t>
      </w:r>
      <w:proofErr w:type="spellEnd"/>
      <w:r w:rsidRPr="00E00B75">
        <w:rPr>
          <w:rFonts w:ascii="FrankRuehl" w:hAnsi="FrankRuehl" w:cs="FrankRuehl" w:hint="cs"/>
          <w:sz w:val="28"/>
          <w:szCs w:val="28"/>
          <w:rtl/>
        </w:rPr>
        <w:t xml:space="preserve"> לְאִשָּׁ֔ה </w:t>
      </w:r>
      <w:proofErr w:type="spellStart"/>
      <w:r w:rsidRPr="00E00B75">
        <w:rPr>
          <w:rFonts w:ascii="FrankRuehl" w:hAnsi="FrankRuehl" w:cs="FrankRuehl" w:hint="cs"/>
          <w:sz w:val="28"/>
          <w:szCs w:val="28"/>
          <w:rtl/>
        </w:rPr>
        <w:t>לֹֽא־יוּכַ֥ל</w:t>
      </w:r>
      <w:proofErr w:type="spellEnd"/>
      <w:r w:rsidRPr="00E00B75">
        <w:rPr>
          <w:rFonts w:ascii="FrankRuehl" w:hAnsi="FrankRuehl" w:cs="FrankRuehl" w:hint="cs"/>
          <w:sz w:val="28"/>
          <w:szCs w:val="28"/>
          <w:rtl/>
        </w:rPr>
        <w:t xml:space="preserve"> לְשַׁלְּחָ֖הּ </w:t>
      </w:r>
      <w:proofErr w:type="spellStart"/>
      <w:r w:rsidRPr="00E00B75">
        <w:rPr>
          <w:rFonts w:ascii="FrankRuehl" w:hAnsi="FrankRuehl" w:cs="FrankRuehl" w:hint="cs"/>
          <w:sz w:val="28"/>
          <w:szCs w:val="28"/>
          <w:rtl/>
        </w:rPr>
        <w:t>כָּל־יָמָֽיו</w:t>
      </w:r>
      <w:proofErr w:type="spellEnd"/>
      <w:r w:rsidRPr="00E00B75">
        <w:rPr>
          <w:rFonts w:ascii="FrankRuehl" w:hAnsi="FrankRuehl" w:cs="FrankRuehl" w:hint="cs"/>
          <w:sz w:val="28"/>
          <w:szCs w:val="28"/>
          <w:rtl/>
        </w:rPr>
        <w:t>׃"</w:t>
      </w:r>
    </w:p>
    <w:p w14:paraId="4CCB9894" w14:textId="641B07AF" w:rsidR="006904AF" w:rsidRDefault="006904AF" w:rsidP="00C5412C">
      <w:pPr>
        <w:pStyle w:val="a7"/>
        <w:spacing w:line="360" w:lineRule="auto"/>
        <w:jc w:val="both"/>
        <w:rPr>
          <w:rFonts w:ascii="David" w:hAnsi="David" w:cs="David"/>
          <w:sz w:val="24"/>
          <w:szCs w:val="24"/>
          <w:rtl/>
        </w:rPr>
      </w:pPr>
      <w:r>
        <w:rPr>
          <w:rFonts w:ascii="David" w:hAnsi="David" w:cs="David" w:hint="cs"/>
          <w:sz w:val="24"/>
          <w:szCs w:val="24"/>
          <w:rtl/>
        </w:rPr>
        <w:t xml:space="preserve">אדם התחתן עם אישה ופתאום לא רוצה אותה. הוא יכול לגרש אבל זה סיפור. מה יותר פשוט? להתחיל להעליל עליה </w:t>
      </w:r>
      <w:r w:rsidR="006A6E36">
        <w:rPr>
          <w:rFonts w:ascii="David" w:hAnsi="David" w:cs="David" w:hint="cs"/>
          <w:sz w:val="24"/>
          <w:szCs w:val="24"/>
          <w:rtl/>
        </w:rPr>
        <w:t xml:space="preserve">דברים. מה הדבר הכי קל? להעליל שהיא לא בתולה. זה נתפס כתנאי לנישואין. </w:t>
      </w:r>
      <w:r w:rsidR="00F10714">
        <w:rPr>
          <w:rFonts w:ascii="David" w:hAnsi="David" w:cs="David" w:hint="cs"/>
          <w:sz w:val="24"/>
          <w:szCs w:val="24"/>
          <w:rtl/>
        </w:rPr>
        <w:t xml:space="preserve">מה עושים? </w:t>
      </w:r>
      <w:r w:rsidR="004E47A4">
        <w:rPr>
          <w:rFonts w:ascii="David" w:hAnsi="David" w:cs="David" w:hint="cs"/>
          <w:sz w:val="24"/>
          <w:szCs w:val="24"/>
          <w:rtl/>
        </w:rPr>
        <w:t xml:space="preserve">ההורים שלה היו באים לזקנים וקובעים כי אותו גבר שונא אותה. איך מוכיחים? מביאים את סדין הכלולות, שכן סביר להניח שיהיה בו דם הבתולין. מה עושים לגבר? </w:t>
      </w:r>
      <w:r w:rsidR="00533575">
        <w:rPr>
          <w:rFonts w:ascii="David" w:hAnsi="David" w:cs="David" w:hint="cs"/>
          <w:sz w:val="24"/>
          <w:szCs w:val="24"/>
          <w:rtl/>
        </w:rPr>
        <w:t>צריך לשלם</w:t>
      </w:r>
      <w:r w:rsidR="00C94D06">
        <w:rPr>
          <w:rFonts w:ascii="David" w:hAnsi="David" w:cs="David" w:hint="cs"/>
          <w:sz w:val="24"/>
          <w:szCs w:val="24"/>
          <w:rtl/>
        </w:rPr>
        <w:t xml:space="preserve"> ואסור לו לגרש אותה. מה אם היא לא רוצה אותו? באותה התקופה להיות גרושה זה לא היה דבר טוב וכן המצב הנפשי שלה היה רעוע. </w:t>
      </w:r>
    </w:p>
    <w:p w14:paraId="2D7E2908" w14:textId="77777777" w:rsidR="001F56D7" w:rsidRPr="001F56D7" w:rsidRDefault="001F56D7" w:rsidP="00C5412C">
      <w:pPr>
        <w:spacing w:after="0" w:line="360" w:lineRule="auto"/>
        <w:jc w:val="center"/>
        <w:rPr>
          <w:rFonts w:ascii="David" w:hAnsi="David" w:cs="David"/>
          <w:b/>
          <w:bCs/>
          <w:sz w:val="24"/>
          <w:szCs w:val="24"/>
          <w:u w:val="single"/>
          <w:rtl/>
        </w:rPr>
      </w:pPr>
      <w:r w:rsidRPr="001F56D7">
        <w:rPr>
          <w:rFonts w:ascii="David" w:hAnsi="David" w:cs="David" w:hint="cs"/>
          <w:b/>
          <w:bCs/>
          <w:sz w:val="24"/>
          <w:szCs w:val="24"/>
          <w:u w:val="single"/>
          <w:rtl/>
        </w:rPr>
        <w:t>שיעור 5-</w:t>
      </w:r>
      <w:r w:rsidR="00FC54CE">
        <w:rPr>
          <w:rFonts w:ascii="David" w:hAnsi="David" w:cs="David" w:hint="cs"/>
          <w:b/>
          <w:bCs/>
          <w:sz w:val="24"/>
          <w:szCs w:val="24"/>
          <w:u w:val="single"/>
          <w:rtl/>
        </w:rPr>
        <w:t xml:space="preserve"> 30.4</w:t>
      </w:r>
    </w:p>
    <w:p w14:paraId="5BF8F38B" w14:textId="77777777" w:rsidR="00092A9E" w:rsidRDefault="00ED421A" w:rsidP="00C5412C">
      <w:pPr>
        <w:spacing w:after="0" w:line="360" w:lineRule="auto"/>
        <w:jc w:val="both"/>
        <w:rPr>
          <w:rFonts w:ascii="David" w:hAnsi="David" w:cs="David"/>
          <w:sz w:val="24"/>
          <w:szCs w:val="24"/>
          <w:rtl/>
        </w:rPr>
      </w:pPr>
      <w:r>
        <w:rPr>
          <w:rFonts w:ascii="David" w:hAnsi="David" w:cs="David" w:hint="cs"/>
          <w:sz w:val="24"/>
          <w:szCs w:val="24"/>
          <w:rtl/>
        </w:rPr>
        <w:t xml:space="preserve">התחלנו לדבר על דיני ראיות במקרא באופן כללי. יש לזה השפעות על הענישה הפלילית. </w:t>
      </w:r>
    </w:p>
    <w:p w14:paraId="78A3FAF4" w14:textId="77777777" w:rsidR="00EF0080" w:rsidRDefault="00EF0080" w:rsidP="00C5412C">
      <w:pPr>
        <w:spacing w:after="0" w:line="360" w:lineRule="auto"/>
        <w:jc w:val="both"/>
        <w:rPr>
          <w:rFonts w:ascii="David" w:hAnsi="David" w:cs="David"/>
          <w:sz w:val="24"/>
          <w:szCs w:val="24"/>
          <w:rtl/>
        </w:rPr>
      </w:pPr>
      <w:r w:rsidRPr="00EF0080">
        <w:rPr>
          <w:rFonts w:ascii="David" w:hAnsi="David" w:cs="David" w:hint="cs"/>
          <w:b/>
          <w:bCs/>
          <w:sz w:val="24"/>
          <w:szCs w:val="24"/>
          <w:highlight w:val="yellow"/>
          <w:rtl/>
        </w:rPr>
        <w:t>ראיות נחוצות</w:t>
      </w:r>
      <w:r>
        <w:rPr>
          <w:rFonts w:ascii="David" w:hAnsi="David" w:cs="David" w:hint="cs"/>
          <w:sz w:val="24"/>
          <w:szCs w:val="24"/>
          <w:rtl/>
        </w:rPr>
        <w:t>:</w:t>
      </w:r>
    </w:p>
    <w:p w14:paraId="45DF4C37" w14:textId="77777777" w:rsidR="00EF0080" w:rsidRDefault="00EF0080" w:rsidP="00C5412C">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עדים</w:t>
      </w:r>
    </w:p>
    <w:p w14:paraId="227BB146" w14:textId="77777777" w:rsidR="00EF0080" w:rsidRDefault="00EF0080" w:rsidP="00C5412C">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ראיות פי</w:t>
      </w:r>
      <w:r w:rsidR="00AA4FD9">
        <w:rPr>
          <w:rFonts w:ascii="David" w:hAnsi="David" w:cs="David" w:hint="cs"/>
          <w:sz w:val="24"/>
          <w:szCs w:val="24"/>
          <w:rtl/>
        </w:rPr>
        <w:t>ס</w:t>
      </w:r>
      <w:r>
        <w:rPr>
          <w:rFonts w:ascii="David" w:hAnsi="David" w:cs="David" w:hint="cs"/>
          <w:sz w:val="24"/>
          <w:szCs w:val="24"/>
          <w:rtl/>
        </w:rPr>
        <w:t>יות</w:t>
      </w:r>
    </w:p>
    <w:p w14:paraId="7E4C955B" w14:textId="77777777" w:rsidR="001F56D7" w:rsidRDefault="00EF0080" w:rsidP="00C5412C">
      <w:pPr>
        <w:pStyle w:val="a7"/>
        <w:numPr>
          <w:ilvl w:val="0"/>
          <w:numId w:val="27"/>
        </w:numPr>
        <w:spacing w:after="0" w:line="360" w:lineRule="auto"/>
        <w:jc w:val="both"/>
        <w:rPr>
          <w:rFonts w:ascii="David" w:hAnsi="David" w:cs="David"/>
          <w:sz w:val="24"/>
          <w:szCs w:val="24"/>
        </w:rPr>
      </w:pPr>
      <w:r w:rsidRPr="00EF0080">
        <w:rPr>
          <w:rFonts w:ascii="David" w:hAnsi="David" w:cs="David" w:hint="cs"/>
          <w:sz w:val="24"/>
          <w:szCs w:val="24"/>
          <w:u w:val="single"/>
          <w:rtl/>
        </w:rPr>
        <w:t>הודאה</w:t>
      </w:r>
      <w:r>
        <w:rPr>
          <w:rFonts w:ascii="David" w:hAnsi="David" w:cs="David" w:hint="cs"/>
          <w:sz w:val="24"/>
          <w:szCs w:val="24"/>
          <w:rtl/>
        </w:rPr>
        <w:t xml:space="preserve">- זו </w:t>
      </w:r>
      <w:r w:rsidR="00842252" w:rsidRPr="00EF0080">
        <w:rPr>
          <w:rFonts w:ascii="David" w:hAnsi="David" w:cs="David" w:hint="cs"/>
          <w:sz w:val="24"/>
          <w:szCs w:val="24"/>
          <w:rtl/>
        </w:rPr>
        <w:t xml:space="preserve">ראיה נוספת המופיעה בסיפור. </w:t>
      </w:r>
      <w:r w:rsidR="00DF1385" w:rsidRPr="00EF0080">
        <w:rPr>
          <w:rFonts w:ascii="David" w:hAnsi="David" w:cs="David" w:hint="cs"/>
          <w:sz w:val="24"/>
          <w:szCs w:val="24"/>
          <w:rtl/>
        </w:rPr>
        <w:t xml:space="preserve">זה די חריג שזה לא מופיע ככלל. כאשר חז"ל עושים סדר, הם נדרשו לשאלה של הסיפור הזה. אבל אנו נסתכל על זה כרגע כאל עוד מקור. </w:t>
      </w:r>
    </w:p>
    <w:p w14:paraId="5B0AB679" w14:textId="77777777" w:rsidR="00AF3EA4" w:rsidRDefault="00EF0080" w:rsidP="00C5412C">
      <w:pPr>
        <w:pStyle w:val="a7"/>
        <w:spacing w:after="0" w:line="360" w:lineRule="auto"/>
        <w:jc w:val="both"/>
        <w:rPr>
          <w:rFonts w:ascii="David" w:hAnsi="David" w:cs="David"/>
          <w:sz w:val="24"/>
          <w:szCs w:val="24"/>
          <w:rtl/>
        </w:rPr>
      </w:pPr>
      <w:r w:rsidRPr="00D902E9">
        <w:rPr>
          <w:rFonts w:ascii="David" w:hAnsi="David" w:cs="David" w:hint="cs"/>
          <w:sz w:val="24"/>
          <w:szCs w:val="24"/>
          <w:highlight w:val="magenta"/>
          <w:rtl/>
        </w:rPr>
        <w:t>שמואל ב, א</w:t>
      </w:r>
      <w:r w:rsidR="00A44B1F" w:rsidRPr="00987614">
        <w:rPr>
          <w:rFonts w:ascii="David" w:hAnsi="David" w:cs="David" w:hint="cs"/>
          <w:sz w:val="24"/>
          <w:szCs w:val="24"/>
          <w:highlight w:val="magenta"/>
          <w:rtl/>
        </w:rPr>
        <w:t>, ה-</w:t>
      </w:r>
      <w:proofErr w:type="spellStart"/>
      <w:r w:rsidR="00987614" w:rsidRPr="00987614">
        <w:rPr>
          <w:rFonts w:ascii="David" w:hAnsi="David" w:cs="David" w:hint="cs"/>
          <w:sz w:val="24"/>
          <w:szCs w:val="24"/>
          <w:highlight w:val="magenta"/>
          <w:rtl/>
        </w:rPr>
        <w:t>טז</w:t>
      </w:r>
      <w:proofErr w:type="spellEnd"/>
    </w:p>
    <w:p w14:paraId="450727E2" w14:textId="77777777" w:rsidR="00DA6E1D" w:rsidRDefault="00051936" w:rsidP="00C5412C">
      <w:pPr>
        <w:pStyle w:val="a7"/>
        <w:spacing w:after="0" w:line="360" w:lineRule="auto"/>
        <w:jc w:val="both"/>
        <w:rPr>
          <w:rFonts w:ascii="David" w:hAnsi="David" w:cs="David"/>
          <w:sz w:val="24"/>
          <w:szCs w:val="24"/>
          <w:rtl/>
        </w:rPr>
      </w:pPr>
      <w:r>
        <w:rPr>
          <w:rFonts w:ascii="FrankRuehl" w:hAnsi="FrankRuehl" w:cs="FrankRuehl" w:hint="cs"/>
          <w:sz w:val="28"/>
          <w:szCs w:val="28"/>
          <w:rtl/>
        </w:rPr>
        <w:t>"</w:t>
      </w:r>
      <w:r w:rsidR="00AF3EA4" w:rsidRPr="00341365">
        <w:rPr>
          <w:rFonts w:ascii="FrankRuehl" w:hAnsi="FrankRuehl" w:cs="FrankRuehl" w:hint="cs"/>
          <w:b/>
          <w:bCs/>
          <w:sz w:val="28"/>
          <w:szCs w:val="28"/>
          <w:rtl/>
        </w:rPr>
        <w:t>ה</w:t>
      </w:r>
      <w:r w:rsidR="00AF3EA4">
        <w:rPr>
          <w:rFonts w:ascii="FrankRuehl" w:hAnsi="FrankRuehl" w:cs="FrankRuehl" w:hint="cs"/>
          <w:sz w:val="28"/>
          <w:szCs w:val="28"/>
          <w:rtl/>
        </w:rPr>
        <w:t xml:space="preserve"> </w:t>
      </w:r>
      <w:r w:rsidRPr="00051936">
        <w:rPr>
          <w:rFonts w:ascii="FrankRuehl" w:hAnsi="FrankRuehl" w:cs="FrankRuehl" w:hint="cs"/>
          <w:sz w:val="28"/>
          <w:szCs w:val="28"/>
          <w:rtl/>
        </w:rPr>
        <w:t xml:space="preserve">וַיֹּ֣אמֶר דָּוִ֔ד </w:t>
      </w:r>
      <w:proofErr w:type="spellStart"/>
      <w:r w:rsidRPr="00051936">
        <w:rPr>
          <w:rFonts w:ascii="FrankRuehl" w:hAnsi="FrankRuehl" w:cs="FrankRuehl" w:hint="cs"/>
          <w:sz w:val="28"/>
          <w:szCs w:val="28"/>
          <w:rtl/>
        </w:rPr>
        <w:t>אֶל־הַנַּ֖עַר</w:t>
      </w:r>
      <w:proofErr w:type="spellEnd"/>
      <w:r w:rsidRPr="00051936">
        <w:rPr>
          <w:rFonts w:ascii="FrankRuehl" w:hAnsi="FrankRuehl" w:cs="FrankRuehl" w:hint="cs"/>
          <w:sz w:val="28"/>
          <w:szCs w:val="28"/>
          <w:rtl/>
        </w:rPr>
        <w:t xml:space="preserve"> הַמַּגִּ֣יד ל֑וֹ אֵ֣יךְ יָדַ֔עְתָּ כִּֽי־מֵ֥ת שָׁא֖וּל וִיהֽוֹנָתָ֥ן בְּנֽוֹ׃ </w:t>
      </w:r>
      <w:r w:rsidRPr="00341365">
        <w:rPr>
          <w:rFonts w:ascii="FrankRuehl" w:hAnsi="FrankRuehl" w:cs="FrankRuehl" w:hint="cs"/>
          <w:b/>
          <w:bCs/>
          <w:sz w:val="28"/>
          <w:szCs w:val="28"/>
          <w:rtl/>
        </w:rPr>
        <w:t>ו</w:t>
      </w:r>
      <w:r w:rsidRPr="00051936">
        <w:rPr>
          <w:rFonts w:ascii="FrankRuehl" w:hAnsi="FrankRuehl" w:cs="FrankRuehl" w:hint="cs"/>
          <w:sz w:val="28"/>
          <w:szCs w:val="28"/>
          <w:rtl/>
        </w:rPr>
        <w:t xml:space="preserve"> וַיֹּ֜אמֶר הַנַּ֣עַר ׀ הַמַּגִּ֣יד ל֗וֹ נִקְרֹ֤א נִקְרֵ֨יתִי֙ בְּהַ֣ר </w:t>
      </w:r>
      <w:proofErr w:type="spellStart"/>
      <w:r w:rsidRPr="00051936">
        <w:rPr>
          <w:rFonts w:ascii="FrankRuehl" w:hAnsi="FrankRuehl" w:cs="FrankRuehl" w:hint="cs"/>
          <w:sz w:val="28"/>
          <w:szCs w:val="28"/>
          <w:rtl/>
        </w:rPr>
        <w:t>הַגִּלְבֹּ֔ע</w:t>
      </w:r>
      <w:proofErr w:type="spellEnd"/>
      <w:r w:rsidRPr="00051936">
        <w:rPr>
          <w:rFonts w:ascii="FrankRuehl" w:hAnsi="FrankRuehl" w:cs="FrankRuehl" w:hint="cs"/>
          <w:sz w:val="28"/>
          <w:szCs w:val="28"/>
          <w:rtl/>
        </w:rPr>
        <w:t xml:space="preserve">ַ וְהִנֵּ֥ה שָׁא֖וּל נִשְׁעָ֣ן </w:t>
      </w:r>
      <w:proofErr w:type="spellStart"/>
      <w:r w:rsidRPr="00051936">
        <w:rPr>
          <w:rFonts w:ascii="FrankRuehl" w:hAnsi="FrankRuehl" w:cs="FrankRuehl" w:hint="cs"/>
          <w:sz w:val="28"/>
          <w:szCs w:val="28"/>
          <w:rtl/>
        </w:rPr>
        <w:t>עַל־חֲנִית֑ו</w:t>
      </w:r>
      <w:proofErr w:type="spellEnd"/>
      <w:r w:rsidRPr="00051936">
        <w:rPr>
          <w:rFonts w:ascii="FrankRuehl" w:hAnsi="FrankRuehl" w:cs="FrankRuehl" w:hint="cs"/>
          <w:sz w:val="28"/>
          <w:szCs w:val="28"/>
          <w:rtl/>
        </w:rPr>
        <w:t xml:space="preserve">ֹ וְהִנֵּ֥ה הָרֶ֛כֶב וּבַֽעֲלֵ֥י הַפָּֽרָשִׁ֖ים </w:t>
      </w:r>
      <w:proofErr w:type="spellStart"/>
      <w:r w:rsidRPr="00051936">
        <w:rPr>
          <w:rFonts w:ascii="FrankRuehl" w:hAnsi="FrankRuehl" w:cs="FrankRuehl" w:hint="cs"/>
          <w:sz w:val="28"/>
          <w:szCs w:val="28"/>
          <w:rtl/>
        </w:rPr>
        <w:t>הִדְבִּקֻֽהו</w:t>
      </w:r>
      <w:proofErr w:type="spellEnd"/>
      <w:r w:rsidRPr="00051936">
        <w:rPr>
          <w:rFonts w:ascii="FrankRuehl" w:hAnsi="FrankRuehl" w:cs="FrankRuehl" w:hint="cs"/>
          <w:sz w:val="28"/>
          <w:szCs w:val="28"/>
          <w:rtl/>
        </w:rPr>
        <w:t>ּ׃ </w:t>
      </w:r>
      <w:r w:rsidRPr="00341365">
        <w:rPr>
          <w:rFonts w:ascii="FrankRuehl" w:hAnsi="FrankRuehl" w:cs="FrankRuehl" w:hint="cs"/>
          <w:b/>
          <w:bCs/>
          <w:sz w:val="28"/>
          <w:szCs w:val="28"/>
          <w:rtl/>
        </w:rPr>
        <w:t>ז</w:t>
      </w:r>
      <w:r w:rsidRPr="00051936">
        <w:rPr>
          <w:rFonts w:ascii="FrankRuehl" w:hAnsi="FrankRuehl" w:cs="FrankRuehl" w:hint="cs"/>
          <w:sz w:val="28"/>
          <w:szCs w:val="28"/>
          <w:rtl/>
        </w:rPr>
        <w:t> וַיִּ֥פֶן אַֽחֲרָ֖יו וַיִּרְאֵ֑נִי וַיִּקְרָ֣א אֵלַ֔י וָֽאֹמַ֖ר הִנֵּֽנִי׃ </w:t>
      </w:r>
      <w:r w:rsidRPr="00341365">
        <w:rPr>
          <w:rFonts w:ascii="FrankRuehl" w:hAnsi="FrankRuehl" w:cs="FrankRuehl" w:hint="cs"/>
          <w:b/>
          <w:bCs/>
          <w:sz w:val="28"/>
          <w:szCs w:val="28"/>
          <w:rtl/>
        </w:rPr>
        <w:t>ח</w:t>
      </w:r>
      <w:r w:rsidRPr="00051936">
        <w:rPr>
          <w:rFonts w:ascii="FrankRuehl" w:hAnsi="FrankRuehl" w:cs="FrankRuehl" w:hint="cs"/>
          <w:sz w:val="28"/>
          <w:szCs w:val="28"/>
          <w:rtl/>
        </w:rPr>
        <w:t xml:space="preserve"> וַיֹּ֥אמֶר לִ֖י </w:t>
      </w:r>
      <w:proofErr w:type="spellStart"/>
      <w:r w:rsidRPr="00051936">
        <w:rPr>
          <w:rFonts w:ascii="FrankRuehl" w:hAnsi="FrankRuehl" w:cs="FrankRuehl" w:hint="cs"/>
          <w:sz w:val="28"/>
          <w:szCs w:val="28"/>
          <w:rtl/>
        </w:rPr>
        <w:t>מִי־אָ֑תָּה</w:t>
      </w:r>
      <w:proofErr w:type="spellEnd"/>
      <w:r w:rsidRPr="00051936">
        <w:rPr>
          <w:rFonts w:ascii="FrankRuehl" w:hAnsi="FrankRuehl" w:cs="FrankRuehl" w:hint="cs"/>
          <w:sz w:val="28"/>
          <w:szCs w:val="28"/>
          <w:rtl/>
        </w:rPr>
        <w:t xml:space="preserve"> ויאמר (וָֽאֹמַ֣ר) אֵלָ֔יו עֲמָֽלֵקִ֖י אָנֹֽכִי׃ </w:t>
      </w:r>
      <w:r w:rsidRPr="00341365">
        <w:rPr>
          <w:rFonts w:ascii="FrankRuehl" w:hAnsi="FrankRuehl" w:cs="FrankRuehl" w:hint="cs"/>
          <w:b/>
          <w:bCs/>
          <w:sz w:val="28"/>
          <w:szCs w:val="28"/>
          <w:rtl/>
        </w:rPr>
        <w:t>ט</w:t>
      </w:r>
      <w:r w:rsidRPr="00051936">
        <w:rPr>
          <w:rFonts w:ascii="FrankRuehl" w:hAnsi="FrankRuehl" w:cs="FrankRuehl" w:hint="cs"/>
          <w:sz w:val="28"/>
          <w:szCs w:val="28"/>
          <w:rtl/>
        </w:rPr>
        <w:t xml:space="preserve"> וַיֹּ֣אמֶר אֵלַ֗י </w:t>
      </w:r>
      <w:proofErr w:type="spellStart"/>
      <w:r w:rsidRPr="00051936">
        <w:rPr>
          <w:rFonts w:ascii="FrankRuehl" w:hAnsi="FrankRuehl" w:cs="FrankRuehl" w:hint="cs"/>
          <w:sz w:val="28"/>
          <w:szCs w:val="28"/>
          <w:rtl/>
        </w:rPr>
        <w:t>עֲמָד־נָ֤א</w:t>
      </w:r>
      <w:proofErr w:type="spellEnd"/>
      <w:r w:rsidRPr="00051936">
        <w:rPr>
          <w:rFonts w:ascii="FrankRuehl" w:hAnsi="FrankRuehl" w:cs="FrankRuehl" w:hint="cs"/>
          <w:sz w:val="28"/>
          <w:szCs w:val="28"/>
          <w:rtl/>
        </w:rPr>
        <w:t xml:space="preserve"> עָלַי֙ </w:t>
      </w:r>
      <w:proofErr w:type="spellStart"/>
      <w:r w:rsidRPr="00051936">
        <w:rPr>
          <w:rFonts w:ascii="FrankRuehl" w:hAnsi="FrankRuehl" w:cs="FrankRuehl" w:hint="cs"/>
          <w:sz w:val="28"/>
          <w:szCs w:val="28"/>
          <w:rtl/>
        </w:rPr>
        <w:t>וּמֹ֣תְתֵ֔נִי</w:t>
      </w:r>
      <w:proofErr w:type="spellEnd"/>
      <w:r w:rsidRPr="00051936">
        <w:rPr>
          <w:rFonts w:ascii="FrankRuehl" w:hAnsi="FrankRuehl" w:cs="FrankRuehl" w:hint="cs"/>
          <w:sz w:val="28"/>
          <w:szCs w:val="28"/>
          <w:rtl/>
        </w:rPr>
        <w:t xml:space="preserve"> כִּ֥י אֲחָזַ֖נִי הַשָּׁבָ֑ץ </w:t>
      </w:r>
      <w:proofErr w:type="spellStart"/>
      <w:r w:rsidRPr="00051936">
        <w:rPr>
          <w:rFonts w:ascii="FrankRuehl" w:hAnsi="FrankRuehl" w:cs="FrankRuehl" w:hint="cs"/>
          <w:sz w:val="28"/>
          <w:szCs w:val="28"/>
          <w:rtl/>
        </w:rPr>
        <w:t>כִּֽי־כָל־ע֥וֹד</w:t>
      </w:r>
      <w:proofErr w:type="spellEnd"/>
      <w:r w:rsidRPr="00051936">
        <w:rPr>
          <w:rFonts w:ascii="FrankRuehl" w:hAnsi="FrankRuehl" w:cs="FrankRuehl" w:hint="cs"/>
          <w:sz w:val="28"/>
          <w:szCs w:val="28"/>
          <w:rtl/>
        </w:rPr>
        <w:t xml:space="preserve"> נַפְשִׁ֖י </w:t>
      </w:r>
      <w:r w:rsidRPr="00051936">
        <w:rPr>
          <w:rFonts w:ascii="FrankRuehl" w:hAnsi="FrankRuehl" w:cs="FrankRuehl" w:hint="cs"/>
          <w:sz w:val="28"/>
          <w:szCs w:val="28"/>
          <w:rtl/>
        </w:rPr>
        <w:lastRenderedPageBreak/>
        <w:t>בִּֽי׃ </w:t>
      </w:r>
      <w:r w:rsidRPr="00341365">
        <w:rPr>
          <w:rFonts w:ascii="FrankRuehl" w:hAnsi="FrankRuehl" w:cs="FrankRuehl" w:hint="cs"/>
          <w:b/>
          <w:bCs/>
          <w:sz w:val="28"/>
          <w:szCs w:val="28"/>
          <w:rtl/>
        </w:rPr>
        <w:t>י</w:t>
      </w:r>
      <w:r w:rsidRPr="00051936">
        <w:rPr>
          <w:rFonts w:ascii="FrankRuehl" w:hAnsi="FrankRuehl" w:cs="FrankRuehl" w:hint="cs"/>
          <w:sz w:val="28"/>
          <w:szCs w:val="28"/>
          <w:rtl/>
        </w:rPr>
        <w:t xml:space="preserve"> וָאֶֽעֱמֹ֤ד עָלָיו֙ </w:t>
      </w:r>
      <w:proofErr w:type="spellStart"/>
      <w:r w:rsidRPr="00051936">
        <w:rPr>
          <w:rFonts w:ascii="FrankRuehl" w:hAnsi="FrankRuehl" w:cs="FrankRuehl" w:hint="cs"/>
          <w:sz w:val="28"/>
          <w:szCs w:val="28"/>
          <w:rtl/>
        </w:rPr>
        <w:t>וַאֲמֹ֣תְתֵ֔הו</w:t>
      </w:r>
      <w:proofErr w:type="spellEnd"/>
      <w:r w:rsidRPr="00051936">
        <w:rPr>
          <w:rFonts w:ascii="FrankRuehl" w:hAnsi="FrankRuehl" w:cs="FrankRuehl" w:hint="cs"/>
          <w:sz w:val="28"/>
          <w:szCs w:val="28"/>
          <w:rtl/>
        </w:rPr>
        <w:t xml:space="preserve">ּ כִּ֣י יָדַ֔עְתִּי כִּ֛י לֹ֥א יִֽחְיֶ֖ה אַֽחֲרֵ֣י נִפְל֑וֹ וָֽאֶקַּ֞ח הַנֵּ֣זֶר ׀ אֲשֶׁ֣ר </w:t>
      </w:r>
      <w:proofErr w:type="spellStart"/>
      <w:r w:rsidRPr="00051936">
        <w:rPr>
          <w:rFonts w:ascii="FrankRuehl" w:hAnsi="FrankRuehl" w:cs="FrankRuehl" w:hint="cs"/>
          <w:sz w:val="28"/>
          <w:szCs w:val="28"/>
          <w:rtl/>
        </w:rPr>
        <w:t>עַל־רֹאשׁ֗ו</w:t>
      </w:r>
      <w:proofErr w:type="spellEnd"/>
      <w:r w:rsidRPr="00051936">
        <w:rPr>
          <w:rFonts w:ascii="FrankRuehl" w:hAnsi="FrankRuehl" w:cs="FrankRuehl" w:hint="cs"/>
          <w:sz w:val="28"/>
          <w:szCs w:val="28"/>
          <w:rtl/>
        </w:rPr>
        <w:t xml:space="preserve">ֹ וְאֶצְעָדָה֙ אֲשֶׁ֣ר </w:t>
      </w:r>
      <w:proofErr w:type="spellStart"/>
      <w:r w:rsidRPr="00051936">
        <w:rPr>
          <w:rFonts w:ascii="FrankRuehl" w:hAnsi="FrankRuehl" w:cs="FrankRuehl" w:hint="cs"/>
          <w:sz w:val="28"/>
          <w:szCs w:val="28"/>
          <w:rtl/>
        </w:rPr>
        <w:t>עַל־זְרֹע֔ו</w:t>
      </w:r>
      <w:proofErr w:type="spellEnd"/>
      <w:r w:rsidRPr="00051936">
        <w:rPr>
          <w:rFonts w:ascii="FrankRuehl" w:hAnsi="FrankRuehl" w:cs="FrankRuehl" w:hint="cs"/>
          <w:sz w:val="28"/>
          <w:szCs w:val="28"/>
          <w:rtl/>
        </w:rPr>
        <w:t xml:space="preserve">ֹ וָֽאֲבִיאֵ֥ם </w:t>
      </w:r>
      <w:proofErr w:type="spellStart"/>
      <w:r w:rsidRPr="00051936">
        <w:rPr>
          <w:rFonts w:ascii="FrankRuehl" w:hAnsi="FrankRuehl" w:cs="FrankRuehl" w:hint="cs"/>
          <w:sz w:val="28"/>
          <w:szCs w:val="28"/>
          <w:rtl/>
        </w:rPr>
        <w:t>אֶל־אֲדֹנִ֖י</w:t>
      </w:r>
      <w:proofErr w:type="spellEnd"/>
      <w:r w:rsidRPr="00051936">
        <w:rPr>
          <w:rFonts w:ascii="FrankRuehl" w:hAnsi="FrankRuehl" w:cs="FrankRuehl" w:hint="cs"/>
          <w:sz w:val="28"/>
          <w:szCs w:val="28"/>
          <w:rtl/>
        </w:rPr>
        <w:t xml:space="preserve"> הֵֽנָּה׃</w:t>
      </w:r>
      <w:r w:rsidR="00BB524E">
        <w:rPr>
          <w:rFonts w:ascii="David" w:hAnsi="David" w:cs="David" w:hint="cs"/>
          <w:sz w:val="24"/>
          <w:szCs w:val="24"/>
          <w:rtl/>
        </w:rPr>
        <w:t>...</w:t>
      </w:r>
    </w:p>
    <w:p w14:paraId="3E91E078" w14:textId="77777777" w:rsidR="00EF0080" w:rsidRPr="00DA6E1D" w:rsidRDefault="00341365" w:rsidP="00C5412C">
      <w:pPr>
        <w:pStyle w:val="a7"/>
        <w:spacing w:after="0" w:line="360" w:lineRule="auto"/>
        <w:jc w:val="both"/>
        <w:rPr>
          <w:rFonts w:ascii="David" w:hAnsi="David" w:cs="David"/>
          <w:sz w:val="24"/>
          <w:szCs w:val="24"/>
          <w:rtl/>
        </w:rPr>
      </w:pPr>
      <w:proofErr w:type="spellStart"/>
      <w:r w:rsidRPr="00341365">
        <w:rPr>
          <w:rFonts w:ascii="David" w:hAnsi="David" w:cs="David" w:hint="cs"/>
          <w:b/>
          <w:bCs/>
          <w:sz w:val="24"/>
          <w:szCs w:val="24"/>
          <w:rtl/>
        </w:rPr>
        <w:t>יג</w:t>
      </w:r>
      <w:proofErr w:type="spellEnd"/>
      <w:r>
        <w:rPr>
          <w:rFonts w:ascii="David" w:hAnsi="David" w:cs="David" w:hint="cs"/>
          <w:sz w:val="24"/>
          <w:szCs w:val="24"/>
          <w:rtl/>
        </w:rPr>
        <w:t xml:space="preserve"> </w:t>
      </w:r>
      <w:r w:rsidR="00BB524E" w:rsidRPr="00BB524E">
        <w:rPr>
          <w:rFonts w:ascii="FrankRuehl" w:hAnsi="FrankRuehl" w:cs="FrankRuehl" w:hint="cs"/>
          <w:sz w:val="28"/>
          <w:szCs w:val="28"/>
          <w:rtl/>
        </w:rPr>
        <w:t xml:space="preserve">וַיֹּ֣אמֶר דָּוִ֗ד </w:t>
      </w:r>
      <w:proofErr w:type="spellStart"/>
      <w:r w:rsidR="00BB524E" w:rsidRPr="00BB524E">
        <w:rPr>
          <w:rFonts w:ascii="FrankRuehl" w:hAnsi="FrankRuehl" w:cs="FrankRuehl" w:hint="cs"/>
          <w:sz w:val="28"/>
          <w:szCs w:val="28"/>
          <w:rtl/>
        </w:rPr>
        <w:t>אֶל־הַנַּ֨עַר</w:t>
      </w:r>
      <w:proofErr w:type="spellEnd"/>
      <w:r w:rsidR="00BB524E" w:rsidRPr="00BB524E">
        <w:rPr>
          <w:rFonts w:ascii="FrankRuehl" w:hAnsi="FrankRuehl" w:cs="FrankRuehl" w:hint="cs"/>
          <w:sz w:val="28"/>
          <w:szCs w:val="28"/>
          <w:rtl/>
        </w:rPr>
        <w:t xml:space="preserve">֙ הַמַּגִּ֣יד ל֔וֹ אֵ֥י מִזֶּ֖ה אָ֑תָּה וַיֹּ֕אמֶר </w:t>
      </w:r>
      <w:proofErr w:type="spellStart"/>
      <w:r w:rsidR="00BB524E" w:rsidRPr="00BB524E">
        <w:rPr>
          <w:rFonts w:ascii="FrankRuehl" w:hAnsi="FrankRuehl" w:cs="FrankRuehl" w:hint="cs"/>
          <w:sz w:val="28"/>
          <w:szCs w:val="28"/>
          <w:rtl/>
        </w:rPr>
        <w:t>בֶּן־אִ֛יש</w:t>
      </w:r>
      <w:proofErr w:type="spellEnd"/>
      <w:r w:rsidR="00BB524E" w:rsidRPr="00BB524E">
        <w:rPr>
          <w:rFonts w:ascii="FrankRuehl" w:hAnsi="FrankRuehl" w:cs="FrankRuehl" w:hint="cs"/>
          <w:sz w:val="28"/>
          <w:szCs w:val="28"/>
          <w:rtl/>
        </w:rPr>
        <w:t>ׁ גֵּ֥ר עֲמָֽלֵקִ֖י אָנֹֽכִי׃ </w:t>
      </w:r>
      <w:r w:rsidR="00BB524E" w:rsidRPr="00341365">
        <w:rPr>
          <w:rFonts w:ascii="FrankRuehl" w:hAnsi="FrankRuehl" w:cs="FrankRuehl" w:hint="cs"/>
          <w:b/>
          <w:bCs/>
          <w:sz w:val="28"/>
          <w:szCs w:val="28"/>
          <w:rtl/>
        </w:rPr>
        <w:t>יד</w:t>
      </w:r>
      <w:r w:rsidR="00BB524E" w:rsidRPr="00BB524E">
        <w:rPr>
          <w:rFonts w:ascii="FrankRuehl" w:hAnsi="FrankRuehl" w:cs="FrankRuehl" w:hint="cs"/>
          <w:sz w:val="28"/>
          <w:szCs w:val="28"/>
          <w:rtl/>
        </w:rPr>
        <w:t xml:space="preserve"> וַיֹּ֥אמֶר אֵלָ֖יו דָּוִ֑ד אֵ֚יךְ לֹ֣א יָרֵ֔אתָ לִשְׁלֹ֨חַ֙ יָֽדְךָ֔ לְשַׁחֵ֖ת </w:t>
      </w:r>
      <w:proofErr w:type="spellStart"/>
      <w:r w:rsidR="00BB524E" w:rsidRPr="00BB524E">
        <w:rPr>
          <w:rFonts w:ascii="FrankRuehl" w:hAnsi="FrankRuehl" w:cs="FrankRuehl" w:hint="cs"/>
          <w:sz w:val="28"/>
          <w:szCs w:val="28"/>
          <w:rtl/>
        </w:rPr>
        <w:t>אֶת־מְשִׁ֥יח</w:t>
      </w:r>
      <w:proofErr w:type="spellEnd"/>
      <w:r w:rsidR="00BB524E" w:rsidRPr="00BB524E">
        <w:rPr>
          <w:rFonts w:ascii="FrankRuehl" w:hAnsi="FrankRuehl" w:cs="FrankRuehl" w:hint="cs"/>
          <w:sz w:val="28"/>
          <w:szCs w:val="28"/>
          <w:rtl/>
        </w:rPr>
        <w:t>ַ יְהוָֽה׃ </w:t>
      </w:r>
      <w:r w:rsidR="00BB524E" w:rsidRPr="00341365">
        <w:rPr>
          <w:rFonts w:ascii="FrankRuehl" w:hAnsi="FrankRuehl" w:cs="FrankRuehl" w:hint="cs"/>
          <w:b/>
          <w:bCs/>
          <w:sz w:val="28"/>
          <w:szCs w:val="28"/>
          <w:rtl/>
        </w:rPr>
        <w:t>טו</w:t>
      </w:r>
      <w:r w:rsidR="00BB524E" w:rsidRPr="00BB524E">
        <w:rPr>
          <w:rFonts w:ascii="FrankRuehl" w:hAnsi="FrankRuehl" w:cs="FrankRuehl" w:hint="cs"/>
          <w:sz w:val="28"/>
          <w:szCs w:val="28"/>
          <w:rtl/>
        </w:rPr>
        <w:t xml:space="preserve"> וַיִּקְרָ֣א דָוִ֗ד לְאַחַד֙ מֵֽהַנְּעָרִ֔ים וַיֹּ֖אמֶר גַּ֣שׁ </w:t>
      </w:r>
      <w:proofErr w:type="spellStart"/>
      <w:r w:rsidR="00BB524E" w:rsidRPr="00BB524E">
        <w:rPr>
          <w:rFonts w:ascii="FrankRuehl" w:hAnsi="FrankRuehl" w:cs="FrankRuehl" w:hint="cs"/>
          <w:sz w:val="28"/>
          <w:szCs w:val="28"/>
          <w:rtl/>
        </w:rPr>
        <w:t>פְּגַע־בּ֑ו</w:t>
      </w:r>
      <w:proofErr w:type="spellEnd"/>
      <w:r w:rsidR="00BB524E" w:rsidRPr="00BB524E">
        <w:rPr>
          <w:rFonts w:ascii="FrankRuehl" w:hAnsi="FrankRuehl" w:cs="FrankRuehl" w:hint="cs"/>
          <w:sz w:val="28"/>
          <w:szCs w:val="28"/>
          <w:rtl/>
        </w:rPr>
        <w:t>ֹ וַיַּכֵּ֖הוּ וַיָּמֹֽת׃ </w:t>
      </w:r>
      <w:proofErr w:type="spellStart"/>
      <w:r w:rsidR="00BB524E" w:rsidRPr="00341365">
        <w:rPr>
          <w:rFonts w:ascii="FrankRuehl" w:hAnsi="FrankRuehl" w:cs="FrankRuehl" w:hint="cs"/>
          <w:b/>
          <w:bCs/>
          <w:sz w:val="28"/>
          <w:szCs w:val="28"/>
          <w:rtl/>
        </w:rPr>
        <w:t>טז</w:t>
      </w:r>
      <w:proofErr w:type="spellEnd"/>
      <w:r w:rsidR="00BB524E" w:rsidRPr="00BB524E">
        <w:rPr>
          <w:rFonts w:ascii="FrankRuehl" w:hAnsi="FrankRuehl" w:cs="FrankRuehl" w:hint="cs"/>
          <w:sz w:val="28"/>
          <w:szCs w:val="28"/>
          <w:rtl/>
        </w:rPr>
        <w:t xml:space="preserve"> וַיֹּ֤אמֶר אֵלָיו֙ דָּוִ֔ד דמיך (דָּֽמְךָ֖) </w:t>
      </w:r>
      <w:proofErr w:type="spellStart"/>
      <w:r w:rsidR="00BB524E" w:rsidRPr="00BB524E">
        <w:rPr>
          <w:rFonts w:ascii="FrankRuehl" w:hAnsi="FrankRuehl" w:cs="FrankRuehl" w:hint="cs"/>
          <w:sz w:val="28"/>
          <w:szCs w:val="28"/>
          <w:rtl/>
        </w:rPr>
        <w:t>עַל־רֹאשֶׁ֑ך</w:t>
      </w:r>
      <w:proofErr w:type="spellEnd"/>
      <w:r w:rsidR="00BB524E" w:rsidRPr="00BB524E">
        <w:rPr>
          <w:rFonts w:ascii="FrankRuehl" w:hAnsi="FrankRuehl" w:cs="FrankRuehl" w:hint="cs"/>
          <w:sz w:val="28"/>
          <w:szCs w:val="28"/>
          <w:rtl/>
        </w:rPr>
        <w:t xml:space="preserve">ָ כִּ֣י פִ֗יךָ עָנָ֤ה בְךָ֙ </w:t>
      </w:r>
      <w:proofErr w:type="spellStart"/>
      <w:r w:rsidR="00BB524E" w:rsidRPr="00BB524E">
        <w:rPr>
          <w:rFonts w:ascii="FrankRuehl" w:hAnsi="FrankRuehl" w:cs="FrankRuehl" w:hint="cs"/>
          <w:sz w:val="28"/>
          <w:szCs w:val="28"/>
          <w:rtl/>
        </w:rPr>
        <w:t>לֵאמֹ֔ר</w:t>
      </w:r>
      <w:proofErr w:type="spellEnd"/>
      <w:r w:rsidR="00BB524E" w:rsidRPr="00BB524E">
        <w:rPr>
          <w:rFonts w:ascii="FrankRuehl" w:hAnsi="FrankRuehl" w:cs="FrankRuehl" w:hint="cs"/>
          <w:sz w:val="28"/>
          <w:szCs w:val="28"/>
          <w:rtl/>
        </w:rPr>
        <w:t xml:space="preserve"> אָֽנֹכִ֥י מֹתַ֖תִּי </w:t>
      </w:r>
      <w:proofErr w:type="spellStart"/>
      <w:r w:rsidR="00BB524E" w:rsidRPr="00BB524E">
        <w:rPr>
          <w:rFonts w:ascii="FrankRuehl" w:hAnsi="FrankRuehl" w:cs="FrankRuehl" w:hint="cs"/>
          <w:sz w:val="28"/>
          <w:szCs w:val="28"/>
          <w:rtl/>
        </w:rPr>
        <w:t>אֶת־מְשִׁ֥יח</w:t>
      </w:r>
      <w:proofErr w:type="spellEnd"/>
      <w:r w:rsidR="00BB524E" w:rsidRPr="00BB524E">
        <w:rPr>
          <w:rFonts w:ascii="FrankRuehl" w:hAnsi="FrankRuehl" w:cs="FrankRuehl" w:hint="cs"/>
          <w:sz w:val="28"/>
          <w:szCs w:val="28"/>
          <w:rtl/>
        </w:rPr>
        <w:t>ַ יְהוָֽה׃</w:t>
      </w:r>
      <w:r w:rsidR="00AF3EA4" w:rsidRPr="00BB524E">
        <w:rPr>
          <w:rFonts w:ascii="FrankRuehl" w:hAnsi="FrankRuehl" w:cs="FrankRuehl" w:hint="cs"/>
          <w:sz w:val="28"/>
          <w:szCs w:val="28"/>
          <w:rtl/>
        </w:rPr>
        <w:t>"</w:t>
      </w:r>
    </w:p>
    <w:p w14:paraId="7D5D2D7D" w14:textId="77777777" w:rsidR="00DA6E1D" w:rsidRDefault="00EF0080" w:rsidP="00C5412C">
      <w:pPr>
        <w:pStyle w:val="a7"/>
        <w:spacing w:after="0" w:line="360" w:lineRule="auto"/>
        <w:jc w:val="both"/>
        <w:rPr>
          <w:rFonts w:ascii="David" w:hAnsi="David" w:cs="David"/>
          <w:sz w:val="24"/>
          <w:szCs w:val="24"/>
          <w:rtl/>
        </w:rPr>
      </w:pPr>
      <w:r>
        <w:rPr>
          <w:rFonts w:ascii="David" w:hAnsi="David" w:cs="David" w:hint="cs"/>
          <w:sz w:val="24"/>
          <w:szCs w:val="24"/>
          <w:rtl/>
        </w:rPr>
        <w:t>המלך שאול ובנו י</w:t>
      </w:r>
      <w:r w:rsidR="002359B5">
        <w:rPr>
          <w:rFonts w:ascii="David" w:hAnsi="David" w:cs="David" w:hint="cs"/>
          <w:sz w:val="24"/>
          <w:szCs w:val="24"/>
          <w:rtl/>
        </w:rPr>
        <w:t>ה</w:t>
      </w:r>
      <w:r>
        <w:rPr>
          <w:rFonts w:ascii="David" w:hAnsi="David" w:cs="David" w:hint="cs"/>
          <w:sz w:val="24"/>
          <w:szCs w:val="24"/>
          <w:rtl/>
        </w:rPr>
        <w:t>ונתן נלחמים בגלבוע ומפסידים. הם מתים במלחמה וזה סולל את הדרך כמובן לדוד להיות המלך. רואים קטע בו מגיעים לדוד ומבשרים לו על התבוסה בקרב ועל מות שאול ובנו, י</w:t>
      </w:r>
      <w:r w:rsidR="002359B5">
        <w:rPr>
          <w:rFonts w:ascii="David" w:hAnsi="David" w:cs="David" w:hint="cs"/>
          <w:sz w:val="24"/>
          <w:szCs w:val="24"/>
          <w:rtl/>
        </w:rPr>
        <w:t xml:space="preserve">הונתן. נער עמלקי בא ומבשר. </w:t>
      </w:r>
      <w:r w:rsidR="0093606C">
        <w:rPr>
          <w:rFonts w:ascii="David" w:hAnsi="David" w:cs="David" w:hint="cs"/>
          <w:sz w:val="24"/>
          <w:szCs w:val="24"/>
          <w:rtl/>
        </w:rPr>
        <w:t xml:space="preserve">דוד שואל איך הוא יודע שהם מתו. </w:t>
      </w:r>
      <w:r w:rsidR="00A44B1F">
        <w:rPr>
          <w:rFonts w:ascii="David" w:hAnsi="David" w:cs="David" w:hint="cs"/>
          <w:sz w:val="24"/>
          <w:szCs w:val="24"/>
          <w:rtl/>
        </w:rPr>
        <w:t xml:space="preserve">הנער מספר שהוא היה שם ושאול לא היה מסוגל להרוג את עצמו ולכן פנה לנער וביקש ממנו להרוג אותו. </w:t>
      </w:r>
      <w:r w:rsidR="00051936">
        <w:rPr>
          <w:rFonts w:ascii="David" w:hAnsi="David" w:cs="David" w:hint="cs"/>
          <w:sz w:val="24"/>
          <w:szCs w:val="24"/>
          <w:rtl/>
        </w:rPr>
        <w:t xml:space="preserve">הוא מביא גם את החפצים המלכותיים של שאול לדוד. </w:t>
      </w:r>
      <w:r w:rsidR="00AF3EA4">
        <w:rPr>
          <w:rFonts w:ascii="David" w:hAnsi="David" w:cs="David" w:hint="cs"/>
          <w:sz w:val="24"/>
          <w:szCs w:val="24"/>
          <w:rtl/>
        </w:rPr>
        <w:t xml:space="preserve">למה הוא מביא לו? הוא הרי היה יריב של שאול (גם אם לא רצה בכך). זה מראה שהנער רואה בו כמלך העתידי. </w:t>
      </w:r>
      <w:r w:rsidR="00BB524E">
        <w:rPr>
          <w:rFonts w:ascii="David" w:hAnsi="David" w:cs="David" w:hint="cs"/>
          <w:sz w:val="24"/>
          <w:szCs w:val="24"/>
          <w:rtl/>
        </w:rPr>
        <w:t xml:space="preserve">דוד שואל אותו איך הוא העז לעשות דבר כזה. איך הוא העז להרוג את "משיח ה'", את המלך. הוא הורג את הנער על סמך </w:t>
      </w:r>
      <w:r w:rsidR="0073117A">
        <w:rPr>
          <w:rFonts w:ascii="David" w:hAnsi="David" w:cs="David" w:hint="cs"/>
          <w:sz w:val="24"/>
          <w:szCs w:val="24"/>
          <w:rtl/>
        </w:rPr>
        <w:t xml:space="preserve">הודאתו. </w:t>
      </w:r>
    </w:p>
    <w:p w14:paraId="7AA702B4" w14:textId="77777777" w:rsidR="00EF0080" w:rsidRDefault="0073117A"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יכול להיות גם שהסיפור הזה לא אמיתי. יכול להיות שהנער המציא את הכל ורק הביא את </w:t>
      </w:r>
      <w:r w:rsidR="00DA6E1D">
        <w:rPr>
          <w:rFonts w:ascii="David" w:hAnsi="David" w:cs="David" w:hint="cs"/>
          <w:sz w:val="24"/>
          <w:szCs w:val="24"/>
          <w:rtl/>
        </w:rPr>
        <w:t>הכלים לדוד מתוך ציפיי</w:t>
      </w:r>
      <w:r w:rsidR="00DA6E1D">
        <w:rPr>
          <w:rFonts w:ascii="David" w:hAnsi="David" w:cs="David" w:hint="eastAsia"/>
          <w:sz w:val="24"/>
          <w:szCs w:val="24"/>
          <w:rtl/>
        </w:rPr>
        <w:t>ה</w:t>
      </w:r>
      <w:r w:rsidR="00DA6E1D">
        <w:rPr>
          <w:rFonts w:ascii="David" w:hAnsi="David" w:cs="David" w:hint="cs"/>
          <w:sz w:val="24"/>
          <w:szCs w:val="24"/>
          <w:rtl/>
        </w:rPr>
        <w:t xml:space="preserve"> שייתן לו פרס גדול. יכול להיות שיש כאן הודאה שקרית שבסוף גורמת למוות שלו. </w:t>
      </w:r>
      <w:r w:rsidR="00341365">
        <w:rPr>
          <w:rFonts w:ascii="David" w:hAnsi="David" w:cs="David" w:hint="cs"/>
          <w:sz w:val="24"/>
          <w:szCs w:val="24"/>
          <w:rtl/>
        </w:rPr>
        <w:t xml:space="preserve">צריך להסתייג. זה לא בי"ד ולא משפט. מלך עושה בהתאם לסמכותו ומוציא להורג. </w:t>
      </w:r>
      <w:r w:rsidR="00D902E9">
        <w:rPr>
          <w:rFonts w:ascii="David" w:hAnsi="David" w:cs="David" w:hint="cs"/>
          <w:sz w:val="24"/>
          <w:szCs w:val="24"/>
          <w:rtl/>
        </w:rPr>
        <w:t xml:space="preserve">העובדה שהוא מלך, תעזור לחז"ל להסביר את המקרה יותר. </w:t>
      </w:r>
    </w:p>
    <w:p w14:paraId="741F9B9D" w14:textId="77777777" w:rsidR="00B50090" w:rsidRDefault="000C14DA" w:rsidP="00C5412C">
      <w:pPr>
        <w:pStyle w:val="a7"/>
        <w:numPr>
          <w:ilvl w:val="0"/>
          <w:numId w:val="27"/>
        </w:numPr>
        <w:spacing w:after="0" w:line="360" w:lineRule="auto"/>
        <w:jc w:val="both"/>
        <w:rPr>
          <w:rFonts w:ascii="David" w:hAnsi="David" w:cs="David"/>
          <w:sz w:val="24"/>
          <w:szCs w:val="24"/>
        </w:rPr>
      </w:pPr>
      <w:r w:rsidRPr="00AB5B9E">
        <w:rPr>
          <w:rFonts w:ascii="David" w:hAnsi="David" w:cs="David" w:hint="cs"/>
          <w:sz w:val="24"/>
          <w:szCs w:val="24"/>
          <w:u w:val="single"/>
          <w:rtl/>
        </w:rPr>
        <w:t>ראיות נסיבתיות ליסוד הנפשי</w:t>
      </w:r>
      <w:r>
        <w:rPr>
          <w:rFonts w:ascii="David" w:hAnsi="David" w:cs="David" w:hint="cs"/>
          <w:sz w:val="24"/>
          <w:szCs w:val="24"/>
          <w:rtl/>
        </w:rPr>
        <w:t xml:space="preserve">- המקרא לא מדבר על ראיות כאלה כקבילות מלבד מקרה אחד. </w:t>
      </w:r>
    </w:p>
    <w:p w14:paraId="7BA1C959" w14:textId="77777777" w:rsidR="000C14DA" w:rsidRDefault="00ED685F" w:rsidP="00C5412C">
      <w:pPr>
        <w:pStyle w:val="a7"/>
        <w:spacing w:after="0" w:line="360" w:lineRule="auto"/>
        <w:jc w:val="both"/>
        <w:rPr>
          <w:rFonts w:ascii="David" w:hAnsi="David" w:cs="David"/>
          <w:sz w:val="24"/>
          <w:szCs w:val="24"/>
          <w:rtl/>
        </w:rPr>
      </w:pPr>
      <w:r w:rsidRPr="00987614">
        <w:rPr>
          <w:rFonts w:ascii="David" w:hAnsi="David" w:cs="David" w:hint="cs"/>
          <w:sz w:val="24"/>
          <w:szCs w:val="24"/>
          <w:highlight w:val="magenta"/>
          <w:rtl/>
        </w:rPr>
        <w:t>במדבר לה</w:t>
      </w:r>
      <w:r w:rsidR="00667FEA" w:rsidRPr="00987614">
        <w:rPr>
          <w:rFonts w:ascii="David" w:hAnsi="David" w:cs="David" w:hint="cs"/>
          <w:sz w:val="24"/>
          <w:szCs w:val="24"/>
          <w:highlight w:val="magenta"/>
          <w:rtl/>
        </w:rPr>
        <w:t xml:space="preserve"> כ-כה</w:t>
      </w:r>
    </w:p>
    <w:p w14:paraId="08B64A28" w14:textId="77777777" w:rsidR="00ED685F" w:rsidRPr="00667FEA" w:rsidRDefault="00667FEA" w:rsidP="00C5412C">
      <w:pPr>
        <w:pStyle w:val="a7"/>
        <w:spacing w:after="0" w:line="360" w:lineRule="auto"/>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Pr="00667FEA">
        <w:rPr>
          <w:rFonts w:ascii="FrankRuehl" w:eastAsia="Times New Roman" w:hAnsi="FrankRuehl" w:cs="FrankRuehl" w:hint="cs"/>
          <w:b/>
          <w:bCs/>
          <w:color w:val="000000"/>
          <w:sz w:val="28"/>
          <w:szCs w:val="28"/>
          <w:shd w:val="clear" w:color="auto" w:fill="FFFFFF"/>
          <w:rtl/>
        </w:rPr>
        <w:t>כ</w:t>
      </w:r>
      <w:r>
        <w:rPr>
          <w:rFonts w:ascii="FrankRuehl" w:eastAsia="Times New Roman" w:hAnsi="FrankRuehl" w:cs="FrankRuehl" w:hint="cs"/>
          <w:color w:val="000000"/>
          <w:sz w:val="28"/>
          <w:szCs w:val="28"/>
          <w:shd w:val="clear" w:color="auto" w:fill="FFFFFF"/>
          <w:rtl/>
        </w:rPr>
        <w:t xml:space="preserve"> </w:t>
      </w:r>
      <w:proofErr w:type="spellStart"/>
      <w:r w:rsidR="00E81E36" w:rsidRPr="00667FEA">
        <w:rPr>
          <w:rFonts w:ascii="FrankRuehl" w:eastAsia="Times New Roman" w:hAnsi="FrankRuehl" w:cs="FrankRuehl" w:hint="cs"/>
          <w:color w:val="000000"/>
          <w:sz w:val="28"/>
          <w:szCs w:val="28"/>
          <w:shd w:val="clear" w:color="auto" w:fill="FFFFFF"/>
          <w:rtl/>
        </w:rPr>
        <w:t>וְאִם־בְּשִׂנְאָ֖ה</w:t>
      </w:r>
      <w:proofErr w:type="spellEnd"/>
      <w:r w:rsidR="00E81E36" w:rsidRPr="00667FEA">
        <w:rPr>
          <w:rFonts w:ascii="FrankRuehl" w:eastAsia="Times New Roman" w:hAnsi="FrankRuehl" w:cs="FrankRuehl" w:hint="cs"/>
          <w:color w:val="000000"/>
          <w:sz w:val="28"/>
          <w:szCs w:val="28"/>
          <w:shd w:val="clear" w:color="auto" w:fill="FFFFFF"/>
          <w:rtl/>
        </w:rPr>
        <w:t xml:space="preserve"> יֶהְדֳּפֶ֑נּוּ </w:t>
      </w:r>
      <w:proofErr w:type="spellStart"/>
      <w:r w:rsidR="00E81E36" w:rsidRPr="00667FEA">
        <w:rPr>
          <w:rFonts w:ascii="FrankRuehl" w:eastAsia="Times New Roman" w:hAnsi="FrankRuehl" w:cs="FrankRuehl" w:hint="cs"/>
          <w:color w:val="000000"/>
          <w:sz w:val="28"/>
          <w:szCs w:val="28"/>
          <w:shd w:val="clear" w:color="auto" w:fill="FFFFFF"/>
          <w:rtl/>
        </w:rPr>
        <w:t>אֽוֹ־הִשְׁלִ֥יך</w:t>
      </w:r>
      <w:proofErr w:type="spellEnd"/>
      <w:r w:rsidR="00E81E36" w:rsidRPr="00667FEA">
        <w:rPr>
          <w:rFonts w:ascii="FrankRuehl" w:eastAsia="Times New Roman" w:hAnsi="FrankRuehl" w:cs="FrankRuehl" w:hint="cs"/>
          <w:color w:val="000000"/>
          <w:sz w:val="28"/>
          <w:szCs w:val="28"/>
          <w:shd w:val="clear" w:color="auto" w:fill="FFFFFF"/>
          <w:rtl/>
        </w:rPr>
        <w:t xml:space="preserve">ְ עָלָ֛יו </w:t>
      </w:r>
      <w:proofErr w:type="spellStart"/>
      <w:r w:rsidR="00E81E36" w:rsidRPr="00667FEA">
        <w:rPr>
          <w:rFonts w:ascii="FrankRuehl" w:eastAsia="Times New Roman" w:hAnsi="FrankRuehl" w:cs="FrankRuehl" w:hint="cs"/>
          <w:color w:val="000000"/>
          <w:sz w:val="28"/>
          <w:szCs w:val="28"/>
          <w:shd w:val="clear" w:color="auto" w:fill="FFFFFF"/>
          <w:rtl/>
        </w:rPr>
        <w:t>בִּצְדִיָּ֖ה</w:t>
      </w:r>
      <w:proofErr w:type="spellEnd"/>
      <w:r w:rsidR="00E81E36" w:rsidRPr="00667FEA">
        <w:rPr>
          <w:rFonts w:ascii="FrankRuehl" w:eastAsia="Times New Roman" w:hAnsi="FrankRuehl" w:cs="FrankRuehl" w:hint="cs"/>
          <w:color w:val="000000"/>
          <w:sz w:val="28"/>
          <w:szCs w:val="28"/>
          <w:shd w:val="clear" w:color="auto" w:fill="FFFFFF"/>
          <w:rtl/>
        </w:rPr>
        <w:t xml:space="preserve"> וַיָּמֹֽת׃ </w:t>
      </w:r>
      <w:bookmarkStart w:id="27" w:name="21"/>
      <w:bookmarkEnd w:id="27"/>
      <w:proofErr w:type="spellStart"/>
      <w:r w:rsidR="00E81E36" w:rsidRPr="00667FEA">
        <w:rPr>
          <w:rFonts w:ascii="FrankRuehl" w:eastAsia="Times New Roman" w:hAnsi="FrankRuehl" w:cs="FrankRuehl" w:hint="cs"/>
          <w:b/>
          <w:bCs/>
          <w:color w:val="000000"/>
          <w:sz w:val="28"/>
          <w:szCs w:val="28"/>
          <w:shd w:val="clear" w:color="auto" w:fill="FFFFFF"/>
          <w:rtl/>
        </w:rPr>
        <w:t>כא</w:t>
      </w:r>
      <w:proofErr w:type="spellEnd"/>
      <w:r w:rsidR="00E81E36" w:rsidRPr="00667FEA">
        <w:rPr>
          <w:rFonts w:ascii="FrankRuehl" w:eastAsia="Times New Roman" w:hAnsi="FrankRuehl" w:cs="FrankRuehl" w:hint="cs"/>
          <w:color w:val="000000"/>
          <w:sz w:val="28"/>
          <w:szCs w:val="28"/>
          <w:shd w:val="clear" w:color="auto" w:fill="FFFFFF"/>
          <w:rtl/>
        </w:rPr>
        <w:t xml:space="preserve"> א֣וֹ בְאֵיבָ֞ה הִכָּ֤הוּ בְיָדוֹ֙ וַיָּמֹ֔ת </w:t>
      </w:r>
      <w:proofErr w:type="spellStart"/>
      <w:r w:rsidR="00E81E36" w:rsidRPr="00667FEA">
        <w:rPr>
          <w:rFonts w:ascii="FrankRuehl" w:eastAsia="Times New Roman" w:hAnsi="FrankRuehl" w:cs="FrankRuehl" w:hint="cs"/>
          <w:color w:val="000000"/>
          <w:sz w:val="28"/>
          <w:szCs w:val="28"/>
          <w:shd w:val="clear" w:color="auto" w:fill="FFFFFF"/>
          <w:rtl/>
        </w:rPr>
        <w:t>מֽוֹת־יוּמַ֥ת</w:t>
      </w:r>
      <w:proofErr w:type="spellEnd"/>
      <w:r w:rsidR="00E81E36" w:rsidRPr="00667FEA">
        <w:rPr>
          <w:rFonts w:ascii="FrankRuehl" w:eastAsia="Times New Roman" w:hAnsi="FrankRuehl" w:cs="FrankRuehl" w:hint="cs"/>
          <w:color w:val="000000"/>
          <w:sz w:val="28"/>
          <w:szCs w:val="28"/>
          <w:shd w:val="clear" w:color="auto" w:fill="FFFFFF"/>
          <w:rtl/>
        </w:rPr>
        <w:t xml:space="preserve"> הַמַּכֶּ֖ה רֹצֵ֣חַֽ ה֑וּא גֹּאֵ֣ל הַדָּ֗ם יָמִ֛ית </w:t>
      </w:r>
      <w:proofErr w:type="spellStart"/>
      <w:r w:rsidR="00E81E36" w:rsidRPr="00667FEA">
        <w:rPr>
          <w:rFonts w:ascii="FrankRuehl" w:eastAsia="Times New Roman" w:hAnsi="FrankRuehl" w:cs="FrankRuehl" w:hint="cs"/>
          <w:color w:val="000000"/>
          <w:sz w:val="28"/>
          <w:szCs w:val="28"/>
          <w:shd w:val="clear" w:color="auto" w:fill="FFFFFF"/>
          <w:rtl/>
        </w:rPr>
        <w:t>אֶת־הָֽרֹצֵ֖ח</w:t>
      </w:r>
      <w:proofErr w:type="spellEnd"/>
      <w:r w:rsidR="00E81E36" w:rsidRPr="00667FEA">
        <w:rPr>
          <w:rFonts w:ascii="FrankRuehl" w:eastAsia="Times New Roman" w:hAnsi="FrankRuehl" w:cs="FrankRuehl" w:hint="cs"/>
          <w:color w:val="000000"/>
          <w:sz w:val="28"/>
          <w:szCs w:val="28"/>
          <w:shd w:val="clear" w:color="auto" w:fill="FFFFFF"/>
          <w:rtl/>
        </w:rPr>
        <w:t xml:space="preserve">ַ </w:t>
      </w:r>
      <w:proofErr w:type="spellStart"/>
      <w:r w:rsidR="00E81E36" w:rsidRPr="00667FEA">
        <w:rPr>
          <w:rFonts w:ascii="FrankRuehl" w:eastAsia="Times New Roman" w:hAnsi="FrankRuehl" w:cs="FrankRuehl" w:hint="cs"/>
          <w:color w:val="000000"/>
          <w:sz w:val="28"/>
          <w:szCs w:val="28"/>
          <w:shd w:val="clear" w:color="auto" w:fill="FFFFFF"/>
          <w:rtl/>
        </w:rPr>
        <w:t>בְּפִגְעוֹ־בֽו</w:t>
      </w:r>
      <w:proofErr w:type="spellEnd"/>
      <w:r w:rsidR="00E81E36" w:rsidRPr="00667FEA">
        <w:rPr>
          <w:rFonts w:ascii="FrankRuehl" w:eastAsia="Times New Roman" w:hAnsi="FrankRuehl" w:cs="FrankRuehl" w:hint="cs"/>
          <w:color w:val="000000"/>
          <w:sz w:val="28"/>
          <w:szCs w:val="28"/>
          <w:shd w:val="clear" w:color="auto" w:fill="FFFFFF"/>
          <w:rtl/>
        </w:rPr>
        <w:t>ֹ׃ </w:t>
      </w:r>
      <w:bookmarkStart w:id="28" w:name="22"/>
      <w:bookmarkEnd w:id="28"/>
      <w:proofErr w:type="spellStart"/>
      <w:r w:rsidR="00E81E36" w:rsidRPr="00667FEA">
        <w:rPr>
          <w:rFonts w:ascii="FrankRuehl" w:eastAsia="Times New Roman" w:hAnsi="FrankRuehl" w:cs="FrankRuehl" w:hint="cs"/>
          <w:b/>
          <w:bCs/>
          <w:color w:val="000000"/>
          <w:sz w:val="28"/>
          <w:szCs w:val="28"/>
          <w:shd w:val="clear" w:color="auto" w:fill="FFFFFF"/>
          <w:rtl/>
        </w:rPr>
        <w:t>כב</w:t>
      </w:r>
      <w:proofErr w:type="spellEnd"/>
      <w:r w:rsidR="00E81E36" w:rsidRPr="00667FEA">
        <w:rPr>
          <w:rFonts w:ascii="FrankRuehl" w:eastAsia="Times New Roman" w:hAnsi="FrankRuehl" w:cs="FrankRuehl" w:hint="cs"/>
          <w:color w:val="000000"/>
          <w:sz w:val="28"/>
          <w:szCs w:val="28"/>
          <w:shd w:val="clear" w:color="auto" w:fill="FFFFFF"/>
          <w:rtl/>
        </w:rPr>
        <w:t> </w:t>
      </w:r>
      <w:proofErr w:type="spellStart"/>
      <w:r w:rsidR="00E81E36" w:rsidRPr="00667FEA">
        <w:rPr>
          <w:rFonts w:ascii="FrankRuehl" w:eastAsia="Times New Roman" w:hAnsi="FrankRuehl" w:cs="FrankRuehl" w:hint="cs"/>
          <w:color w:val="000000"/>
          <w:sz w:val="28"/>
          <w:szCs w:val="28"/>
          <w:shd w:val="clear" w:color="auto" w:fill="FFFFFF"/>
          <w:rtl/>
        </w:rPr>
        <w:t>וְאִם־בְּפֶ֥תַע</w:t>
      </w:r>
      <w:proofErr w:type="spellEnd"/>
      <w:r w:rsidR="00E81E36" w:rsidRPr="00667FEA">
        <w:rPr>
          <w:rFonts w:ascii="FrankRuehl" w:eastAsia="Times New Roman" w:hAnsi="FrankRuehl" w:cs="FrankRuehl" w:hint="cs"/>
          <w:color w:val="000000"/>
          <w:sz w:val="28"/>
          <w:szCs w:val="28"/>
          <w:shd w:val="clear" w:color="auto" w:fill="FFFFFF"/>
          <w:rtl/>
        </w:rPr>
        <w:t xml:space="preserve"> </w:t>
      </w:r>
      <w:proofErr w:type="spellStart"/>
      <w:r w:rsidR="00E81E36" w:rsidRPr="00667FEA">
        <w:rPr>
          <w:rFonts w:ascii="FrankRuehl" w:eastAsia="Times New Roman" w:hAnsi="FrankRuehl" w:cs="FrankRuehl" w:hint="cs"/>
          <w:color w:val="000000"/>
          <w:sz w:val="28"/>
          <w:szCs w:val="28"/>
          <w:shd w:val="clear" w:color="auto" w:fill="FFFFFF"/>
          <w:rtl/>
        </w:rPr>
        <w:t>בְּלֹֽא־אֵיבָ֖ה</w:t>
      </w:r>
      <w:proofErr w:type="spellEnd"/>
      <w:r w:rsidR="00E81E36" w:rsidRPr="00667FEA">
        <w:rPr>
          <w:rFonts w:ascii="FrankRuehl" w:eastAsia="Times New Roman" w:hAnsi="FrankRuehl" w:cs="FrankRuehl" w:hint="cs"/>
          <w:color w:val="000000"/>
          <w:sz w:val="28"/>
          <w:szCs w:val="28"/>
          <w:shd w:val="clear" w:color="auto" w:fill="FFFFFF"/>
          <w:rtl/>
        </w:rPr>
        <w:t xml:space="preserve"> הֲדָפ֑וֹ </w:t>
      </w:r>
      <w:proofErr w:type="spellStart"/>
      <w:r w:rsidR="00E81E36" w:rsidRPr="00667FEA">
        <w:rPr>
          <w:rFonts w:ascii="FrankRuehl" w:eastAsia="Times New Roman" w:hAnsi="FrankRuehl" w:cs="FrankRuehl" w:hint="cs"/>
          <w:color w:val="000000"/>
          <w:sz w:val="28"/>
          <w:szCs w:val="28"/>
          <w:shd w:val="clear" w:color="auto" w:fill="FFFFFF"/>
          <w:rtl/>
        </w:rPr>
        <w:t>אֽוֹ־הִשְׁלִ֥יך</w:t>
      </w:r>
      <w:proofErr w:type="spellEnd"/>
      <w:r w:rsidR="00E81E36" w:rsidRPr="00667FEA">
        <w:rPr>
          <w:rFonts w:ascii="FrankRuehl" w:eastAsia="Times New Roman" w:hAnsi="FrankRuehl" w:cs="FrankRuehl" w:hint="cs"/>
          <w:color w:val="000000"/>
          <w:sz w:val="28"/>
          <w:szCs w:val="28"/>
          <w:shd w:val="clear" w:color="auto" w:fill="FFFFFF"/>
          <w:rtl/>
        </w:rPr>
        <w:t xml:space="preserve">ְ עָלָ֛יו כָּל־כְּלִ֖י בְּלֹ֥א </w:t>
      </w:r>
      <w:proofErr w:type="spellStart"/>
      <w:r w:rsidR="00E81E36" w:rsidRPr="00667FEA">
        <w:rPr>
          <w:rFonts w:ascii="FrankRuehl" w:eastAsia="Times New Roman" w:hAnsi="FrankRuehl" w:cs="FrankRuehl" w:hint="cs"/>
          <w:color w:val="000000"/>
          <w:sz w:val="28"/>
          <w:szCs w:val="28"/>
          <w:shd w:val="clear" w:color="auto" w:fill="FFFFFF"/>
          <w:rtl/>
        </w:rPr>
        <w:t>צְדִיָּֽה</w:t>
      </w:r>
      <w:proofErr w:type="spellEnd"/>
      <w:r w:rsidR="00E81E36" w:rsidRPr="00667FEA">
        <w:rPr>
          <w:rFonts w:ascii="FrankRuehl" w:eastAsia="Times New Roman" w:hAnsi="FrankRuehl" w:cs="FrankRuehl" w:hint="cs"/>
          <w:color w:val="000000"/>
          <w:sz w:val="28"/>
          <w:szCs w:val="28"/>
          <w:shd w:val="clear" w:color="auto" w:fill="FFFFFF"/>
          <w:rtl/>
        </w:rPr>
        <w:t>׃ </w:t>
      </w:r>
      <w:proofErr w:type="spellStart"/>
      <w:r w:rsidR="00E81E36" w:rsidRPr="00667FEA">
        <w:rPr>
          <w:rFonts w:ascii="FrankRuehl" w:eastAsia="Times New Roman" w:hAnsi="FrankRuehl" w:cs="FrankRuehl" w:hint="cs"/>
          <w:b/>
          <w:bCs/>
          <w:color w:val="000000"/>
          <w:sz w:val="28"/>
          <w:szCs w:val="28"/>
          <w:shd w:val="clear" w:color="auto" w:fill="FFFFFF"/>
          <w:rtl/>
        </w:rPr>
        <w:t>כג</w:t>
      </w:r>
      <w:proofErr w:type="spellEnd"/>
      <w:r w:rsidR="00E81E36" w:rsidRPr="00667FEA">
        <w:rPr>
          <w:rFonts w:ascii="FrankRuehl" w:eastAsia="Times New Roman" w:hAnsi="FrankRuehl" w:cs="FrankRuehl" w:hint="cs"/>
          <w:color w:val="000000"/>
          <w:sz w:val="28"/>
          <w:szCs w:val="28"/>
          <w:shd w:val="clear" w:color="auto" w:fill="FFFFFF"/>
          <w:rtl/>
        </w:rPr>
        <w:t xml:space="preserve"> א֣וֹ </w:t>
      </w:r>
      <w:proofErr w:type="spellStart"/>
      <w:r w:rsidR="00E81E36" w:rsidRPr="00667FEA">
        <w:rPr>
          <w:rFonts w:ascii="FrankRuehl" w:eastAsia="Times New Roman" w:hAnsi="FrankRuehl" w:cs="FrankRuehl" w:hint="cs"/>
          <w:color w:val="000000"/>
          <w:sz w:val="28"/>
          <w:szCs w:val="28"/>
          <w:shd w:val="clear" w:color="auto" w:fill="FFFFFF"/>
          <w:rtl/>
        </w:rPr>
        <w:t>בְכָל־אֶ֜בֶן</w:t>
      </w:r>
      <w:proofErr w:type="spellEnd"/>
      <w:r w:rsidR="00E81E36" w:rsidRPr="00667FEA">
        <w:rPr>
          <w:rFonts w:ascii="FrankRuehl" w:eastAsia="Times New Roman" w:hAnsi="FrankRuehl" w:cs="FrankRuehl" w:hint="cs"/>
          <w:color w:val="000000"/>
          <w:sz w:val="28"/>
          <w:szCs w:val="28"/>
          <w:shd w:val="clear" w:color="auto" w:fill="FFFFFF"/>
          <w:rtl/>
        </w:rPr>
        <w:t xml:space="preserve"> </w:t>
      </w:r>
      <w:proofErr w:type="spellStart"/>
      <w:r w:rsidR="00E81E36" w:rsidRPr="00667FEA">
        <w:rPr>
          <w:rFonts w:ascii="FrankRuehl" w:eastAsia="Times New Roman" w:hAnsi="FrankRuehl" w:cs="FrankRuehl" w:hint="cs"/>
          <w:color w:val="000000"/>
          <w:sz w:val="28"/>
          <w:szCs w:val="28"/>
          <w:shd w:val="clear" w:color="auto" w:fill="FFFFFF"/>
          <w:rtl/>
        </w:rPr>
        <w:t>אֲשֶׁר־יָמ֥וּת</w:t>
      </w:r>
      <w:proofErr w:type="spellEnd"/>
      <w:r w:rsidR="00E81E36" w:rsidRPr="00667FEA">
        <w:rPr>
          <w:rFonts w:ascii="FrankRuehl" w:eastAsia="Times New Roman" w:hAnsi="FrankRuehl" w:cs="FrankRuehl" w:hint="cs"/>
          <w:color w:val="000000"/>
          <w:sz w:val="28"/>
          <w:szCs w:val="28"/>
          <w:shd w:val="clear" w:color="auto" w:fill="FFFFFF"/>
          <w:rtl/>
        </w:rPr>
        <w:t xml:space="preserve"> בָּהּ֙ בְּלֹ֣א רְא֔וֹת </w:t>
      </w:r>
      <w:proofErr w:type="spellStart"/>
      <w:r w:rsidR="00E81E36" w:rsidRPr="00667FEA">
        <w:rPr>
          <w:rFonts w:ascii="FrankRuehl" w:eastAsia="Times New Roman" w:hAnsi="FrankRuehl" w:cs="FrankRuehl" w:hint="cs"/>
          <w:color w:val="000000"/>
          <w:sz w:val="28"/>
          <w:szCs w:val="28"/>
          <w:shd w:val="clear" w:color="auto" w:fill="FFFFFF"/>
          <w:rtl/>
        </w:rPr>
        <w:t>וַיַּפֵּ֥ל</w:t>
      </w:r>
      <w:proofErr w:type="spellEnd"/>
      <w:r w:rsidR="00E81E36" w:rsidRPr="00667FEA">
        <w:rPr>
          <w:rFonts w:ascii="FrankRuehl" w:eastAsia="Times New Roman" w:hAnsi="FrankRuehl" w:cs="FrankRuehl" w:hint="cs"/>
          <w:color w:val="000000"/>
          <w:sz w:val="28"/>
          <w:szCs w:val="28"/>
          <w:shd w:val="clear" w:color="auto" w:fill="FFFFFF"/>
          <w:rtl/>
        </w:rPr>
        <w:t xml:space="preserve"> עָלָ֖יו וַיָּמֹ֑ת וְהוּא֙ </w:t>
      </w:r>
      <w:proofErr w:type="spellStart"/>
      <w:r w:rsidR="00E81E36" w:rsidRPr="00667FEA">
        <w:rPr>
          <w:rFonts w:ascii="FrankRuehl" w:eastAsia="Times New Roman" w:hAnsi="FrankRuehl" w:cs="FrankRuehl" w:hint="cs"/>
          <w:color w:val="000000"/>
          <w:sz w:val="28"/>
          <w:szCs w:val="28"/>
          <w:shd w:val="clear" w:color="auto" w:fill="FFFFFF"/>
          <w:rtl/>
        </w:rPr>
        <w:t>לֹֽא־אוֹיֵ֣ב</w:t>
      </w:r>
      <w:proofErr w:type="spellEnd"/>
      <w:r w:rsidR="00E81E36" w:rsidRPr="00667FEA">
        <w:rPr>
          <w:rFonts w:ascii="FrankRuehl" w:eastAsia="Times New Roman" w:hAnsi="FrankRuehl" w:cs="FrankRuehl" w:hint="cs"/>
          <w:color w:val="000000"/>
          <w:sz w:val="28"/>
          <w:szCs w:val="28"/>
          <w:shd w:val="clear" w:color="auto" w:fill="FFFFFF"/>
          <w:rtl/>
        </w:rPr>
        <w:t xml:space="preserve"> ל֔וֹ וְלֹ֥א מְבַקֵּ֖שׁ רָֽעָתֽוֹ׃ </w:t>
      </w:r>
      <w:r w:rsidR="00E81E36" w:rsidRPr="00667FEA">
        <w:rPr>
          <w:rFonts w:ascii="FrankRuehl" w:eastAsia="Times New Roman" w:hAnsi="FrankRuehl" w:cs="FrankRuehl" w:hint="cs"/>
          <w:b/>
          <w:bCs/>
          <w:color w:val="000000"/>
          <w:sz w:val="28"/>
          <w:szCs w:val="28"/>
          <w:shd w:val="clear" w:color="auto" w:fill="FFFFFF"/>
          <w:rtl/>
        </w:rPr>
        <w:t>כד</w:t>
      </w:r>
      <w:r w:rsidR="00E81E36" w:rsidRPr="00667FEA">
        <w:rPr>
          <w:rFonts w:ascii="FrankRuehl" w:eastAsia="Times New Roman" w:hAnsi="FrankRuehl" w:cs="FrankRuehl" w:hint="cs"/>
          <w:color w:val="000000"/>
          <w:sz w:val="28"/>
          <w:szCs w:val="28"/>
          <w:shd w:val="clear" w:color="auto" w:fill="FFFFFF"/>
          <w:rtl/>
        </w:rPr>
        <w:t> וְשָֽׁפְטוּ֙ הָֽעֵדָ֔ה בֵּ֚ין הַמַּכֶּ֔ה וּבֵ֖ין גֹּאֵ֣ל הַדָּ֑ם עַ֥ל הַמִּשְׁפָּטִ֖ים הָאֵֽלֶּה׃ </w:t>
      </w:r>
      <w:r w:rsidR="00E81E36" w:rsidRPr="00667FEA">
        <w:rPr>
          <w:rFonts w:ascii="FrankRuehl" w:eastAsia="Times New Roman" w:hAnsi="FrankRuehl" w:cs="FrankRuehl" w:hint="cs"/>
          <w:b/>
          <w:bCs/>
          <w:color w:val="000000"/>
          <w:sz w:val="28"/>
          <w:szCs w:val="28"/>
          <w:shd w:val="clear" w:color="auto" w:fill="FFFFFF"/>
          <w:rtl/>
        </w:rPr>
        <w:t>כה</w:t>
      </w:r>
      <w:r w:rsidR="00E81E36" w:rsidRPr="00667FEA">
        <w:rPr>
          <w:rFonts w:ascii="FrankRuehl" w:eastAsia="Times New Roman" w:hAnsi="FrankRuehl" w:cs="FrankRuehl" w:hint="cs"/>
          <w:color w:val="000000"/>
          <w:sz w:val="28"/>
          <w:szCs w:val="28"/>
          <w:shd w:val="clear" w:color="auto" w:fill="FFFFFF"/>
          <w:rtl/>
        </w:rPr>
        <w:t xml:space="preserve"> וְהִצִּ֨ילוּ הָֽעֵדָ֜ה </w:t>
      </w:r>
      <w:proofErr w:type="spellStart"/>
      <w:r w:rsidR="00E81E36" w:rsidRPr="00667FEA">
        <w:rPr>
          <w:rFonts w:ascii="FrankRuehl" w:eastAsia="Times New Roman" w:hAnsi="FrankRuehl" w:cs="FrankRuehl" w:hint="cs"/>
          <w:color w:val="000000"/>
          <w:sz w:val="28"/>
          <w:szCs w:val="28"/>
          <w:shd w:val="clear" w:color="auto" w:fill="FFFFFF"/>
          <w:rtl/>
        </w:rPr>
        <w:t>אֶת־הָֽרֹצֵ֗ח</w:t>
      </w:r>
      <w:proofErr w:type="spellEnd"/>
      <w:r w:rsidR="00E81E36" w:rsidRPr="00667FEA">
        <w:rPr>
          <w:rFonts w:ascii="FrankRuehl" w:eastAsia="Times New Roman" w:hAnsi="FrankRuehl" w:cs="FrankRuehl" w:hint="cs"/>
          <w:color w:val="000000"/>
          <w:sz w:val="28"/>
          <w:szCs w:val="28"/>
          <w:shd w:val="clear" w:color="auto" w:fill="FFFFFF"/>
          <w:rtl/>
        </w:rPr>
        <w:t xml:space="preserve">ַ מִיַּד֮ גֹּאֵ֣ל הַדָּם֒ וְהֵשִׁ֤יבוּ אֹתוֹ֙ הָֽעֵדָ֔ה </w:t>
      </w:r>
      <w:proofErr w:type="spellStart"/>
      <w:r w:rsidR="00E81E36" w:rsidRPr="00667FEA">
        <w:rPr>
          <w:rFonts w:ascii="FrankRuehl" w:eastAsia="Times New Roman" w:hAnsi="FrankRuehl" w:cs="FrankRuehl" w:hint="cs"/>
          <w:color w:val="000000"/>
          <w:sz w:val="28"/>
          <w:szCs w:val="28"/>
          <w:shd w:val="clear" w:color="auto" w:fill="FFFFFF"/>
          <w:rtl/>
        </w:rPr>
        <w:t>אֶל־עִ֥יר</w:t>
      </w:r>
      <w:proofErr w:type="spellEnd"/>
      <w:r w:rsidR="00E81E36" w:rsidRPr="00667FEA">
        <w:rPr>
          <w:rFonts w:ascii="FrankRuehl" w:eastAsia="Times New Roman" w:hAnsi="FrankRuehl" w:cs="FrankRuehl" w:hint="cs"/>
          <w:color w:val="000000"/>
          <w:sz w:val="28"/>
          <w:szCs w:val="28"/>
          <w:shd w:val="clear" w:color="auto" w:fill="FFFFFF"/>
          <w:rtl/>
        </w:rPr>
        <w:t xml:space="preserve"> מִקְלָט֖וֹ </w:t>
      </w:r>
      <w:proofErr w:type="spellStart"/>
      <w:r w:rsidR="00E81E36" w:rsidRPr="00667FEA">
        <w:rPr>
          <w:rFonts w:ascii="FrankRuehl" w:eastAsia="Times New Roman" w:hAnsi="FrankRuehl" w:cs="FrankRuehl" w:hint="cs"/>
          <w:color w:val="000000"/>
          <w:sz w:val="28"/>
          <w:szCs w:val="28"/>
          <w:shd w:val="clear" w:color="auto" w:fill="FFFFFF"/>
          <w:rtl/>
        </w:rPr>
        <w:t>אֲשֶׁר־נָ֣ס</w:t>
      </w:r>
      <w:proofErr w:type="spellEnd"/>
      <w:r w:rsidR="00E81E36" w:rsidRPr="00667FEA">
        <w:rPr>
          <w:rFonts w:ascii="FrankRuehl" w:eastAsia="Times New Roman" w:hAnsi="FrankRuehl" w:cs="FrankRuehl" w:hint="cs"/>
          <w:color w:val="000000"/>
          <w:sz w:val="28"/>
          <w:szCs w:val="28"/>
          <w:shd w:val="clear" w:color="auto" w:fill="FFFFFF"/>
          <w:rtl/>
        </w:rPr>
        <w:t xml:space="preserve"> שָׁ֑מָּה וְיָ֣שַׁב בָּ֗הּ </w:t>
      </w:r>
      <w:proofErr w:type="spellStart"/>
      <w:r w:rsidR="00E81E36" w:rsidRPr="00667FEA">
        <w:rPr>
          <w:rFonts w:ascii="FrankRuehl" w:eastAsia="Times New Roman" w:hAnsi="FrankRuehl" w:cs="FrankRuehl" w:hint="cs"/>
          <w:color w:val="000000"/>
          <w:sz w:val="28"/>
          <w:szCs w:val="28"/>
          <w:shd w:val="clear" w:color="auto" w:fill="FFFFFF"/>
          <w:rtl/>
        </w:rPr>
        <w:t>עַד־מוֹת</w:t>
      </w:r>
      <w:proofErr w:type="spellEnd"/>
      <w:r w:rsidR="00E81E36" w:rsidRPr="00667FEA">
        <w:rPr>
          <w:rFonts w:ascii="FrankRuehl" w:eastAsia="Times New Roman" w:hAnsi="FrankRuehl" w:cs="FrankRuehl" w:hint="cs"/>
          <w:color w:val="000000"/>
          <w:sz w:val="28"/>
          <w:szCs w:val="28"/>
          <w:shd w:val="clear" w:color="auto" w:fill="FFFFFF"/>
          <w:rtl/>
        </w:rPr>
        <w:t xml:space="preserve">֙ הַכֹּהֵ֣ן הַגָּדֹ֔ל </w:t>
      </w:r>
      <w:proofErr w:type="spellStart"/>
      <w:r w:rsidR="00E81E36" w:rsidRPr="00667FEA">
        <w:rPr>
          <w:rFonts w:ascii="FrankRuehl" w:eastAsia="Times New Roman" w:hAnsi="FrankRuehl" w:cs="FrankRuehl" w:hint="cs"/>
          <w:color w:val="000000"/>
          <w:sz w:val="28"/>
          <w:szCs w:val="28"/>
          <w:shd w:val="clear" w:color="auto" w:fill="FFFFFF"/>
          <w:rtl/>
        </w:rPr>
        <w:t>אֲשֶׁר־מָשַׁ֥ח</w:t>
      </w:r>
      <w:proofErr w:type="spellEnd"/>
      <w:r w:rsidR="00E81E36" w:rsidRPr="00667FEA">
        <w:rPr>
          <w:rFonts w:ascii="FrankRuehl" w:eastAsia="Times New Roman" w:hAnsi="FrankRuehl" w:cs="FrankRuehl" w:hint="cs"/>
          <w:color w:val="000000"/>
          <w:sz w:val="28"/>
          <w:szCs w:val="28"/>
          <w:shd w:val="clear" w:color="auto" w:fill="FFFFFF"/>
          <w:rtl/>
        </w:rPr>
        <w:t xml:space="preserve"> אֹת֖וֹ בְּשֶׁ֥מֶן הַקֹּֽדֶשׁ׃</w:t>
      </w:r>
      <w:r>
        <w:rPr>
          <w:rFonts w:ascii="FrankRuehl" w:hAnsi="FrankRuehl" w:cs="FrankRuehl" w:hint="cs"/>
          <w:sz w:val="28"/>
          <w:szCs w:val="28"/>
          <w:rtl/>
        </w:rPr>
        <w:t>"</w:t>
      </w:r>
    </w:p>
    <w:p w14:paraId="54478685" w14:textId="77777777" w:rsidR="00ED685F" w:rsidRDefault="00ED685F"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מדברים על רוצח בשגגה. איך מבחינים בין רוצה בשגגה לבין רוצח במזיד? רוצח בשגגה הרי יכול לברוח לעיר מקלט בעוד אצל רוצח במזיד זה תלוי (אם יש שני עדים, </w:t>
      </w:r>
      <w:r w:rsidR="007948AC">
        <w:rPr>
          <w:rFonts w:ascii="David" w:hAnsi="David" w:cs="David" w:hint="cs"/>
          <w:sz w:val="24"/>
          <w:szCs w:val="24"/>
          <w:rtl/>
        </w:rPr>
        <w:t>הורגים אותו במשפט. אם אין, יש את גואל הדם</w:t>
      </w:r>
      <w:r>
        <w:rPr>
          <w:rFonts w:ascii="David" w:hAnsi="David" w:cs="David" w:hint="cs"/>
          <w:sz w:val="24"/>
          <w:szCs w:val="24"/>
          <w:rtl/>
        </w:rPr>
        <w:t>)</w:t>
      </w:r>
      <w:r w:rsidR="007948AC">
        <w:rPr>
          <w:rFonts w:ascii="David" w:hAnsi="David" w:cs="David" w:hint="cs"/>
          <w:sz w:val="24"/>
          <w:szCs w:val="24"/>
          <w:rtl/>
        </w:rPr>
        <w:t xml:space="preserve">. המקרא מציב כמה קריטריונים לכך שזה יחשב בשגגה. </w:t>
      </w:r>
    </w:p>
    <w:p w14:paraId="570079AD" w14:textId="075D93C4" w:rsidR="00987614" w:rsidRDefault="00987614"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אם דחף בשנאה, </w:t>
      </w:r>
      <w:r w:rsidR="005526EA">
        <w:rPr>
          <w:rFonts w:ascii="David" w:hAnsi="David" w:cs="David" w:hint="cs"/>
          <w:sz w:val="24"/>
          <w:szCs w:val="24"/>
          <w:rtl/>
        </w:rPr>
        <w:t xml:space="preserve">עשה מארב, או באיבה, צריך למות. אבל אם </w:t>
      </w:r>
      <w:r w:rsidR="00531CF5">
        <w:rPr>
          <w:rFonts w:ascii="David" w:hAnsi="David" w:cs="David" w:hint="cs"/>
          <w:sz w:val="24"/>
          <w:szCs w:val="24"/>
          <w:rtl/>
        </w:rPr>
        <w:t>זה קרה בפתאומיות ללא כל רקע של סכסוך ביניהם, או לא היה איזה תכנון קודם (בטעות נפל לו למשל)</w:t>
      </w:r>
      <w:r w:rsidR="00A84B8E">
        <w:rPr>
          <w:rFonts w:ascii="David" w:hAnsi="David" w:cs="David" w:hint="cs"/>
          <w:sz w:val="24"/>
          <w:szCs w:val="24"/>
          <w:rtl/>
        </w:rPr>
        <w:t xml:space="preserve">. כדי שזה יהיה בשגגה, צריך להראות שלא הייתה כוונה תחילה. </w:t>
      </w:r>
    </w:p>
    <w:p w14:paraId="553389A8" w14:textId="77777777" w:rsidR="00AB5B9E" w:rsidRDefault="004462D0" w:rsidP="00C5412C">
      <w:pPr>
        <w:pStyle w:val="a7"/>
        <w:spacing w:after="0" w:line="360" w:lineRule="auto"/>
        <w:jc w:val="both"/>
        <w:rPr>
          <w:rFonts w:ascii="David" w:hAnsi="David" w:cs="David"/>
          <w:sz w:val="24"/>
          <w:szCs w:val="24"/>
        </w:rPr>
      </w:pPr>
      <w:r>
        <w:rPr>
          <w:rFonts w:ascii="David" w:hAnsi="David" w:cs="David" w:hint="cs"/>
          <w:sz w:val="24"/>
          <w:szCs w:val="24"/>
          <w:rtl/>
        </w:rPr>
        <w:t xml:space="preserve">אז מדברים על </w:t>
      </w:r>
      <w:r w:rsidR="00C401D1">
        <w:rPr>
          <w:rFonts w:ascii="David" w:hAnsi="David" w:cs="David" w:hint="cs"/>
          <w:b/>
          <w:bCs/>
          <w:sz w:val="24"/>
          <w:szCs w:val="24"/>
          <w:highlight w:val="yellow"/>
          <w:rtl/>
        </w:rPr>
        <w:t>שני</w:t>
      </w:r>
      <w:r w:rsidRPr="00C401D1">
        <w:rPr>
          <w:rFonts w:ascii="David" w:hAnsi="David" w:cs="David" w:hint="cs"/>
          <w:b/>
          <w:bCs/>
          <w:sz w:val="24"/>
          <w:szCs w:val="24"/>
          <w:highlight w:val="yellow"/>
          <w:rtl/>
        </w:rPr>
        <w:t xml:space="preserve"> דברים</w:t>
      </w:r>
      <w:r>
        <w:rPr>
          <w:rFonts w:ascii="David" w:hAnsi="David" w:cs="David" w:hint="cs"/>
          <w:sz w:val="24"/>
          <w:szCs w:val="24"/>
          <w:rtl/>
        </w:rPr>
        <w:t>:</w:t>
      </w:r>
    </w:p>
    <w:p w14:paraId="2B324B25" w14:textId="74EFDAE3" w:rsidR="004462D0" w:rsidRPr="00AB5B9E" w:rsidRDefault="004462D0" w:rsidP="00C5412C">
      <w:pPr>
        <w:pStyle w:val="a7"/>
        <w:numPr>
          <w:ilvl w:val="0"/>
          <w:numId w:val="28"/>
        </w:numPr>
        <w:spacing w:after="0" w:line="360" w:lineRule="auto"/>
        <w:jc w:val="both"/>
        <w:rPr>
          <w:rFonts w:ascii="David" w:hAnsi="David" w:cs="David"/>
          <w:sz w:val="24"/>
          <w:szCs w:val="24"/>
        </w:rPr>
      </w:pPr>
      <w:r w:rsidRPr="00AB5B9E">
        <w:rPr>
          <w:rFonts w:ascii="David" w:hAnsi="David" w:cs="David" w:hint="cs"/>
          <w:b/>
          <w:bCs/>
          <w:sz w:val="24"/>
          <w:szCs w:val="24"/>
          <w:rtl/>
        </w:rPr>
        <w:t>רקע קודם</w:t>
      </w:r>
      <w:r w:rsidR="00AB5B9E">
        <w:rPr>
          <w:rFonts w:ascii="David" w:hAnsi="David" w:cs="David"/>
          <w:sz w:val="24"/>
          <w:szCs w:val="24"/>
        </w:rPr>
        <w:t>.</w:t>
      </w:r>
      <w:r w:rsidRPr="00AB5B9E">
        <w:rPr>
          <w:rFonts w:ascii="David" w:hAnsi="David" w:cs="David" w:hint="cs"/>
          <w:sz w:val="24"/>
          <w:szCs w:val="24"/>
          <w:rtl/>
        </w:rPr>
        <w:t xml:space="preserve"> האם ניתן לשלב את המקרה למארג היחסים ביניהם או האם מדובר על מקרה חריג שלא משתלב ולא מתאים</w:t>
      </w:r>
    </w:p>
    <w:p w14:paraId="018500A5" w14:textId="31FF02D8" w:rsidR="009745F7" w:rsidRPr="008435AB" w:rsidRDefault="009745F7" w:rsidP="00C5412C">
      <w:pPr>
        <w:pStyle w:val="a7"/>
        <w:numPr>
          <w:ilvl w:val="0"/>
          <w:numId w:val="28"/>
        </w:numPr>
        <w:spacing w:after="0" w:line="360" w:lineRule="auto"/>
        <w:jc w:val="both"/>
        <w:rPr>
          <w:rFonts w:ascii="David" w:hAnsi="David" w:cs="David"/>
          <w:sz w:val="24"/>
          <w:szCs w:val="24"/>
        </w:rPr>
      </w:pPr>
      <w:r w:rsidRPr="00AB5B9E">
        <w:rPr>
          <w:rFonts w:ascii="David" w:hAnsi="David" w:cs="David" w:hint="cs"/>
          <w:b/>
          <w:bCs/>
          <w:sz w:val="24"/>
          <w:szCs w:val="24"/>
          <w:rtl/>
        </w:rPr>
        <w:lastRenderedPageBreak/>
        <w:t>כוונה</w:t>
      </w:r>
      <w:r w:rsidR="00AB5B9E">
        <w:rPr>
          <w:rFonts w:ascii="David" w:hAnsi="David" w:cs="David"/>
          <w:sz w:val="24"/>
          <w:szCs w:val="24"/>
        </w:rPr>
        <w:t>.</w:t>
      </w:r>
      <w:r>
        <w:rPr>
          <w:rFonts w:ascii="David" w:hAnsi="David" w:cs="David" w:hint="cs"/>
          <w:sz w:val="24"/>
          <w:szCs w:val="24"/>
          <w:rtl/>
        </w:rPr>
        <w:t xml:space="preserve"> יש לזה </w:t>
      </w:r>
      <w:r w:rsidRPr="00C401D1">
        <w:rPr>
          <w:rFonts w:ascii="David" w:hAnsi="David" w:cs="David" w:hint="cs"/>
          <w:b/>
          <w:bCs/>
          <w:sz w:val="24"/>
          <w:szCs w:val="24"/>
          <w:highlight w:val="yellow"/>
          <w:rtl/>
        </w:rPr>
        <w:t>שני היבטים</w:t>
      </w:r>
      <w:r w:rsidR="008435AB">
        <w:rPr>
          <w:rFonts w:ascii="David" w:hAnsi="David" w:cs="David" w:hint="cs"/>
          <w:b/>
          <w:bCs/>
          <w:sz w:val="24"/>
          <w:szCs w:val="24"/>
          <w:rtl/>
        </w:rPr>
        <w:t xml:space="preserve">: </w:t>
      </w:r>
      <w:r w:rsidR="008435AB">
        <w:rPr>
          <w:rFonts w:ascii="David" w:hAnsi="David" w:cs="David" w:hint="cs"/>
          <w:sz w:val="24"/>
          <w:szCs w:val="24"/>
          <w:rtl/>
        </w:rPr>
        <w:t xml:space="preserve">(1) </w:t>
      </w:r>
      <w:r w:rsidRPr="00882FA6">
        <w:rPr>
          <w:rFonts w:ascii="David" w:hAnsi="David" w:cs="David" w:hint="cs"/>
          <w:sz w:val="24"/>
          <w:szCs w:val="24"/>
          <w:rtl/>
        </w:rPr>
        <w:t>מארב</w:t>
      </w:r>
      <w:r w:rsidR="008435AB">
        <w:rPr>
          <w:rFonts w:ascii="David" w:hAnsi="David" w:cs="David" w:hint="cs"/>
          <w:sz w:val="24"/>
          <w:szCs w:val="24"/>
          <w:rtl/>
        </w:rPr>
        <w:t>-</w:t>
      </w:r>
      <w:r w:rsidRPr="00882FA6">
        <w:rPr>
          <w:rFonts w:ascii="David" w:hAnsi="David" w:cs="David" w:hint="cs"/>
          <w:sz w:val="24"/>
          <w:szCs w:val="24"/>
          <w:rtl/>
        </w:rPr>
        <w:t xml:space="preserve"> זה מראה שהאדם רוצה לפגוע ואפילו להרוג. זה סימן מאוד חזק. </w:t>
      </w:r>
      <w:r w:rsidR="008435AB">
        <w:rPr>
          <w:rFonts w:ascii="David" w:hAnsi="David" w:cs="David" w:hint="cs"/>
          <w:sz w:val="24"/>
          <w:szCs w:val="24"/>
          <w:rtl/>
        </w:rPr>
        <w:t xml:space="preserve">(2) </w:t>
      </w:r>
      <w:r w:rsidR="00C401D1" w:rsidRPr="008435AB">
        <w:rPr>
          <w:rFonts w:ascii="David" w:hAnsi="David" w:cs="David" w:hint="cs"/>
          <w:sz w:val="24"/>
          <w:szCs w:val="24"/>
          <w:rtl/>
        </w:rPr>
        <w:t>כוונה</w:t>
      </w:r>
      <w:r w:rsidR="008435AB">
        <w:rPr>
          <w:rFonts w:ascii="David" w:hAnsi="David" w:cs="David" w:hint="cs"/>
          <w:sz w:val="24"/>
          <w:szCs w:val="24"/>
          <w:rtl/>
        </w:rPr>
        <w:t>-</w:t>
      </w:r>
      <w:r w:rsidR="00C401D1" w:rsidRPr="008435AB">
        <w:rPr>
          <w:rFonts w:ascii="David" w:hAnsi="David" w:cs="David" w:hint="cs"/>
          <w:sz w:val="24"/>
          <w:szCs w:val="24"/>
          <w:rtl/>
        </w:rPr>
        <w:t xml:space="preserve"> האם אדם זרק דבר בכוונה או האם בטעות נפל או נזרק. </w:t>
      </w:r>
    </w:p>
    <w:p w14:paraId="66765969" w14:textId="77777777" w:rsidR="00C401D1" w:rsidRDefault="00C401D1"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עושים משפט, מעין פרטי. גואל הדם רוצה להרוג. הרוצח רוצה ללכת לעיר מקלט. </w:t>
      </w:r>
    </w:p>
    <w:p w14:paraId="6550F612" w14:textId="77777777" w:rsidR="002E73CF" w:rsidRDefault="002E73CF"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הייתה ברירת מחדל שכל רוצח מכניסים לעיר המקלט כל עוד מתברר </w:t>
      </w:r>
      <w:r w:rsidR="008E2CFD">
        <w:rPr>
          <w:rFonts w:ascii="David" w:hAnsi="David" w:cs="David" w:hint="cs"/>
          <w:sz w:val="24"/>
          <w:szCs w:val="24"/>
          <w:rtl/>
        </w:rPr>
        <w:t xml:space="preserve">המקרה שלו. אם מתברר שהוא רוצח במזיד, אז מוציאים אותו. רוצח בשגגה צריך להישאר בעיר המקלט עד מות הכהן הגדול, אז הוא יכול לצאת. </w:t>
      </w:r>
    </w:p>
    <w:p w14:paraId="6DFD0F8A" w14:textId="77777777" w:rsidR="005A1B5B" w:rsidRDefault="00AC4DAD"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אז </w:t>
      </w:r>
      <w:r w:rsidR="005A1B5B">
        <w:rPr>
          <w:rFonts w:ascii="David" w:hAnsi="David" w:cs="David" w:hint="cs"/>
          <w:sz w:val="24"/>
          <w:szCs w:val="24"/>
          <w:rtl/>
        </w:rPr>
        <w:t>מופיעות כאן ראיות נסיבתיות ליסוד הנפשי של ההריגה. הראיות משמשות</w:t>
      </w:r>
      <w:r>
        <w:rPr>
          <w:rFonts w:ascii="David" w:hAnsi="David" w:cs="David" w:hint="cs"/>
          <w:sz w:val="24"/>
          <w:szCs w:val="24"/>
          <w:rtl/>
        </w:rPr>
        <w:t xml:space="preserve"> </w:t>
      </w:r>
      <w:r w:rsidR="005A1B5B">
        <w:rPr>
          <w:rFonts w:ascii="David" w:hAnsi="David" w:cs="David" w:hint="cs"/>
          <w:sz w:val="24"/>
          <w:szCs w:val="24"/>
          <w:rtl/>
        </w:rPr>
        <w:t>כדי לחייב את ההור</w:t>
      </w:r>
      <w:r>
        <w:rPr>
          <w:rFonts w:ascii="David" w:hAnsi="David" w:cs="David" w:hint="cs"/>
          <w:sz w:val="24"/>
          <w:szCs w:val="24"/>
          <w:rtl/>
        </w:rPr>
        <w:t xml:space="preserve">ג </w:t>
      </w:r>
      <w:r w:rsidR="005A1B5B">
        <w:rPr>
          <w:rFonts w:ascii="David" w:hAnsi="David" w:cs="David" w:hint="cs"/>
          <w:sz w:val="24"/>
          <w:szCs w:val="24"/>
          <w:rtl/>
        </w:rPr>
        <w:t xml:space="preserve">במיתה על-ידי גואל הדם או לפטרו ממיתה ולאפשר לו לגלות לעיר מקלט. בכל מקרה, אין מדובר שעל סמך הראיות הנסיבתיות מחייבים אותו מיתת בית דין. </w:t>
      </w:r>
    </w:p>
    <w:p w14:paraId="204A1CC4" w14:textId="77777777" w:rsidR="00AC4DAD" w:rsidRDefault="000376DD" w:rsidP="00C5412C">
      <w:pPr>
        <w:pStyle w:val="a7"/>
        <w:spacing w:line="360" w:lineRule="auto"/>
        <w:jc w:val="both"/>
        <w:rPr>
          <w:rFonts w:ascii="David" w:hAnsi="David" w:cs="David"/>
          <w:sz w:val="24"/>
          <w:szCs w:val="24"/>
          <w:rtl/>
        </w:rPr>
      </w:pPr>
      <w:r>
        <w:rPr>
          <w:rFonts w:ascii="David" w:hAnsi="David" w:cs="David" w:hint="cs"/>
          <w:sz w:val="24"/>
          <w:szCs w:val="24"/>
          <w:rtl/>
        </w:rPr>
        <w:t xml:space="preserve">חיים כהן במאמרו </w:t>
      </w:r>
      <w:r w:rsidR="002572B4">
        <w:rPr>
          <w:rFonts w:ascii="David" w:hAnsi="David" w:cs="David" w:hint="cs"/>
          <w:sz w:val="24"/>
          <w:szCs w:val="24"/>
          <w:rtl/>
        </w:rPr>
        <w:t xml:space="preserve">שואל מדוע חז"ל כל כך נחרצים על עניין זה? הם יכולים להרחיב את הנסיבות ולפתח תורה שלמה. הוא טוען שהם עושים זאת משום שהם לא רוצים להרחיב </w:t>
      </w:r>
      <w:r w:rsidR="006A6A13">
        <w:rPr>
          <w:rFonts w:ascii="David" w:hAnsi="David" w:cs="David" w:hint="cs"/>
          <w:sz w:val="24"/>
          <w:szCs w:val="24"/>
          <w:rtl/>
        </w:rPr>
        <w:t>את עונש המוות. הם לא רוצים לתת את הלגיטימציה לזה שכן הם הסתייגו לכך.</w:t>
      </w:r>
      <w:r w:rsidR="00484B5A">
        <w:rPr>
          <w:rFonts w:ascii="David" w:hAnsi="David" w:cs="David" w:hint="cs"/>
          <w:sz w:val="24"/>
          <w:szCs w:val="24"/>
          <w:rtl/>
        </w:rPr>
        <w:t xml:space="preserve"> המרצה מעט מסתייג לתשובה שלו וטוען שזה עניין יותר </w:t>
      </w:r>
      <w:r w:rsidR="00502044">
        <w:rPr>
          <w:rFonts w:ascii="David" w:hAnsi="David" w:cs="David" w:hint="cs"/>
          <w:sz w:val="24"/>
          <w:szCs w:val="24"/>
          <w:rtl/>
        </w:rPr>
        <w:t xml:space="preserve">נסיבתי לעיר מקלט, לא לעונש המוות. </w:t>
      </w:r>
    </w:p>
    <w:p w14:paraId="563E59CD" w14:textId="77777777" w:rsidR="00502044" w:rsidRDefault="00556771" w:rsidP="00C5412C">
      <w:pPr>
        <w:spacing w:after="0" w:line="360" w:lineRule="auto"/>
        <w:jc w:val="both"/>
        <w:rPr>
          <w:rFonts w:ascii="David" w:hAnsi="David" w:cs="David"/>
          <w:sz w:val="24"/>
          <w:szCs w:val="24"/>
          <w:rtl/>
        </w:rPr>
      </w:pPr>
      <w:r w:rsidRPr="00556771">
        <w:rPr>
          <w:rFonts w:ascii="David" w:hAnsi="David" w:cs="David" w:hint="cs"/>
          <w:b/>
          <w:bCs/>
          <w:sz w:val="24"/>
          <w:szCs w:val="24"/>
          <w:u w:val="single"/>
          <w:rtl/>
        </w:rPr>
        <w:t>ספרות חז"ל</w:t>
      </w:r>
    </w:p>
    <w:p w14:paraId="3107FC11" w14:textId="42B07EAB" w:rsidR="00556771" w:rsidRDefault="006466DD" w:rsidP="00C5412C">
      <w:pPr>
        <w:spacing w:after="0" w:line="360" w:lineRule="auto"/>
        <w:jc w:val="both"/>
        <w:rPr>
          <w:rFonts w:ascii="David" w:hAnsi="David" w:cs="David"/>
          <w:sz w:val="24"/>
          <w:szCs w:val="24"/>
          <w:rtl/>
        </w:rPr>
      </w:pPr>
      <w:r>
        <w:rPr>
          <w:rFonts w:ascii="David" w:hAnsi="David" w:cs="David" w:hint="cs"/>
          <w:sz w:val="24"/>
          <w:szCs w:val="24"/>
          <w:rtl/>
        </w:rPr>
        <w:t xml:space="preserve">לא נתייחס בצורה שיטתית לספרות הבית השני. יש בין המקרא לחז"ל </w:t>
      </w:r>
      <w:r w:rsidR="00750832">
        <w:rPr>
          <w:rFonts w:ascii="David" w:hAnsi="David" w:cs="David" w:hint="cs"/>
          <w:sz w:val="24"/>
          <w:szCs w:val="24"/>
          <w:rtl/>
        </w:rPr>
        <w:t>כל מיני כתבים וספרים חיצוניים, שלא נחשבים כספרים קדושים. הם לא בתנ"ך וכן לא נמצאים בקובץ של מה שנקרא כ</w:t>
      </w:r>
      <w:r w:rsidR="003F6328">
        <w:rPr>
          <w:rFonts w:ascii="David" w:hAnsi="David" w:cs="David" w:hint="cs"/>
          <w:sz w:val="24"/>
          <w:szCs w:val="24"/>
          <w:rtl/>
        </w:rPr>
        <w:t xml:space="preserve">-"תורה שבעל פה". הספרים החיצוניים נשתמרו אצל הכנסייה. רובם נכתבו ביוונית וכך הם שרדו. לא כולם בכתבי הכנסיות. יש כאלה שהתקדשו רק בכנסיות מסוימות. </w:t>
      </w:r>
      <w:r w:rsidR="00E427A2">
        <w:rPr>
          <w:rFonts w:ascii="David" w:hAnsi="David" w:cs="David" w:hint="cs"/>
          <w:sz w:val="24"/>
          <w:szCs w:val="24"/>
          <w:rtl/>
        </w:rPr>
        <w:t xml:space="preserve">מגילות מדבר יהודה התגלו בשנות החמישים </w:t>
      </w:r>
      <w:r w:rsidR="00F243E6">
        <w:rPr>
          <w:rFonts w:ascii="David" w:hAnsi="David" w:cs="David" w:hint="cs"/>
          <w:sz w:val="24"/>
          <w:szCs w:val="24"/>
          <w:rtl/>
        </w:rPr>
        <w:t>וכנראה היו של כת מבודד</w:t>
      </w:r>
      <w:r w:rsidR="009701B8">
        <w:rPr>
          <w:rFonts w:ascii="David" w:hAnsi="David" w:cs="David" w:hint="cs"/>
          <w:sz w:val="24"/>
          <w:szCs w:val="24"/>
          <w:rtl/>
        </w:rPr>
        <w:t>ת</w:t>
      </w:r>
      <w:r w:rsidR="00F243E6">
        <w:rPr>
          <w:rFonts w:ascii="David" w:hAnsi="David" w:cs="David" w:hint="cs"/>
          <w:sz w:val="24"/>
          <w:szCs w:val="24"/>
          <w:rtl/>
        </w:rPr>
        <w:t xml:space="preserve"> בסוף בית שני. </w:t>
      </w:r>
      <w:r w:rsidR="00980505">
        <w:rPr>
          <w:rFonts w:ascii="David" w:hAnsi="David" w:cs="David" w:hint="cs"/>
          <w:sz w:val="24"/>
          <w:szCs w:val="24"/>
          <w:rtl/>
        </w:rPr>
        <w:t>לא נדבר על הכתבים שלהם משום שהיא ייצגה כת קטנה</w:t>
      </w:r>
      <w:r w:rsidR="00FA62B3">
        <w:rPr>
          <w:rFonts w:ascii="David" w:hAnsi="David" w:cs="David" w:hint="cs"/>
          <w:sz w:val="24"/>
          <w:szCs w:val="24"/>
          <w:rtl/>
        </w:rPr>
        <w:t xml:space="preserve">. הספרים החיצוניים גם הם מעניינים אבל הם לא מבטאים עקרונות משפטיים של השיטה של המשפט העברי. הם יותר סיפוריים, לא חוקיים. </w:t>
      </w:r>
    </w:p>
    <w:p w14:paraId="1A5DF5EA" w14:textId="3647871A" w:rsidR="00436206" w:rsidRDefault="00436206" w:rsidP="00C5412C">
      <w:pPr>
        <w:spacing w:after="0" w:line="360" w:lineRule="auto"/>
        <w:jc w:val="both"/>
        <w:rPr>
          <w:rFonts w:ascii="David" w:hAnsi="David" w:cs="David"/>
          <w:sz w:val="24"/>
          <w:szCs w:val="24"/>
          <w:rtl/>
        </w:rPr>
      </w:pPr>
      <w:r>
        <w:rPr>
          <w:rFonts w:ascii="David" w:hAnsi="David" w:cs="David" w:hint="cs"/>
          <w:sz w:val="24"/>
          <w:szCs w:val="24"/>
          <w:rtl/>
        </w:rPr>
        <w:t xml:space="preserve">מי אלה חז"ל? חכמינו </w:t>
      </w:r>
      <w:r w:rsidR="009701B8">
        <w:rPr>
          <w:rFonts w:ascii="David" w:hAnsi="David" w:cs="David" w:hint="cs"/>
          <w:sz w:val="24"/>
          <w:szCs w:val="24"/>
          <w:rtl/>
        </w:rPr>
        <w:t>זיכרונ</w:t>
      </w:r>
      <w:r w:rsidR="009701B8">
        <w:rPr>
          <w:rFonts w:ascii="David" w:hAnsi="David" w:cs="David" w:hint="eastAsia"/>
          <w:sz w:val="24"/>
          <w:szCs w:val="24"/>
          <w:rtl/>
        </w:rPr>
        <w:t>ם</w:t>
      </w:r>
      <w:r>
        <w:rPr>
          <w:rFonts w:ascii="David" w:hAnsi="David" w:cs="David" w:hint="cs"/>
          <w:sz w:val="24"/>
          <w:szCs w:val="24"/>
          <w:rtl/>
        </w:rPr>
        <w:t xml:space="preserve"> לברכה. תקופה מאוד </w:t>
      </w:r>
      <w:r w:rsidR="0020793C">
        <w:rPr>
          <w:rFonts w:ascii="David" w:hAnsi="David" w:cs="David" w:hint="cs"/>
          <w:sz w:val="24"/>
          <w:szCs w:val="24"/>
          <w:rtl/>
        </w:rPr>
        <w:t>ארוכה. בערך משלהי התקופה החשמונאית</w:t>
      </w:r>
      <w:r w:rsidR="00C72579">
        <w:rPr>
          <w:rFonts w:ascii="David" w:hAnsi="David" w:cs="David" w:hint="cs"/>
          <w:sz w:val="24"/>
          <w:szCs w:val="24"/>
          <w:rtl/>
        </w:rPr>
        <w:t xml:space="preserve"> עד למאה השביעית לספירה. </w:t>
      </w:r>
      <w:r w:rsidR="0097598F">
        <w:rPr>
          <w:rFonts w:ascii="David" w:hAnsi="David" w:cs="David" w:hint="cs"/>
          <w:sz w:val="24"/>
          <w:szCs w:val="24"/>
          <w:rtl/>
        </w:rPr>
        <w:t xml:space="preserve">ניתן להגיד שתקופת היסוד הייתה תקופת התנאים. מתי הם היו? </w:t>
      </w:r>
      <w:r w:rsidR="00C96695">
        <w:rPr>
          <w:rFonts w:ascii="David" w:hAnsi="David" w:cs="David" w:hint="cs"/>
          <w:sz w:val="24"/>
          <w:szCs w:val="24"/>
          <w:rtl/>
        </w:rPr>
        <w:t xml:space="preserve">מקצת לפני הספירה </w:t>
      </w:r>
      <w:r w:rsidR="00D13FC1">
        <w:rPr>
          <w:rFonts w:ascii="David" w:hAnsi="David" w:cs="David" w:hint="cs"/>
          <w:sz w:val="24"/>
          <w:szCs w:val="24"/>
          <w:rtl/>
        </w:rPr>
        <w:t>עד לחתימת המשנה. תקופה של 200 שנים בה היו שינויים מסיביים (המרד הגדול,</w:t>
      </w:r>
      <w:r w:rsidR="00793DE7">
        <w:rPr>
          <w:rFonts w:ascii="David" w:hAnsi="David" w:cs="David" w:hint="cs"/>
          <w:sz w:val="24"/>
          <w:szCs w:val="24"/>
          <w:rtl/>
        </w:rPr>
        <w:t xml:space="preserve"> חורבן </w:t>
      </w:r>
      <w:proofErr w:type="spellStart"/>
      <w:r w:rsidR="00793DE7">
        <w:rPr>
          <w:rFonts w:ascii="David" w:hAnsi="David" w:cs="David" w:hint="cs"/>
          <w:sz w:val="24"/>
          <w:szCs w:val="24"/>
          <w:rtl/>
        </w:rPr>
        <w:t>ביהמ"ק</w:t>
      </w:r>
      <w:proofErr w:type="spellEnd"/>
      <w:r w:rsidR="00793DE7">
        <w:rPr>
          <w:rFonts w:ascii="David" w:hAnsi="David" w:cs="David" w:hint="cs"/>
          <w:sz w:val="24"/>
          <w:szCs w:val="24"/>
          <w:rtl/>
        </w:rPr>
        <w:t>,</w:t>
      </w:r>
      <w:r w:rsidR="00D13FC1">
        <w:rPr>
          <w:rFonts w:ascii="David" w:hAnsi="David" w:cs="David" w:hint="cs"/>
          <w:sz w:val="24"/>
          <w:szCs w:val="24"/>
          <w:rtl/>
        </w:rPr>
        <w:t xml:space="preserve"> מרד בר כוכבא</w:t>
      </w:r>
      <w:r w:rsidR="00793DE7">
        <w:rPr>
          <w:rFonts w:ascii="David" w:hAnsi="David" w:cs="David" w:hint="cs"/>
          <w:sz w:val="24"/>
          <w:szCs w:val="24"/>
          <w:rtl/>
        </w:rPr>
        <w:t xml:space="preserve"> וכו'</w:t>
      </w:r>
      <w:r w:rsidR="00D13FC1">
        <w:rPr>
          <w:rFonts w:ascii="David" w:hAnsi="David" w:cs="David" w:hint="cs"/>
          <w:sz w:val="24"/>
          <w:szCs w:val="24"/>
          <w:rtl/>
        </w:rPr>
        <w:t>)</w:t>
      </w:r>
      <w:r w:rsidR="00793DE7">
        <w:rPr>
          <w:rFonts w:ascii="David" w:hAnsi="David" w:cs="David" w:hint="cs"/>
          <w:sz w:val="24"/>
          <w:szCs w:val="24"/>
          <w:rtl/>
        </w:rPr>
        <w:t xml:space="preserve">. זו הייתה גם תקופה של יצירה גדולה מאוד של </w:t>
      </w:r>
      <w:proofErr w:type="spellStart"/>
      <w:r w:rsidR="00793DE7">
        <w:rPr>
          <w:rFonts w:ascii="David" w:hAnsi="David" w:cs="David" w:hint="cs"/>
          <w:sz w:val="24"/>
          <w:szCs w:val="24"/>
          <w:rtl/>
        </w:rPr>
        <w:t>התושב"ע</w:t>
      </w:r>
      <w:proofErr w:type="spellEnd"/>
      <w:r w:rsidR="00793DE7">
        <w:rPr>
          <w:rFonts w:ascii="David" w:hAnsi="David" w:cs="David" w:hint="cs"/>
          <w:sz w:val="24"/>
          <w:szCs w:val="24"/>
          <w:rtl/>
        </w:rPr>
        <w:t xml:space="preserve">. </w:t>
      </w:r>
      <w:r w:rsidR="005F0E8B">
        <w:rPr>
          <w:rFonts w:ascii="David" w:hAnsi="David" w:cs="David" w:hint="cs"/>
          <w:sz w:val="24"/>
          <w:szCs w:val="24"/>
          <w:rtl/>
        </w:rPr>
        <w:t xml:space="preserve">היו פירושים לתורה </w:t>
      </w:r>
      <w:r w:rsidR="005F0E8B">
        <w:rPr>
          <w:rFonts w:ascii="David" w:hAnsi="David" w:cs="David"/>
          <w:sz w:val="24"/>
          <w:szCs w:val="24"/>
          <w:rtl/>
        </w:rPr>
        <w:t>–</w:t>
      </w:r>
      <w:r w:rsidR="005F0E8B">
        <w:rPr>
          <w:rFonts w:ascii="David" w:hAnsi="David" w:cs="David" w:hint="cs"/>
          <w:sz w:val="24"/>
          <w:szCs w:val="24"/>
          <w:rtl/>
        </w:rPr>
        <w:t xml:space="preserve"> מדרשים </w:t>
      </w:r>
      <w:r w:rsidR="005F0E8B">
        <w:rPr>
          <w:rFonts w:ascii="David" w:hAnsi="David" w:cs="David"/>
          <w:sz w:val="24"/>
          <w:szCs w:val="24"/>
          <w:rtl/>
        </w:rPr>
        <w:t>–</w:t>
      </w:r>
      <w:r w:rsidR="005F0E8B">
        <w:rPr>
          <w:rFonts w:ascii="David" w:hAnsi="David" w:cs="David" w:hint="cs"/>
          <w:sz w:val="24"/>
          <w:szCs w:val="24"/>
          <w:rtl/>
        </w:rPr>
        <w:t xml:space="preserve"> היו על מספר ספרים</w:t>
      </w:r>
      <w:r w:rsidR="007733DF">
        <w:rPr>
          <w:rFonts w:ascii="David" w:hAnsi="David" w:cs="David" w:hint="cs"/>
          <w:sz w:val="24"/>
          <w:szCs w:val="24"/>
          <w:rtl/>
        </w:rPr>
        <w:t xml:space="preserve">. יש 5 חומשי תורה וזה החלק המרכזי של התנ"ך (מבריאת העולם עד מות משה). יש מדרשים של התנאים על כל הספרים חוץ מבראשית. "מכילתא דר' ישמעאל" על שמות, "ספרא (תורת כהנין" על ויקרא) וספרי במדבר וספרי דברים על במדבר ודברים. למה שלא יהיה על ספר בראשית? </w:t>
      </w:r>
      <w:r w:rsidR="00D2029A">
        <w:rPr>
          <w:rFonts w:ascii="David" w:hAnsi="David" w:cs="David" w:hint="cs"/>
          <w:sz w:val="24"/>
          <w:szCs w:val="24"/>
          <w:rtl/>
        </w:rPr>
        <w:t xml:space="preserve">כי אין שם הלכות. מה שעניין את התנאים זה היה בעיקר הלכה. זה לא אומר שאין התייחסות לחלק הסיפורי. יש דרשות אגדיות אבל המסגרת היא בתוך הדיון על הקטעים ההלכתיים. </w:t>
      </w:r>
      <w:r w:rsidR="00BE6B76">
        <w:rPr>
          <w:rFonts w:ascii="David" w:hAnsi="David" w:cs="David" w:hint="cs"/>
          <w:sz w:val="24"/>
          <w:szCs w:val="24"/>
          <w:rtl/>
        </w:rPr>
        <w:t xml:space="preserve">המדרש על ספר שמות מתחיל רק בפרק </w:t>
      </w:r>
      <w:proofErr w:type="spellStart"/>
      <w:r w:rsidR="00BE6B76">
        <w:rPr>
          <w:rFonts w:ascii="David" w:hAnsi="David" w:cs="David" w:hint="cs"/>
          <w:sz w:val="24"/>
          <w:szCs w:val="24"/>
          <w:rtl/>
        </w:rPr>
        <w:t>יב</w:t>
      </w:r>
      <w:proofErr w:type="spellEnd"/>
      <w:r w:rsidR="00BE6B76">
        <w:rPr>
          <w:rFonts w:ascii="David" w:hAnsi="David" w:cs="David" w:hint="cs"/>
          <w:sz w:val="24"/>
          <w:szCs w:val="24"/>
          <w:rtl/>
        </w:rPr>
        <w:t xml:space="preserve">- במצווה הראשונה על חידוש החודש. </w:t>
      </w:r>
    </w:p>
    <w:p w14:paraId="21AFCE67" w14:textId="77777777" w:rsidR="00BD6D1A" w:rsidRDefault="00BD6D1A" w:rsidP="00C5412C">
      <w:pPr>
        <w:spacing w:after="0" w:line="360" w:lineRule="auto"/>
        <w:jc w:val="both"/>
        <w:rPr>
          <w:rFonts w:ascii="David" w:hAnsi="David" w:cs="David"/>
          <w:sz w:val="24"/>
          <w:szCs w:val="24"/>
          <w:rtl/>
        </w:rPr>
      </w:pPr>
      <w:r>
        <w:rPr>
          <w:rFonts w:ascii="David" w:hAnsi="David" w:cs="David" w:hint="cs"/>
          <w:sz w:val="24"/>
          <w:szCs w:val="24"/>
          <w:rtl/>
        </w:rPr>
        <w:t xml:space="preserve">מה מאפיין את הפרשנות של המדרשים? </w:t>
      </w:r>
      <w:r w:rsidR="00645094">
        <w:rPr>
          <w:rFonts w:ascii="David" w:hAnsi="David" w:cs="David" w:hint="cs"/>
          <w:sz w:val="24"/>
          <w:szCs w:val="24"/>
          <w:rtl/>
        </w:rPr>
        <w:t xml:space="preserve">מנסים לחבר את </w:t>
      </w:r>
      <w:r w:rsidR="00CA3C2A">
        <w:rPr>
          <w:rFonts w:ascii="David" w:hAnsi="David" w:cs="David" w:hint="cs"/>
          <w:sz w:val="24"/>
          <w:szCs w:val="24"/>
          <w:rtl/>
        </w:rPr>
        <w:t xml:space="preserve">הטקסט ואת החוק. חז"ל לא מתעסקים בדברים פשוטים. </w:t>
      </w:r>
      <w:r w:rsidR="00BE2C23">
        <w:rPr>
          <w:rFonts w:ascii="David" w:hAnsi="David" w:cs="David" w:hint="cs"/>
          <w:sz w:val="24"/>
          <w:szCs w:val="24"/>
          <w:rtl/>
        </w:rPr>
        <w:t xml:space="preserve">מעניין אותם החידוש. קישור הדברים השונים. </w:t>
      </w:r>
      <w:r w:rsidR="002F0405">
        <w:rPr>
          <w:rFonts w:ascii="David" w:hAnsi="David" w:cs="David" w:hint="cs"/>
          <w:sz w:val="24"/>
          <w:szCs w:val="24"/>
          <w:rtl/>
        </w:rPr>
        <w:t xml:space="preserve">הם לא באים לספר מה המקרא אומר. </w:t>
      </w:r>
    </w:p>
    <w:p w14:paraId="708E0854" w14:textId="77777777" w:rsidR="002B0EE0" w:rsidRDefault="002B0EE0" w:rsidP="00C5412C">
      <w:pPr>
        <w:spacing w:after="0" w:line="360" w:lineRule="auto"/>
        <w:jc w:val="both"/>
        <w:rPr>
          <w:rFonts w:ascii="David" w:hAnsi="David" w:cs="David"/>
          <w:sz w:val="24"/>
          <w:szCs w:val="24"/>
          <w:rtl/>
        </w:rPr>
      </w:pPr>
      <w:r>
        <w:rPr>
          <w:rFonts w:ascii="David" w:hAnsi="David" w:cs="David" w:hint="cs"/>
          <w:sz w:val="24"/>
          <w:szCs w:val="24"/>
          <w:rtl/>
        </w:rPr>
        <w:t xml:space="preserve">יש גם מדרשים אבודים, שאין לנו בשלמותם. אז איך אנחנו יודעים על פרשנותם? </w:t>
      </w:r>
      <w:r w:rsidR="00D96D2D">
        <w:rPr>
          <w:rFonts w:ascii="David" w:hAnsi="David" w:cs="David" w:hint="cs"/>
          <w:sz w:val="24"/>
          <w:szCs w:val="24"/>
          <w:rtl/>
        </w:rPr>
        <w:t xml:space="preserve">פרשני ימי הביניים הראו כי הם היו קיימים. בעקבות הפרשנים, </w:t>
      </w:r>
      <w:r w:rsidR="0067335E">
        <w:rPr>
          <w:rFonts w:ascii="David" w:hAnsi="David" w:cs="David" w:hint="cs"/>
          <w:sz w:val="24"/>
          <w:szCs w:val="24"/>
          <w:rtl/>
        </w:rPr>
        <w:t xml:space="preserve">התגלו גם מדרשים אבודים אשר שוחזרו (מכילתא דר' שמעון בר יוחאי, מכילתא </w:t>
      </w:r>
      <w:proofErr w:type="spellStart"/>
      <w:r w:rsidR="0067335E">
        <w:rPr>
          <w:rFonts w:ascii="David" w:hAnsi="David" w:cs="David" w:hint="cs"/>
          <w:sz w:val="24"/>
          <w:szCs w:val="24"/>
          <w:rtl/>
        </w:rPr>
        <w:t>דעריות</w:t>
      </w:r>
      <w:proofErr w:type="spellEnd"/>
      <w:r w:rsidR="0067335E">
        <w:rPr>
          <w:rFonts w:ascii="David" w:hAnsi="David" w:cs="David" w:hint="cs"/>
          <w:sz w:val="24"/>
          <w:szCs w:val="24"/>
          <w:rtl/>
        </w:rPr>
        <w:t>, ספרי זוטא במדבר ודברים ומכילתא דברים).</w:t>
      </w:r>
      <w:r w:rsidR="00380781">
        <w:rPr>
          <w:rFonts w:ascii="David" w:hAnsi="David" w:cs="David" w:hint="cs"/>
          <w:sz w:val="24"/>
          <w:szCs w:val="24"/>
          <w:rtl/>
        </w:rPr>
        <w:t xml:space="preserve"> מצאו גם בגניזה </w:t>
      </w:r>
      <w:r w:rsidR="00380781">
        <w:rPr>
          <w:rFonts w:ascii="David" w:hAnsi="David" w:cs="David" w:hint="cs"/>
          <w:sz w:val="24"/>
          <w:szCs w:val="24"/>
          <w:rtl/>
        </w:rPr>
        <w:lastRenderedPageBreak/>
        <w:t xml:space="preserve">הקהירית, שם מצאו מלאי שלם של ספרים שנחשבו אבודים. </w:t>
      </w:r>
      <w:r w:rsidR="008826B4">
        <w:rPr>
          <w:rFonts w:ascii="David" w:hAnsi="David" w:cs="David" w:hint="cs"/>
          <w:sz w:val="24"/>
          <w:szCs w:val="24"/>
          <w:rtl/>
        </w:rPr>
        <w:t xml:space="preserve">הופמן עסק בכך והיו הרבה סברות שלו שהתבררו כנכונות. </w:t>
      </w:r>
    </w:p>
    <w:p w14:paraId="13E2603A" w14:textId="77777777" w:rsidR="00050B96" w:rsidRDefault="00310C0C" w:rsidP="00C5412C">
      <w:pPr>
        <w:spacing w:after="0" w:line="360" w:lineRule="auto"/>
        <w:jc w:val="both"/>
        <w:rPr>
          <w:rFonts w:ascii="David" w:hAnsi="David" w:cs="David"/>
          <w:sz w:val="24"/>
          <w:szCs w:val="24"/>
          <w:rtl/>
        </w:rPr>
      </w:pPr>
      <w:r>
        <w:rPr>
          <w:rFonts w:ascii="David" w:hAnsi="David" w:cs="David" w:hint="cs"/>
          <w:sz w:val="24"/>
          <w:szCs w:val="24"/>
          <w:rtl/>
        </w:rPr>
        <w:t>יש עוד סוגה- הלכות. יש קבצי הלכות שבניגוד למדרש המסודר לפי סדר הפסוקים, הם מסודרים על-פי נושאים.</w:t>
      </w:r>
      <w:r w:rsidR="00F314AD">
        <w:rPr>
          <w:rFonts w:ascii="David" w:hAnsi="David" w:cs="David" w:hint="cs"/>
          <w:sz w:val="24"/>
          <w:szCs w:val="24"/>
          <w:rtl/>
        </w:rPr>
        <w:t xml:space="preserve"> יש</w:t>
      </w:r>
      <w:r>
        <w:rPr>
          <w:rFonts w:ascii="David" w:hAnsi="David" w:cs="David" w:hint="cs"/>
          <w:sz w:val="24"/>
          <w:szCs w:val="24"/>
          <w:rtl/>
        </w:rPr>
        <w:t xml:space="preserve"> </w:t>
      </w:r>
      <w:r w:rsidR="001C6A6C">
        <w:rPr>
          <w:rFonts w:ascii="David" w:hAnsi="David" w:cs="David" w:hint="cs"/>
          <w:sz w:val="24"/>
          <w:szCs w:val="24"/>
          <w:rtl/>
        </w:rPr>
        <w:t xml:space="preserve">6 סדרים שכל סדר מסודר לפי נושאים מסוימים. </w:t>
      </w:r>
      <w:r w:rsidR="00F314AD" w:rsidRPr="0009454E">
        <w:rPr>
          <w:rFonts w:ascii="David" w:hAnsi="David" w:cs="David" w:hint="cs"/>
          <w:b/>
          <w:bCs/>
          <w:sz w:val="24"/>
          <w:szCs w:val="24"/>
          <w:highlight w:val="yellow"/>
          <w:rtl/>
        </w:rPr>
        <w:t>מה יש לנו</w:t>
      </w:r>
      <w:r w:rsidR="00F314AD">
        <w:rPr>
          <w:rFonts w:ascii="David" w:hAnsi="David" w:cs="David" w:hint="cs"/>
          <w:sz w:val="24"/>
          <w:szCs w:val="24"/>
          <w:rtl/>
        </w:rPr>
        <w:t xml:space="preserve"> מספרות זו?</w:t>
      </w:r>
    </w:p>
    <w:p w14:paraId="6E923F26" w14:textId="77777777" w:rsidR="00C03436" w:rsidRDefault="00050B96" w:rsidP="00C5412C">
      <w:pPr>
        <w:pStyle w:val="a7"/>
        <w:numPr>
          <w:ilvl w:val="0"/>
          <w:numId w:val="31"/>
        </w:numPr>
        <w:spacing w:after="0" w:line="360" w:lineRule="auto"/>
        <w:jc w:val="both"/>
        <w:rPr>
          <w:rFonts w:ascii="David" w:hAnsi="David" w:cs="David"/>
          <w:sz w:val="24"/>
          <w:szCs w:val="24"/>
        </w:rPr>
      </w:pPr>
      <w:r w:rsidRPr="0009454E">
        <w:rPr>
          <w:rFonts w:ascii="David" w:hAnsi="David" w:cs="David" w:hint="cs"/>
          <w:sz w:val="24"/>
          <w:szCs w:val="24"/>
          <w:u w:val="single"/>
          <w:rtl/>
        </w:rPr>
        <w:t>המשנה</w:t>
      </w:r>
      <w:r w:rsidR="00044AC1" w:rsidRPr="00C03436">
        <w:rPr>
          <w:rFonts w:ascii="David" w:hAnsi="David" w:cs="David" w:hint="cs"/>
          <w:sz w:val="24"/>
          <w:szCs w:val="24"/>
          <w:rtl/>
        </w:rPr>
        <w:t xml:space="preserve">- </w:t>
      </w:r>
      <w:r w:rsidR="00F314AD" w:rsidRPr="00C03436">
        <w:rPr>
          <w:rFonts w:ascii="David" w:hAnsi="David" w:cs="David" w:hint="cs"/>
          <w:sz w:val="24"/>
          <w:szCs w:val="24"/>
          <w:rtl/>
        </w:rPr>
        <w:t xml:space="preserve">שרבי יהודה הנשיא סידר. </w:t>
      </w:r>
      <w:r w:rsidR="007B6FDA" w:rsidRPr="00C03436">
        <w:rPr>
          <w:rFonts w:ascii="David" w:hAnsi="David" w:cs="David" w:hint="cs"/>
          <w:sz w:val="24"/>
          <w:szCs w:val="24"/>
          <w:rtl/>
        </w:rPr>
        <w:t xml:space="preserve">הספר הזה צריך לעבור בעל-פה. </w:t>
      </w:r>
    </w:p>
    <w:p w14:paraId="7B8D89D7" w14:textId="77777777" w:rsidR="00C03436" w:rsidRDefault="00C03436" w:rsidP="00C5412C">
      <w:pPr>
        <w:spacing w:after="0" w:line="360" w:lineRule="auto"/>
        <w:ind w:left="360"/>
        <w:jc w:val="both"/>
        <w:rPr>
          <w:rFonts w:ascii="David" w:hAnsi="David" w:cs="David"/>
          <w:sz w:val="24"/>
          <w:szCs w:val="24"/>
          <w:rtl/>
        </w:rPr>
      </w:pPr>
      <w:r>
        <w:rPr>
          <w:rFonts w:ascii="David" w:hAnsi="David" w:cs="David" w:hint="cs"/>
          <w:sz w:val="24"/>
          <w:szCs w:val="24"/>
          <w:rtl/>
        </w:rPr>
        <w:t>*</w:t>
      </w:r>
      <w:r w:rsidR="007B6FDA" w:rsidRPr="00C03436">
        <w:rPr>
          <w:rFonts w:ascii="David" w:hAnsi="David" w:cs="David" w:hint="cs"/>
          <w:sz w:val="24"/>
          <w:szCs w:val="24"/>
          <w:rtl/>
        </w:rPr>
        <w:t xml:space="preserve">היה עקרון שאת </w:t>
      </w:r>
      <w:proofErr w:type="spellStart"/>
      <w:r w:rsidR="007B6FDA" w:rsidRPr="00C03436">
        <w:rPr>
          <w:rFonts w:ascii="David" w:hAnsi="David" w:cs="David" w:hint="cs"/>
          <w:sz w:val="24"/>
          <w:szCs w:val="24"/>
          <w:rtl/>
        </w:rPr>
        <w:t>התושב"ע</w:t>
      </w:r>
      <w:proofErr w:type="spellEnd"/>
      <w:r w:rsidR="007B6FDA" w:rsidRPr="00C03436">
        <w:rPr>
          <w:rFonts w:ascii="David" w:hAnsi="David" w:cs="David" w:hint="cs"/>
          <w:sz w:val="24"/>
          <w:szCs w:val="24"/>
          <w:rtl/>
        </w:rPr>
        <w:t xml:space="preserve"> לא כותבים. צריך לזכור. איך זוכרים? הטקסטים </w:t>
      </w:r>
      <w:r w:rsidR="00BC36FA" w:rsidRPr="00C03436">
        <w:rPr>
          <w:rFonts w:ascii="David" w:hAnsi="David" w:cs="David" w:hint="cs"/>
          <w:sz w:val="24"/>
          <w:szCs w:val="24"/>
          <w:rtl/>
        </w:rPr>
        <w:t xml:space="preserve">מורכבים כך שיהיה אפשרי לשנן אותם. </w:t>
      </w:r>
    </w:p>
    <w:p w14:paraId="7FEDF2AA" w14:textId="77777777" w:rsidR="004E0220" w:rsidRDefault="00C03436" w:rsidP="00C5412C">
      <w:pPr>
        <w:spacing w:after="0" w:line="360" w:lineRule="auto"/>
        <w:ind w:left="360"/>
        <w:jc w:val="both"/>
        <w:rPr>
          <w:rFonts w:ascii="David" w:hAnsi="David" w:cs="David"/>
          <w:sz w:val="24"/>
          <w:szCs w:val="24"/>
          <w:rtl/>
        </w:rPr>
      </w:pPr>
      <w:r>
        <w:rPr>
          <w:rFonts w:ascii="David" w:hAnsi="David" w:cs="David" w:hint="cs"/>
          <w:sz w:val="24"/>
          <w:szCs w:val="24"/>
          <w:rtl/>
        </w:rPr>
        <w:t>2.</w:t>
      </w:r>
      <w:r w:rsidR="00044AC1">
        <w:rPr>
          <w:rFonts w:ascii="David" w:hAnsi="David" w:cs="David" w:hint="cs"/>
          <w:sz w:val="24"/>
          <w:szCs w:val="24"/>
          <w:rtl/>
        </w:rPr>
        <w:t xml:space="preserve"> </w:t>
      </w:r>
      <w:proofErr w:type="spellStart"/>
      <w:r w:rsidR="00247EE4" w:rsidRPr="0009454E">
        <w:rPr>
          <w:rFonts w:ascii="David" w:hAnsi="David" w:cs="David" w:hint="cs"/>
          <w:sz w:val="24"/>
          <w:szCs w:val="24"/>
          <w:u w:val="single"/>
          <w:rtl/>
        </w:rPr>
        <w:t>התוספתא</w:t>
      </w:r>
      <w:proofErr w:type="spellEnd"/>
      <w:r w:rsidR="0009454E">
        <w:rPr>
          <w:rFonts w:ascii="David" w:hAnsi="David" w:cs="David" w:hint="cs"/>
          <w:sz w:val="24"/>
          <w:szCs w:val="24"/>
          <w:rtl/>
        </w:rPr>
        <w:t>-</w:t>
      </w:r>
      <w:r w:rsidR="00247EE4">
        <w:rPr>
          <w:rFonts w:ascii="David" w:hAnsi="David" w:cs="David" w:hint="cs"/>
          <w:sz w:val="24"/>
          <w:szCs w:val="24"/>
          <w:rtl/>
        </w:rPr>
        <w:t xml:space="preserve"> היא משנה יותר מורכבת. </w:t>
      </w:r>
      <w:r w:rsidR="00376E8B">
        <w:rPr>
          <w:rFonts w:ascii="David" w:hAnsi="David" w:cs="David" w:hint="cs"/>
          <w:sz w:val="24"/>
          <w:szCs w:val="24"/>
          <w:rtl/>
        </w:rPr>
        <w:t xml:space="preserve">יש אומרים שזו הרחבה ויש אומרים שזה הבסיס למשנה. </w:t>
      </w:r>
    </w:p>
    <w:p w14:paraId="668363CF" w14:textId="77777777" w:rsidR="00044AC1" w:rsidRDefault="00044AC1" w:rsidP="00C5412C">
      <w:pPr>
        <w:spacing w:after="0" w:line="360" w:lineRule="auto"/>
        <w:ind w:left="360"/>
        <w:jc w:val="both"/>
        <w:rPr>
          <w:rFonts w:ascii="David" w:hAnsi="David" w:cs="David"/>
          <w:sz w:val="24"/>
          <w:szCs w:val="24"/>
          <w:rtl/>
        </w:rPr>
      </w:pPr>
      <w:r>
        <w:rPr>
          <w:rFonts w:ascii="David" w:hAnsi="David" w:cs="David" w:hint="cs"/>
          <w:sz w:val="24"/>
          <w:szCs w:val="24"/>
          <w:rtl/>
        </w:rPr>
        <w:t>3. בריתות בתלמודים</w:t>
      </w:r>
    </w:p>
    <w:p w14:paraId="5998E65F" w14:textId="77777777" w:rsidR="004E0220" w:rsidRDefault="004B124B" w:rsidP="00C5412C">
      <w:pPr>
        <w:spacing w:line="360" w:lineRule="auto"/>
        <w:jc w:val="both"/>
        <w:rPr>
          <w:rFonts w:ascii="David" w:hAnsi="David" w:cs="David"/>
          <w:sz w:val="24"/>
          <w:szCs w:val="24"/>
          <w:rtl/>
        </w:rPr>
      </w:pPr>
      <w:r>
        <w:rPr>
          <w:rFonts w:ascii="David" w:hAnsi="David" w:cs="David" w:hint="cs"/>
          <w:sz w:val="24"/>
          <w:szCs w:val="24"/>
          <w:rtl/>
        </w:rPr>
        <w:t xml:space="preserve">איך למדו? </w:t>
      </w:r>
      <w:r w:rsidR="00050B96">
        <w:rPr>
          <w:rFonts w:ascii="David" w:hAnsi="David" w:cs="David" w:hint="cs"/>
          <w:sz w:val="24"/>
          <w:szCs w:val="24"/>
          <w:rtl/>
        </w:rPr>
        <w:t>בכל נושא, היו מביאים את האדם שיודע. אותם אנשים היו נקראו "תנאים"</w:t>
      </w:r>
      <w:r w:rsidR="00C03436">
        <w:rPr>
          <w:rFonts w:ascii="David" w:hAnsi="David" w:cs="David" w:hint="cs"/>
          <w:sz w:val="24"/>
          <w:szCs w:val="24"/>
          <w:rtl/>
        </w:rPr>
        <w:t xml:space="preserve">. הכל עבד על זיכרון בע"פ. זה גם מסביר הרבה מאוד דברים. </w:t>
      </w:r>
      <w:r w:rsidR="003260E2">
        <w:rPr>
          <w:rFonts w:ascii="David" w:hAnsi="David" w:cs="David" w:hint="cs"/>
          <w:sz w:val="24"/>
          <w:szCs w:val="24"/>
          <w:rtl/>
        </w:rPr>
        <w:t xml:space="preserve">יש שיבושים ולכן רואים הרבה מאוד דיונים. </w:t>
      </w:r>
      <w:r w:rsidR="00CF489D">
        <w:rPr>
          <w:rFonts w:ascii="David" w:hAnsi="David" w:cs="David" w:hint="cs"/>
          <w:sz w:val="24"/>
          <w:szCs w:val="24"/>
          <w:rtl/>
        </w:rPr>
        <w:t xml:space="preserve">יש בו דרגות יותר גבוהות של חופשיות ממה שאנו </w:t>
      </w:r>
      <w:proofErr w:type="spellStart"/>
      <w:r w:rsidR="00CF489D">
        <w:rPr>
          <w:rFonts w:ascii="David" w:hAnsi="David" w:cs="David" w:hint="cs"/>
          <w:sz w:val="24"/>
          <w:szCs w:val="24"/>
          <w:rtl/>
        </w:rPr>
        <w:t>בדר"כ</w:t>
      </w:r>
      <w:proofErr w:type="spellEnd"/>
      <w:r w:rsidR="00CF489D">
        <w:rPr>
          <w:rFonts w:ascii="David" w:hAnsi="David" w:cs="David" w:hint="cs"/>
          <w:sz w:val="24"/>
          <w:szCs w:val="24"/>
          <w:rtl/>
        </w:rPr>
        <w:t xml:space="preserve"> מייחסים לטקסט. </w:t>
      </w:r>
    </w:p>
    <w:p w14:paraId="59CAB31C" w14:textId="77777777" w:rsidR="004E0220" w:rsidRDefault="004E0220" w:rsidP="00C5412C">
      <w:pPr>
        <w:spacing w:after="0" w:line="360" w:lineRule="auto"/>
        <w:jc w:val="both"/>
        <w:rPr>
          <w:rFonts w:ascii="David" w:hAnsi="David" w:cs="David"/>
          <w:sz w:val="24"/>
          <w:szCs w:val="24"/>
          <w:rtl/>
        </w:rPr>
      </w:pPr>
      <w:r>
        <w:rPr>
          <w:rFonts w:ascii="David" w:hAnsi="David" w:cs="David" w:hint="cs"/>
          <w:sz w:val="24"/>
          <w:szCs w:val="24"/>
          <w:rtl/>
        </w:rPr>
        <w:t xml:space="preserve">לאחר התנאים, מגיעה תקופת האמוראים. יש </w:t>
      </w:r>
      <w:r w:rsidRPr="004E0220">
        <w:rPr>
          <w:rFonts w:ascii="David" w:hAnsi="David" w:cs="David" w:hint="cs"/>
          <w:b/>
          <w:bCs/>
          <w:sz w:val="24"/>
          <w:szCs w:val="24"/>
          <w:highlight w:val="yellow"/>
          <w:rtl/>
        </w:rPr>
        <w:t>שני תלמודים</w:t>
      </w:r>
      <w:r>
        <w:rPr>
          <w:rFonts w:ascii="David" w:hAnsi="David" w:cs="David" w:hint="cs"/>
          <w:sz w:val="24"/>
          <w:szCs w:val="24"/>
          <w:rtl/>
        </w:rPr>
        <w:t>:</w:t>
      </w:r>
    </w:p>
    <w:p w14:paraId="504628E4" w14:textId="77777777" w:rsidR="004E0220" w:rsidRPr="004E0220" w:rsidRDefault="004E0220" w:rsidP="00C5412C">
      <w:pPr>
        <w:pStyle w:val="a7"/>
        <w:numPr>
          <w:ilvl w:val="0"/>
          <w:numId w:val="32"/>
        </w:numPr>
        <w:spacing w:after="0" w:line="360" w:lineRule="auto"/>
        <w:jc w:val="both"/>
        <w:rPr>
          <w:rFonts w:ascii="David" w:hAnsi="David" w:cs="David"/>
          <w:sz w:val="24"/>
          <w:szCs w:val="24"/>
          <w:rtl/>
        </w:rPr>
      </w:pPr>
      <w:r w:rsidRPr="004E0220">
        <w:rPr>
          <w:rFonts w:ascii="David" w:hAnsi="David" w:cs="David" w:hint="cs"/>
          <w:sz w:val="24"/>
          <w:szCs w:val="24"/>
          <w:u w:val="single"/>
          <w:rtl/>
        </w:rPr>
        <w:t>התלמוד הירושלמי</w:t>
      </w:r>
      <w:r>
        <w:rPr>
          <w:rFonts w:ascii="David" w:hAnsi="David" w:cs="David" w:hint="cs"/>
          <w:sz w:val="24"/>
          <w:szCs w:val="24"/>
          <w:rtl/>
        </w:rPr>
        <w:t xml:space="preserve">- </w:t>
      </w:r>
      <w:r w:rsidR="00344859">
        <w:rPr>
          <w:rFonts w:ascii="David" w:hAnsi="David" w:cs="David" w:hint="cs"/>
          <w:sz w:val="24"/>
          <w:szCs w:val="24"/>
          <w:rtl/>
        </w:rPr>
        <w:t>שנערך</w:t>
      </w:r>
      <w:r>
        <w:rPr>
          <w:rFonts w:ascii="David" w:hAnsi="David" w:cs="David" w:hint="cs"/>
          <w:sz w:val="24"/>
          <w:szCs w:val="24"/>
          <w:rtl/>
        </w:rPr>
        <w:t xml:space="preserve"> בטבריה בא"י</w:t>
      </w:r>
    </w:p>
    <w:p w14:paraId="2E9B8600" w14:textId="77777777" w:rsidR="00CF5BD7" w:rsidRDefault="00344859" w:rsidP="00C5412C">
      <w:pPr>
        <w:pStyle w:val="a7"/>
        <w:numPr>
          <w:ilvl w:val="0"/>
          <w:numId w:val="32"/>
        </w:numPr>
        <w:spacing w:after="0" w:line="360" w:lineRule="auto"/>
        <w:jc w:val="both"/>
        <w:rPr>
          <w:rFonts w:ascii="David" w:hAnsi="David" w:cs="David"/>
          <w:sz w:val="24"/>
          <w:szCs w:val="24"/>
        </w:rPr>
      </w:pPr>
      <w:r w:rsidRPr="00344859">
        <w:rPr>
          <w:rFonts w:ascii="David" w:hAnsi="David" w:cs="David" w:hint="cs"/>
          <w:sz w:val="24"/>
          <w:szCs w:val="24"/>
          <w:u w:val="single"/>
          <w:rtl/>
        </w:rPr>
        <w:t>התלמוד הבבלי</w:t>
      </w:r>
      <w:r>
        <w:rPr>
          <w:rFonts w:ascii="David" w:hAnsi="David" w:cs="David" w:hint="cs"/>
          <w:sz w:val="24"/>
          <w:szCs w:val="24"/>
          <w:rtl/>
        </w:rPr>
        <w:t>- שנערך בבבל</w:t>
      </w:r>
    </w:p>
    <w:p w14:paraId="1F70794E" w14:textId="77777777" w:rsidR="00344859" w:rsidRDefault="00344859" w:rsidP="00C5412C">
      <w:pPr>
        <w:spacing w:after="0" w:line="360" w:lineRule="auto"/>
        <w:jc w:val="both"/>
        <w:rPr>
          <w:rFonts w:ascii="David" w:hAnsi="David" w:cs="David"/>
          <w:sz w:val="24"/>
          <w:szCs w:val="24"/>
          <w:rtl/>
        </w:rPr>
      </w:pPr>
      <w:r>
        <w:rPr>
          <w:rFonts w:ascii="David" w:hAnsi="David" w:cs="David" w:hint="cs"/>
          <w:sz w:val="24"/>
          <w:szCs w:val="24"/>
          <w:rtl/>
        </w:rPr>
        <w:t xml:space="preserve">התלמודים הם </w:t>
      </w:r>
      <w:r w:rsidR="00F918C4">
        <w:rPr>
          <w:rFonts w:ascii="David" w:hAnsi="David" w:cs="David" w:hint="cs"/>
          <w:sz w:val="24"/>
          <w:szCs w:val="24"/>
          <w:rtl/>
        </w:rPr>
        <w:t xml:space="preserve">דיונים. הדיונים הם קצרים משום שהם כוללים הרבה מאוד </w:t>
      </w:r>
      <w:r w:rsidR="00B6131F">
        <w:rPr>
          <w:rFonts w:ascii="David" w:hAnsi="David" w:cs="David" w:hint="cs"/>
          <w:sz w:val="24"/>
          <w:szCs w:val="24"/>
          <w:rtl/>
        </w:rPr>
        <w:t xml:space="preserve">מקורות. זה לא מפורט משום שהבסיס היה שזוכרים בעל-פה. ניתן להגיד שהתלמוד הבבלי יותר </w:t>
      </w:r>
      <w:r w:rsidR="00444931">
        <w:rPr>
          <w:rFonts w:ascii="David" w:hAnsi="David" w:cs="David" w:hint="cs"/>
          <w:sz w:val="24"/>
          <w:szCs w:val="24"/>
          <w:rtl/>
        </w:rPr>
        <w:t xml:space="preserve">מפותח ומובן מהירושלמי. </w:t>
      </w:r>
    </w:p>
    <w:p w14:paraId="38EA6DDE" w14:textId="77777777" w:rsidR="00AF3C75" w:rsidRDefault="00444931" w:rsidP="00C5412C">
      <w:pPr>
        <w:spacing w:after="0" w:line="360" w:lineRule="auto"/>
        <w:jc w:val="both"/>
        <w:rPr>
          <w:rFonts w:ascii="David" w:hAnsi="David" w:cs="David"/>
          <w:sz w:val="24"/>
          <w:szCs w:val="24"/>
          <w:rtl/>
        </w:rPr>
      </w:pPr>
      <w:r>
        <w:rPr>
          <w:rFonts w:ascii="David" w:hAnsi="David" w:cs="David" w:hint="cs"/>
          <w:sz w:val="24"/>
          <w:szCs w:val="24"/>
          <w:rtl/>
        </w:rPr>
        <w:t xml:space="preserve">חוץ מהתלמודים, יש מדרשי אגדה מא"י- מדרש רבה, פסיקתא </w:t>
      </w:r>
      <w:proofErr w:type="spellStart"/>
      <w:r>
        <w:rPr>
          <w:rFonts w:ascii="David" w:hAnsi="David" w:cs="David" w:hint="cs"/>
          <w:sz w:val="24"/>
          <w:szCs w:val="24"/>
          <w:rtl/>
        </w:rPr>
        <w:t>דרב</w:t>
      </w:r>
      <w:proofErr w:type="spellEnd"/>
      <w:r>
        <w:rPr>
          <w:rFonts w:ascii="David" w:hAnsi="David" w:cs="David" w:hint="cs"/>
          <w:sz w:val="24"/>
          <w:szCs w:val="24"/>
          <w:rtl/>
        </w:rPr>
        <w:t xml:space="preserve"> כהנא, מדרש </w:t>
      </w:r>
      <w:proofErr w:type="spellStart"/>
      <w:r>
        <w:rPr>
          <w:rFonts w:ascii="David" w:hAnsi="David" w:cs="David" w:hint="cs"/>
          <w:sz w:val="24"/>
          <w:szCs w:val="24"/>
          <w:rtl/>
        </w:rPr>
        <w:t>תנחומא</w:t>
      </w:r>
      <w:proofErr w:type="spellEnd"/>
      <w:r>
        <w:rPr>
          <w:rFonts w:ascii="David" w:hAnsi="David" w:cs="David" w:hint="cs"/>
          <w:sz w:val="24"/>
          <w:szCs w:val="24"/>
          <w:rtl/>
        </w:rPr>
        <w:t xml:space="preserve">. אלו מדרשים יותר על </w:t>
      </w:r>
      <w:r w:rsidR="00AF3C75">
        <w:rPr>
          <w:rFonts w:ascii="David" w:hAnsi="David" w:cs="David" w:hint="cs"/>
          <w:sz w:val="24"/>
          <w:szCs w:val="24"/>
          <w:rtl/>
        </w:rPr>
        <w:t xml:space="preserve">החלקים הסיפוריים. יותר מחשבתיות, מוסריות, פחות הלכתיות. </w:t>
      </w:r>
    </w:p>
    <w:p w14:paraId="1485B0E6" w14:textId="77777777" w:rsidR="00444931" w:rsidRDefault="00AF3C75" w:rsidP="00C5412C">
      <w:pPr>
        <w:spacing w:line="360" w:lineRule="auto"/>
        <w:jc w:val="both"/>
        <w:rPr>
          <w:rFonts w:ascii="David" w:hAnsi="David" w:cs="David"/>
          <w:sz w:val="24"/>
          <w:szCs w:val="24"/>
          <w:rtl/>
        </w:rPr>
      </w:pPr>
      <w:r>
        <w:rPr>
          <w:rFonts w:ascii="David" w:hAnsi="David" w:cs="David" w:hint="cs"/>
          <w:sz w:val="24"/>
          <w:szCs w:val="24"/>
          <w:rtl/>
        </w:rPr>
        <w:t>אותנו מעניין יותר החלקים המשפטיים המרוכזים בכל החיבורים של הספרות התנאית (מ</w:t>
      </w:r>
      <w:r w:rsidR="0036530C">
        <w:rPr>
          <w:rFonts w:ascii="David" w:hAnsi="David" w:cs="David" w:hint="cs"/>
          <w:sz w:val="24"/>
          <w:szCs w:val="24"/>
          <w:rtl/>
        </w:rPr>
        <w:t>ש</w:t>
      </w:r>
      <w:r>
        <w:rPr>
          <w:rFonts w:ascii="David" w:hAnsi="David" w:cs="David" w:hint="cs"/>
          <w:sz w:val="24"/>
          <w:szCs w:val="24"/>
          <w:rtl/>
        </w:rPr>
        <w:t xml:space="preserve">נה, </w:t>
      </w:r>
      <w:proofErr w:type="spellStart"/>
      <w:r>
        <w:rPr>
          <w:rFonts w:ascii="David" w:hAnsi="David" w:cs="David" w:hint="cs"/>
          <w:sz w:val="24"/>
          <w:szCs w:val="24"/>
          <w:rtl/>
        </w:rPr>
        <w:t>תוספתא</w:t>
      </w:r>
      <w:proofErr w:type="spellEnd"/>
      <w:r>
        <w:rPr>
          <w:rFonts w:ascii="David" w:hAnsi="David" w:cs="David" w:hint="cs"/>
          <w:sz w:val="24"/>
          <w:szCs w:val="24"/>
          <w:rtl/>
        </w:rPr>
        <w:t>, מדרשים ובתלמודים).</w:t>
      </w:r>
    </w:p>
    <w:p w14:paraId="67E01376" w14:textId="77777777" w:rsidR="00CC0309" w:rsidRDefault="008F0BD9" w:rsidP="00C5412C">
      <w:pPr>
        <w:spacing w:after="0" w:line="360" w:lineRule="auto"/>
        <w:jc w:val="both"/>
        <w:rPr>
          <w:rFonts w:ascii="David" w:hAnsi="David" w:cs="David"/>
          <w:sz w:val="24"/>
          <w:szCs w:val="24"/>
          <w:rtl/>
        </w:rPr>
      </w:pPr>
      <w:r>
        <w:rPr>
          <w:rFonts w:ascii="David" w:hAnsi="David" w:cs="David" w:hint="cs"/>
          <w:sz w:val="24"/>
          <w:szCs w:val="24"/>
          <w:rtl/>
        </w:rPr>
        <w:t xml:space="preserve">התפיסה של חז"ל, הייתה שהמסורות שלהן אינן פירושים שהתפתחו בדורות מאוחרים, אלא הפירוש הנאמן למקרא שניתן אף הוא לעם ישראל בסיני. </w:t>
      </w:r>
      <w:r w:rsidR="00275B1B">
        <w:rPr>
          <w:rFonts w:ascii="David" w:hAnsi="David" w:cs="David" w:hint="cs"/>
          <w:sz w:val="24"/>
          <w:szCs w:val="24"/>
          <w:rtl/>
        </w:rPr>
        <w:t xml:space="preserve">בין הדברים שהם ראו זה שהמושג המקראי של מידה כנגד מידה, הוא עניין של ממון. </w:t>
      </w:r>
      <w:r w:rsidR="00C079BD">
        <w:rPr>
          <w:rFonts w:ascii="David" w:hAnsi="David" w:cs="David" w:hint="cs"/>
          <w:sz w:val="24"/>
          <w:szCs w:val="24"/>
          <w:rtl/>
        </w:rPr>
        <w:t xml:space="preserve">כוונת התפיסה היא שבמעמד הר סיני, ניתנה לא רק התורה שבכתב, אלא ניתנו גם הפירושים וההלכות. </w:t>
      </w:r>
      <w:r w:rsidR="002E22A4">
        <w:rPr>
          <w:rFonts w:ascii="David" w:hAnsi="David" w:cs="David" w:hint="cs"/>
          <w:sz w:val="24"/>
          <w:szCs w:val="24"/>
          <w:rtl/>
        </w:rPr>
        <w:t xml:space="preserve">אבני היסוד הועברו. </w:t>
      </w:r>
    </w:p>
    <w:p w14:paraId="1A5780A5" w14:textId="77777777" w:rsidR="00DE13EB" w:rsidRDefault="00DE13EB" w:rsidP="00C5412C">
      <w:pPr>
        <w:spacing w:after="0" w:line="360" w:lineRule="auto"/>
        <w:jc w:val="both"/>
        <w:rPr>
          <w:rFonts w:ascii="David" w:hAnsi="David" w:cs="David"/>
          <w:sz w:val="24"/>
          <w:szCs w:val="24"/>
          <w:rtl/>
        </w:rPr>
      </w:pPr>
      <w:r w:rsidRPr="00F40066">
        <w:rPr>
          <w:rFonts w:ascii="David" w:hAnsi="David" w:cs="David" w:hint="cs"/>
          <w:sz w:val="24"/>
          <w:szCs w:val="24"/>
          <w:highlight w:val="magenta"/>
          <w:rtl/>
        </w:rPr>
        <w:t xml:space="preserve">ויקרא, </w:t>
      </w:r>
      <w:proofErr w:type="spellStart"/>
      <w:r w:rsidRPr="00F40066">
        <w:rPr>
          <w:rFonts w:ascii="David" w:hAnsi="David" w:cs="David" w:hint="cs"/>
          <w:sz w:val="24"/>
          <w:szCs w:val="24"/>
          <w:highlight w:val="magenta"/>
          <w:rtl/>
        </w:rPr>
        <w:t>כו</w:t>
      </w:r>
      <w:proofErr w:type="spellEnd"/>
      <w:r w:rsidR="004C6909" w:rsidRPr="00F40066">
        <w:rPr>
          <w:rFonts w:ascii="David" w:hAnsi="David" w:cs="David" w:hint="cs"/>
          <w:sz w:val="24"/>
          <w:szCs w:val="24"/>
          <w:highlight w:val="magenta"/>
          <w:rtl/>
        </w:rPr>
        <w:t>, מו</w:t>
      </w:r>
    </w:p>
    <w:p w14:paraId="29EEE733" w14:textId="77777777" w:rsidR="004C6909" w:rsidRPr="00B661B9" w:rsidRDefault="00B661B9" w:rsidP="00FD1416">
      <w:pPr>
        <w:spacing w:after="0" w:line="360" w:lineRule="auto"/>
        <w:jc w:val="both"/>
        <w:rPr>
          <w:rFonts w:ascii="FrankRuehl" w:hAnsi="FrankRuehl" w:cs="FrankRuehl"/>
          <w:sz w:val="28"/>
          <w:szCs w:val="28"/>
          <w:rtl/>
        </w:rPr>
      </w:pPr>
      <w:r>
        <w:rPr>
          <w:rFonts w:ascii="FrankRuehl" w:hAnsi="FrankRuehl" w:cs="FrankRuehl" w:hint="cs"/>
          <w:sz w:val="28"/>
          <w:szCs w:val="28"/>
          <w:rtl/>
        </w:rPr>
        <w:t>"</w:t>
      </w:r>
      <w:r w:rsidRPr="00B661B9">
        <w:rPr>
          <w:rFonts w:ascii="FrankRuehl" w:hAnsi="FrankRuehl" w:cs="FrankRuehl" w:hint="cs"/>
          <w:sz w:val="28"/>
          <w:szCs w:val="28"/>
          <w:rtl/>
        </w:rPr>
        <w:t xml:space="preserve">אֵ֠לֶּה </w:t>
      </w:r>
      <w:proofErr w:type="spellStart"/>
      <w:r w:rsidRPr="00B661B9">
        <w:rPr>
          <w:rFonts w:ascii="FrankRuehl" w:hAnsi="FrankRuehl" w:cs="FrankRuehl" w:hint="cs"/>
          <w:sz w:val="28"/>
          <w:szCs w:val="28"/>
          <w:rtl/>
        </w:rPr>
        <w:t>הַֽחֻקִּ֣ים</w:t>
      </w:r>
      <w:proofErr w:type="spellEnd"/>
      <w:r w:rsidRPr="00B661B9">
        <w:rPr>
          <w:rFonts w:ascii="FrankRuehl" w:hAnsi="FrankRuehl" w:cs="FrankRuehl" w:hint="cs"/>
          <w:sz w:val="28"/>
          <w:szCs w:val="28"/>
          <w:rtl/>
        </w:rPr>
        <w:t xml:space="preserve"> וְהַמִּשְׁפָּטִים֮ </w:t>
      </w:r>
      <w:proofErr w:type="spellStart"/>
      <w:r w:rsidRPr="00B661B9">
        <w:rPr>
          <w:rFonts w:ascii="FrankRuehl" w:hAnsi="FrankRuehl" w:cs="FrankRuehl" w:hint="cs"/>
          <w:sz w:val="28"/>
          <w:szCs w:val="28"/>
          <w:rtl/>
        </w:rPr>
        <w:t>וְהַתּוֹרֹת</w:t>
      </w:r>
      <w:proofErr w:type="spellEnd"/>
      <w:r w:rsidRPr="00B661B9">
        <w:rPr>
          <w:rFonts w:ascii="FrankRuehl" w:hAnsi="FrankRuehl" w:cs="FrankRuehl" w:hint="cs"/>
          <w:sz w:val="28"/>
          <w:szCs w:val="28"/>
          <w:rtl/>
        </w:rPr>
        <w:t xml:space="preserve">֒ אֲשֶׁר֙ נָתַ֣ן יְהוָ֔ה בֵּינ֕וֹ וּבֵ֖ין בְּנֵ֣י יִשְׂרָאֵ֑ל בְּהַ֥ר סִינַ֖י </w:t>
      </w:r>
      <w:proofErr w:type="spellStart"/>
      <w:r w:rsidRPr="00B661B9">
        <w:rPr>
          <w:rFonts w:ascii="FrankRuehl" w:hAnsi="FrankRuehl" w:cs="FrankRuehl" w:hint="cs"/>
          <w:sz w:val="28"/>
          <w:szCs w:val="28"/>
          <w:rtl/>
        </w:rPr>
        <w:t>בְּיַד־מֹשֶֽׁה</w:t>
      </w:r>
      <w:proofErr w:type="spellEnd"/>
      <w:r w:rsidRPr="00B661B9">
        <w:rPr>
          <w:rFonts w:ascii="FrankRuehl" w:hAnsi="FrankRuehl" w:cs="FrankRuehl" w:hint="cs"/>
          <w:sz w:val="28"/>
          <w:szCs w:val="28"/>
          <w:rtl/>
        </w:rPr>
        <w:t>׃</w:t>
      </w:r>
      <w:r>
        <w:rPr>
          <w:rFonts w:ascii="FrankRuehl" w:hAnsi="FrankRuehl" w:cs="FrankRuehl" w:hint="cs"/>
          <w:sz w:val="28"/>
          <w:szCs w:val="28"/>
          <w:rtl/>
        </w:rPr>
        <w:t>"</w:t>
      </w:r>
    </w:p>
    <w:p w14:paraId="4D285E47" w14:textId="77777777" w:rsidR="004C6909" w:rsidRDefault="004C6909" w:rsidP="00C5412C">
      <w:pPr>
        <w:spacing w:after="0" w:line="360" w:lineRule="auto"/>
        <w:jc w:val="both"/>
        <w:rPr>
          <w:rFonts w:ascii="David" w:hAnsi="David" w:cs="David"/>
          <w:sz w:val="24"/>
          <w:szCs w:val="24"/>
          <w:rtl/>
        </w:rPr>
      </w:pPr>
      <w:r>
        <w:rPr>
          <w:rFonts w:ascii="David" w:hAnsi="David" w:cs="David" w:hint="cs"/>
          <w:sz w:val="24"/>
          <w:szCs w:val="24"/>
          <w:rtl/>
        </w:rPr>
        <w:t>ה' העביר לישראל. מייחסים גם תפקיד למשה. אבל מה זה "תורות"? למה לא כתוב "תורה?" ניתנו כמה תורות?</w:t>
      </w:r>
    </w:p>
    <w:p w14:paraId="20B59FF6" w14:textId="77777777" w:rsidR="004C6909" w:rsidRDefault="004C6909" w:rsidP="00C5412C">
      <w:pPr>
        <w:spacing w:after="0" w:line="360" w:lineRule="auto"/>
        <w:jc w:val="both"/>
        <w:rPr>
          <w:rFonts w:ascii="David" w:hAnsi="David" w:cs="David"/>
          <w:sz w:val="24"/>
          <w:szCs w:val="24"/>
          <w:rtl/>
        </w:rPr>
      </w:pPr>
      <w:r w:rsidRPr="00F40066">
        <w:rPr>
          <w:rFonts w:ascii="David" w:hAnsi="David" w:cs="David" w:hint="cs"/>
          <w:sz w:val="24"/>
          <w:szCs w:val="24"/>
          <w:highlight w:val="magenta"/>
          <w:rtl/>
        </w:rPr>
        <w:t xml:space="preserve">ספרא </w:t>
      </w:r>
      <w:proofErr w:type="spellStart"/>
      <w:r w:rsidRPr="00F40066">
        <w:rPr>
          <w:rFonts w:ascii="David" w:hAnsi="David" w:cs="David" w:hint="cs"/>
          <w:sz w:val="24"/>
          <w:szCs w:val="24"/>
          <w:highlight w:val="magenta"/>
          <w:rtl/>
        </w:rPr>
        <w:t>בחוקותי</w:t>
      </w:r>
      <w:proofErr w:type="spellEnd"/>
      <w:r w:rsidRPr="00F40066">
        <w:rPr>
          <w:rFonts w:ascii="David" w:hAnsi="David" w:cs="David" w:hint="cs"/>
          <w:sz w:val="24"/>
          <w:szCs w:val="24"/>
          <w:highlight w:val="magenta"/>
          <w:rtl/>
        </w:rPr>
        <w:t xml:space="preserve"> פרשה ב תחילת פרק ח</w:t>
      </w:r>
    </w:p>
    <w:p w14:paraId="72C675DC" w14:textId="77777777" w:rsidR="004C6909" w:rsidRPr="00105D1D" w:rsidRDefault="00105D1D" w:rsidP="00C5412C">
      <w:pPr>
        <w:spacing w:after="0" w:line="360" w:lineRule="auto"/>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00F224CC" w:rsidRPr="00105D1D">
        <w:rPr>
          <w:rFonts w:ascii="FrankRuehl" w:hAnsi="FrankRuehl" w:cs="FrankRuehl" w:hint="cs"/>
          <w:color w:val="000000" w:themeColor="text1"/>
          <w:kern w:val="24"/>
          <w:sz w:val="28"/>
          <w:szCs w:val="28"/>
          <w:rtl/>
        </w:rPr>
        <w:t xml:space="preserve">אלה החוקים והמשפטים והתורות..."והתורות"- מלמד ששתי תורות ניתנו להם לישראל אחד בכתב ואחד בעל פה, אמר ר"ע וכי שתי תורות היו להם לישראל והלא תורות הרבה ניתנו להם לישראל, זאת תורת העולה, זאת תורת המנחה, זאת תורת האשם, זאת תורת זבח השלמים זאת התורה אדם כי ימות באהל, אשר נתן ה' בינו ובין בני ישראל זכה משה </w:t>
      </w:r>
      <w:proofErr w:type="spellStart"/>
      <w:r w:rsidR="00F224CC" w:rsidRPr="00105D1D">
        <w:rPr>
          <w:rFonts w:ascii="FrankRuehl" w:hAnsi="FrankRuehl" w:cs="FrankRuehl" w:hint="cs"/>
          <w:color w:val="000000" w:themeColor="text1"/>
          <w:kern w:val="24"/>
          <w:sz w:val="28"/>
          <w:szCs w:val="28"/>
          <w:rtl/>
        </w:rPr>
        <w:t>ליעשות</w:t>
      </w:r>
      <w:proofErr w:type="spellEnd"/>
      <w:r w:rsidR="00F224CC" w:rsidRPr="00105D1D">
        <w:rPr>
          <w:rFonts w:ascii="FrankRuehl" w:hAnsi="FrankRuehl" w:cs="FrankRuehl" w:hint="cs"/>
          <w:color w:val="000000" w:themeColor="text1"/>
          <w:kern w:val="24"/>
          <w:sz w:val="28"/>
          <w:szCs w:val="28"/>
          <w:rtl/>
        </w:rPr>
        <w:t xml:space="preserve"> שליח בין ישראל לאביהם שבשמים, בהר סיני ביד משה, מלמד שניתנה התורה הלכותיה ודקדוקיה ופירושיה ע"י משה מסיני.</w:t>
      </w:r>
      <w:r>
        <w:rPr>
          <w:rFonts w:ascii="FrankRuehl" w:hAnsi="FrankRuehl" w:cs="FrankRuehl" w:hint="cs"/>
          <w:color w:val="000000" w:themeColor="text1"/>
          <w:kern w:val="24"/>
          <w:sz w:val="28"/>
          <w:szCs w:val="28"/>
          <w:rtl/>
        </w:rPr>
        <w:t>"</w:t>
      </w:r>
    </w:p>
    <w:p w14:paraId="42A45C6D" w14:textId="4A98EB74" w:rsidR="004C6909" w:rsidRDefault="004C6909" w:rsidP="00C5412C">
      <w:pPr>
        <w:spacing w:line="360" w:lineRule="auto"/>
        <w:jc w:val="both"/>
        <w:rPr>
          <w:rFonts w:ascii="David" w:hAnsi="David" w:cs="David"/>
          <w:sz w:val="24"/>
          <w:szCs w:val="24"/>
          <w:rtl/>
        </w:rPr>
      </w:pPr>
      <w:r>
        <w:rPr>
          <w:rFonts w:ascii="David" w:hAnsi="David" w:cs="David" w:hint="cs"/>
          <w:sz w:val="24"/>
          <w:szCs w:val="24"/>
          <w:rtl/>
        </w:rPr>
        <w:lastRenderedPageBreak/>
        <w:t xml:space="preserve">ניתנו 2 תורות. אחת בכתב ואחת בעל-פה. </w:t>
      </w:r>
      <w:r w:rsidR="00B661B9">
        <w:rPr>
          <w:rFonts w:ascii="David" w:hAnsi="David" w:cs="David" w:hint="cs"/>
          <w:sz w:val="24"/>
          <w:szCs w:val="24"/>
          <w:rtl/>
        </w:rPr>
        <w:t xml:space="preserve">רבי עקיבא טוען שזה לא מסביר. הוא אומר שבמקרא יש הרבה מאוד הלכות עליהן רשום "תורה". </w:t>
      </w:r>
      <w:r w:rsidR="00105D1D">
        <w:rPr>
          <w:rFonts w:ascii="David" w:hAnsi="David" w:cs="David" w:hint="cs"/>
          <w:sz w:val="24"/>
          <w:szCs w:val="24"/>
          <w:rtl/>
        </w:rPr>
        <w:t xml:space="preserve">הוא לא חולק שיש תושב"ע, אלא שזה לא המקור לכך. הוא טוען שהפירוש לפסוק הזה הוא יותר פשוט. </w:t>
      </w:r>
      <w:r w:rsidR="00550EA6">
        <w:rPr>
          <w:rFonts w:ascii="David" w:hAnsi="David" w:cs="David" w:hint="cs"/>
          <w:sz w:val="24"/>
          <w:szCs w:val="24"/>
          <w:rtl/>
        </w:rPr>
        <w:t xml:space="preserve">מביאים קטע יותר מדרשי ואומרים </w:t>
      </w:r>
      <w:r w:rsidR="00803622">
        <w:rPr>
          <w:rFonts w:ascii="David" w:hAnsi="David" w:cs="David" w:hint="cs"/>
          <w:sz w:val="24"/>
          <w:szCs w:val="24"/>
          <w:rtl/>
        </w:rPr>
        <w:t xml:space="preserve">שהתורה, הלכותיה ופירושיה, ניתנו על-ידי משה מסיני. התפיסה היא שיש עוד </w:t>
      </w:r>
      <w:r w:rsidR="00450273">
        <w:rPr>
          <w:rFonts w:ascii="David" w:hAnsi="David" w:cs="David" w:hint="cs"/>
          <w:sz w:val="24"/>
          <w:szCs w:val="24"/>
          <w:rtl/>
        </w:rPr>
        <w:t>מסורות מחייבות. זו הייתה אח</w:t>
      </w:r>
      <w:r w:rsidR="00FD1416">
        <w:rPr>
          <w:rFonts w:ascii="David" w:hAnsi="David" w:cs="David" w:hint="cs"/>
          <w:sz w:val="24"/>
          <w:szCs w:val="24"/>
          <w:rtl/>
        </w:rPr>
        <w:t>ת</w:t>
      </w:r>
      <w:r w:rsidR="00450273">
        <w:rPr>
          <w:rFonts w:ascii="David" w:hAnsi="David" w:cs="David" w:hint="cs"/>
          <w:sz w:val="24"/>
          <w:szCs w:val="24"/>
          <w:rtl/>
        </w:rPr>
        <w:t xml:space="preserve"> הנקודות בהן היו חילוקי דעות בין הפרושים לבין קבוצות אחרות בישראל (כמו כת מדבר יהודה, שרצו לה</w:t>
      </w:r>
      <w:r w:rsidR="00F43296">
        <w:rPr>
          <w:rFonts w:ascii="David" w:hAnsi="David" w:cs="David" w:hint="cs"/>
          <w:sz w:val="24"/>
          <w:szCs w:val="24"/>
          <w:rtl/>
        </w:rPr>
        <w:t xml:space="preserve">תבסס אך ורק על התורה שבכתב). </w:t>
      </w:r>
    </w:p>
    <w:p w14:paraId="19EBDAE1" w14:textId="6B39CD29" w:rsidR="00F009E8" w:rsidRPr="00F009E8" w:rsidRDefault="00F009E8" w:rsidP="00C5412C">
      <w:pPr>
        <w:spacing w:after="0" w:line="360" w:lineRule="auto"/>
        <w:jc w:val="center"/>
        <w:rPr>
          <w:rFonts w:ascii="David" w:hAnsi="David" w:cs="David"/>
          <w:b/>
          <w:bCs/>
          <w:sz w:val="24"/>
          <w:szCs w:val="24"/>
          <w:u w:val="single"/>
          <w:rtl/>
        </w:rPr>
      </w:pPr>
      <w:r w:rsidRPr="00F009E8">
        <w:rPr>
          <w:rFonts w:ascii="David" w:hAnsi="David" w:cs="David" w:hint="cs"/>
          <w:b/>
          <w:bCs/>
          <w:sz w:val="24"/>
          <w:szCs w:val="24"/>
          <w:u w:val="single"/>
          <w:rtl/>
        </w:rPr>
        <w:t>שיעור 6-</w:t>
      </w:r>
      <w:r w:rsidR="00363E63">
        <w:rPr>
          <w:rFonts w:ascii="David" w:hAnsi="David" w:cs="David" w:hint="cs"/>
          <w:b/>
          <w:bCs/>
          <w:sz w:val="24"/>
          <w:szCs w:val="24"/>
          <w:u w:val="single"/>
          <w:rtl/>
        </w:rPr>
        <w:t xml:space="preserve"> 7.5</w:t>
      </w:r>
    </w:p>
    <w:p w14:paraId="08389B92" w14:textId="6999AC36" w:rsidR="00F009E8" w:rsidRDefault="007A4BDD" w:rsidP="00C5412C">
      <w:pPr>
        <w:spacing w:after="0" w:line="360" w:lineRule="auto"/>
        <w:jc w:val="both"/>
        <w:rPr>
          <w:rFonts w:ascii="David" w:hAnsi="David" w:cs="David"/>
          <w:sz w:val="24"/>
          <w:szCs w:val="24"/>
          <w:rtl/>
        </w:rPr>
      </w:pPr>
      <w:r>
        <w:rPr>
          <w:rFonts w:ascii="David" w:hAnsi="David" w:cs="David" w:hint="cs"/>
          <w:sz w:val="24"/>
          <w:szCs w:val="24"/>
          <w:rtl/>
        </w:rPr>
        <w:t xml:space="preserve">עשינו מבוא על ספרות חז"ל. נתחיל בסיפור המרכזי. </w:t>
      </w:r>
      <w:r w:rsidR="005E6CBF">
        <w:rPr>
          <w:rFonts w:ascii="David" w:hAnsi="David" w:cs="David" w:hint="cs"/>
          <w:sz w:val="24"/>
          <w:szCs w:val="24"/>
          <w:rtl/>
        </w:rPr>
        <w:t>נדבר על עונש המוות. זה ה-"גיבור" של הענישה המקראית כאשר דיברו על עבירות חמורות מאוד</w:t>
      </w:r>
      <w:r w:rsidR="00A233EF">
        <w:rPr>
          <w:rFonts w:ascii="David" w:hAnsi="David" w:cs="David" w:hint="cs"/>
          <w:sz w:val="24"/>
          <w:szCs w:val="24"/>
          <w:rtl/>
        </w:rPr>
        <w:t xml:space="preserve"> (כמו </w:t>
      </w:r>
      <w:r w:rsidR="00EC0E86">
        <w:rPr>
          <w:rFonts w:ascii="David" w:hAnsi="David" w:cs="David" w:hint="cs"/>
          <w:sz w:val="24"/>
          <w:szCs w:val="24"/>
          <w:rtl/>
        </w:rPr>
        <w:t>עבירות דתיות</w:t>
      </w:r>
      <w:r w:rsidR="00A233EF">
        <w:rPr>
          <w:rFonts w:ascii="David" w:hAnsi="David" w:cs="David" w:hint="cs"/>
          <w:sz w:val="24"/>
          <w:szCs w:val="24"/>
          <w:rtl/>
        </w:rPr>
        <w:t xml:space="preserve">). אז מה קרה בתקופת חז"ל? האם זה </w:t>
      </w:r>
      <w:r w:rsidR="00310915">
        <w:rPr>
          <w:rFonts w:ascii="David" w:hAnsi="David" w:cs="David" w:hint="cs"/>
          <w:sz w:val="24"/>
          <w:szCs w:val="24"/>
          <w:rtl/>
        </w:rPr>
        <w:t xml:space="preserve">יוצא לפועל או שמא עובר צמצום? </w:t>
      </w:r>
    </w:p>
    <w:p w14:paraId="42402F5A" w14:textId="23DFA052" w:rsidR="00310915" w:rsidRDefault="00310915" w:rsidP="00C5412C">
      <w:pPr>
        <w:spacing w:after="0" w:line="360" w:lineRule="auto"/>
        <w:jc w:val="both"/>
        <w:rPr>
          <w:rFonts w:ascii="David" w:hAnsi="David" w:cs="David"/>
          <w:sz w:val="24"/>
          <w:szCs w:val="24"/>
          <w:rtl/>
        </w:rPr>
      </w:pPr>
      <w:r>
        <w:rPr>
          <w:rFonts w:ascii="David" w:hAnsi="David" w:cs="David" w:hint="cs"/>
          <w:sz w:val="24"/>
          <w:szCs w:val="24"/>
          <w:rtl/>
        </w:rPr>
        <w:t xml:space="preserve">הדבר החשוב הוא לא רק התוצאה, אם ממיתים או </w:t>
      </w:r>
      <w:r w:rsidR="000E0569">
        <w:rPr>
          <w:rFonts w:ascii="David" w:hAnsi="David" w:cs="David" w:hint="cs"/>
          <w:sz w:val="24"/>
          <w:szCs w:val="24"/>
          <w:rtl/>
        </w:rPr>
        <w:t>לא ממיתים</w:t>
      </w:r>
      <w:r w:rsidR="008535F8">
        <w:rPr>
          <w:rFonts w:ascii="David" w:hAnsi="David" w:cs="David" w:hint="cs"/>
          <w:sz w:val="24"/>
          <w:szCs w:val="24"/>
          <w:rtl/>
        </w:rPr>
        <w:t xml:space="preserve">, אלא גם ההנמקות. במידה ומדובר בהנמקות </w:t>
      </w:r>
      <w:r w:rsidR="00E972CA">
        <w:rPr>
          <w:rFonts w:ascii="David" w:hAnsi="David" w:cs="David" w:hint="cs"/>
          <w:sz w:val="24"/>
          <w:szCs w:val="24"/>
          <w:rtl/>
        </w:rPr>
        <w:t xml:space="preserve">מהותיות, זה מעצב את אתוס המשפט העברי לדורות. </w:t>
      </w:r>
    </w:p>
    <w:p w14:paraId="5A5F13EF" w14:textId="6043784E" w:rsidR="00E972CA" w:rsidRDefault="00E972CA" w:rsidP="00C5412C">
      <w:pPr>
        <w:spacing w:after="0" w:line="360" w:lineRule="auto"/>
        <w:jc w:val="both"/>
        <w:rPr>
          <w:rFonts w:ascii="David" w:hAnsi="David" w:cs="David"/>
          <w:sz w:val="24"/>
          <w:szCs w:val="24"/>
          <w:rtl/>
        </w:rPr>
      </w:pPr>
      <w:r>
        <w:rPr>
          <w:rFonts w:ascii="David" w:hAnsi="David" w:cs="David" w:hint="cs"/>
          <w:sz w:val="24"/>
          <w:szCs w:val="24"/>
          <w:rtl/>
        </w:rPr>
        <w:t xml:space="preserve">חיים כהן במאמרו </w:t>
      </w:r>
      <w:r w:rsidRPr="00432681">
        <w:rPr>
          <w:rFonts w:ascii="David" w:hAnsi="David" w:cs="David" w:hint="cs"/>
          <w:color w:val="00B050"/>
          <w:sz w:val="24"/>
          <w:szCs w:val="24"/>
          <w:rtl/>
        </w:rPr>
        <w:t xml:space="preserve">"עונש המוות, </w:t>
      </w:r>
      <w:r w:rsidR="00432681" w:rsidRPr="00432681">
        <w:rPr>
          <w:rFonts w:ascii="David" w:hAnsi="David" w:cs="David" w:hint="cs"/>
          <w:color w:val="00B050"/>
          <w:sz w:val="24"/>
          <w:szCs w:val="24"/>
          <w:rtl/>
        </w:rPr>
        <w:t>ערך יהודי?</w:t>
      </w:r>
      <w:r w:rsidR="00432681">
        <w:rPr>
          <w:rFonts w:ascii="David" w:hAnsi="David" w:cs="David" w:hint="cs"/>
          <w:sz w:val="24"/>
          <w:szCs w:val="24"/>
          <w:rtl/>
        </w:rPr>
        <w:t xml:space="preserve">" מראה כי הוא דווקא לא ערך יהודי אלא ערך מפוקפק. בקום המדינה, רצו הסכמה כוללת ולכן רצו גם הסכמות של מפלגות דתיות לא ציוניות. </w:t>
      </w:r>
      <w:r w:rsidR="00846050">
        <w:rPr>
          <w:rFonts w:ascii="David" w:hAnsi="David" w:cs="David" w:hint="cs"/>
          <w:sz w:val="24"/>
          <w:szCs w:val="24"/>
          <w:rtl/>
        </w:rPr>
        <w:t>רצו את התמיכה שלהן. אח</w:t>
      </w:r>
      <w:r w:rsidR="005E4E07">
        <w:rPr>
          <w:rFonts w:ascii="David" w:hAnsi="David" w:cs="David" w:hint="cs"/>
          <w:sz w:val="24"/>
          <w:szCs w:val="24"/>
          <w:rtl/>
        </w:rPr>
        <w:t xml:space="preserve">ת הדרישות של </w:t>
      </w:r>
      <w:r w:rsidR="00C9187C">
        <w:rPr>
          <w:rFonts w:ascii="David" w:hAnsi="David" w:cs="David" w:hint="cs"/>
          <w:sz w:val="24"/>
          <w:szCs w:val="24"/>
          <w:rtl/>
        </w:rPr>
        <w:t>"</w:t>
      </w:r>
      <w:r w:rsidR="005E4E07">
        <w:rPr>
          <w:rFonts w:ascii="David" w:hAnsi="David" w:cs="David" w:hint="cs"/>
          <w:sz w:val="24"/>
          <w:szCs w:val="24"/>
          <w:rtl/>
        </w:rPr>
        <w:t>אגודת ישראל</w:t>
      </w:r>
      <w:r w:rsidR="00C9187C">
        <w:rPr>
          <w:rFonts w:ascii="David" w:hAnsi="David" w:cs="David" w:hint="cs"/>
          <w:sz w:val="24"/>
          <w:szCs w:val="24"/>
          <w:rtl/>
        </w:rPr>
        <w:t>"</w:t>
      </w:r>
      <w:r w:rsidR="005E4E07">
        <w:rPr>
          <w:rFonts w:ascii="David" w:hAnsi="David" w:cs="David" w:hint="cs"/>
          <w:sz w:val="24"/>
          <w:szCs w:val="24"/>
          <w:rtl/>
        </w:rPr>
        <w:t xml:space="preserve"> הייתה לבטל את עונש המוות שהיה בשלטון הבריטי</w:t>
      </w:r>
      <w:r w:rsidR="00DD2A81">
        <w:rPr>
          <w:rFonts w:ascii="David" w:hAnsi="David" w:cs="David" w:hint="cs"/>
          <w:sz w:val="24"/>
          <w:szCs w:val="24"/>
          <w:rtl/>
        </w:rPr>
        <w:t xml:space="preserve"> (חוץ </w:t>
      </w:r>
      <w:r w:rsidR="008C6E79">
        <w:rPr>
          <w:rFonts w:ascii="David" w:hAnsi="David" w:cs="David" w:hint="cs"/>
          <w:sz w:val="24"/>
          <w:szCs w:val="24"/>
          <w:rtl/>
        </w:rPr>
        <w:t>מהמקרה של הנאצים</w:t>
      </w:r>
      <w:r w:rsidR="00DD2A81">
        <w:rPr>
          <w:rFonts w:ascii="David" w:hAnsi="David" w:cs="David" w:hint="cs"/>
          <w:sz w:val="24"/>
          <w:szCs w:val="24"/>
          <w:rtl/>
        </w:rPr>
        <w:t>)</w:t>
      </w:r>
      <w:r w:rsidR="008C6E79">
        <w:rPr>
          <w:rFonts w:ascii="David" w:hAnsi="David" w:cs="David" w:hint="cs"/>
          <w:sz w:val="24"/>
          <w:szCs w:val="24"/>
          <w:rtl/>
        </w:rPr>
        <w:t xml:space="preserve">. </w:t>
      </w:r>
    </w:p>
    <w:p w14:paraId="4C639E0C" w14:textId="102609D8" w:rsidR="00032586" w:rsidRDefault="00544EF0" w:rsidP="00C5412C">
      <w:pPr>
        <w:spacing w:after="0" w:line="360" w:lineRule="auto"/>
        <w:jc w:val="both"/>
        <w:rPr>
          <w:rFonts w:ascii="David" w:hAnsi="David" w:cs="David"/>
          <w:sz w:val="24"/>
          <w:szCs w:val="24"/>
          <w:rtl/>
        </w:rPr>
      </w:pPr>
      <w:r>
        <w:rPr>
          <w:rFonts w:ascii="David" w:hAnsi="David" w:cs="David" w:hint="cs"/>
          <w:sz w:val="24"/>
          <w:szCs w:val="24"/>
          <w:rtl/>
        </w:rPr>
        <w:t xml:space="preserve">נדבר על העדויות המשפטיות לגבי מה שקרה לעונש המוות. יש הרבה עדויות שלאחר חורבן </w:t>
      </w:r>
      <w:proofErr w:type="spellStart"/>
      <w:r>
        <w:rPr>
          <w:rFonts w:ascii="David" w:hAnsi="David" w:cs="David" w:hint="cs"/>
          <w:sz w:val="24"/>
          <w:szCs w:val="24"/>
          <w:rtl/>
        </w:rPr>
        <w:t>ביהמ"ק</w:t>
      </w:r>
      <w:proofErr w:type="spellEnd"/>
      <w:r>
        <w:rPr>
          <w:rFonts w:ascii="David" w:hAnsi="David" w:cs="David" w:hint="cs"/>
          <w:sz w:val="24"/>
          <w:szCs w:val="24"/>
          <w:rtl/>
        </w:rPr>
        <w:t>, הפסיקו את עונש המוות.</w:t>
      </w:r>
      <w:r w:rsidR="00501551">
        <w:rPr>
          <w:rFonts w:ascii="David" w:hAnsi="David" w:cs="David" w:hint="cs"/>
          <w:sz w:val="24"/>
          <w:szCs w:val="24"/>
          <w:rtl/>
        </w:rPr>
        <w:t xml:space="preserve"> העדויות מספרות חז"ל אומרות זאת בבירור. </w:t>
      </w:r>
    </w:p>
    <w:p w14:paraId="386508BF" w14:textId="71A2FBC3" w:rsidR="004C5AA1" w:rsidRDefault="004C5AA1" w:rsidP="00C5412C">
      <w:pPr>
        <w:spacing w:after="0" w:line="360" w:lineRule="auto"/>
        <w:jc w:val="both"/>
        <w:rPr>
          <w:rFonts w:ascii="David" w:hAnsi="David" w:cs="David"/>
          <w:sz w:val="24"/>
          <w:szCs w:val="24"/>
          <w:rtl/>
        </w:rPr>
      </w:pPr>
      <w:r w:rsidRPr="00D44C98">
        <w:rPr>
          <w:rFonts w:ascii="David" w:hAnsi="David" w:cs="David" w:hint="cs"/>
          <w:sz w:val="24"/>
          <w:szCs w:val="24"/>
          <w:highlight w:val="magenta"/>
          <w:rtl/>
        </w:rPr>
        <w:t>ירושלמי סנהדרין א, א</w:t>
      </w:r>
    </w:p>
    <w:p w14:paraId="0D9A5156" w14:textId="3216E73D" w:rsidR="004C5AA1" w:rsidRPr="002858D5" w:rsidRDefault="002858D5" w:rsidP="00C5412C">
      <w:pPr>
        <w:spacing w:after="0" w:line="360" w:lineRule="auto"/>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Pr="002858D5">
        <w:rPr>
          <w:rFonts w:ascii="FrankRuehl" w:hAnsi="FrankRuehl" w:cs="FrankRuehl" w:hint="cs"/>
          <w:color w:val="000000" w:themeColor="text1"/>
          <w:kern w:val="24"/>
          <w:sz w:val="28"/>
          <w:szCs w:val="28"/>
          <w:rtl/>
        </w:rPr>
        <w:t xml:space="preserve">תני קודם לארבעים שנה עד שלא חרב הבית ניטלו דיני נפשות ובימי שמעון בן שטח ניטלו דיני ממונות. אמר </w:t>
      </w:r>
      <w:proofErr w:type="spellStart"/>
      <w:r w:rsidRPr="002858D5">
        <w:rPr>
          <w:rFonts w:ascii="FrankRuehl" w:hAnsi="FrankRuehl" w:cs="FrankRuehl" w:hint="cs"/>
          <w:color w:val="000000" w:themeColor="text1"/>
          <w:kern w:val="24"/>
          <w:sz w:val="28"/>
          <w:szCs w:val="28"/>
          <w:rtl/>
        </w:rPr>
        <w:t>ר"ש</w:t>
      </w:r>
      <w:proofErr w:type="spellEnd"/>
      <w:r w:rsidRPr="002858D5">
        <w:rPr>
          <w:rFonts w:ascii="FrankRuehl" w:hAnsi="FrankRuehl" w:cs="FrankRuehl" w:hint="cs"/>
          <w:color w:val="000000" w:themeColor="text1"/>
          <w:kern w:val="24"/>
          <w:sz w:val="28"/>
          <w:szCs w:val="28"/>
          <w:rtl/>
        </w:rPr>
        <w:t xml:space="preserve"> בן יוחי </w:t>
      </w:r>
      <w:proofErr w:type="spellStart"/>
      <w:r w:rsidRPr="002858D5">
        <w:rPr>
          <w:rFonts w:ascii="FrankRuehl" w:hAnsi="FrankRuehl" w:cs="FrankRuehl" w:hint="cs"/>
          <w:color w:val="000000" w:themeColor="text1"/>
          <w:kern w:val="24"/>
          <w:sz w:val="28"/>
          <w:szCs w:val="28"/>
          <w:rtl/>
        </w:rPr>
        <w:t>בריך</w:t>
      </w:r>
      <w:proofErr w:type="spellEnd"/>
      <w:r w:rsidRPr="002858D5">
        <w:rPr>
          <w:rFonts w:ascii="FrankRuehl" w:hAnsi="FrankRuehl" w:cs="FrankRuehl" w:hint="cs"/>
          <w:color w:val="000000" w:themeColor="text1"/>
          <w:kern w:val="24"/>
          <w:sz w:val="28"/>
          <w:szCs w:val="28"/>
          <w:rtl/>
        </w:rPr>
        <w:t xml:space="preserve"> רחמנא </w:t>
      </w:r>
      <w:proofErr w:type="spellStart"/>
      <w:r w:rsidRPr="002858D5">
        <w:rPr>
          <w:rFonts w:ascii="FrankRuehl" w:hAnsi="FrankRuehl" w:cs="FrankRuehl" w:hint="cs"/>
          <w:color w:val="000000" w:themeColor="text1"/>
          <w:kern w:val="24"/>
          <w:sz w:val="28"/>
          <w:szCs w:val="28"/>
          <w:rtl/>
        </w:rPr>
        <w:t>דלינא</w:t>
      </w:r>
      <w:proofErr w:type="spellEnd"/>
      <w:r w:rsidRPr="002858D5">
        <w:rPr>
          <w:rFonts w:ascii="FrankRuehl" w:hAnsi="FrankRuehl" w:cs="FrankRuehl" w:hint="cs"/>
          <w:color w:val="000000" w:themeColor="text1"/>
          <w:kern w:val="24"/>
          <w:sz w:val="28"/>
          <w:szCs w:val="28"/>
          <w:rtl/>
        </w:rPr>
        <w:t xml:space="preserve"> חכים </w:t>
      </w:r>
      <w:proofErr w:type="spellStart"/>
      <w:r w:rsidRPr="002858D5">
        <w:rPr>
          <w:rFonts w:ascii="FrankRuehl" w:hAnsi="FrankRuehl" w:cs="FrankRuehl" w:hint="cs"/>
          <w:color w:val="000000" w:themeColor="text1"/>
          <w:kern w:val="24"/>
          <w:sz w:val="28"/>
          <w:szCs w:val="28"/>
          <w:rtl/>
        </w:rPr>
        <w:t>מידון</w:t>
      </w:r>
      <w:proofErr w:type="spellEnd"/>
      <w:r w:rsidRPr="002858D5">
        <w:rPr>
          <w:rFonts w:ascii="FrankRuehl" w:hAnsi="FrankRuehl" w:cs="FrankRuehl" w:hint="cs"/>
          <w:color w:val="000000" w:themeColor="text1"/>
          <w:kern w:val="24"/>
          <w:sz w:val="28"/>
          <w:szCs w:val="28"/>
          <w:rtl/>
        </w:rPr>
        <w:t xml:space="preserve"> (ברוך ה', שאין לנו חכם לדון)|"</w:t>
      </w:r>
    </w:p>
    <w:p w14:paraId="248D6339" w14:textId="1526C4F0" w:rsidR="002858D5" w:rsidRDefault="00D44C98" w:rsidP="00C5412C">
      <w:pPr>
        <w:spacing w:after="0" w:line="360" w:lineRule="auto"/>
        <w:jc w:val="both"/>
        <w:rPr>
          <w:rFonts w:ascii="David" w:hAnsi="David" w:cs="David"/>
          <w:sz w:val="24"/>
          <w:szCs w:val="24"/>
          <w:rtl/>
        </w:rPr>
      </w:pPr>
      <w:r>
        <w:rPr>
          <w:rFonts w:ascii="David" w:hAnsi="David" w:cs="David" w:hint="cs"/>
          <w:sz w:val="24"/>
          <w:szCs w:val="24"/>
          <w:rtl/>
        </w:rPr>
        <w:t xml:space="preserve">מדברים על מערכת משפטית שמתפרקת. </w:t>
      </w:r>
      <w:r w:rsidR="006F2C3A">
        <w:rPr>
          <w:rFonts w:ascii="David" w:hAnsi="David" w:cs="David" w:hint="cs"/>
          <w:sz w:val="24"/>
          <w:szCs w:val="24"/>
          <w:rtl/>
        </w:rPr>
        <w:t xml:space="preserve">בהתחלה דיני ממונות ואז דיני נפשות. רבי שמעון בר יוחאי אומר שזה דבר טוב שכן אין אדם שיכול לדון בכך. </w:t>
      </w:r>
      <w:r w:rsidR="006E76A9">
        <w:rPr>
          <w:rFonts w:ascii="David" w:hAnsi="David" w:cs="David" w:hint="cs"/>
          <w:sz w:val="24"/>
          <w:szCs w:val="24"/>
          <w:rtl/>
        </w:rPr>
        <w:t xml:space="preserve">הכוונה היא שהתחילו עם הפשרה. במקום לקבוע מי צודק, המשפט העברי מעדיף באופן שיטתי את הפשרה. רוצים שבעלי הדין יגיעו להסכמה או שהשופט </w:t>
      </w:r>
      <w:r w:rsidR="00932500">
        <w:rPr>
          <w:rFonts w:ascii="David" w:hAnsi="David" w:cs="David" w:hint="cs"/>
          <w:sz w:val="24"/>
          <w:szCs w:val="24"/>
          <w:rtl/>
        </w:rPr>
        <w:t xml:space="preserve">יקבע מה לפי דעתו צריך להיות. זה לא יהיה פסק על-פי דין תורה, אלא מתחשב בנסיבות הספציפיות. </w:t>
      </w:r>
    </w:p>
    <w:p w14:paraId="2BDD89CD" w14:textId="2957A9E8" w:rsidR="00932500" w:rsidRDefault="00E176CA" w:rsidP="00C5412C">
      <w:pPr>
        <w:spacing w:after="0" w:line="360" w:lineRule="auto"/>
        <w:jc w:val="both"/>
        <w:rPr>
          <w:rFonts w:ascii="David" w:hAnsi="David" w:cs="David"/>
          <w:sz w:val="24"/>
          <w:szCs w:val="24"/>
          <w:rtl/>
        </w:rPr>
      </w:pPr>
      <w:r w:rsidRPr="003E7938">
        <w:rPr>
          <w:rFonts w:ascii="David" w:hAnsi="David" w:cs="David" w:hint="cs"/>
          <w:sz w:val="24"/>
          <w:szCs w:val="24"/>
          <w:highlight w:val="magenta"/>
          <w:rtl/>
        </w:rPr>
        <w:t>בבלי, נב ע"ב</w:t>
      </w:r>
    </w:p>
    <w:p w14:paraId="4CE9E1CB" w14:textId="370FF266" w:rsidR="00E176CA" w:rsidRPr="00AF7798" w:rsidRDefault="00AF7798" w:rsidP="00C5412C">
      <w:pPr>
        <w:spacing w:after="0" w:line="360" w:lineRule="auto"/>
        <w:jc w:val="both"/>
        <w:rPr>
          <w:rFonts w:ascii="FrankRuehl" w:hAnsi="FrankRuehl" w:cs="FrankRuehl"/>
          <w:sz w:val="28"/>
          <w:szCs w:val="28"/>
          <w:rtl/>
        </w:rPr>
      </w:pPr>
      <w:r w:rsidRPr="00AF7798">
        <w:rPr>
          <w:rFonts w:ascii="FrankRuehl" w:hAnsi="FrankRuehl" w:cs="FrankRuehl" w:hint="cs"/>
          <w:color w:val="000000" w:themeColor="text1"/>
          <w:kern w:val="24"/>
          <w:sz w:val="28"/>
          <w:szCs w:val="28"/>
          <w:rtl/>
        </w:rPr>
        <w:t>"</w:t>
      </w:r>
      <w:proofErr w:type="spellStart"/>
      <w:r w:rsidRPr="00AF7798">
        <w:rPr>
          <w:rFonts w:ascii="FrankRuehl" w:hAnsi="FrankRuehl" w:cs="FrankRuehl" w:hint="cs"/>
          <w:color w:val="000000" w:themeColor="text1"/>
          <w:kern w:val="24"/>
          <w:sz w:val="28"/>
          <w:szCs w:val="28"/>
          <w:rtl/>
        </w:rPr>
        <w:t>דתניא</w:t>
      </w:r>
      <w:proofErr w:type="spellEnd"/>
      <w:r w:rsidRPr="00AF7798">
        <w:rPr>
          <w:rFonts w:ascii="FrankRuehl" w:hAnsi="FrankRuehl" w:cs="FrankRuehl" w:hint="cs"/>
          <w:color w:val="000000" w:themeColor="text1"/>
          <w:kern w:val="24"/>
          <w:sz w:val="28"/>
          <w:szCs w:val="28"/>
          <w:rtl/>
        </w:rPr>
        <w:t xml:space="preserve"> (דברים </w:t>
      </w:r>
      <w:proofErr w:type="spellStart"/>
      <w:r w:rsidRPr="00AF7798">
        <w:rPr>
          <w:rFonts w:ascii="FrankRuehl" w:hAnsi="FrankRuehl" w:cs="FrankRuehl" w:hint="cs"/>
          <w:color w:val="000000" w:themeColor="text1"/>
          <w:kern w:val="24"/>
          <w:sz w:val="28"/>
          <w:szCs w:val="28"/>
          <w:rtl/>
        </w:rPr>
        <w:t>יז</w:t>
      </w:r>
      <w:proofErr w:type="spellEnd"/>
      <w:r w:rsidRPr="00AF7798">
        <w:rPr>
          <w:rFonts w:ascii="FrankRuehl" w:hAnsi="FrankRuehl" w:cs="FrankRuehl" w:hint="cs"/>
          <w:color w:val="000000" w:themeColor="text1"/>
          <w:kern w:val="24"/>
          <w:sz w:val="28"/>
          <w:szCs w:val="28"/>
          <w:rtl/>
        </w:rPr>
        <w:t xml:space="preserve">, ט) "ובאת אל </w:t>
      </w:r>
      <w:proofErr w:type="spellStart"/>
      <w:r w:rsidRPr="00AF7798">
        <w:rPr>
          <w:rFonts w:ascii="FrankRuehl" w:hAnsi="FrankRuehl" w:cs="FrankRuehl" w:hint="cs"/>
          <w:color w:val="000000" w:themeColor="text1"/>
          <w:kern w:val="24"/>
          <w:sz w:val="28"/>
          <w:szCs w:val="28"/>
          <w:rtl/>
        </w:rPr>
        <w:t>הכהנים</w:t>
      </w:r>
      <w:proofErr w:type="spellEnd"/>
      <w:r w:rsidRPr="00AF7798">
        <w:rPr>
          <w:rFonts w:ascii="FrankRuehl" w:hAnsi="FrankRuehl" w:cs="FrankRuehl" w:hint="cs"/>
          <w:color w:val="000000" w:themeColor="text1"/>
          <w:kern w:val="24"/>
          <w:sz w:val="28"/>
          <w:szCs w:val="28"/>
          <w:rtl/>
        </w:rPr>
        <w:t xml:space="preserve"> </w:t>
      </w:r>
      <w:proofErr w:type="spellStart"/>
      <w:r w:rsidRPr="00AF7798">
        <w:rPr>
          <w:rFonts w:ascii="FrankRuehl" w:hAnsi="FrankRuehl" w:cs="FrankRuehl" w:hint="cs"/>
          <w:color w:val="000000" w:themeColor="text1"/>
          <w:kern w:val="24"/>
          <w:sz w:val="28"/>
          <w:szCs w:val="28"/>
          <w:rtl/>
        </w:rPr>
        <w:t>הלוים</w:t>
      </w:r>
      <w:proofErr w:type="spellEnd"/>
      <w:r w:rsidRPr="00AF7798">
        <w:rPr>
          <w:rFonts w:ascii="FrankRuehl" w:hAnsi="FrankRuehl" w:cs="FrankRuehl" w:hint="cs"/>
          <w:color w:val="000000" w:themeColor="text1"/>
          <w:kern w:val="24"/>
          <w:sz w:val="28"/>
          <w:szCs w:val="28"/>
          <w:rtl/>
        </w:rPr>
        <w:t xml:space="preserve"> ואל השופט אשר יהיה בימים ההם" בזמן שיש כהן יש משפט בזמן שאין כהן אין משפט:</w:t>
      </w:r>
      <w:r w:rsidRPr="00AF7798">
        <w:rPr>
          <w:rFonts w:ascii="FrankRuehl" w:hAnsi="FrankRuehl" w:cs="FrankRuehl" w:hint="cs"/>
          <w:sz w:val="28"/>
          <w:szCs w:val="28"/>
          <w:rtl/>
        </w:rPr>
        <w:t>"</w:t>
      </w:r>
    </w:p>
    <w:p w14:paraId="2C724958" w14:textId="63419664" w:rsidR="00AF7798" w:rsidRDefault="00AF7798" w:rsidP="00C5412C">
      <w:pPr>
        <w:spacing w:after="0" w:line="360" w:lineRule="auto"/>
        <w:jc w:val="both"/>
        <w:rPr>
          <w:rFonts w:ascii="David" w:hAnsi="David" w:cs="David"/>
          <w:sz w:val="24"/>
          <w:szCs w:val="24"/>
          <w:rtl/>
        </w:rPr>
      </w:pPr>
      <w:r>
        <w:rPr>
          <w:rFonts w:ascii="David" w:hAnsi="David" w:cs="David" w:hint="cs"/>
          <w:sz w:val="24"/>
          <w:szCs w:val="24"/>
          <w:rtl/>
        </w:rPr>
        <w:t xml:space="preserve">יש סוג של דרשה לפסוק. </w:t>
      </w:r>
      <w:r w:rsidR="003E7938">
        <w:rPr>
          <w:rFonts w:ascii="David" w:hAnsi="David" w:cs="David" w:hint="cs"/>
          <w:sz w:val="24"/>
          <w:szCs w:val="24"/>
          <w:rtl/>
        </w:rPr>
        <w:t xml:space="preserve">נושא </w:t>
      </w:r>
      <w:proofErr w:type="spellStart"/>
      <w:r w:rsidR="003E7938">
        <w:rPr>
          <w:rFonts w:ascii="David" w:hAnsi="David" w:cs="David" w:hint="cs"/>
          <w:sz w:val="24"/>
          <w:szCs w:val="24"/>
          <w:rtl/>
        </w:rPr>
        <w:t>הכהנים</w:t>
      </w:r>
      <w:proofErr w:type="spellEnd"/>
      <w:r w:rsidR="003E7938">
        <w:rPr>
          <w:rFonts w:ascii="David" w:hAnsi="David" w:cs="David" w:hint="cs"/>
          <w:sz w:val="24"/>
          <w:szCs w:val="24"/>
          <w:rtl/>
        </w:rPr>
        <w:t xml:space="preserve"> נסמך אל השופט. מדבר על כך שצריך לעלות לירושלים ולדון את המשפט. </w:t>
      </w:r>
      <w:r w:rsidR="002504E5">
        <w:rPr>
          <w:rFonts w:ascii="David" w:hAnsi="David" w:cs="David" w:hint="cs"/>
          <w:sz w:val="24"/>
          <w:szCs w:val="24"/>
          <w:rtl/>
        </w:rPr>
        <w:t xml:space="preserve">למה צריך את </w:t>
      </w:r>
      <w:proofErr w:type="spellStart"/>
      <w:r w:rsidR="002504E5">
        <w:rPr>
          <w:rFonts w:ascii="David" w:hAnsi="David" w:cs="David" w:hint="cs"/>
          <w:sz w:val="24"/>
          <w:szCs w:val="24"/>
          <w:rtl/>
        </w:rPr>
        <w:t>הכהנים</w:t>
      </w:r>
      <w:proofErr w:type="spellEnd"/>
      <w:r w:rsidR="002504E5">
        <w:rPr>
          <w:rFonts w:ascii="David" w:hAnsi="David" w:cs="David" w:hint="cs"/>
          <w:sz w:val="24"/>
          <w:szCs w:val="24"/>
          <w:rtl/>
        </w:rPr>
        <w:t xml:space="preserve">? ככל הנראה, פשט הפסוק הוא שבעיקר מי ששפט היו </w:t>
      </w:r>
      <w:proofErr w:type="spellStart"/>
      <w:r w:rsidR="002504E5">
        <w:rPr>
          <w:rFonts w:ascii="David" w:hAnsi="David" w:cs="David" w:hint="cs"/>
          <w:sz w:val="24"/>
          <w:szCs w:val="24"/>
          <w:rtl/>
        </w:rPr>
        <w:t>הכהנים</w:t>
      </w:r>
      <w:proofErr w:type="spellEnd"/>
      <w:r w:rsidR="002504E5">
        <w:rPr>
          <w:rFonts w:ascii="David" w:hAnsi="David" w:cs="David" w:hint="cs"/>
          <w:sz w:val="24"/>
          <w:szCs w:val="24"/>
          <w:rtl/>
        </w:rPr>
        <w:t>. הם יכלו להיות האליטה המשרתת, המלמדת והפוסקת</w:t>
      </w:r>
      <w:r w:rsidR="007E7A1A">
        <w:rPr>
          <w:rFonts w:ascii="David" w:hAnsi="David" w:cs="David" w:hint="cs"/>
          <w:sz w:val="24"/>
          <w:szCs w:val="24"/>
          <w:rtl/>
        </w:rPr>
        <w:t xml:space="preserve"> (בין השאר בגלל שלא הייתה להם עבודה בשדה)</w:t>
      </w:r>
      <w:r w:rsidR="002504E5">
        <w:rPr>
          <w:rFonts w:ascii="David" w:hAnsi="David" w:cs="David" w:hint="cs"/>
          <w:sz w:val="24"/>
          <w:szCs w:val="24"/>
          <w:rtl/>
        </w:rPr>
        <w:t>.</w:t>
      </w:r>
      <w:r w:rsidR="007E7A1A">
        <w:rPr>
          <w:rFonts w:ascii="David" w:hAnsi="David" w:cs="David" w:hint="cs"/>
          <w:sz w:val="24"/>
          <w:szCs w:val="24"/>
          <w:rtl/>
        </w:rPr>
        <w:t xml:space="preserve"> </w:t>
      </w:r>
      <w:r w:rsidR="001A37C0">
        <w:rPr>
          <w:rFonts w:ascii="David" w:hAnsi="David" w:cs="David" w:hint="cs"/>
          <w:sz w:val="24"/>
          <w:szCs w:val="24"/>
          <w:rtl/>
        </w:rPr>
        <w:t xml:space="preserve">אבל, בתקופת חז"ל זה כבר לא היה כך, אפילו הפוך. </w:t>
      </w:r>
      <w:proofErr w:type="spellStart"/>
      <w:r w:rsidR="001A37C0">
        <w:rPr>
          <w:rFonts w:ascii="David" w:hAnsi="David" w:cs="David" w:hint="cs"/>
          <w:sz w:val="24"/>
          <w:szCs w:val="24"/>
          <w:rtl/>
        </w:rPr>
        <w:t>הכהנים</w:t>
      </w:r>
      <w:proofErr w:type="spellEnd"/>
      <w:r w:rsidR="001A37C0">
        <w:rPr>
          <w:rFonts w:ascii="David" w:hAnsi="David" w:cs="David" w:hint="cs"/>
          <w:sz w:val="24"/>
          <w:szCs w:val="24"/>
          <w:rtl/>
        </w:rPr>
        <w:t xml:space="preserve"> היו הצדוקים בעוד </w:t>
      </w:r>
      <w:r w:rsidR="00C65633">
        <w:rPr>
          <w:rFonts w:ascii="David" w:hAnsi="David" w:cs="David" w:hint="cs"/>
          <w:sz w:val="24"/>
          <w:szCs w:val="24"/>
          <w:rtl/>
        </w:rPr>
        <w:t>חוגי החכמים הלומדים</w:t>
      </w:r>
      <w:r w:rsidR="001A37C0">
        <w:rPr>
          <w:rFonts w:ascii="David" w:hAnsi="David" w:cs="David" w:hint="cs"/>
          <w:sz w:val="24"/>
          <w:szCs w:val="24"/>
          <w:rtl/>
        </w:rPr>
        <w:t xml:space="preserve"> </w:t>
      </w:r>
      <w:proofErr w:type="spellStart"/>
      <w:r w:rsidR="001A37C0">
        <w:rPr>
          <w:rFonts w:ascii="David" w:hAnsi="David" w:cs="David" w:hint="cs"/>
          <w:sz w:val="24"/>
          <w:szCs w:val="24"/>
          <w:rtl/>
        </w:rPr>
        <w:t>בדר"כ</w:t>
      </w:r>
      <w:proofErr w:type="spellEnd"/>
      <w:r w:rsidR="001A37C0">
        <w:rPr>
          <w:rFonts w:ascii="David" w:hAnsi="David" w:cs="David" w:hint="cs"/>
          <w:sz w:val="24"/>
          <w:szCs w:val="24"/>
          <w:rtl/>
        </w:rPr>
        <w:t xml:space="preserve"> היו פרושים. </w:t>
      </w:r>
      <w:r w:rsidR="00C65633">
        <w:rPr>
          <w:rFonts w:ascii="David" w:hAnsi="David" w:cs="David" w:hint="cs"/>
          <w:sz w:val="24"/>
          <w:szCs w:val="24"/>
          <w:rtl/>
        </w:rPr>
        <w:t xml:space="preserve">הסנהדרין </w:t>
      </w:r>
      <w:proofErr w:type="spellStart"/>
      <w:r w:rsidR="00C65633">
        <w:rPr>
          <w:rFonts w:ascii="David" w:hAnsi="David" w:cs="David" w:hint="cs"/>
          <w:sz w:val="24"/>
          <w:szCs w:val="24"/>
          <w:rtl/>
        </w:rPr>
        <w:t>בדר"כ</w:t>
      </w:r>
      <w:proofErr w:type="spellEnd"/>
      <w:r w:rsidR="00C65633">
        <w:rPr>
          <w:rFonts w:ascii="David" w:hAnsi="David" w:cs="David" w:hint="cs"/>
          <w:sz w:val="24"/>
          <w:szCs w:val="24"/>
          <w:rtl/>
        </w:rPr>
        <w:t xml:space="preserve"> הייתה של פרושים. בעצם רוצים להגיד שכאשר יש כהן, סנהדרין פועלת וכאשר אין, הסנהדרין פוסקת מלפעול. לא בגלל שהם שפטו, אלא שפעולת המוסד תלויה </w:t>
      </w:r>
      <w:r w:rsidR="00D132E9">
        <w:rPr>
          <w:rFonts w:ascii="David" w:hAnsi="David" w:cs="David" w:hint="cs"/>
          <w:sz w:val="24"/>
          <w:szCs w:val="24"/>
          <w:rtl/>
        </w:rPr>
        <w:t xml:space="preserve">בקיום </w:t>
      </w:r>
      <w:proofErr w:type="spellStart"/>
      <w:r w:rsidR="00D132E9">
        <w:rPr>
          <w:rFonts w:ascii="David" w:hAnsi="David" w:cs="David" w:hint="cs"/>
          <w:sz w:val="24"/>
          <w:szCs w:val="24"/>
          <w:rtl/>
        </w:rPr>
        <w:t>ביהמ"ק</w:t>
      </w:r>
      <w:proofErr w:type="spellEnd"/>
      <w:r w:rsidR="00D132E9">
        <w:rPr>
          <w:rFonts w:ascii="David" w:hAnsi="David" w:cs="David" w:hint="cs"/>
          <w:sz w:val="24"/>
          <w:szCs w:val="24"/>
          <w:rtl/>
        </w:rPr>
        <w:t xml:space="preserve">. כאשר המקדש חדל מלהתקיים, אין משפט. </w:t>
      </w:r>
    </w:p>
    <w:p w14:paraId="5BB7B5B4" w14:textId="2B228592" w:rsidR="00D132E9" w:rsidRDefault="00DE0F2F" w:rsidP="00C5412C">
      <w:pPr>
        <w:spacing w:after="0" w:line="360" w:lineRule="auto"/>
        <w:jc w:val="both"/>
        <w:rPr>
          <w:rFonts w:ascii="David" w:hAnsi="David" w:cs="David"/>
          <w:sz w:val="24"/>
          <w:szCs w:val="24"/>
          <w:rtl/>
        </w:rPr>
      </w:pPr>
      <w:r w:rsidRPr="004D0EE5">
        <w:rPr>
          <w:rFonts w:ascii="David" w:hAnsi="David" w:cs="David" w:hint="cs"/>
          <w:sz w:val="24"/>
          <w:szCs w:val="24"/>
          <w:highlight w:val="magenta"/>
          <w:rtl/>
        </w:rPr>
        <w:t>תלמוד בבלי, עבודה זרה ח ע"ב</w:t>
      </w:r>
    </w:p>
    <w:p w14:paraId="31C535A9" w14:textId="47EAFDD8" w:rsidR="00DE0F2F" w:rsidRPr="00A03DF2" w:rsidRDefault="00A03DF2" w:rsidP="00C5412C">
      <w:pPr>
        <w:spacing w:after="0" w:line="360" w:lineRule="auto"/>
        <w:jc w:val="both"/>
        <w:rPr>
          <w:rFonts w:ascii="FrankRuehl" w:hAnsi="FrankRuehl" w:cs="FrankRuehl"/>
          <w:sz w:val="28"/>
          <w:szCs w:val="28"/>
          <w:rtl/>
        </w:rPr>
      </w:pPr>
      <w:r w:rsidRPr="00A03DF2">
        <w:rPr>
          <w:rFonts w:ascii="FrankRuehl" w:hAnsi="FrankRuehl" w:cs="FrankRuehl" w:hint="cs"/>
          <w:color w:val="000000" w:themeColor="text1"/>
          <w:kern w:val="24"/>
          <w:sz w:val="28"/>
          <w:szCs w:val="28"/>
          <w:rtl/>
        </w:rPr>
        <w:lastRenderedPageBreak/>
        <w:t>"</w:t>
      </w:r>
      <w:proofErr w:type="spellStart"/>
      <w:r w:rsidRPr="00A03DF2">
        <w:rPr>
          <w:rFonts w:ascii="FrankRuehl" w:hAnsi="FrankRuehl" w:cs="FrankRuehl" w:hint="cs"/>
          <w:color w:val="000000" w:themeColor="text1"/>
          <w:kern w:val="24"/>
          <w:sz w:val="28"/>
          <w:szCs w:val="28"/>
          <w:rtl/>
        </w:rPr>
        <w:t>דאמר</w:t>
      </w:r>
      <w:proofErr w:type="spellEnd"/>
      <w:r w:rsidRPr="00A03DF2">
        <w:rPr>
          <w:rFonts w:ascii="FrankRuehl" w:hAnsi="FrankRuehl" w:cs="FrankRuehl" w:hint="cs"/>
          <w:color w:val="000000" w:themeColor="text1"/>
          <w:kern w:val="24"/>
          <w:sz w:val="28"/>
          <w:szCs w:val="28"/>
          <w:rtl/>
        </w:rPr>
        <w:t xml:space="preserve"> רב כהנא כשחלה רבי ישמעאל בר יוסי שלחו ליה רבי אמור לנו שנים וג' דברים שאמרת לנו משום אביך אמר להו מאה ושמנים שנה קודם שנחרב הבית פשטה מלכות הרשעה על ישראל ...מ' שנה עד לא חרב הבית גלתה סנהדרין וישבה לה בחנות. למאי הלכתא? (מה המשמעות ההלכתית של גלתה לחנות?) .. מר רב נחמן בר יצחק לא </w:t>
      </w:r>
      <w:proofErr w:type="spellStart"/>
      <w:r w:rsidRPr="00A03DF2">
        <w:rPr>
          <w:rFonts w:ascii="FrankRuehl" w:hAnsi="FrankRuehl" w:cs="FrankRuehl" w:hint="cs"/>
          <w:color w:val="000000" w:themeColor="text1"/>
          <w:kern w:val="24"/>
          <w:sz w:val="28"/>
          <w:szCs w:val="28"/>
          <w:rtl/>
        </w:rPr>
        <w:t>תימא</w:t>
      </w:r>
      <w:proofErr w:type="spellEnd"/>
      <w:r w:rsidRPr="00A03DF2">
        <w:rPr>
          <w:rFonts w:ascii="FrankRuehl" w:hAnsi="FrankRuehl" w:cs="FrankRuehl" w:hint="cs"/>
          <w:color w:val="000000" w:themeColor="text1"/>
          <w:kern w:val="24"/>
          <w:sz w:val="28"/>
          <w:szCs w:val="28"/>
          <w:rtl/>
        </w:rPr>
        <w:t xml:space="preserve"> דיני קנסות אלא שלא דנו דיני נפשות מאי טעמא?  כיון </w:t>
      </w:r>
      <w:proofErr w:type="spellStart"/>
      <w:r w:rsidRPr="00A03DF2">
        <w:rPr>
          <w:rFonts w:ascii="FrankRuehl" w:hAnsi="FrankRuehl" w:cs="FrankRuehl" w:hint="cs"/>
          <w:color w:val="000000" w:themeColor="text1"/>
          <w:kern w:val="24"/>
          <w:sz w:val="28"/>
          <w:szCs w:val="28"/>
          <w:rtl/>
        </w:rPr>
        <w:t>דחזו</w:t>
      </w:r>
      <w:proofErr w:type="spellEnd"/>
      <w:r w:rsidRPr="00A03DF2">
        <w:rPr>
          <w:rFonts w:ascii="FrankRuehl" w:hAnsi="FrankRuehl" w:cs="FrankRuehl" w:hint="cs"/>
          <w:color w:val="000000" w:themeColor="text1"/>
          <w:kern w:val="24"/>
          <w:sz w:val="28"/>
          <w:szCs w:val="28"/>
          <w:rtl/>
        </w:rPr>
        <w:t xml:space="preserve"> </w:t>
      </w:r>
      <w:proofErr w:type="spellStart"/>
      <w:r w:rsidRPr="00A03DF2">
        <w:rPr>
          <w:rFonts w:ascii="FrankRuehl" w:hAnsi="FrankRuehl" w:cs="FrankRuehl" w:hint="cs"/>
          <w:color w:val="000000" w:themeColor="text1"/>
          <w:kern w:val="24"/>
          <w:sz w:val="28"/>
          <w:szCs w:val="28"/>
          <w:rtl/>
        </w:rPr>
        <w:t>דנפישי</w:t>
      </w:r>
      <w:proofErr w:type="spellEnd"/>
      <w:r w:rsidRPr="00A03DF2">
        <w:rPr>
          <w:rFonts w:ascii="FrankRuehl" w:hAnsi="FrankRuehl" w:cs="FrankRuehl" w:hint="cs"/>
          <w:color w:val="000000" w:themeColor="text1"/>
          <w:kern w:val="24"/>
          <w:sz w:val="28"/>
          <w:szCs w:val="28"/>
          <w:rtl/>
        </w:rPr>
        <w:t xml:space="preserve"> להו </w:t>
      </w:r>
      <w:proofErr w:type="spellStart"/>
      <w:r w:rsidRPr="00A03DF2">
        <w:rPr>
          <w:rFonts w:ascii="FrankRuehl" w:hAnsi="FrankRuehl" w:cs="FrankRuehl" w:hint="cs"/>
          <w:color w:val="000000" w:themeColor="text1"/>
          <w:kern w:val="24"/>
          <w:sz w:val="28"/>
          <w:szCs w:val="28"/>
          <w:rtl/>
        </w:rPr>
        <w:t>רוצחין</w:t>
      </w:r>
      <w:proofErr w:type="spellEnd"/>
      <w:r w:rsidRPr="00A03DF2">
        <w:rPr>
          <w:rFonts w:ascii="FrankRuehl" w:hAnsi="FrankRuehl" w:cs="FrankRuehl" w:hint="cs"/>
          <w:color w:val="000000" w:themeColor="text1"/>
          <w:kern w:val="24"/>
          <w:sz w:val="28"/>
          <w:szCs w:val="28"/>
          <w:rtl/>
        </w:rPr>
        <w:t xml:space="preserve"> ולא </w:t>
      </w:r>
      <w:proofErr w:type="spellStart"/>
      <w:r w:rsidRPr="00A03DF2">
        <w:rPr>
          <w:rFonts w:ascii="FrankRuehl" w:hAnsi="FrankRuehl" w:cs="FrankRuehl" w:hint="cs"/>
          <w:color w:val="000000" w:themeColor="text1"/>
          <w:kern w:val="24"/>
          <w:sz w:val="28"/>
          <w:szCs w:val="28"/>
          <w:rtl/>
        </w:rPr>
        <w:t>יכלי</w:t>
      </w:r>
      <w:proofErr w:type="spellEnd"/>
      <w:r w:rsidRPr="00A03DF2">
        <w:rPr>
          <w:rFonts w:ascii="FrankRuehl" w:hAnsi="FrankRuehl" w:cs="FrankRuehl" w:hint="cs"/>
          <w:color w:val="000000" w:themeColor="text1"/>
          <w:kern w:val="24"/>
          <w:sz w:val="28"/>
          <w:szCs w:val="28"/>
          <w:rtl/>
        </w:rPr>
        <w:t xml:space="preserve"> </w:t>
      </w:r>
      <w:proofErr w:type="spellStart"/>
      <w:r w:rsidRPr="00A03DF2">
        <w:rPr>
          <w:rFonts w:ascii="FrankRuehl" w:hAnsi="FrankRuehl" w:cs="FrankRuehl" w:hint="cs"/>
          <w:color w:val="000000" w:themeColor="text1"/>
          <w:kern w:val="24"/>
          <w:sz w:val="28"/>
          <w:szCs w:val="28"/>
          <w:rtl/>
        </w:rPr>
        <w:t>למידן</w:t>
      </w:r>
      <w:proofErr w:type="spellEnd"/>
      <w:r w:rsidRPr="00A03DF2">
        <w:rPr>
          <w:rFonts w:ascii="FrankRuehl" w:hAnsi="FrankRuehl" w:cs="FrankRuehl" w:hint="cs"/>
          <w:color w:val="000000" w:themeColor="text1"/>
          <w:kern w:val="24"/>
          <w:sz w:val="28"/>
          <w:szCs w:val="28"/>
          <w:rtl/>
        </w:rPr>
        <w:t xml:space="preserve"> אמרו מוטב </w:t>
      </w:r>
      <w:proofErr w:type="spellStart"/>
      <w:r w:rsidRPr="00A03DF2">
        <w:rPr>
          <w:rFonts w:ascii="FrankRuehl" w:hAnsi="FrankRuehl" w:cs="FrankRuehl" w:hint="cs"/>
          <w:color w:val="000000" w:themeColor="text1"/>
          <w:kern w:val="24"/>
          <w:sz w:val="28"/>
          <w:szCs w:val="28"/>
          <w:rtl/>
        </w:rPr>
        <w:t>נגלי</w:t>
      </w:r>
      <w:proofErr w:type="spellEnd"/>
      <w:r w:rsidRPr="00A03DF2">
        <w:rPr>
          <w:rFonts w:ascii="FrankRuehl" w:hAnsi="FrankRuehl" w:cs="FrankRuehl" w:hint="cs"/>
          <w:color w:val="000000" w:themeColor="text1"/>
          <w:kern w:val="24"/>
          <w:sz w:val="28"/>
          <w:szCs w:val="28"/>
          <w:rtl/>
        </w:rPr>
        <w:t xml:space="preserve"> ממקום למקום כי היכי דלא </w:t>
      </w:r>
      <w:proofErr w:type="spellStart"/>
      <w:r w:rsidRPr="00A03DF2">
        <w:rPr>
          <w:rFonts w:ascii="FrankRuehl" w:hAnsi="FrankRuehl" w:cs="FrankRuehl" w:hint="cs"/>
          <w:color w:val="000000" w:themeColor="text1"/>
          <w:kern w:val="24"/>
          <w:sz w:val="28"/>
          <w:szCs w:val="28"/>
          <w:rtl/>
        </w:rPr>
        <w:t>ליחייבו</w:t>
      </w:r>
      <w:proofErr w:type="spellEnd"/>
      <w:r w:rsidRPr="00A03DF2">
        <w:rPr>
          <w:rFonts w:ascii="FrankRuehl" w:hAnsi="FrankRuehl" w:cs="FrankRuehl" w:hint="cs"/>
          <w:color w:val="000000" w:themeColor="text1"/>
          <w:kern w:val="24"/>
          <w:sz w:val="28"/>
          <w:szCs w:val="28"/>
          <w:rtl/>
        </w:rPr>
        <w:t xml:space="preserve"> (כיוון שראו שרבו הרוצחים ולא יכולים היו לדון. אמרו מוטב נגלה ממקום למקום כדי שלא יתחייבו) </w:t>
      </w:r>
      <w:proofErr w:type="spellStart"/>
      <w:r w:rsidRPr="00A03DF2">
        <w:rPr>
          <w:rFonts w:ascii="FrankRuehl" w:hAnsi="FrankRuehl" w:cs="FrankRuehl" w:hint="cs"/>
          <w:color w:val="000000" w:themeColor="text1"/>
          <w:kern w:val="24"/>
          <w:sz w:val="28"/>
          <w:szCs w:val="28"/>
          <w:rtl/>
        </w:rPr>
        <w:t>דכתיב</w:t>
      </w:r>
      <w:proofErr w:type="spellEnd"/>
      <w:r w:rsidRPr="00A03DF2">
        <w:rPr>
          <w:rFonts w:ascii="FrankRuehl" w:hAnsi="FrankRuehl" w:cs="FrankRuehl" w:hint="cs"/>
          <w:color w:val="000000" w:themeColor="text1"/>
          <w:kern w:val="24"/>
          <w:sz w:val="28"/>
          <w:szCs w:val="28"/>
          <w:rtl/>
        </w:rPr>
        <w:t xml:space="preserve"> (דברים </w:t>
      </w:r>
      <w:proofErr w:type="spellStart"/>
      <w:r w:rsidRPr="00A03DF2">
        <w:rPr>
          <w:rFonts w:ascii="FrankRuehl" w:hAnsi="FrankRuehl" w:cs="FrankRuehl" w:hint="cs"/>
          <w:color w:val="000000" w:themeColor="text1"/>
          <w:kern w:val="24"/>
          <w:sz w:val="28"/>
          <w:szCs w:val="28"/>
          <w:rtl/>
        </w:rPr>
        <w:t>יז</w:t>
      </w:r>
      <w:proofErr w:type="spellEnd"/>
      <w:r w:rsidRPr="00A03DF2">
        <w:rPr>
          <w:rFonts w:ascii="FrankRuehl" w:hAnsi="FrankRuehl" w:cs="FrankRuehl" w:hint="cs"/>
          <w:color w:val="000000" w:themeColor="text1"/>
          <w:kern w:val="24"/>
          <w:sz w:val="28"/>
          <w:szCs w:val="28"/>
          <w:rtl/>
        </w:rPr>
        <w:t>, י) "ועשית על פי הדבר אשר יגידו לך מן המקום ההוא"- מלמד שהמקום גורם:"</w:t>
      </w:r>
    </w:p>
    <w:p w14:paraId="515F7381" w14:textId="4C2DDD48" w:rsidR="00590D5D" w:rsidRDefault="00DE0F2F" w:rsidP="00C5412C">
      <w:pPr>
        <w:spacing w:after="0" w:line="360" w:lineRule="auto"/>
        <w:jc w:val="both"/>
        <w:rPr>
          <w:rFonts w:ascii="David" w:hAnsi="David" w:cs="David"/>
          <w:sz w:val="24"/>
          <w:szCs w:val="24"/>
          <w:rtl/>
        </w:rPr>
      </w:pPr>
      <w:r>
        <w:rPr>
          <w:rFonts w:ascii="David" w:hAnsi="David" w:cs="David" w:hint="cs"/>
          <w:sz w:val="24"/>
          <w:szCs w:val="24"/>
          <w:rtl/>
        </w:rPr>
        <w:t xml:space="preserve">הסבר יותר מציאותי חברתי לנסיבות בגללן פסקו מלדון דיני נפשות. </w:t>
      </w:r>
      <w:r w:rsidR="00A03DF2">
        <w:rPr>
          <w:rFonts w:ascii="David" w:hAnsi="David" w:cs="David" w:hint="cs"/>
          <w:sz w:val="24"/>
          <w:szCs w:val="24"/>
          <w:rtl/>
        </w:rPr>
        <w:t xml:space="preserve">כאשר </w:t>
      </w:r>
      <w:r w:rsidR="00591F86">
        <w:rPr>
          <w:rFonts w:ascii="David" w:hAnsi="David" w:cs="David" w:hint="cs"/>
          <w:sz w:val="24"/>
          <w:szCs w:val="24"/>
          <w:rtl/>
        </w:rPr>
        <w:t xml:space="preserve">חכם נפטר, יש חשש שהמסורות שלו, ילכו לאיבוד ולכן רצו לחלץ כמה שיותר מסורות ממנו לפני שהוא הולך. מבקשים ממנו לספר להם </w:t>
      </w:r>
      <w:r w:rsidR="00C15268">
        <w:rPr>
          <w:rFonts w:ascii="David" w:hAnsi="David" w:cs="David" w:hint="cs"/>
          <w:sz w:val="24"/>
          <w:szCs w:val="24"/>
          <w:rtl/>
        </w:rPr>
        <w:t>מסורות. הוא מספר להם על התפשטות שלטון רומא על ישראל. הסנהדרין הסתלקה ממקומה ("לשכת הגזית") וישבה במקום קרוב (הנחשב "חנות")</w:t>
      </w:r>
      <w:r w:rsidR="0000603C">
        <w:rPr>
          <w:rFonts w:ascii="David" w:hAnsi="David" w:cs="David" w:hint="cs"/>
          <w:sz w:val="24"/>
          <w:szCs w:val="24"/>
          <w:rtl/>
        </w:rPr>
        <w:t xml:space="preserve">. שואלים אותו מה המשמעות ההלכתית לכך. </w:t>
      </w:r>
      <w:r w:rsidR="00C47340">
        <w:rPr>
          <w:rFonts w:ascii="David" w:hAnsi="David" w:cs="David" w:hint="cs"/>
          <w:sz w:val="24"/>
          <w:szCs w:val="24"/>
          <w:rtl/>
        </w:rPr>
        <w:t>הוא אומר</w:t>
      </w:r>
      <w:r w:rsidR="00F206E1">
        <w:rPr>
          <w:rFonts w:ascii="David" w:hAnsi="David" w:cs="David" w:hint="cs"/>
          <w:sz w:val="24"/>
          <w:szCs w:val="24"/>
          <w:rtl/>
        </w:rPr>
        <w:t xml:space="preserve"> שהכוונה היא שלא דנו דיני נפשות. למה? </w:t>
      </w:r>
      <w:r w:rsidR="00230FB3">
        <w:rPr>
          <w:rFonts w:ascii="David" w:hAnsi="David" w:cs="David" w:hint="cs"/>
          <w:sz w:val="24"/>
          <w:szCs w:val="24"/>
          <w:rtl/>
        </w:rPr>
        <w:t>כי רבו הרוצחים ולא יכלו כבר לדון ולכן עברו מקום כדי לא להיות חייבים לדון.</w:t>
      </w:r>
      <w:r w:rsidR="003E0B45">
        <w:rPr>
          <w:rFonts w:ascii="David" w:hAnsi="David" w:cs="David" w:hint="cs"/>
          <w:sz w:val="24"/>
          <w:szCs w:val="24"/>
          <w:rtl/>
        </w:rPr>
        <w:t xml:space="preserve"> </w:t>
      </w:r>
      <w:r w:rsidR="002B552F">
        <w:rPr>
          <w:rFonts w:ascii="David" w:hAnsi="David" w:cs="David" w:hint="cs"/>
          <w:sz w:val="24"/>
          <w:szCs w:val="24"/>
          <w:rtl/>
        </w:rPr>
        <w:t>זו</w:t>
      </w:r>
      <w:r w:rsidR="003E0B45">
        <w:rPr>
          <w:rFonts w:ascii="David" w:hAnsi="David" w:cs="David" w:hint="cs"/>
          <w:sz w:val="24"/>
          <w:szCs w:val="24"/>
          <w:rtl/>
        </w:rPr>
        <w:t xml:space="preserve"> תפיסה די מעניינת. דווקא בריבוי פשיעה, במיוחד בדברים חמורים, העדיפו לא לדון. </w:t>
      </w:r>
      <w:r w:rsidR="00590D5D">
        <w:rPr>
          <w:rFonts w:ascii="David" w:hAnsi="David" w:cs="David" w:hint="cs"/>
          <w:sz w:val="24"/>
          <w:szCs w:val="24"/>
          <w:rtl/>
        </w:rPr>
        <w:t xml:space="preserve">למה העובדה שהם עוברים ממקום למקום משנה? כי במקומות אחרים לא ניתן לדון במקרים חמורים כאלה. </w:t>
      </w:r>
    </w:p>
    <w:p w14:paraId="030D10FD" w14:textId="076741AF" w:rsidR="002B552F" w:rsidRDefault="00590D5D" w:rsidP="00C5412C">
      <w:pPr>
        <w:spacing w:line="360" w:lineRule="auto"/>
        <w:jc w:val="both"/>
        <w:rPr>
          <w:rFonts w:ascii="David" w:hAnsi="David" w:cs="David"/>
          <w:sz w:val="24"/>
          <w:szCs w:val="24"/>
          <w:rtl/>
        </w:rPr>
      </w:pPr>
      <w:r>
        <w:rPr>
          <w:rFonts w:ascii="David" w:hAnsi="David" w:cs="David" w:hint="cs"/>
          <w:sz w:val="24"/>
          <w:szCs w:val="24"/>
          <w:rtl/>
        </w:rPr>
        <w:t xml:space="preserve">מקור זה מסביר למה התחילו לדון לפני. </w:t>
      </w:r>
      <w:r w:rsidR="006951ED">
        <w:rPr>
          <w:rFonts w:ascii="David" w:hAnsi="David" w:cs="David" w:hint="cs"/>
          <w:sz w:val="24"/>
          <w:szCs w:val="24"/>
          <w:rtl/>
        </w:rPr>
        <w:t>במקור עם הכהן, ראינו שרק כאשר חרב הבית הפסיקו אבל ראינו במקורות אחרים כי הפסיקו לפני (אפילו 40 שנה לפני).</w:t>
      </w:r>
    </w:p>
    <w:p w14:paraId="0F1B162D" w14:textId="1CD73F20" w:rsidR="007046F0" w:rsidRDefault="007046F0" w:rsidP="00C5412C">
      <w:pPr>
        <w:spacing w:after="0" w:line="360" w:lineRule="auto"/>
        <w:jc w:val="both"/>
        <w:rPr>
          <w:rFonts w:ascii="David" w:hAnsi="David" w:cs="David"/>
          <w:sz w:val="24"/>
          <w:szCs w:val="24"/>
          <w:rtl/>
        </w:rPr>
      </w:pPr>
      <w:r>
        <w:rPr>
          <w:rFonts w:ascii="David" w:hAnsi="David" w:cs="David" w:hint="cs"/>
          <w:sz w:val="24"/>
          <w:szCs w:val="24"/>
          <w:rtl/>
        </w:rPr>
        <w:t>עונש המוות ככל הנראה גם</w:t>
      </w:r>
      <w:r w:rsidR="001176DC">
        <w:rPr>
          <w:rFonts w:ascii="David" w:hAnsi="David" w:cs="David" w:hint="cs"/>
          <w:sz w:val="24"/>
          <w:szCs w:val="24"/>
          <w:rtl/>
        </w:rPr>
        <w:t xml:space="preserve"> לפני </w:t>
      </w:r>
      <w:r w:rsidR="00321471">
        <w:rPr>
          <w:rFonts w:ascii="David" w:hAnsi="David" w:cs="David" w:hint="cs"/>
          <w:sz w:val="24"/>
          <w:szCs w:val="24"/>
          <w:rtl/>
        </w:rPr>
        <w:t>שהוא התבט</w:t>
      </w:r>
      <w:r w:rsidR="00321471">
        <w:rPr>
          <w:rFonts w:ascii="David" w:hAnsi="David" w:cs="David" w:hint="eastAsia"/>
          <w:sz w:val="24"/>
          <w:szCs w:val="24"/>
          <w:rtl/>
        </w:rPr>
        <w:t>ל</w:t>
      </w:r>
      <w:r w:rsidR="001176DC">
        <w:rPr>
          <w:rFonts w:ascii="David" w:hAnsi="David" w:cs="David" w:hint="cs"/>
          <w:sz w:val="24"/>
          <w:szCs w:val="24"/>
          <w:rtl/>
        </w:rPr>
        <w:t>, היה נדיר ביותר.</w:t>
      </w:r>
    </w:p>
    <w:p w14:paraId="28A83B9E" w14:textId="14F5A47E" w:rsidR="00723CF2" w:rsidRDefault="00723CF2" w:rsidP="00C5412C">
      <w:pPr>
        <w:spacing w:after="0" w:line="360" w:lineRule="auto"/>
        <w:jc w:val="both"/>
        <w:rPr>
          <w:rFonts w:ascii="David" w:hAnsi="David" w:cs="David"/>
          <w:sz w:val="24"/>
          <w:szCs w:val="24"/>
          <w:rtl/>
        </w:rPr>
      </w:pPr>
      <w:r w:rsidRPr="00321471">
        <w:rPr>
          <w:rFonts w:ascii="David" w:hAnsi="David" w:cs="David" w:hint="cs"/>
          <w:sz w:val="24"/>
          <w:szCs w:val="24"/>
          <w:highlight w:val="magenta"/>
          <w:rtl/>
        </w:rPr>
        <w:t>משנה, מכות א,</w:t>
      </w:r>
      <w:r w:rsidR="001176DC" w:rsidRPr="00321471">
        <w:rPr>
          <w:rFonts w:ascii="David" w:hAnsi="David" w:cs="David" w:hint="cs"/>
          <w:sz w:val="24"/>
          <w:szCs w:val="24"/>
          <w:highlight w:val="magenta"/>
          <w:rtl/>
        </w:rPr>
        <w:t xml:space="preserve"> </w:t>
      </w:r>
      <w:r w:rsidRPr="00321471">
        <w:rPr>
          <w:rFonts w:ascii="David" w:hAnsi="David" w:cs="David" w:hint="cs"/>
          <w:sz w:val="24"/>
          <w:szCs w:val="24"/>
          <w:highlight w:val="magenta"/>
          <w:rtl/>
        </w:rPr>
        <w:t>י</w:t>
      </w:r>
    </w:p>
    <w:p w14:paraId="2E6063CC" w14:textId="7DEF2BF8" w:rsidR="00630789" w:rsidRPr="00F671D7" w:rsidRDefault="00630789" w:rsidP="00C5412C">
      <w:pPr>
        <w:pStyle w:val="NormalWeb"/>
        <w:bidi/>
        <w:spacing w:before="0" w:beforeAutospacing="0" w:after="0" w:afterAutospacing="0" w:line="360" w:lineRule="auto"/>
        <w:jc w:val="both"/>
        <w:divId w:val="786702240"/>
        <w:rPr>
          <w:rFonts w:ascii="FrankRuehl" w:hAnsi="FrankRuehl" w:cs="FrankRuehl"/>
          <w:sz w:val="28"/>
          <w:szCs w:val="28"/>
        </w:rPr>
      </w:pPr>
      <w:r w:rsidRPr="00F671D7">
        <w:rPr>
          <w:rFonts w:ascii="FrankRuehl" w:hAnsi="FrankRuehl" w:cs="FrankRuehl" w:hint="cs"/>
          <w:color w:val="000000" w:themeColor="text1"/>
          <w:kern w:val="24"/>
          <w:sz w:val="28"/>
          <w:szCs w:val="28"/>
          <w:rtl/>
        </w:rPr>
        <w:t>"סנהדרין ההורגת אחד בשבוע נקראת חובלנית.</w:t>
      </w:r>
    </w:p>
    <w:p w14:paraId="42E16665" w14:textId="77777777" w:rsidR="00630789" w:rsidRPr="00F671D7" w:rsidRDefault="00630789" w:rsidP="00C5412C">
      <w:pPr>
        <w:pStyle w:val="NormalWeb"/>
        <w:bidi/>
        <w:spacing w:before="0" w:beforeAutospacing="0" w:after="0" w:afterAutospacing="0" w:line="360" w:lineRule="auto"/>
        <w:jc w:val="both"/>
        <w:divId w:val="786702240"/>
        <w:rPr>
          <w:rFonts w:ascii="FrankRuehl" w:hAnsi="FrankRuehl" w:cs="FrankRuehl"/>
          <w:sz w:val="28"/>
          <w:szCs w:val="28"/>
          <w:rtl/>
        </w:rPr>
      </w:pPr>
      <w:r w:rsidRPr="00F671D7">
        <w:rPr>
          <w:rFonts w:ascii="FrankRuehl" w:hAnsi="FrankRuehl" w:cs="FrankRuehl" w:hint="cs"/>
          <w:color w:val="000000" w:themeColor="text1"/>
          <w:kern w:val="24"/>
          <w:sz w:val="28"/>
          <w:szCs w:val="28"/>
          <w:rtl/>
        </w:rPr>
        <w:t>רבי אלעזר בן עזריה אומר, אחד לשבעים שנה.</w:t>
      </w:r>
    </w:p>
    <w:p w14:paraId="5C221000" w14:textId="77777777" w:rsidR="00630789" w:rsidRPr="00F671D7" w:rsidRDefault="00630789" w:rsidP="00C5412C">
      <w:pPr>
        <w:pStyle w:val="NormalWeb"/>
        <w:bidi/>
        <w:spacing w:before="0" w:beforeAutospacing="0" w:after="0" w:afterAutospacing="0" w:line="360" w:lineRule="auto"/>
        <w:jc w:val="both"/>
        <w:divId w:val="786702240"/>
        <w:rPr>
          <w:rFonts w:ascii="FrankRuehl" w:hAnsi="FrankRuehl" w:cs="FrankRuehl"/>
          <w:sz w:val="28"/>
          <w:szCs w:val="28"/>
          <w:rtl/>
        </w:rPr>
      </w:pPr>
      <w:r w:rsidRPr="00F671D7">
        <w:rPr>
          <w:rFonts w:ascii="FrankRuehl" w:hAnsi="FrankRuehl" w:cs="FrankRuehl" w:hint="cs"/>
          <w:color w:val="000000" w:themeColor="text1"/>
          <w:kern w:val="24"/>
          <w:sz w:val="28"/>
          <w:szCs w:val="28"/>
          <w:rtl/>
        </w:rPr>
        <w:t>רבי טרפון ורבי עקיבא אומרים, אילו היינו בסנהדרין לא נהרג אדם מעולם.</w:t>
      </w:r>
    </w:p>
    <w:p w14:paraId="67AD9FC0" w14:textId="5B76B5F7" w:rsidR="001176DC" w:rsidRPr="00F671D7" w:rsidRDefault="00630789" w:rsidP="00C5412C">
      <w:pPr>
        <w:spacing w:after="0" w:line="360" w:lineRule="auto"/>
        <w:jc w:val="both"/>
        <w:rPr>
          <w:rFonts w:ascii="FrankRuehl" w:hAnsi="FrankRuehl" w:cs="FrankRuehl"/>
          <w:sz w:val="28"/>
          <w:szCs w:val="28"/>
          <w:rtl/>
        </w:rPr>
      </w:pPr>
      <w:r w:rsidRPr="00F671D7">
        <w:rPr>
          <w:rFonts w:ascii="FrankRuehl" w:hAnsi="FrankRuehl" w:cs="FrankRuehl" w:hint="cs"/>
          <w:color w:val="000000" w:themeColor="text1"/>
          <w:kern w:val="24"/>
          <w:sz w:val="28"/>
          <w:szCs w:val="28"/>
          <w:rtl/>
        </w:rPr>
        <w:t>רבן שמעון בן גמליאל אומר, אף הן מרבין מו שופכי דמים בישראל.</w:t>
      </w:r>
      <w:r w:rsidRPr="00F671D7">
        <w:rPr>
          <w:rFonts w:ascii="FrankRuehl" w:hAnsi="FrankRuehl" w:cs="FrankRuehl" w:hint="cs"/>
          <w:sz w:val="28"/>
          <w:szCs w:val="28"/>
          <w:rtl/>
        </w:rPr>
        <w:t>"</w:t>
      </w:r>
    </w:p>
    <w:p w14:paraId="50F8975A" w14:textId="4A923955" w:rsidR="008872B5" w:rsidRDefault="001176DC" w:rsidP="00C5412C">
      <w:pPr>
        <w:spacing w:after="0" w:line="360" w:lineRule="auto"/>
        <w:jc w:val="both"/>
        <w:rPr>
          <w:rFonts w:ascii="David" w:hAnsi="David" w:cs="David"/>
          <w:sz w:val="24"/>
          <w:szCs w:val="24"/>
          <w:rtl/>
        </w:rPr>
      </w:pPr>
      <w:r>
        <w:rPr>
          <w:rFonts w:ascii="David" w:hAnsi="David" w:cs="David" w:hint="cs"/>
          <w:sz w:val="24"/>
          <w:szCs w:val="24"/>
          <w:rtl/>
        </w:rPr>
        <w:t xml:space="preserve">מה הכוונה? </w:t>
      </w:r>
      <w:r w:rsidR="00321471">
        <w:rPr>
          <w:rFonts w:ascii="David" w:hAnsi="David" w:cs="David" w:hint="cs"/>
          <w:sz w:val="24"/>
          <w:szCs w:val="24"/>
          <w:rtl/>
        </w:rPr>
        <w:t xml:space="preserve">המונח "שבוע" לא היה </w:t>
      </w:r>
      <w:r w:rsidR="00630789">
        <w:rPr>
          <w:rFonts w:ascii="David" w:hAnsi="David" w:cs="David" w:hint="cs"/>
          <w:sz w:val="24"/>
          <w:szCs w:val="24"/>
          <w:rtl/>
        </w:rPr>
        <w:t xml:space="preserve">מלשון </w:t>
      </w:r>
      <w:r w:rsidR="007E0F88">
        <w:rPr>
          <w:rFonts w:ascii="David" w:hAnsi="David" w:cs="David" w:hint="cs"/>
          <w:sz w:val="24"/>
          <w:szCs w:val="24"/>
          <w:rtl/>
        </w:rPr>
        <w:t>7</w:t>
      </w:r>
      <w:r w:rsidR="00630789">
        <w:rPr>
          <w:rFonts w:ascii="David" w:hAnsi="David" w:cs="David" w:hint="cs"/>
          <w:sz w:val="24"/>
          <w:szCs w:val="24"/>
          <w:rtl/>
        </w:rPr>
        <w:t xml:space="preserve"> ימים, אלא מחזור שמיטה- 7 שנים. </w:t>
      </w:r>
      <w:r w:rsidR="00F671D7">
        <w:rPr>
          <w:rFonts w:ascii="David" w:hAnsi="David" w:cs="David" w:hint="cs"/>
          <w:sz w:val="24"/>
          <w:szCs w:val="24"/>
          <w:rtl/>
        </w:rPr>
        <w:t>סנהדרין שהורגת אדם אחד במשך 7 שנים, נחשבת כ-"חובלנית", כקשה</w:t>
      </w:r>
      <w:r w:rsidR="00160A6C">
        <w:rPr>
          <w:rFonts w:ascii="David" w:hAnsi="David" w:cs="David" w:hint="cs"/>
          <w:sz w:val="24"/>
          <w:szCs w:val="24"/>
          <w:rtl/>
        </w:rPr>
        <w:t>, כאלימה</w:t>
      </w:r>
      <w:r w:rsidR="008872B5">
        <w:rPr>
          <w:rFonts w:ascii="David" w:hAnsi="David" w:cs="David" w:hint="cs"/>
          <w:sz w:val="24"/>
          <w:szCs w:val="24"/>
          <w:rtl/>
        </w:rPr>
        <w:t xml:space="preserve">. רבי אלעזר אומרים אחד ל-70 שנה. רבי טרפון ורבי עקיבא אומרים שאם הם היו נמצאים בסנהדרין (היו אחרי), היו דואגים שלא היה נהרג אף אדם. רבן שמעון </w:t>
      </w:r>
      <w:r w:rsidR="00147B05">
        <w:rPr>
          <w:rFonts w:ascii="David" w:hAnsi="David" w:cs="David" w:hint="cs"/>
          <w:sz w:val="24"/>
          <w:szCs w:val="24"/>
          <w:rtl/>
        </w:rPr>
        <w:t>בן גמליאל כנראה מגיב לדבריהם ואומר שהיא עמדה לא טובה. למה? כי זו הפרזה לכיוון אי-קיום עונש המוות. כתוצאה מזה, רוצחים יסתובבו חופשי ברחוב. נגיע לסיטואציה חברתית לא טובה. רבן שמעון היה הנשיא</w:t>
      </w:r>
      <w:r w:rsidR="00116C25">
        <w:rPr>
          <w:rFonts w:ascii="David" w:hAnsi="David" w:cs="David" w:hint="cs"/>
          <w:sz w:val="24"/>
          <w:szCs w:val="24"/>
          <w:rtl/>
        </w:rPr>
        <w:t xml:space="preserve">. </w:t>
      </w:r>
    </w:p>
    <w:p w14:paraId="307EBCCD" w14:textId="77777777" w:rsidR="002B40A1" w:rsidRDefault="00116C25" w:rsidP="00C5412C">
      <w:pPr>
        <w:spacing w:line="360" w:lineRule="auto"/>
        <w:jc w:val="both"/>
        <w:rPr>
          <w:rFonts w:ascii="David" w:hAnsi="David" w:cs="David"/>
          <w:sz w:val="24"/>
          <w:szCs w:val="24"/>
          <w:rtl/>
        </w:rPr>
      </w:pPr>
      <w:r>
        <w:rPr>
          <w:rFonts w:ascii="David" w:hAnsi="David" w:cs="David" w:hint="cs"/>
          <w:sz w:val="24"/>
          <w:szCs w:val="24"/>
          <w:rtl/>
        </w:rPr>
        <w:t>מעבר לעמדות העקרוניות, ההתחלה גם חשובה. היא מדברת על נדירות ביצוע עונש המוות. זה לא בהכרח מספרים מדויקים אבל זה כן מראה שעונש המוות היה דבר נדיר, במיוחד בשלהי הבית.</w:t>
      </w:r>
    </w:p>
    <w:p w14:paraId="7382E84F" w14:textId="21E7B412" w:rsidR="00116C25" w:rsidRDefault="005F41A0" w:rsidP="00C5412C">
      <w:pPr>
        <w:spacing w:after="0" w:line="360" w:lineRule="auto"/>
        <w:jc w:val="both"/>
        <w:rPr>
          <w:rFonts w:ascii="David" w:hAnsi="David" w:cs="David"/>
          <w:sz w:val="24"/>
          <w:szCs w:val="24"/>
          <w:rtl/>
        </w:rPr>
      </w:pPr>
      <w:r>
        <w:rPr>
          <w:rFonts w:ascii="David" w:hAnsi="David" w:cs="David" w:hint="cs"/>
          <w:sz w:val="24"/>
          <w:szCs w:val="24"/>
          <w:rtl/>
        </w:rPr>
        <w:t>מעבר לשאלת הביטול והנדירות, נדבר על המגבלות הקיימות על עונש המוות.</w:t>
      </w:r>
      <w:r w:rsidR="00EA32E2">
        <w:rPr>
          <w:rFonts w:ascii="David" w:hAnsi="David" w:cs="David" w:hint="cs"/>
          <w:sz w:val="24"/>
          <w:szCs w:val="24"/>
          <w:rtl/>
        </w:rPr>
        <w:t xml:space="preserve"> דיני נפשות מדבר </w:t>
      </w:r>
      <w:proofErr w:type="spellStart"/>
      <w:r w:rsidR="00EA32E2">
        <w:rPr>
          <w:rFonts w:ascii="David" w:hAnsi="David" w:cs="David" w:hint="cs"/>
          <w:sz w:val="24"/>
          <w:szCs w:val="24"/>
          <w:rtl/>
        </w:rPr>
        <w:t>בדר"כ</w:t>
      </w:r>
      <w:proofErr w:type="spellEnd"/>
      <w:r w:rsidR="00EA32E2">
        <w:rPr>
          <w:rFonts w:ascii="David" w:hAnsi="David" w:cs="David" w:hint="cs"/>
          <w:sz w:val="24"/>
          <w:szCs w:val="24"/>
          <w:rtl/>
        </w:rPr>
        <w:t xml:space="preserve"> על חיים של האדם האשם. </w:t>
      </w:r>
    </w:p>
    <w:p w14:paraId="35ECDDDB" w14:textId="73C290DC" w:rsidR="00EA32E2" w:rsidRDefault="00EA32E2" w:rsidP="00C5412C">
      <w:pPr>
        <w:spacing w:after="0" w:line="360" w:lineRule="auto"/>
        <w:jc w:val="both"/>
        <w:rPr>
          <w:rFonts w:ascii="David" w:hAnsi="David" w:cs="David"/>
          <w:sz w:val="24"/>
          <w:szCs w:val="24"/>
          <w:rtl/>
        </w:rPr>
      </w:pPr>
      <w:r w:rsidRPr="00716FAA">
        <w:rPr>
          <w:rFonts w:ascii="David" w:hAnsi="David" w:cs="David" w:hint="cs"/>
          <w:b/>
          <w:bCs/>
          <w:sz w:val="24"/>
          <w:szCs w:val="24"/>
          <w:highlight w:val="yellow"/>
          <w:rtl/>
        </w:rPr>
        <w:t>מגבלות</w:t>
      </w:r>
      <w:r>
        <w:rPr>
          <w:rFonts w:ascii="David" w:hAnsi="David" w:cs="David" w:hint="cs"/>
          <w:sz w:val="24"/>
          <w:szCs w:val="24"/>
          <w:rtl/>
        </w:rPr>
        <w:t>:</w:t>
      </w:r>
    </w:p>
    <w:p w14:paraId="3E260B29" w14:textId="77777777" w:rsidR="009578C8" w:rsidRDefault="00716FAA" w:rsidP="00C5412C">
      <w:pPr>
        <w:pStyle w:val="a7"/>
        <w:numPr>
          <w:ilvl w:val="0"/>
          <w:numId w:val="33"/>
        </w:numPr>
        <w:spacing w:after="0" w:line="360" w:lineRule="auto"/>
        <w:jc w:val="both"/>
        <w:rPr>
          <w:rFonts w:ascii="David" w:hAnsi="David" w:cs="David"/>
          <w:sz w:val="24"/>
          <w:szCs w:val="24"/>
        </w:rPr>
      </w:pPr>
      <w:r w:rsidRPr="00716FAA">
        <w:rPr>
          <w:rFonts w:ascii="David" w:hAnsi="David" w:cs="David" w:hint="cs"/>
          <w:sz w:val="24"/>
          <w:szCs w:val="24"/>
          <w:u w:val="single"/>
          <w:rtl/>
        </w:rPr>
        <w:t>ראייתיות</w:t>
      </w:r>
      <w:r w:rsidR="00EA32E2">
        <w:rPr>
          <w:rFonts w:ascii="David" w:hAnsi="David" w:cs="David" w:hint="cs"/>
          <w:sz w:val="24"/>
          <w:szCs w:val="24"/>
          <w:rtl/>
        </w:rPr>
        <w:t xml:space="preserve">- </w:t>
      </w:r>
      <w:r>
        <w:rPr>
          <w:rFonts w:ascii="David" w:hAnsi="David" w:cs="David" w:hint="cs"/>
          <w:sz w:val="24"/>
          <w:szCs w:val="24"/>
          <w:rtl/>
        </w:rPr>
        <w:t xml:space="preserve">אמרנו שצריך שני עדים. </w:t>
      </w:r>
    </w:p>
    <w:p w14:paraId="1D874342" w14:textId="77777777" w:rsidR="00FF0762" w:rsidRDefault="00716FAA" w:rsidP="00C5412C">
      <w:pPr>
        <w:pStyle w:val="a7"/>
        <w:spacing w:after="0" w:line="360" w:lineRule="auto"/>
        <w:jc w:val="both"/>
        <w:rPr>
          <w:rFonts w:ascii="David" w:hAnsi="David" w:cs="David"/>
          <w:sz w:val="24"/>
          <w:szCs w:val="24"/>
          <w:rtl/>
        </w:rPr>
      </w:pPr>
      <w:r w:rsidRPr="009578C8">
        <w:rPr>
          <w:rFonts w:ascii="David" w:hAnsi="David" w:cs="David" w:hint="cs"/>
          <w:sz w:val="24"/>
          <w:szCs w:val="24"/>
          <w:highlight w:val="magenta"/>
          <w:rtl/>
        </w:rPr>
        <w:lastRenderedPageBreak/>
        <w:t>משנה, סנהדרין ד, ה</w:t>
      </w:r>
      <w:r w:rsidR="00BC0AEC" w:rsidRPr="009578C8">
        <w:rPr>
          <w:rFonts w:ascii="David" w:hAnsi="David" w:cs="David" w:hint="cs"/>
          <w:sz w:val="24"/>
          <w:szCs w:val="24"/>
          <w:rtl/>
        </w:rPr>
        <w:t xml:space="preserve"> </w:t>
      </w:r>
    </w:p>
    <w:p w14:paraId="6102B9DC" w14:textId="5D54E94E" w:rsidR="00716FAA" w:rsidRPr="00FF0762" w:rsidRDefault="004F282B" w:rsidP="00C5412C">
      <w:pPr>
        <w:pStyle w:val="a7"/>
        <w:spacing w:after="0" w:line="360" w:lineRule="auto"/>
        <w:jc w:val="both"/>
        <w:rPr>
          <w:rFonts w:ascii="FrankRuehl" w:hAnsi="FrankRuehl" w:cs="FrankRuehl"/>
          <w:sz w:val="28"/>
          <w:szCs w:val="28"/>
          <w:rtl/>
        </w:rPr>
      </w:pPr>
      <w:r w:rsidRPr="00FF0762">
        <w:rPr>
          <w:rFonts w:ascii="FrankRuehl" w:hAnsi="FrankRuehl" w:cs="FrankRuehl" w:hint="cs"/>
          <w:sz w:val="28"/>
          <w:szCs w:val="28"/>
          <w:rtl/>
        </w:rPr>
        <w:t>"</w:t>
      </w:r>
      <w:r w:rsidR="002A6E1F" w:rsidRPr="00FF0762">
        <w:rPr>
          <w:rFonts w:ascii="FrankRuehl" w:hAnsi="FrankRuehl" w:cs="FrankRuehl" w:hint="cs"/>
          <w:sz w:val="28"/>
          <w:szCs w:val="28"/>
          <w:rtl/>
        </w:rPr>
        <w:t xml:space="preserve">כיצד </w:t>
      </w:r>
      <w:proofErr w:type="spellStart"/>
      <w:r w:rsidR="002A6E1F" w:rsidRPr="00FF0762">
        <w:rPr>
          <w:rFonts w:ascii="FrankRuehl" w:hAnsi="FrankRuehl" w:cs="FrankRuehl" w:hint="cs"/>
          <w:sz w:val="28"/>
          <w:szCs w:val="28"/>
          <w:rtl/>
        </w:rPr>
        <w:t>מאיימין</w:t>
      </w:r>
      <w:proofErr w:type="spellEnd"/>
      <w:r w:rsidR="002A6E1F" w:rsidRPr="00FF0762">
        <w:rPr>
          <w:rFonts w:ascii="FrankRuehl" w:hAnsi="FrankRuehl" w:cs="FrankRuehl" w:hint="cs"/>
          <w:sz w:val="28"/>
          <w:szCs w:val="28"/>
          <w:rtl/>
        </w:rPr>
        <w:t xml:space="preserve"> על עדי נפשות? היו </w:t>
      </w:r>
      <w:proofErr w:type="spellStart"/>
      <w:r w:rsidR="002A6E1F" w:rsidRPr="00FF0762">
        <w:rPr>
          <w:rFonts w:ascii="FrankRuehl" w:hAnsi="FrankRuehl" w:cs="FrankRuehl" w:hint="cs"/>
          <w:sz w:val="28"/>
          <w:szCs w:val="28"/>
          <w:rtl/>
        </w:rPr>
        <w:t>מכניסין</w:t>
      </w:r>
      <w:proofErr w:type="spellEnd"/>
      <w:r w:rsidR="002A6E1F" w:rsidRPr="00FF0762">
        <w:rPr>
          <w:rFonts w:ascii="FrankRuehl" w:hAnsi="FrankRuehl" w:cs="FrankRuehl" w:hint="cs"/>
          <w:sz w:val="28"/>
          <w:szCs w:val="28"/>
          <w:rtl/>
        </w:rPr>
        <w:t xml:space="preserve"> אותן </w:t>
      </w:r>
      <w:proofErr w:type="spellStart"/>
      <w:r w:rsidR="002A6E1F" w:rsidRPr="00FF0762">
        <w:rPr>
          <w:rFonts w:ascii="FrankRuehl" w:hAnsi="FrankRuehl" w:cs="FrankRuehl" w:hint="cs"/>
          <w:sz w:val="28"/>
          <w:szCs w:val="28"/>
          <w:rtl/>
        </w:rPr>
        <w:t>ומאיימין</w:t>
      </w:r>
      <w:proofErr w:type="spellEnd"/>
      <w:r w:rsidR="002A6E1F" w:rsidRPr="00FF0762">
        <w:rPr>
          <w:rFonts w:ascii="FrankRuehl" w:hAnsi="FrankRuehl" w:cs="FrankRuehl" w:hint="cs"/>
          <w:sz w:val="28"/>
          <w:szCs w:val="28"/>
          <w:rtl/>
        </w:rPr>
        <w:t xml:space="preserve"> עליהן. שמא תאמרו </w:t>
      </w:r>
      <w:proofErr w:type="spellStart"/>
      <w:r w:rsidR="002A6E1F" w:rsidRPr="00FF0762">
        <w:rPr>
          <w:rFonts w:ascii="FrankRuehl" w:hAnsi="FrankRuehl" w:cs="FrankRuehl" w:hint="cs"/>
          <w:sz w:val="28"/>
          <w:szCs w:val="28"/>
          <w:rtl/>
        </w:rPr>
        <w:t>מאומד</w:t>
      </w:r>
      <w:proofErr w:type="spellEnd"/>
      <w:r w:rsidR="002A6E1F" w:rsidRPr="00FF0762">
        <w:rPr>
          <w:rFonts w:ascii="FrankRuehl" w:hAnsi="FrankRuehl" w:cs="FrankRuehl" w:hint="cs"/>
          <w:sz w:val="28"/>
          <w:szCs w:val="28"/>
          <w:rtl/>
        </w:rPr>
        <w:t xml:space="preserve"> , ומשמועה, עד מפי עד ומפי אדם נאמן שמענו, או שמא אי אתם יודעין </w:t>
      </w:r>
      <w:proofErr w:type="spellStart"/>
      <w:r w:rsidR="002A6E1F" w:rsidRPr="00FF0762">
        <w:rPr>
          <w:rFonts w:ascii="FrankRuehl" w:hAnsi="FrankRuehl" w:cs="FrankRuehl" w:hint="cs"/>
          <w:sz w:val="28"/>
          <w:szCs w:val="28"/>
          <w:rtl/>
        </w:rPr>
        <w:t>שסופינו</w:t>
      </w:r>
      <w:proofErr w:type="spellEnd"/>
      <w:r w:rsidR="002A6E1F" w:rsidRPr="00FF0762">
        <w:rPr>
          <w:rFonts w:ascii="FrankRuehl" w:hAnsi="FrankRuehl" w:cs="FrankRuehl" w:hint="cs"/>
          <w:sz w:val="28"/>
          <w:szCs w:val="28"/>
          <w:rtl/>
        </w:rPr>
        <w:t xml:space="preserve"> לבדוק אתכם בדרישה ובחקירה. הוו יודעין שלא כדיני ממונות דיני נפשות. דיני ממונות, אדם נותן ממון ומתכפר לו. דיני נפשות, דמו ודם </w:t>
      </w:r>
      <w:proofErr w:type="spellStart"/>
      <w:r w:rsidR="002A6E1F" w:rsidRPr="00FF0762">
        <w:rPr>
          <w:rFonts w:ascii="FrankRuehl" w:hAnsi="FrankRuehl" w:cs="FrankRuehl" w:hint="cs"/>
          <w:sz w:val="28"/>
          <w:szCs w:val="28"/>
          <w:rtl/>
        </w:rPr>
        <w:t>זרעיותיו</w:t>
      </w:r>
      <w:proofErr w:type="spellEnd"/>
      <w:r w:rsidR="002A6E1F" w:rsidRPr="00FF0762">
        <w:rPr>
          <w:rFonts w:ascii="FrankRuehl" w:hAnsi="FrankRuehl" w:cs="FrankRuehl" w:hint="cs"/>
          <w:sz w:val="28"/>
          <w:szCs w:val="28"/>
          <w:rtl/>
        </w:rPr>
        <w:t xml:space="preserve"> </w:t>
      </w:r>
      <w:proofErr w:type="spellStart"/>
      <w:r w:rsidR="002A6E1F" w:rsidRPr="00FF0762">
        <w:rPr>
          <w:rFonts w:ascii="FrankRuehl" w:hAnsi="FrankRuehl" w:cs="FrankRuehl" w:hint="cs"/>
          <w:sz w:val="28"/>
          <w:szCs w:val="28"/>
          <w:rtl/>
        </w:rPr>
        <w:t>תלויין</w:t>
      </w:r>
      <w:proofErr w:type="spellEnd"/>
      <w:r w:rsidR="002A6E1F" w:rsidRPr="00FF0762">
        <w:rPr>
          <w:rFonts w:ascii="FrankRuehl" w:hAnsi="FrankRuehl" w:cs="FrankRuehl" w:hint="cs"/>
          <w:sz w:val="28"/>
          <w:szCs w:val="28"/>
          <w:rtl/>
        </w:rPr>
        <w:t xml:space="preserve"> בו עד סוף העולם, שכן מצינו בקין שהרג את אחיו, שנאמר (בראשית ד, י) "דמי אחיך צועקים", אינו אומר דם אחיך אלא דמי אחיך, דמו ודם </w:t>
      </w:r>
      <w:proofErr w:type="spellStart"/>
      <w:r w:rsidR="002A6E1F" w:rsidRPr="00FF0762">
        <w:rPr>
          <w:rFonts w:ascii="FrankRuehl" w:hAnsi="FrankRuehl" w:cs="FrankRuehl" w:hint="cs"/>
          <w:sz w:val="28"/>
          <w:szCs w:val="28"/>
          <w:rtl/>
        </w:rPr>
        <w:t>זרעיותיו</w:t>
      </w:r>
      <w:proofErr w:type="spellEnd"/>
      <w:r w:rsidR="002A6E1F" w:rsidRPr="00FF0762">
        <w:rPr>
          <w:rFonts w:ascii="FrankRuehl" w:hAnsi="FrankRuehl" w:cs="FrankRuehl" w:hint="cs"/>
          <w:sz w:val="28"/>
          <w:szCs w:val="28"/>
          <w:rtl/>
        </w:rPr>
        <w:t xml:space="preserve">. לפיכך נברא אדם יחידי, ללמדך, שכל המאבד נפש אחת (מישראל), מעלה עליו הכתוב כאילו איבד עולם מלא וכל המקיים נפש אחת מישראל, מעלה עליו הכתוב כאלו קיים עולם מלא. ושמא תאמרו מה לנו ולצרה הזאת, והלא כבר נאמר (ויקרא ה, א) והוא עד או ראה או ידע אם </w:t>
      </w:r>
      <w:proofErr w:type="spellStart"/>
      <w:r w:rsidR="002A6E1F" w:rsidRPr="00FF0762">
        <w:rPr>
          <w:rFonts w:ascii="FrankRuehl" w:hAnsi="FrankRuehl" w:cs="FrankRuehl" w:hint="cs"/>
          <w:sz w:val="28"/>
          <w:szCs w:val="28"/>
          <w:rtl/>
        </w:rPr>
        <w:t>לוא</w:t>
      </w:r>
      <w:proofErr w:type="spellEnd"/>
      <w:r w:rsidR="002A6E1F" w:rsidRPr="00FF0762">
        <w:rPr>
          <w:rFonts w:ascii="FrankRuehl" w:hAnsi="FrankRuehl" w:cs="FrankRuehl" w:hint="cs"/>
          <w:sz w:val="28"/>
          <w:szCs w:val="28"/>
          <w:rtl/>
        </w:rPr>
        <w:t xml:space="preserve"> יגיד ונשא עוונו ושמא תאמרו מה לנו לחוב בדמו של זה, והלא כבר נאמר (משלי יא, י) ובאבוד רשעים רנה.</w:t>
      </w:r>
      <w:r w:rsidRPr="00FF0762">
        <w:rPr>
          <w:rFonts w:ascii="FrankRuehl" w:hAnsi="FrankRuehl" w:cs="FrankRuehl" w:hint="cs"/>
          <w:sz w:val="28"/>
          <w:szCs w:val="28"/>
          <w:rtl/>
        </w:rPr>
        <w:t>"</w:t>
      </w:r>
    </w:p>
    <w:p w14:paraId="7FAB5EC9" w14:textId="4867BA55" w:rsidR="004A5DC1" w:rsidRDefault="00716FAA"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מנסה להגיד באילו מקרים לא נאפשר </w:t>
      </w:r>
      <w:r w:rsidR="00634C78">
        <w:rPr>
          <w:rFonts w:ascii="David" w:hAnsi="David" w:cs="David" w:hint="cs"/>
          <w:sz w:val="24"/>
          <w:szCs w:val="24"/>
          <w:rtl/>
        </w:rPr>
        <w:t xml:space="preserve">ראיות. גם מדברים על אזהרת העדים. </w:t>
      </w:r>
      <w:r w:rsidR="002A6E1F">
        <w:rPr>
          <w:rFonts w:ascii="David" w:hAnsi="David" w:cs="David" w:hint="cs"/>
          <w:sz w:val="24"/>
          <w:szCs w:val="24"/>
          <w:rtl/>
        </w:rPr>
        <w:t xml:space="preserve">זה טקס שלם. </w:t>
      </w:r>
      <w:r w:rsidR="002F1BA7">
        <w:rPr>
          <w:rFonts w:ascii="David" w:hAnsi="David" w:cs="David" w:hint="cs"/>
          <w:sz w:val="24"/>
          <w:szCs w:val="24"/>
          <w:rtl/>
        </w:rPr>
        <w:t>אנחנו יכולים ללמוד הלכות מתוך הטקס הזה.</w:t>
      </w:r>
      <w:r w:rsidR="00EF7E1B">
        <w:rPr>
          <w:rFonts w:ascii="David" w:hAnsi="David" w:cs="David" w:hint="cs"/>
          <w:sz w:val="24"/>
          <w:szCs w:val="24"/>
          <w:rtl/>
        </w:rPr>
        <w:t xml:space="preserve"> דרישה וחקירה זה סוג של דין בהם צריך לחקור את העדים טוב. מה זה חקירת עדים? שאילת שאלות הכרחיות על האירוע שקרה. (כמו זמן, מקום, איזו עבירה, אם הייתה התראה וכו'). אלו שא</w:t>
      </w:r>
      <w:r w:rsidR="007E0F88">
        <w:rPr>
          <w:rFonts w:ascii="David" w:hAnsi="David" w:cs="David" w:hint="cs"/>
          <w:sz w:val="24"/>
          <w:szCs w:val="24"/>
          <w:rtl/>
        </w:rPr>
        <w:t>ל</w:t>
      </w:r>
      <w:r w:rsidR="00EF7E1B">
        <w:rPr>
          <w:rFonts w:ascii="David" w:hAnsi="David" w:cs="David" w:hint="cs"/>
          <w:sz w:val="24"/>
          <w:szCs w:val="24"/>
          <w:rtl/>
        </w:rPr>
        <w:t xml:space="preserve">ות חשובות שבלעדיהן, אין עובדות. </w:t>
      </w:r>
      <w:r w:rsidR="00146FF6">
        <w:rPr>
          <w:rFonts w:ascii="David" w:hAnsi="David" w:cs="David" w:hint="cs"/>
          <w:sz w:val="24"/>
          <w:szCs w:val="24"/>
          <w:rtl/>
        </w:rPr>
        <w:t xml:space="preserve">סתירה בין העדים מפילה את העדות וגם אם אחד אומר "אני לא יודע" העדות נופלת. </w:t>
      </w:r>
      <w:r w:rsidR="009578C8">
        <w:rPr>
          <w:rFonts w:ascii="David" w:hAnsi="David" w:cs="David" w:hint="cs"/>
          <w:sz w:val="24"/>
          <w:szCs w:val="24"/>
          <w:rtl/>
        </w:rPr>
        <w:t xml:space="preserve">כמובן, אלו שאלות החשובות ביותר. </w:t>
      </w:r>
      <w:r w:rsidR="00916A37">
        <w:rPr>
          <w:rFonts w:ascii="David" w:hAnsi="David" w:cs="David" w:hint="cs"/>
          <w:sz w:val="24"/>
          <w:szCs w:val="24"/>
          <w:rtl/>
        </w:rPr>
        <w:t>מה קורה אם אדם מעיד עדות שקר על אדם אחר שחייב כסף? הוא פשוט מחזיר את הכסף וזה מתכפר. אבל מה קורה אם אדם מעיד עדות שקר בדיני נפשות? האדם כבר מת. איך הוא יכול להחזיר אותו?</w:t>
      </w:r>
      <w:r w:rsidR="00781749">
        <w:rPr>
          <w:rFonts w:ascii="David" w:hAnsi="David" w:cs="David" w:hint="cs"/>
          <w:sz w:val="24"/>
          <w:szCs w:val="24"/>
          <w:rtl/>
        </w:rPr>
        <w:t xml:space="preserve"> דם האדם ודם צאצאיו, תלויים בו עד סוף העולם. כמו שראינו </w:t>
      </w:r>
      <w:r w:rsidR="007C0BCD">
        <w:rPr>
          <w:rFonts w:ascii="David" w:hAnsi="David" w:cs="David" w:hint="cs"/>
          <w:sz w:val="24"/>
          <w:szCs w:val="24"/>
          <w:rtl/>
        </w:rPr>
        <w:t>כאשר קין</w:t>
      </w:r>
      <w:r w:rsidR="00781749">
        <w:rPr>
          <w:rFonts w:ascii="David" w:hAnsi="David" w:cs="David" w:hint="cs"/>
          <w:sz w:val="24"/>
          <w:szCs w:val="24"/>
          <w:rtl/>
        </w:rPr>
        <w:t xml:space="preserve"> רצח </w:t>
      </w:r>
      <w:r w:rsidR="007C0BCD">
        <w:rPr>
          <w:rFonts w:ascii="David" w:hAnsi="David" w:cs="David" w:hint="cs"/>
          <w:sz w:val="24"/>
          <w:szCs w:val="24"/>
          <w:rtl/>
        </w:rPr>
        <w:t xml:space="preserve">את </w:t>
      </w:r>
      <w:r w:rsidR="00781749">
        <w:rPr>
          <w:rFonts w:ascii="David" w:hAnsi="David" w:cs="David" w:hint="cs"/>
          <w:sz w:val="24"/>
          <w:szCs w:val="24"/>
          <w:rtl/>
        </w:rPr>
        <w:t>הבל.</w:t>
      </w:r>
      <w:r w:rsidR="007C0BCD">
        <w:rPr>
          <w:rFonts w:ascii="David" w:hAnsi="David" w:cs="David" w:hint="cs"/>
          <w:sz w:val="24"/>
          <w:szCs w:val="24"/>
          <w:rtl/>
        </w:rPr>
        <w:t xml:space="preserve"> </w:t>
      </w:r>
      <w:r w:rsidR="00D97B5B">
        <w:rPr>
          <w:rFonts w:ascii="David" w:hAnsi="David" w:cs="David" w:hint="cs"/>
          <w:sz w:val="24"/>
          <w:szCs w:val="24"/>
          <w:rtl/>
        </w:rPr>
        <w:t xml:space="preserve">למה בעצם נברא אדם יחידי? </w:t>
      </w:r>
      <w:r w:rsidR="00BB3CCE">
        <w:rPr>
          <w:rFonts w:ascii="David" w:hAnsi="David" w:cs="David" w:hint="cs"/>
          <w:sz w:val="24"/>
          <w:szCs w:val="24"/>
          <w:rtl/>
        </w:rPr>
        <w:t xml:space="preserve">כדי להראות שאם הורגים אדם אחד, הורגים עולם שלם. </w:t>
      </w:r>
      <w:r w:rsidR="00BB5FC6">
        <w:rPr>
          <w:rFonts w:ascii="David" w:hAnsi="David" w:cs="David" w:hint="cs"/>
          <w:sz w:val="24"/>
          <w:szCs w:val="24"/>
          <w:rtl/>
        </w:rPr>
        <w:t xml:space="preserve">אם מצילים אדם אחד, מצילים עולם שלם. </w:t>
      </w:r>
    </w:p>
    <w:p w14:paraId="47138E3F" w14:textId="0C0ECB5B" w:rsidR="00ED15F4" w:rsidRDefault="00423574" w:rsidP="00C5412C">
      <w:pPr>
        <w:pStyle w:val="a7"/>
        <w:spacing w:after="0" w:line="360" w:lineRule="auto"/>
        <w:jc w:val="both"/>
        <w:rPr>
          <w:rFonts w:ascii="David" w:hAnsi="David" w:cs="David"/>
          <w:sz w:val="24"/>
          <w:szCs w:val="24"/>
          <w:rtl/>
        </w:rPr>
      </w:pPr>
      <w:r>
        <w:rPr>
          <w:rFonts w:ascii="David" w:hAnsi="David" w:cs="David" w:hint="cs"/>
          <w:sz w:val="24"/>
          <w:szCs w:val="24"/>
          <w:rtl/>
        </w:rPr>
        <w:t>אז מפחדים מהעדים אבל בו זמנית יש חובה להעיד. אבל יש אנשים ה</w:t>
      </w:r>
      <w:r w:rsidR="00ED15F4">
        <w:rPr>
          <w:rFonts w:ascii="David" w:hAnsi="David" w:cs="David" w:hint="cs"/>
          <w:sz w:val="24"/>
          <w:szCs w:val="24"/>
          <w:rtl/>
        </w:rPr>
        <w:t>מ</w:t>
      </w:r>
      <w:r>
        <w:rPr>
          <w:rFonts w:ascii="David" w:hAnsi="David" w:cs="David" w:hint="cs"/>
          <w:sz w:val="24"/>
          <w:szCs w:val="24"/>
          <w:rtl/>
        </w:rPr>
        <w:t>פחדים מהאחריות הזו</w:t>
      </w:r>
      <w:r w:rsidR="00813EC5">
        <w:rPr>
          <w:rFonts w:ascii="David" w:hAnsi="David" w:cs="David" w:hint="cs"/>
          <w:sz w:val="24"/>
          <w:szCs w:val="24"/>
          <w:rtl/>
        </w:rPr>
        <w:t xml:space="preserve">. </w:t>
      </w:r>
    </w:p>
    <w:p w14:paraId="636B20E8" w14:textId="2CE528C8" w:rsidR="00E51DE1" w:rsidRDefault="00E51DE1"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מה שחשוב לנו זה </w:t>
      </w:r>
      <w:r w:rsidR="001D3E2F">
        <w:rPr>
          <w:rFonts w:ascii="David" w:hAnsi="David" w:cs="David" w:hint="cs"/>
          <w:sz w:val="24"/>
          <w:szCs w:val="24"/>
          <w:rtl/>
        </w:rPr>
        <w:t>שההדגשה היא על ראיה. העדים חייבים לראות את העבירה מתבצעת.</w:t>
      </w:r>
    </w:p>
    <w:p w14:paraId="2D9AED18" w14:textId="59E6740D" w:rsidR="00B54DFC" w:rsidRDefault="00CA01C3" w:rsidP="00C5412C">
      <w:pPr>
        <w:pStyle w:val="a7"/>
        <w:spacing w:after="0" w:line="360" w:lineRule="auto"/>
        <w:jc w:val="both"/>
        <w:rPr>
          <w:rFonts w:ascii="David" w:hAnsi="David" w:cs="David"/>
          <w:sz w:val="24"/>
          <w:szCs w:val="24"/>
          <w:rtl/>
        </w:rPr>
      </w:pPr>
      <w:r w:rsidRPr="00EA2950">
        <w:rPr>
          <w:rFonts w:ascii="David" w:hAnsi="David" w:cs="David" w:hint="cs"/>
          <w:sz w:val="24"/>
          <w:szCs w:val="24"/>
          <w:highlight w:val="magenta"/>
          <w:rtl/>
        </w:rPr>
        <w:t xml:space="preserve">בבלי, סנהדרין </w:t>
      </w:r>
      <w:proofErr w:type="spellStart"/>
      <w:r w:rsidRPr="00EA2950">
        <w:rPr>
          <w:rFonts w:ascii="David" w:hAnsi="David" w:cs="David" w:hint="cs"/>
          <w:sz w:val="24"/>
          <w:szCs w:val="24"/>
          <w:highlight w:val="magenta"/>
          <w:rtl/>
        </w:rPr>
        <w:t>לז</w:t>
      </w:r>
      <w:proofErr w:type="spellEnd"/>
      <w:r w:rsidRPr="00EA2950">
        <w:rPr>
          <w:rFonts w:ascii="David" w:hAnsi="David" w:cs="David" w:hint="cs"/>
          <w:sz w:val="24"/>
          <w:szCs w:val="24"/>
          <w:highlight w:val="magenta"/>
          <w:rtl/>
        </w:rPr>
        <w:t xml:space="preserve"> ע"ב</w:t>
      </w:r>
      <w:r>
        <w:rPr>
          <w:rFonts w:ascii="David" w:hAnsi="David" w:cs="David" w:hint="cs"/>
          <w:sz w:val="24"/>
          <w:szCs w:val="24"/>
          <w:rtl/>
        </w:rPr>
        <w:t xml:space="preserve"> </w:t>
      </w:r>
    </w:p>
    <w:p w14:paraId="666E20D8" w14:textId="08313E7F" w:rsidR="00CA01C3" w:rsidRPr="00EA2950" w:rsidRDefault="00EA2950" w:rsidP="00C5412C">
      <w:pPr>
        <w:pStyle w:val="a7"/>
        <w:spacing w:after="0" w:line="360" w:lineRule="auto"/>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Pr="00EA2950">
        <w:rPr>
          <w:rFonts w:ascii="FrankRuehl" w:hAnsi="FrankRuehl" w:cs="FrankRuehl" w:hint="cs"/>
          <w:color w:val="000000" w:themeColor="text1"/>
          <w:kern w:val="24"/>
          <w:sz w:val="28"/>
          <w:szCs w:val="28"/>
          <w:rtl/>
        </w:rPr>
        <w:t xml:space="preserve">גמ' ת"ר כיצד </w:t>
      </w:r>
      <w:proofErr w:type="spellStart"/>
      <w:r w:rsidRPr="00EA2950">
        <w:rPr>
          <w:rFonts w:ascii="FrankRuehl" w:hAnsi="FrankRuehl" w:cs="FrankRuehl" w:hint="cs"/>
          <w:color w:val="000000" w:themeColor="text1"/>
          <w:kern w:val="24"/>
          <w:sz w:val="28"/>
          <w:szCs w:val="28"/>
          <w:rtl/>
        </w:rPr>
        <w:t>מאומד</w:t>
      </w:r>
      <w:proofErr w:type="spellEnd"/>
      <w:r w:rsidRPr="00EA2950">
        <w:rPr>
          <w:rFonts w:ascii="FrankRuehl" w:hAnsi="FrankRuehl" w:cs="FrankRuehl" w:hint="cs"/>
          <w:color w:val="000000" w:themeColor="text1"/>
          <w:kern w:val="24"/>
          <w:sz w:val="28"/>
          <w:szCs w:val="28"/>
          <w:rtl/>
        </w:rPr>
        <w:t xml:space="preserve"> אומר להן שמא כך ראיתם שרץ אחר </w:t>
      </w:r>
      <w:proofErr w:type="spellStart"/>
      <w:r w:rsidRPr="00EA2950">
        <w:rPr>
          <w:rFonts w:ascii="FrankRuehl" w:hAnsi="FrankRuehl" w:cs="FrankRuehl" w:hint="cs"/>
          <w:color w:val="000000" w:themeColor="text1"/>
          <w:kern w:val="24"/>
          <w:sz w:val="28"/>
          <w:szCs w:val="28"/>
          <w:rtl/>
        </w:rPr>
        <w:t>חבירו</w:t>
      </w:r>
      <w:proofErr w:type="spellEnd"/>
      <w:r w:rsidRPr="00EA2950">
        <w:rPr>
          <w:rFonts w:ascii="FrankRuehl" w:hAnsi="FrankRuehl" w:cs="FrankRuehl" w:hint="cs"/>
          <w:color w:val="000000" w:themeColor="text1"/>
          <w:kern w:val="24"/>
          <w:sz w:val="28"/>
          <w:szCs w:val="28"/>
          <w:rtl/>
        </w:rPr>
        <w:t xml:space="preserve"> לחורבה ורצתם אחריו ומצאתם סייף בידו ודמו מטפטף והרוג מפרפר</w:t>
      </w:r>
      <w:r w:rsidR="005E776B">
        <w:rPr>
          <w:rFonts w:ascii="FrankRuehl" w:hAnsi="FrankRuehl" w:cs="FrankRuehl" w:hint="cs"/>
          <w:color w:val="000000" w:themeColor="text1"/>
          <w:kern w:val="24"/>
          <w:sz w:val="28"/>
          <w:szCs w:val="28"/>
          <w:rtl/>
        </w:rPr>
        <w:t>?</w:t>
      </w:r>
      <w:r w:rsidRPr="00EA2950">
        <w:rPr>
          <w:rFonts w:ascii="FrankRuehl" w:hAnsi="FrankRuehl" w:cs="FrankRuehl" w:hint="cs"/>
          <w:color w:val="000000" w:themeColor="text1"/>
          <w:kern w:val="24"/>
          <w:sz w:val="28"/>
          <w:szCs w:val="28"/>
          <w:rtl/>
        </w:rPr>
        <w:t xml:space="preserve"> אם כך ראיתם לא ראיתם כלום תניא </w:t>
      </w:r>
      <w:proofErr w:type="spellStart"/>
      <w:r w:rsidRPr="00EA2950">
        <w:rPr>
          <w:rFonts w:ascii="FrankRuehl" w:hAnsi="FrankRuehl" w:cs="FrankRuehl" w:hint="cs"/>
          <w:color w:val="000000" w:themeColor="text1"/>
          <w:kern w:val="24"/>
          <w:sz w:val="28"/>
          <w:szCs w:val="28"/>
          <w:rtl/>
        </w:rPr>
        <w:t>א"ר</w:t>
      </w:r>
      <w:proofErr w:type="spellEnd"/>
      <w:r w:rsidRPr="00EA2950">
        <w:rPr>
          <w:rFonts w:ascii="FrankRuehl" w:hAnsi="FrankRuehl" w:cs="FrankRuehl" w:hint="cs"/>
          <w:color w:val="000000" w:themeColor="text1"/>
          <w:kern w:val="24"/>
          <w:sz w:val="28"/>
          <w:szCs w:val="28"/>
          <w:rtl/>
        </w:rPr>
        <w:t xml:space="preserve"> שמעון בן שטח אראה בנחמה אם לא ראיתי אחד שרץ אחר </w:t>
      </w:r>
      <w:proofErr w:type="spellStart"/>
      <w:r w:rsidRPr="00EA2950">
        <w:rPr>
          <w:rFonts w:ascii="FrankRuehl" w:hAnsi="FrankRuehl" w:cs="FrankRuehl" w:hint="cs"/>
          <w:color w:val="000000" w:themeColor="text1"/>
          <w:kern w:val="24"/>
          <w:sz w:val="28"/>
          <w:szCs w:val="28"/>
          <w:rtl/>
        </w:rPr>
        <w:t>חבירו</w:t>
      </w:r>
      <w:proofErr w:type="spellEnd"/>
      <w:r w:rsidRPr="00EA2950">
        <w:rPr>
          <w:rFonts w:ascii="FrankRuehl" w:hAnsi="FrankRuehl" w:cs="FrankRuehl" w:hint="cs"/>
          <w:color w:val="000000" w:themeColor="text1"/>
          <w:kern w:val="24"/>
          <w:sz w:val="28"/>
          <w:szCs w:val="28"/>
          <w:rtl/>
        </w:rPr>
        <w:t xml:space="preserve"> לחורבה ורצתי אחריו וראיתי סייף בידו ודמו מטפטף והרוג מפרפר ואמרתי לו רשע מי הרגו לזה או אני או אתה אבל מה אעשה שאין דמך מסור בידי שהרי אמרה תורה (דברים </w:t>
      </w:r>
      <w:proofErr w:type="spellStart"/>
      <w:r w:rsidRPr="00EA2950">
        <w:rPr>
          <w:rFonts w:ascii="FrankRuehl" w:hAnsi="FrankRuehl" w:cs="FrankRuehl" w:hint="cs"/>
          <w:color w:val="000000" w:themeColor="text1"/>
          <w:kern w:val="24"/>
          <w:sz w:val="28"/>
          <w:szCs w:val="28"/>
          <w:rtl/>
        </w:rPr>
        <w:t>יז</w:t>
      </w:r>
      <w:proofErr w:type="spellEnd"/>
      <w:r w:rsidRPr="00EA2950">
        <w:rPr>
          <w:rFonts w:ascii="FrankRuehl" w:hAnsi="FrankRuehl" w:cs="FrankRuehl" w:hint="cs"/>
          <w:color w:val="000000" w:themeColor="text1"/>
          <w:kern w:val="24"/>
          <w:sz w:val="28"/>
          <w:szCs w:val="28"/>
          <w:rtl/>
        </w:rPr>
        <w:t xml:space="preserve">, ו) על פי שנים עדים יומת המת היודע מחשבות יפרע מאותו האיש שהרג את </w:t>
      </w:r>
      <w:proofErr w:type="spellStart"/>
      <w:r w:rsidRPr="00EA2950">
        <w:rPr>
          <w:rFonts w:ascii="FrankRuehl" w:hAnsi="FrankRuehl" w:cs="FrankRuehl" w:hint="cs"/>
          <w:color w:val="000000" w:themeColor="text1"/>
          <w:kern w:val="24"/>
          <w:sz w:val="28"/>
          <w:szCs w:val="28"/>
          <w:rtl/>
        </w:rPr>
        <w:t>חבירו</w:t>
      </w:r>
      <w:proofErr w:type="spellEnd"/>
      <w:r w:rsidRPr="00EA2950">
        <w:rPr>
          <w:rFonts w:ascii="FrankRuehl" w:hAnsi="FrankRuehl" w:cs="FrankRuehl" w:hint="cs"/>
          <w:color w:val="000000" w:themeColor="text1"/>
          <w:kern w:val="24"/>
          <w:sz w:val="28"/>
          <w:szCs w:val="28"/>
          <w:rtl/>
        </w:rPr>
        <w:t xml:space="preserve"> אמרו לא זזו משם עד שבא נחש והכישו ומת</w:t>
      </w:r>
      <w:r w:rsidR="005D2342">
        <w:rPr>
          <w:rFonts w:ascii="FrankRuehl" w:hAnsi="FrankRuehl" w:cs="FrankRuehl" w:hint="cs"/>
          <w:sz w:val="28"/>
          <w:szCs w:val="28"/>
          <w:rtl/>
        </w:rPr>
        <w:t>.</w:t>
      </w:r>
      <w:r w:rsidRPr="00EA2950">
        <w:rPr>
          <w:rFonts w:ascii="FrankRuehl" w:hAnsi="FrankRuehl" w:cs="FrankRuehl" w:hint="cs"/>
          <w:sz w:val="28"/>
          <w:szCs w:val="28"/>
          <w:rtl/>
        </w:rPr>
        <w:t>"</w:t>
      </w:r>
      <w:r w:rsidR="005D2342">
        <w:rPr>
          <w:rFonts w:ascii="FrankRuehl" w:hAnsi="FrankRuehl" w:cs="FrankRuehl" w:hint="cs"/>
          <w:sz w:val="28"/>
          <w:szCs w:val="28"/>
          <w:rtl/>
        </w:rPr>
        <w:t xml:space="preserve"> </w:t>
      </w:r>
    </w:p>
    <w:p w14:paraId="170FFCB2" w14:textId="2D989A20" w:rsidR="001D3E2F" w:rsidRDefault="00EA2950"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שואלים </w:t>
      </w:r>
      <w:r w:rsidR="001D3E2F">
        <w:rPr>
          <w:rFonts w:ascii="David" w:hAnsi="David" w:cs="David" w:hint="cs"/>
          <w:sz w:val="24"/>
          <w:szCs w:val="24"/>
          <w:rtl/>
        </w:rPr>
        <w:t>מה זה "</w:t>
      </w:r>
      <w:proofErr w:type="spellStart"/>
      <w:r w:rsidR="001D3E2F">
        <w:rPr>
          <w:rFonts w:ascii="David" w:hAnsi="David" w:cs="David" w:hint="cs"/>
          <w:sz w:val="24"/>
          <w:szCs w:val="24"/>
          <w:rtl/>
        </w:rPr>
        <w:t>אומד</w:t>
      </w:r>
      <w:proofErr w:type="spellEnd"/>
      <w:r w:rsidR="001D3E2F">
        <w:rPr>
          <w:rFonts w:ascii="David" w:hAnsi="David" w:cs="David" w:hint="cs"/>
          <w:sz w:val="24"/>
          <w:szCs w:val="24"/>
          <w:rtl/>
        </w:rPr>
        <w:t>"</w:t>
      </w:r>
      <w:r>
        <w:rPr>
          <w:rFonts w:ascii="David" w:hAnsi="David" w:cs="David" w:hint="cs"/>
          <w:sz w:val="24"/>
          <w:szCs w:val="24"/>
          <w:rtl/>
        </w:rPr>
        <w:t xml:space="preserve">. מביאים מצב בו רואים אדם </w:t>
      </w:r>
      <w:r w:rsidR="00EA2341">
        <w:rPr>
          <w:rFonts w:ascii="David" w:hAnsi="David" w:cs="David" w:hint="cs"/>
          <w:sz w:val="24"/>
          <w:szCs w:val="24"/>
          <w:rtl/>
        </w:rPr>
        <w:t xml:space="preserve">הרודף אחרי אדם אחר ואז רק רואים את האדם עומד עם חרב מטפטפת דם ואת האדם האחר גוסס. זו לא עדות. למה? כי צריך </w:t>
      </w:r>
      <w:r w:rsidR="00EA2341">
        <w:rPr>
          <w:rFonts w:ascii="David" w:hAnsi="David" w:cs="David" w:hint="cs"/>
          <w:sz w:val="24"/>
          <w:szCs w:val="24"/>
          <w:rtl/>
        </w:rPr>
        <w:lastRenderedPageBreak/>
        <w:t xml:space="preserve">לראות את המעשה עצמו. זה כן מקרה קיצוני אבל רוצים להראות שגם במקרה כזה, זה לא יכול להיות עדות. </w:t>
      </w:r>
    </w:p>
    <w:p w14:paraId="14F859BF" w14:textId="4DB15B3F" w:rsidR="00E51DE1" w:rsidRDefault="00E51DE1" w:rsidP="009745C9">
      <w:pPr>
        <w:pStyle w:val="a7"/>
        <w:spacing w:line="360" w:lineRule="auto"/>
        <w:jc w:val="both"/>
        <w:rPr>
          <w:rFonts w:ascii="David" w:hAnsi="David" w:cs="David"/>
          <w:sz w:val="24"/>
          <w:szCs w:val="24"/>
          <w:rtl/>
        </w:rPr>
      </w:pPr>
      <w:r>
        <w:rPr>
          <w:rFonts w:ascii="David" w:hAnsi="David" w:cs="David" w:hint="cs"/>
          <w:sz w:val="24"/>
          <w:szCs w:val="24"/>
          <w:rtl/>
        </w:rPr>
        <w:t>יש כאן דחיה של עדויות נסיבתיות אפילו החזקות ביותר כבסיס להרשעה וענישה</w:t>
      </w:r>
      <w:r w:rsidR="005D2342">
        <w:rPr>
          <w:rFonts w:ascii="David" w:hAnsi="David" w:cs="David" w:hint="cs"/>
          <w:sz w:val="24"/>
          <w:szCs w:val="24"/>
          <w:rtl/>
        </w:rPr>
        <w:t>.</w:t>
      </w:r>
    </w:p>
    <w:p w14:paraId="3D808734" w14:textId="781C9142" w:rsidR="00EC09E7" w:rsidRPr="009745C9" w:rsidRDefault="00EC09E7" w:rsidP="009745C9">
      <w:pPr>
        <w:spacing w:after="0" w:line="360" w:lineRule="auto"/>
        <w:jc w:val="center"/>
        <w:rPr>
          <w:rFonts w:ascii="David" w:hAnsi="David" w:cs="David"/>
          <w:b/>
          <w:bCs/>
          <w:sz w:val="24"/>
          <w:szCs w:val="24"/>
          <w:u w:val="single"/>
          <w:rtl/>
        </w:rPr>
      </w:pPr>
      <w:r w:rsidRPr="00EC09E7">
        <w:rPr>
          <w:rFonts w:ascii="David" w:hAnsi="David" w:cs="David" w:hint="cs"/>
          <w:b/>
          <w:bCs/>
          <w:sz w:val="24"/>
          <w:szCs w:val="24"/>
          <w:u w:val="single"/>
          <w:rtl/>
        </w:rPr>
        <w:t>שיעור 7-</w:t>
      </w:r>
      <w:r w:rsidR="003F4256">
        <w:rPr>
          <w:rFonts w:ascii="David" w:hAnsi="David" w:cs="David" w:hint="cs"/>
          <w:b/>
          <w:bCs/>
          <w:sz w:val="24"/>
          <w:szCs w:val="24"/>
          <w:u w:val="single"/>
          <w:rtl/>
        </w:rPr>
        <w:t xml:space="preserve"> 14.5</w:t>
      </w:r>
      <w:r w:rsidR="00B75C8C">
        <w:rPr>
          <w:rFonts w:ascii="David" w:hAnsi="David" w:cs="David" w:hint="cs"/>
          <w:sz w:val="24"/>
          <w:szCs w:val="24"/>
          <w:rtl/>
        </w:rPr>
        <w:t xml:space="preserve"> </w:t>
      </w:r>
    </w:p>
    <w:p w14:paraId="075E22F8" w14:textId="0C6AF4E3" w:rsidR="00B01864" w:rsidRPr="00EC09E7" w:rsidRDefault="00293937" w:rsidP="00C5412C">
      <w:pPr>
        <w:spacing w:after="0" w:line="360" w:lineRule="auto"/>
        <w:jc w:val="both"/>
        <w:rPr>
          <w:rFonts w:ascii="David" w:hAnsi="David" w:cs="David"/>
          <w:sz w:val="24"/>
          <w:szCs w:val="24"/>
          <w:rtl/>
        </w:rPr>
      </w:pPr>
      <w:r>
        <w:rPr>
          <w:rFonts w:ascii="David" w:hAnsi="David" w:cs="David" w:hint="cs"/>
          <w:sz w:val="24"/>
          <w:szCs w:val="24"/>
          <w:rtl/>
        </w:rPr>
        <w:t>התחלנו לדבר</w:t>
      </w:r>
      <w:r w:rsidR="00B01864">
        <w:rPr>
          <w:rFonts w:ascii="David" w:hAnsi="David" w:cs="David" w:hint="cs"/>
          <w:sz w:val="24"/>
          <w:szCs w:val="24"/>
          <w:rtl/>
        </w:rPr>
        <w:t xml:space="preserve"> על</w:t>
      </w:r>
      <w:r w:rsidR="00FF1590">
        <w:rPr>
          <w:rFonts w:ascii="David" w:hAnsi="David" w:cs="David" w:hint="cs"/>
          <w:sz w:val="24"/>
          <w:szCs w:val="24"/>
          <w:rtl/>
        </w:rPr>
        <w:t xml:space="preserve"> המגבלות</w:t>
      </w:r>
      <w:r>
        <w:rPr>
          <w:rFonts w:ascii="David" w:hAnsi="David" w:cs="David" w:hint="cs"/>
          <w:sz w:val="24"/>
          <w:szCs w:val="24"/>
          <w:rtl/>
        </w:rPr>
        <w:t xml:space="preserve"> על </w:t>
      </w:r>
      <w:r w:rsidR="001D0F0B">
        <w:rPr>
          <w:rFonts w:ascii="David" w:hAnsi="David" w:cs="David" w:hint="cs"/>
          <w:sz w:val="24"/>
          <w:szCs w:val="24"/>
          <w:rtl/>
        </w:rPr>
        <w:t>עונש המוות</w:t>
      </w:r>
      <w:r w:rsidR="00FF1590">
        <w:rPr>
          <w:rFonts w:ascii="David" w:hAnsi="David" w:cs="David" w:hint="cs"/>
          <w:sz w:val="24"/>
          <w:szCs w:val="24"/>
          <w:rtl/>
        </w:rPr>
        <w:t xml:space="preserve">. </w:t>
      </w:r>
    </w:p>
    <w:p w14:paraId="365A4A47" w14:textId="2E5E452E" w:rsidR="00813EC5" w:rsidRPr="000D34EE" w:rsidRDefault="000D34EE" w:rsidP="00C5412C">
      <w:pPr>
        <w:spacing w:after="0" w:line="360" w:lineRule="auto"/>
        <w:jc w:val="both"/>
        <w:rPr>
          <w:rFonts w:ascii="David" w:hAnsi="David" w:cs="David"/>
          <w:sz w:val="24"/>
          <w:szCs w:val="24"/>
          <w:rtl/>
        </w:rPr>
      </w:pPr>
      <w:r w:rsidRPr="00B44D31">
        <w:rPr>
          <w:rFonts w:ascii="David" w:hAnsi="David" w:cs="David" w:hint="cs"/>
          <w:b/>
          <w:bCs/>
          <w:sz w:val="24"/>
          <w:szCs w:val="24"/>
          <w:highlight w:val="yellow"/>
          <w:rtl/>
        </w:rPr>
        <w:t>מגבלות</w:t>
      </w:r>
      <w:r>
        <w:rPr>
          <w:rFonts w:ascii="David" w:hAnsi="David" w:cs="David" w:hint="cs"/>
          <w:sz w:val="24"/>
          <w:szCs w:val="24"/>
          <w:rtl/>
        </w:rPr>
        <w:t xml:space="preserve">: </w:t>
      </w:r>
    </w:p>
    <w:p w14:paraId="713380EB" w14:textId="06E10407" w:rsidR="00FF1590" w:rsidRDefault="000D34EE" w:rsidP="00C5412C">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ראייתיות</w:t>
      </w:r>
    </w:p>
    <w:p w14:paraId="7089410A" w14:textId="788AD774" w:rsidR="006B7373" w:rsidRDefault="006B7373" w:rsidP="00C5412C">
      <w:pPr>
        <w:pStyle w:val="a7"/>
        <w:numPr>
          <w:ilvl w:val="0"/>
          <w:numId w:val="34"/>
        </w:numPr>
        <w:spacing w:after="0" w:line="360" w:lineRule="auto"/>
        <w:jc w:val="both"/>
        <w:rPr>
          <w:rFonts w:ascii="David" w:hAnsi="David" w:cs="David"/>
          <w:sz w:val="24"/>
          <w:szCs w:val="24"/>
        </w:rPr>
      </w:pPr>
      <w:r w:rsidRPr="00B44D31">
        <w:rPr>
          <w:rFonts w:ascii="David" w:hAnsi="David" w:cs="David" w:hint="cs"/>
          <w:sz w:val="24"/>
          <w:szCs w:val="24"/>
          <w:u w:val="single"/>
          <w:rtl/>
        </w:rPr>
        <w:t>אין אדם משים עצמו רשע</w:t>
      </w:r>
      <w:r>
        <w:rPr>
          <w:rFonts w:ascii="David" w:hAnsi="David" w:cs="David" w:hint="cs"/>
          <w:sz w:val="24"/>
          <w:szCs w:val="24"/>
          <w:rtl/>
        </w:rPr>
        <w:t>- אדם שמעיד על עצמו שעשה עבירה לא נאמן ועדותו לא מתקבלת</w:t>
      </w:r>
      <w:r w:rsidR="000D34EE">
        <w:rPr>
          <w:rFonts w:ascii="David" w:hAnsi="David" w:cs="David" w:hint="cs"/>
          <w:sz w:val="24"/>
          <w:szCs w:val="24"/>
          <w:rtl/>
        </w:rPr>
        <w:t xml:space="preserve">. </w:t>
      </w:r>
      <w:r w:rsidR="00B44D31">
        <w:rPr>
          <w:rFonts w:ascii="David" w:hAnsi="David" w:cs="David" w:hint="cs"/>
          <w:sz w:val="24"/>
          <w:szCs w:val="24"/>
          <w:rtl/>
        </w:rPr>
        <w:t xml:space="preserve">בדיני ממונות כן אפשר. עניין זה הוא מיוחד למשפט העברי. במשפט הישראלי אנו רואים שההודאה כן מאוד חשובה. </w:t>
      </w:r>
      <w:r w:rsidR="00293937">
        <w:rPr>
          <w:rFonts w:ascii="David" w:hAnsi="David" w:cs="David" w:hint="cs"/>
          <w:sz w:val="24"/>
          <w:szCs w:val="24"/>
          <w:rtl/>
        </w:rPr>
        <w:t xml:space="preserve">במשפט העברי מתייחסים לזה ביותר חשדנות. </w:t>
      </w:r>
      <w:r w:rsidR="001D0F0B">
        <w:rPr>
          <w:rFonts w:ascii="David" w:hAnsi="David" w:cs="David" w:hint="cs"/>
          <w:sz w:val="24"/>
          <w:szCs w:val="24"/>
          <w:rtl/>
        </w:rPr>
        <w:t xml:space="preserve">דבר סותר- הסיפור של דוד והנער העמלקי. </w:t>
      </w:r>
    </w:p>
    <w:p w14:paraId="2E6BE906" w14:textId="670D01AD" w:rsidR="00466592" w:rsidRDefault="00466592" w:rsidP="00C5412C">
      <w:pPr>
        <w:pStyle w:val="a7"/>
        <w:numPr>
          <w:ilvl w:val="0"/>
          <w:numId w:val="34"/>
        </w:numPr>
        <w:spacing w:after="0" w:line="360" w:lineRule="auto"/>
        <w:jc w:val="both"/>
        <w:rPr>
          <w:rFonts w:ascii="David" w:hAnsi="David" w:cs="David"/>
          <w:sz w:val="24"/>
          <w:szCs w:val="24"/>
        </w:rPr>
      </w:pPr>
      <w:r>
        <w:rPr>
          <w:rFonts w:ascii="David" w:hAnsi="David" w:cs="David" w:hint="cs"/>
          <w:sz w:val="24"/>
          <w:szCs w:val="24"/>
          <w:u w:val="single"/>
          <w:rtl/>
        </w:rPr>
        <w:t>עדים סותרים</w:t>
      </w:r>
      <w:r w:rsidRPr="00466592">
        <w:rPr>
          <w:rFonts w:ascii="David" w:hAnsi="David" w:cs="David" w:hint="cs"/>
          <w:sz w:val="24"/>
          <w:szCs w:val="24"/>
          <w:rtl/>
        </w:rPr>
        <w:t>-</w:t>
      </w:r>
      <w:r>
        <w:rPr>
          <w:rFonts w:ascii="David" w:hAnsi="David" w:cs="David" w:hint="cs"/>
          <w:sz w:val="24"/>
          <w:szCs w:val="24"/>
          <w:rtl/>
        </w:rPr>
        <w:t xml:space="preserve"> </w:t>
      </w:r>
      <w:r w:rsidR="00B041B6">
        <w:rPr>
          <w:rFonts w:ascii="David" w:hAnsi="David" w:cs="David" w:hint="cs"/>
          <w:sz w:val="24"/>
          <w:szCs w:val="24"/>
          <w:rtl/>
        </w:rPr>
        <w:t xml:space="preserve">אם יש עדים הסותרים עצמם גם בפרטים קטנים, עדותם לא מתקבלת. זו מגבלה קשה. צריך לעשות </w:t>
      </w:r>
      <w:r w:rsidR="00B041B6" w:rsidRPr="00B041B6">
        <w:rPr>
          <w:rFonts w:ascii="David" w:hAnsi="David" w:cs="David" w:hint="cs"/>
          <w:b/>
          <w:bCs/>
          <w:sz w:val="24"/>
          <w:szCs w:val="24"/>
          <w:highlight w:val="yellow"/>
          <w:rtl/>
        </w:rPr>
        <w:t>הבחנה</w:t>
      </w:r>
      <w:r w:rsidR="00B041B6">
        <w:rPr>
          <w:rFonts w:ascii="David" w:hAnsi="David" w:cs="David" w:hint="cs"/>
          <w:sz w:val="24"/>
          <w:szCs w:val="24"/>
          <w:rtl/>
        </w:rPr>
        <w:t xml:space="preserve"> בין חקירות לבין בדיקות:</w:t>
      </w:r>
    </w:p>
    <w:p w14:paraId="7D6593A8" w14:textId="4687F418" w:rsidR="00B041B6" w:rsidRDefault="00B041B6" w:rsidP="00C5412C">
      <w:pPr>
        <w:pStyle w:val="a7"/>
        <w:numPr>
          <w:ilvl w:val="0"/>
          <w:numId w:val="35"/>
        </w:numPr>
        <w:spacing w:after="0" w:line="360" w:lineRule="auto"/>
        <w:jc w:val="both"/>
        <w:rPr>
          <w:rFonts w:ascii="David" w:hAnsi="David" w:cs="David"/>
          <w:sz w:val="24"/>
          <w:szCs w:val="24"/>
        </w:rPr>
      </w:pPr>
      <w:r w:rsidRPr="00B041B6">
        <w:rPr>
          <w:rFonts w:ascii="David" w:hAnsi="David" w:cs="David" w:hint="cs"/>
          <w:b/>
          <w:bCs/>
          <w:sz w:val="24"/>
          <w:szCs w:val="24"/>
          <w:rtl/>
        </w:rPr>
        <w:t>חקירות</w:t>
      </w:r>
      <w:r>
        <w:rPr>
          <w:rFonts w:ascii="David" w:hAnsi="David" w:cs="David" w:hint="cs"/>
          <w:sz w:val="24"/>
          <w:szCs w:val="24"/>
          <w:rtl/>
        </w:rPr>
        <w:t xml:space="preserve">. שאלות שבגללן לא תהיה בכלל הרשעה. </w:t>
      </w:r>
      <w:r w:rsidR="001042A2">
        <w:rPr>
          <w:rFonts w:ascii="David" w:hAnsi="David" w:cs="David" w:hint="cs"/>
          <w:sz w:val="24"/>
          <w:szCs w:val="24"/>
          <w:rtl/>
        </w:rPr>
        <w:t xml:space="preserve">זה שאלות על המקרה עצמו. מקום, זמן, העבירה והתראה. מדובר על שאלות מהותיות בסיסיות למקרה. כשעד אומר על שאלה כזו "לא יודע" שואלים על מה הוא מעיד. </w:t>
      </w:r>
    </w:p>
    <w:p w14:paraId="6E638294" w14:textId="6CBD1153" w:rsidR="00BF6E04" w:rsidRDefault="00BF6E04" w:rsidP="00C5412C">
      <w:pPr>
        <w:pStyle w:val="a7"/>
        <w:numPr>
          <w:ilvl w:val="0"/>
          <w:numId w:val="35"/>
        </w:numPr>
        <w:spacing w:after="0" w:line="360" w:lineRule="auto"/>
        <w:jc w:val="both"/>
        <w:rPr>
          <w:rFonts w:ascii="David" w:hAnsi="David" w:cs="David"/>
          <w:sz w:val="24"/>
          <w:szCs w:val="24"/>
        </w:rPr>
      </w:pPr>
      <w:r>
        <w:rPr>
          <w:rFonts w:ascii="David" w:hAnsi="David" w:cs="David" w:hint="cs"/>
          <w:b/>
          <w:bCs/>
          <w:sz w:val="24"/>
          <w:szCs w:val="24"/>
          <w:rtl/>
        </w:rPr>
        <w:t>בדיקות</w:t>
      </w:r>
      <w:r w:rsidRPr="00BF6E04">
        <w:rPr>
          <w:rFonts w:ascii="David" w:hAnsi="David" w:cs="David" w:hint="cs"/>
          <w:sz w:val="24"/>
          <w:szCs w:val="24"/>
          <w:rtl/>
        </w:rPr>
        <w:t>.</w:t>
      </w:r>
      <w:r>
        <w:rPr>
          <w:rFonts w:ascii="David" w:hAnsi="David" w:cs="David" w:hint="cs"/>
          <w:sz w:val="24"/>
          <w:szCs w:val="24"/>
          <w:rtl/>
        </w:rPr>
        <w:t xml:space="preserve"> הדברים האחרים. מה שלביה"ד נראה משמעותי שיכול לברר יותר את העניין. זה תלוי במדיניות השופט. </w:t>
      </w:r>
      <w:r w:rsidR="00B058ED">
        <w:rPr>
          <w:rFonts w:ascii="David" w:hAnsi="David" w:cs="David" w:hint="cs"/>
          <w:sz w:val="24"/>
          <w:szCs w:val="24"/>
          <w:rtl/>
        </w:rPr>
        <w:t xml:space="preserve">בבסיס, זה לא קבוע. </w:t>
      </w:r>
    </w:p>
    <w:p w14:paraId="59C89812" w14:textId="77777777" w:rsidR="008B708F" w:rsidRDefault="00B058ED" w:rsidP="00C5412C">
      <w:pPr>
        <w:spacing w:after="0" w:line="360" w:lineRule="auto"/>
        <w:ind w:left="1080"/>
        <w:jc w:val="both"/>
        <w:rPr>
          <w:rFonts w:ascii="David" w:hAnsi="David" w:cs="David"/>
          <w:sz w:val="24"/>
          <w:szCs w:val="24"/>
          <w:rtl/>
        </w:rPr>
      </w:pPr>
      <w:r w:rsidRPr="00DE2FBC">
        <w:rPr>
          <w:rFonts w:ascii="David" w:hAnsi="David" w:cs="David" w:hint="cs"/>
          <w:sz w:val="24"/>
          <w:szCs w:val="24"/>
          <w:highlight w:val="magenta"/>
          <w:rtl/>
        </w:rPr>
        <w:t>משנה סנהדרין ה, ב</w:t>
      </w:r>
    </w:p>
    <w:p w14:paraId="6122E247" w14:textId="77777777" w:rsidR="008B708F" w:rsidRDefault="008B708F" w:rsidP="00C5412C">
      <w:pPr>
        <w:spacing w:after="0" w:line="360" w:lineRule="auto"/>
        <w:ind w:left="1080"/>
        <w:jc w:val="both"/>
        <w:rPr>
          <w:rFonts w:ascii="FrankRuehl" w:hAnsi="FrankRuehl" w:cs="FrankRuehl"/>
          <w:color w:val="000000" w:themeColor="text1"/>
          <w:kern w:val="24"/>
          <w:sz w:val="28"/>
          <w:szCs w:val="28"/>
          <w:rtl/>
        </w:rPr>
      </w:pPr>
      <w:r w:rsidRPr="008B708F">
        <w:rPr>
          <w:rFonts w:ascii="FrankRuehl" w:hAnsi="FrankRuehl" w:cs="FrankRuehl" w:hint="cs"/>
          <w:color w:val="000000" w:themeColor="text1"/>
          <w:kern w:val="24"/>
          <w:sz w:val="28"/>
          <w:szCs w:val="28"/>
          <w:rtl/>
        </w:rPr>
        <w:t>"כל המרבה בבדיקות, הרי זה משובח. מעשה ובדק בן זכאי בעוקצי תאנים.</w:t>
      </w:r>
    </w:p>
    <w:p w14:paraId="4F0300B5" w14:textId="77777777" w:rsidR="008B708F" w:rsidRDefault="008B708F" w:rsidP="00C5412C">
      <w:pPr>
        <w:spacing w:after="0" w:line="360" w:lineRule="auto"/>
        <w:ind w:left="1080"/>
        <w:jc w:val="both"/>
        <w:rPr>
          <w:rFonts w:ascii="FrankRuehl" w:hAnsi="FrankRuehl" w:cs="FrankRuehl"/>
          <w:color w:val="000000" w:themeColor="text1"/>
          <w:kern w:val="24"/>
          <w:sz w:val="28"/>
          <w:szCs w:val="28"/>
          <w:rtl/>
        </w:rPr>
      </w:pPr>
      <w:r w:rsidRPr="008B708F">
        <w:rPr>
          <w:rFonts w:ascii="FrankRuehl" w:hAnsi="FrankRuehl" w:cs="FrankRuehl" w:hint="cs"/>
          <w:color w:val="000000" w:themeColor="text1"/>
          <w:kern w:val="24"/>
          <w:sz w:val="28"/>
          <w:szCs w:val="28"/>
          <w:rtl/>
        </w:rPr>
        <w:t>ומה בין חקירות לבדיקות? חקירות, אחד אומר איני יודע, עדותן בטלה.</w:t>
      </w:r>
    </w:p>
    <w:p w14:paraId="06C35416" w14:textId="124DD577" w:rsidR="008B708F" w:rsidRPr="008B708F" w:rsidRDefault="008B708F" w:rsidP="00C5412C">
      <w:pPr>
        <w:spacing w:after="0" w:line="360" w:lineRule="auto"/>
        <w:ind w:left="1080"/>
        <w:jc w:val="both"/>
        <w:rPr>
          <w:rFonts w:ascii="David" w:hAnsi="David" w:cs="David"/>
          <w:sz w:val="24"/>
          <w:szCs w:val="24"/>
          <w:rtl/>
        </w:rPr>
      </w:pPr>
      <w:r w:rsidRPr="008B708F">
        <w:rPr>
          <w:rFonts w:ascii="FrankRuehl" w:hAnsi="FrankRuehl" w:cs="FrankRuehl" w:hint="cs"/>
          <w:color w:val="000000" w:themeColor="text1"/>
          <w:kern w:val="24"/>
          <w:sz w:val="28"/>
          <w:szCs w:val="28"/>
          <w:rtl/>
        </w:rPr>
        <w:t>בדיקות, אחד אומר איני יודע ואפילו שנים אומרים אין אנו יודעין, עדותן קיימת.</w:t>
      </w:r>
    </w:p>
    <w:p w14:paraId="3A1D5A2C" w14:textId="03C4B2C7" w:rsidR="00B058ED" w:rsidRPr="008B708F" w:rsidRDefault="008B708F" w:rsidP="00C5412C">
      <w:pPr>
        <w:spacing w:after="0" w:line="360" w:lineRule="auto"/>
        <w:ind w:left="1080"/>
        <w:jc w:val="both"/>
        <w:rPr>
          <w:rFonts w:ascii="FrankRuehl" w:hAnsi="FrankRuehl" w:cs="FrankRuehl"/>
          <w:sz w:val="28"/>
          <w:szCs w:val="28"/>
          <w:rtl/>
        </w:rPr>
      </w:pPr>
      <w:r w:rsidRPr="008B708F">
        <w:rPr>
          <w:rFonts w:ascii="FrankRuehl" w:hAnsi="FrankRuehl" w:cs="FrankRuehl" w:hint="cs"/>
          <w:color w:val="000000" w:themeColor="text1"/>
          <w:kern w:val="24"/>
          <w:sz w:val="28"/>
          <w:szCs w:val="28"/>
          <w:rtl/>
        </w:rPr>
        <w:t xml:space="preserve">אחד חקירות ואחד בדיקות, בזמן </w:t>
      </w:r>
      <w:proofErr w:type="spellStart"/>
      <w:r w:rsidRPr="008B708F">
        <w:rPr>
          <w:rFonts w:ascii="FrankRuehl" w:hAnsi="FrankRuehl" w:cs="FrankRuehl" w:hint="cs"/>
          <w:color w:val="000000" w:themeColor="text1"/>
          <w:kern w:val="24"/>
          <w:sz w:val="28"/>
          <w:szCs w:val="28"/>
          <w:rtl/>
        </w:rPr>
        <w:t>שמכחישין</w:t>
      </w:r>
      <w:proofErr w:type="spellEnd"/>
      <w:r w:rsidRPr="008B708F">
        <w:rPr>
          <w:rFonts w:ascii="FrankRuehl" w:hAnsi="FrankRuehl" w:cs="FrankRuehl" w:hint="cs"/>
          <w:color w:val="000000" w:themeColor="text1"/>
          <w:kern w:val="24"/>
          <w:sz w:val="28"/>
          <w:szCs w:val="28"/>
          <w:rtl/>
        </w:rPr>
        <w:t xml:space="preserve"> יד זה את זה, עדותן בטלה.</w:t>
      </w:r>
      <w:r w:rsidRPr="008B708F">
        <w:rPr>
          <w:rFonts w:ascii="FrankRuehl" w:hAnsi="FrankRuehl" w:cs="FrankRuehl" w:hint="cs"/>
          <w:sz w:val="28"/>
          <w:szCs w:val="28"/>
          <w:rtl/>
        </w:rPr>
        <w:t>"</w:t>
      </w:r>
    </w:p>
    <w:p w14:paraId="10156454" w14:textId="567E3AB3" w:rsidR="002858D5" w:rsidRDefault="00B058ED" w:rsidP="00C5412C">
      <w:pPr>
        <w:spacing w:after="0" w:line="360" w:lineRule="auto"/>
        <w:ind w:left="1080"/>
        <w:jc w:val="both"/>
        <w:rPr>
          <w:rFonts w:ascii="David" w:hAnsi="David" w:cs="David"/>
          <w:sz w:val="24"/>
          <w:szCs w:val="24"/>
          <w:rtl/>
        </w:rPr>
      </w:pPr>
      <w:r>
        <w:rPr>
          <w:rFonts w:ascii="David" w:hAnsi="David" w:cs="David" w:hint="cs"/>
          <w:sz w:val="24"/>
          <w:szCs w:val="24"/>
          <w:rtl/>
        </w:rPr>
        <w:t xml:space="preserve">בעצם מדברים על ההבחנה הזו. </w:t>
      </w:r>
      <w:r w:rsidR="00DE2FBC">
        <w:rPr>
          <w:rFonts w:ascii="David" w:hAnsi="David" w:cs="David" w:hint="cs"/>
          <w:sz w:val="24"/>
          <w:szCs w:val="24"/>
          <w:rtl/>
        </w:rPr>
        <w:t xml:space="preserve">רבי יוחנן בן זכאי היה טורח לשאול על הפרטים הקטנים. </w:t>
      </w:r>
      <w:r w:rsidR="00143E0D">
        <w:rPr>
          <w:rFonts w:ascii="David" w:hAnsi="David" w:cs="David" w:hint="cs"/>
          <w:sz w:val="24"/>
          <w:szCs w:val="24"/>
          <w:rtl/>
        </w:rPr>
        <w:t xml:space="preserve">אם עונים "לא יודע" על שאלת חקירה, עדותו לא מתקבלת. אם אומרים "לא יודע" על שאלת בדיקה, אין בעיה גם ששני העדים לא יודעים. </w:t>
      </w:r>
    </w:p>
    <w:p w14:paraId="5ABE4C89" w14:textId="79462B76" w:rsidR="00F2012A" w:rsidRDefault="00F2012A" w:rsidP="00C5412C">
      <w:pPr>
        <w:spacing w:line="360" w:lineRule="auto"/>
        <w:ind w:left="1080"/>
        <w:jc w:val="both"/>
        <w:rPr>
          <w:rFonts w:ascii="David" w:hAnsi="David" w:cs="David"/>
          <w:sz w:val="24"/>
          <w:szCs w:val="24"/>
          <w:rtl/>
        </w:rPr>
      </w:pPr>
      <w:r>
        <w:rPr>
          <w:rFonts w:ascii="David" w:hAnsi="David" w:cs="David" w:hint="cs"/>
          <w:sz w:val="24"/>
          <w:szCs w:val="24"/>
          <w:rtl/>
        </w:rPr>
        <w:t xml:space="preserve">יש חומרה נוספת. </w:t>
      </w:r>
      <w:r w:rsidR="003A0333">
        <w:rPr>
          <w:rFonts w:ascii="David" w:hAnsi="David" w:cs="David" w:hint="cs"/>
          <w:sz w:val="24"/>
          <w:szCs w:val="24"/>
          <w:rtl/>
        </w:rPr>
        <w:t xml:space="preserve">אם יש סתירה בבדיקות, העדות נופלת. </w:t>
      </w:r>
    </w:p>
    <w:p w14:paraId="7A821397" w14:textId="311C37C9" w:rsidR="00562EC9" w:rsidRDefault="00BA3CD5" w:rsidP="00C5412C">
      <w:pPr>
        <w:spacing w:after="0" w:line="360" w:lineRule="auto"/>
        <w:jc w:val="both"/>
        <w:rPr>
          <w:rFonts w:ascii="David" w:hAnsi="David" w:cs="David"/>
          <w:sz w:val="24"/>
          <w:szCs w:val="24"/>
          <w:rtl/>
        </w:rPr>
      </w:pPr>
      <w:r w:rsidRPr="00BA3CD5">
        <w:rPr>
          <w:rFonts w:ascii="David" w:hAnsi="David" w:cs="David" w:hint="cs"/>
          <w:sz w:val="24"/>
          <w:szCs w:val="24"/>
          <w:u w:val="single"/>
          <w:rtl/>
        </w:rPr>
        <w:t>דרישות דיוניות</w:t>
      </w:r>
    </w:p>
    <w:p w14:paraId="46539C7E" w14:textId="6394AE66" w:rsidR="00BA3CD5" w:rsidRDefault="00BA3CD5" w:rsidP="00C5412C">
      <w:pPr>
        <w:spacing w:after="0" w:line="360" w:lineRule="auto"/>
        <w:jc w:val="both"/>
        <w:rPr>
          <w:rFonts w:ascii="David" w:hAnsi="David" w:cs="David"/>
          <w:sz w:val="24"/>
          <w:szCs w:val="24"/>
          <w:rtl/>
        </w:rPr>
      </w:pPr>
      <w:proofErr w:type="spellStart"/>
      <w:r>
        <w:rPr>
          <w:rFonts w:ascii="David" w:hAnsi="David" w:cs="David" w:hint="cs"/>
          <w:sz w:val="24"/>
          <w:szCs w:val="24"/>
          <w:rtl/>
        </w:rPr>
        <w:t>בדר"כ</w:t>
      </w:r>
      <w:proofErr w:type="spellEnd"/>
      <w:r>
        <w:rPr>
          <w:rFonts w:ascii="David" w:hAnsi="David" w:cs="David" w:hint="cs"/>
          <w:sz w:val="24"/>
          <w:szCs w:val="24"/>
          <w:rtl/>
        </w:rPr>
        <w:t xml:space="preserve"> כאשר מדברים על סדר-דין, מדברים על דברים שקורים בתוך ביה"ד עצמו. </w:t>
      </w:r>
      <w:r w:rsidR="00B65526">
        <w:rPr>
          <w:rFonts w:ascii="David" w:hAnsi="David" w:cs="David" w:hint="cs"/>
          <w:sz w:val="24"/>
          <w:szCs w:val="24"/>
          <w:rtl/>
        </w:rPr>
        <w:t>במשפט העברי, יש הרבה כללים לא על ההליך עצמו, אלא על איך השופטים דנים במקרה, אחרי כל ההליך. איך מכריעים ב</w:t>
      </w:r>
      <w:r w:rsidR="0090278B">
        <w:rPr>
          <w:rFonts w:ascii="David" w:hAnsi="David" w:cs="David" w:hint="cs"/>
          <w:sz w:val="24"/>
          <w:szCs w:val="24"/>
          <w:rtl/>
        </w:rPr>
        <w:t xml:space="preserve">תיק הזה. במשפט הישראלי אין התייחסות כל כך לשאלה הזו. יש כללי אתיקה ומשפט טבעי ודברים שבנוהג אבל אין סוג כללים כמו במשפט העברי. </w:t>
      </w:r>
      <w:r w:rsidR="00D92015">
        <w:rPr>
          <w:rFonts w:ascii="David" w:hAnsi="David" w:cs="David" w:hint="cs"/>
          <w:sz w:val="24"/>
          <w:szCs w:val="24"/>
          <w:rtl/>
        </w:rPr>
        <w:t xml:space="preserve">זה דבר יותר "חשאי". במשפט העברי רוצים להסדיר את זה. </w:t>
      </w:r>
    </w:p>
    <w:p w14:paraId="6C3AE619" w14:textId="3B82948B" w:rsidR="00D92015" w:rsidRDefault="00AF0A0A" w:rsidP="00C5412C">
      <w:pPr>
        <w:spacing w:after="0" w:line="360" w:lineRule="auto"/>
        <w:jc w:val="both"/>
        <w:rPr>
          <w:rFonts w:ascii="David" w:hAnsi="David" w:cs="David"/>
          <w:sz w:val="24"/>
          <w:szCs w:val="24"/>
          <w:rtl/>
        </w:rPr>
      </w:pPr>
      <w:r w:rsidRPr="00206000">
        <w:rPr>
          <w:rFonts w:ascii="David" w:hAnsi="David" w:cs="David" w:hint="cs"/>
          <w:sz w:val="24"/>
          <w:szCs w:val="24"/>
          <w:highlight w:val="magenta"/>
          <w:rtl/>
        </w:rPr>
        <w:t>משנה סנהדרין ד א</w:t>
      </w:r>
    </w:p>
    <w:p w14:paraId="57F58A8A" w14:textId="5648ADB9" w:rsidR="00AF0A0A" w:rsidRPr="00206000" w:rsidRDefault="00AF0A0A" w:rsidP="00C5412C">
      <w:pPr>
        <w:pStyle w:val="NormalWeb"/>
        <w:bidi/>
        <w:spacing w:before="0" w:beforeAutospacing="0" w:after="0" w:afterAutospacing="0" w:line="360" w:lineRule="auto"/>
        <w:divId w:val="765005933"/>
        <w:rPr>
          <w:rFonts w:ascii="FrankRuehl" w:hAnsi="FrankRuehl" w:cs="FrankRuehl"/>
          <w:sz w:val="28"/>
          <w:szCs w:val="28"/>
        </w:rPr>
      </w:pPr>
      <w:r w:rsidRPr="00206000">
        <w:rPr>
          <w:rFonts w:ascii="FrankRuehl" w:hAnsi="FrankRuehl" w:cs="FrankRuehl" w:hint="cs"/>
          <w:color w:val="000000" w:themeColor="text1"/>
          <w:kern w:val="24"/>
          <w:sz w:val="28"/>
          <w:szCs w:val="28"/>
          <w:rtl/>
        </w:rPr>
        <w:t xml:space="preserve">"אחד דיני ממונות ואחד דיני נפשות בדרישה ובחקירה, שנאמר (ויקרא כד, </w:t>
      </w:r>
      <w:proofErr w:type="spellStart"/>
      <w:r w:rsidRPr="00206000">
        <w:rPr>
          <w:rFonts w:ascii="FrankRuehl" w:hAnsi="FrankRuehl" w:cs="FrankRuehl" w:hint="cs"/>
          <w:color w:val="000000" w:themeColor="text1"/>
          <w:kern w:val="24"/>
          <w:sz w:val="28"/>
          <w:szCs w:val="28"/>
          <w:rtl/>
        </w:rPr>
        <w:t>כב</w:t>
      </w:r>
      <w:proofErr w:type="spellEnd"/>
      <w:r w:rsidRPr="00206000">
        <w:rPr>
          <w:rFonts w:ascii="FrankRuehl" w:hAnsi="FrankRuehl" w:cs="FrankRuehl" w:hint="cs"/>
          <w:color w:val="000000" w:themeColor="text1"/>
          <w:kern w:val="24"/>
          <w:sz w:val="28"/>
          <w:szCs w:val="28"/>
          <w:rtl/>
        </w:rPr>
        <w:t>) משפט אחד יהיה לכם.</w:t>
      </w:r>
    </w:p>
    <w:p w14:paraId="01D0A81A" w14:textId="77777777" w:rsidR="00AF0A0A" w:rsidRPr="00206000" w:rsidRDefault="00AF0A0A" w:rsidP="00C5412C">
      <w:pPr>
        <w:pStyle w:val="NormalWeb"/>
        <w:bidi/>
        <w:spacing w:before="0" w:beforeAutospacing="0" w:after="0" w:afterAutospacing="0" w:line="360" w:lineRule="auto"/>
        <w:divId w:val="765005933"/>
        <w:rPr>
          <w:rFonts w:ascii="FrankRuehl" w:hAnsi="FrankRuehl" w:cs="FrankRuehl"/>
          <w:sz w:val="28"/>
          <w:szCs w:val="28"/>
          <w:rtl/>
        </w:rPr>
      </w:pPr>
      <w:r w:rsidRPr="00206000">
        <w:rPr>
          <w:rFonts w:ascii="FrankRuehl" w:hAnsi="FrankRuehl" w:cs="FrankRuehl" w:hint="cs"/>
          <w:color w:val="000000" w:themeColor="text1"/>
          <w:kern w:val="24"/>
          <w:sz w:val="28"/>
          <w:szCs w:val="28"/>
          <w:rtl/>
        </w:rPr>
        <w:t>מה בין דיני ממונות לדיני נפשות?</w:t>
      </w:r>
    </w:p>
    <w:p w14:paraId="3CCDAA5D" w14:textId="77777777" w:rsidR="00AF0A0A" w:rsidRPr="00206000" w:rsidRDefault="00AF0A0A" w:rsidP="00C5412C">
      <w:pPr>
        <w:pStyle w:val="NormalWeb"/>
        <w:bidi/>
        <w:spacing w:before="0" w:beforeAutospacing="0" w:after="0" w:afterAutospacing="0" w:line="360" w:lineRule="auto"/>
        <w:divId w:val="765005933"/>
        <w:rPr>
          <w:rFonts w:ascii="FrankRuehl" w:hAnsi="FrankRuehl" w:cs="FrankRuehl"/>
          <w:sz w:val="28"/>
          <w:szCs w:val="28"/>
          <w:rtl/>
        </w:rPr>
      </w:pPr>
      <w:r w:rsidRPr="00206000">
        <w:rPr>
          <w:rFonts w:ascii="FrankRuehl" w:hAnsi="FrankRuehl" w:cs="FrankRuehl" w:hint="cs"/>
          <w:color w:val="000000" w:themeColor="text1"/>
          <w:kern w:val="24"/>
          <w:sz w:val="28"/>
          <w:szCs w:val="28"/>
          <w:rtl/>
        </w:rPr>
        <w:lastRenderedPageBreak/>
        <w:t xml:space="preserve">דיני ממונות בשלשה, ודיני נפשות בעשרים ושלשה. </w:t>
      </w:r>
    </w:p>
    <w:p w14:paraId="390D7F1D" w14:textId="77777777" w:rsidR="00AF0A0A" w:rsidRPr="00206000" w:rsidRDefault="00AF0A0A" w:rsidP="00C5412C">
      <w:pPr>
        <w:pStyle w:val="NormalWeb"/>
        <w:bidi/>
        <w:spacing w:before="0" w:beforeAutospacing="0" w:after="0" w:afterAutospacing="0" w:line="360" w:lineRule="auto"/>
        <w:divId w:val="765005933"/>
        <w:rPr>
          <w:rFonts w:ascii="FrankRuehl" w:hAnsi="FrankRuehl" w:cs="FrankRuehl"/>
          <w:sz w:val="28"/>
          <w:szCs w:val="28"/>
          <w:rtl/>
        </w:rPr>
      </w:pPr>
      <w:r w:rsidRPr="00206000">
        <w:rPr>
          <w:rFonts w:ascii="FrankRuehl" w:hAnsi="FrankRuehl" w:cs="FrankRuehl" w:hint="cs"/>
          <w:color w:val="000000" w:themeColor="text1"/>
          <w:kern w:val="24"/>
          <w:sz w:val="28"/>
          <w:szCs w:val="28"/>
          <w:rtl/>
        </w:rPr>
        <w:t xml:space="preserve">דיני ממונות </w:t>
      </w:r>
      <w:proofErr w:type="spellStart"/>
      <w:r w:rsidRPr="00206000">
        <w:rPr>
          <w:rFonts w:ascii="FrankRuehl" w:hAnsi="FrankRuehl" w:cs="FrankRuehl" w:hint="cs"/>
          <w:color w:val="000000" w:themeColor="text1"/>
          <w:kern w:val="24"/>
          <w:sz w:val="28"/>
          <w:szCs w:val="28"/>
          <w:rtl/>
        </w:rPr>
        <w:t>פותחין</w:t>
      </w:r>
      <w:proofErr w:type="spellEnd"/>
      <w:r w:rsidRPr="00206000">
        <w:rPr>
          <w:rFonts w:ascii="FrankRuehl" w:hAnsi="FrankRuehl" w:cs="FrankRuehl" w:hint="cs"/>
          <w:color w:val="000000" w:themeColor="text1"/>
          <w:kern w:val="24"/>
          <w:sz w:val="28"/>
          <w:szCs w:val="28"/>
          <w:rtl/>
        </w:rPr>
        <w:t xml:space="preserve"> בין לזכות בין לחובה, ודיני נפשות </w:t>
      </w:r>
      <w:proofErr w:type="spellStart"/>
      <w:r w:rsidRPr="00206000">
        <w:rPr>
          <w:rFonts w:ascii="FrankRuehl" w:hAnsi="FrankRuehl" w:cs="FrankRuehl" w:hint="cs"/>
          <w:color w:val="000000" w:themeColor="text1"/>
          <w:kern w:val="24"/>
          <w:sz w:val="28"/>
          <w:szCs w:val="28"/>
          <w:rtl/>
        </w:rPr>
        <w:t>פותחין</w:t>
      </w:r>
      <w:proofErr w:type="spellEnd"/>
      <w:r w:rsidRPr="00206000">
        <w:rPr>
          <w:rFonts w:ascii="FrankRuehl" w:hAnsi="FrankRuehl" w:cs="FrankRuehl" w:hint="cs"/>
          <w:color w:val="000000" w:themeColor="text1"/>
          <w:kern w:val="24"/>
          <w:sz w:val="28"/>
          <w:szCs w:val="28"/>
          <w:rtl/>
        </w:rPr>
        <w:t xml:space="preserve"> לזכות ואין </w:t>
      </w:r>
      <w:proofErr w:type="spellStart"/>
      <w:r w:rsidRPr="00206000">
        <w:rPr>
          <w:rFonts w:ascii="FrankRuehl" w:hAnsi="FrankRuehl" w:cs="FrankRuehl" w:hint="cs"/>
          <w:color w:val="000000" w:themeColor="text1"/>
          <w:kern w:val="24"/>
          <w:sz w:val="28"/>
          <w:szCs w:val="28"/>
          <w:rtl/>
        </w:rPr>
        <w:t>פותחין</w:t>
      </w:r>
      <w:proofErr w:type="spellEnd"/>
      <w:r w:rsidRPr="00206000">
        <w:rPr>
          <w:rFonts w:ascii="FrankRuehl" w:hAnsi="FrankRuehl" w:cs="FrankRuehl" w:hint="cs"/>
          <w:color w:val="000000" w:themeColor="text1"/>
          <w:kern w:val="24"/>
          <w:sz w:val="28"/>
          <w:szCs w:val="28"/>
          <w:rtl/>
        </w:rPr>
        <w:t xml:space="preserve"> לחובה.</w:t>
      </w:r>
    </w:p>
    <w:p w14:paraId="55D25765" w14:textId="77777777" w:rsidR="00AF0A0A" w:rsidRPr="00206000" w:rsidRDefault="00AF0A0A" w:rsidP="00C5412C">
      <w:pPr>
        <w:pStyle w:val="NormalWeb"/>
        <w:bidi/>
        <w:spacing w:before="0" w:beforeAutospacing="0" w:after="0" w:afterAutospacing="0" w:line="360" w:lineRule="auto"/>
        <w:divId w:val="765005933"/>
        <w:rPr>
          <w:rFonts w:ascii="FrankRuehl" w:hAnsi="FrankRuehl" w:cs="FrankRuehl"/>
          <w:sz w:val="28"/>
          <w:szCs w:val="28"/>
          <w:rtl/>
        </w:rPr>
      </w:pPr>
      <w:r w:rsidRPr="00206000">
        <w:rPr>
          <w:rFonts w:ascii="FrankRuehl" w:hAnsi="FrankRuehl" w:cs="FrankRuehl" w:hint="cs"/>
          <w:color w:val="000000" w:themeColor="text1"/>
          <w:kern w:val="24"/>
          <w:sz w:val="28"/>
          <w:szCs w:val="28"/>
          <w:rtl/>
        </w:rPr>
        <w:t>דיני ממונות מטין על פי אחד בין לזכות בין לחובה, ודיני נפשות מטין על פי אחד לזכות ועל פי שנים לחובה.</w:t>
      </w:r>
    </w:p>
    <w:p w14:paraId="4E0B546A" w14:textId="77777777" w:rsidR="003A5DAF" w:rsidRDefault="00AF0A0A" w:rsidP="00C5412C">
      <w:pPr>
        <w:spacing w:after="0" w:line="360" w:lineRule="auto"/>
        <w:jc w:val="both"/>
        <w:rPr>
          <w:rFonts w:ascii="FrankRuehl" w:hAnsi="FrankRuehl" w:cs="FrankRuehl"/>
          <w:color w:val="000000" w:themeColor="text1"/>
          <w:kern w:val="24"/>
          <w:sz w:val="28"/>
          <w:szCs w:val="28"/>
          <w:rtl/>
        </w:rPr>
      </w:pPr>
      <w:r w:rsidRPr="00206000">
        <w:rPr>
          <w:rFonts w:ascii="FrankRuehl" w:hAnsi="FrankRuehl" w:cs="FrankRuehl" w:hint="cs"/>
          <w:color w:val="000000" w:themeColor="text1"/>
          <w:kern w:val="24"/>
          <w:sz w:val="28"/>
          <w:szCs w:val="28"/>
          <w:rtl/>
        </w:rPr>
        <w:t xml:space="preserve">דיני ממונות </w:t>
      </w:r>
      <w:proofErr w:type="spellStart"/>
      <w:r w:rsidRPr="00206000">
        <w:rPr>
          <w:rFonts w:ascii="FrankRuehl" w:hAnsi="FrankRuehl" w:cs="FrankRuehl" w:hint="cs"/>
          <w:color w:val="000000" w:themeColor="text1"/>
          <w:kern w:val="24"/>
          <w:sz w:val="28"/>
          <w:szCs w:val="28"/>
          <w:rtl/>
        </w:rPr>
        <w:t>מחזירין</w:t>
      </w:r>
      <w:proofErr w:type="spellEnd"/>
      <w:r w:rsidRPr="00206000">
        <w:rPr>
          <w:rFonts w:ascii="FrankRuehl" w:hAnsi="FrankRuehl" w:cs="FrankRuehl" w:hint="cs"/>
          <w:color w:val="000000" w:themeColor="text1"/>
          <w:kern w:val="24"/>
          <w:sz w:val="28"/>
          <w:szCs w:val="28"/>
          <w:rtl/>
        </w:rPr>
        <w:t xml:space="preserve"> בין לזכות בין לחובה, דיני נפשות </w:t>
      </w:r>
      <w:proofErr w:type="spellStart"/>
      <w:r w:rsidRPr="00206000">
        <w:rPr>
          <w:rFonts w:ascii="FrankRuehl" w:hAnsi="FrankRuehl" w:cs="FrankRuehl" w:hint="cs"/>
          <w:color w:val="000000" w:themeColor="text1"/>
          <w:kern w:val="24"/>
          <w:sz w:val="28"/>
          <w:szCs w:val="28"/>
          <w:rtl/>
        </w:rPr>
        <w:t>מחזירין</w:t>
      </w:r>
      <w:proofErr w:type="spellEnd"/>
      <w:r w:rsidRPr="00206000">
        <w:rPr>
          <w:rFonts w:ascii="FrankRuehl" w:hAnsi="FrankRuehl" w:cs="FrankRuehl" w:hint="cs"/>
          <w:color w:val="000000" w:themeColor="text1"/>
          <w:kern w:val="24"/>
          <w:sz w:val="28"/>
          <w:szCs w:val="28"/>
          <w:rtl/>
        </w:rPr>
        <w:t xml:space="preserve"> לזכות ואין </w:t>
      </w:r>
      <w:proofErr w:type="spellStart"/>
      <w:r w:rsidRPr="00206000">
        <w:rPr>
          <w:rFonts w:ascii="FrankRuehl" w:hAnsi="FrankRuehl" w:cs="FrankRuehl" w:hint="cs"/>
          <w:color w:val="000000" w:themeColor="text1"/>
          <w:kern w:val="24"/>
          <w:sz w:val="28"/>
          <w:szCs w:val="28"/>
          <w:rtl/>
        </w:rPr>
        <w:t>מחזירין</w:t>
      </w:r>
      <w:proofErr w:type="spellEnd"/>
      <w:r w:rsidRPr="00206000">
        <w:rPr>
          <w:rFonts w:ascii="FrankRuehl" w:hAnsi="FrankRuehl" w:cs="FrankRuehl" w:hint="cs"/>
          <w:color w:val="000000" w:themeColor="text1"/>
          <w:kern w:val="24"/>
          <w:sz w:val="28"/>
          <w:szCs w:val="28"/>
          <w:rtl/>
        </w:rPr>
        <w:t xml:space="preserve"> לחובה.</w:t>
      </w:r>
    </w:p>
    <w:p w14:paraId="23B2460B" w14:textId="77777777" w:rsidR="003A5DAF" w:rsidRPr="005A297B" w:rsidRDefault="003A5DAF" w:rsidP="00C5412C">
      <w:pPr>
        <w:pStyle w:val="NormalWeb"/>
        <w:bidi/>
        <w:spacing w:before="0" w:beforeAutospacing="0" w:after="0" w:afterAutospacing="0" w:line="360" w:lineRule="auto"/>
        <w:rPr>
          <w:rFonts w:ascii="FrankRuehl" w:hAnsi="FrankRuehl" w:cs="FrankRuehl"/>
          <w:sz w:val="28"/>
          <w:szCs w:val="28"/>
        </w:rPr>
      </w:pPr>
      <w:r w:rsidRPr="005A297B">
        <w:rPr>
          <w:rFonts w:ascii="FrankRuehl" w:hAnsi="FrankRuehl" w:cs="FrankRuehl" w:hint="cs"/>
          <w:color w:val="000000" w:themeColor="text1"/>
          <w:kern w:val="24"/>
          <w:sz w:val="28"/>
          <w:szCs w:val="28"/>
          <w:rtl/>
        </w:rPr>
        <w:t xml:space="preserve">דיני ממונות הכל </w:t>
      </w:r>
      <w:proofErr w:type="spellStart"/>
      <w:r w:rsidRPr="005A297B">
        <w:rPr>
          <w:rFonts w:ascii="FrankRuehl" w:hAnsi="FrankRuehl" w:cs="FrankRuehl" w:hint="cs"/>
          <w:color w:val="000000" w:themeColor="text1"/>
          <w:kern w:val="24"/>
          <w:sz w:val="28"/>
          <w:szCs w:val="28"/>
          <w:rtl/>
        </w:rPr>
        <w:t>מלמדין</w:t>
      </w:r>
      <w:proofErr w:type="spellEnd"/>
      <w:r w:rsidRPr="005A297B">
        <w:rPr>
          <w:rFonts w:ascii="FrankRuehl" w:hAnsi="FrankRuehl" w:cs="FrankRuehl" w:hint="cs"/>
          <w:color w:val="000000" w:themeColor="text1"/>
          <w:kern w:val="24"/>
          <w:sz w:val="28"/>
          <w:szCs w:val="28"/>
          <w:rtl/>
        </w:rPr>
        <w:t xml:space="preserve"> זכות וחובה, ודיני נפשות הכל </w:t>
      </w:r>
      <w:proofErr w:type="spellStart"/>
      <w:r w:rsidRPr="005A297B">
        <w:rPr>
          <w:rFonts w:ascii="FrankRuehl" w:hAnsi="FrankRuehl" w:cs="FrankRuehl" w:hint="cs"/>
          <w:color w:val="000000" w:themeColor="text1"/>
          <w:kern w:val="24"/>
          <w:sz w:val="28"/>
          <w:szCs w:val="28"/>
          <w:rtl/>
        </w:rPr>
        <w:t>מלמדין</w:t>
      </w:r>
      <w:proofErr w:type="spellEnd"/>
      <w:r w:rsidRPr="005A297B">
        <w:rPr>
          <w:rFonts w:ascii="FrankRuehl" w:hAnsi="FrankRuehl" w:cs="FrankRuehl" w:hint="cs"/>
          <w:color w:val="000000" w:themeColor="text1"/>
          <w:kern w:val="24"/>
          <w:sz w:val="28"/>
          <w:szCs w:val="28"/>
          <w:rtl/>
        </w:rPr>
        <w:t xml:space="preserve"> זכות ואין הכל </w:t>
      </w:r>
      <w:proofErr w:type="spellStart"/>
      <w:r w:rsidRPr="005A297B">
        <w:rPr>
          <w:rFonts w:ascii="FrankRuehl" w:hAnsi="FrankRuehl" w:cs="FrankRuehl" w:hint="cs"/>
          <w:color w:val="000000" w:themeColor="text1"/>
          <w:kern w:val="24"/>
          <w:sz w:val="28"/>
          <w:szCs w:val="28"/>
          <w:rtl/>
        </w:rPr>
        <w:t>מלמדין</w:t>
      </w:r>
      <w:proofErr w:type="spellEnd"/>
      <w:r w:rsidRPr="005A297B">
        <w:rPr>
          <w:rFonts w:ascii="FrankRuehl" w:hAnsi="FrankRuehl" w:cs="FrankRuehl" w:hint="cs"/>
          <w:color w:val="000000" w:themeColor="text1"/>
          <w:kern w:val="24"/>
          <w:sz w:val="28"/>
          <w:szCs w:val="28"/>
          <w:rtl/>
        </w:rPr>
        <w:t xml:space="preserve"> חובה.</w:t>
      </w:r>
    </w:p>
    <w:p w14:paraId="0935DE2E" w14:textId="77777777" w:rsidR="003A5DAF" w:rsidRPr="005A297B" w:rsidRDefault="003A5DAF" w:rsidP="00C5412C">
      <w:pPr>
        <w:pStyle w:val="NormalWeb"/>
        <w:bidi/>
        <w:spacing w:before="0" w:beforeAutospacing="0" w:after="0" w:afterAutospacing="0" w:line="360" w:lineRule="auto"/>
        <w:rPr>
          <w:rFonts w:ascii="FrankRuehl" w:hAnsi="FrankRuehl" w:cs="FrankRuehl"/>
          <w:sz w:val="28"/>
          <w:szCs w:val="28"/>
          <w:rtl/>
        </w:rPr>
      </w:pPr>
      <w:r w:rsidRPr="005A297B">
        <w:rPr>
          <w:rFonts w:ascii="FrankRuehl" w:hAnsi="FrankRuehl" w:cs="FrankRuehl" w:hint="cs"/>
          <w:color w:val="000000" w:themeColor="text1"/>
          <w:kern w:val="24"/>
          <w:sz w:val="28"/>
          <w:szCs w:val="28"/>
          <w:rtl/>
        </w:rPr>
        <w:t>דיני ממונות המלמד חובה מלמד זכות והמלמד זכות מלמד חובה, דיני נפשות המלמד חובה מלמד זכות, אבל המלמד זכות אינו יכול לחזור וללמד חובה.</w:t>
      </w:r>
    </w:p>
    <w:p w14:paraId="72993771" w14:textId="77777777" w:rsidR="003A5DAF" w:rsidRPr="005A297B" w:rsidRDefault="003A5DAF" w:rsidP="00C5412C">
      <w:pPr>
        <w:pStyle w:val="NormalWeb"/>
        <w:bidi/>
        <w:spacing w:before="0" w:beforeAutospacing="0" w:after="0" w:afterAutospacing="0" w:line="360" w:lineRule="auto"/>
        <w:rPr>
          <w:rFonts w:ascii="FrankRuehl" w:hAnsi="FrankRuehl" w:cs="FrankRuehl"/>
          <w:sz w:val="28"/>
          <w:szCs w:val="28"/>
          <w:rtl/>
        </w:rPr>
      </w:pPr>
      <w:r w:rsidRPr="005A297B">
        <w:rPr>
          <w:rFonts w:ascii="FrankRuehl" w:hAnsi="FrankRuehl" w:cs="FrankRuehl" w:hint="cs"/>
          <w:color w:val="000000" w:themeColor="text1"/>
          <w:kern w:val="24"/>
          <w:sz w:val="28"/>
          <w:szCs w:val="28"/>
          <w:rtl/>
        </w:rPr>
        <w:t xml:space="preserve">דיני ממונות </w:t>
      </w:r>
      <w:proofErr w:type="spellStart"/>
      <w:r w:rsidRPr="005A297B">
        <w:rPr>
          <w:rFonts w:ascii="FrankRuehl" w:hAnsi="FrankRuehl" w:cs="FrankRuehl" w:hint="cs"/>
          <w:color w:val="000000" w:themeColor="text1"/>
          <w:kern w:val="24"/>
          <w:sz w:val="28"/>
          <w:szCs w:val="28"/>
          <w:rtl/>
        </w:rPr>
        <w:t>דנין</w:t>
      </w:r>
      <w:proofErr w:type="spellEnd"/>
      <w:r w:rsidRPr="005A297B">
        <w:rPr>
          <w:rFonts w:ascii="FrankRuehl" w:hAnsi="FrankRuehl" w:cs="FrankRuehl" w:hint="cs"/>
          <w:color w:val="000000" w:themeColor="text1"/>
          <w:kern w:val="24"/>
          <w:sz w:val="28"/>
          <w:szCs w:val="28"/>
          <w:rtl/>
        </w:rPr>
        <w:t xml:space="preserve"> ביום </w:t>
      </w:r>
      <w:proofErr w:type="spellStart"/>
      <w:r w:rsidRPr="005A297B">
        <w:rPr>
          <w:rFonts w:ascii="FrankRuehl" w:hAnsi="FrankRuehl" w:cs="FrankRuehl" w:hint="cs"/>
          <w:color w:val="000000" w:themeColor="text1"/>
          <w:kern w:val="24"/>
          <w:sz w:val="28"/>
          <w:szCs w:val="28"/>
          <w:rtl/>
        </w:rPr>
        <w:t>וגומרין</w:t>
      </w:r>
      <w:proofErr w:type="spellEnd"/>
      <w:r w:rsidRPr="005A297B">
        <w:rPr>
          <w:rFonts w:ascii="FrankRuehl" w:hAnsi="FrankRuehl" w:cs="FrankRuehl" w:hint="cs"/>
          <w:color w:val="000000" w:themeColor="text1"/>
          <w:kern w:val="24"/>
          <w:sz w:val="28"/>
          <w:szCs w:val="28"/>
          <w:rtl/>
        </w:rPr>
        <w:t xml:space="preserve"> בלילה, דיני נפשות </w:t>
      </w:r>
      <w:proofErr w:type="spellStart"/>
      <w:r w:rsidRPr="005A297B">
        <w:rPr>
          <w:rFonts w:ascii="FrankRuehl" w:hAnsi="FrankRuehl" w:cs="FrankRuehl" w:hint="cs"/>
          <w:color w:val="000000" w:themeColor="text1"/>
          <w:kern w:val="24"/>
          <w:sz w:val="28"/>
          <w:szCs w:val="28"/>
          <w:rtl/>
        </w:rPr>
        <w:t>דנין</w:t>
      </w:r>
      <w:proofErr w:type="spellEnd"/>
      <w:r w:rsidRPr="005A297B">
        <w:rPr>
          <w:rFonts w:ascii="FrankRuehl" w:hAnsi="FrankRuehl" w:cs="FrankRuehl" w:hint="cs"/>
          <w:color w:val="000000" w:themeColor="text1"/>
          <w:kern w:val="24"/>
          <w:sz w:val="28"/>
          <w:szCs w:val="28"/>
          <w:rtl/>
        </w:rPr>
        <w:t xml:space="preserve"> ביום </w:t>
      </w:r>
      <w:proofErr w:type="spellStart"/>
      <w:r w:rsidRPr="005A297B">
        <w:rPr>
          <w:rFonts w:ascii="FrankRuehl" w:hAnsi="FrankRuehl" w:cs="FrankRuehl" w:hint="cs"/>
          <w:color w:val="000000" w:themeColor="text1"/>
          <w:kern w:val="24"/>
          <w:sz w:val="28"/>
          <w:szCs w:val="28"/>
          <w:rtl/>
        </w:rPr>
        <w:t>וגומרין</w:t>
      </w:r>
      <w:proofErr w:type="spellEnd"/>
      <w:r w:rsidRPr="005A297B">
        <w:rPr>
          <w:rFonts w:ascii="FrankRuehl" w:hAnsi="FrankRuehl" w:cs="FrankRuehl" w:hint="cs"/>
          <w:color w:val="000000" w:themeColor="text1"/>
          <w:kern w:val="24"/>
          <w:sz w:val="28"/>
          <w:szCs w:val="28"/>
          <w:rtl/>
        </w:rPr>
        <w:t xml:space="preserve"> ביום.</w:t>
      </w:r>
    </w:p>
    <w:p w14:paraId="3679C8A3" w14:textId="041E9668" w:rsidR="00AF0A0A" w:rsidRPr="00206000" w:rsidRDefault="003A5DAF" w:rsidP="00C5412C">
      <w:pPr>
        <w:spacing w:after="0" w:line="360" w:lineRule="auto"/>
        <w:jc w:val="both"/>
        <w:rPr>
          <w:rFonts w:ascii="FrankRuehl" w:hAnsi="FrankRuehl" w:cs="FrankRuehl"/>
          <w:sz w:val="28"/>
          <w:szCs w:val="28"/>
          <w:rtl/>
        </w:rPr>
      </w:pPr>
      <w:r w:rsidRPr="005A297B">
        <w:rPr>
          <w:rFonts w:ascii="FrankRuehl" w:hAnsi="FrankRuehl" w:cs="FrankRuehl" w:hint="cs"/>
          <w:color w:val="000000" w:themeColor="text1"/>
          <w:kern w:val="24"/>
          <w:sz w:val="28"/>
          <w:szCs w:val="28"/>
          <w:rtl/>
        </w:rPr>
        <w:t xml:space="preserve">דיני ממונות </w:t>
      </w:r>
      <w:proofErr w:type="spellStart"/>
      <w:r w:rsidRPr="005A297B">
        <w:rPr>
          <w:rFonts w:ascii="FrankRuehl" w:hAnsi="FrankRuehl" w:cs="FrankRuehl" w:hint="cs"/>
          <w:color w:val="000000" w:themeColor="text1"/>
          <w:kern w:val="24"/>
          <w:sz w:val="28"/>
          <w:szCs w:val="28"/>
          <w:rtl/>
        </w:rPr>
        <w:t>גומרין</w:t>
      </w:r>
      <w:proofErr w:type="spellEnd"/>
      <w:r w:rsidRPr="005A297B">
        <w:rPr>
          <w:rFonts w:ascii="FrankRuehl" w:hAnsi="FrankRuehl" w:cs="FrankRuehl" w:hint="cs"/>
          <w:color w:val="000000" w:themeColor="text1"/>
          <w:kern w:val="24"/>
          <w:sz w:val="28"/>
          <w:szCs w:val="28"/>
          <w:rtl/>
        </w:rPr>
        <w:t xml:space="preserve"> בו ביום בין לזכות בין לחובה, דיני נפשות </w:t>
      </w:r>
      <w:proofErr w:type="spellStart"/>
      <w:r w:rsidRPr="005A297B">
        <w:rPr>
          <w:rFonts w:ascii="FrankRuehl" w:hAnsi="FrankRuehl" w:cs="FrankRuehl" w:hint="cs"/>
          <w:color w:val="000000" w:themeColor="text1"/>
          <w:kern w:val="24"/>
          <w:sz w:val="28"/>
          <w:szCs w:val="28"/>
          <w:rtl/>
        </w:rPr>
        <w:t>גומרין</w:t>
      </w:r>
      <w:proofErr w:type="spellEnd"/>
      <w:r w:rsidRPr="005A297B">
        <w:rPr>
          <w:rFonts w:ascii="FrankRuehl" w:hAnsi="FrankRuehl" w:cs="FrankRuehl" w:hint="cs"/>
          <w:color w:val="000000" w:themeColor="text1"/>
          <w:kern w:val="24"/>
          <w:sz w:val="28"/>
          <w:szCs w:val="28"/>
          <w:rtl/>
        </w:rPr>
        <w:t xml:space="preserve"> בו ביום לזכות וביום שלאחריו לחובה..</w:t>
      </w:r>
      <w:r w:rsidR="00AF0A0A" w:rsidRPr="00206000">
        <w:rPr>
          <w:rFonts w:ascii="FrankRuehl" w:hAnsi="FrankRuehl" w:cs="FrankRuehl" w:hint="cs"/>
          <w:sz w:val="28"/>
          <w:szCs w:val="28"/>
          <w:rtl/>
        </w:rPr>
        <w:t>"</w:t>
      </w:r>
    </w:p>
    <w:p w14:paraId="3F89BCAC" w14:textId="2AAC4C39" w:rsidR="00206000" w:rsidRDefault="00AF0A0A" w:rsidP="00C5412C">
      <w:pPr>
        <w:spacing w:after="0" w:line="360" w:lineRule="auto"/>
        <w:jc w:val="both"/>
        <w:rPr>
          <w:rFonts w:ascii="David" w:hAnsi="David" w:cs="David"/>
          <w:sz w:val="24"/>
          <w:szCs w:val="24"/>
          <w:rtl/>
        </w:rPr>
      </w:pPr>
      <w:r>
        <w:rPr>
          <w:rFonts w:ascii="David" w:hAnsi="David" w:cs="David" w:hint="cs"/>
          <w:sz w:val="24"/>
          <w:szCs w:val="24"/>
          <w:rtl/>
        </w:rPr>
        <w:t>המשנה אומרת שגם ענייני ממון וגם ענייני עברות, הם דברים שאנו נזקקים בהם לדרוש ולחקור- צריכים עדים, חקירתם ובדיקת העדויות.</w:t>
      </w:r>
      <w:r w:rsidR="00206000">
        <w:rPr>
          <w:rFonts w:ascii="David" w:hAnsi="David" w:cs="David" w:hint="cs"/>
          <w:sz w:val="24"/>
          <w:szCs w:val="24"/>
          <w:rtl/>
        </w:rPr>
        <w:t xml:space="preserve"> יש אחידות. </w:t>
      </w:r>
    </w:p>
    <w:p w14:paraId="04293A51" w14:textId="65FCC6C9" w:rsidR="004763B8" w:rsidRDefault="004763B8" w:rsidP="00C5412C">
      <w:pPr>
        <w:spacing w:after="0" w:line="360" w:lineRule="auto"/>
        <w:jc w:val="both"/>
        <w:rPr>
          <w:rFonts w:ascii="David" w:hAnsi="David" w:cs="David"/>
          <w:sz w:val="24"/>
          <w:szCs w:val="24"/>
          <w:rtl/>
        </w:rPr>
      </w:pPr>
      <w:r>
        <w:rPr>
          <w:rFonts w:ascii="David" w:hAnsi="David" w:cs="David" w:hint="cs"/>
          <w:sz w:val="24"/>
          <w:szCs w:val="24"/>
          <w:rtl/>
        </w:rPr>
        <w:t xml:space="preserve">המשנה מביאה בכל זאת </w:t>
      </w:r>
      <w:r w:rsidRPr="009D45CC">
        <w:rPr>
          <w:rFonts w:ascii="David" w:hAnsi="David" w:cs="David" w:hint="cs"/>
          <w:b/>
          <w:bCs/>
          <w:sz w:val="24"/>
          <w:szCs w:val="24"/>
          <w:highlight w:val="yellow"/>
          <w:rtl/>
        </w:rPr>
        <w:t>הבדלים</w:t>
      </w:r>
      <w:r>
        <w:rPr>
          <w:rFonts w:ascii="David" w:hAnsi="David" w:cs="David" w:hint="cs"/>
          <w:sz w:val="24"/>
          <w:szCs w:val="24"/>
          <w:rtl/>
        </w:rPr>
        <w:t xml:space="preserve"> בין דיני ממונות לבין דיני נפשות:</w:t>
      </w:r>
    </w:p>
    <w:p w14:paraId="35422126" w14:textId="7AEBFAEB" w:rsidR="004763B8" w:rsidRDefault="004763B8" w:rsidP="00C5412C">
      <w:pPr>
        <w:pStyle w:val="a7"/>
        <w:numPr>
          <w:ilvl w:val="0"/>
          <w:numId w:val="36"/>
        </w:numPr>
        <w:spacing w:after="0" w:line="360" w:lineRule="auto"/>
        <w:jc w:val="both"/>
        <w:rPr>
          <w:rFonts w:ascii="David" w:hAnsi="David" w:cs="David"/>
          <w:sz w:val="24"/>
          <w:szCs w:val="24"/>
        </w:rPr>
      </w:pPr>
      <w:r w:rsidRPr="009D45CC">
        <w:rPr>
          <w:rFonts w:ascii="David" w:hAnsi="David" w:cs="David" w:hint="cs"/>
          <w:sz w:val="24"/>
          <w:szCs w:val="24"/>
          <w:u w:val="single"/>
          <w:rtl/>
        </w:rPr>
        <w:t>מספר הדיינים</w:t>
      </w:r>
      <w:r>
        <w:rPr>
          <w:rFonts w:ascii="David" w:hAnsi="David" w:cs="David" w:hint="cs"/>
          <w:sz w:val="24"/>
          <w:szCs w:val="24"/>
          <w:rtl/>
        </w:rPr>
        <w:t>- דיני ממונות בשלושה, דיני נפשות ב-23. למה? כי זה כבר תיק שיכול להביא להרג של אדם. צריך בשבילו הרבה דיינים כי זה נושא קשה</w:t>
      </w:r>
    </w:p>
    <w:p w14:paraId="611AE712" w14:textId="298BAA13" w:rsidR="004763B8" w:rsidRDefault="009D45CC" w:rsidP="00C5412C">
      <w:pPr>
        <w:pStyle w:val="a7"/>
        <w:numPr>
          <w:ilvl w:val="0"/>
          <w:numId w:val="36"/>
        </w:numPr>
        <w:spacing w:after="0" w:line="360" w:lineRule="auto"/>
        <w:jc w:val="both"/>
        <w:rPr>
          <w:rFonts w:ascii="David" w:hAnsi="David" w:cs="David"/>
          <w:sz w:val="24"/>
          <w:szCs w:val="24"/>
        </w:rPr>
      </w:pPr>
      <w:r w:rsidRPr="009D45CC">
        <w:rPr>
          <w:rFonts w:ascii="David" w:hAnsi="David" w:cs="David" w:hint="cs"/>
          <w:sz w:val="24"/>
          <w:szCs w:val="24"/>
          <w:u w:val="single"/>
          <w:rtl/>
        </w:rPr>
        <w:t>זכות וחובה</w:t>
      </w:r>
      <w:r>
        <w:rPr>
          <w:rFonts w:ascii="David" w:hAnsi="David" w:cs="David" w:hint="cs"/>
          <w:sz w:val="24"/>
          <w:szCs w:val="24"/>
          <w:rtl/>
        </w:rPr>
        <w:t>- מתווים איך הדיינים צריכים לדון בתיק. בכל הדברים בדיני נפשות, פותחים בזכות. חייבים למצוא דבר טוב</w:t>
      </w:r>
      <w:r w:rsidR="00750CAA">
        <w:rPr>
          <w:rFonts w:ascii="David" w:hAnsi="David" w:cs="David" w:hint="cs"/>
          <w:sz w:val="24"/>
          <w:szCs w:val="24"/>
          <w:rtl/>
        </w:rPr>
        <w:t xml:space="preserve">, ענייני שיכול להביא לזיכוי. </w:t>
      </w:r>
      <w:r w:rsidR="00FF476B">
        <w:rPr>
          <w:rFonts w:ascii="David" w:hAnsi="David" w:cs="David" w:hint="cs"/>
          <w:sz w:val="24"/>
          <w:szCs w:val="24"/>
          <w:rtl/>
        </w:rPr>
        <w:t xml:space="preserve">ההנחה היא שאם לא מוצאים זכות, </w:t>
      </w:r>
      <w:r w:rsidR="006E26EA">
        <w:rPr>
          <w:rFonts w:ascii="David" w:hAnsi="David" w:cs="David" w:hint="cs"/>
          <w:sz w:val="24"/>
          <w:szCs w:val="24"/>
          <w:rtl/>
        </w:rPr>
        <w:t xml:space="preserve">יש משהו לא תקין בהליך. </w:t>
      </w:r>
    </w:p>
    <w:p w14:paraId="53C16239" w14:textId="7F5D6D33" w:rsidR="006E26EA" w:rsidRDefault="006E26EA" w:rsidP="00C5412C">
      <w:pPr>
        <w:pStyle w:val="a7"/>
        <w:numPr>
          <w:ilvl w:val="0"/>
          <w:numId w:val="36"/>
        </w:numPr>
        <w:spacing w:after="0" w:line="360" w:lineRule="auto"/>
        <w:jc w:val="both"/>
        <w:rPr>
          <w:rFonts w:ascii="David" w:hAnsi="David" w:cs="David"/>
          <w:sz w:val="24"/>
          <w:szCs w:val="24"/>
        </w:rPr>
      </w:pPr>
      <w:r>
        <w:rPr>
          <w:rFonts w:ascii="David" w:hAnsi="David" w:cs="David" w:hint="cs"/>
          <w:sz w:val="24"/>
          <w:szCs w:val="24"/>
          <w:u w:val="single"/>
          <w:rtl/>
        </w:rPr>
        <w:t>מנגנון ההכרעה</w:t>
      </w:r>
      <w:r w:rsidRPr="006E26EA">
        <w:rPr>
          <w:rFonts w:ascii="David" w:hAnsi="David" w:cs="David" w:hint="cs"/>
          <w:sz w:val="24"/>
          <w:szCs w:val="24"/>
          <w:rtl/>
        </w:rPr>
        <w:t>-</w:t>
      </w:r>
      <w:r>
        <w:rPr>
          <w:rFonts w:ascii="David" w:hAnsi="David" w:cs="David" w:hint="cs"/>
          <w:sz w:val="24"/>
          <w:szCs w:val="24"/>
          <w:rtl/>
        </w:rPr>
        <w:t xml:space="preserve"> </w:t>
      </w:r>
      <w:r w:rsidR="00C84214">
        <w:rPr>
          <w:rFonts w:ascii="David" w:hAnsi="David" w:cs="David" w:hint="cs"/>
          <w:sz w:val="24"/>
          <w:szCs w:val="24"/>
          <w:rtl/>
        </w:rPr>
        <w:t xml:space="preserve">בדיני ממונות זה תמיד על פי רוב. בדיני נפשות זה תלוי לאיזה צד. אם לצד זכות, צריך רק רוב של אחד. אם לחובה, צריך לפחות רוב של שניים. </w:t>
      </w:r>
    </w:p>
    <w:p w14:paraId="149B4A74" w14:textId="00EA4AB3" w:rsidR="003F35B6" w:rsidRDefault="005B2416" w:rsidP="00C5412C">
      <w:pPr>
        <w:pStyle w:val="a7"/>
        <w:numPr>
          <w:ilvl w:val="0"/>
          <w:numId w:val="36"/>
        </w:numPr>
        <w:spacing w:after="0" w:line="360" w:lineRule="auto"/>
        <w:jc w:val="both"/>
        <w:rPr>
          <w:rFonts w:ascii="David" w:hAnsi="David" w:cs="David"/>
          <w:sz w:val="24"/>
          <w:szCs w:val="24"/>
        </w:rPr>
      </w:pPr>
      <w:r>
        <w:rPr>
          <w:rFonts w:ascii="David" w:hAnsi="David" w:cs="David" w:hint="cs"/>
          <w:sz w:val="24"/>
          <w:szCs w:val="24"/>
          <w:u w:val="single"/>
          <w:rtl/>
        </w:rPr>
        <w:t>במקרה של פס"ד</w:t>
      </w:r>
      <w:r w:rsidRPr="005B2416">
        <w:rPr>
          <w:rFonts w:ascii="David" w:hAnsi="David" w:cs="David" w:hint="cs"/>
          <w:sz w:val="24"/>
          <w:szCs w:val="24"/>
          <w:rtl/>
        </w:rPr>
        <w:t>-</w:t>
      </w:r>
      <w:r>
        <w:rPr>
          <w:rFonts w:ascii="David" w:hAnsi="David" w:cs="David" w:hint="cs"/>
          <w:sz w:val="24"/>
          <w:szCs w:val="24"/>
          <w:rtl/>
        </w:rPr>
        <w:t xml:space="preserve"> מה קורה שלפני ההכרעה, מגיעה אפילו טענה חדשה? צריך להחזיר לביה"ד או להתעלם? </w:t>
      </w:r>
      <w:r w:rsidR="000135A1">
        <w:rPr>
          <w:rFonts w:ascii="David" w:hAnsi="David" w:cs="David" w:hint="cs"/>
          <w:sz w:val="24"/>
          <w:szCs w:val="24"/>
          <w:rtl/>
        </w:rPr>
        <w:t xml:space="preserve">אם הטענה היא לזכותו, מחזירים. אם לחובתו והוא יצא כבר זכאי, לא מחזירים. </w:t>
      </w:r>
    </w:p>
    <w:p w14:paraId="64937DF7" w14:textId="5C107ED4" w:rsidR="00733A2A" w:rsidRDefault="00733A2A" w:rsidP="00C5412C">
      <w:pPr>
        <w:pStyle w:val="a7"/>
        <w:spacing w:after="0" w:line="360" w:lineRule="auto"/>
        <w:jc w:val="both"/>
        <w:rPr>
          <w:rFonts w:ascii="David" w:hAnsi="David" w:cs="David"/>
          <w:sz w:val="24"/>
          <w:szCs w:val="24"/>
          <w:rtl/>
        </w:rPr>
      </w:pPr>
      <w:r w:rsidRPr="00623283">
        <w:rPr>
          <w:rFonts w:ascii="David" w:hAnsi="David" w:cs="David" w:hint="cs"/>
          <w:sz w:val="24"/>
          <w:szCs w:val="24"/>
          <w:highlight w:val="magenta"/>
          <w:rtl/>
        </w:rPr>
        <w:t xml:space="preserve">שמות </w:t>
      </w:r>
      <w:proofErr w:type="spellStart"/>
      <w:r w:rsidRPr="00623283">
        <w:rPr>
          <w:rFonts w:ascii="David" w:hAnsi="David" w:cs="David" w:hint="cs"/>
          <w:sz w:val="24"/>
          <w:szCs w:val="24"/>
          <w:highlight w:val="magenta"/>
          <w:rtl/>
        </w:rPr>
        <w:t>כג</w:t>
      </w:r>
      <w:proofErr w:type="spellEnd"/>
      <w:r w:rsidRPr="00623283">
        <w:rPr>
          <w:rFonts w:ascii="David" w:hAnsi="David" w:cs="David" w:hint="cs"/>
          <w:sz w:val="24"/>
          <w:szCs w:val="24"/>
          <w:highlight w:val="magenta"/>
          <w:rtl/>
        </w:rPr>
        <w:t>, ז</w:t>
      </w:r>
    </w:p>
    <w:p w14:paraId="13C420BB" w14:textId="1303E430" w:rsidR="00733A2A" w:rsidRPr="00623283" w:rsidRDefault="00623283" w:rsidP="00C5412C">
      <w:pPr>
        <w:pStyle w:val="a7"/>
        <w:spacing w:after="0" w:line="360" w:lineRule="auto"/>
        <w:jc w:val="both"/>
        <w:rPr>
          <w:rFonts w:ascii="FrankRuehl" w:hAnsi="FrankRuehl" w:cs="FrankRuehl"/>
          <w:sz w:val="28"/>
          <w:szCs w:val="28"/>
          <w:rtl/>
        </w:rPr>
      </w:pPr>
      <w:r w:rsidRPr="00623283">
        <w:rPr>
          <w:rFonts w:ascii="FrankRuehl" w:hAnsi="FrankRuehl" w:cs="FrankRuehl" w:hint="cs"/>
          <w:color w:val="000000" w:themeColor="text1"/>
          <w:kern w:val="24"/>
          <w:sz w:val="28"/>
          <w:szCs w:val="28"/>
          <w:rtl/>
        </w:rPr>
        <w:t xml:space="preserve">"ונקי וצדיק אל </w:t>
      </w:r>
      <w:proofErr w:type="spellStart"/>
      <w:r w:rsidRPr="00623283">
        <w:rPr>
          <w:rFonts w:ascii="FrankRuehl" w:hAnsi="FrankRuehl" w:cs="FrankRuehl" w:hint="cs"/>
          <w:color w:val="000000" w:themeColor="text1"/>
          <w:kern w:val="24"/>
          <w:sz w:val="28"/>
          <w:szCs w:val="28"/>
          <w:rtl/>
        </w:rPr>
        <w:t>תהרג</w:t>
      </w:r>
      <w:proofErr w:type="spellEnd"/>
      <w:r w:rsidRPr="00623283">
        <w:rPr>
          <w:rFonts w:ascii="FrankRuehl" w:hAnsi="FrankRuehl" w:cs="FrankRuehl" w:hint="cs"/>
          <w:color w:val="000000" w:themeColor="text1"/>
          <w:kern w:val="24"/>
          <w:sz w:val="28"/>
          <w:szCs w:val="28"/>
          <w:rtl/>
        </w:rPr>
        <w:t>"</w:t>
      </w:r>
    </w:p>
    <w:p w14:paraId="36AFCF29" w14:textId="1298CB37" w:rsidR="00733A2A" w:rsidRDefault="00733A2A" w:rsidP="00C5412C">
      <w:pPr>
        <w:pStyle w:val="a7"/>
        <w:spacing w:after="0" w:line="360" w:lineRule="auto"/>
        <w:jc w:val="both"/>
        <w:rPr>
          <w:rFonts w:ascii="David" w:hAnsi="David" w:cs="David"/>
          <w:sz w:val="24"/>
          <w:szCs w:val="24"/>
          <w:rtl/>
        </w:rPr>
      </w:pPr>
      <w:r w:rsidRPr="00E4711E">
        <w:rPr>
          <w:rFonts w:ascii="David" w:hAnsi="David" w:cs="David" w:hint="cs"/>
          <w:sz w:val="24"/>
          <w:szCs w:val="24"/>
          <w:highlight w:val="magenta"/>
          <w:rtl/>
        </w:rPr>
        <w:t>תלמוד בבלי, סנהדרין לג ע"ב</w:t>
      </w:r>
    </w:p>
    <w:p w14:paraId="661626EB" w14:textId="7A790D0A" w:rsidR="00623283" w:rsidRPr="00E4711E" w:rsidRDefault="00E4711E" w:rsidP="00C5412C">
      <w:pPr>
        <w:pStyle w:val="a7"/>
        <w:spacing w:after="0" w:line="360" w:lineRule="auto"/>
        <w:jc w:val="both"/>
        <w:rPr>
          <w:rFonts w:ascii="FrankRuehl" w:hAnsi="FrankRuehl" w:cs="FrankRuehl"/>
          <w:sz w:val="28"/>
          <w:szCs w:val="28"/>
          <w:rtl/>
        </w:rPr>
      </w:pPr>
      <w:r w:rsidRPr="00E4711E">
        <w:rPr>
          <w:rFonts w:ascii="FrankRuehl" w:hAnsi="FrankRuehl" w:cs="FrankRuehl" w:hint="cs"/>
          <w:color w:val="000000" w:themeColor="text1"/>
          <w:kern w:val="24"/>
          <w:sz w:val="28"/>
          <w:szCs w:val="28"/>
          <w:rtl/>
        </w:rPr>
        <w:t xml:space="preserve">"תנו רבנן:  מניין ליוצא מבית דין חייב ואמר אחד יש לי ללמד עליו זכות מניין </w:t>
      </w:r>
      <w:proofErr w:type="spellStart"/>
      <w:r w:rsidRPr="00E4711E">
        <w:rPr>
          <w:rFonts w:ascii="FrankRuehl" w:hAnsi="FrankRuehl" w:cs="FrankRuehl" w:hint="cs"/>
          <w:color w:val="000000" w:themeColor="text1"/>
          <w:kern w:val="24"/>
          <w:sz w:val="28"/>
          <w:szCs w:val="28"/>
          <w:rtl/>
        </w:rPr>
        <w:t>שמחזירין</w:t>
      </w:r>
      <w:proofErr w:type="spellEnd"/>
      <w:r w:rsidRPr="00E4711E">
        <w:rPr>
          <w:rFonts w:ascii="FrankRuehl" w:hAnsi="FrankRuehl" w:cs="FrankRuehl" w:hint="cs"/>
          <w:color w:val="000000" w:themeColor="text1"/>
          <w:kern w:val="24"/>
          <w:sz w:val="28"/>
          <w:szCs w:val="28"/>
          <w:rtl/>
        </w:rPr>
        <w:t xml:space="preserve"> אותו? תלמוד לומר (שמות </w:t>
      </w:r>
      <w:proofErr w:type="spellStart"/>
      <w:r w:rsidRPr="00E4711E">
        <w:rPr>
          <w:rFonts w:ascii="FrankRuehl" w:hAnsi="FrankRuehl" w:cs="FrankRuehl" w:hint="cs"/>
          <w:color w:val="000000" w:themeColor="text1"/>
          <w:kern w:val="24"/>
          <w:sz w:val="28"/>
          <w:szCs w:val="28"/>
          <w:rtl/>
        </w:rPr>
        <w:t>כג</w:t>
      </w:r>
      <w:proofErr w:type="spellEnd"/>
      <w:r w:rsidRPr="00E4711E">
        <w:rPr>
          <w:rFonts w:ascii="FrankRuehl" w:hAnsi="FrankRuehl" w:cs="FrankRuehl" w:hint="cs"/>
          <w:color w:val="000000" w:themeColor="text1"/>
          <w:kern w:val="24"/>
          <w:sz w:val="28"/>
          <w:szCs w:val="28"/>
          <w:rtl/>
        </w:rPr>
        <w:t xml:space="preserve">, ז) "נקי אל </w:t>
      </w:r>
      <w:proofErr w:type="spellStart"/>
      <w:r w:rsidRPr="00E4711E">
        <w:rPr>
          <w:rFonts w:ascii="FrankRuehl" w:hAnsi="FrankRuehl" w:cs="FrankRuehl" w:hint="cs"/>
          <w:color w:val="000000" w:themeColor="text1"/>
          <w:kern w:val="24"/>
          <w:sz w:val="28"/>
          <w:szCs w:val="28"/>
          <w:rtl/>
        </w:rPr>
        <w:t>תהרג</w:t>
      </w:r>
      <w:proofErr w:type="spellEnd"/>
      <w:r w:rsidRPr="00E4711E">
        <w:rPr>
          <w:rFonts w:ascii="FrankRuehl" w:hAnsi="FrankRuehl" w:cs="FrankRuehl" w:hint="cs"/>
          <w:color w:val="000000" w:themeColor="text1"/>
          <w:kern w:val="24"/>
          <w:sz w:val="28"/>
          <w:szCs w:val="28"/>
          <w:rtl/>
        </w:rPr>
        <w:t xml:space="preserve">". ומניין ליוצא מבית דין זכאי ואמר אחד יש לי ללמד עליו חובה מניין שאין </w:t>
      </w:r>
      <w:proofErr w:type="spellStart"/>
      <w:r w:rsidRPr="00E4711E">
        <w:rPr>
          <w:rFonts w:ascii="FrankRuehl" w:hAnsi="FrankRuehl" w:cs="FrankRuehl" w:hint="cs"/>
          <w:color w:val="000000" w:themeColor="text1"/>
          <w:kern w:val="24"/>
          <w:sz w:val="28"/>
          <w:szCs w:val="28"/>
          <w:rtl/>
        </w:rPr>
        <w:t>מחזירין</w:t>
      </w:r>
      <w:proofErr w:type="spellEnd"/>
      <w:r w:rsidRPr="00E4711E">
        <w:rPr>
          <w:rFonts w:ascii="FrankRuehl" w:hAnsi="FrankRuehl" w:cs="FrankRuehl" w:hint="cs"/>
          <w:color w:val="000000" w:themeColor="text1"/>
          <w:kern w:val="24"/>
          <w:sz w:val="28"/>
          <w:szCs w:val="28"/>
          <w:rtl/>
        </w:rPr>
        <w:t xml:space="preserve"> אותו? תלמוד לומר (שמות </w:t>
      </w:r>
      <w:proofErr w:type="spellStart"/>
      <w:r w:rsidRPr="00E4711E">
        <w:rPr>
          <w:rFonts w:ascii="FrankRuehl" w:hAnsi="FrankRuehl" w:cs="FrankRuehl" w:hint="cs"/>
          <w:color w:val="000000" w:themeColor="text1"/>
          <w:kern w:val="24"/>
          <w:sz w:val="28"/>
          <w:szCs w:val="28"/>
          <w:rtl/>
        </w:rPr>
        <w:t>כג</w:t>
      </w:r>
      <w:proofErr w:type="spellEnd"/>
      <w:r w:rsidRPr="00E4711E">
        <w:rPr>
          <w:rFonts w:ascii="FrankRuehl" w:hAnsi="FrankRuehl" w:cs="FrankRuehl" w:hint="cs"/>
          <w:color w:val="000000" w:themeColor="text1"/>
          <w:kern w:val="24"/>
          <w:sz w:val="28"/>
          <w:szCs w:val="28"/>
          <w:rtl/>
        </w:rPr>
        <w:t xml:space="preserve">, ז) "צדיק אל </w:t>
      </w:r>
      <w:proofErr w:type="spellStart"/>
      <w:r w:rsidRPr="00E4711E">
        <w:rPr>
          <w:rFonts w:ascii="FrankRuehl" w:hAnsi="FrankRuehl" w:cs="FrankRuehl" w:hint="cs"/>
          <w:color w:val="000000" w:themeColor="text1"/>
          <w:kern w:val="24"/>
          <w:sz w:val="28"/>
          <w:szCs w:val="28"/>
          <w:rtl/>
        </w:rPr>
        <w:t>תהרג</w:t>
      </w:r>
      <w:proofErr w:type="spellEnd"/>
      <w:r w:rsidRPr="00E4711E">
        <w:rPr>
          <w:rFonts w:ascii="FrankRuehl" w:hAnsi="FrankRuehl" w:cs="FrankRuehl" w:hint="cs"/>
          <w:color w:val="000000" w:themeColor="text1"/>
          <w:kern w:val="24"/>
          <w:sz w:val="28"/>
          <w:szCs w:val="28"/>
          <w:rtl/>
        </w:rPr>
        <w:t>".</w:t>
      </w:r>
      <w:r w:rsidRPr="00E4711E">
        <w:rPr>
          <w:rFonts w:ascii="FrankRuehl" w:hAnsi="FrankRuehl" w:cs="FrankRuehl" w:hint="cs"/>
          <w:sz w:val="28"/>
          <w:szCs w:val="28"/>
          <w:rtl/>
        </w:rPr>
        <w:t>"</w:t>
      </w:r>
    </w:p>
    <w:p w14:paraId="7EB010AB" w14:textId="27AF3087" w:rsidR="00623283" w:rsidRDefault="00623283"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אם הוא יכול להיות נקי, אל תהרוג. חייבים לברר. כל דבר שיכול לזכות, חייבים לברר. </w:t>
      </w:r>
      <w:r w:rsidR="00E4711E">
        <w:rPr>
          <w:rFonts w:ascii="David" w:hAnsi="David" w:cs="David" w:hint="cs"/>
          <w:sz w:val="24"/>
          <w:szCs w:val="24"/>
          <w:rtl/>
        </w:rPr>
        <w:t xml:space="preserve">מי שכבר יצא זכאי, לא ניתן להחזיר אותו על סמך ראיה חדשה. יש כאן גם עניינים דתיים. התפיסה היא שהמשפט הוא לא רק הליך </w:t>
      </w:r>
      <w:proofErr w:type="spellStart"/>
      <w:r w:rsidR="00E4711E">
        <w:rPr>
          <w:rFonts w:ascii="David" w:hAnsi="David" w:cs="David" w:hint="cs"/>
          <w:sz w:val="24"/>
          <w:szCs w:val="24"/>
          <w:rtl/>
        </w:rPr>
        <w:t>נייטרלי</w:t>
      </w:r>
      <w:proofErr w:type="spellEnd"/>
      <w:r w:rsidR="00E4711E">
        <w:rPr>
          <w:rFonts w:ascii="David" w:hAnsi="David" w:cs="David" w:hint="cs"/>
          <w:sz w:val="24"/>
          <w:szCs w:val="24"/>
          <w:rtl/>
        </w:rPr>
        <w:t xml:space="preserve">, יש איזו השגחה על אדם זה. אם הוא יצא זכאי, יש מעין הטלת זיכוי על האדם זה ולכן אין עניין להתחיל לעורר על זה. אם אדם </w:t>
      </w:r>
      <w:r w:rsidR="00E4711E">
        <w:rPr>
          <w:rFonts w:ascii="David" w:hAnsi="David" w:cs="David" w:hint="cs"/>
          <w:sz w:val="24"/>
          <w:szCs w:val="24"/>
          <w:rtl/>
        </w:rPr>
        <w:lastRenderedPageBreak/>
        <w:t xml:space="preserve">נהרג, ה' רצה שימות ואין עניין לדון בזה שוב. יש תפיסה </w:t>
      </w:r>
      <w:r w:rsidR="000135A1">
        <w:rPr>
          <w:rFonts w:ascii="David" w:hAnsi="David" w:cs="David" w:hint="cs"/>
          <w:sz w:val="24"/>
          <w:szCs w:val="24"/>
          <w:rtl/>
        </w:rPr>
        <w:t xml:space="preserve">שההליך המשפטי הוא לא שהוא באיזה עולם נפרד. זה מדבר על נקודות התערבות- אם מחזירים אותו לביה"ד או לא. </w:t>
      </w:r>
    </w:p>
    <w:p w14:paraId="7A76DBAE" w14:textId="77777777" w:rsidR="00526006" w:rsidRDefault="000135A1" w:rsidP="00C5412C">
      <w:pPr>
        <w:pStyle w:val="a7"/>
        <w:spacing w:after="0" w:line="360" w:lineRule="auto"/>
        <w:jc w:val="both"/>
        <w:rPr>
          <w:rFonts w:ascii="David" w:hAnsi="David" w:cs="David"/>
          <w:sz w:val="24"/>
          <w:szCs w:val="24"/>
          <w:rtl/>
        </w:rPr>
      </w:pPr>
      <w:r w:rsidRPr="0096068B">
        <w:rPr>
          <w:rFonts w:ascii="David" w:hAnsi="David" w:cs="David" w:hint="cs"/>
          <w:sz w:val="24"/>
          <w:szCs w:val="24"/>
          <w:highlight w:val="magenta"/>
          <w:rtl/>
        </w:rPr>
        <w:t>משנה סנהדרין ו, א</w:t>
      </w:r>
    </w:p>
    <w:p w14:paraId="0A77FCD6" w14:textId="77777777" w:rsidR="00526006" w:rsidRDefault="00526006" w:rsidP="00C5412C">
      <w:pPr>
        <w:pStyle w:val="a7"/>
        <w:spacing w:after="0" w:line="360" w:lineRule="auto"/>
        <w:jc w:val="both"/>
        <w:rPr>
          <w:rFonts w:ascii="FrankRuehl" w:hAnsi="FrankRuehl" w:cs="FrankRuehl"/>
          <w:color w:val="000000" w:themeColor="text1"/>
          <w:kern w:val="24"/>
          <w:sz w:val="28"/>
          <w:szCs w:val="28"/>
          <w:rtl/>
        </w:rPr>
      </w:pPr>
      <w:r>
        <w:rPr>
          <w:rFonts w:ascii="FrankRuehl" w:hAnsi="FrankRuehl" w:cs="FrankRuehl" w:hint="cs"/>
          <w:color w:val="000000" w:themeColor="text1"/>
          <w:kern w:val="24"/>
          <w:sz w:val="28"/>
          <w:szCs w:val="28"/>
          <w:rtl/>
        </w:rPr>
        <w:t>"</w:t>
      </w:r>
      <w:r w:rsidRPr="00526006">
        <w:rPr>
          <w:rFonts w:ascii="FrankRuehl" w:hAnsi="FrankRuehl" w:cs="FrankRuehl" w:hint="cs"/>
          <w:color w:val="000000" w:themeColor="text1"/>
          <w:kern w:val="24"/>
          <w:sz w:val="28"/>
          <w:szCs w:val="28"/>
          <w:rtl/>
        </w:rPr>
        <w:t xml:space="preserve">נגמר הדין, </w:t>
      </w:r>
      <w:proofErr w:type="spellStart"/>
      <w:r w:rsidRPr="00526006">
        <w:rPr>
          <w:rFonts w:ascii="FrankRuehl" w:hAnsi="FrankRuehl" w:cs="FrankRuehl" w:hint="cs"/>
          <w:color w:val="000000" w:themeColor="text1"/>
          <w:kern w:val="24"/>
          <w:sz w:val="28"/>
          <w:szCs w:val="28"/>
          <w:rtl/>
        </w:rPr>
        <w:t>מוציאין</w:t>
      </w:r>
      <w:proofErr w:type="spellEnd"/>
      <w:r w:rsidRPr="00526006">
        <w:rPr>
          <w:rFonts w:ascii="FrankRuehl" w:hAnsi="FrankRuehl" w:cs="FrankRuehl" w:hint="cs"/>
          <w:color w:val="000000" w:themeColor="text1"/>
          <w:kern w:val="24"/>
          <w:sz w:val="28"/>
          <w:szCs w:val="28"/>
          <w:rtl/>
        </w:rPr>
        <w:t xml:space="preserve"> אותו לסקלו. בית הסקילה היה חוץ לבית דין, שנאמר (ויקרא כד) הוצא את המקלל.</w:t>
      </w:r>
    </w:p>
    <w:p w14:paraId="0B65A07B" w14:textId="77777777" w:rsidR="00526006" w:rsidRDefault="00526006" w:rsidP="00C5412C">
      <w:pPr>
        <w:pStyle w:val="a7"/>
        <w:spacing w:after="0" w:line="360" w:lineRule="auto"/>
        <w:jc w:val="both"/>
        <w:rPr>
          <w:rFonts w:ascii="FrankRuehl" w:hAnsi="FrankRuehl" w:cs="FrankRuehl"/>
          <w:color w:val="000000" w:themeColor="text1"/>
          <w:kern w:val="24"/>
          <w:sz w:val="28"/>
          <w:szCs w:val="28"/>
          <w:rtl/>
        </w:rPr>
      </w:pPr>
      <w:r w:rsidRPr="00526006">
        <w:rPr>
          <w:rFonts w:ascii="FrankRuehl" w:hAnsi="FrankRuehl" w:cs="FrankRuehl" w:hint="cs"/>
          <w:color w:val="000000" w:themeColor="text1"/>
          <w:kern w:val="24"/>
          <w:sz w:val="28"/>
          <w:szCs w:val="28"/>
          <w:rtl/>
        </w:rPr>
        <w:t xml:space="preserve">אחד עומד על פתח בית דין </w:t>
      </w:r>
      <w:proofErr w:type="spellStart"/>
      <w:r w:rsidRPr="00526006">
        <w:rPr>
          <w:rFonts w:ascii="FrankRuehl" w:hAnsi="FrankRuehl" w:cs="FrankRuehl" w:hint="cs"/>
          <w:color w:val="000000" w:themeColor="text1"/>
          <w:kern w:val="24"/>
          <w:sz w:val="28"/>
          <w:szCs w:val="28"/>
          <w:rtl/>
        </w:rPr>
        <w:t>והסודרין</w:t>
      </w:r>
      <w:proofErr w:type="spellEnd"/>
      <w:r w:rsidRPr="00526006">
        <w:rPr>
          <w:rFonts w:ascii="FrankRuehl" w:hAnsi="FrankRuehl" w:cs="FrankRuehl" w:hint="cs"/>
          <w:color w:val="000000" w:themeColor="text1"/>
          <w:kern w:val="24"/>
          <w:sz w:val="28"/>
          <w:szCs w:val="28"/>
          <w:rtl/>
        </w:rPr>
        <w:t xml:space="preserve"> בידו [ ואדם אחד רוכב ], הסוס רחוק ממנו כדי שיהא רואהו.</w:t>
      </w:r>
    </w:p>
    <w:p w14:paraId="3C98AA7F" w14:textId="77777777" w:rsidR="00526006" w:rsidRDefault="00526006" w:rsidP="00C5412C">
      <w:pPr>
        <w:pStyle w:val="a7"/>
        <w:spacing w:after="0" w:line="360" w:lineRule="auto"/>
        <w:jc w:val="both"/>
        <w:rPr>
          <w:rFonts w:ascii="FrankRuehl" w:hAnsi="FrankRuehl" w:cs="FrankRuehl"/>
          <w:color w:val="000000" w:themeColor="text1"/>
          <w:kern w:val="24"/>
          <w:sz w:val="28"/>
          <w:szCs w:val="28"/>
          <w:rtl/>
        </w:rPr>
      </w:pPr>
      <w:r w:rsidRPr="00526006">
        <w:rPr>
          <w:rFonts w:ascii="FrankRuehl" w:hAnsi="FrankRuehl" w:cs="FrankRuehl" w:hint="cs"/>
          <w:color w:val="000000" w:themeColor="text1"/>
          <w:kern w:val="24"/>
          <w:sz w:val="28"/>
          <w:szCs w:val="28"/>
          <w:rtl/>
        </w:rPr>
        <w:t xml:space="preserve">אומר אחד יש לי ללמד עליו זכות, הלה מניף </w:t>
      </w:r>
      <w:proofErr w:type="spellStart"/>
      <w:r w:rsidRPr="00526006">
        <w:rPr>
          <w:rFonts w:ascii="FrankRuehl" w:hAnsi="FrankRuehl" w:cs="FrankRuehl" w:hint="cs"/>
          <w:color w:val="000000" w:themeColor="text1"/>
          <w:kern w:val="24"/>
          <w:sz w:val="28"/>
          <w:szCs w:val="28"/>
          <w:rtl/>
        </w:rPr>
        <w:t>בסודרין</w:t>
      </w:r>
      <w:proofErr w:type="spellEnd"/>
      <w:r w:rsidRPr="00526006">
        <w:rPr>
          <w:rFonts w:ascii="FrankRuehl" w:hAnsi="FrankRuehl" w:cs="FrankRuehl" w:hint="cs"/>
          <w:color w:val="000000" w:themeColor="text1"/>
          <w:kern w:val="24"/>
          <w:sz w:val="28"/>
          <w:szCs w:val="28"/>
          <w:rtl/>
        </w:rPr>
        <w:t xml:space="preserve"> והסוס רץ ומעמידו. ואפילו הוא אומר יש לי ללמד על עצמי זכות, </w:t>
      </w:r>
      <w:proofErr w:type="spellStart"/>
      <w:r w:rsidRPr="00526006">
        <w:rPr>
          <w:rFonts w:ascii="FrankRuehl" w:hAnsi="FrankRuehl" w:cs="FrankRuehl" w:hint="cs"/>
          <w:color w:val="000000" w:themeColor="text1"/>
          <w:kern w:val="24"/>
          <w:sz w:val="28"/>
          <w:szCs w:val="28"/>
          <w:rtl/>
        </w:rPr>
        <w:t>מחזירין</w:t>
      </w:r>
      <w:proofErr w:type="spellEnd"/>
      <w:r w:rsidRPr="00526006">
        <w:rPr>
          <w:rFonts w:ascii="FrankRuehl" w:hAnsi="FrankRuehl" w:cs="FrankRuehl" w:hint="cs"/>
          <w:color w:val="000000" w:themeColor="text1"/>
          <w:kern w:val="24"/>
          <w:sz w:val="28"/>
          <w:szCs w:val="28"/>
          <w:rtl/>
        </w:rPr>
        <w:t xml:space="preserve"> אותו אפילו ארבעה וחמשה פעמים, ובלבד שיש ממש בדבריו.</w:t>
      </w:r>
    </w:p>
    <w:p w14:paraId="3172B927" w14:textId="47D19AD6" w:rsidR="000135A1" w:rsidRPr="00526006" w:rsidRDefault="00526006" w:rsidP="00C5412C">
      <w:pPr>
        <w:pStyle w:val="a7"/>
        <w:spacing w:after="0" w:line="360" w:lineRule="auto"/>
        <w:jc w:val="both"/>
        <w:rPr>
          <w:rFonts w:ascii="David" w:hAnsi="David" w:cs="David"/>
          <w:sz w:val="24"/>
          <w:szCs w:val="24"/>
          <w:rtl/>
        </w:rPr>
      </w:pPr>
      <w:r w:rsidRPr="00526006">
        <w:rPr>
          <w:rFonts w:ascii="FrankRuehl" w:hAnsi="FrankRuehl" w:cs="FrankRuehl" w:hint="cs"/>
          <w:color w:val="000000" w:themeColor="text1"/>
          <w:kern w:val="24"/>
          <w:sz w:val="28"/>
          <w:szCs w:val="28"/>
          <w:rtl/>
        </w:rPr>
        <w:t xml:space="preserve">מצאו לו זכות, פטרוהו, ואם לאו, יוצא </w:t>
      </w:r>
      <w:proofErr w:type="spellStart"/>
      <w:r w:rsidRPr="00526006">
        <w:rPr>
          <w:rFonts w:ascii="FrankRuehl" w:hAnsi="FrankRuehl" w:cs="FrankRuehl" w:hint="cs"/>
          <w:color w:val="000000" w:themeColor="text1"/>
          <w:kern w:val="24"/>
          <w:sz w:val="28"/>
          <w:szCs w:val="28"/>
          <w:rtl/>
        </w:rPr>
        <w:t>ליסקל</w:t>
      </w:r>
      <w:proofErr w:type="spellEnd"/>
      <w:r w:rsidRPr="00526006">
        <w:rPr>
          <w:rFonts w:ascii="FrankRuehl" w:hAnsi="FrankRuehl" w:cs="FrankRuehl" w:hint="cs"/>
          <w:color w:val="000000" w:themeColor="text1"/>
          <w:kern w:val="24"/>
          <w:sz w:val="28"/>
          <w:szCs w:val="28"/>
          <w:rtl/>
        </w:rPr>
        <w:t xml:space="preserve">. וכרוז יוצא לפניו, איש פלוני בן פלוני יוצא </w:t>
      </w:r>
      <w:proofErr w:type="spellStart"/>
      <w:r w:rsidRPr="00526006">
        <w:rPr>
          <w:rFonts w:ascii="FrankRuehl" w:hAnsi="FrankRuehl" w:cs="FrankRuehl" w:hint="cs"/>
          <w:color w:val="000000" w:themeColor="text1"/>
          <w:kern w:val="24"/>
          <w:sz w:val="28"/>
          <w:szCs w:val="28"/>
          <w:rtl/>
        </w:rPr>
        <w:t>ליסקל</w:t>
      </w:r>
      <w:proofErr w:type="spellEnd"/>
      <w:r w:rsidRPr="00526006">
        <w:rPr>
          <w:rFonts w:ascii="FrankRuehl" w:hAnsi="FrankRuehl" w:cs="FrankRuehl" w:hint="cs"/>
          <w:color w:val="000000" w:themeColor="text1"/>
          <w:kern w:val="24"/>
          <w:sz w:val="28"/>
          <w:szCs w:val="28"/>
          <w:rtl/>
        </w:rPr>
        <w:t xml:space="preserve"> על שעבר עברה פלונית ופלוני </w:t>
      </w:r>
      <w:proofErr w:type="spellStart"/>
      <w:r w:rsidRPr="00526006">
        <w:rPr>
          <w:rFonts w:ascii="FrankRuehl" w:hAnsi="FrankRuehl" w:cs="FrankRuehl" w:hint="cs"/>
          <w:color w:val="000000" w:themeColor="text1"/>
          <w:kern w:val="24"/>
          <w:sz w:val="28"/>
          <w:szCs w:val="28"/>
          <w:rtl/>
        </w:rPr>
        <w:t>ופלוני</w:t>
      </w:r>
      <w:proofErr w:type="spellEnd"/>
      <w:r w:rsidRPr="00526006">
        <w:rPr>
          <w:rFonts w:ascii="FrankRuehl" w:hAnsi="FrankRuehl" w:cs="FrankRuehl" w:hint="cs"/>
          <w:color w:val="000000" w:themeColor="text1"/>
          <w:kern w:val="24"/>
          <w:sz w:val="28"/>
          <w:szCs w:val="28"/>
          <w:rtl/>
        </w:rPr>
        <w:t xml:space="preserve"> עדיו, כל מי שיודע לו זכות יבוא וילמד עליו.</w:t>
      </w:r>
      <w:r>
        <w:rPr>
          <w:rFonts w:ascii="David" w:hAnsi="David" w:cs="David" w:hint="cs"/>
          <w:sz w:val="24"/>
          <w:szCs w:val="24"/>
          <w:rtl/>
        </w:rPr>
        <w:t>"</w:t>
      </w:r>
    </w:p>
    <w:p w14:paraId="4295F8CA" w14:textId="790DB189" w:rsidR="000135A1" w:rsidRDefault="0096068B" w:rsidP="00C5412C">
      <w:pPr>
        <w:pStyle w:val="a7"/>
        <w:spacing w:after="0" w:line="360" w:lineRule="auto"/>
        <w:jc w:val="both"/>
        <w:rPr>
          <w:rFonts w:ascii="David" w:hAnsi="David" w:cs="David"/>
          <w:sz w:val="24"/>
          <w:szCs w:val="24"/>
          <w:rtl/>
        </w:rPr>
      </w:pPr>
      <w:r>
        <w:rPr>
          <w:rFonts w:ascii="David" w:hAnsi="David" w:cs="David" w:hint="cs"/>
          <w:sz w:val="24"/>
          <w:szCs w:val="24"/>
          <w:rtl/>
        </w:rPr>
        <w:t xml:space="preserve">סקילה לא הייתה בשערי העיר אלא במקום חיצוני. </w:t>
      </w:r>
      <w:r w:rsidR="00B15ED0">
        <w:rPr>
          <w:rFonts w:ascii="David" w:hAnsi="David" w:cs="David" w:hint="cs"/>
          <w:sz w:val="24"/>
          <w:szCs w:val="24"/>
          <w:rtl/>
        </w:rPr>
        <w:t xml:space="preserve">מובילים את האשם מביה"ד לסוס שהיה במרחק רחוק יחסית. </w:t>
      </w:r>
      <w:r w:rsidR="005548F8">
        <w:rPr>
          <w:rFonts w:ascii="David" w:hAnsi="David" w:cs="David" w:hint="cs"/>
          <w:sz w:val="24"/>
          <w:szCs w:val="24"/>
          <w:rtl/>
        </w:rPr>
        <w:t xml:space="preserve">מישהו מגיע פתאום לביה"ד ורוצה ללמד על אותו האדם זכות. ברגע זה, האדם על הסוס לוקח את הנאשם ומביא אותו לביה"ד. </w:t>
      </w:r>
      <w:r w:rsidR="009F14B4">
        <w:rPr>
          <w:rFonts w:ascii="David" w:hAnsi="David" w:cs="David" w:hint="cs"/>
          <w:sz w:val="24"/>
          <w:szCs w:val="24"/>
          <w:rtl/>
        </w:rPr>
        <w:t>ואפילו אם לנאשם יש טענה לזכותו, צריך לתת לו. אפילו כמה פעמים כל עוד</w:t>
      </w:r>
      <w:r w:rsidR="00BD629D">
        <w:rPr>
          <w:rFonts w:ascii="David" w:hAnsi="David" w:cs="David" w:hint="cs"/>
          <w:sz w:val="24"/>
          <w:szCs w:val="24"/>
          <w:rtl/>
        </w:rPr>
        <w:t xml:space="preserve"> זו טענה עניינית. </w:t>
      </w:r>
    </w:p>
    <w:p w14:paraId="3C5FE5BC" w14:textId="039A9EFB" w:rsidR="00EA68EB" w:rsidRPr="001755F0" w:rsidRDefault="00A4135F" w:rsidP="00C5412C">
      <w:pPr>
        <w:pStyle w:val="a7"/>
        <w:spacing w:after="0" w:line="360" w:lineRule="auto"/>
        <w:jc w:val="both"/>
        <w:rPr>
          <w:rFonts w:ascii="David" w:hAnsi="David" w:cs="David"/>
          <w:sz w:val="24"/>
          <w:szCs w:val="24"/>
          <w:rtl/>
        </w:rPr>
      </w:pPr>
      <w:r>
        <w:rPr>
          <w:rFonts w:ascii="David" w:hAnsi="David" w:cs="David" w:hint="cs"/>
          <w:sz w:val="24"/>
          <w:szCs w:val="24"/>
          <w:rtl/>
        </w:rPr>
        <w:t>יש איזה כרוז שבזמן זה עובר ומודיע על האדם שעומד להיסקל</w:t>
      </w:r>
      <w:r w:rsidR="00A53B8C">
        <w:rPr>
          <w:rFonts w:ascii="David" w:hAnsi="David" w:cs="David" w:hint="cs"/>
          <w:sz w:val="24"/>
          <w:szCs w:val="24"/>
          <w:rtl/>
        </w:rPr>
        <w:t xml:space="preserve">. חשוב גם להזכיר את שמות העדים כי יכולות להיות טענות נגד העדים. </w:t>
      </w:r>
      <w:r w:rsidR="00EA68EB">
        <w:rPr>
          <w:rFonts w:ascii="David" w:hAnsi="David" w:cs="David" w:hint="cs"/>
          <w:sz w:val="24"/>
          <w:szCs w:val="24"/>
          <w:rtl/>
        </w:rPr>
        <w:t xml:space="preserve">אומרים שכל מי שיש לו זכות עליו, שיבוא לביה"ד ויודיע. </w:t>
      </w:r>
      <w:r w:rsidR="00EA68EB" w:rsidRPr="00EA68EB">
        <w:rPr>
          <w:rFonts w:ascii="David" w:hAnsi="David" w:cs="David" w:hint="cs"/>
          <w:sz w:val="24"/>
          <w:szCs w:val="24"/>
          <w:rtl/>
        </w:rPr>
        <w:t>מנסים באופן יזום מצב של החז</w:t>
      </w:r>
      <w:r w:rsidR="00EA68EB" w:rsidRPr="001755F0">
        <w:rPr>
          <w:rFonts w:ascii="David" w:hAnsi="David" w:cs="David" w:hint="cs"/>
          <w:sz w:val="24"/>
          <w:szCs w:val="24"/>
          <w:rtl/>
        </w:rPr>
        <w:t xml:space="preserve">רה. </w:t>
      </w:r>
      <w:r w:rsidR="0087715E" w:rsidRPr="001755F0">
        <w:rPr>
          <w:rFonts w:ascii="David" w:hAnsi="David" w:cs="David" w:hint="cs"/>
          <w:sz w:val="24"/>
          <w:szCs w:val="24"/>
          <w:rtl/>
        </w:rPr>
        <w:t xml:space="preserve">לא רוצים להגיע לביצוע של העונש. </w:t>
      </w:r>
    </w:p>
    <w:p w14:paraId="2B2B5EA2" w14:textId="77777777" w:rsidR="003A5DAF" w:rsidRDefault="003A5DAF" w:rsidP="00C5412C">
      <w:pPr>
        <w:pStyle w:val="a7"/>
        <w:numPr>
          <w:ilvl w:val="0"/>
          <w:numId w:val="36"/>
        </w:numPr>
        <w:spacing w:after="0" w:line="360" w:lineRule="auto"/>
        <w:jc w:val="both"/>
        <w:rPr>
          <w:rFonts w:ascii="David" w:hAnsi="David" w:cs="David"/>
          <w:sz w:val="24"/>
          <w:szCs w:val="24"/>
        </w:rPr>
      </w:pPr>
      <w:r w:rsidRPr="003A5DAF">
        <w:rPr>
          <w:rFonts w:ascii="David" w:hAnsi="David" w:cs="David" w:hint="cs"/>
          <w:sz w:val="24"/>
          <w:szCs w:val="24"/>
          <w:u w:val="single"/>
          <w:rtl/>
        </w:rPr>
        <w:t>לימוד זכות/חובה</w:t>
      </w:r>
      <w:r>
        <w:rPr>
          <w:rFonts w:ascii="David" w:hAnsi="David" w:cs="David" w:hint="cs"/>
          <w:sz w:val="24"/>
          <w:szCs w:val="24"/>
          <w:rtl/>
        </w:rPr>
        <w:t xml:space="preserve">- בדיני ממונות, </w:t>
      </w:r>
      <w:r w:rsidR="001008E5" w:rsidRPr="003A5DAF">
        <w:rPr>
          <w:rFonts w:ascii="David" w:hAnsi="David" w:cs="David" w:hint="cs"/>
          <w:sz w:val="24"/>
          <w:szCs w:val="24"/>
          <w:rtl/>
        </w:rPr>
        <w:t>כל מי שרוצה, יכול ללמד זכות או חובה. בדיני נפשות לא כל מי שרוצה יכול ללמד חובה</w:t>
      </w:r>
    </w:p>
    <w:p w14:paraId="2B771707" w14:textId="77777777" w:rsidR="001D28A5" w:rsidRDefault="00DD3DA2" w:rsidP="00C5412C">
      <w:pPr>
        <w:pStyle w:val="a7"/>
        <w:spacing w:after="0" w:line="360" w:lineRule="auto"/>
        <w:jc w:val="both"/>
        <w:rPr>
          <w:rFonts w:ascii="David" w:hAnsi="David" w:cs="David"/>
          <w:sz w:val="24"/>
          <w:szCs w:val="24"/>
          <w:rtl/>
        </w:rPr>
      </w:pPr>
      <w:r w:rsidRPr="001D28A5">
        <w:rPr>
          <w:rFonts w:ascii="David" w:hAnsi="David" w:cs="David" w:hint="cs"/>
          <w:sz w:val="24"/>
          <w:szCs w:val="24"/>
          <w:highlight w:val="magenta"/>
          <w:rtl/>
        </w:rPr>
        <w:t>משנה סנהדרין ה, ד</w:t>
      </w:r>
    </w:p>
    <w:p w14:paraId="7EDFCF85" w14:textId="6B292ABC" w:rsidR="001D28A5" w:rsidRDefault="001D28A5" w:rsidP="00C5412C">
      <w:pPr>
        <w:pStyle w:val="a7"/>
        <w:spacing w:after="0" w:line="360" w:lineRule="auto"/>
        <w:jc w:val="both"/>
        <w:rPr>
          <w:rFonts w:ascii="FrankRuehl" w:hAnsi="FrankRuehl" w:cs="FrankRuehl"/>
          <w:color w:val="000000" w:themeColor="text1"/>
          <w:kern w:val="24"/>
          <w:sz w:val="28"/>
          <w:szCs w:val="28"/>
          <w:rtl/>
        </w:rPr>
      </w:pPr>
      <w:r>
        <w:rPr>
          <w:rFonts w:ascii="FrankRuehl" w:hAnsi="FrankRuehl" w:cs="FrankRuehl" w:hint="cs"/>
          <w:color w:val="000000" w:themeColor="text1"/>
          <w:kern w:val="24"/>
          <w:sz w:val="28"/>
          <w:szCs w:val="28"/>
          <w:rtl/>
        </w:rPr>
        <w:t>"</w:t>
      </w:r>
      <w:r w:rsidRPr="001D28A5">
        <w:rPr>
          <w:rFonts w:ascii="FrankRuehl" w:hAnsi="FrankRuehl" w:cs="FrankRuehl" w:hint="cs"/>
          <w:color w:val="000000" w:themeColor="text1"/>
          <w:kern w:val="24"/>
          <w:sz w:val="28"/>
          <w:szCs w:val="28"/>
          <w:rtl/>
        </w:rPr>
        <w:t xml:space="preserve">אחר כך </w:t>
      </w:r>
      <w:proofErr w:type="spellStart"/>
      <w:r w:rsidRPr="001D28A5">
        <w:rPr>
          <w:rFonts w:ascii="FrankRuehl" w:hAnsi="FrankRuehl" w:cs="FrankRuehl" w:hint="cs"/>
          <w:color w:val="000000" w:themeColor="text1"/>
          <w:kern w:val="24"/>
          <w:sz w:val="28"/>
          <w:szCs w:val="28"/>
          <w:rtl/>
        </w:rPr>
        <w:t>מכניסין</w:t>
      </w:r>
      <w:proofErr w:type="spellEnd"/>
      <w:r w:rsidRPr="001D28A5">
        <w:rPr>
          <w:rFonts w:ascii="FrankRuehl" w:hAnsi="FrankRuehl" w:cs="FrankRuehl" w:hint="cs"/>
          <w:color w:val="000000" w:themeColor="text1"/>
          <w:kern w:val="24"/>
          <w:sz w:val="28"/>
          <w:szCs w:val="28"/>
          <w:rtl/>
        </w:rPr>
        <w:t xml:space="preserve"> את השני </w:t>
      </w:r>
      <w:proofErr w:type="spellStart"/>
      <w:r w:rsidRPr="001D28A5">
        <w:rPr>
          <w:rFonts w:ascii="FrankRuehl" w:hAnsi="FrankRuehl" w:cs="FrankRuehl" w:hint="cs"/>
          <w:color w:val="000000" w:themeColor="text1"/>
          <w:kern w:val="24"/>
          <w:sz w:val="28"/>
          <w:szCs w:val="28"/>
          <w:rtl/>
        </w:rPr>
        <w:t>ובודקין</w:t>
      </w:r>
      <w:proofErr w:type="spellEnd"/>
      <w:r w:rsidRPr="001D28A5">
        <w:rPr>
          <w:rFonts w:ascii="FrankRuehl" w:hAnsi="FrankRuehl" w:cs="FrankRuehl" w:hint="cs"/>
          <w:color w:val="000000" w:themeColor="text1"/>
          <w:kern w:val="24"/>
          <w:sz w:val="28"/>
          <w:szCs w:val="28"/>
          <w:rtl/>
        </w:rPr>
        <w:t xml:space="preserve"> אותו. אם נמצאו דבריהם </w:t>
      </w:r>
      <w:proofErr w:type="spellStart"/>
      <w:r w:rsidRPr="001D28A5">
        <w:rPr>
          <w:rFonts w:ascii="FrankRuehl" w:hAnsi="FrankRuehl" w:cs="FrankRuehl" w:hint="cs"/>
          <w:color w:val="000000" w:themeColor="text1"/>
          <w:kern w:val="24"/>
          <w:sz w:val="28"/>
          <w:szCs w:val="28"/>
          <w:rtl/>
        </w:rPr>
        <w:t>מכוונין</w:t>
      </w:r>
      <w:proofErr w:type="spellEnd"/>
      <w:r w:rsidRPr="001D28A5">
        <w:rPr>
          <w:rFonts w:ascii="FrankRuehl" w:hAnsi="FrankRuehl" w:cs="FrankRuehl" w:hint="cs"/>
          <w:color w:val="000000" w:themeColor="text1"/>
          <w:kern w:val="24"/>
          <w:sz w:val="28"/>
          <w:szCs w:val="28"/>
          <w:rtl/>
        </w:rPr>
        <w:t xml:space="preserve">, </w:t>
      </w:r>
      <w:proofErr w:type="spellStart"/>
      <w:r w:rsidRPr="001D28A5">
        <w:rPr>
          <w:rFonts w:ascii="FrankRuehl" w:hAnsi="FrankRuehl" w:cs="FrankRuehl" w:hint="cs"/>
          <w:color w:val="000000" w:themeColor="text1"/>
          <w:kern w:val="24"/>
          <w:sz w:val="28"/>
          <w:szCs w:val="28"/>
          <w:rtl/>
        </w:rPr>
        <w:t>פותחין</w:t>
      </w:r>
      <w:proofErr w:type="spellEnd"/>
      <w:r w:rsidRPr="001D28A5">
        <w:rPr>
          <w:rFonts w:ascii="FrankRuehl" w:hAnsi="FrankRuehl" w:cs="FrankRuehl" w:hint="cs"/>
          <w:color w:val="000000" w:themeColor="text1"/>
          <w:kern w:val="24"/>
          <w:sz w:val="28"/>
          <w:szCs w:val="28"/>
          <w:rtl/>
        </w:rPr>
        <w:t xml:space="preserve"> בזכות.</w:t>
      </w:r>
    </w:p>
    <w:p w14:paraId="572443EF" w14:textId="25594D15" w:rsidR="003A5DAF" w:rsidRPr="001D28A5" w:rsidRDefault="001D28A5" w:rsidP="00C5412C">
      <w:pPr>
        <w:pStyle w:val="a7"/>
        <w:spacing w:after="0" w:line="360" w:lineRule="auto"/>
        <w:jc w:val="both"/>
        <w:rPr>
          <w:rFonts w:ascii="David" w:hAnsi="David" w:cs="David"/>
          <w:sz w:val="24"/>
          <w:szCs w:val="24"/>
          <w:rtl/>
        </w:rPr>
      </w:pPr>
      <w:r w:rsidRPr="001D28A5">
        <w:rPr>
          <w:rFonts w:ascii="FrankRuehl" w:hAnsi="FrankRuehl" w:cs="FrankRuehl" w:hint="cs"/>
          <w:color w:val="000000" w:themeColor="text1"/>
          <w:kern w:val="24"/>
          <w:sz w:val="28"/>
          <w:szCs w:val="28"/>
          <w:rtl/>
        </w:rPr>
        <w:t xml:space="preserve">אמר אחד מן העדים יש לי ללמד עליו זכות, או אחד מן התלמידים יש לי ללמד עליו חובה, משתקין אותו. אמר אחד מן התלמידים יש לי ללמד [ עליו ] זכות, מעלין אותו </w:t>
      </w:r>
      <w:proofErr w:type="spellStart"/>
      <w:r w:rsidRPr="001D28A5">
        <w:rPr>
          <w:rFonts w:ascii="FrankRuehl" w:hAnsi="FrankRuehl" w:cs="FrankRuehl" w:hint="cs"/>
          <w:color w:val="000000" w:themeColor="text1"/>
          <w:kern w:val="24"/>
          <w:sz w:val="28"/>
          <w:szCs w:val="28"/>
          <w:rtl/>
        </w:rPr>
        <w:t>ומושיבין</w:t>
      </w:r>
      <w:proofErr w:type="spellEnd"/>
      <w:r w:rsidRPr="001D28A5">
        <w:rPr>
          <w:rFonts w:ascii="FrankRuehl" w:hAnsi="FrankRuehl" w:cs="FrankRuehl" w:hint="cs"/>
          <w:color w:val="000000" w:themeColor="text1"/>
          <w:kern w:val="24"/>
          <w:sz w:val="28"/>
          <w:szCs w:val="28"/>
          <w:rtl/>
        </w:rPr>
        <w:t xml:space="preserve"> אותו ביניהן ולא היה יורד משם כל היום כולו. אם יש ממש בדבריו, </w:t>
      </w:r>
      <w:proofErr w:type="spellStart"/>
      <w:r w:rsidRPr="001D28A5">
        <w:rPr>
          <w:rFonts w:ascii="FrankRuehl" w:hAnsi="FrankRuehl" w:cs="FrankRuehl" w:hint="cs"/>
          <w:color w:val="000000" w:themeColor="text1"/>
          <w:kern w:val="24"/>
          <w:sz w:val="28"/>
          <w:szCs w:val="28"/>
          <w:rtl/>
        </w:rPr>
        <w:t>שומעין</w:t>
      </w:r>
      <w:proofErr w:type="spellEnd"/>
      <w:r w:rsidRPr="001D28A5">
        <w:rPr>
          <w:rFonts w:ascii="FrankRuehl" w:hAnsi="FrankRuehl" w:cs="FrankRuehl" w:hint="cs"/>
          <w:color w:val="000000" w:themeColor="text1"/>
          <w:kern w:val="24"/>
          <w:sz w:val="28"/>
          <w:szCs w:val="28"/>
          <w:rtl/>
        </w:rPr>
        <w:t xml:space="preserve"> לו. ואפילו הוא אומר יש לי ללמד על עצמי זכות, </w:t>
      </w:r>
      <w:proofErr w:type="spellStart"/>
      <w:r w:rsidRPr="001D28A5">
        <w:rPr>
          <w:rFonts w:ascii="FrankRuehl" w:hAnsi="FrankRuehl" w:cs="FrankRuehl" w:hint="cs"/>
          <w:color w:val="000000" w:themeColor="text1"/>
          <w:kern w:val="24"/>
          <w:sz w:val="28"/>
          <w:szCs w:val="28"/>
          <w:rtl/>
        </w:rPr>
        <w:t>שומעין</w:t>
      </w:r>
      <w:proofErr w:type="spellEnd"/>
      <w:r w:rsidRPr="001D28A5">
        <w:rPr>
          <w:rFonts w:ascii="FrankRuehl" w:hAnsi="FrankRuehl" w:cs="FrankRuehl" w:hint="cs"/>
          <w:color w:val="000000" w:themeColor="text1"/>
          <w:kern w:val="24"/>
          <w:sz w:val="28"/>
          <w:szCs w:val="28"/>
          <w:rtl/>
        </w:rPr>
        <w:t xml:space="preserve"> לו, ובלבד שיש ממש בדבריו.</w:t>
      </w:r>
      <w:r>
        <w:rPr>
          <w:rFonts w:ascii="David" w:hAnsi="David" w:cs="David" w:hint="cs"/>
          <w:sz w:val="24"/>
          <w:szCs w:val="24"/>
          <w:rtl/>
        </w:rPr>
        <w:t>"</w:t>
      </w:r>
    </w:p>
    <w:p w14:paraId="3A1C46D3" w14:textId="69BCF7FF" w:rsidR="007763EE" w:rsidRDefault="00DD3DA2" w:rsidP="00C5412C">
      <w:pPr>
        <w:pStyle w:val="a7"/>
        <w:spacing w:after="0" w:line="360" w:lineRule="auto"/>
        <w:jc w:val="both"/>
        <w:rPr>
          <w:rFonts w:ascii="David" w:hAnsi="David" w:cs="David"/>
          <w:sz w:val="24"/>
          <w:szCs w:val="24"/>
          <w:rtl/>
        </w:rPr>
      </w:pPr>
      <w:r>
        <w:rPr>
          <w:rFonts w:ascii="David" w:hAnsi="David" w:cs="David" w:hint="cs"/>
          <w:sz w:val="24"/>
          <w:szCs w:val="24"/>
          <w:rtl/>
        </w:rPr>
        <w:t>מכניסים עד אחד ואחרי שהוא מעיד, מגיע העד השני. אם אין סתירה והכל בסדר, העדות תקינה לחלוטין</w:t>
      </w:r>
      <w:r w:rsidR="005A297B">
        <w:rPr>
          <w:rFonts w:ascii="David" w:hAnsi="David" w:cs="David" w:hint="cs"/>
          <w:sz w:val="24"/>
          <w:szCs w:val="24"/>
          <w:rtl/>
        </w:rPr>
        <w:t xml:space="preserve">. </w:t>
      </w:r>
      <w:r w:rsidR="003A5DAF">
        <w:rPr>
          <w:rFonts w:ascii="David" w:hAnsi="David" w:cs="David" w:hint="cs"/>
          <w:sz w:val="24"/>
          <w:szCs w:val="24"/>
          <w:rtl/>
        </w:rPr>
        <w:t xml:space="preserve">אם </w:t>
      </w:r>
      <w:r w:rsidR="00F7287F">
        <w:rPr>
          <w:rFonts w:ascii="David" w:hAnsi="David" w:cs="David" w:hint="cs"/>
          <w:sz w:val="24"/>
          <w:szCs w:val="24"/>
          <w:rtl/>
        </w:rPr>
        <w:t>אחד מן העדי</w:t>
      </w:r>
      <w:r w:rsidR="00AE5B9D">
        <w:rPr>
          <w:rFonts w:ascii="David" w:hAnsi="David" w:cs="David" w:hint="cs"/>
          <w:sz w:val="24"/>
          <w:szCs w:val="24"/>
          <w:rtl/>
        </w:rPr>
        <w:t xml:space="preserve">ם רוצה ללמד </w:t>
      </w:r>
      <w:r w:rsidR="007E0F88">
        <w:rPr>
          <w:rFonts w:ascii="David" w:hAnsi="David" w:cs="David" w:hint="cs"/>
          <w:sz w:val="24"/>
          <w:szCs w:val="24"/>
          <w:rtl/>
        </w:rPr>
        <w:t>חובה</w:t>
      </w:r>
      <w:r w:rsidR="00F7287F">
        <w:rPr>
          <w:rFonts w:ascii="David" w:hAnsi="David" w:cs="David" w:hint="cs"/>
          <w:sz w:val="24"/>
          <w:szCs w:val="24"/>
          <w:rtl/>
        </w:rPr>
        <w:t xml:space="preserve"> או </w:t>
      </w:r>
      <w:r w:rsidR="00AE5B9D">
        <w:rPr>
          <w:rFonts w:ascii="David" w:hAnsi="David" w:cs="David" w:hint="cs"/>
          <w:sz w:val="24"/>
          <w:szCs w:val="24"/>
          <w:rtl/>
        </w:rPr>
        <w:t xml:space="preserve">אחד מן </w:t>
      </w:r>
      <w:r w:rsidR="00F7287F">
        <w:rPr>
          <w:rFonts w:ascii="David" w:hAnsi="David" w:cs="David" w:hint="cs"/>
          <w:sz w:val="24"/>
          <w:szCs w:val="24"/>
          <w:rtl/>
        </w:rPr>
        <w:t xml:space="preserve">התלמידים </w:t>
      </w:r>
      <w:r w:rsidR="001D7473">
        <w:rPr>
          <w:rFonts w:ascii="David" w:hAnsi="David" w:cs="David" w:hint="cs"/>
          <w:sz w:val="24"/>
          <w:szCs w:val="24"/>
          <w:rtl/>
        </w:rPr>
        <w:t>(היו שורות של תלמידים שישבו והתלמידים ישבו</w:t>
      </w:r>
      <w:r w:rsidR="007E1C81">
        <w:rPr>
          <w:rFonts w:ascii="David" w:hAnsi="David" w:cs="David" w:hint="cs"/>
          <w:sz w:val="24"/>
          <w:szCs w:val="24"/>
          <w:rtl/>
        </w:rPr>
        <w:t xml:space="preserve"> וצפו</w:t>
      </w:r>
      <w:r w:rsidR="001D7473">
        <w:rPr>
          <w:rFonts w:ascii="David" w:hAnsi="David" w:cs="David" w:hint="cs"/>
          <w:sz w:val="24"/>
          <w:szCs w:val="24"/>
          <w:rtl/>
        </w:rPr>
        <w:t>)</w:t>
      </w:r>
      <w:r w:rsidR="007E1C81">
        <w:rPr>
          <w:rFonts w:ascii="David" w:hAnsi="David" w:cs="David" w:hint="cs"/>
          <w:sz w:val="24"/>
          <w:szCs w:val="24"/>
          <w:rtl/>
        </w:rPr>
        <w:t xml:space="preserve"> </w:t>
      </w:r>
      <w:r w:rsidR="00F7287F">
        <w:rPr>
          <w:rFonts w:ascii="David" w:hAnsi="David" w:cs="David" w:hint="cs"/>
          <w:sz w:val="24"/>
          <w:szCs w:val="24"/>
          <w:rtl/>
        </w:rPr>
        <w:t>רוצ</w:t>
      </w:r>
      <w:r w:rsidR="00AE5B9D">
        <w:rPr>
          <w:rFonts w:ascii="David" w:hAnsi="David" w:cs="David" w:hint="cs"/>
          <w:sz w:val="24"/>
          <w:szCs w:val="24"/>
          <w:rtl/>
        </w:rPr>
        <w:t>ה ללמד</w:t>
      </w:r>
      <w:r w:rsidR="00F7287F">
        <w:rPr>
          <w:rFonts w:ascii="David" w:hAnsi="David" w:cs="David" w:hint="cs"/>
          <w:sz w:val="24"/>
          <w:szCs w:val="24"/>
          <w:rtl/>
        </w:rPr>
        <w:t xml:space="preserve">, משתיקים אותם. </w:t>
      </w:r>
      <w:r w:rsidR="00AE5B9D">
        <w:rPr>
          <w:rFonts w:ascii="David" w:hAnsi="David" w:cs="David" w:hint="cs"/>
          <w:sz w:val="24"/>
          <w:szCs w:val="24"/>
          <w:rtl/>
        </w:rPr>
        <w:t>אבל אם התלמיד רוצה ללמד זכות, מושיבים אותו יחד עם הדיינים. זה מעין תמריץ לתלמידים. לא קשה לחפש חובה אבל זה קשה יותר למצוא זכות</w:t>
      </w:r>
      <w:r w:rsidR="007763EE">
        <w:rPr>
          <w:rFonts w:ascii="David" w:hAnsi="David" w:cs="David" w:hint="cs"/>
          <w:sz w:val="24"/>
          <w:szCs w:val="24"/>
          <w:rtl/>
        </w:rPr>
        <w:t xml:space="preserve">. זו גם אפשרות לחשיבה שונה. </w:t>
      </w:r>
      <w:r w:rsidR="007763EE" w:rsidRPr="006D29F6">
        <w:rPr>
          <w:rFonts w:ascii="David" w:hAnsi="David" w:cs="David" w:hint="cs"/>
          <w:sz w:val="24"/>
          <w:szCs w:val="24"/>
          <w:rtl/>
        </w:rPr>
        <w:t>גם הנאשם יכול ללמד זכות</w:t>
      </w:r>
      <w:r w:rsidR="006D29F6">
        <w:rPr>
          <w:rFonts w:ascii="David" w:hAnsi="David" w:cs="David" w:hint="cs"/>
          <w:sz w:val="24"/>
          <w:szCs w:val="24"/>
          <w:rtl/>
        </w:rPr>
        <w:t xml:space="preserve"> על עצמו. </w:t>
      </w:r>
    </w:p>
    <w:p w14:paraId="4163C70E" w14:textId="069771A4" w:rsidR="003B4AB8" w:rsidRDefault="00B10BCE" w:rsidP="00C5412C">
      <w:pPr>
        <w:pStyle w:val="a7"/>
        <w:numPr>
          <w:ilvl w:val="0"/>
          <w:numId w:val="36"/>
        </w:numPr>
        <w:spacing w:after="0" w:line="360" w:lineRule="auto"/>
        <w:jc w:val="both"/>
        <w:rPr>
          <w:rFonts w:ascii="David" w:hAnsi="David" w:cs="David"/>
          <w:sz w:val="24"/>
          <w:szCs w:val="24"/>
        </w:rPr>
      </w:pPr>
      <w:r w:rsidRPr="00B10BCE">
        <w:rPr>
          <w:rFonts w:ascii="David" w:hAnsi="David" w:cs="David" w:hint="cs"/>
          <w:sz w:val="24"/>
          <w:szCs w:val="24"/>
          <w:u w:val="single"/>
          <w:rtl/>
        </w:rPr>
        <w:t>חילופי זכות וחובה</w:t>
      </w:r>
      <w:r>
        <w:rPr>
          <w:rFonts w:ascii="David" w:hAnsi="David" w:cs="David" w:hint="cs"/>
          <w:sz w:val="24"/>
          <w:szCs w:val="24"/>
          <w:rtl/>
        </w:rPr>
        <w:t xml:space="preserve">- בדיני ממונות, הדיינים יכולים לשייט בין הדעות. </w:t>
      </w:r>
      <w:r w:rsidR="000827AA">
        <w:rPr>
          <w:rFonts w:ascii="David" w:hAnsi="David" w:cs="David" w:hint="cs"/>
          <w:sz w:val="24"/>
          <w:szCs w:val="24"/>
          <w:rtl/>
        </w:rPr>
        <w:t xml:space="preserve">יש מגבלה על דיני נפשות. אם מישהו לימד זכות, הוא לא יכול להתחרט ולטעון לחובתו. </w:t>
      </w:r>
    </w:p>
    <w:p w14:paraId="481FA9C9" w14:textId="63CBD7C8" w:rsidR="000827AA" w:rsidRDefault="003D19DB" w:rsidP="00C5412C">
      <w:pPr>
        <w:pStyle w:val="a7"/>
        <w:numPr>
          <w:ilvl w:val="0"/>
          <w:numId w:val="36"/>
        </w:numPr>
        <w:spacing w:after="0" w:line="360" w:lineRule="auto"/>
        <w:jc w:val="both"/>
        <w:rPr>
          <w:rFonts w:ascii="David" w:hAnsi="David" w:cs="David"/>
          <w:sz w:val="24"/>
          <w:szCs w:val="24"/>
        </w:rPr>
      </w:pPr>
      <w:r>
        <w:rPr>
          <w:rFonts w:ascii="David" w:hAnsi="David" w:cs="David" w:hint="cs"/>
          <w:sz w:val="24"/>
          <w:szCs w:val="24"/>
          <w:u w:val="single"/>
          <w:rtl/>
        </w:rPr>
        <w:lastRenderedPageBreak/>
        <w:t>זמן הדיון</w:t>
      </w:r>
      <w:r w:rsidRPr="003D19DB">
        <w:rPr>
          <w:rFonts w:ascii="David" w:hAnsi="David" w:cs="David" w:hint="cs"/>
          <w:sz w:val="24"/>
          <w:szCs w:val="24"/>
          <w:rtl/>
        </w:rPr>
        <w:t>-</w:t>
      </w:r>
      <w:r>
        <w:rPr>
          <w:rFonts w:ascii="David" w:hAnsi="David" w:cs="David" w:hint="cs"/>
          <w:sz w:val="24"/>
          <w:szCs w:val="24"/>
          <w:rtl/>
        </w:rPr>
        <w:t xml:space="preserve"> דיני ממונות, מתחילים ביום ומסיימים בלילה. דיני נפשות לא דנים בלילה. זה לא זמן של דין </w:t>
      </w:r>
    </w:p>
    <w:p w14:paraId="190DD6E0" w14:textId="78AEF831" w:rsidR="003D19DB" w:rsidRDefault="00D437F5" w:rsidP="00C5412C">
      <w:pPr>
        <w:pStyle w:val="a7"/>
        <w:numPr>
          <w:ilvl w:val="0"/>
          <w:numId w:val="36"/>
        </w:numPr>
        <w:spacing w:after="0" w:line="360" w:lineRule="auto"/>
        <w:jc w:val="both"/>
        <w:rPr>
          <w:rFonts w:ascii="David" w:hAnsi="David" w:cs="David"/>
          <w:sz w:val="24"/>
          <w:szCs w:val="24"/>
        </w:rPr>
      </w:pPr>
      <w:r>
        <w:rPr>
          <w:rFonts w:ascii="David" w:hAnsi="David" w:cs="David" w:hint="cs"/>
          <w:sz w:val="24"/>
          <w:szCs w:val="24"/>
          <w:u w:val="single"/>
          <w:rtl/>
        </w:rPr>
        <w:t>מניעת</w:t>
      </w:r>
      <w:r w:rsidR="000D7735">
        <w:rPr>
          <w:rFonts w:ascii="David" w:hAnsi="David" w:cs="David" w:hint="cs"/>
          <w:sz w:val="24"/>
          <w:szCs w:val="24"/>
          <w:u w:val="single"/>
          <w:rtl/>
        </w:rPr>
        <w:t xml:space="preserve"> עינוי דין-</w:t>
      </w:r>
      <w:r w:rsidR="000D7735" w:rsidRPr="000D7735">
        <w:rPr>
          <w:rFonts w:ascii="David" w:hAnsi="David" w:cs="David" w:hint="cs"/>
          <w:sz w:val="24"/>
          <w:szCs w:val="24"/>
          <w:rtl/>
        </w:rPr>
        <w:t xml:space="preserve"> </w:t>
      </w:r>
      <w:r w:rsidR="003D19DB" w:rsidRPr="000D7735">
        <w:rPr>
          <w:rFonts w:ascii="David" w:hAnsi="David" w:cs="David" w:hint="cs"/>
          <w:sz w:val="24"/>
          <w:szCs w:val="24"/>
          <w:rtl/>
        </w:rPr>
        <w:t>דיני ממונות גומרים בו ביום</w:t>
      </w:r>
      <w:r w:rsidR="000D7735">
        <w:rPr>
          <w:rFonts w:ascii="David" w:hAnsi="David" w:cs="David" w:hint="cs"/>
          <w:sz w:val="24"/>
          <w:szCs w:val="24"/>
          <w:rtl/>
        </w:rPr>
        <w:t xml:space="preserve"> בעוד </w:t>
      </w:r>
      <w:r w:rsidR="00FF5672">
        <w:rPr>
          <w:rFonts w:ascii="David" w:hAnsi="David" w:cs="David" w:hint="cs"/>
          <w:sz w:val="24"/>
          <w:szCs w:val="24"/>
          <w:rtl/>
        </w:rPr>
        <w:t>ב</w:t>
      </w:r>
      <w:r w:rsidR="000D7735">
        <w:rPr>
          <w:rFonts w:ascii="David" w:hAnsi="David" w:cs="David" w:hint="cs"/>
          <w:sz w:val="24"/>
          <w:szCs w:val="24"/>
          <w:rtl/>
        </w:rPr>
        <w:t>דיני נפשות</w:t>
      </w:r>
      <w:r w:rsidR="00FF5672">
        <w:rPr>
          <w:rFonts w:ascii="David" w:hAnsi="David" w:cs="David" w:hint="cs"/>
          <w:sz w:val="24"/>
          <w:szCs w:val="24"/>
          <w:rtl/>
        </w:rPr>
        <w:t>, אם זה זכות גומרים באותו היום בעוד אם זה עניין של חובה, ישנים על זה לילה</w:t>
      </w:r>
      <w:r w:rsidR="000D7735">
        <w:rPr>
          <w:rFonts w:ascii="David" w:hAnsi="David" w:cs="David" w:hint="cs"/>
          <w:sz w:val="24"/>
          <w:szCs w:val="24"/>
          <w:rtl/>
        </w:rPr>
        <w:t xml:space="preserve">. השאיפה היא שההכרעה תהיה יחסית מהירה. </w:t>
      </w:r>
    </w:p>
    <w:p w14:paraId="73D4BB4A" w14:textId="73E765BD" w:rsidR="00A51DCC" w:rsidRDefault="00A51DCC" w:rsidP="00C5412C">
      <w:pPr>
        <w:pStyle w:val="a7"/>
        <w:spacing w:after="0" w:line="360" w:lineRule="auto"/>
        <w:jc w:val="both"/>
        <w:rPr>
          <w:rFonts w:ascii="David" w:hAnsi="David" w:cs="David"/>
          <w:sz w:val="24"/>
          <w:szCs w:val="24"/>
          <w:rtl/>
        </w:rPr>
      </w:pPr>
      <w:r w:rsidRPr="00814A22">
        <w:rPr>
          <w:rFonts w:ascii="David" w:hAnsi="David" w:cs="David" w:hint="cs"/>
          <w:sz w:val="24"/>
          <w:szCs w:val="24"/>
          <w:highlight w:val="magenta"/>
          <w:rtl/>
        </w:rPr>
        <w:t>משנה סנהדרין ה, ה</w:t>
      </w:r>
    </w:p>
    <w:p w14:paraId="4D607799" w14:textId="0FBC8AE7" w:rsidR="00814A22" w:rsidRPr="00814A22" w:rsidRDefault="00814A22" w:rsidP="00C5412C">
      <w:pPr>
        <w:pStyle w:val="a7"/>
        <w:spacing w:after="0" w:line="360" w:lineRule="auto"/>
        <w:jc w:val="both"/>
        <w:rPr>
          <w:rFonts w:ascii="FrankRuehl" w:hAnsi="FrankRuehl" w:cs="FrankRuehl"/>
          <w:sz w:val="28"/>
          <w:szCs w:val="28"/>
          <w:rtl/>
        </w:rPr>
      </w:pPr>
      <w:r w:rsidRPr="00814A22">
        <w:rPr>
          <w:rFonts w:ascii="FrankRuehl" w:hAnsi="FrankRuehl" w:cs="FrankRuehl" w:hint="cs"/>
          <w:color w:val="000000" w:themeColor="text1"/>
          <w:kern w:val="24"/>
          <w:sz w:val="28"/>
          <w:szCs w:val="28"/>
          <w:rtl/>
        </w:rPr>
        <w:t xml:space="preserve">"אם מצאו לו זכות, פטרוהו. ואם לאו, </w:t>
      </w:r>
      <w:proofErr w:type="spellStart"/>
      <w:r w:rsidRPr="00814A22">
        <w:rPr>
          <w:rFonts w:ascii="FrankRuehl" w:hAnsi="FrankRuehl" w:cs="FrankRuehl" w:hint="cs"/>
          <w:color w:val="000000" w:themeColor="text1"/>
          <w:kern w:val="24"/>
          <w:sz w:val="28"/>
          <w:szCs w:val="28"/>
          <w:rtl/>
        </w:rPr>
        <w:t>מעבירין</w:t>
      </w:r>
      <w:proofErr w:type="spellEnd"/>
      <w:r w:rsidRPr="00814A22">
        <w:rPr>
          <w:rFonts w:ascii="FrankRuehl" w:hAnsi="FrankRuehl" w:cs="FrankRuehl" w:hint="cs"/>
          <w:color w:val="000000" w:themeColor="text1"/>
          <w:kern w:val="24"/>
          <w:sz w:val="28"/>
          <w:szCs w:val="28"/>
          <w:rtl/>
        </w:rPr>
        <w:t xml:space="preserve"> דינו למחר. היו </w:t>
      </w:r>
      <w:proofErr w:type="spellStart"/>
      <w:r w:rsidRPr="00814A22">
        <w:rPr>
          <w:rFonts w:ascii="FrankRuehl" w:hAnsi="FrankRuehl" w:cs="FrankRuehl" w:hint="cs"/>
          <w:color w:val="000000" w:themeColor="text1"/>
          <w:kern w:val="24"/>
          <w:sz w:val="28"/>
          <w:szCs w:val="28"/>
          <w:rtl/>
        </w:rPr>
        <w:t>מזדווגין</w:t>
      </w:r>
      <w:proofErr w:type="spellEnd"/>
      <w:r w:rsidRPr="00814A22">
        <w:rPr>
          <w:rFonts w:ascii="FrankRuehl" w:hAnsi="FrankRuehl" w:cs="FrankRuehl" w:hint="cs"/>
          <w:color w:val="000000" w:themeColor="text1"/>
          <w:kern w:val="24"/>
          <w:sz w:val="28"/>
          <w:szCs w:val="28"/>
          <w:rtl/>
        </w:rPr>
        <w:t xml:space="preserve"> זוגות </w:t>
      </w:r>
      <w:proofErr w:type="spellStart"/>
      <w:r w:rsidRPr="00814A22">
        <w:rPr>
          <w:rFonts w:ascii="FrankRuehl" w:hAnsi="FrankRuehl" w:cs="FrankRuehl" w:hint="cs"/>
          <w:color w:val="000000" w:themeColor="text1"/>
          <w:kern w:val="24"/>
          <w:sz w:val="28"/>
          <w:szCs w:val="28"/>
          <w:rtl/>
        </w:rPr>
        <w:t>זוגות</w:t>
      </w:r>
      <w:proofErr w:type="spellEnd"/>
      <w:r w:rsidRPr="00814A22">
        <w:rPr>
          <w:rFonts w:ascii="FrankRuehl" w:hAnsi="FrankRuehl" w:cs="FrankRuehl" w:hint="cs"/>
          <w:color w:val="000000" w:themeColor="text1"/>
          <w:kern w:val="24"/>
          <w:sz w:val="28"/>
          <w:szCs w:val="28"/>
          <w:rtl/>
        </w:rPr>
        <w:t xml:space="preserve">, </w:t>
      </w:r>
      <w:proofErr w:type="spellStart"/>
      <w:r w:rsidRPr="00814A22">
        <w:rPr>
          <w:rFonts w:ascii="FrankRuehl" w:hAnsi="FrankRuehl" w:cs="FrankRuehl" w:hint="cs"/>
          <w:color w:val="000000" w:themeColor="text1"/>
          <w:kern w:val="24"/>
          <w:sz w:val="28"/>
          <w:szCs w:val="28"/>
          <w:rtl/>
        </w:rPr>
        <w:t>וממעטין</w:t>
      </w:r>
      <w:proofErr w:type="spellEnd"/>
      <w:r w:rsidRPr="00814A22">
        <w:rPr>
          <w:rFonts w:ascii="FrankRuehl" w:hAnsi="FrankRuehl" w:cs="FrankRuehl" w:hint="cs"/>
          <w:color w:val="000000" w:themeColor="text1"/>
          <w:kern w:val="24"/>
          <w:sz w:val="28"/>
          <w:szCs w:val="28"/>
          <w:rtl/>
        </w:rPr>
        <w:t xml:space="preserve"> במאכל, ולא היו </w:t>
      </w:r>
      <w:proofErr w:type="spellStart"/>
      <w:r w:rsidRPr="00814A22">
        <w:rPr>
          <w:rFonts w:ascii="FrankRuehl" w:hAnsi="FrankRuehl" w:cs="FrankRuehl" w:hint="cs"/>
          <w:color w:val="000000" w:themeColor="text1"/>
          <w:kern w:val="24"/>
          <w:sz w:val="28"/>
          <w:szCs w:val="28"/>
          <w:rtl/>
        </w:rPr>
        <w:t>שותין</w:t>
      </w:r>
      <w:proofErr w:type="spellEnd"/>
      <w:r w:rsidRPr="00814A22">
        <w:rPr>
          <w:rFonts w:ascii="FrankRuehl" w:hAnsi="FrankRuehl" w:cs="FrankRuehl" w:hint="cs"/>
          <w:color w:val="000000" w:themeColor="text1"/>
          <w:kern w:val="24"/>
          <w:sz w:val="28"/>
          <w:szCs w:val="28"/>
          <w:rtl/>
        </w:rPr>
        <w:t xml:space="preserve"> יין כל היום, </w:t>
      </w:r>
      <w:proofErr w:type="spellStart"/>
      <w:r w:rsidRPr="00814A22">
        <w:rPr>
          <w:rFonts w:ascii="FrankRuehl" w:hAnsi="FrankRuehl" w:cs="FrankRuehl" w:hint="cs"/>
          <w:color w:val="000000" w:themeColor="text1"/>
          <w:kern w:val="24"/>
          <w:sz w:val="28"/>
          <w:szCs w:val="28"/>
          <w:rtl/>
        </w:rPr>
        <w:t>ונושאין</w:t>
      </w:r>
      <w:proofErr w:type="spellEnd"/>
      <w:r w:rsidRPr="00814A22">
        <w:rPr>
          <w:rFonts w:ascii="FrankRuehl" w:hAnsi="FrankRuehl" w:cs="FrankRuehl" w:hint="cs"/>
          <w:color w:val="000000" w:themeColor="text1"/>
          <w:kern w:val="24"/>
          <w:sz w:val="28"/>
          <w:szCs w:val="28"/>
          <w:rtl/>
        </w:rPr>
        <w:t xml:space="preserve"> </w:t>
      </w:r>
      <w:proofErr w:type="spellStart"/>
      <w:r w:rsidRPr="00814A22">
        <w:rPr>
          <w:rFonts w:ascii="FrankRuehl" w:hAnsi="FrankRuehl" w:cs="FrankRuehl" w:hint="cs"/>
          <w:color w:val="000000" w:themeColor="text1"/>
          <w:kern w:val="24"/>
          <w:sz w:val="28"/>
          <w:szCs w:val="28"/>
          <w:rtl/>
        </w:rPr>
        <w:t>ונותנין</w:t>
      </w:r>
      <w:proofErr w:type="spellEnd"/>
      <w:r w:rsidRPr="00814A22">
        <w:rPr>
          <w:rFonts w:ascii="FrankRuehl" w:hAnsi="FrankRuehl" w:cs="FrankRuehl" w:hint="cs"/>
          <w:color w:val="000000" w:themeColor="text1"/>
          <w:kern w:val="24"/>
          <w:sz w:val="28"/>
          <w:szCs w:val="28"/>
          <w:rtl/>
        </w:rPr>
        <w:t xml:space="preserve"> כל הלילה, ולמחרת </w:t>
      </w:r>
      <w:proofErr w:type="spellStart"/>
      <w:r w:rsidRPr="00814A22">
        <w:rPr>
          <w:rFonts w:ascii="FrankRuehl" w:hAnsi="FrankRuehl" w:cs="FrankRuehl" w:hint="cs"/>
          <w:color w:val="000000" w:themeColor="text1"/>
          <w:kern w:val="24"/>
          <w:sz w:val="28"/>
          <w:szCs w:val="28"/>
          <w:rtl/>
        </w:rPr>
        <w:t>משכימין</w:t>
      </w:r>
      <w:proofErr w:type="spellEnd"/>
      <w:r w:rsidRPr="00814A22">
        <w:rPr>
          <w:rFonts w:ascii="FrankRuehl" w:hAnsi="FrankRuehl" w:cs="FrankRuehl" w:hint="cs"/>
          <w:color w:val="000000" w:themeColor="text1"/>
          <w:kern w:val="24"/>
          <w:sz w:val="28"/>
          <w:szCs w:val="28"/>
          <w:rtl/>
        </w:rPr>
        <w:t xml:space="preserve"> ובאין לבית דין.</w:t>
      </w:r>
      <w:r w:rsidRPr="00814A22">
        <w:rPr>
          <w:rFonts w:ascii="FrankRuehl" w:hAnsi="FrankRuehl" w:cs="FrankRuehl" w:hint="cs"/>
          <w:sz w:val="28"/>
          <w:szCs w:val="28"/>
          <w:rtl/>
        </w:rPr>
        <w:t>"</w:t>
      </w:r>
    </w:p>
    <w:p w14:paraId="4CEF6335" w14:textId="3BF813CD" w:rsidR="00A51DCC" w:rsidRPr="00A51DCC" w:rsidRDefault="00A51DCC" w:rsidP="00C5412C">
      <w:pPr>
        <w:pStyle w:val="a7"/>
        <w:spacing w:after="0" w:line="360" w:lineRule="auto"/>
        <w:jc w:val="both"/>
        <w:rPr>
          <w:rFonts w:ascii="David" w:hAnsi="David" w:cs="David"/>
          <w:sz w:val="24"/>
          <w:szCs w:val="24"/>
          <w:rtl/>
        </w:rPr>
      </w:pPr>
      <w:r>
        <w:rPr>
          <w:rFonts w:ascii="David" w:hAnsi="David" w:cs="David" w:hint="cs"/>
          <w:sz w:val="24"/>
          <w:szCs w:val="24"/>
          <w:rtl/>
        </w:rPr>
        <w:t>מה עושים בלילה? היו יושבים</w:t>
      </w:r>
      <w:r w:rsidR="00785A29">
        <w:rPr>
          <w:rFonts w:ascii="David" w:hAnsi="David" w:cs="David" w:hint="cs"/>
          <w:sz w:val="24"/>
          <w:szCs w:val="24"/>
          <w:rtl/>
        </w:rPr>
        <w:t xml:space="preserve">, מתווכחים וחוקרים את העבירה. </w:t>
      </w:r>
    </w:p>
    <w:p w14:paraId="15CE7361" w14:textId="3184F3F8" w:rsidR="00AF64C4" w:rsidRDefault="00E2084D" w:rsidP="00C5412C">
      <w:pPr>
        <w:spacing w:after="0" w:line="360" w:lineRule="auto"/>
        <w:jc w:val="both"/>
        <w:rPr>
          <w:rFonts w:ascii="David" w:hAnsi="David" w:cs="David"/>
          <w:sz w:val="24"/>
          <w:szCs w:val="24"/>
          <w:rtl/>
        </w:rPr>
      </w:pPr>
      <w:r w:rsidRPr="003E22C4">
        <w:rPr>
          <w:rFonts w:ascii="David" w:hAnsi="David" w:cs="David" w:hint="cs"/>
          <w:sz w:val="24"/>
          <w:szCs w:val="24"/>
          <w:highlight w:val="magenta"/>
          <w:rtl/>
        </w:rPr>
        <w:t>משנה, סנהדרין ד, ב</w:t>
      </w:r>
    </w:p>
    <w:p w14:paraId="6BDB0B2A" w14:textId="564B98BA" w:rsidR="00B4704C" w:rsidRPr="00B4704C" w:rsidRDefault="00B4704C" w:rsidP="00C5412C">
      <w:pPr>
        <w:spacing w:after="0" w:line="360" w:lineRule="auto"/>
        <w:jc w:val="both"/>
        <w:rPr>
          <w:rFonts w:ascii="FrankRuehl" w:hAnsi="FrankRuehl" w:cs="FrankRuehl"/>
          <w:sz w:val="28"/>
          <w:szCs w:val="28"/>
          <w:rtl/>
        </w:rPr>
      </w:pPr>
      <w:r w:rsidRPr="00B4704C">
        <w:rPr>
          <w:rFonts w:ascii="FrankRuehl" w:hAnsi="FrankRuehl" w:cs="FrankRuehl" w:hint="cs"/>
          <w:color w:val="000000" w:themeColor="text1"/>
          <w:kern w:val="24"/>
          <w:sz w:val="28"/>
          <w:szCs w:val="28"/>
          <w:rtl/>
        </w:rPr>
        <w:t xml:space="preserve">"דיני הטומאות והטהרות </w:t>
      </w:r>
      <w:proofErr w:type="spellStart"/>
      <w:r w:rsidRPr="00B4704C">
        <w:rPr>
          <w:rFonts w:ascii="FrankRuehl" w:hAnsi="FrankRuehl" w:cs="FrankRuehl" w:hint="cs"/>
          <w:color w:val="000000" w:themeColor="text1"/>
          <w:kern w:val="24"/>
          <w:sz w:val="28"/>
          <w:szCs w:val="28"/>
          <w:rtl/>
        </w:rPr>
        <w:t>מתחילין</w:t>
      </w:r>
      <w:proofErr w:type="spellEnd"/>
      <w:r w:rsidRPr="00B4704C">
        <w:rPr>
          <w:rFonts w:ascii="FrankRuehl" w:hAnsi="FrankRuehl" w:cs="FrankRuehl" w:hint="cs"/>
          <w:color w:val="000000" w:themeColor="text1"/>
          <w:kern w:val="24"/>
          <w:sz w:val="28"/>
          <w:szCs w:val="28"/>
          <w:rtl/>
        </w:rPr>
        <w:t xml:space="preserve"> מן הגדול, דיני נפשות </w:t>
      </w:r>
      <w:proofErr w:type="spellStart"/>
      <w:r w:rsidRPr="00B4704C">
        <w:rPr>
          <w:rFonts w:ascii="FrankRuehl" w:hAnsi="FrankRuehl" w:cs="FrankRuehl" w:hint="cs"/>
          <w:color w:val="000000" w:themeColor="text1"/>
          <w:kern w:val="24"/>
          <w:sz w:val="28"/>
          <w:szCs w:val="28"/>
          <w:rtl/>
        </w:rPr>
        <w:t>מתחילין</w:t>
      </w:r>
      <w:proofErr w:type="spellEnd"/>
      <w:r w:rsidRPr="00B4704C">
        <w:rPr>
          <w:rFonts w:ascii="FrankRuehl" w:hAnsi="FrankRuehl" w:cs="FrankRuehl" w:hint="cs"/>
          <w:color w:val="000000" w:themeColor="text1"/>
          <w:kern w:val="24"/>
          <w:sz w:val="28"/>
          <w:szCs w:val="28"/>
          <w:rtl/>
        </w:rPr>
        <w:t xml:space="preserve"> מן הצד.</w:t>
      </w:r>
      <w:r w:rsidRPr="00B4704C">
        <w:rPr>
          <w:rFonts w:ascii="FrankRuehl" w:hAnsi="FrankRuehl" w:cs="FrankRuehl" w:hint="cs"/>
          <w:sz w:val="28"/>
          <w:szCs w:val="28"/>
          <w:rtl/>
        </w:rPr>
        <w:t>"</w:t>
      </w:r>
    </w:p>
    <w:p w14:paraId="67BF753C" w14:textId="101EE634" w:rsidR="00B4704C" w:rsidRDefault="00E2084D" w:rsidP="00C5412C">
      <w:pPr>
        <w:spacing w:line="360" w:lineRule="auto"/>
        <w:jc w:val="both"/>
        <w:rPr>
          <w:rFonts w:ascii="David" w:hAnsi="David" w:cs="David"/>
          <w:sz w:val="24"/>
          <w:szCs w:val="24"/>
          <w:rtl/>
        </w:rPr>
      </w:pPr>
      <w:r>
        <w:rPr>
          <w:rFonts w:ascii="David" w:hAnsi="David" w:cs="David" w:hint="cs"/>
          <w:sz w:val="24"/>
          <w:szCs w:val="24"/>
          <w:rtl/>
        </w:rPr>
        <w:t xml:space="preserve">מופיע עוד תנאי. </w:t>
      </w:r>
      <w:r w:rsidR="003E22C4">
        <w:rPr>
          <w:rFonts w:ascii="David" w:hAnsi="David" w:cs="David" w:hint="cs"/>
          <w:sz w:val="24"/>
          <w:szCs w:val="24"/>
          <w:rtl/>
        </w:rPr>
        <w:t xml:space="preserve">דיני טומאות וטהרות היו </w:t>
      </w:r>
      <w:r w:rsidR="00B4704C">
        <w:rPr>
          <w:rFonts w:ascii="David" w:hAnsi="David" w:cs="David" w:hint="cs"/>
          <w:sz w:val="24"/>
          <w:szCs w:val="24"/>
          <w:rtl/>
        </w:rPr>
        <w:t xml:space="preserve">דינים שהיו קיימים יותר כאשר </w:t>
      </w:r>
      <w:proofErr w:type="spellStart"/>
      <w:r w:rsidR="00B4704C">
        <w:rPr>
          <w:rFonts w:ascii="David" w:hAnsi="David" w:cs="David" w:hint="cs"/>
          <w:sz w:val="24"/>
          <w:szCs w:val="24"/>
          <w:rtl/>
        </w:rPr>
        <w:t>ביהמ"ק</w:t>
      </w:r>
      <w:proofErr w:type="spellEnd"/>
      <w:r w:rsidR="00B4704C">
        <w:rPr>
          <w:rFonts w:ascii="David" w:hAnsi="David" w:cs="David" w:hint="cs"/>
          <w:sz w:val="24"/>
          <w:szCs w:val="24"/>
          <w:rtl/>
        </w:rPr>
        <w:t xml:space="preserve"> היה קיים.</w:t>
      </w:r>
      <w:r w:rsidR="009C274D">
        <w:rPr>
          <w:rFonts w:ascii="David" w:hAnsi="David" w:cs="David" w:hint="cs"/>
          <w:sz w:val="24"/>
          <w:szCs w:val="24"/>
          <w:rtl/>
        </w:rPr>
        <w:t xml:space="preserve"> דברים אשר מטמאים. היו חוגי חכמים שדקדקו גם אחרי החורבן. </w:t>
      </w:r>
      <w:r w:rsidR="008B168B">
        <w:rPr>
          <w:rFonts w:ascii="David" w:hAnsi="David" w:cs="David" w:hint="cs"/>
          <w:sz w:val="24"/>
          <w:szCs w:val="24"/>
          <w:rtl/>
        </w:rPr>
        <w:t xml:space="preserve">בהלכות אלה, היו מתחילים מהדיין הגדול. סביר להניח שהוא ידע את התשובה. אבל בדיני נפשות, מתחילים בדיינים הקטנים, אלו שישבו בצד. </w:t>
      </w:r>
      <w:r w:rsidR="002A1F73">
        <w:rPr>
          <w:rFonts w:ascii="David" w:hAnsi="David" w:cs="David" w:hint="cs"/>
          <w:sz w:val="24"/>
          <w:szCs w:val="24"/>
          <w:rtl/>
        </w:rPr>
        <w:t xml:space="preserve">למה? כדי לא ליצור דומיננטיות יתר שתיצור הרשעה. בכל מקרה, נותנים פתחון פה על מנת שלא לגרום להשתקת צד. </w:t>
      </w:r>
    </w:p>
    <w:p w14:paraId="418668C3" w14:textId="169AA8AC" w:rsidR="009C3C52" w:rsidRDefault="003E22C4" w:rsidP="00C5412C">
      <w:pPr>
        <w:spacing w:after="0" w:line="360" w:lineRule="auto"/>
        <w:jc w:val="both"/>
        <w:rPr>
          <w:rFonts w:ascii="David" w:hAnsi="David" w:cs="David"/>
          <w:sz w:val="24"/>
          <w:szCs w:val="24"/>
          <w:rtl/>
        </w:rPr>
      </w:pPr>
      <w:r>
        <w:rPr>
          <w:rFonts w:ascii="David" w:hAnsi="David" w:cs="David" w:hint="cs"/>
          <w:sz w:val="24"/>
          <w:szCs w:val="24"/>
          <w:rtl/>
        </w:rPr>
        <w:t xml:space="preserve">אז ראינו לא מעט נושאים. </w:t>
      </w:r>
      <w:r w:rsidR="007570E5">
        <w:rPr>
          <w:rFonts w:ascii="David" w:hAnsi="David" w:cs="David" w:hint="cs"/>
          <w:sz w:val="24"/>
          <w:szCs w:val="24"/>
          <w:rtl/>
        </w:rPr>
        <w:t>הדרישות הדיוניות הנזכרות במשנה לגבי דיני נפשות ל</w:t>
      </w:r>
      <w:r w:rsidR="007570E5" w:rsidRPr="007570E5">
        <w:rPr>
          <w:rFonts w:ascii="David" w:hAnsi="David" w:cs="David" w:hint="cs"/>
          <w:b/>
          <w:bCs/>
          <w:sz w:val="24"/>
          <w:szCs w:val="24"/>
          <w:highlight w:val="yellow"/>
          <w:rtl/>
        </w:rPr>
        <w:t>שני סוגים</w:t>
      </w:r>
      <w:r w:rsidR="007570E5">
        <w:rPr>
          <w:rFonts w:ascii="David" w:hAnsi="David" w:cs="David" w:hint="cs"/>
          <w:sz w:val="24"/>
          <w:szCs w:val="24"/>
          <w:rtl/>
        </w:rPr>
        <w:t>:</w:t>
      </w:r>
    </w:p>
    <w:p w14:paraId="73808D12" w14:textId="403E44F8" w:rsidR="007570E5" w:rsidRDefault="00F122C3" w:rsidP="00C5412C">
      <w:pPr>
        <w:pStyle w:val="a7"/>
        <w:numPr>
          <w:ilvl w:val="0"/>
          <w:numId w:val="37"/>
        </w:numPr>
        <w:spacing w:after="0" w:line="360" w:lineRule="auto"/>
        <w:jc w:val="both"/>
        <w:rPr>
          <w:rFonts w:ascii="David" w:hAnsi="David" w:cs="David"/>
          <w:sz w:val="24"/>
          <w:szCs w:val="24"/>
        </w:rPr>
      </w:pPr>
      <w:r w:rsidRPr="00F122C3">
        <w:rPr>
          <w:rFonts w:ascii="David" w:hAnsi="David" w:cs="David" w:hint="cs"/>
          <w:sz w:val="24"/>
          <w:szCs w:val="24"/>
          <w:u w:val="single"/>
          <w:rtl/>
        </w:rPr>
        <w:t>כובד ראש</w:t>
      </w:r>
      <w:r>
        <w:rPr>
          <w:rFonts w:ascii="David" w:hAnsi="David" w:cs="David" w:hint="cs"/>
          <w:sz w:val="24"/>
          <w:szCs w:val="24"/>
          <w:rtl/>
        </w:rPr>
        <w:t xml:space="preserve">- </w:t>
      </w:r>
      <w:r w:rsidR="007570E5">
        <w:rPr>
          <w:rFonts w:ascii="David" w:hAnsi="David" w:cs="David" w:hint="cs"/>
          <w:sz w:val="24"/>
          <w:szCs w:val="24"/>
          <w:rtl/>
        </w:rPr>
        <w:t>דרישות הבאות להעניק כובד ראש מיוחד לדיון הנוגע בחיי העבריין</w:t>
      </w:r>
      <w:r>
        <w:rPr>
          <w:rFonts w:ascii="David" w:hAnsi="David" w:cs="David" w:hint="cs"/>
          <w:sz w:val="24"/>
          <w:szCs w:val="24"/>
          <w:rtl/>
        </w:rPr>
        <w:t xml:space="preserve">. </w:t>
      </w:r>
      <w:r w:rsidRPr="00F122C3">
        <w:rPr>
          <w:rFonts w:ascii="David" w:hAnsi="David" w:cs="David" w:hint="cs"/>
          <w:b/>
          <w:bCs/>
          <w:sz w:val="24"/>
          <w:szCs w:val="24"/>
          <w:rtl/>
        </w:rPr>
        <w:t>דוגמא</w:t>
      </w:r>
      <w:r>
        <w:rPr>
          <w:rFonts w:ascii="David" w:hAnsi="David" w:cs="David" w:hint="cs"/>
          <w:sz w:val="24"/>
          <w:szCs w:val="24"/>
          <w:rtl/>
        </w:rPr>
        <w:t>: מספר הדיינים</w:t>
      </w:r>
    </w:p>
    <w:p w14:paraId="7F7EE1A6" w14:textId="19577B2F" w:rsidR="007570E5" w:rsidRDefault="00F122C3" w:rsidP="00C5412C">
      <w:pPr>
        <w:pStyle w:val="a7"/>
        <w:numPr>
          <w:ilvl w:val="0"/>
          <w:numId w:val="37"/>
        </w:numPr>
        <w:spacing w:after="0" w:line="360" w:lineRule="auto"/>
        <w:jc w:val="both"/>
        <w:rPr>
          <w:rFonts w:ascii="David" w:hAnsi="David" w:cs="David"/>
          <w:sz w:val="24"/>
          <w:szCs w:val="24"/>
        </w:rPr>
      </w:pPr>
      <w:r w:rsidRPr="00F122C3">
        <w:rPr>
          <w:rFonts w:ascii="David" w:hAnsi="David" w:cs="David" w:hint="cs"/>
          <w:sz w:val="24"/>
          <w:szCs w:val="24"/>
          <w:u w:val="single"/>
          <w:rtl/>
        </w:rPr>
        <w:t>צמצום העונש</w:t>
      </w:r>
      <w:r>
        <w:rPr>
          <w:rFonts w:ascii="David" w:hAnsi="David" w:cs="David" w:hint="cs"/>
          <w:sz w:val="24"/>
          <w:szCs w:val="24"/>
          <w:rtl/>
        </w:rPr>
        <w:t xml:space="preserve">- </w:t>
      </w:r>
      <w:r w:rsidR="007570E5">
        <w:rPr>
          <w:rFonts w:ascii="David" w:hAnsi="David" w:cs="David" w:hint="cs"/>
          <w:sz w:val="24"/>
          <w:szCs w:val="24"/>
          <w:rtl/>
        </w:rPr>
        <w:t>דרישות הבאות לצמצם את האפשרות של עונש המוות</w:t>
      </w:r>
      <w:r>
        <w:rPr>
          <w:rFonts w:ascii="David" w:hAnsi="David" w:cs="David" w:hint="cs"/>
          <w:sz w:val="24"/>
          <w:szCs w:val="24"/>
          <w:rtl/>
        </w:rPr>
        <w:t xml:space="preserve">. </w:t>
      </w:r>
      <w:r w:rsidRPr="0007332C">
        <w:rPr>
          <w:rFonts w:ascii="David" w:hAnsi="David" w:cs="David" w:hint="cs"/>
          <w:b/>
          <w:bCs/>
          <w:sz w:val="24"/>
          <w:szCs w:val="24"/>
          <w:rtl/>
        </w:rPr>
        <w:t>דוגמא</w:t>
      </w:r>
      <w:r>
        <w:rPr>
          <w:rFonts w:ascii="David" w:hAnsi="David" w:cs="David" w:hint="cs"/>
          <w:sz w:val="24"/>
          <w:szCs w:val="24"/>
          <w:rtl/>
        </w:rPr>
        <w:t xml:space="preserve">: </w:t>
      </w:r>
      <w:r w:rsidR="0007332C">
        <w:rPr>
          <w:rFonts w:ascii="David" w:hAnsi="David" w:cs="David" w:hint="cs"/>
          <w:sz w:val="24"/>
          <w:szCs w:val="24"/>
          <w:rtl/>
        </w:rPr>
        <w:t>החזרת הדיון במקרה של טענה חדשה</w:t>
      </w:r>
    </w:p>
    <w:p w14:paraId="3014D481" w14:textId="17081F66" w:rsidR="005C1452" w:rsidRDefault="007570E5" w:rsidP="00C5412C">
      <w:pPr>
        <w:spacing w:line="360" w:lineRule="auto"/>
        <w:jc w:val="both"/>
        <w:rPr>
          <w:rFonts w:ascii="David" w:hAnsi="David" w:cs="David"/>
          <w:sz w:val="24"/>
          <w:szCs w:val="24"/>
          <w:rtl/>
        </w:rPr>
      </w:pPr>
      <w:r>
        <w:rPr>
          <w:rFonts w:ascii="David" w:hAnsi="David" w:cs="David" w:hint="cs"/>
          <w:sz w:val="24"/>
          <w:szCs w:val="24"/>
          <w:rtl/>
        </w:rPr>
        <w:t>דרישות מסוימות משרתות את שתי התכליות הללו.</w:t>
      </w:r>
      <w:r w:rsidR="00F122C3">
        <w:rPr>
          <w:rFonts w:ascii="David" w:hAnsi="David" w:cs="David" w:hint="cs"/>
          <w:sz w:val="24"/>
          <w:szCs w:val="24"/>
          <w:rtl/>
        </w:rPr>
        <w:t xml:space="preserve"> </w:t>
      </w:r>
      <w:r w:rsidR="00F122C3" w:rsidRPr="0007332C">
        <w:rPr>
          <w:rFonts w:ascii="David" w:hAnsi="David" w:cs="David" w:hint="cs"/>
          <w:b/>
          <w:bCs/>
          <w:sz w:val="24"/>
          <w:szCs w:val="24"/>
          <w:rtl/>
        </w:rPr>
        <w:t>דוגמא</w:t>
      </w:r>
      <w:r w:rsidR="00F122C3">
        <w:rPr>
          <w:rFonts w:ascii="David" w:hAnsi="David" w:cs="David" w:hint="cs"/>
          <w:sz w:val="24"/>
          <w:szCs w:val="24"/>
          <w:rtl/>
        </w:rPr>
        <w:t>: רוב רגיל מול רוב מיוחס</w:t>
      </w:r>
    </w:p>
    <w:p w14:paraId="6485749D" w14:textId="7DF7147C" w:rsidR="005C1452" w:rsidRPr="008F5C0B" w:rsidRDefault="008F5C0B" w:rsidP="00C5412C">
      <w:pPr>
        <w:spacing w:after="0" w:line="360" w:lineRule="auto"/>
        <w:jc w:val="both"/>
        <w:rPr>
          <w:rFonts w:ascii="David" w:hAnsi="David" w:cs="David"/>
          <w:sz w:val="24"/>
          <w:szCs w:val="24"/>
          <w:u w:val="single"/>
          <w:rtl/>
        </w:rPr>
      </w:pPr>
      <w:r w:rsidRPr="008F5C0B">
        <w:rPr>
          <w:rFonts w:ascii="David" w:hAnsi="David" w:cs="David" w:hint="cs"/>
          <w:sz w:val="24"/>
          <w:szCs w:val="24"/>
          <w:u w:val="single"/>
          <w:rtl/>
        </w:rPr>
        <w:t>ההתראה</w:t>
      </w:r>
    </w:p>
    <w:p w14:paraId="5FFD9A30" w14:textId="3567B659" w:rsidR="008F5C0B" w:rsidRDefault="00631110" w:rsidP="00C5412C">
      <w:pPr>
        <w:spacing w:after="0" w:line="360" w:lineRule="auto"/>
        <w:jc w:val="both"/>
        <w:rPr>
          <w:rFonts w:ascii="David" w:hAnsi="David" w:cs="David"/>
          <w:sz w:val="24"/>
          <w:szCs w:val="24"/>
          <w:rtl/>
        </w:rPr>
      </w:pPr>
      <w:r>
        <w:rPr>
          <w:rFonts w:ascii="David" w:hAnsi="David" w:cs="David" w:hint="cs"/>
          <w:sz w:val="24"/>
          <w:szCs w:val="24"/>
          <w:rtl/>
        </w:rPr>
        <w:t>זו דרישה שאדם יבוא ויאמר שהוא מודע למה שהוא הולך לעשות והוא עושה זאת למרות שהוא יודע שזה אסור והוא יהיה חייב על כך מיתה. ההתראה צריכה להינתן על-ידי שני אנשים</w:t>
      </w:r>
      <w:r w:rsidR="00FF6EDC">
        <w:rPr>
          <w:rFonts w:ascii="David" w:hAnsi="David" w:cs="David" w:hint="cs"/>
          <w:sz w:val="24"/>
          <w:szCs w:val="24"/>
          <w:rtl/>
        </w:rPr>
        <w:t xml:space="preserve">. היא כוללת </w:t>
      </w:r>
      <w:r w:rsidR="00FF6EDC" w:rsidRPr="00FF6EDC">
        <w:rPr>
          <w:rFonts w:ascii="David" w:hAnsi="David" w:cs="David" w:hint="cs"/>
          <w:b/>
          <w:bCs/>
          <w:sz w:val="24"/>
          <w:szCs w:val="24"/>
          <w:highlight w:val="yellow"/>
          <w:rtl/>
        </w:rPr>
        <w:t>מספר חלקים</w:t>
      </w:r>
      <w:r w:rsidR="00FF6EDC">
        <w:rPr>
          <w:rFonts w:ascii="David" w:hAnsi="David" w:cs="David" w:hint="cs"/>
          <w:sz w:val="24"/>
          <w:szCs w:val="24"/>
          <w:rtl/>
        </w:rPr>
        <w:t>:</w:t>
      </w:r>
    </w:p>
    <w:p w14:paraId="217FB447" w14:textId="001D39A8" w:rsidR="00FF6EDC" w:rsidRDefault="00FF6EDC" w:rsidP="00C5412C">
      <w:pPr>
        <w:pStyle w:val="a7"/>
        <w:numPr>
          <w:ilvl w:val="0"/>
          <w:numId w:val="38"/>
        </w:numPr>
        <w:spacing w:after="0" w:line="360" w:lineRule="auto"/>
        <w:jc w:val="both"/>
        <w:rPr>
          <w:rFonts w:ascii="David" w:hAnsi="David" w:cs="David"/>
          <w:sz w:val="24"/>
          <w:szCs w:val="24"/>
        </w:rPr>
      </w:pPr>
      <w:r w:rsidRPr="00FF6EDC">
        <w:rPr>
          <w:rFonts w:ascii="David" w:hAnsi="David" w:cs="David" w:hint="cs"/>
          <w:sz w:val="24"/>
          <w:szCs w:val="24"/>
          <w:u w:val="single"/>
          <w:rtl/>
        </w:rPr>
        <w:t>אזהרה מפורשת</w:t>
      </w:r>
      <w:r>
        <w:rPr>
          <w:rFonts w:ascii="David" w:hAnsi="David" w:cs="David" w:hint="cs"/>
          <w:sz w:val="24"/>
          <w:szCs w:val="24"/>
          <w:rtl/>
        </w:rPr>
        <w:t>- גם על העבירה, ועל העונש (אפילו הספציפי)</w:t>
      </w:r>
    </w:p>
    <w:p w14:paraId="44D0D470" w14:textId="2AD5E2F6" w:rsidR="00FF6EDC" w:rsidRDefault="00FF6EDC" w:rsidP="00C5412C">
      <w:pPr>
        <w:pStyle w:val="a7"/>
        <w:numPr>
          <w:ilvl w:val="0"/>
          <w:numId w:val="38"/>
        </w:numPr>
        <w:spacing w:after="0" w:line="360" w:lineRule="auto"/>
        <w:jc w:val="both"/>
        <w:rPr>
          <w:rFonts w:ascii="David" w:hAnsi="David" w:cs="David"/>
          <w:sz w:val="24"/>
          <w:szCs w:val="24"/>
        </w:rPr>
      </w:pPr>
      <w:r>
        <w:rPr>
          <w:rFonts w:ascii="David" w:hAnsi="David" w:cs="David" w:hint="cs"/>
          <w:sz w:val="24"/>
          <w:szCs w:val="24"/>
          <w:rtl/>
        </w:rPr>
        <w:t>הסכמה של העבריין</w:t>
      </w:r>
    </w:p>
    <w:p w14:paraId="3CB1137B" w14:textId="7B27C4AE" w:rsidR="00B66656" w:rsidRPr="00B66656" w:rsidRDefault="00B66656" w:rsidP="00C5412C">
      <w:pPr>
        <w:spacing w:after="0" w:line="360" w:lineRule="auto"/>
        <w:jc w:val="both"/>
        <w:rPr>
          <w:rFonts w:ascii="David" w:hAnsi="David" w:cs="David"/>
          <w:sz w:val="24"/>
          <w:szCs w:val="24"/>
          <w:rtl/>
        </w:rPr>
      </w:pPr>
      <w:r>
        <w:rPr>
          <w:rFonts w:ascii="David" w:hAnsi="David" w:cs="David" w:hint="cs"/>
          <w:sz w:val="24"/>
          <w:szCs w:val="24"/>
          <w:rtl/>
        </w:rPr>
        <w:t>זה תנאי לעונש המוות. אם יש אזהרה ללא הסכמה, זה לא מספיק טוב. ואם יש הסכמה בלי אזהרה, גם לא.</w:t>
      </w:r>
    </w:p>
    <w:p w14:paraId="5EA15D98" w14:textId="157C1477" w:rsidR="00631110" w:rsidRDefault="00631110" w:rsidP="00C5412C">
      <w:pPr>
        <w:spacing w:after="0" w:line="360" w:lineRule="auto"/>
        <w:jc w:val="both"/>
        <w:rPr>
          <w:rFonts w:ascii="David" w:hAnsi="David" w:cs="David"/>
          <w:sz w:val="24"/>
          <w:szCs w:val="24"/>
          <w:rtl/>
        </w:rPr>
      </w:pPr>
      <w:proofErr w:type="spellStart"/>
      <w:r w:rsidRPr="003A2908">
        <w:rPr>
          <w:rFonts w:ascii="David" w:hAnsi="David" w:cs="David" w:hint="cs"/>
          <w:sz w:val="24"/>
          <w:szCs w:val="24"/>
          <w:highlight w:val="magenta"/>
          <w:rtl/>
        </w:rPr>
        <w:t>תוספתא</w:t>
      </w:r>
      <w:proofErr w:type="spellEnd"/>
      <w:r w:rsidRPr="003A2908">
        <w:rPr>
          <w:rFonts w:ascii="David" w:hAnsi="David" w:cs="David" w:hint="cs"/>
          <w:sz w:val="24"/>
          <w:szCs w:val="24"/>
          <w:highlight w:val="magenta"/>
          <w:rtl/>
        </w:rPr>
        <w:t xml:space="preserve"> מסכת סנהדרין (</w:t>
      </w:r>
      <w:proofErr w:type="spellStart"/>
      <w:r w:rsidR="00B66656" w:rsidRPr="003A2908">
        <w:rPr>
          <w:rFonts w:ascii="David" w:hAnsi="David" w:cs="David" w:hint="cs"/>
          <w:sz w:val="24"/>
          <w:szCs w:val="24"/>
          <w:highlight w:val="magenta"/>
          <w:rtl/>
        </w:rPr>
        <w:t>צוקרמאנדל</w:t>
      </w:r>
      <w:proofErr w:type="spellEnd"/>
      <w:r w:rsidRPr="003A2908">
        <w:rPr>
          <w:rFonts w:ascii="David" w:hAnsi="David" w:cs="David" w:hint="cs"/>
          <w:sz w:val="24"/>
          <w:szCs w:val="24"/>
          <w:highlight w:val="magenta"/>
          <w:rtl/>
        </w:rPr>
        <w:t>)</w:t>
      </w:r>
      <w:r w:rsidR="00B66656" w:rsidRPr="003A2908">
        <w:rPr>
          <w:rFonts w:ascii="David" w:hAnsi="David" w:cs="David" w:hint="cs"/>
          <w:sz w:val="24"/>
          <w:szCs w:val="24"/>
          <w:highlight w:val="magenta"/>
          <w:rtl/>
        </w:rPr>
        <w:t xml:space="preserve"> פרק יא, א-ג</w:t>
      </w:r>
    </w:p>
    <w:p w14:paraId="3624E9AF" w14:textId="2379B602" w:rsidR="003A2908" w:rsidRPr="003A2908" w:rsidRDefault="003A2908" w:rsidP="00C5412C">
      <w:pPr>
        <w:pStyle w:val="NormalWeb"/>
        <w:bidi/>
        <w:spacing w:before="0" w:beforeAutospacing="0" w:after="0" w:afterAutospacing="0" w:line="360" w:lineRule="auto"/>
        <w:divId w:val="642002212"/>
        <w:rPr>
          <w:rFonts w:ascii="FrankRuehl" w:hAnsi="FrankRuehl" w:cs="FrankRuehl"/>
          <w:sz w:val="28"/>
          <w:szCs w:val="28"/>
        </w:rPr>
      </w:pPr>
      <w:r>
        <w:rPr>
          <w:rFonts w:ascii="FrankRuehl" w:hAnsi="FrankRuehl" w:cs="FrankRuehl" w:hint="cs"/>
          <w:color w:val="000000" w:themeColor="text1"/>
          <w:kern w:val="24"/>
          <w:sz w:val="28"/>
          <w:szCs w:val="28"/>
          <w:rtl/>
        </w:rPr>
        <w:t>"</w:t>
      </w:r>
      <w:r w:rsidRPr="003A2908">
        <w:rPr>
          <w:rFonts w:ascii="FrankRuehl" w:hAnsi="FrankRuehl" w:cs="FrankRuehl" w:hint="cs"/>
          <w:color w:val="000000" w:themeColor="text1"/>
          <w:kern w:val="24"/>
          <w:sz w:val="28"/>
          <w:szCs w:val="28"/>
          <w:rtl/>
        </w:rPr>
        <w:t xml:space="preserve">(א) ושאר חייבי מיתות בית דין (למעט מסית ש.ש) אין </w:t>
      </w:r>
      <w:proofErr w:type="spellStart"/>
      <w:r w:rsidRPr="003A2908">
        <w:rPr>
          <w:rFonts w:ascii="FrankRuehl" w:hAnsi="FrankRuehl" w:cs="FrankRuehl" w:hint="cs"/>
          <w:color w:val="000000" w:themeColor="text1"/>
          <w:kern w:val="24"/>
          <w:sz w:val="28"/>
          <w:szCs w:val="28"/>
          <w:rtl/>
        </w:rPr>
        <w:t>מחייבין</w:t>
      </w:r>
      <w:proofErr w:type="spellEnd"/>
      <w:r w:rsidRPr="003A2908">
        <w:rPr>
          <w:rFonts w:ascii="FrankRuehl" w:hAnsi="FrankRuehl" w:cs="FrankRuehl" w:hint="cs"/>
          <w:color w:val="000000" w:themeColor="text1"/>
          <w:kern w:val="24"/>
          <w:sz w:val="28"/>
          <w:szCs w:val="28"/>
          <w:rtl/>
        </w:rPr>
        <w:t xml:space="preserve"> אותן אלא על פי עדים והתראה ועד שיודיעוהו שחייב מיתה בבית דין ר' יוסי בר' יהודה </w:t>
      </w:r>
      <w:proofErr w:type="spellStart"/>
      <w:r w:rsidRPr="003A2908">
        <w:rPr>
          <w:rFonts w:ascii="FrankRuehl" w:hAnsi="FrankRuehl" w:cs="FrankRuehl" w:hint="cs"/>
          <w:color w:val="000000" w:themeColor="text1"/>
          <w:kern w:val="24"/>
          <w:sz w:val="28"/>
          <w:szCs w:val="28"/>
          <w:rtl/>
        </w:rPr>
        <w:t>אומ</w:t>
      </w:r>
      <w:proofErr w:type="spellEnd"/>
      <w:r w:rsidRPr="003A2908">
        <w:rPr>
          <w:rFonts w:ascii="FrankRuehl" w:hAnsi="FrankRuehl" w:cs="FrankRuehl" w:hint="cs"/>
          <w:color w:val="000000" w:themeColor="text1"/>
          <w:kern w:val="24"/>
          <w:sz w:val="28"/>
          <w:szCs w:val="28"/>
          <w:rtl/>
        </w:rPr>
        <w:t>' עד שיודיעוהו באיזו מיתה הוא מת..  </w:t>
      </w:r>
    </w:p>
    <w:p w14:paraId="4125B9C3" w14:textId="77777777" w:rsidR="003A2908" w:rsidRPr="003A2908" w:rsidRDefault="003A2908" w:rsidP="00C5412C">
      <w:pPr>
        <w:pStyle w:val="NormalWeb"/>
        <w:bidi/>
        <w:spacing w:before="0" w:beforeAutospacing="0" w:after="0" w:afterAutospacing="0" w:line="360" w:lineRule="auto"/>
        <w:divId w:val="642002212"/>
        <w:rPr>
          <w:rFonts w:ascii="FrankRuehl" w:hAnsi="FrankRuehl" w:cs="FrankRuehl"/>
          <w:sz w:val="28"/>
          <w:szCs w:val="28"/>
          <w:rtl/>
        </w:rPr>
      </w:pPr>
      <w:r w:rsidRPr="003A2908">
        <w:rPr>
          <w:rFonts w:ascii="FrankRuehl" w:hAnsi="FrankRuehl" w:cs="FrankRuehl" w:hint="cs"/>
          <w:color w:val="000000" w:themeColor="text1"/>
          <w:kern w:val="24"/>
          <w:sz w:val="28"/>
          <w:szCs w:val="28"/>
          <w:rtl/>
        </w:rPr>
        <w:t xml:space="preserve">(ב)  </w:t>
      </w:r>
      <w:proofErr w:type="spellStart"/>
      <w:r w:rsidRPr="003A2908">
        <w:rPr>
          <w:rFonts w:ascii="FrankRuehl" w:hAnsi="FrankRuehl" w:cs="FrankRuehl" w:hint="cs"/>
          <w:color w:val="000000" w:themeColor="text1"/>
          <w:kern w:val="24"/>
          <w:sz w:val="28"/>
          <w:szCs w:val="28"/>
          <w:rtl/>
        </w:rPr>
        <w:t>מתרין</w:t>
      </w:r>
      <w:proofErr w:type="spellEnd"/>
      <w:r w:rsidRPr="003A2908">
        <w:rPr>
          <w:rFonts w:ascii="FrankRuehl" w:hAnsi="FrankRuehl" w:cs="FrankRuehl" w:hint="cs"/>
          <w:color w:val="000000" w:themeColor="text1"/>
          <w:kern w:val="24"/>
          <w:sz w:val="28"/>
          <w:szCs w:val="28"/>
          <w:rtl/>
        </w:rPr>
        <w:t xml:space="preserve"> בו ושותק </w:t>
      </w:r>
      <w:proofErr w:type="spellStart"/>
      <w:r w:rsidRPr="003A2908">
        <w:rPr>
          <w:rFonts w:ascii="FrankRuehl" w:hAnsi="FrankRuehl" w:cs="FrankRuehl" w:hint="cs"/>
          <w:color w:val="000000" w:themeColor="text1"/>
          <w:kern w:val="24"/>
          <w:sz w:val="28"/>
          <w:szCs w:val="28"/>
          <w:rtl/>
        </w:rPr>
        <w:t>מתרין</w:t>
      </w:r>
      <w:proofErr w:type="spellEnd"/>
      <w:r w:rsidRPr="003A2908">
        <w:rPr>
          <w:rFonts w:ascii="FrankRuehl" w:hAnsi="FrankRuehl" w:cs="FrankRuehl" w:hint="cs"/>
          <w:color w:val="000000" w:themeColor="text1"/>
          <w:kern w:val="24"/>
          <w:sz w:val="28"/>
          <w:szCs w:val="28"/>
          <w:rtl/>
        </w:rPr>
        <w:t xml:space="preserve"> בו ומרכין את ראשו, אף על פי שאמר יודע אני, פטור עד שיאמר יודע אני ועל מנת כן אני עושה:  </w:t>
      </w:r>
    </w:p>
    <w:p w14:paraId="6695BFC6" w14:textId="4466F358" w:rsidR="00B66656" w:rsidRPr="003A2908" w:rsidRDefault="003A2908" w:rsidP="00C5412C">
      <w:pPr>
        <w:spacing w:after="0" w:line="360" w:lineRule="auto"/>
        <w:jc w:val="both"/>
        <w:rPr>
          <w:rFonts w:ascii="FrankRuehl" w:hAnsi="FrankRuehl" w:cs="FrankRuehl"/>
          <w:sz w:val="28"/>
          <w:szCs w:val="28"/>
          <w:rtl/>
        </w:rPr>
      </w:pPr>
      <w:r w:rsidRPr="003A2908">
        <w:rPr>
          <w:rFonts w:ascii="FrankRuehl" w:hAnsi="FrankRuehl" w:cs="FrankRuehl" w:hint="cs"/>
          <w:color w:val="000000" w:themeColor="text1"/>
          <w:kern w:val="24"/>
          <w:sz w:val="28"/>
          <w:szCs w:val="28"/>
          <w:rtl/>
        </w:rPr>
        <w:lastRenderedPageBreak/>
        <w:t>(ג)..ראוהו שמחלל את השבת אמרו לו הוי יודע שהוא שבת ונאמר מחלליה מות יומת אף על פי שאמר יודע אני פטור עד שיאמר יודע אני ועל מנת כן אני עושה:</w:t>
      </w:r>
      <w:r>
        <w:rPr>
          <w:rFonts w:ascii="FrankRuehl" w:hAnsi="FrankRuehl" w:cs="FrankRuehl" w:hint="cs"/>
          <w:sz w:val="28"/>
          <w:szCs w:val="28"/>
          <w:rtl/>
        </w:rPr>
        <w:t>"</w:t>
      </w:r>
    </w:p>
    <w:p w14:paraId="64553AB6" w14:textId="39861E97" w:rsidR="00B66656" w:rsidRDefault="003A2908" w:rsidP="00C5412C">
      <w:pPr>
        <w:spacing w:line="360" w:lineRule="auto"/>
        <w:jc w:val="both"/>
        <w:rPr>
          <w:rFonts w:ascii="David" w:hAnsi="David" w:cs="David"/>
          <w:sz w:val="24"/>
          <w:szCs w:val="24"/>
          <w:rtl/>
        </w:rPr>
      </w:pPr>
      <w:r>
        <w:rPr>
          <w:rFonts w:ascii="David" w:hAnsi="David" w:cs="David" w:hint="cs"/>
          <w:sz w:val="24"/>
          <w:szCs w:val="24"/>
          <w:rtl/>
        </w:rPr>
        <w:t xml:space="preserve">שואלים עד כמה האזהרה צריכה להיות מפורטת. חלק אומרים שרק </w:t>
      </w:r>
      <w:r w:rsidR="007022ED">
        <w:rPr>
          <w:rFonts w:ascii="David" w:hAnsi="David" w:cs="David" w:hint="cs"/>
          <w:sz w:val="24"/>
          <w:szCs w:val="24"/>
          <w:rtl/>
        </w:rPr>
        <w:t xml:space="preserve">צריך להגיד שזה עונש מיתה ויש כאלה הטוענים שצריכים להזהיר על המיתה הספציפית. </w:t>
      </w:r>
      <w:r w:rsidR="006A28D0">
        <w:rPr>
          <w:rFonts w:ascii="David" w:hAnsi="David" w:cs="David" w:hint="cs"/>
          <w:sz w:val="24"/>
          <w:szCs w:val="24"/>
          <w:rtl/>
        </w:rPr>
        <w:t xml:space="preserve">ההסכמה צריכה גם היא להיות מפורשת. לא רק "אני יודע", אלא "אני יודע ולכן אני עושה זאת". </w:t>
      </w:r>
    </w:p>
    <w:p w14:paraId="12D14837" w14:textId="625B15FD" w:rsidR="002C4E20" w:rsidRPr="002C4E20" w:rsidRDefault="002C4E20" w:rsidP="00C5412C">
      <w:pPr>
        <w:spacing w:after="0" w:line="360" w:lineRule="auto"/>
        <w:jc w:val="center"/>
        <w:rPr>
          <w:rFonts w:ascii="David" w:hAnsi="David" w:cs="David"/>
          <w:b/>
          <w:bCs/>
          <w:sz w:val="24"/>
          <w:szCs w:val="24"/>
          <w:u w:val="single"/>
          <w:rtl/>
        </w:rPr>
      </w:pPr>
      <w:r w:rsidRPr="002C4E20">
        <w:rPr>
          <w:rFonts w:ascii="David" w:hAnsi="David" w:cs="David" w:hint="cs"/>
          <w:b/>
          <w:bCs/>
          <w:sz w:val="24"/>
          <w:szCs w:val="24"/>
          <w:u w:val="single"/>
          <w:rtl/>
        </w:rPr>
        <w:t>שיעור 8-</w:t>
      </w:r>
      <w:r w:rsidR="005C139C">
        <w:rPr>
          <w:rFonts w:ascii="David" w:hAnsi="David" w:cs="David" w:hint="cs"/>
          <w:b/>
          <w:bCs/>
          <w:sz w:val="24"/>
          <w:szCs w:val="24"/>
          <w:u w:val="single"/>
          <w:rtl/>
        </w:rPr>
        <w:t xml:space="preserve"> 21.5</w:t>
      </w:r>
    </w:p>
    <w:p w14:paraId="2A0718F2" w14:textId="7DFD99F4" w:rsidR="00596403" w:rsidRDefault="0083509D" w:rsidP="008130ED">
      <w:pPr>
        <w:spacing w:after="0" w:line="360" w:lineRule="auto"/>
        <w:jc w:val="both"/>
        <w:rPr>
          <w:rFonts w:ascii="David" w:hAnsi="David" w:cs="David"/>
          <w:sz w:val="24"/>
          <w:szCs w:val="24"/>
          <w:rtl/>
        </w:rPr>
      </w:pPr>
      <w:r>
        <w:rPr>
          <w:rFonts w:ascii="David" w:hAnsi="David" w:cs="David" w:hint="cs"/>
          <w:sz w:val="24"/>
          <w:szCs w:val="24"/>
          <w:rtl/>
        </w:rPr>
        <w:t xml:space="preserve">הגענו לעניין ההתראה. זה השיא של </w:t>
      </w:r>
      <w:r w:rsidR="001B2322">
        <w:rPr>
          <w:rFonts w:ascii="David" w:hAnsi="David" w:cs="David" w:hint="cs"/>
          <w:sz w:val="24"/>
          <w:szCs w:val="24"/>
          <w:rtl/>
        </w:rPr>
        <w:t xml:space="preserve">התופעה אצל חז"ל בה הדרישות לעונש המוות הופכות לכל כך גדולות שזה הופך להיות כמעט בלתי אפשרי ליישם את עונש זה. </w:t>
      </w:r>
      <w:r w:rsidR="00504901">
        <w:rPr>
          <w:rFonts w:ascii="David" w:hAnsi="David" w:cs="David" w:hint="cs"/>
          <w:sz w:val="24"/>
          <w:szCs w:val="24"/>
          <w:rtl/>
        </w:rPr>
        <w:t xml:space="preserve">דרישת ההתראה הופכת את המצב לדבר כמעט דמיוני. יש כאן דבר שהופך את הכל וצריך להבין את זה מבחינה שורשית. חז"ל מקצרים מאוד אבל למזלנו יש הסברים </w:t>
      </w:r>
      <w:r w:rsidR="00A05CB4">
        <w:rPr>
          <w:rFonts w:ascii="David" w:hAnsi="David" w:cs="David" w:hint="cs"/>
          <w:sz w:val="24"/>
          <w:szCs w:val="24"/>
          <w:rtl/>
        </w:rPr>
        <w:t xml:space="preserve">לכך. חיים כהן מביא תשובה מאוד יפה ומקובלת ויש הסבר נוסף שפחות מוכר שהוא של </w:t>
      </w:r>
      <w:r w:rsidR="00430D22">
        <w:rPr>
          <w:rFonts w:ascii="David" w:hAnsi="David" w:cs="David" w:hint="cs"/>
          <w:sz w:val="24"/>
          <w:szCs w:val="24"/>
          <w:rtl/>
        </w:rPr>
        <w:t>אנקר</w:t>
      </w:r>
    </w:p>
    <w:p w14:paraId="79FA09D8" w14:textId="7BD6833C" w:rsidR="0050624E" w:rsidRDefault="0050624E" w:rsidP="00C5412C">
      <w:pPr>
        <w:spacing w:after="0" w:line="360" w:lineRule="auto"/>
        <w:jc w:val="both"/>
        <w:rPr>
          <w:rFonts w:ascii="David" w:hAnsi="David" w:cs="David"/>
          <w:sz w:val="24"/>
          <w:szCs w:val="24"/>
          <w:rtl/>
        </w:rPr>
      </w:pPr>
      <w:r>
        <w:rPr>
          <w:rFonts w:ascii="David" w:hAnsi="David" w:cs="David" w:hint="cs"/>
          <w:sz w:val="24"/>
          <w:szCs w:val="24"/>
          <w:rtl/>
        </w:rPr>
        <w:t xml:space="preserve">התחלנו לדבר על ההלכה </w:t>
      </w:r>
      <w:proofErr w:type="spellStart"/>
      <w:r>
        <w:rPr>
          <w:rFonts w:ascii="David" w:hAnsi="David" w:cs="David" w:hint="cs"/>
          <w:sz w:val="24"/>
          <w:szCs w:val="24"/>
          <w:rtl/>
        </w:rPr>
        <w:t>בתוספתא</w:t>
      </w:r>
      <w:proofErr w:type="spellEnd"/>
      <w:r>
        <w:rPr>
          <w:rFonts w:ascii="David" w:hAnsi="David" w:cs="David" w:hint="cs"/>
          <w:sz w:val="24"/>
          <w:szCs w:val="24"/>
          <w:rtl/>
        </w:rPr>
        <w:t xml:space="preserve">. יש מחלוקת על עד כמה צריך להודיע. האם צריך רק להגיד שזו עבירה שיש עליה מיתה או גם צריך להגיד את המיתה המדויקת? </w:t>
      </w:r>
      <w:r w:rsidR="00CE6320">
        <w:rPr>
          <w:rFonts w:ascii="David" w:hAnsi="David" w:cs="David" w:hint="cs"/>
          <w:sz w:val="24"/>
          <w:szCs w:val="24"/>
          <w:rtl/>
        </w:rPr>
        <w:t xml:space="preserve">נדבר על זה. אבל בכללי ברור שמישהו צריך להתרות. </w:t>
      </w:r>
    </w:p>
    <w:p w14:paraId="19843D9E" w14:textId="77777777" w:rsidR="00225CB7" w:rsidRDefault="00225CB7" w:rsidP="00C5412C">
      <w:pPr>
        <w:spacing w:after="0" w:line="360" w:lineRule="auto"/>
        <w:jc w:val="both"/>
        <w:rPr>
          <w:rFonts w:ascii="David" w:hAnsi="David" w:cs="David"/>
          <w:sz w:val="24"/>
          <w:szCs w:val="24"/>
          <w:rtl/>
        </w:rPr>
      </w:pPr>
      <w:r>
        <w:rPr>
          <w:rFonts w:ascii="David" w:hAnsi="David" w:cs="David" w:hint="cs"/>
          <w:sz w:val="24"/>
          <w:szCs w:val="24"/>
          <w:rtl/>
        </w:rPr>
        <w:t xml:space="preserve">רואים שאם האדם שותק או משתמט ולא מביט באדם המתרה, זו לא נחשבת התראה טובה. הוא צריך להגיד שהוא מבין זאת והוא עושה למרות זאת ואף על מנת כן. </w:t>
      </w:r>
    </w:p>
    <w:p w14:paraId="222E6523" w14:textId="3B99E21D" w:rsidR="00225CB7" w:rsidRDefault="00225CB7" w:rsidP="00C5412C">
      <w:pPr>
        <w:spacing w:after="0" w:line="360" w:lineRule="auto"/>
        <w:jc w:val="both"/>
        <w:rPr>
          <w:rFonts w:ascii="David" w:hAnsi="David" w:cs="David"/>
          <w:sz w:val="24"/>
          <w:szCs w:val="24"/>
          <w:rtl/>
        </w:rPr>
      </w:pPr>
      <w:r>
        <w:rPr>
          <w:rFonts w:ascii="David" w:hAnsi="David" w:cs="David" w:hint="cs"/>
          <w:sz w:val="24"/>
          <w:szCs w:val="24"/>
          <w:rtl/>
        </w:rPr>
        <w:t xml:space="preserve">בעצם יש </w:t>
      </w:r>
      <w:r w:rsidRPr="00225CB7">
        <w:rPr>
          <w:rFonts w:ascii="David" w:hAnsi="David" w:cs="David" w:hint="cs"/>
          <w:b/>
          <w:bCs/>
          <w:sz w:val="24"/>
          <w:szCs w:val="24"/>
          <w:highlight w:val="yellow"/>
          <w:rtl/>
        </w:rPr>
        <w:t>שני חלקים</w:t>
      </w:r>
      <w:r>
        <w:rPr>
          <w:rFonts w:ascii="David" w:hAnsi="David" w:cs="David" w:hint="cs"/>
          <w:sz w:val="24"/>
          <w:szCs w:val="24"/>
          <w:rtl/>
        </w:rPr>
        <w:t>:</w:t>
      </w:r>
    </w:p>
    <w:p w14:paraId="5BD14092" w14:textId="56B633F0" w:rsidR="00225CB7" w:rsidRDefault="00225CB7" w:rsidP="00C5412C">
      <w:pPr>
        <w:pStyle w:val="a7"/>
        <w:numPr>
          <w:ilvl w:val="0"/>
          <w:numId w:val="39"/>
        </w:numPr>
        <w:spacing w:after="0" w:line="360" w:lineRule="auto"/>
        <w:jc w:val="both"/>
        <w:rPr>
          <w:rFonts w:ascii="David" w:hAnsi="David" w:cs="David"/>
          <w:sz w:val="24"/>
          <w:szCs w:val="24"/>
        </w:rPr>
      </w:pPr>
      <w:r>
        <w:rPr>
          <w:rFonts w:ascii="David" w:hAnsi="David" w:cs="David" w:hint="cs"/>
          <w:sz w:val="24"/>
          <w:szCs w:val="24"/>
          <w:rtl/>
        </w:rPr>
        <w:t>המתרה</w:t>
      </w:r>
    </w:p>
    <w:p w14:paraId="72D6DBA3" w14:textId="3A8F2A62" w:rsidR="00225CB7" w:rsidRDefault="00225CB7" w:rsidP="00C5412C">
      <w:pPr>
        <w:pStyle w:val="a7"/>
        <w:numPr>
          <w:ilvl w:val="0"/>
          <w:numId w:val="39"/>
        </w:numPr>
        <w:spacing w:after="0" w:line="360" w:lineRule="auto"/>
        <w:jc w:val="both"/>
        <w:rPr>
          <w:rFonts w:ascii="David" w:hAnsi="David" w:cs="David"/>
          <w:sz w:val="24"/>
          <w:szCs w:val="24"/>
        </w:rPr>
      </w:pPr>
      <w:r>
        <w:rPr>
          <w:rFonts w:ascii="David" w:hAnsi="David" w:cs="David" w:hint="cs"/>
          <w:sz w:val="24"/>
          <w:szCs w:val="24"/>
          <w:rtl/>
        </w:rPr>
        <w:t>העבריין</w:t>
      </w:r>
    </w:p>
    <w:p w14:paraId="0723E366" w14:textId="15705DFA" w:rsidR="00225CB7" w:rsidRDefault="008A12AC" w:rsidP="00C5412C">
      <w:pPr>
        <w:spacing w:after="0" w:line="360" w:lineRule="auto"/>
        <w:jc w:val="both"/>
        <w:rPr>
          <w:rFonts w:ascii="David" w:hAnsi="David" w:cs="David"/>
          <w:sz w:val="24"/>
          <w:szCs w:val="24"/>
          <w:rtl/>
        </w:rPr>
      </w:pPr>
      <w:proofErr w:type="spellStart"/>
      <w:r>
        <w:rPr>
          <w:rFonts w:ascii="David" w:hAnsi="David" w:cs="David" w:hint="cs"/>
          <w:sz w:val="24"/>
          <w:szCs w:val="24"/>
          <w:rtl/>
        </w:rPr>
        <w:t>התוספתא</w:t>
      </w:r>
      <w:proofErr w:type="spellEnd"/>
      <w:r>
        <w:rPr>
          <w:rFonts w:ascii="David" w:hAnsi="David" w:cs="David" w:hint="cs"/>
          <w:sz w:val="24"/>
          <w:szCs w:val="24"/>
          <w:rtl/>
        </w:rPr>
        <w:t xml:space="preserve"> מביאה דוגמא על אדם שמחלל שבת. הוא חייב להגיד שהוא </w:t>
      </w:r>
      <w:r w:rsidR="00FE2D86">
        <w:rPr>
          <w:rFonts w:ascii="David" w:hAnsi="David" w:cs="David" w:hint="cs"/>
          <w:sz w:val="24"/>
          <w:szCs w:val="24"/>
          <w:rtl/>
        </w:rPr>
        <w:t xml:space="preserve">יודע והוא עושה על מנת כן. </w:t>
      </w:r>
    </w:p>
    <w:p w14:paraId="1C04F58F" w14:textId="0DE616D8" w:rsidR="00FE2D86" w:rsidRDefault="00FE2D86" w:rsidP="00C5412C">
      <w:pPr>
        <w:spacing w:after="0" w:line="360" w:lineRule="auto"/>
        <w:jc w:val="both"/>
        <w:rPr>
          <w:rFonts w:ascii="David" w:hAnsi="David" w:cs="David"/>
          <w:sz w:val="24"/>
          <w:szCs w:val="24"/>
          <w:rtl/>
        </w:rPr>
      </w:pPr>
      <w:r>
        <w:rPr>
          <w:rFonts w:ascii="David" w:hAnsi="David" w:cs="David" w:hint="cs"/>
          <w:sz w:val="24"/>
          <w:szCs w:val="24"/>
          <w:rtl/>
        </w:rPr>
        <w:t xml:space="preserve">זו ענישה מאוד מחמירה שהסיכוי שעבריין באמת יעשה כן, שואף ל-0. </w:t>
      </w:r>
      <w:r w:rsidR="00E92457">
        <w:rPr>
          <w:rFonts w:ascii="David" w:hAnsi="David" w:cs="David" w:hint="cs"/>
          <w:sz w:val="24"/>
          <w:szCs w:val="24"/>
          <w:rtl/>
        </w:rPr>
        <w:t xml:space="preserve">לא קשה להבין את הדעה שסנהדרין שמוציאה להורג אדם ב-70 היא חובלנית. </w:t>
      </w:r>
    </w:p>
    <w:p w14:paraId="5FC46883" w14:textId="49BE8187" w:rsidR="00E92457" w:rsidRDefault="006D4C84" w:rsidP="00C5412C">
      <w:pPr>
        <w:spacing w:after="0" w:line="360" w:lineRule="auto"/>
        <w:jc w:val="both"/>
        <w:rPr>
          <w:rFonts w:ascii="David" w:hAnsi="David" w:cs="David"/>
          <w:sz w:val="24"/>
          <w:szCs w:val="24"/>
          <w:rtl/>
        </w:rPr>
      </w:pPr>
      <w:r>
        <w:rPr>
          <w:rFonts w:ascii="David" w:hAnsi="David" w:cs="David" w:hint="cs"/>
          <w:sz w:val="24"/>
          <w:szCs w:val="24"/>
          <w:rtl/>
        </w:rPr>
        <w:t>מה משמעות הדרישה? חז"ל לא מרבים להסביר</w:t>
      </w:r>
      <w:r w:rsidR="00677076">
        <w:rPr>
          <w:rFonts w:ascii="David" w:hAnsi="David" w:cs="David" w:hint="cs"/>
          <w:sz w:val="24"/>
          <w:szCs w:val="24"/>
          <w:rtl/>
        </w:rPr>
        <w:t xml:space="preserve"> אבל נתמקד במה שיש. </w:t>
      </w:r>
    </w:p>
    <w:p w14:paraId="28886D75" w14:textId="35E423F0" w:rsidR="00677076" w:rsidRDefault="00677076" w:rsidP="00C5412C">
      <w:pPr>
        <w:spacing w:after="0" w:line="360" w:lineRule="auto"/>
        <w:jc w:val="both"/>
        <w:rPr>
          <w:rFonts w:ascii="David" w:hAnsi="David" w:cs="David"/>
          <w:sz w:val="24"/>
          <w:szCs w:val="24"/>
          <w:rtl/>
        </w:rPr>
      </w:pPr>
      <w:r w:rsidRPr="00302F46">
        <w:rPr>
          <w:rFonts w:ascii="David" w:hAnsi="David" w:cs="David" w:hint="cs"/>
          <w:sz w:val="24"/>
          <w:szCs w:val="24"/>
          <w:highlight w:val="magenta"/>
          <w:rtl/>
        </w:rPr>
        <w:t>בבלי, סנהדרין ח ע"ב</w:t>
      </w:r>
    </w:p>
    <w:p w14:paraId="15AC7E62" w14:textId="74279800" w:rsidR="00677076" w:rsidRPr="00302F46" w:rsidRDefault="00677076" w:rsidP="00C5412C">
      <w:pPr>
        <w:spacing w:after="0" w:line="360" w:lineRule="auto"/>
        <w:jc w:val="both"/>
        <w:rPr>
          <w:rFonts w:ascii="FrankRuehl" w:hAnsi="FrankRuehl" w:cs="FrankRuehl"/>
          <w:sz w:val="28"/>
          <w:szCs w:val="28"/>
          <w:rtl/>
        </w:rPr>
      </w:pPr>
      <w:r w:rsidRPr="00302F46">
        <w:rPr>
          <w:rFonts w:ascii="FrankRuehl" w:hAnsi="FrankRuehl" w:cs="FrankRuehl" w:hint="cs"/>
          <w:color w:val="000000" w:themeColor="text1"/>
          <w:kern w:val="24"/>
          <w:sz w:val="28"/>
          <w:szCs w:val="28"/>
          <w:rtl/>
        </w:rPr>
        <w:t>"</w:t>
      </w:r>
      <w:proofErr w:type="spellStart"/>
      <w:r w:rsidRPr="00302F46">
        <w:rPr>
          <w:rFonts w:ascii="FrankRuehl" w:hAnsi="FrankRuehl" w:cs="FrankRuehl" w:hint="cs"/>
          <w:color w:val="000000" w:themeColor="text1"/>
          <w:kern w:val="24"/>
          <w:sz w:val="28"/>
          <w:szCs w:val="28"/>
          <w:rtl/>
        </w:rPr>
        <w:t>דתניא</w:t>
      </w:r>
      <w:proofErr w:type="spellEnd"/>
      <w:r w:rsidRPr="00302F46">
        <w:rPr>
          <w:rFonts w:ascii="FrankRuehl" w:hAnsi="FrankRuehl" w:cs="FrankRuehl" w:hint="cs"/>
          <w:color w:val="000000" w:themeColor="text1"/>
          <w:kern w:val="24"/>
          <w:sz w:val="28"/>
          <w:szCs w:val="28"/>
          <w:rtl/>
        </w:rPr>
        <w:t xml:space="preserve"> ר' יוסי בר יהודה אומר חבר אין צריך התראה, לפי שלא ניתנה התראה אלא להבחין בין שוגג למזיד</w:t>
      </w:r>
      <w:r w:rsidRPr="00302F46">
        <w:rPr>
          <w:rFonts w:ascii="FrankRuehl" w:hAnsi="FrankRuehl" w:cs="FrankRuehl" w:hint="cs"/>
          <w:sz w:val="28"/>
          <w:szCs w:val="28"/>
          <w:rtl/>
        </w:rPr>
        <w:t>"</w:t>
      </w:r>
    </w:p>
    <w:p w14:paraId="684B8658" w14:textId="7D1ECE75" w:rsidR="00677076" w:rsidRDefault="00677076" w:rsidP="00C5412C">
      <w:pPr>
        <w:spacing w:after="0" w:line="360" w:lineRule="auto"/>
        <w:jc w:val="both"/>
        <w:rPr>
          <w:rFonts w:ascii="David" w:hAnsi="David" w:cs="David"/>
          <w:sz w:val="24"/>
          <w:szCs w:val="24"/>
          <w:rtl/>
        </w:rPr>
      </w:pPr>
      <w:r>
        <w:rPr>
          <w:rFonts w:ascii="David" w:hAnsi="David" w:cs="David" w:hint="cs"/>
          <w:sz w:val="24"/>
          <w:szCs w:val="24"/>
          <w:rtl/>
        </w:rPr>
        <w:t xml:space="preserve">מקור תנאי. מי זה חבר? אדם שהוא </w:t>
      </w:r>
      <w:r w:rsidR="00302F46">
        <w:rPr>
          <w:rFonts w:ascii="David" w:hAnsi="David" w:cs="David" w:hint="cs"/>
          <w:sz w:val="24"/>
          <w:szCs w:val="24"/>
          <w:rtl/>
        </w:rPr>
        <w:t>תלמיד חכם. הם אלו שהיו מדקדקים בטומאה וטהרה. לאחר חורבן המקדש, לא היה צריך לשמור על הלכות אלה, שכן אין צורך בהן</w:t>
      </w:r>
      <w:r w:rsidR="000A2C81">
        <w:rPr>
          <w:rFonts w:ascii="David" w:hAnsi="David" w:cs="David" w:hint="cs"/>
          <w:sz w:val="24"/>
          <w:szCs w:val="24"/>
          <w:rtl/>
        </w:rPr>
        <w:t xml:space="preserve"> ואכן רוב האנשים לא שמרו. אבל הייתה קבוצה שקראו לה "חברים" שהם כן שמרו על דברים אלה. היו דואגים לשמור על הלכות אלה. אם לא שומרים אותן, לא יזכרו אותן. הדרך לשמר את התורה, היא לעשות. זו הייתה אינדיקציה למי שהיה תלמיד חכם. </w:t>
      </w:r>
      <w:r w:rsidR="00127BAD">
        <w:rPr>
          <w:rFonts w:ascii="David" w:hAnsi="David" w:cs="David" w:hint="cs"/>
          <w:sz w:val="24"/>
          <w:szCs w:val="24"/>
          <w:rtl/>
        </w:rPr>
        <w:t xml:space="preserve">אז אדם כזה לא צריך התראה שכן התראה תפקידה להבחין בין שוגג למזיד, כלומר להבין את היסוד הנפשי. תלמיד חכם יודע מה אסור, במיוחד כאלה שמדקדקים. </w:t>
      </w:r>
      <w:r w:rsidR="009C1493">
        <w:rPr>
          <w:rFonts w:ascii="David" w:hAnsi="David" w:cs="David" w:hint="cs"/>
          <w:sz w:val="24"/>
          <w:szCs w:val="24"/>
          <w:rtl/>
        </w:rPr>
        <w:t xml:space="preserve">יש עבירות שלא ניתן לטעות בהן אבל יש דברים </w:t>
      </w:r>
      <w:r w:rsidR="00951ED9">
        <w:rPr>
          <w:rFonts w:ascii="David" w:hAnsi="David" w:cs="David" w:hint="cs"/>
          <w:sz w:val="24"/>
          <w:szCs w:val="24"/>
          <w:rtl/>
        </w:rPr>
        <w:t xml:space="preserve">שהם דקים ולא ברורים. זה הסבר מעניין אבל חלקי. בשביל לוודא מודעות, צריך רק לדעת שהוא יודע. אז למה הוא צריך להגיד גם שהוא עושה זאת בשביל זה? </w:t>
      </w:r>
    </w:p>
    <w:p w14:paraId="2B982D36" w14:textId="1642E31A" w:rsidR="00951ED9" w:rsidRDefault="00C954C5" w:rsidP="00C5412C">
      <w:pPr>
        <w:spacing w:after="0" w:line="360" w:lineRule="auto"/>
        <w:jc w:val="both"/>
        <w:rPr>
          <w:rFonts w:ascii="David" w:hAnsi="David" w:cs="David"/>
          <w:sz w:val="24"/>
          <w:szCs w:val="24"/>
          <w:rtl/>
        </w:rPr>
      </w:pPr>
      <w:r w:rsidRPr="00C954C5">
        <w:rPr>
          <w:rFonts w:ascii="David" w:hAnsi="David" w:cs="David" w:hint="cs"/>
          <w:sz w:val="24"/>
          <w:szCs w:val="24"/>
          <w:highlight w:val="magenta"/>
          <w:rtl/>
        </w:rPr>
        <w:t xml:space="preserve">בבלי, סנהדרין </w:t>
      </w:r>
      <w:proofErr w:type="spellStart"/>
      <w:r w:rsidRPr="00C954C5">
        <w:rPr>
          <w:rFonts w:ascii="David" w:hAnsi="David" w:cs="David" w:hint="cs"/>
          <w:sz w:val="24"/>
          <w:szCs w:val="24"/>
          <w:highlight w:val="magenta"/>
          <w:rtl/>
        </w:rPr>
        <w:t>מא</w:t>
      </w:r>
      <w:proofErr w:type="spellEnd"/>
      <w:r w:rsidRPr="00C954C5">
        <w:rPr>
          <w:rFonts w:ascii="David" w:hAnsi="David" w:cs="David" w:hint="cs"/>
          <w:sz w:val="24"/>
          <w:szCs w:val="24"/>
          <w:highlight w:val="magenta"/>
          <w:rtl/>
        </w:rPr>
        <w:t xml:space="preserve"> ע"א</w:t>
      </w:r>
    </w:p>
    <w:p w14:paraId="23B9B62E" w14:textId="4A91CF58" w:rsidR="00C954C5" w:rsidRPr="00C954C5" w:rsidRDefault="00C954C5" w:rsidP="00C5412C">
      <w:pPr>
        <w:spacing w:after="0" w:line="360" w:lineRule="auto"/>
        <w:jc w:val="both"/>
        <w:rPr>
          <w:rFonts w:ascii="FrankRuehl" w:hAnsi="FrankRuehl" w:cs="FrankRuehl"/>
          <w:sz w:val="28"/>
          <w:szCs w:val="28"/>
          <w:rtl/>
        </w:rPr>
      </w:pPr>
      <w:r w:rsidRPr="00C954C5">
        <w:rPr>
          <w:rFonts w:ascii="FrankRuehl" w:hAnsi="FrankRuehl" w:cs="FrankRuehl" w:hint="cs"/>
          <w:color w:val="000000" w:themeColor="text1"/>
          <w:kern w:val="24"/>
          <w:sz w:val="28"/>
          <w:szCs w:val="28"/>
          <w:rtl/>
        </w:rPr>
        <w:t xml:space="preserve">"התיר עצמו למיתה, מנא לן (מניין לנו?) אמר רבא </w:t>
      </w:r>
      <w:proofErr w:type="spellStart"/>
      <w:r w:rsidRPr="00C954C5">
        <w:rPr>
          <w:rFonts w:ascii="FrankRuehl" w:hAnsi="FrankRuehl" w:cs="FrankRuehl" w:hint="cs"/>
          <w:color w:val="000000" w:themeColor="text1"/>
          <w:kern w:val="24"/>
          <w:sz w:val="28"/>
          <w:szCs w:val="28"/>
          <w:rtl/>
        </w:rPr>
        <w:t>ואיתימא</w:t>
      </w:r>
      <w:proofErr w:type="spellEnd"/>
      <w:r w:rsidRPr="00C954C5">
        <w:rPr>
          <w:rFonts w:ascii="FrankRuehl" w:hAnsi="FrankRuehl" w:cs="FrankRuehl" w:hint="cs"/>
          <w:color w:val="000000" w:themeColor="text1"/>
          <w:kern w:val="24"/>
          <w:sz w:val="28"/>
          <w:szCs w:val="28"/>
          <w:rtl/>
        </w:rPr>
        <w:t xml:space="preserve"> (ואם תאמר) חזקיה אמר קרא (דברים </w:t>
      </w:r>
      <w:proofErr w:type="spellStart"/>
      <w:r w:rsidRPr="00C954C5">
        <w:rPr>
          <w:rFonts w:ascii="FrankRuehl" w:hAnsi="FrankRuehl" w:cs="FrankRuehl" w:hint="cs"/>
          <w:color w:val="000000" w:themeColor="text1"/>
          <w:kern w:val="24"/>
          <w:sz w:val="28"/>
          <w:szCs w:val="28"/>
          <w:rtl/>
        </w:rPr>
        <w:t>יז</w:t>
      </w:r>
      <w:proofErr w:type="spellEnd"/>
      <w:r w:rsidRPr="00C954C5">
        <w:rPr>
          <w:rFonts w:ascii="FrankRuehl" w:hAnsi="FrankRuehl" w:cs="FrankRuehl" w:hint="cs"/>
          <w:color w:val="000000" w:themeColor="text1"/>
          <w:kern w:val="24"/>
          <w:sz w:val="28"/>
          <w:szCs w:val="28"/>
          <w:rtl/>
        </w:rPr>
        <w:t>, ו) "יומת המת", עד שיתיר עצמו למיתה.</w:t>
      </w:r>
      <w:r w:rsidRPr="00C954C5">
        <w:rPr>
          <w:rFonts w:ascii="FrankRuehl" w:hAnsi="FrankRuehl" w:cs="FrankRuehl" w:hint="cs"/>
          <w:sz w:val="28"/>
          <w:szCs w:val="28"/>
          <w:rtl/>
        </w:rPr>
        <w:t>"</w:t>
      </w:r>
    </w:p>
    <w:p w14:paraId="4D60108E" w14:textId="67B1F3C8" w:rsidR="00C954C5" w:rsidRDefault="00C954C5"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מדבר על הרכיב השני. </w:t>
      </w:r>
      <w:r w:rsidR="00F81BAA">
        <w:rPr>
          <w:rFonts w:ascii="David" w:hAnsi="David" w:cs="David" w:hint="cs"/>
          <w:sz w:val="24"/>
          <w:szCs w:val="24"/>
          <w:rtl/>
        </w:rPr>
        <w:t xml:space="preserve">למה צריך 2-3 עדים יומת המת? מה זה יומת המת? הוא הרי חי. חז"ל עונים </w:t>
      </w:r>
      <w:r w:rsidR="00641862">
        <w:rPr>
          <w:rFonts w:ascii="David" w:hAnsi="David" w:cs="David" w:hint="cs"/>
          <w:sz w:val="24"/>
          <w:szCs w:val="24"/>
          <w:rtl/>
        </w:rPr>
        <w:t xml:space="preserve">שהאדם צריך להתיר עצמו למיתה. ברגע שהוא אומר שהוא מודע לכך ועושה זאת בשביל זה, הוא ממית את עצמו. </w:t>
      </w:r>
    </w:p>
    <w:p w14:paraId="72AD2D1C" w14:textId="77471B8E" w:rsidR="00641862" w:rsidRDefault="00641862" w:rsidP="00C5412C">
      <w:pPr>
        <w:spacing w:after="0" w:line="360" w:lineRule="auto"/>
        <w:jc w:val="both"/>
        <w:rPr>
          <w:rFonts w:ascii="David" w:hAnsi="David" w:cs="David"/>
          <w:sz w:val="24"/>
          <w:szCs w:val="24"/>
          <w:rtl/>
        </w:rPr>
      </w:pPr>
      <w:r>
        <w:rPr>
          <w:rFonts w:ascii="David" w:hAnsi="David" w:cs="David" w:hint="cs"/>
          <w:sz w:val="24"/>
          <w:szCs w:val="24"/>
          <w:rtl/>
        </w:rPr>
        <w:t xml:space="preserve">זה עדיין לא מסביר את ההיגיון של זה. </w:t>
      </w:r>
    </w:p>
    <w:p w14:paraId="553BA411" w14:textId="29D002E0" w:rsidR="00641862" w:rsidRDefault="00641862" w:rsidP="00C5412C">
      <w:pPr>
        <w:spacing w:after="0" w:line="360" w:lineRule="auto"/>
        <w:jc w:val="both"/>
        <w:rPr>
          <w:rFonts w:ascii="David" w:hAnsi="David" w:cs="David"/>
          <w:sz w:val="24"/>
          <w:szCs w:val="24"/>
          <w:rtl/>
        </w:rPr>
      </w:pPr>
      <w:r>
        <w:rPr>
          <w:rFonts w:ascii="David" w:hAnsi="David" w:cs="David" w:hint="cs"/>
          <w:sz w:val="24"/>
          <w:szCs w:val="24"/>
          <w:rtl/>
        </w:rPr>
        <w:t xml:space="preserve">אנחנו מחפשים הסבר יותר ארוך ורחב. </w:t>
      </w:r>
    </w:p>
    <w:p w14:paraId="3F720540" w14:textId="07332181" w:rsidR="00641862" w:rsidRDefault="006F1B70" w:rsidP="00C5412C">
      <w:pPr>
        <w:spacing w:after="0" w:line="360" w:lineRule="auto"/>
        <w:jc w:val="both"/>
        <w:rPr>
          <w:rFonts w:ascii="David" w:hAnsi="David" w:cs="David"/>
          <w:sz w:val="24"/>
          <w:szCs w:val="24"/>
          <w:rtl/>
        </w:rPr>
      </w:pPr>
      <w:r>
        <w:rPr>
          <w:rFonts w:ascii="David" w:hAnsi="David" w:cs="David" w:hint="cs"/>
          <w:sz w:val="24"/>
          <w:szCs w:val="24"/>
          <w:rtl/>
        </w:rPr>
        <w:t>שני המקורות האלה מתייחסים ל</w:t>
      </w:r>
      <w:r w:rsidRPr="003D0561">
        <w:rPr>
          <w:rFonts w:ascii="David" w:hAnsi="David" w:cs="David" w:hint="cs"/>
          <w:b/>
          <w:bCs/>
          <w:sz w:val="24"/>
          <w:szCs w:val="24"/>
          <w:highlight w:val="yellow"/>
          <w:rtl/>
        </w:rPr>
        <w:t>שני ה</w:t>
      </w:r>
      <w:r w:rsidR="003D0561">
        <w:rPr>
          <w:rFonts w:ascii="David" w:hAnsi="David" w:cs="David" w:hint="cs"/>
          <w:b/>
          <w:bCs/>
          <w:sz w:val="24"/>
          <w:szCs w:val="24"/>
          <w:highlight w:val="yellow"/>
          <w:rtl/>
        </w:rPr>
        <w:t>ה</w:t>
      </w:r>
      <w:r w:rsidRPr="003D0561">
        <w:rPr>
          <w:rFonts w:ascii="David" w:hAnsi="David" w:cs="David" w:hint="cs"/>
          <w:b/>
          <w:bCs/>
          <w:sz w:val="24"/>
          <w:szCs w:val="24"/>
          <w:highlight w:val="yellow"/>
          <w:rtl/>
        </w:rPr>
        <w:t>יבטים</w:t>
      </w:r>
      <w:r>
        <w:rPr>
          <w:rFonts w:ascii="David" w:hAnsi="David" w:cs="David" w:hint="cs"/>
          <w:sz w:val="24"/>
          <w:szCs w:val="24"/>
          <w:rtl/>
        </w:rPr>
        <w:t xml:space="preserve"> של ההתראה:</w:t>
      </w:r>
    </w:p>
    <w:p w14:paraId="4B421A2E" w14:textId="50BE70BD" w:rsidR="006F1B70" w:rsidRDefault="006F1B70" w:rsidP="00C5412C">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עצם הדרישה שיתרו בפני העבריין בעת ביצוע העבירה ויהיה מודע למעשיו</w:t>
      </w:r>
    </w:p>
    <w:p w14:paraId="22DBB74C" w14:textId="0D1D515B" w:rsidR="006F1B70" w:rsidRDefault="006F1B70" w:rsidP="00C5412C">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הדרישה שיתיר עצמו למיתה</w:t>
      </w:r>
    </w:p>
    <w:p w14:paraId="3CC98A9F" w14:textId="453397FA" w:rsidR="006F1B70" w:rsidRDefault="00E657C5" w:rsidP="00C5412C">
      <w:pPr>
        <w:spacing w:after="0" w:line="360" w:lineRule="auto"/>
        <w:jc w:val="both"/>
        <w:rPr>
          <w:rFonts w:ascii="David" w:hAnsi="David" w:cs="David"/>
          <w:sz w:val="24"/>
          <w:szCs w:val="24"/>
          <w:rtl/>
        </w:rPr>
      </w:pPr>
      <w:r>
        <w:rPr>
          <w:rFonts w:ascii="David" w:hAnsi="David" w:cs="David" w:hint="cs"/>
          <w:sz w:val="24"/>
          <w:szCs w:val="24"/>
          <w:rtl/>
        </w:rPr>
        <w:t xml:space="preserve">חיים כהן </w:t>
      </w:r>
      <w:r w:rsidR="00240BF8">
        <w:rPr>
          <w:rFonts w:ascii="David" w:hAnsi="David" w:cs="David" w:hint="cs"/>
          <w:sz w:val="24"/>
          <w:szCs w:val="24"/>
          <w:rtl/>
        </w:rPr>
        <w:t>(</w:t>
      </w:r>
      <w:r w:rsidR="00240BF8" w:rsidRPr="00EC3650">
        <w:rPr>
          <w:rFonts w:ascii="David" w:hAnsi="David" w:cs="David" w:hint="cs"/>
          <w:color w:val="00B050"/>
          <w:sz w:val="24"/>
          <w:szCs w:val="24"/>
          <w:rtl/>
        </w:rPr>
        <w:t>עונש המוות- ערך יהודי?</w:t>
      </w:r>
      <w:r w:rsidR="00240BF8">
        <w:rPr>
          <w:rFonts w:ascii="David" w:hAnsi="David" w:cs="David" w:hint="cs"/>
          <w:sz w:val="24"/>
          <w:szCs w:val="24"/>
          <w:rtl/>
        </w:rPr>
        <w:t xml:space="preserve">) </w:t>
      </w:r>
      <w:r w:rsidR="003214BE">
        <w:rPr>
          <w:rFonts w:ascii="David" w:hAnsi="David" w:cs="David" w:hint="cs"/>
          <w:sz w:val="24"/>
          <w:szCs w:val="24"/>
          <w:rtl/>
        </w:rPr>
        <w:t>הול</w:t>
      </w:r>
      <w:r w:rsidR="00240BF8">
        <w:rPr>
          <w:rFonts w:ascii="David" w:hAnsi="David" w:cs="David" w:hint="cs"/>
          <w:sz w:val="24"/>
          <w:szCs w:val="24"/>
          <w:rtl/>
        </w:rPr>
        <w:t>ך</w:t>
      </w:r>
      <w:r w:rsidR="003214BE">
        <w:rPr>
          <w:rFonts w:ascii="David" w:hAnsi="David" w:cs="David" w:hint="cs"/>
          <w:sz w:val="24"/>
          <w:szCs w:val="24"/>
          <w:rtl/>
        </w:rPr>
        <w:t xml:space="preserve"> למשנה שאומרת שסנהדרין שמוציאה אדם להורג במשך 70 שנה נחשבת לחובלנית. הוא אומר שכל הדרישות האלה, באות מהסתייגות חז"ל מעונש המוות. </w:t>
      </w:r>
      <w:r w:rsidR="00BD4200">
        <w:rPr>
          <w:rFonts w:ascii="David" w:hAnsi="David" w:cs="David" w:hint="cs"/>
          <w:sz w:val="24"/>
          <w:szCs w:val="24"/>
          <w:rtl/>
        </w:rPr>
        <w:t xml:space="preserve">אז אם אנחנו כל כך "יפי נפש", אז מה אנחנו עושים עם פושעים? הגישה הפשוטה הייתה שלא מגיעים לעונש המוות ועושים את כל המאמצים </w:t>
      </w:r>
      <w:r w:rsidR="00366FF3">
        <w:rPr>
          <w:rFonts w:ascii="David" w:hAnsi="David" w:cs="David" w:hint="cs"/>
          <w:sz w:val="24"/>
          <w:szCs w:val="24"/>
          <w:rtl/>
        </w:rPr>
        <w:t xml:space="preserve">כדי למנוע זאת. זו הגישה המקובלת </w:t>
      </w:r>
      <w:r w:rsidR="00DA7C42">
        <w:rPr>
          <w:rFonts w:ascii="David" w:hAnsi="David" w:cs="David" w:hint="cs"/>
          <w:sz w:val="24"/>
          <w:szCs w:val="24"/>
          <w:rtl/>
        </w:rPr>
        <w:t xml:space="preserve">במחקר. </w:t>
      </w:r>
    </w:p>
    <w:p w14:paraId="34B15AE0" w14:textId="36AE029D" w:rsidR="00DA7C42" w:rsidRDefault="00DA7C42" w:rsidP="00C5412C">
      <w:pPr>
        <w:spacing w:after="0" w:line="360" w:lineRule="auto"/>
        <w:jc w:val="both"/>
        <w:rPr>
          <w:rFonts w:ascii="David" w:hAnsi="David" w:cs="David"/>
          <w:sz w:val="24"/>
          <w:szCs w:val="24"/>
          <w:rtl/>
        </w:rPr>
      </w:pPr>
      <w:r>
        <w:rPr>
          <w:rFonts w:ascii="David" w:hAnsi="David" w:cs="David" w:hint="cs"/>
          <w:sz w:val="24"/>
          <w:szCs w:val="24"/>
          <w:rtl/>
        </w:rPr>
        <w:t xml:space="preserve">הבעיה בתשובה זו היא שלא ברור מה הולך מהבחינה הפרשנית. חז"ל היו פרשנים אחרי הכל אז מאיפה הגיע הדבר הזה? אפשר להגיד שהם קיבלו מסורת אבל עדיין צריך לתת דין וחשבון על הפער הזה. צריך לנסות להבין. לדעת המרצה, הגישה של אנקר </w:t>
      </w:r>
      <w:r w:rsidR="00635B83">
        <w:rPr>
          <w:rFonts w:ascii="David" w:hAnsi="David" w:cs="David" w:hint="cs"/>
          <w:sz w:val="24"/>
          <w:szCs w:val="24"/>
          <w:rtl/>
        </w:rPr>
        <w:t>(</w:t>
      </w:r>
      <w:r w:rsidR="00635B83" w:rsidRPr="00240BF8">
        <w:rPr>
          <w:rFonts w:ascii="David" w:hAnsi="David" w:cs="David" w:hint="cs"/>
          <w:color w:val="00B050"/>
          <w:sz w:val="24"/>
          <w:szCs w:val="24"/>
          <w:rtl/>
        </w:rPr>
        <w:t>המשפט הפלילי התורני</w:t>
      </w:r>
      <w:r w:rsidR="00635B83">
        <w:rPr>
          <w:rFonts w:ascii="David" w:hAnsi="David" w:cs="David" w:hint="cs"/>
          <w:sz w:val="24"/>
          <w:szCs w:val="24"/>
          <w:rtl/>
        </w:rPr>
        <w:t xml:space="preserve">) </w:t>
      </w:r>
      <w:r>
        <w:rPr>
          <w:rFonts w:ascii="David" w:hAnsi="David" w:cs="David" w:hint="cs"/>
          <w:sz w:val="24"/>
          <w:szCs w:val="24"/>
          <w:rtl/>
        </w:rPr>
        <w:t xml:space="preserve">נותנת יותר מקום להקשר הפרשני ועושה שימוש יותר בכלי הענישה הפלילית. </w:t>
      </w:r>
      <w:r w:rsidR="00910C43">
        <w:rPr>
          <w:rFonts w:ascii="David" w:hAnsi="David" w:cs="David" w:hint="cs"/>
          <w:sz w:val="24"/>
          <w:szCs w:val="24"/>
          <w:rtl/>
        </w:rPr>
        <w:t xml:space="preserve">אז מה אנקר אומר? בענישה פלילית רגילה, מקובלת, </w:t>
      </w:r>
      <w:r w:rsidR="003D2E4D">
        <w:rPr>
          <w:rFonts w:ascii="David" w:hAnsi="David" w:cs="David" w:hint="cs"/>
          <w:sz w:val="24"/>
          <w:szCs w:val="24"/>
          <w:rtl/>
        </w:rPr>
        <w:t xml:space="preserve">אין מצב שאומרים לשופט את העונש עוד קודם לכן. יש עבירה, לה יש </w:t>
      </w:r>
      <w:r w:rsidR="005129E6">
        <w:rPr>
          <w:rFonts w:ascii="David" w:hAnsi="David" w:cs="David" w:hint="cs"/>
          <w:sz w:val="24"/>
          <w:szCs w:val="24"/>
          <w:rtl/>
        </w:rPr>
        <w:t>מטווח ענישה</w:t>
      </w:r>
      <w:r w:rsidR="003D2E4D">
        <w:rPr>
          <w:rFonts w:ascii="David" w:hAnsi="David" w:cs="David" w:hint="cs"/>
          <w:sz w:val="24"/>
          <w:szCs w:val="24"/>
          <w:rtl/>
        </w:rPr>
        <w:t xml:space="preserve"> ולשופט יש </w:t>
      </w:r>
      <w:proofErr w:type="spellStart"/>
      <w:r w:rsidR="005129E6">
        <w:rPr>
          <w:rFonts w:ascii="David" w:hAnsi="David" w:cs="David" w:hint="cs"/>
          <w:sz w:val="24"/>
          <w:szCs w:val="24"/>
          <w:rtl/>
        </w:rPr>
        <w:t>שק"ד</w:t>
      </w:r>
      <w:proofErr w:type="spellEnd"/>
      <w:r w:rsidR="005129E6">
        <w:rPr>
          <w:rFonts w:ascii="David" w:hAnsi="David" w:cs="David" w:hint="cs"/>
          <w:sz w:val="24"/>
          <w:szCs w:val="24"/>
          <w:rtl/>
        </w:rPr>
        <w:t xml:space="preserve"> איזה עונש ייתן. </w:t>
      </w:r>
      <w:r w:rsidR="008905A3">
        <w:rPr>
          <w:rFonts w:ascii="David" w:hAnsi="David" w:cs="David" w:hint="cs"/>
          <w:sz w:val="24"/>
          <w:szCs w:val="24"/>
          <w:rtl/>
        </w:rPr>
        <w:t xml:space="preserve">בעונשי התורה הם עונשי חובה. יש עונש ספציפי על העבירות. מה הנחת היסוד של כל אחת מהשיטות? יש הרבה מאוד הבדלים בין מקרים. אותה העבירות אבל יש נסיבות שונות לכל מקרה. </w:t>
      </w:r>
      <w:r w:rsidR="00093EFE">
        <w:rPr>
          <w:rFonts w:ascii="David" w:hAnsi="David" w:cs="David" w:hint="cs"/>
          <w:sz w:val="24"/>
          <w:szCs w:val="24"/>
          <w:rtl/>
        </w:rPr>
        <w:t xml:space="preserve">השופט צריך לשקלל את כלל המשתנים והנסיבות ולהגיע לעונש הספציפי. הנחת היסוד של </w:t>
      </w:r>
      <w:r w:rsidR="000A3766">
        <w:rPr>
          <w:rFonts w:ascii="David" w:hAnsi="David" w:cs="David" w:hint="cs"/>
          <w:sz w:val="24"/>
          <w:szCs w:val="24"/>
          <w:rtl/>
        </w:rPr>
        <w:t xml:space="preserve">עונשי </w:t>
      </w:r>
      <w:proofErr w:type="spellStart"/>
      <w:r w:rsidR="000A3766">
        <w:rPr>
          <w:rFonts w:ascii="David" w:hAnsi="David" w:cs="David" w:hint="cs"/>
          <w:sz w:val="24"/>
          <w:szCs w:val="24"/>
          <w:rtl/>
        </w:rPr>
        <w:t>שק"ד</w:t>
      </w:r>
      <w:proofErr w:type="spellEnd"/>
      <w:r w:rsidR="000A3766">
        <w:rPr>
          <w:rFonts w:ascii="David" w:hAnsi="David" w:cs="David" w:hint="cs"/>
          <w:sz w:val="24"/>
          <w:szCs w:val="24"/>
          <w:rtl/>
        </w:rPr>
        <w:t xml:space="preserve"> הם אינדיבידואליזצי</w:t>
      </w:r>
      <w:r w:rsidR="000A3766">
        <w:rPr>
          <w:rFonts w:ascii="David" w:hAnsi="David" w:cs="David" w:hint="eastAsia"/>
          <w:sz w:val="24"/>
          <w:szCs w:val="24"/>
          <w:rtl/>
        </w:rPr>
        <w:t>ה</w:t>
      </w:r>
      <w:r w:rsidR="000A3766">
        <w:rPr>
          <w:rFonts w:ascii="David" w:hAnsi="David" w:cs="David" w:hint="cs"/>
          <w:sz w:val="24"/>
          <w:szCs w:val="24"/>
          <w:rtl/>
        </w:rPr>
        <w:t xml:space="preserve">. כמובן שלא רוצים שכל מקרה יהיה לגופו ולכן יש מטווח מסוים אבל מכירים בהבדלים. </w:t>
      </w:r>
      <w:r w:rsidR="00746EDB">
        <w:rPr>
          <w:rFonts w:ascii="David" w:hAnsi="David" w:cs="David" w:hint="cs"/>
          <w:sz w:val="24"/>
          <w:szCs w:val="24"/>
          <w:rtl/>
        </w:rPr>
        <w:t>מה הנחת היסוד של עונש חובה? זה בדיוק ההפך. שאין אינד</w:t>
      </w:r>
      <w:r w:rsidR="007072EE">
        <w:rPr>
          <w:rFonts w:ascii="David" w:hAnsi="David" w:cs="David" w:hint="cs"/>
          <w:sz w:val="24"/>
          <w:szCs w:val="24"/>
          <w:rtl/>
        </w:rPr>
        <w:t xml:space="preserve">יבידואליזציה. על עבירה ספציפית, בנסיבות ספציפיות, יש עונש מסוים. </w:t>
      </w:r>
    </w:p>
    <w:p w14:paraId="1A1278E8" w14:textId="53A5F832" w:rsidR="007072EE" w:rsidRDefault="007072EE" w:rsidP="00C5412C">
      <w:pPr>
        <w:spacing w:line="360" w:lineRule="auto"/>
        <w:jc w:val="both"/>
        <w:rPr>
          <w:rFonts w:ascii="David" w:hAnsi="David" w:cs="David"/>
          <w:sz w:val="24"/>
          <w:szCs w:val="24"/>
          <w:rtl/>
        </w:rPr>
      </w:pPr>
      <w:r>
        <w:rPr>
          <w:rFonts w:ascii="David" w:hAnsi="David" w:cs="David" w:hint="cs"/>
          <w:sz w:val="24"/>
          <w:szCs w:val="24"/>
          <w:rtl/>
        </w:rPr>
        <w:t xml:space="preserve">אנקר אומר שחז"ל בעצם עושים מצב בו הם </w:t>
      </w:r>
      <w:r w:rsidR="00DD5F75">
        <w:rPr>
          <w:rFonts w:ascii="David" w:hAnsi="David" w:cs="David" w:hint="cs"/>
          <w:sz w:val="24"/>
          <w:szCs w:val="24"/>
          <w:rtl/>
        </w:rPr>
        <w:t xml:space="preserve">מבטלים את </w:t>
      </w:r>
      <w:r w:rsidR="00856638">
        <w:rPr>
          <w:rFonts w:ascii="David" w:hAnsi="David" w:cs="David" w:hint="cs"/>
          <w:sz w:val="24"/>
          <w:szCs w:val="24"/>
          <w:rtl/>
        </w:rPr>
        <w:t>האינדיבידואליזצי</w:t>
      </w:r>
      <w:r w:rsidR="00856638">
        <w:rPr>
          <w:rFonts w:ascii="David" w:hAnsi="David" w:cs="David" w:hint="eastAsia"/>
          <w:sz w:val="24"/>
          <w:szCs w:val="24"/>
          <w:rtl/>
        </w:rPr>
        <w:t>ה</w:t>
      </w:r>
      <w:r w:rsidR="00DD5F75">
        <w:rPr>
          <w:rFonts w:ascii="David" w:hAnsi="David" w:cs="David" w:hint="cs"/>
          <w:sz w:val="24"/>
          <w:szCs w:val="24"/>
          <w:rtl/>
        </w:rPr>
        <w:t xml:space="preserve"> ומדברים רק על מקרים ספציפיים. על מקרה צר בו העבריין הוא כל כך בוטה ואומר שלמרות העונש ואף בגלל העונש, </w:t>
      </w:r>
      <w:r w:rsidR="00856638">
        <w:rPr>
          <w:rFonts w:ascii="David" w:hAnsi="David" w:cs="David" w:hint="cs"/>
          <w:sz w:val="24"/>
          <w:szCs w:val="24"/>
          <w:rtl/>
        </w:rPr>
        <w:t xml:space="preserve">הוא עושה את העבירה. חז"ל אומרים שעונש המוות יהיה רק על אדם שהוא פוגע בחברה בצורה קיצונית ולכן עליו יהיה עונש מוות ועל אנשים אחרים לא. </w:t>
      </w:r>
    </w:p>
    <w:p w14:paraId="0FFD38F3" w14:textId="77777777" w:rsidR="00931349" w:rsidRPr="00DA1BF5" w:rsidRDefault="002F2E6D" w:rsidP="00C5412C">
      <w:pPr>
        <w:spacing w:after="0" w:line="360" w:lineRule="auto"/>
        <w:jc w:val="both"/>
        <w:rPr>
          <w:rFonts w:ascii="David" w:hAnsi="David" w:cs="David"/>
          <w:b/>
          <w:bCs/>
          <w:sz w:val="24"/>
          <w:szCs w:val="24"/>
          <w:u w:val="single"/>
          <w:rtl/>
        </w:rPr>
      </w:pPr>
      <w:r w:rsidRPr="00DA1BF5">
        <w:rPr>
          <w:rFonts w:ascii="David" w:hAnsi="David" w:cs="David" w:hint="cs"/>
          <w:b/>
          <w:bCs/>
          <w:sz w:val="24"/>
          <w:szCs w:val="24"/>
          <w:u w:val="single"/>
          <w:rtl/>
        </w:rPr>
        <w:t xml:space="preserve">התרגיל </w:t>
      </w:r>
    </w:p>
    <w:p w14:paraId="07DD2D13" w14:textId="16C49E65" w:rsidR="00D908FA" w:rsidRDefault="002F2E6D" w:rsidP="00C5412C">
      <w:pPr>
        <w:spacing w:after="0" w:line="360" w:lineRule="auto"/>
        <w:jc w:val="both"/>
        <w:rPr>
          <w:rFonts w:ascii="David" w:hAnsi="David" w:cs="David"/>
          <w:sz w:val="24"/>
          <w:szCs w:val="24"/>
          <w:rtl/>
        </w:rPr>
      </w:pPr>
      <w:r w:rsidRPr="00D908FA">
        <w:rPr>
          <w:rFonts w:ascii="David" w:hAnsi="David" w:cs="David" w:hint="cs"/>
          <w:sz w:val="24"/>
          <w:szCs w:val="24"/>
          <w:rtl/>
        </w:rPr>
        <w:t>כולל את כל החומר מההתחלה עד דרישת ההתראה. הוא כולל שתי שאלות</w:t>
      </w:r>
      <w:r w:rsidR="00D908FA" w:rsidRPr="00D908FA">
        <w:rPr>
          <w:rFonts w:ascii="David" w:hAnsi="David" w:cs="David" w:hint="cs"/>
          <w:sz w:val="24"/>
          <w:szCs w:val="24"/>
          <w:rtl/>
        </w:rPr>
        <w:t xml:space="preserve"> המצריכות ידע והכשרה</w:t>
      </w:r>
      <w:r w:rsidR="00D908FA">
        <w:rPr>
          <w:rFonts w:ascii="David" w:hAnsi="David" w:cs="David" w:hint="cs"/>
          <w:sz w:val="24"/>
          <w:szCs w:val="24"/>
          <w:rtl/>
        </w:rPr>
        <w:t xml:space="preserve">. יש לבחור אחת משתי השאלות. </w:t>
      </w:r>
      <w:r w:rsidR="0068611F">
        <w:rPr>
          <w:rFonts w:ascii="David" w:hAnsi="David" w:cs="David" w:hint="cs"/>
          <w:sz w:val="24"/>
          <w:szCs w:val="24"/>
          <w:rtl/>
        </w:rPr>
        <w:t xml:space="preserve">הראשונה היא יותר עמדה אישית על ההשראה של הענישה הפלילית ההלכתית </w:t>
      </w:r>
      <w:r w:rsidR="00834507">
        <w:rPr>
          <w:rFonts w:ascii="David" w:hAnsi="David" w:cs="David" w:hint="cs"/>
          <w:sz w:val="24"/>
          <w:szCs w:val="24"/>
          <w:rtl/>
        </w:rPr>
        <w:t xml:space="preserve">והשנייה היא יותר תיאור של עונש המוות אבל יש גם עניין של עמדה </w:t>
      </w:r>
      <w:r w:rsidR="00505380">
        <w:rPr>
          <w:rFonts w:ascii="David" w:hAnsi="David" w:cs="David" w:hint="cs"/>
          <w:sz w:val="24"/>
          <w:szCs w:val="24"/>
          <w:rtl/>
        </w:rPr>
        <w:t>ביישום התמודדות חז"ל.</w:t>
      </w:r>
    </w:p>
    <w:p w14:paraId="41F25521" w14:textId="66676D66" w:rsidR="00505380" w:rsidRDefault="00EA2125" w:rsidP="00C5412C">
      <w:pPr>
        <w:spacing w:line="360" w:lineRule="auto"/>
        <w:jc w:val="both"/>
        <w:rPr>
          <w:rFonts w:ascii="David" w:hAnsi="David" w:cs="David"/>
          <w:sz w:val="24"/>
          <w:szCs w:val="24"/>
          <w:rtl/>
        </w:rPr>
      </w:pPr>
      <w:r>
        <w:rPr>
          <w:rFonts w:ascii="David" w:hAnsi="David" w:cs="David" w:hint="cs"/>
          <w:sz w:val="24"/>
          <w:szCs w:val="24"/>
          <w:rtl/>
        </w:rPr>
        <w:t xml:space="preserve">אורך </w:t>
      </w:r>
      <w:r w:rsidR="00931349">
        <w:rPr>
          <w:rFonts w:ascii="David" w:hAnsi="David" w:cs="David" w:hint="cs"/>
          <w:sz w:val="24"/>
          <w:szCs w:val="24"/>
          <w:rtl/>
        </w:rPr>
        <w:t>התרגיל</w:t>
      </w:r>
      <w:r>
        <w:rPr>
          <w:rFonts w:ascii="David" w:hAnsi="David" w:cs="David" w:hint="cs"/>
          <w:sz w:val="24"/>
          <w:szCs w:val="24"/>
          <w:rtl/>
        </w:rPr>
        <w:t xml:space="preserve">- 2 עמודים. ישלח מייל על דרישות צורניות. </w:t>
      </w:r>
    </w:p>
    <w:p w14:paraId="7926D8D7" w14:textId="456AD45B" w:rsidR="00EA2125" w:rsidRPr="00DA1BF5" w:rsidRDefault="00981BB4" w:rsidP="00C5412C">
      <w:pPr>
        <w:spacing w:after="0" w:line="360" w:lineRule="auto"/>
        <w:jc w:val="both"/>
        <w:rPr>
          <w:rFonts w:ascii="David" w:hAnsi="David" w:cs="David"/>
          <w:b/>
          <w:bCs/>
          <w:sz w:val="24"/>
          <w:szCs w:val="24"/>
          <w:u w:val="single"/>
          <w:rtl/>
        </w:rPr>
      </w:pPr>
      <w:r w:rsidRPr="00DA1BF5">
        <w:rPr>
          <w:rFonts w:ascii="David" w:hAnsi="David" w:cs="David" w:hint="cs"/>
          <w:b/>
          <w:bCs/>
          <w:sz w:val="24"/>
          <w:szCs w:val="24"/>
          <w:u w:val="single"/>
          <w:rtl/>
        </w:rPr>
        <w:t>עין תחת עין בממון</w:t>
      </w:r>
    </w:p>
    <w:p w14:paraId="6FC59044" w14:textId="27572EA5" w:rsidR="00981BB4" w:rsidRDefault="00981BB4" w:rsidP="00C5412C">
      <w:pPr>
        <w:spacing w:after="0" w:line="360" w:lineRule="auto"/>
        <w:jc w:val="both"/>
        <w:rPr>
          <w:rFonts w:ascii="David" w:hAnsi="David" w:cs="David"/>
          <w:sz w:val="24"/>
          <w:szCs w:val="24"/>
          <w:rtl/>
        </w:rPr>
      </w:pPr>
      <w:r>
        <w:rPr>
          <w:rFonts w:ascii="David" w:hAnsi="David" w:cs="David" w:hint="cs"/>
          <w:sz w:val="24"/>
          <w:szCs w:val="24"/>
          <w:rtl/>
        </w:rPr>
        <w:t xml:space="preserve">אחד הדברים בהם שונה הענישה הפלילית ההלכתית היא עניין ה-"עין תחת עין". ראינו שפירוש </w:t>
      </w:r>
      <w:r w:rsidR="00DA1BF5">
        <w:rPr>
          <w:rFonts w:ascii="David" w:hAnsi="David" w:cs="David" w:hint="cs"/>
          <w:sz w:val="24"/>
          <w:szCs w:val="24"/>
          <w:rtl/>
        </w:rPr>
        <w:t xml:space="preserve">קביעה זו הוא איבר תמורת איבר. אצל חז"ל רואים </w:t>
      </w:r>
      <w:r w:rsidR="00637C79">
        <w:rPr>
          <w:rFonts w:ascii="David" w:hAnsi="David" w:cs="David" w:hint="cs"/>
          <w:sz w:val="24"/>
          <w:szCs w:val="24"/>
          <w:rtl/>
        </w:rPr>
        <w:t xml:space="preserve">תפיסה שבה לא מוציאים איבר, אלא רק מפצים כספית על האיבר. עוברים מתפיסה של גמול לתפיסה של פיצוי. נושא זה היה כנראה אחד </w:t>
      </w:r>
      <w:r w:rsidR="00637C79">
        <w:rPr>
          <w:rFonts w:ascii="David" w:hAnsi="David" w:cs="David" w:hint="cs"/>
          <w:sz w:val="24"/>
          <w:szCs w:val="24"/>
          <w:rtl/>
        </w:rPr>
        <w:lastRenderedPageBreak/>
        <w:t xml:space="preserve">המחלוקות בין חז"ל לבין הכתות. היו כתות בימי הבית השני שחלקו על חז"ל במיוחד בענייני הלכה. </w:t>
      </w:r>
      <w:r w:rsidR="005D7BD1">
        <w:rPr>
          <w:rFonts w:ascii="David" w:hAnsi="David" w:cs="David" w:hint="cs"/>
          <w:sz w:val="24"/>
          <w:szCs w:val="24"/>
          <w:rtl/>
        </w:rPr>
        <w:t>אחד ההבדלים הגדולים היה בשאלה עד כמה הולכים אחרי המקרא. הכתות רצו ללכת אחרי לשון המקרא</w:t>
      </w:r>
      <w:r w:rsidR="00FF13A3">
        <w:rPr>
          <w:rFonts w:ascii="David" w:hAnsi="David" w:cs="David" w:hint="cs"/>
          <w:sz w:val="24"/>
          <w:szCs w:val="24"/>
          <w:rtl/>
        </w:rPr>
        <w:t xml:space="preserve"> וחז"ל רצו ללכת אחרי המסורות בעל-פה. אחת המחלוקות הייתה על עניין "עין תחת עין". </w:t>
      </w:r>
    </w:p>
    <w:p w14:paraId="72AC7A70" w14:textId="77777777" w:rsidR="00206705" w:rsidRDefault="00A139CB" w:rsidP="00C5412C">
      <w:pPr>
        <w:spacing w:after="0" w:line="360" w:lineRule="auto"/>
        <w:jc w:val="both"/>
        <w:rPr>
          <w:rFonts w:ascii="David" w:hAnsi="David" w:cs="David"/>
          <w:sz w:val="24"/>
          <w:szCs w:val="24"/>
          <w:rtl/>
        </w:rPr>
      </w:pPr>
      <w:r w:rsidRPr="00210C28">
        <w:rPr>
          <w:rFonts w:ascii="David" w:hAnsi="David" w:cs="David" w:hint="cs"/>
          <w:sz w:val="24"/>
          <w:szCs w:val="24"/>
          <w:highlight w:val="magenta"/>
          <w:rtl/>
        </w:rPr>
        <w:t xml:space="preserve">פירוש </w:t>
      </w:r>
      <w:proofErr w:type="spellStart"/>
      <w:r w:rsidRPr="00210C28">
        <w:rPr>
          <w:rFonts w:ascii="David" w:hAnsi="David" w:cs="David" w:hint="cs"/>
          <w:sz w:val="24"/>
          <w:szCs w:val="24"/>
          <w:highlight w:val="magenta"/>
          <w:rtl/>
        </w:rPr>
        <w:t>בסכוליון</w:t>
      </w:r>
      <w:proofErr w:type="spellEnd"/>
      <w:r>
        <w:rPr>
          <w:rFonts w:ascii="David" w:hAnsi="David" w:cs="David" w:hint="cs"/>
          <w:sz w:val="24"/>
          <w:szCs w:val="24"/>
          <w:rtl/>
        </w:rPr>
        <w:t xml:space="preserve"> (הפירוש) של מגילת תענית על יום טוב שתוקן בד' בתמוז</w:t>
      </w:r>
    </w:p>
    <w:p w14:paraId="723E248D" w14:textId="19126B56" w:rsidR="00206705" w:rsidRPr="00206705" w:rsidRDefault="00206705" w:rsidP="00C5412C">
      <w:pPr>
        <w:spacing w:after="0" w:line="360" w:lineRule="auto"/>
        <w:jc w:val="both"/>
        <w:rPr>
          <w:rFonts w:ascii="David" w:hAnsi="David" w:cs="David"/>
          <w:sz w:val="24"/>
          <w:szCs w:val="24"/>
        </w:rPr>
      </w:pPr>
      <w:r w:rsidRPr="00206705">
        <w:rPr>
          <w:rFonts w:ascii="FrankRuehl" w:hAnsi="FrankRuehl" w:cs="FrankRuehl" w:hint="cs"/>
          <w:color w:val="000000" w:themeColor="text1"/>
          <w:kern w:val="24"/>
          <w:sz w:val="28"/>
          <w:szCs w:val="28"/>
          <w:rtl/>
        </w:rPr>
        <w:t xml:space="preserve">"שהיו </w:t>
      </w:r>
      <w:proofErr w:type="spellStart"/>
      <w:r w:rsidRPr="00206705">
        <w:rPr>
          <w:rFonts w:ascii="FrankRuehl" w:hAnsi="FrankRuehl" w:cs="FrankRuehl" w:hint="cs"/>
          <w:color w:val="000000" w:themeColor="text1"/>
          <w:kern w:val="24"/>
          <w:sz w:val="28"/>
          <w:szCs w:val="28"/>
          <w:rtl/>
        </w:rPr>
        <w:t>ביתוסין</w:t>
      </w:r>
      <w:proofErr w:type="spellEnd"/>
      <w:r w:rsidRPr="00206705">
        <w:rPr>
          <w:rFonts w:ascii="FrankRuehl" w:hAnsi="FrankRuehl" w:cs="FrankRuehl" w:hint="cs"/>
          <w:color w:val="000000" w:themeColor="text1"/>
          <w:kern w:val="24"/>
          <w:sz w:val="28"/>
          <w:szCs w:val="28"/>
          <w:rtl/>
        </w:rPr>
        <w:t xml:space="preserve"> אומרים עין תחת עין שן תחת שן הפיל אדם שן חברו יפיל את שנו סמא עין חברו יסמא את עינו יהיו שווים כאחד. ופרשו השמלה לפני זקני העיר דברים ככתבן...אמרו להם חכמים והלא כתוב התורה </w:t>
      </w:r>
      <w:proofErr w:type="spellStart"/>
      <w:r w:rsidRPr="00206705">
        <w:rPr>
          <w:rFonts w:ascii="FrankRuehl" w:hAnsi="FrankRuehl" w:cs="FrankRuehl" w:hint="cs"/>
          <w:color w:val="000000" w:themeColor="text1"/>
          <w:kern w:val="24"/>
          <w:sz w:val="28"/>
          <w:szCs w:val="28"/>
          <w:rtl/>
        </w:rPr>
        <w:t>והמצוה</w:t>
      </w:r>
      <w:proofErr w:type="spellEnd"/>
      <w:r w:rsidRPr="00206705">
        <w:rPr>
          <w:rFonts w:ascii="FrankRuehl" w:hAnsi="FrankRuehl" w:cs="FrankRuehl" w:hint="cs"/>
          <w:color w:val="000000" w:themeColor="text1"/>
          <w:kern w:val="24"/>
          <w:sz w:val="28"/>
          <w:szCs w:val="28"/>
          <w:rtl/>
        </w:rPr>
        <w:t xml:space="preserve"> אשר כתבתי להורותם. התורה אשר כתבתי </w:t>
      </w:r>
      <w:proofErr w:type="spellStart"/>
      <w:r w:rsidRPr="00206705">
        <w:rPr>
          <w:rFonts w:ascii="FrankRuehl" w:hAnsi="FrankRuehl" w:cs="FrankRuehl" w:hint="cs"/>
          <w:color w:val="000000" w:themeColor="text1"/>
          <w:kern w:val="24"/>
          <w:sz w:val="28"/>
          <w:szCs w:val="28"/>
          <w:rtl/>
        </w:rPr>
        <w:t>והמצוה</w:t>
      </w:r>
      <w:proofErr w:type="spellEnd"/>
      <w:r w:rsidRPr="00206705">
        <w:rPr>
          <w:rFonts w:ascii="FrankRuehl" w:hAnsi="FrankRuehl" w:cs="FrankRuehl" w:hint="cs"/>
          <w:color w:val="000000" w:themeColor="text1"/>
          <w:kern w:val="24"/>
          <w:sz w:val="28"/>
          <w:szCs w:val="28"/>
          <w:rtl/>
        </w:rPr>
        <w:t xml:space="preserve"> להורותם. וכתיב ועתה כתבו לכם את השירה הזאת ולמדה את בני ישראל שימה בפיהם. ולמדה את בני ישראל זה מקרא. שימה בפיהם אלו הלכות. יום </w:t>
      </w:r>
      <w:proofErr w:type="spellStart"/>
      <w:r w:rsidRPr="00206705">
        <w:rPr>
          <w:rFonts w:ascii="FrankRuehl" w:hAnsi="FrankRuehl" w:cs="FrankRuehl" w:hint="cs"/>
          <w:color w:val="000000" w:themeColor="text1"/>
          <w:kern w:val="24"/>
          <w:sz w:val="28"/>
          <w:szCs w:val="28"/>
          <w:rtl/>
        </w:rPr>
        <w:t>שבטלוהו</w:t>
      </w:r>
      <w:proofErr w:type="spellEnd"/>
      <w:r w:rsidRPr="00206705">
        <w:rPr>
          <w:rFonts w:ascii="FrankRuehl" w:hAnsi="FrankRuehl" w:cs="FrankRuehl" w:hint="cs"/>
          <w:color w:val="000000" w:themeColor="text1"/>
          <w:kern w:val="24"/>
          <w:sz w:val="28"/>
          <w:szCs w:val="28"/>
          <w:rtl/>
        </w:rPr>
        <w:t xml:space="preserve"> </w:t>
      </w:r>
      <w:proofErr w:type="spellStart"/>
      <w:r w:rsidRPr="00206705">
        <w:rPr>
          <w:rFonts w:ascii="FrankRuehl" w:hAnsi="FrankRuehl" w:cs="FrankRuehl" w:hint="cs"/>
          <w:color w:val="000000" w:themeColor="text1"/>
          <w:kern w:val="24"/>
          <w:sz w:val="28"/>
          <w:szCs w:val="28"/>
          <w:rtl/>
        </w:rPr>
        <w:t>עשאוהו</w:t>
      </w:r>
      <w:proofErr w:type="spellEnd"/>
      <w:r w:rsidRPr="00206705">
        <w:rPr>
          <w:rFonts w:ascii="FrankRuehl" w:hAnsi="FrankRuehl" w:cs="FrankRuehl" w:hint="cs"/>
          <w:color w:val="000000" w:themeColor="text1"/>
          <w:kern w:val="24"/>
          <w:sz w:val="28"/>
          <w:szCs w:val="28"/>
          <w:rtl/>
        </w:rPr>
        <w:t xml:space="preserve"> יום טוב."</w:t>
      </w:r>
    </w:p>
    <w:p w14:paraId="510B6EA5" w14:textId="0508154A" w:rsidR="00A139CB" w:rsidRDefault="00206705" w:rsidP="00C5412C">
      <w:pPr>
        <w:spacing w:after="0" w:line="360" w:lineRule="auto"/>
        <w:jc w:val="both"/>
        <w:rPr>
          <w:rFonts w:ascii="David" w:hAnsi="David" w:cs="David"/>
          <w:sz w:val="24"/>
          <w:szCs w:val="24"/>
          <w:rtl/>
        </w:rPr>
      </w:pPr>
      <w:r>
        <w:rPr>
          <w:rFonts w:ascii="David" w:hAnsi="David" w:cs="David" w:hint="cs"/>
          <w:sz w:val="24"/>
          <w:szCs w:val="24"/>
          <w:rtl/>
        </w:rPr>
        <w:t xml:space="preserve">יש רשימה של מועדים והסברים על המועדים. חז"ל הצליחו לבטל את ספר הגזירות של </w:t>
      </w:r>
      <w:proofErr w:type="spellStart"/>
      <w:r>
        <w:rPr>
          <w:rFonts w:ascii="David" w:hAnsi="David" w:cs="David" w:hint="cs"/>
          <w:sz w:val="24"/>
          <w:szCs w:val="24"/>
          <w:rtl/>
        </w:rPr>
        <w:t>הביתוסים</w:t>
      </w:r>
      <w:proofErr w:type="spellEnd"/>
      <w:r>
        <w:rPr>
          <w:rFonts w:ascii="David" w:hAnsi="David" w:cs="David" w:hint="cs"/>
          <w:sz w:val="24"/>
          <w:szCs w:val="24"/>
          <w:rtl/>
        </w:rPr>
        <w:t xml:space="preserve">. מה היה שם? </w:t>
      </w:r>
      <w:r w:rsidR="00FD433A">
        <w:rPr>
          <w:rFonts w:ascii="David" w:hAnsi="David" w:cs="David" w:hint="cs"/>
          <w:sz w:val="24"/>
          <w:szCs w:val="24"/>
          <w:rtl/>
        </w:rPr>
        <w:t xml:space="preserve">הם הלכו על פי לשון המקרא. עין תחת עין, שן תחת שן. </w:t>
      </w:r>
      <w:r w:rsidR="00665F4B">
        <w:rPr>
          <w:rFonts w:ascii="David" w:hAnsi="David" w:cs="David" w:hint="cs"/>
          <w:sz w:val="24"/>
          <w:szCs w:val="24"/>
          <w:rtl/>
        </w:rPr>
        <w:t xml:space="preserve">גם לעניין הנערה שבעלה הוציא עליה שם רע וטען שהיא לא בתולה. </w:t>
      </w:r>
      <w:proofErr w:type="spellStart"/>
      <w:r w:rsidR="00665F4B">
        <w:rPr>
          <w:rFonts w:ascii="David" w:hAnsi="David" w:cs="David" w:hint="cs"/>
          <w:sz w:val="24"/>
          <w:szCs w:val="24"/>
          <w:rtl/>
        </w:rPr>
        <w:t>הביתוסים</w:t>
      </w:r>
      <w:proofErr w:type="spellEnd"/>
      <w:r w:rsidR="00665F4B">
        <w:rPr>
          <w:rFonts w:ascii="David" w:hAnsi="David" w:cs="David" w:hint="cs"/>
          <w:sz w:val="24"/>
          <w:szCs w:val="24"/>
          <w:rtl/>
        </w:rPr>
        <w:t xml:space="preserve"> ראו את "השמלה" כפשוטו. חז"ל פירשו </w:t>
      </w:r>
      <w:r w:rsidR="004C1597">
        <w:rPr>
          <w:rFonts w:ascii="David" w:hAnsi="David" w:cs="David" w:hint="cs"/>
          <w:sz w:val="24"/>
          <w:szCs w:val="24"/>
          <w:rtl/>
        </w:rPr>
        <w:t xml:space="preserve">את זה </w:t>
      </w:r>
      <w:r w:rsidR="00145BC1">
        <w:rPr>
          <w:rFonts w:ascii="David" w:hAnsi="David" w:cs="David" w:hint="cs"/>
          <w:sz w:val="24"/>
          <w:szCs w:val="24"/>
          <w:rtl/>
        </w:rPr>
        <w:t>כפרישת ראיות</w:t>
      </w:r>
      <w:r w:rsidR="004C1597">
        <w:rPr>
          <w:rFonts w:ascii="David" w:hAnsi="David" w:cs="David" w:hint="cs"/>
          <w:sz w:val="24"/>
          <w:szCs w:val="24"/>
          <w:rtl/>
        </w:rPr>
        <w:t>.</w:t>
      </w:r>
      <w:r w:rsidR="00145BC1">
        <w:rPr>
          <w:rFonts w:ascii="David" w:hAnsi="David" w:cs="David" w:hint="cs"/>
          <w:sz w:val="24"/>
          <w:szCs w:val="24"/>
          <w:rtl/>
        </w:rPr>
        <w:t xml:space="preserve"> הורי הנערה מביאים עדים. למשל עדים שגם אם היא לא הייתה בתולה, זה לא היה בתקופת האירוסין (שבתקופה זו היא מקודשת).</w:t>
      </w:r>
      <w:r w:rsidR="00326BAC">
        <w:rPr>
          <w:rFonts w:ascii="David" w:hAnsi="David" w:cs="David" w:hint="cs"/>
          <w:sz w:val="24"/>
          <w:szCs w:val="24"/>
          <w:rtl/>
        </w:rPr>
        <w:t xml:space="preserve"> התורה זה מה שכתוב והמצווה זה מה שמלמדים. מה שלא כתוב. מצווה צריך להורות. </w:t>
      </w:r>
      <w:r w:rsidR="00AD72AA">
        <w:rPr>
          <w:rFonts w:ascii="David" w:hAnsi="David" w:cs="David" w:hint="cs"/>
          <w:sz w:val="24"/>
          <w:szCs w:val="24"/>
          <w:rtl/>
        </w:rPr>
        <w:t xml:space="preserve">מביאים שני מקורות מהתורה שרואים שיש תורה כפולה. יש תורה שהיא כתובה ויש תורה בעל-פה המעוברים במסורת. חז"ל אומרים </w:t>
      </w:r>
      <w:proofErr w:type="spellStart"/>
      <w:r w:rsidR="00AD72AA">
        <w:rPr>
          <w:rFonts w:ascii="David" w:hAnsi="David" w:cs="David" w:hint="cs"/>
          <w:sz w:val="24"/>
          <w:szCs w:val="24"/>
          <w:rtl/>
        </w:rPr>
        <w:t>לביתוסים</w:t>
      </w:r>
      <w:proofErr w:type="spellEnd"/>
      <w:r w:rsidR="00AD72AA">
        <w:rPr>
          <w:rFonts w:ascii="David" w:hAnsi="David" w:cs="David" w:hint="cs"/>
          <w:sz w:val="24"/>
          <w:szCs w:val="24"/>
          <w:rtl/>
        </w:rPr>
        <w:t xml:space="preserve"> שהם מתעלמים מתורה.</w:t>
      </w:r>
      <w:r w:rsidR="0091406E">
        <w:rPr>
          <w:rFonts w:ascii="David" w:hAnsi="David" w:cs="David" w:hint="cs"/>
          <w:sz w:val="24"/>
          <w:szCs w:val="24"/>
          <w:rtl/>
        </w:rPr>
        <w:t xml:space="preserve"> יש מסורת שאומרת "עין תחת עין" זה ממון.</w:t>
      </w:r>
      <w:r w:rsidR="00AD72AA">
        <w:rPr>
          <w:rFonts w:ascii="David" w:hAnsi="David" w:cs="David" w:hint="cs"/>
          <w:sz w:val="24"/>
          <w:szCs w:val="24"/>
          <w:rtl/>
        </w:rPr>
        <w:t xml:space="preserve"> </w:t>
      </w:r>
      <w:r w:rsidR="0091406E">
        <w:rPr>
          <w:rFonts w:ascii="David" w:hAnsi="David" w:cs="David" w:hint="cs"/>
          <w:sz w:val="24"/>
          <w:szCs w:val="24"/>
          <w:rtl/>
        </w:rPr>
        <w:t xml:space="preserve">נראה כי בשיחה הזו </w:t>
      </w:r>
      <w:proofErr w:type="spellStart"/>
      <w:r w:rsidR="00E669FD">
        <w:rPr>
          <w:rFonts w:ascii="David" w:hAnsi="David" w:cs="David" w:hint="cs"/>
          <w:sz w:val="24"/>
          <w:szCs w:val="24"/>
          <w:rtl/>
        </w:rPr>
        <w:t>שהביתוסים</w:t>
      </w:r>
      <w:proofErr w:type="spellEnd"/>
      <w:r w:rsidR="00E669FD">
        <w:rPr>
          <w:rFonts w:ascii="David" w:hAnsi="David" w:cs="David" w:hint="cs"/>
          <w:sz w:val="24"/>
          <w:szCs w:val="24"/>
          <w:rtl/>
        </w:rPr>
        <w:t xml:space="preserve"> </w:t>
      </w:r>
      <w:r w:rsidR="0091406E">
        <w:rPr>
          <w:rFonts w:ascii="David" w:hAnsi="David" w:cs="David" w:hint="cs"/>
          <w:sz w:val="24"/>
          <w:szCs w:val="24"/>
          <w:rtl/>
        </w:rPr>
        <w:t xml:space="preserve">כן מכירה במסורת זו אך רק מפקפקים בה. </w:t>
      </w:r>
      <w:r w:rsidR="00E669FD">
        <w:rPr>
          <w:rFonts w:ascii="David" w:hAnsi="David" w:cs="David" w:hint="cs"/>
          <w:sz w:val="24"/>
          <w:szCs w:val="24"/>
          <w:rtl/>
        </w:rPr>
        <w:t xml:space="preserve">רואים </w:t>
      </w:r>
      <w:proofErr w:type="spellStart"/>
      <w:r w:rsidR="00E669FD">
        <w:rPr>
          <w:rFonts w:ascii="David" w:hAnsi="David" w:cs="David" w:hint="cs"/>
          <w:sz w:val="24"/>
          <w:szCs w:val="24"/>
          <w:rtl/>
        </w:rPr>
        <w:t>שהע</w:t>
      </w:r>
      <w:r w:rsidR="008130ED">
        <w:rPr>
          <w:rFonts w:ascii="David" w:hAnsi="David" w:cs="David" w:hint="cs"/>
          <w:sz w:val="24"/>
          <w:szCs w:val="24"/>
          <w:rtl/>
        </w:rPr>
        <w:t>נ</w:t>
      </w:r>
      <w:r w:rsidR="00E669FD">
        <w:rPr>
          <w:rFonts w:ascii="David" w:hAnsi="David" w:cs="David" w:hint="cs"/>
          <w:sz w:val="24"/>
          <w:szCs w:val="24"/>
          <w:rtl/>
        </w:rPr>
        <w:t>ין</w:t>
      </w:r>
      <w:proofErr w:type="spellEnd"/>
      <w:r w:rsidR="00E669FD">
        <w:rPr>
          <w:rFonts w:ascii="David" w:hAnsi="David" w:cs="David" w:hint="cs"/>
          <w:sz w:val="24"/>
          <w:szCs w:val="24"/>
          <w:rtl/>
        </w:rPr>
        <w:t xml:space="preserve"> הזה היה מקור לפולמוס ולפי חז"ל זה היה דבר מרכזי. </w:t>
      </w:r>
    </w:p>
    <w:p w14:paraId="2A8F5304" w14:textId="5148854F" w:rsidR="00341EEE" w:rsidRDefault="00AA4A69" w:rsidP="00C5412C">
      <w:pPr>
        <w:spacing w:after="0" w:line="360" w:lineRule="auto"/>
        <w:jc w:val="both"/>
        <w:rPr>
          <w:rFonts w:ascii="David" w:hAnsi="David" w:cs="David"/>
          <w:sz w:val="24"/>
          <w:szCs w:val="24"/>
          <w:rtl/>
        </w:rPr>
      </w:pPr>
      <w:r w:rsidRPr="00AA4A69">
        <w:rPr>
          <w:rFonts w:ascii="David" w:hAnsi="David" w:cs="David" w:hint="cs"/>
          <w:sz w:val="24"/>
          <w:szCs w:val="24"/>
          <w:highlight w:val="magenta"/>
          <w:rtl/>
        </w:rPr>
        <w:t>משנה, ב</w:t>
      </w:r>
      <w:r>
        <w:rPr>
          <w:rFonts w:ascii="David" w:hAnsi="David" w:cs="David" w:hint="cs"/>
          <w:sz w:val="24"/>
          <w:szCs w:val="24"/>
          <w:highlight w:val="magenta"/>
          <w:rtl/>
        </w:rPr>
        <w:t xml:space="preserve">בא </w:t>
      </w:r>
      <w:r w:rsidRPr="00AA4A69">
        <w:rPr>
          <w:rFonts w:ascii="David" w:hAnsi="David" w:cs="David" w:hint="cs"/>
          <w:sz w:val="24"/>
          <w:szCs w:val="24"/>
          <w:highlight w:val="magenta"/>
          <w:rtl/>
        </w:rPr>
        <w:t>ק</w:t>
      </w:r>
      <w:r>
        <w:rPr>
          <w:rFonts w:ascii="David" w:hAnsi="David" w:cs="David" w:hint="cs"/>
          <w:sz w:val="24"/>
          <w:szCs w:val="24"/>
          <w:highlight w:val="magenta"/>
          <w:rtl/>
        </w:rPr>
        <w:t>מא</w:t>
      </w:r>
      <w:r w:rsidRPr="00AA4A69">
        <w:rPr>
          <w:rFonts w:ascii="David" w:hAnsi="David" w:cs="David" w:hint="cs"/>
          <w:sz w:val="24"/>
          <w:szCs w:val="24"/>
          <w:highlight w:val="magenta"/>
          <w:rtl/>
        </w:rPr>
        <w:t xml:space="preserve"> ח, א</w:t>
      </w:r>
    </w:p>
    <w:p w14:paraId="71C12F44" w14:textId="2D48CC1F" w:rsidR="00E71CE0" w:rsidRPr="00174B7C" w:rsidRDefault="00174B7C" w:rsidP="00424008">
      <w:pPr>
        <w:pStyle w:val="NormalWeb"/>
        <w:bidi/>
        <w:spacing w:before="0" w:beforeAutospacing="0" w:after="0" w:afterAutospacing="0" w:line="360" w:lineRule="auto"/>
        <w:divId w:val="115567298"/>
        <w:rPr>
          <w:rFonts w:ascii="FrankRuehl" w:hAnsi="FrankRuehl" w:cs="FrankRuehl"/>
          <w:sz w:val="28"/>
          <w:szCs w:val="28"/>
          <w:rtl/>
        </w:rPr>
      </w:pPr>
      <w:r w:rsidRPr="00174B7C">
        <w:rPr>
          <w:rFonts w:ascii="FrankRuehl" w:hAnsi="FrankRuehl" w:cs="FrankRuehl" w:hint="cs"/>
          <w:color w:val="000000" w:themeColor="text1"/>
          <w:kern w:val="24"/>
          <w:sz w:val="28"/>
          <w:szCs w:val="28"/>
          <w:rtl/>
        </w:rPr>
        <w:t xml:space="preserve">"בנזק כיצד? סימא את עינו קטע את ידו שיבר את רגלו </w:t>
      </w:r>
      <w:proofErr w:type="spellStart"/>
      <w:r w:rsidRPr="00174B7C">
        <w:rPr>
          <w:rFonts w:ascii="FrankRuehl" w:hAnsi="FrankRuehl" w:cs="FrankRuehl" w:hint="cs"/>
          <w:color w:val="000000" w:themeColor="text1"/>
          <w:kern w:val="24"/>
          <w:sz w:val="28"/>
          <w:szCs w:val="28"/>
          <w:rtl/>
        </w:rPr>
        <w:t>רואין</w:t>
      </w:r>
      <w:proofErr w:type="spellEnd"/>
      <w:r w:rsidRPr="00174B7C">
        <w:rPr>
          <w:rFonts w:ascii="FrankRuehl" w:hAnsi="FrankRuehl" w:cs="FrankRuehl" w:hint="cs"/>
          <w:color w:val="000000" w:themeColor="text1"/>
          <w:kern w:val="24"/>
          <w:sz w:val="28"/>
          <w:szCs w:val="28"/>
          <w:rtl/>
        </w:rPr>
        <w:t xml:space="preserve"> אותו כאילו הוא עבד נמכר בשוק ושמין כמה היה יפה וכמה הוא יפה:</w:t>
      </w:r>
      <w:r w:rsidRPr="00174B7C">
        <w:rPr>
          <w:rFonts w:ascii="FrankRuehl" w:hAnsi="FrankRuehl" w:cs="FrankRuehl" w:hint="cs"/>
          <w:sz w:val="28"/>
          <w:szCs w:val="28"/>
          <w:rtl/>
        </w:rPr>
        <w:t>"</w:t>
      </w:r>
    </w:p>
    <w:p w14:paraId="4C0D387F" w14:textId="720D215B" w:rsidR="00AA4A69" w:rsidRDefault="00E71CE0" w:rsidP="00C5412C">
      <w:pPr>
        <w:spacing w:after="0" w:line="360" w:lineRule="auto"/>
        <w:jc w:val="both"/>
        <w:rPr>
          <w:rFonts w:ascii="David" w:hAnsi="David" w:cs="David"/>
          <w:sz w:val="24"/>
          <w:szCs w:val="24"/>
          <w:rtl/>
        </w:rPr>
      </w:pPr>
      <w:r>
        <w:rPr>
          <w:rFonts w:ascii="David" w:hAnsi="David" w:cs="David" w:hint="cs"/>
          <w:sz w:val="24"/>
          <w:szCs w:val="24"/>
          <w:rtl/>
        </w:rPr>
        <w:t xml:space="preserve">מדברים על נזיקין של איברים. איך משלמים נזק? </w:t>
      </w:r>
      <w:r w:rsidR="00174B7C">
        <w:rPr>
          <w:rFonts w:ascii="David" w:hAnsi="David" w:cs="David" w:hint="cs"/>
          <w:sz w:val="24"/>
          <w:szCs w:val="24"/>
          <w:rtl/>
        </w:rPr>
        <w:t xml:space="preserve">יש כל מיני תשלומים. </w:t>
      </w:r>
      <w:r w:rsidR="00103A77">
        <w:rPr>
          <w:rFonts w:ascii="David" w:hAnsi="David" w:cs="David" w:hint="cs"/>
          <w:sz w:val="24"/>
          <w:szCs w:val="24"/>
          <w:rtl/>
        </w:rPr>
        <w:t xml:space="preserve">פעם היה יחסית קל. יש שוק </w:t>
      </w:r>
      <w:r w:rsidR="0075752E">
        <w:rPr>
          <w:rFonts w:ascii="David" w:hAnsi="David" w:cs="David" w:hint="cs"/>
          <w:sz w:val="24"/>
          <w:szCs w:val="24"/>
          <w:rtl/>
        </w:rPr>
        <w:t xml:space="preserve">עבדים והיו שואלים כמה הוא שווה כאדם בריא וכמה הוא שווה עכשיו בלי האיבר. ההפרש, זה הפיצוי. </w:t>
      </w:r>
    </w:p>
    <w:p w14:paraId="4177608F" w14:textId="147F48F2" w:rsidR="0075752E" w:rsidRDefault="00761896" w:rsidP="00C5412C">
      <w:pPr>
        <w:spacing w:after="0" w:line="360" w:lineRule="auto"/>
        <w:jc w:val="both"/>
        <w:rPr>
          <w:rFonts w:ascii="David" w:hAnsi="David" w:cs="David"/>
          <w:sz w:val="24"/>
          <w:szCs w:val="24"/>
          <w:rtl/>
        </w:rPr>
      </w:pPr>
      <w:r>
        <w:rPr>
          <w:rFonts w:ascii="David" w:hAnsi="David" w:cs="David" w:hint="cs"/>
          <w:sz w:val="24"/>
          <w:szCs w:val="24"/>
          <w:rtl/>
        </w:rPr>
        <w:t xml:space="preserve">למרות שחז"ל הבינו שזה תושב"ע, עדיין הם שאלו איך זה מתיישב עם המקרא. ולמה צריך את מה שכתוב במקרא אם </w:t>
      </w:r>
      <w:proofErr w:type="spellStart"/>
      <w:r>
        <w:rPr>
          <w:rFonts w:ascii="David" w:hAnsi="David" w:cs="David" w:hint="cs"/>
          <w:sz w:val="24"/>
          <w:szCs w:val="24"/>
          <w:rtl/>
        </w:rPr>
        <w:t>התושב"ע</w:t>
      </w:r>
      <w:proofErr w:type="spellEnd"/>
      <w:r>
        <w:rPr>
          <w:rFonts w:ascii="David" w:hAnsi="David" w:cs="David" w:hint="cs"/>
          <w:sz w:val="24"/>
          <w:szCs w:val="24"/>
          <w:rtl/>
        </w:rPr>
        <w:t xml:space="preserve"> סותרת? </w:t>
      </w:r>
    </w:p>
    <w:p w14:paraId="68DFBDDF" w14:textId="3C0C94C0" w:rsidR="00F85D4A" w:rsidRDefault="00F85D4A" w:rsidP="00C5412C">
      <w:pPr>
        <w:spacing w:after="0" w:line="360" w:lineRule="auto"/>
        <w:jc w:val="both"/>
        <w:rPr>
          <w:rFonts w:ascii="David" w:hAnsi="David" w:cs="David"/>
          <w:sz w:val="24"/>
          <w:szCs w:val="24"/>
          <w:rtl/>
        </w:rPr>
      </w:pPr>
      <w:r w:rsidRPr="00183135">
        <w:rPr>
          <w:rFonts w:ascii="David" w:hAnsi="David" w:cs="David" w:hint="cs"/>
          <w:sz w:val="24"/>
          <w:szCs w:val="24"/>
          <w:highlight w:val="magenta"/>
          <w:rtl/>
        </w:rPr>
        <w:t>בבלי, בבא קמא, פג, ע"ב</w:t>
      </w:r>
    </w:p>
    <w:p w14:paraId="267C68CE" w14:textId="4BC77768" w:rsidR="00F85D4A" w:rsidRPr="00DF0029" w:rsidRDefault="00DF0029" w:rsidP="00C5412C">
      <w:pPr>
        <w:spacing w:after="0" w:line="360" w:lineRule="auto"/>
        <w:jc w:val="both"/>
        <w:rPr>
          <w:rFonts w:ascii="FrankRuehl" w:hAnsi="FrankRuehl" w:cs="FrankRuehl"/>
          <w:sz w:val="28"/>
          <w:szCs w:val="28"/>
          <w:rtl/>
        </w:rPr>
      </w:pPr>
      <w:r w:rsidRPr="00DF0029">
        <w:rPr>
          <w:rFonts w:ascii="FrankRuehl" w:hAnsi="FrankRuehl" w:cs="FrankRuehl" w:hint="cs"/>
          <w:color w:val="000000" w:themeColor="text1"/>
          <w:kern w:val="24"/>
          <w:sz w:val="28"/>
          <w:szCs w:val="28"/>
          <w:rtl/>
        </w:rPr>
        <w:t>"</w:t>
      </w:r>
      <w:proofErr w:type="spellStart"/>
      <w:r w:rsidRPr="00DF0029">
        <w:rPr>
          <w:rFonts w:ascii="FrankRuehl" w:hAnsi="FrankRuehl" w:cs="FrankRuehl" w:hint="cs"/>
          <w:color w:val="000000" w:themeColor="text1"/>
          <w:kern w:val="24"/>
          <w:sz w:val="28"/>
          <w:szCs w:val="28"/>
          <w:rtl/>
        </w:rPr>
        <w:t>דתניא</w:t>
      </w:r>
      <w:proofErr w:type="spellEnd"/>
      <w:r w:rsidRPr="00DF0029">
        <w:rPr>
          <w:rFonts w:ascii="FrankRuehl" w:hAnsi="FrankRuehl" w:cs="FrankRuehl" w:hint="cs"/>
          <w:color w:val="000000" w:themeColor="text1"/>
          <w:kern w:val="24"/>
          <w:sz w:val="28"/>
          <w:szCs w:val="28"/>
          <w:rtl/>
        </w:rPr>
        <w:t xml:space="preserve"> יכול סימא את עינו מסמא את עינו קטע את ידו מקטע את ידו שיבר את רגלו משבר את רגלו ת"ל (ויקרא כד, </w:t>
      </w:r>
      <w:proofErr w:type="spellStart"/>
      <w:r w:rsidRPr="00DF0029">
        <w:rPr>
          <w:rFonts w:ascii="FrankRuehl" w:hAnsi="FrankRuehl" w:cs="FrankRuehl" w:hint="cs"/>
          <w:color w:val="000000" w:themeColor="text1"/>
          <w:kern w:val="24"/>
          <w:sz w:val="28"/>
          <w:szCs w:val="28"/>
          <w:rtl/>
        </w:rPr>
        <w:t>כא</w:t>
      </w:r>
      <w:proofErr w:type="spellEnd"/>
      <w:r w:rsidRPr="00DF0029">
        <w:rPr>
          <w:rFonts w:ascii="FrankRuehl" w:hAnsi="FrankRuehl" w:cs="FrankRuehl" w:hint="cs"/>
          <w:color w:val="000000" w:themeColor="text1"/>
          <w:kern w:val="24"/>
          <w:sz w:val="28"/>
          <w:szCs w:val="28"/>
          <w:rtl/>
        </w:rPr>
        <w:t xml:space="preserve">) מכה אדם ומכה בהמה מה מכה בהמה </w:t>
      </w:r>
      <w:proofErr w:type="spellStart"/>
      <w:r w:rsidRPr="00DF0029">
        <w:rPr>
          <w:rFonts w:ascii="FrankRuehl" w:hAnsi="FrankRuehl" w:cs="FrankRuehl" w:hint="cs"/>
          <w:color w:val="000000" w:themeColor="text1"/>
          <w:kern w:val="24"/>
          <w:sz w:val="28"/>
          <w:szCs w:val="28"/>
          <w:rtl/>
        </w:rPr>
        <w:t>לתשלומין</w:t>
      </w:r>
      <w:proofErr w:type="spellEnd"/>
      <w:r w:rsidRPr="00DF0029">
        <w:rPr>
          <w:rFonts w:ascii="FrankRuehl" w:hAnsi="FrankRuehl" w:cs="FrankRuehl" w:hint="cs"/>
          <w:color w:val="000000" w:themeColor="text1"/>
          <w:kern w:val="24"/>
          <w:sz w:val="28"/>
          <w:szCs w:val="28"/>
          <w:rtl/>
        </w:rPr>
        <w:t xml:space="preserve"> אף מכה אדם </w:t>
      </w:r>
      <w:proofErr w:type="spellStart"/>
      <w:r w:rsidRPr="00DF0029">
        <w:rPr>
          <w:rFonts w:ascii="FrankRuehl" w:hAnsi="FrankRuehl" w:cs="FrankRuehl" w:hint="cs"/>
          <w:color w:val="000000" w:themeColor="text1"/>
          <w:kern w:val="24"/>
          <w:sz w:val="28"/>
          <w:szCs w:val="28"/>
          <w:rtl/>
        </w:rPr>
        <w:t>לתשלומין</w:t>
      </w:r>
      <w:proofErr w:type="spellEnd"/>
      <w:r w:rsidRPr="00DF0029">
        <w:rPr>
          <w:rFonts w:ascii="FrankRuehl" w:hAnsi="FrankRuehl" w:cs="FrankRuehl" w:hint="cs"/>
          <w:color w:val="000000" w:themeColor="text1"/>
          <w:kern w:val="24"/>
          <w:sz w:val="28"/>
          <w:szCs w:val="28"/>
          <w:rtl/>
        </w:rPr>
        <w:t xml:space="preserve"> ואם נפשך לומר הרי הוא אומר (במדבר לה, לא) לא </w:t>
      </w:r>
      <w:proofErr w:type="spellStart"/>
      <w:r w:rsidRPr="00DF0029">
        <w:rPr>
          <w:rFonts w:ascii="FrankRuehl" w:hAnsi="FrankRuehl" w:cs="FrankRuehl" w:hint="cs"/>
          <w:color w:val="000000" w:themeColor="text1"/>
          <w:kern w:val="24"/>
          <w:sz w:val="28"/>
          <w:szCs w:val="28"/>
          <w:rtl/>
        </w:rPr>
        <w:t>תקחו</w:t>
      </w:r>
      <w:proofErr w:type="spellEnd"/>
      <w:r w:rsidRPr="00DF0029">
        <w:rPr>
          <w:rFonts w:ascii="FrankRuehl" w:hAnsi="FrankRuehl" w:cs="FrankRuehl" w:hint="cs"/>
          <w:color w:val="000000" w:themeColor="text1"/>
          <w:kern w:val="24"/>
          <w:sz w:val="28"/>
          <w:szCs w:val="28"/>
          <w:rtl/>
        </w:rPr>
        <w:t xml:space="preserve"> כופר לנפש רוצח אשר הוא רשע למות לנפש רוצח אי אתה לוקח כופר אבל אתה לוקח כופר לראשי אברים שאין </w:t>
      </w:r>
      <w:proofErr w:type="spellStart"/>
      <w:r w:rsidRPr="00DF0029">
        <w:rPr>
          <w:rFonts w:ascii="FrankRuehl" w:hAnsi="FrankRuehl" w:cs="FrankRuehl" w:hint="cs"/>
          <w:color w:val="000000" w:themeColor="text1"/>
          <w:kern w:val="24"/>
          <w:sz w:val="28"/>
          <w:szCs w:val="28"/>
          <w:rtl/>
        </w:rPr>
        <w:t>חוזרין</w:t>
      </w:r>
      <w:proofErr w:type="spellEnd"/>
      <w:r w:rsidRPr="00DF0029">
        <w:rPr>
          <w:rFonts w:ascii="FrankRuehl" w:hAnsi="FrankRuehl" w:cs="FrankRuehl" w:hint="cs"/>
          <w:sz w:val="28"/>
          <w:szCs w:val="28"/>
          <w:rtl/>
        </w:rPr>
        <w:t>"</w:t>
      </w:r>
    </w:p>
    <w:p w14:paraId="0239E6F2" w14:textId="44E0DDC7" w:rsidR="00F85D4A" w:rsidRDefault="00F85D4A" w:rsidP="00C5412C">
      <w:pPr>
        <w:spacing w:after="0" w:line="360" w:lineRule="auto"/>
        <w:jc w:val="both"/>
        <w:rPr>
          <w:rFonts w:ascii="David" w:hAnsi="David" w:cs="David"/>
          <w:sz w:val="24"/>
          <w:szCs w:val="24"/>
          <w:rtl/>
        </w:rPr>
      </w:pPr>
      <w:r>
        <w:rPr>
          <w:rFonts w:ascii="David" w:hAnsi="David" w:cs="David" w:hint="cs"/>
          <w:sz w:val="24"/>
          <w:szCs w:val="24"/>
          <w:rtl/>
        </w:rPr>
        <w:t xml:space="preserve">דרשות. זו שיטת פרשנות שנועדה לאפשר לחכמים להכניס הלכות בתושב"ע לתוך הכתוב. זו שיטה המנסה למצוא רמז. השיטה היא או דרשות או סברות (היגיון). </w:t>
      </w:r>
      <w:r w:rsidR="00183135">
        <w:rPr>
          <w:rFonts w:ascii="David" w:hAnsi="David" w:cs="David" w:hint="cs"/>
          <w:sz w:val="24"/>
          <w:szCs w:val="24"/>
          <w:rtl/>
        </w:rPr>
        <w:t xml:space="preserve">בסוף פרשת אמור יש פסוק שלכאורה סותר לחלוטין את מה שחז"ל אומרים. כתוב בפסוק שיש הבדל בין אדם לבהמה. אם אדם הורג בהמה, הוא חייב תשלומים, אבל אם הוא הורג אדם, הוא חייב מיתה. חז"ל </w:t>
      </w:r>
      <w:r w:rsidR="00213DEF">
        <w:rPr>
          <w:rFonts w:ascii="David" w:hAnsi="David" w:cs="David" w:hint="cs"/>
          <w:sz w:val="24"/>
          <w:szCs w:val="24"/>
          <w:rtl/>
        </w:rPr>
        <w:t xml:space="preserve">לוקחים את השימוש במילה "מכה" בסמיכות ואומרים שיש זהות יש מקרה ספציפי של זהות. מתי? בנושא של </w:t>
      </w:r>
      <w:r w:rsidR="00213DEF">
        <w:rPr>
          <w:rFonts w:ascii="David" w:hAnsi="David" w:cs="David" w:hint="cs"/>
          <w:sz w:val="24"/>
          <w:szCs w:val="24"/>
          <w:rtl/>
        </w:rPr>
        <w:lastRenderedPageBreak/>
        <w:t xml:space="preserve">איברים. אם יש נזק לבהמה, צריך לשלם, כך אם </w:t>
      </w:r>
      <w:r w:rsidR="00121C4B">
        <w:rPr>
          <w:rFonts w:ascii="David" w:hAnsi="David" w:cs="David" w:hint="cs"/>
          <w:sz w:val="24"/>
          <w:szCs w:val="24"/>
          <w:rtl/>
        </w:rPr>
        <w:t>הזקת לגוף האדם, אז גם צריך לשם. עושים היקש. עצם השימוש באותו הביטוי, בא לומר שכן יש מקרה שיש בו זהות. זו דרשה שמשתמשת בכלי מקובל</w:t>
      </w:r>
      <w:r w:rsidR="00E47C53">
        <w:rPr>
          <w:rFonts w:ascii="David" w:hAnsi="David" w:cs="David" w:hint="cs"/>
          <w:sz w:val="24"/>
          <w:szCs w:val="24"/>
          <w:rtl/>
        </w:rPr>
        <w:t xml:space="preserve">. </w:t>
      </w:r>
      <w:r w:rsidR="0024734A">
        <w:rPr>
          <w:rFonts w:ascii="David" w:hAnsi="David" w:cs="David" w:hint="cs"/>
          <w:sz w:val="24"/>
          <w:szCs w:val="24"/>
          <w:rtl/>
        </w:rPr>
        <w:t>אמרנו שאסור לקחת כופר. בעבירות חמורות לא לוקחים כופר. אז חז"ל אומרים שניתן ללמוד ש</w:t>
      </w:r>
      <w:r w:rsidR="00630627">
        <w:rPr>
          <w:rFonts w:ascii="David" w:hAnsi="David" w:cs="David" w:hint="cs"/>
          <w:sz w:val="24"/>
          <w:szCs w:val="24"/>
          <w:rtl/>
        </w:rPr>
        <w:t xml:space="preserve">זה גם על איבר אבל הם אומרים </w:t>
      </w:r>
      <w:r w:rsidR="00A5186C">
        <w:rPr>
          <w:rFonts w:ascii="David" w:hAnsi="David" w:cs="David" w:hint="cs"/>
          <w:sz w:val="24"/>
          <w:szCs w:val="24"/>
          <w:rtl/>
        </w:rPr>
        <w:t>שצריך לעשות</w:t>
      </w:r>
      <w:r w:rsidR="007E5FBA">
        <w:rPr>
          <w:rFonts w:ascii="David" w:hAnsi="David" w:cs="David" w:hint="cs"/>
          <w:sz w:val="24"/>
          <w:szCs w:val="24"/>
          <w:rtl/>
        </w:rPr>
        <w:t xml:space="preserve"> כאן</w:t>
      </w:r>
      <w:r w:rsidR="00C476A6">
        <w:rPr>
          <w:rFonts w:ascii="David" w:hAnsi="David" w:cs="David" w:hint="cs"/>
          <w:sz w:val="24"/>
          <w:szCs w:val="24"/>
          <w:rtl/>
        </w:rPr>
        <w:t xml:space="preserve"> פירוש דווקני</w:t>
      </w:r>
      <w:r w:rsidR="007E5FBA">
        <w:rPr>
          <w:rFonts w:ascii="David" w:hAnsi="David" w:cs="David" w:hint="cs"/>
          <w:sz w:val="24"/>
          <w:szCs w:val="24"/>
          <w:rtl/>
        </w:rPr>
        <w:t>. לא רשום על איברים, אלא רק על "נפש רוצח"</w:t>
      </w:r>
      <w:r w:rsidR="00D42FC8">
        <w:rPr>
          <w:rFonts w:ascii="David" w:hAnsi="David" w:cs="David" w:hint="cs"/>
          <w:sz w:val="24"/>
          <w:szCs w:val="24"/>
          <w:rtl/>
        </w:rPr>
        <w:t xml:space="preserve"> ולכן ניתן לתת כופר על איברים. </w:t>
      </w:r>
    </w:p>
    <w:p w14:paraId="18E7018F" w14:textId="0E8F1160" w:rsidR="00B7569E" w:rsidRDefault="000956B5" w:rsidP="00C5412C">
      <w:pPr>
        <w:spacing w:after="0" w:line="360" w:lineRule="auto"/>
        <w:jc w:val="both"/>
        <w:rPr>
          <w:rFonts w:ascii="David" w:hAnsi="David" w:cs="David"/>
          <w:sz w:val="24"/>
          <w:szCs w:val="24"/>
          <w:rtl/>
        </w:rPr>
      </w:pPr>
      <w:r>
        <w:rPr>
          <w:rFonts w:ascii="David" w:hAnsi="David" w:cs="David" w:hint="cs"/>
          <w:sz w:val="24"/>
          <w:szCs w:val="24"/>
          <w:rtl/>
        </w:rPr>
        <w:t>יש גם סברות לעניין "עין תחת עין" שזה ממון. מה ההיגיון לכך שזה ממון</w:t>
      </w:r>
      <w:r w:rsidR="008130ED">
        <w:rPr>
          <w:rFonts w:ascii="David" w:hAnsi="David" w:cs="David" w:hint="cs"/>
          <w:sz w:val="24"/>
          <w:szCs w:val="24"/>
          <w:rtl/>
        </w:rPr>
        <w:t>?</w:t>
      </w:r>
      <w:r>
        <w:rPr>
          <w:rFonts w:ascii="David" w:hAnsi="David" w:cs="David" w:hint="cs"/>
          <w:sz w:val="24"/>
          <w:szCs w:val="24"/>
          <w:rtl/>
        </w:rPr>
        <w:t xml:space="preserve"> </w:t>
      </w:r>
    </w:p>
    <w:p w14:paraId="4074B71B" w14:textId="137A3128" w:rsidR="000956B5" w:rsidRDefault="000956B5" w:rsidP="00C5412C">
      <w:pPr>
        <w:spacing w:after="0" w:line="360" w:lineRule="auto"/>
        <w:jc w:val="both"/>
        <w:rPr>
          <w:rFonts w:ascii="David" w:hAnsi="David" w:cs="David"/>
          <w:sz w:val="24"/>
          <w:szCs w:val="24"/>
          <w:rtl/>
        </w:rPr>
      </w:pPr>
      <w:r w:rsidRPr="00DF2616">
        <w:rPr>
          <w:rFonts w:ascii="David" w:hAnsi="David" w:cs="David" w:hint="cs"/>
          <w:sz w:val="24"/>
          <w:szCs w:val="24"/>
          <w:highlight w:val="magenta"/>
          <w:rtl/>
        </w:rPr>
        <w:t>בבלי, בבא קמא, פג ע"א</w:t>
      </w:r>
    </w:p>
    <w:p w14:paraId="4A7A9DB4" w14:textId="52A9D965" w:rsidR="000956B5" w:rsidRPr="00DF2616" w:rsidRDefault="00DF2616" w:rsidP="00C5412C">
      <w:pPr>
        <w:spacing w:after="0" w:line="360" w:lineRule="auto"/>
        <w:jc w:val="both"/>
        <w:rPr>
          <w:rFonts w:ascii="FrankRuehl" w:hAnsi="FrankRuehl" w:cs="FrankRuehl"/>
          <w:sz w:val="28"/>
          <w:szCs w:val="28"/>
          <w:rtl/>
        </w:rPr>
      </w:pPr>
      <w:r w:rsidRPr="00DF2616">
        <w:rPr>
          <w:rFonts w:ascii="FrankRuehl" w:hAnsi="FrankRuehl" w:cs="FrankRuehl" w:hint="cs"/>
          <w:color w:val="000000" w:themeColor="text1"/>
          <w:kern w:val="24"/>
          <w:sz w:val="28"/>
          <w:szCs w:val="28"/>
          <w:rtl/>
        </w:rPr>
        <w:t xml:space="preserve">"תניא ר' </w:t>
      </w:r>
      <w:proofErr w:type="spellStart"/>
      <w:r w:rsidRPr="00DF2616">
        <w:rPr>
          <w:rFonts w:ascii="FrankRuehl" w:hAnsi="FrankRuehl" w:cs="FrankRuehl" w:hint="cs"/>
          <w:color w:val="000000" w:themeColor="text1"/>
          <w:kern w:val="24"/>
          <w:sz w:val="28"/>
          <w:szCs w:val="28"/>
          <w:rtl/>
        </w:rPr>
        <w:t>דוסתאי</w:t>
      </w:r>
      <w:proofErr w:type="spellEnd"/>
      <w:r w:rsidRPr="00DF2616">
        <w:rPr>
          <w:rFonts w:ascii="FrankRuehl" w:hAnsi="FrankRuehl" w:cs="FrankRuehl" w:hint="cs"/>
          <w:color w:val="000000" w:themeColor="text1"/>
          <w:kern w:val="24"/>
          <w:sz w:val="28"/>
          <w:szCs w:val="28"/>
          <w:rtl/>
        </w:rPr>
        <w:t xml:space="preserve"> בן יהודה אומר עין תחת עין ממון אתה אומר ממון או אינו אלא עין ממש אמרת הרי </w:t>
      </w:r>
      <w:proofErr w:type="spellStart"/>
      <w:r w:rsidRPr="00DF2616">
        <w:rPr>
          <w:rFonts w:ascii="FrankRuehl" w:hAnsi="FrankRuehl" w:cs="FrankRuehl" w:hint="cs"/>
          <w:color w:val="000000" w:themeColor="text1"/>
          <w:kern w:val="24"/>
          <w:sz w:val="28"/>
          <w:szCs w:val="28"/>
          <w:rtl/>
        </w:rPr>
        <w:t>שהיתה</w:t>
      </w:r>
      <w:proofErr w:type="spellEnd"/>
      <w:r w:rsidRPr="00DF2616">
        <w:rPr>
          <w:rFonts w:ascii="FrankRuehl" w:hAnsi="FrankRuehl" w:cs="FrankRuehl" w:hint="cs"/>
          <w:color w:val="000000" w:themeColor="text1"/>
          <w:kern w:val="24"/>
          <w:sz w:val="28"/>
          <w:szCs w:val="28"/>
          <w:rtl/>
        </w:rPr>
        <w:t xml:space="preserve"> עינו של זה גדולה ועינו של זה קטנה היאך אני קורא ביה עין תחת עין וכי </w:t>
      </w:r>
      <w:proofErr w:type="spellStart"/>
      <w:r w:rsidRPr="00DF2616">
        <w:rPr>
          <w:rFonts w:ascii="FrankRuehl" w:hAnsi="FrankRuehl" w:cs="FrankRuehl" w:hint="cs"/>
          <w:color w:val="000000" w:themeColor="text1"/>
          <w:kern w:val="24"/>
          <w:sz w:val="28"/>
          <w:szCs w:val="28"/>
          <w:rtl/>
        </w:rPr>
        <w:t>תימא</w:t>
      </w:r>
      <w:proofErr w:type="spellEnd"/>
      <w:r w:rsidRPr="00DF2616">
        <w:rPr>
          <w:rFonts w:ascii="FrankRuehl" w:hAnsi="FrankRuehl" w:cs="FrankRuehl" w:hint="cs"/>
          <w:color w:val="000000" w:themeColor="text1"/>
          <w:kern w:val="24"/>
          <w:sz w:val="28"/>
          <w:szCs w:val="28"/>
          <w:rtl/>
        </w:rPr>
        <w:t xml:space="preserve"> כל כי האי שקיל מיניה </w:t>
      </w:r>
      <w:proofErr w:type="spellStart"/>
      <w:r w:rsidRPr="00DF2616">
        <w:rPr>
          <w:rFonts w:ascii="FrankRuehl" w:hAnsi="FrankRuehl" w:cs="FrankRuehl" w:hint="cs"/>
          <w:color w:val="000000" w:themeColor="text1"/>
          <w:kern w:val="24"/>
          <w:sz w:val="28"/>
          <w:szCs w:val="28"/>
          <w:rtl/>
        </w:rPr>
        <w:t>ממונא</w:t>
      </w:r>
      <w:proofErr w:type="spellEnd"/>
      <w:r w:rsidRPr="00DF2616">
        <w:rPr>
          <w:rFonts w:ascii="FrankRuehl" w:hAnsi="FrankRuehl" w:cs="FrankRuehl" w:hint="cs"/>
          <w:color w:val="000000" w:themeColor="text1"/>
          <w:kern w:val="24"/>
          <w:sz w:val="28"/>
          <w:szCs w:val="28"/>
          <w:rtl/>
        </w:rPr>
        <w:t xml:space="preserve"> [וכי תאמר במקרים אלה תיקח ממון] התורה אמרה (ויקרא כד, </w:t>
      </w:r>
      <w:proofErr w:type="spellStart"/>
      <w:r w:rsidRPr="00DF2616">
        <w:rPr>
          <w:rFonts w:ascii="FrankRuehl" w:hAnsi="FrankRuehl" w:cs="FrankRuehl" w:hint="cs"/>
          <w:color w:val="000000" w:themeColor="text1"/>
          <w:kern w:val="24"/>
          <w:sz w:val="28"/>
          <w:szCs w:val="28"/>
          <w:rtl/>
        </w:rPr>
        <w:t>כב</w:t>
      </w:r>
      <w:proofErr w:type="spellEnd"/>
      <w:r w:rsidRPr="00DF2616">
        <w:rPr>
          <w:rFonts w:ascii="FrankRuehl" w:hAnsi="FrankRuehl" w:cs="FrankRuehl" w:hint="cs"/>
          <w:color w:val="000000" w:themeColor="text1"/>
          <w:kern w:val="24"/>
          <w:sz w:val="28"/>
          <w:szCs w:val="28"/>
          <w:rtl/>
        </w:rPr>
        <w:t xml:space="preserve">) משפט אחד יהיה לכם משפט </w:t>
      </w:r>
      <w:proofErr w:type="spellStart"/>
      <w:r w:rsidRPr="00DF2616">
        <w:rPr>
          <w:rFonts w:ascii="FrankRuehl" w:hAnsi="FrankRuehl" w:cs="FrankRuehl" w:hint="cs"/>
          <w:color w:val="000000" w:themeColor="text1"/>
          <w:kern w:val="24"/>
          <w:sz w:val="28"/>
          <w:szCs w:val="28"/>
          <w:rtl/>
        </w:rPr>
        <w:t>השוה</w:t>
      </w:r>
      <w:proofErr w:type="spellEnd"/>
      <w:r w:rsidRPr="00DF2616">
        <w:rPr>
          <w:rFonts w:ascii="FrankRuehl" w:hAnsi="FrankRuehl" w:cs="FrankRuehl" w:hint="cs"/>
          <w:color w:val="000000" w:themeColor="text1"/>
          <w:kern w:val="24"/>
          <w:sz w:val="28"/>
          <w:szCs w:val="28"/>
          <w:rtl/>
        </w:rPr>
        <w:t xml:space="preserve"> לכולכם</w:t>
      </w:r>
      <w:r w:rsidRPr="00DF2616">
        <w:rPr>
          <w:rFonts w:ascii="FrankRuehl" w:hAnsi="FrankRuehl" w:cs="FrankRuehl" w:hint="cs"/>
          <w:sz w:val="28"/>
          <w:szCs w:val="28"/>
          <w:rtl/>
        </w:rPr>
        <w:t>"</w:t>
      </w:r>
    </w:p>
    <w:p w14:paraId="0701BE9B" w14:textId="6D3EDE8A" w:rsidR="000956B5" w:rsidRDefault="00DF2616" w:rsidP="00C5412C">
      <w:pPr>
        <w:spacing w:after="0" w:line="360" w:lineRule="auto"/>
        <w:jc w:val="both"/>
        <w:rPr>
          <w:rFonts w:ascii="David" w:hAnsi="David" w:cs="David"/>
          <w:sz w:val="24"/>
          <w:szCs w:val="24"/>
          <w:rtl/>
        </w:rPr>
      </w:pPr>
      <w:r>
        <w:rPr>
          <w:rFonts w:ascii="David" w:hAnsi="David" w:cs="David" w:hint="cs"/>
          <w:sz w:val="24"/>
          <w:szCs w:val="24"/>
          <w:rtl/>
        </w:rPr>
        <w:t xml:space="preserve">יש הבדלים באיברים. האיברים לא שווים אצל אנשים. </w:t>
      </w:r>
      <w:r w:rsidR="002B5430">
        <w:rPr>
          <w:rFonts w:ascii="David" w:hAnsi="David" w:cs="David" w:hint="cs"/>
          <w:sz w:val="24"/>
          <w:szCs w:val="24"/>
          <w:rtl/>
        </w:rPr>
        <w:t xml:space="preserve">מה אם לאחד יש עין לא טובה (בין אם מבחינת נראות ובין אם עיוורות) ולאחר יש עין מעולה? מה עושים? </w:t>
      </w:r>
      <w:r w:rsidR="0001313C">
        <w:rPr>
          <w:rFonts w:ascii="David" w:hAnsi="David" w:cs="David" w:hint="cs"/>
          <w:sz w:val="24"/>
          <w:szCs w:val="24"/>
          <w:rtl/>
        </w:rPr>
        <w:t>אפשר להגיד</w:t>
      </w:r>
      <w:r w:rsidR="002B5430">
        <w:rPr>
          <w:rFonts w:ascii="David" w:hAnsi="David" w:cs="David" w:hint="cs"/>
          <w:sz w:val="24"/>
          <w:szCs w:val="24"/>
          <w:rtl/>
        </w:rPr>
        <w:t xml:space="preserve"> שבמקרים של הבדלים כאלה, </w:t>
      </w:r>
      <w:r w:rsidR="0001313C">
        <w:rPr>
          <w:rFonts w:ascii="David" w:hAnsi="David" w:cs="David" w:hint="cs"/>
          <w:sz w:val="24"/>
          <w:szCs w:val="24"/>
          <w:rtl/>
        </w:rPr>
        <w:t>ניתן פיצוי כספי</w:t>
      </w:r>
      <w:r w:rsidR="00620C45">
        <w:rPr>
          <w:rFonts w:ascii="David" w:hAnsi="David" w:cs="David" w:hint="cs"/>
          <w:sz w:val="24"/>
          <w:szCs w:val="24"/>
          <w:rtl/>
        </w:rPr>
        <w:t xml:space="preserve">, אבל במקרים רגילים, נעשה עין תחת עין. חז"ל אומרים שלא עושים זאת משום שהתורה אף אמרה </w:t>
      </w:r>
      <w:r w:rsidR="0043728F">
        <w:rPr>
          <w:rFonts w:ascii="David" w:hAnsi="David" w:cs="David" w:hint="cs"/>
          <w:sz w:val="24"/>
          <w:szCs w:val="24"/>
          <w:rtl/>
        </w:rPr>
        <w:t xml:space="preserve">שמשפט אחד יהיה. אם נעשה הפרדה בין המקרים, נגרום למשפט שונה בין אנשים. זה הבדלים עצומים בענישה. כסף זה לא כמו איבוד איבר. </w:t>
      </w:r>
      <w:r w:rsidR="00F7754B">
        <w:rPr>
          <w:rFonts w:ascii="David" w:hAnsi="David" w:cs="David" w:hint="cs"/>
          <w:sz w:val="24"/>
          <w:szCs w:val="24"/>
          <w:rtl/>
        </w:rPr>
        <w:t>תהיה ענישה לא אחידה, לא בגלל סיבות אינדיבידואליו</w:t>
      </w:r>
      <w:r w:rsidR="00F7754B">
        <w:rPr>
          <w:rFonts w:ascii="David" w:hAnsi="David" w:cs="David" w:hint="eastAsia"/>
          <w:sz w:val="24"/>
          <w:szCs w:val="24"/>
          <w:rtl/>
        </w:rPr>
        <w:t>ת</w:t>
      </w:r>
      <w:r w:rsidR="00F7754B">
        <w:rPr>
          <w:rFonts w:ascii="David" w:hAnsi="David" w:cs="David" w:hint="cs"/>
          <w:sz w:val="24"/>
          <w:szCs w:val="24"/>
          <w:rtl/>
        </w:rPr>
        <w:t xml:space="preserve">, אלא "עם מי הוא התעסק". התלמוד אומר שזה לא ייתכן. השוויון בענישה זה דבר קריטי. </w:t>
      </w:r>
      <w:r w:rsidR="00A348C5">
        <w:rPr>
          <w:rFonts w:ascii="David" w:hAnsi="David" w:cs="David" w:hint="cs"/>
          <w:sz w:val="24"/>
          <w:szCs w:val="24"/>
          <w:rtl/>
        </w:rPr>
        <w:t xml:space="preserve">אז קובעים שענישה על איבר יהיה בממון. </w:t>
      </w:r>
    </w:p>
    <w:p w14:paraId="187DBC80" w14:textId="6BE67C7E" w:rsidR="006E2A3B" w:rsidRDefault="006E2A3B" w:rsidP="00C5412C">
      <w:pPr>
        <w:spacing w:after="0" w:line="360" w:lineRule="auto"/>
        <w:jc w:val="both"/>
        <w:rPr>
          <w:rFonts w:ascii="David" w:hAnsi="David" w:cs="David"/>
          <w:sz w:val="24"/>
          <w:szCs w:val="24"/>
          <w:rtl/>
        </w:rPr>
      </w:pPr>
      <w:r w:rsidRPr="006E2A3B">
        <w:rPr>
          <w:rFonts w:ascii="David" w:hAnsi="David" w:cs="David" w:hint="cs"/>
          <w:sz w:val="24"/>
          <w:szCs w:val="24"/>
          <w:highlight w:val="magenta"/>
          <w:rtl/>
        </w:rPr>
        <w:t>בבלי, בבא קמא, פד ע"א</w:t>
      </w:r>
    </w:p>
    <w:p w14:paraId="1590EE81" w14:textId="14383AB4" w:rsidR="006E2A3B" w:rsidRPr="009B5DB7" w:rsidRDefault="00107B22" w:rsidP="00C5412C">
      <w:pPr>
        <w:spacing w:after="0" w:line="360" w:lineRule="auto"/>
        <w:jc w:val="both"/>
        <w:rPr>
          <w:rFonts w:ascii="FrankRuehl" w:hAnsi="FrankRuehl" w:cs="FrankRuehl"/>
          <w:sz w:val="28"/>
          <w:szCs w:val="28"/>
          <w:rtl/>
        </w:rPr>
      </w:pPr>
      <w:r w:rsidRPr="009B5DB7">
        <w:rPr>
          <w:rFonts w:ascii="FrankRuehl" w:hAnsi="FrankRuehl" w:cs="FrankRuehl" w:hint="cs"/>
          <w:color w:val="000000" w:themeColor="text1"/>
          <w:kern w:val="24"/>
          <w:sz w:val="28"/>
          <w:szCs w:val="28"/>
          <w:rtl/>
        </w:rPr>
        <w:t>"</w:t>
      </w:r>
      <w:proofErr w:type="spellStart"/>
      <w:r w:rsidRPr="009B5DB7">
        <w:rPr>
          <w:rFonts w:ascii="FrankRuehl" w:hAnsi="FrankRuehl" w:cs="FrankRuehl" w:hint="cs"/>
          <w:color w:val="000000" w:themeColor="text1"/>
          <w:kern w:val="24"/>
          <w:sz w:val="28"/>
          <w:szCs w:val="28"/>
          <w:rtl/>
        </w:rPr>
        <w:t>אביי</w:t>
      </w:r>
      <w:proofErr w:type="spellEnd"/>
      <w:r w:rsidRPr="009B5DB7">
        <w:rPr>
          <w:rFonts w:ascii="FrankRuehl" w:hAnsi="FrankRuehl" w:cs="FrankRuehl" w:hint="cs"/>
          <w:color w:val="000000" w:themeColor="text1"/>
          <w:kern w:val="24"/>
          <w:sz w:val="28"/>
          <w:szCs w:val="28"/>
          <w:rtl/>
        </w:rPr>
        <w:t xml:space="preserve"> אומר </w:t>
      </w:r>
      <w:proofErr w:type="spellStart"/>
      <w:r w:rsidRPr="009B5DB7">
        <w:rPr>
          <w:rFonts w:ascii="FrankRuehl" w:hAnsi="FrankRuehl" w:cs="FrankRuehl" w:hint="cs"/>
          <w:color w:val="000000" w:themeColor="text1"/>
          <w:kern w:val="24"/>
          <w:sz w:val="28"/>
          <w:szCs w:val="28"/>
          <w:rtl/>
        </w:rPr>
        <w:t>אתיא</w:t>
      </w:r>
      <w:proofErr w:type="spellEnd"/>
      <w:r w:rsidRPr="009B5DB7">
        <w:rPr>
          <w:rFonts w:ascii="FrankRuehl" w:hAnsi="FrankRuehl" w:cs="FrankRuehl" w:hint="cs"/>
          <w:color w:val="000000" w:themeColor="text1"/>
          <w:kern w:val="24"/>
          <w:sz w:val="28"/>
          <w:szCs w:val="28"/>
          <w:rtl/>
        </w:rPr>
        <w:t xml:space="preserve"> </w:t>
      </w:r>
      <w:proofErr w:type="spellStart"/>
      <w:r w:rsidRPr="009B5DB7">
        <w:rPr>
          <w:rFonts w:ascii="FrankRuehl" w:hAnsi="FrankRuehl" w:cs="FrankRuehl" w:hint="cs"/>
          <w:color w:val="000000" w:themeColor="text1"/>
          <w:kern w:val="24"/>
          <w:sz w:val="28"/>
          <w:szCs w:val="28"/>
          <w:rtl/>
        </w:rPr>
        <w:t>מדתני</w:t>
      </w:r>
      <w:proofErr w:type="spellEnd"/>
      <w:r w:rsidRPr="009B5DB7">
        <w:rPr>
          <w:rFonts w:ascii="FrankRuehl" w:hAnsi="FrankRuehl" w:cs="FrankRuehl" w:hint="cs"/>
          <w:color w:val="000000" w:themeColor="text1"/>
          <w:kern w:val="24"/>
          <w:sz w:val="28"/>
          <w:szCs w:val="28"/>
          <w:rtl/>
        </w:rPr>
        <w:t xml:space="preserve"> דבי חזקיה [</w:t>
      </w:r>
      <w:proofErr w:type="spellStart"/>
      <w:r w:rsidRPr="009B5DB7">
        <w:rPr>
          <w:rFonts w:ascii="FrankRuehl" w:hAnsi="FrankRuehl" w:cs="FrankRuehl" w:hint="cs"/>
          <w:color w:val="000000" w:themeColor="text1"/>
          <w:kern w:val="24"/>
          <w:sz w:val="28"/>
          <w:szCs w:val="28"/>
          <w:rtl/>
        </w:rPr>
        <w:t>אביי</w:t>
      </w:r>
      <w:proofErr w:type="spellEnd"/>
      <w:r w:rsidRPr="009B5DB7">
        <w:rPr>
          <w:rFonts w:ascii="FrankRuehl" w:hAnsi="FrankRuehl" w:cs="FrankRuehl" w:hint="cs"/>
          <w:color w:val="000000" w:themeColor="text1"/>
          <w:kern w:val="24"/>
          <w:sz w:val="28"/>
          <w:szCs w:val="28"/>
          <w:rtl/>
        </w:rPr>
        <w:t xml:space="preserve"> אומר: זה בא ממה ששנו בבית המדרש של חזקיה] </w:t>
      </w:r>
      <w:proofErr w:type="spellStart"/>
      <w:r w:rsidRPr="009B5DB7">
        <w:rPr>
          <w:rFonts w:ascii="FrankRuehl" w:hAnsi="FrankRuehl" w:cs="FrankRuehl" w:hint="cs"/>
          <w:color w:val="000000" w:themeColor="text1"/>
          <w:kern w:val="24"/>
          <w:sz w:val="28"/>
          <w:szCs w:val="28"/>
          <w:rtl/>
        </w:rPr>
        <w:t>דתנא</w:t>
      </w:r>
      <w:proofErr w:type="spellEnd"/>
      <w:r w:rsidRPr="009B5DB7">
        <w:rPr>
          <w:rFonts w:ascii="FrankRuehl" w:hAnsi="FrankRuehl" w:cs="FrankRuehl" w:hint="cs"/>
          <w:color w:val="000000" w:themeColor="text1"/>
          <w:kern w:val="24"/>
          <w:sz w:val="28"/>
          <w:szCs w:val="28"/>
          <w:rtl/>
        </w:rPr>
        <w:t xml:space="preserve"> דבי חזקיה (שמות </w:t>
      </w:r>
      <w:proofErr w:type="spellStart"/>
      <w:r w:rsidRPr="009B5DB7">
        <w:rPr>
          <w:rFonts w:ascii="FrankRuehl" w:hAnsi="FrankRuehl" w:cs="FrankRuehl" w:hint="cs"/>
          <w:color w:val="000000" w:themeColor="text1"/>
          <w:kern w:val="24"/>
          <w:sz w:val="28"/>
          <w:szCs w:val="28"/>
          <w:rtl/>
        </w:rPr>
        <w:t>כא</w:t>
      </w:r>
      <w:proofErr w:type="spellEnd"/>
      <w:r w:rsidRPr="009B5DB7">
        <w:rPr>
          <w:rFonts w:ascii="FrankRuehl" w:hAnsi="FrankRuehl" w:cs="FrankRuehl" w:hint="cs"/>
          <w:color w:val="000000" w:themeColor="text1"/>
          <w:kern w:val="24"/>
          <w:sz w:val="28"/>
          <w:szCs w:val="28"/>
          <w:rtl/>
        </w:rPr>
        <w:t xml:space="preserve">, כד): "עין תחת עין נפש תחת נפש"- ולא נפש ועין תחת עין. ואי </w:t>
      </w:r>
      <w:proofErr w:type="spellStart"/>
      <w:r w:rsidRPr="009B5DB7">
        <w:rPr>
          <w:rFonts w:ascii="FrankRuehl" w:hAnsi="FrankRuehl" w:cs="FrankRuehl" w:hint="cs"/>
          <w:color w:val="000000" w:themeColor="text1"/>
          <w:kern w:val="24"/>
          <w:sz w:val="28"/>
          <w:szCs w:val="28"/>
          <w:rtl/>
        </w:rPr>
        <w:t>סלקא</w:t>
      </w:r>
      <w:proofErr w:type="spellEnd"/>
      <w:r w:rsidRPr="009B5DB7">
        <w:rPr>
          <w:rFonts w:ascii="FrankRuehl" w:hAnsi="FrankRuehl" w:cs="FrankRuehl" w:hint="cs"/>
          <w:color w:val="000000" w:themeColor="text1"/>
          <w:kern w:val="24"/>
          <w:sz w:val="28"/>
          <w:szCs w:val="28"/>
          <w:rtl/>
        </w:rPr>
        <w:t xml:space="preserve"> דעתך ממש </w:t>
      </w:r>
      <w:proofErr w:type="spellStart"/>
      <w:r w:rsidRPr="009B5DB7">
        <w:rPr>
          <w:rFonts w:ascii="FrankRuehl" w:hAnsi="FrankRuehl" w:cs="FrankRuehl" w:hint="cs"/>
          <w:color w:val="000000" w:themeColor="text1"/>
          <w:kern w:val="24"/>
          <w:sz w:val="28"/>
          <w:szCs w:val="28"/>
          <w:rtl/>
        </w:rPr>
        <w:t>זימנין</w:t>
      </w:r>
      <w:proofErr w:type="spellEnd"/>
      <w:r w:rsidRPr="009B5DB7">
        <w:rPr>
          <w:rFonts w:ascii="FrankRuehl" w:hAnsi="FrankRuehl" w:cs="FrankRuehl" w:hint="cs"/>
          <w:color w:val="000000" w:themeColor="text1"/>
          <w:kern w:val="24"/>
          <w:sz w:val="28"/>
          <w:szCs w:val="28"/>
          <w:rtl/>
        </w:rPr>
        <w:t xml:space="preserve"> </w:t>
      </w:r>
      <w:proofErr w:type="spellStart"/>
      <w:r w:rsidRPr="009B5DB7">
        <w:rPr>
          <w:rFonts w:ascii="FrankRuehl" w:hAnsi="FrankRuehl" w:cs="FrankRuehl" w:hint="cs"/>
          <w:color w:val="000000" w:themeColor="text1"/>
          <w:kern w:val="24"/>
          <w:sz w:val="28"/>
          <w:szCs w:val="28"/>
          <w:rtl/>
        </w:rPr>
        <w:t>דמשכחת</w:t>
      </w:r>
      <w:proofErr w:type="spellEnd"/>
      <w:r w:rsidRPr="009B5DB7">
        <w:rPr>
          <w:rFonts w:ascii="FrankRuehl" w:hAnsi="FrankRuehl" w:cs="FrankRuehl" w:hint="cs"/>
          <w:color w:val="000000" w:themeColor="text1"/>
          <w:kern w:val="24"/>
          <w:sz w:val="28"/>
          <w:szCs w:val="28"/>
          <w:rtl/>
        </w:rPr>
        <w:t xml:space="preserve"> לה עין ונפש תחת עין </w:t>
      </w:r>
      <w:proofErr w:type="spellStart"/>
      <w:r w:rsidRPr="009B5DB7">
        <w:rPr>
          <w:rFonts w:ascii="FrankRuehl" w:hAnsi="FrankRuehl" w:cs="FrankRuehl" w:hint="cs"/>
          <w:color w:val="000000" w:themeColor="text1"/>
          <w:kern w:val="24"/>
          <w:sz w:val="28"/>
          <w:szCs w:val="28"/>
          <w:rtl/>
        </w:rPr>
        <w:t>דבהדי</w:t>
      </w:r>
      <w:proofErr w:type="spellEnd"/>
      <w:r w:rsidRPr="009B5DB7">
        <w:rPr>
          <w:rFonts w:ascii="FrankRuehl" w:hAnsi="FrankRuehl" w:cs="FrankRuehl" w:hint="cs"/>
          <w:color w:val="000000" w:themeColor="text1"/>
          <w:kern w:val="24"/>
          <w:sz w:val="28"/>
          <w:szCs w:val="28"/>
          <w:rtl/>
        </w:rPr>
        <w:t xml:space="preserve"> </w:t>
      </w:r>
      <w:proofErr w:type="spellStart"/>
      <w:r w:rsidRPr="009B5DB7">
        <w:rPr>
          <w:rFonts w:ascii="FrankRuehl" w:hAnsi="FrankRuehl" w:cs="FrankRuehl" w:hint="cs"/>
          <w:color w:val="000000" w:themeColor="text1"/>
          <w:kern w:val="24"/>
          <w:sz w:val="28"/>
          <w:szCs w:val="28"/>
          <w:rtl/>
        </w:rPr>
        <w:t>דעויר</w:t>
      </w:r>
      <w:proofErr w:type="spellEnd"/>
      <w:r w:rsidRPr="009B5DB7">
        <w:rPr>
          <w:rFonts w:ascii="FrankRuehl" w:hAnsi="FrankRuehl" w:cs="FrankRuehl" w:hint="cs"/>
          <w:color w:val="000000" w:themeColor="text1"/>
          <w:kern w:val="24"/>
          <w:sz w:val="28"/>
          <w:szCs w:val="28"/>
          <w:rtl/>
        </w:rPr>
        <w:t xml:space="preserve"> ליה נפקא ליה נשמתיה [ואם היה עולה בדעתך עין תחת עין ממש, לפעמים קורה שעין ונפש תחת עין, שבמידה ומתעוור יוצאת נשמתו]</w:t>
      </w:r>
      <w:r w:rsidRPr="009B5DB7">
        <w:rPr>
          <w:rFonts w:ascii="FrankRuehl" w:hAnsi="FrankRuehl" w:cs="FrankRuehl" w:hint="cs"/>
          <w:sz w:val="28"/>
          <w:szCs w:val="28"/>
          <w:rtl/>
        </w:rPr>
        <w:t>"</w:t>
      </w:r>
    </w:p>
    <w:p w14:paraId="36EC4719" w14:textId="2663A344" w:rsidR="006E2A3B" w:rsidRDefault="006E2A3B" w:rsidP="00C5412C">
      <w:pPr>
        <w:spacing w:after="0" w:line="360" w:lineRule="auto"/>
        <w:jc w:val="both"/>
        <w:rPr>
          <w:rFonts w:ascii="David" w:hAnsi="David" w:cs="David"/>
          <w:sz w:val="24"/>
          <w:szCs w:val="24"/>
          <w:rtl/>
        </w:rPr>
      </w:pPr>
      <w:r>
        <w:rPr>
          <w:rFonts w:ascii="David" w:hAnsi="David" w:cs="David" w:hint="cs"/>
          <w:sz w:val="24"/>
          <w:szCs w:val="24"/>
          <w:rtl/>
        </w:rPr>
        <w:t xml:space="preserve">הסבר נוסף על עניין זה. </w:t>
      </w:r>
      <w:r w:rsidR="00107B22">
        <w:rPr>
          <w:rFonts w:ascii="David" w:hAnsi="David" w:cs="David" w:hint="cs"/>
          <w:sz w:val="24"/>
          <w:szCs w:val="24"/>
          <w:rtl/>
        </w:rPr>
        <w:t>כאשר התורה אומרת "עין תחת עין</w:t>
      </w:r>
      <w:r w:rsidR="009B5DB7">
        <w:rPr>
          <w:rFonts w:ascii="David" w:hAnsi="David" w:cs="David" w:hint="cs"/>
          <w:sz w:val="24"/>
          <w:szCs w:val="24"/>
          <w:rtl/>
        </w:rPr>
        <w:t>" ו-"נפש תחת נפש" אז זה כפי שכתוב. רשום גם איבר וגם נפש.</w:t>
      </w:r>
      <w:r w:rsidR="00DB15C4">
        <w:rPr>
          <w:rFonts w:ascii="David" w:hAnsi="David" w:cs="David" w:hint="cs"/>
          <w:sz w:val="24"/>
          <w:szCs w:val="24"/>
          <w:rtl/>
        </w:rPr>
        <w:t xml:space="preserve"> אבל התלמוד אומר שלפעמים העניין הזה של איבר תחת איבר, יכול לגרום לסיבוך בריאותי ולמוות. </w:t>
      </w:r>
      <w:r w:rsidR="00DC0860">
        <w:rPr>
          <w:rFonts w:ascii="David" w:hAnsi="David" w:cs="David" w:hint="cs"/>
          <w:sz w:val="24"/>
          <w:szCs w:val="24"/>
          <w:rtl/>
        </w:rPr>
        <w:t>יש עניין ספציפי לעיניים שהי</w:t>
      </w:r>
      <w:r w:rsidR="00DD023A">
        <w:rPr>
          <w:rFonts w:ascii="David" w:hAnsi="David" w:cs="David" w:hint="cs"/>
          <w:sz w:val="24"/>
          <w:szCs w:val="24"/>
          <w:rtl/>
        </w:rPr>
        <w:t xml:space="preserve">ה פוטנציאל לגרימת מוות. </w:t>
      </w:r>
      <w:r w:rsidR="00881880">
        <w:rPr>
          <w:rFonts w:ascii="David" w:hAnsi="David" w:cs="David" w:hint="cs"/>
          <w:sz w:val="24"/>
          <w:szCs w:val="24"/>
          <w:rtl/>
        </w:rPr>
        <w:t xml:space="preserve">בעצם לא רוצים להגיע </w:t>
      </w:r>
      <w:proofErr w:type="spellStart"/>
      <w:r w:rsidR="00881880">
        <w:rPr>
          <w:rFonts w:ascii="David" w:hAnsi="David" w:cs="David" w:hint="cs"/>
          <w:sz w:val="24"/>
          <w:szCs w:val="24"/>
          <w:rtl/>
        </w:rPr>
        <w:t>לתסבוכים</w:t>
      </w:r>
      <w:proofErr w:type="spellEnd"/>
      <w:r w:rsidR="00881880">
        <w:rPr>
          <w:rFonts w:ascii="David" w:hAnsi="David" w:cs="David" w:hint="cs"/>
          <w:sz w:val="24"/>
          <w:szCs w:val="24"/>
          <w:rtl/>
        </w:rPr>
        <w:t xml:space="preserve"> האלה ולכן עוברים לכסף על מנת להגיע לגמול תואם.</w:t>
      </w:r>
    </w:p>
    <w:p w14:paraId="66328351" w14:textId="235AA2FE" w:rsidR="00C2548E" w:rsidRDefault="00881880" w:rsidP="00C5412C">
      <w:pPr>
        <w:spacing w:line="360" w:lineRule="auto"/>
        <w:jc w:val="both"/>
        <w:rPr>
          <w:rFonts w:ascii="David" w:hAnsi="David" w:cs="David"/>
          <w:sz w:val="24"/>
          <w:szCs w:val="24"/>
          <w:rtl/>
        </w:rPr>
      </w:pPr>
      <w:r>
        <w:rPr>
          <w:rFonts w:ascii="David" w:hAnsi="David" w:cs="David" w:hint="cs"/>
          <w:sz w:val="24"/>
          <w:szCs w:val="24"/>
          <w:rtl/>
        </w:rPr>
        <w:t xml:space="preserve">רואים </w:t>
      </w:r>
      <w:r w:rsidR="003D7BA3">
        <w:rPr>
          <w:rFonts w:ascii="David" w:hAnsi="David" w:cs="David" w:hint="cs"/>
          <w:sz w:val="24"/>
          <w:szCs w:val="24"/>
          <w:rtl/>
        </w:rPr>
        <w:t>שחז"ל</w:t>
      </w:r>
      <w:r>
        <w:rPr>
          <w:rFonts w:ascii="David" w:hAnsi="David" w:cs="David" w:hint="cs"/>
          <w:sz w:val="24"/>
          <w:szCs w:val="24"/>
          <w:rtl/>
        </w:rPr>
        <w:t xml:space="preserve"> מנסים להישאר בהסברים של </w:t>
      </w:r>
      <w:r w:rsidR="007A7496">
        <w:rPr>
          <w:rFonts w:ascii="David" w:hAnsi="David" w:cs="David" w:hint="cs"/>
          <w:sz w:val="24"/>
          <w:szCs w:val="24"/>
          <w:rtl/>
        </w:rPr>
        <w:t>גמול. הם לא רוצים לנמק את זה כפיצוי. הם רוצים להישאר צמודים למה שהתורה אומרת אבל מצד שני רוצים לעבור לכסף ולכן אומרים שזה גמול תואם יותר</w:t>
      </w:r>
      <w:r w:rsidR="00C2548E">
        <w:rPr>
          <w:rFonts w:ascii="David" w:hAnsi="David" w:cs="David" w:hint="cs"/>
          <w:sz w:val="24"/>
          <w:szCs w:val="24"/>
          <w:rtl/>
        </w:rPr>
        <w:t>.</w:t>
      </w:r>
    </w:p>
    <w:p w14:paraId="2B440910" w14:textId="71822C54" w:rsidR="00DD023A" w:rsidRPr="00EE3A46" w:rsidRDefault="00EE3A46" w:rsidP="00C5412C">
      <w:pPr>
        <w:spacing w:after="0" w:line="360" w:lineRule="auto"/>
        <w:jc w:val="center"/>
        <w:rPr>
          <w:rFonts w:ascii="David" w:hAnsi="David" w:cs="David"/>
          <w:b/>
          <w:bCs/>
          <w:sz w:val="24"/>
          <w:szCs w:val="24"/>
          <w:u w:val="single"/>
          <w:rtl/>
        </w:rPr>
      </w:pPr>
      <w:r w:rsidRPr="00EE3A46">
        <w:rPr>
          <w:rFonts w:ascii="David" w:hAnsi="David" w:cs="David" w:hint="cs"/>
          <w:b/>
          <w:bCs/>
          <w:sz w:val="24"/>
          <w:szCs w:val="24"/>
          <w:u w:val="single"/>
          <w:rtl/>
        </w:rPr>
        <w:t>שיעור 9-</w:t>
      </w:r>
      <w:r w:rsidR="00FE2F36">
        <w:rPr>
          <w:rFonts w:ascii="David" w:hAnsi="David" w:cs="David" w:hint="cs"/>
          <w:b/>
          <w:bCs/>
          <w:sz w:val="24"/>
          <w:szCs w:val="24"/>
          <w:u w:val="single"/>
          <w:rtl/>
        </w:rPr>
        <w:t xml:space="preserve"> 28.5</w:t>
      </w:r>
    </w:p>
    <w:p w14:paraId="167C651E" w14:textId="5A24D367" w:rsidR="00EE3A46" w:rsidRDefault="00D00B7C" w:rsidP="00C5412C">
      <w:pPr>
        <w:spacing w:after="0" w:line="360" w:lineRule="auto"/>
        <w:jc w:val="both"/>
        <w:rPr>
          <w:rFonts w:ascii="David" w:hAnsi="David" w:cs="David"/>
          <w:sz w:val="24"/>
          <w:szCs w:val="24"/>
          <w:rtl/>
        </w:rPr>
      </w:pPr>
      <w:r>
        <w:rPr>
          <w:rFonts w:ascii="David" w:hAnsi="David" w:cs="David" w:hint="cs"/>
          <w:sz w:val="24"/>
          <w:szCs w:val="24"/>
          <w:rtl/>
        </w:rPr>
        <w:t>נדבר על מאפיינים חשובים של ענישה פלילית בספרות חז"ל. התחלנו בשינויים המרכזיים. נסיים את עין תחת עין- ממון</w:t>
      </w:r>
      <w:r w:rsidR="001425E5">
        <w:rPr>
          <w:rFonts w:ascii="David" w:hAnsi="David" w:cs="David" w:hint="cs"/>
          <w:sz w:val="24"/>
          <w:szCs w:val="24"/>
          <w:rtl/>
        </w:rPr>
        <w:t xml:space="preserve"> ונתחיל לדבר על כבוד האדם בענישה הפלילית (אולי גם על מנגנוני הפיצוי). </w:t>
      </w:r>
    </w:p>
    <w:p w14:paraId="6588CAD5" w14:textId="77777777" w:rsidR="009D5C3D" w:rsidRDefault="00DD5C89" w:rsidP="00C5412C">
      <w:pPr>
        <w:spacing w:after="0" w:line="360" w:lineRule="auto"/>
        <w:jc w:val="both"/>
        <w:rPr>
          <w:rFonts w:ascii="David" w:hAnsi="David" w:cs="David"/>
          <w:sz w:val="24"/>
          <w:szCs w:val="24"/>
          <w:rtl/>
        </w:rPr>
      </w:pPr>
      <w:r>
        <w:rPr>
          <w:rFonts w:ascii="David" w:hAnsi="David" w:cs="David" w:hint="cs"/>
          <w:sz w:val="24"/>
          <w:szCs w:val="24"/>
          <w:rtl/>
        </w:rPr>
        <w:t xml:space="preserve">ראינו </w:t>
      </w:r>
      <w:r w:rsidR="005A1479">
        <w:rPr>
          <w:rFonts w:ascii="David" w:hAnsi="David" w:cs="David" w:hint="cs"/>
          <w:sz w:val="24"/>
          <w:szCs w:val="24"/>
          <w:rtl/>
        </w:rPr>
        <w:t xml:space="preserve">שחז"ל רואים שהענישה על הוצאת איבר היא ממון, מעין פיצוי. </w:t>
      </w:r>
      <w:r w:rsidR="00C96264">
        <w:rPr>
          <w:rFonts w:ascii="David" w:hAnsi="David" w:cs="David" w:hint="cs"/>
          <w:sz w:val="24"/>
          <w:szCs w:val="24"/>
          <w:rtl/>
        </w:rPr>
        <w:t xml:space="preserve">עוברים מגמול לפיצוי למרות שבמקורות עצמם מנמקים בנימוקים של גמול. ראינו כל מיני הנמקות. אחת דיברה על </w:t>
      </w:r>
      <w:r w:rsidR="00A72030">
        <w:rPr>
          <w:rFonts w:ascii="David" w:hAnsi="David" w:cs="David" w:hint="cs"/>
          <w:sz w:val="24"/>
          <w:szCs w:val="24"/>
          <w:rtl/>
        </w:rPr>
        <w:t xml:space="preserve">בעיית </w:t>
      </w:r>
      <w:r w:rsidR="00A72030">
        <w:rPr>
          <w:rFonts w:ascii="David" w:hAnsi="David" w:cs="David" w:hint="cs"/>
          <w:sz w:val="24"/>
          <w:szCs w:val="24"/>
          <w:rtl/>
        </w:rPr>
        <w:lastRenderedPageBreak/>
        <w:t xml:space="preserve">היישום שכן לא תמיד עין אחת שוות ערך לעין אחרת. </w:t>
      </w:r>
      <w:r w:rsidR="00F43DAB">
        <w:rPr>
          <w:rFonts w:ascii="David" w:hAnsi="David" w:cs="David" w:hint="cs"/>
          <w:sz w:val="24"/>
          <w:szCs w:val="24"/>
          <w:rtl/>
        </w:rPr>
        <w:t xml:space="preserve">אחרת דיברה על הסיכון הרפואי שיכול להיות בגלל הוצאת עין. </w:t>
      </w:r>
    </w:p>
    <w:p w14:paraId="0C20A574" w14:textId="77777777" w:rsidR="000832FE" w:rsidRDefault="009D5C3D" w:rsidP="00C5412C">
      <w:pPr>
        <w:spacing w:after="0" w:line="360" w:lineRule="auto"/>
        <w:jc w:val="both"/>
        <w:rPr>
          <w:rFonts w:ascii="David" w:hAnsi="David" w:cs="David"/>
          <w:sz w:val="24"/>
          <w:szCs w:val="24"/>
          <w:rtl/>
        </w:rPr>
      </w:pPr>
      <w:r>
        <w:rPr>
          <w:rFonts w:ascii="David" w:hAnsi="David" w:cs="David" w:hint="cs"/>
          <w:sz w:val="24"/>
          <w:szCs w:val="24"/>
          <w:rtl/>
        </w:rPr>
        <w:t xml:space="preserve">הנמקות אלה הן כנראה הנמקות בדיעבד. לא נראה שקרו מקרים ואז החליפו אלא הנמקות לדין קיים. לא יצירת דין. </w:t>
      </w:r>
    </w:p>
    <w:p w14:paraId="45902202" w14:textId="7041DE57" w:rsidR="00DD5C89" w:rsidRDefault="000832FE" w:rsidP="00C5412C">
      <w:pPr>
        <w:spacing w:after="0" w:line="360" w:lineRule="auto"/>
        <w:jc w:val="both"/>
        <w:rPr>
          <w:rFonts w:ascii="David" w:hAnsi="David" w:cs="David"/>
          <w:sz w:val="24"/>
          <w:szCs w:val="24"/>
          <w:rtl/>
        </w:rPr>
      </w:pPr>
      <w:r>
        <w:rPr>
          <w:rFonts w:ascii="David" w:hAnsi="David" w:cs="David" w:hint="cs"/>
          <w:sz w:val="24"/>
          <w:szCs w:val="24"/>
          <w:rtl/>
        </w:rPr>
        <w:t xml:space="preserve">אז אם זה כל כך ברור, למה התורה נוקטת ב-"עין תחת עין" של ממש? למה לסבך? </w:t>
      </w:r>
      <w:r w:rsidR="00DC12A1">
        <w:rPr>
          <w:rFonts w:ascii="David" w:hAnsi="David" w:cs="David" w:hint="cs"/>
          <w:sz w:val="24"/>
          <w:szCs w:val="24"/>
          <w:rtl/>
        </w:rPr>
        <w:t>חז"ל לא התייחסו לכך. מי שכן היה הרמב"ם</w:t>
      </w:r>
      <w:r w:rsidR="00A055E0">
        <w:rPr>
          <w:rFonts w:ascii="David" w:hAnsi="David" w:cs="David" w:hint="cs"/>
          <w:sz w:val="24"/>
          <w:szCs w:val="24"/>
          <w:rtl/>
        </w:rPr>
        <w:t xml:space="preserve">. בספרו מורה נבוכים הוא פירש איך המורשת היהודית עומדת מול הפילוסופיה </w:t>
      </w:r>
      <w:r w:rsidR="00264A45">
        <w:rPr>
          <w:rFonts w:ascii="David" w:hAnsi="David" w:cs="David" w:hint="cs"/>
          <w:sz w:val="24"/>
          <w:szCs w:val="24"/>
          <w:rtl/>
        </w:rPr>
        <w:t>ו</w:t>
      </w:r>
      <w:r w:rsidR="00A055E0">
        <w:rPr>
          <w:rFonts w:ascii="David" w:hAnsi="David" w:cs="David" w:hint="cs"/>
          <w:sz w:val="24"/>
          <w:szCs w:val="24"/>
          <w:rtl/>
        </w:rPr>
        <w:t>איך משלבים ביניהן</w:t>
      </w:r>
      <w:r w:rsidR="00264A45">
        <w:rPr>
          <w:rFonts w:ascii="David" w:hAnsi="David" w:cs="David" w:hint="cs"/>
          <w:sz w:val="24"/>
          <w:szCs w:val="24"/>
          <w:rtl/>
        </w:rPr>
        <w:t>. בחלק ג הוא מתייחס לטעמי המצוות</w:t>
      </w:r>
    </w:p>
    <w:p w14:paraId="343EB048" w14:textId="53D4F00E" w:rsidR="00264A45" w:rsidRDefault="00264A45" w:rsidP="00C5412C">
      <w:pPr>
        <w:spacing w:after="0" w:line="360" w:lineRule="auto"/>
        <w:jc w:val="both"/>
        <w:rPr>
          <w:rFonts w:ascii="David" w:hAnsi="David" w:cs="David"/>
          <w:sz w:val="24"/>
          <w:szCs w:val="24"/>
          <w:rtl/>
        </w:rPr>
      </w:pPr>
      <w:r w:rsidRPr="00D17DB9">
        <w:rPr>
          <w:rFonts w:ascii="David" w:hAnsi="David" w:cs="David" w:hint="cs"/>
          <w:sz w:val="24"/>
          <w:szCs w:val="24"/>
          <w:highlight w:val="magenta"/>
          <w:rtl/>
        </w:rPr>
        <w:t xml:space="preserve">רמב"ם, מורה נבוכים </w:t>
      </w:r>
      <w:proofErr w:type="spellStart"/>
      <w:r w:rsidRPr="00D17DB9">
        <w:rPr>
          <w:rFonts w:ascii="David" w:hAnsi="David" w:cs="David" w:hint="cs"/>
          <w:sz w:val="24"/>
          <w:szCs w:val="24"/>
          <w:highlight w:val="magenta"/>
          <w:rtl/>
        </w:rPr>
        <w:t>ח"ג</w:t>
      </w:r>
      <w:proofErr w:type="spellEnd"/>
      <w:r w:rsidRPr="00D17DB9">
        <w:rPr>
          <w:rFonts w:ascii="David" w:hAnsi="David" w:cs="David" w:hint="cs"/>
          <w:sz w:val="24"/>
          <w:szCs w:val="24"/>
          <w:highlight w:val="magenta"/>
          <w:rtl/>
        </w:rPr>
        <w:t xml:space="preserve">, </w:t>
      </w:r>
      <w:proofErr w:type="spellStart"/>
      <w:r w:rsidRPr="00D17DB9">
        <w:rPr>
          <w:rFonts w:ascii="David" w:hAnsi="David" w:cs="David" w:hint="cs"/>
          <w:sz w:val="24"/>
          <w:szCs w:val="24"/>
          <w:highlight w:val="magenta"/>
          <w:rtl/>
        </w:rPr>
        <w:t>מא</w:t>
      </w:r>
      <w:proofErr w:type="spellEnd"/>
    </w:p>
    <w:p w14:paraId="3F692A14" w14:textId="4A235361" w:rsidR="00264A45" w:rsidRPr="00D17DB9" w:rsidRDefault="001F30E5" w:rsidP="00C5412C">
      <w:pPr>
        <w:spacing w:after="0" w:line="360" w:lineRule="auto"/>
        <w:jc w:val="both"/>
        <w:rPr>
          <w:rFonts w:ascii="FrankRuehl" w:hAnsi="FrankRuehl" w:cs="FrankRuehl"/>
          <w:sz w:val="28"/>
          <w:szCs w:val="28"/>
          <w:rtl/>
        </w:rPr>
      </w:pPr>
      <w:r w:rsidRPr="00D17DB9">
        <w:rPr>
          <w:rFonts w:ascii="FrankRuehl" w:hAnsi="FrankRuehl" w:cs="FrankRuehl" w:hint="cs"/>
          <w:sz w:val="28"/>
          <w:szCs w:val="28"/>
          <w:rtl/>
        </w:rPr>
        <w:t>"</w:t>
      </w:r>
      <w:r w:rsidRPr="00D17DB9">
        <w:rPr>
          <w:rFonts w:ascii="FrankRuehl" w:hAnsi="FrankRuehl" w:cs="FrankRuehl" w:hint="cs"/>
          <w:color w:val="000000" w:themeColor="text1"/>
          <w:kern w:val="24"/>
          <w:sz w:val="28"/>
          <w:szCs w:val="28"/>
          <w:rtl/>
        </w:rPr>
        <w:t>בדרך - כלל נקבע עונשו של כל התוקף את זולתו שייעשה לו כאשר עשה בשווה. אם הזיק לגוף יינזק בגופו, ואם הזיק לממון יינזק בממונו...</w:t>
      </w:r>
      <w:r w:rsidR="00EA265C">
        <w:rPr>
          <w:rFonts w:ascii="FrankRuehl" w:hAnsi="FrankRuehl" w:cs="FrankRuehl" w:hint="cs"/>
          <w:color w:val="000000" w:themeColor="text1"/>
          <w:kern w:val="24"/>
          <w:sz w:val="28"/>
          <w:szCs w:val="28"/>
          <w:rtl/>
        </w:rPr>
        <w:t xml:space="preserve"> </w:t>
      </w:r>
      <w:r w:rsidRPr="00D17DB9">
        <w:rPr>
          <w:rFonts w:ascii="FrankRuehl" w:hAnsi="FrankRuehl" w:cs="FrankRuehl" w:hint="cs"/>
          <w:color w:val="000000" w:themeColor="text1"/>
          <w:kern w:val="24"/>
          <w:sz w:val="28"/>
          <w:szCs w:val="28"/>
          <w:rtl/>
        </w:rPr>
        <w:t xml:space="preserve">מי שחיסר איבר </w:t>
      </w:r>
      <w:proofErr w:type="spellStart"/>
      <w:r w:rsidRPr="00D17DB9">
        <w:rPr>
          <w:rFonts w:ascii="FrankRuehl" w:hAnsi="FrankRuehl" w:cs="FrankRuehl" w:hint="cs"/>
          <w:color w:val="000000" w:themeColor="text1"/>
          <w:kern w:val="24"/>
          <w:sz w:val="28"/>
          <w:szCs w:val="28"/>
          <w:rtl/>
        </w:rPr>
        <w:t>יחוסר</w:t>
      </w:r>
      <w:proofErr w:type="spellEnd"/>
      <w:r w:rsidRPr="00D17DB9">
        <w:rPr>
          <w:rFonts w:ascii="FrankRuehl" w:hAnsi="FrankRuehl" w:cs="FrankRuehl" w:hint="cs"/>
          <w:color w:val="000000" w:themeColor="text1"/>
          <w:kern w:val="24"/>
          <w:sz w:val="28"/>
          <w:szCs w:val="28"/>
          <w:rtl/>
        </w:rPr>
        <w:t xml:space="preserve"> איבר כמותו: כאשר </w:t>
      </w:r>
      <w:proofErr w:type="spellStart"/>
      <w:r w:rsidRPr="00D17DB9">
        <w:rPr>
          <w:rFonts w:ascii="FrankRuehl" w:hAnsi="FrankRuehl" w:cs="FrankRuehl" w:hint="cs"/>
          <w:color w:val="000000" w:themeColor="text1"/>
          <w:kern w:val="24"/>
          <w:sz w:val="28"/>
          <w:szCs w:val="28"/>
          <w:rtl/>
        </w:rPr>
        <w:t>יתן</w:t>
      </w:r>
      <w:proofErr w:type="spellEnd"/>
      <w:r w:rsidRPr="00D17DB9">
        <w:rPr>
          <w:rFonts w:ascii="FrankRuehl" w:hAnsi="FrankRuehl" w:cs="FrankRuehl" w:hint="cs"/>
          <w:color w:val="000000" w:themeColor="text1"/>
          <w:kern w:val="24"/>
          <w:sz w:val="28"/>
          <w:szCs w:val="28"/>
          <w:rtl/>
        </w:rPr>
        <w:t xml:space="preserve"> מום באדם כן </w:t>
      </w:r>
      <w:proofErr w:type="spellStart"/>
      <w:r w:rsidRPr="00D17DB9">
        <w:rPr>
          <w:rFonts w:ascii="FrankRuehl" w:hAnsi="FrankRuehl" w:cs="FrankRuehl" w:hint="cs"/>
          <w:color w:val="000000" w:themeColor="text1"/>
          <w:kern w:val="24"/>
          <w:sz w:val="28"/>
          <w:szCs w:val="28"/>
          <w:rtl/>
        </w:rPr>
        <w:t>ינתן</w:t>
      </w:r>
      <w:proofErr w:type="spellEnd"/>
      <w:r w:rsidRPr="00D17DB9">
        <w:rPr>
          <w:rFonts w:ascii="FrankRuehl" w:hAnsi="FrankRuehl" w:cs="FrankRuehl" w:hint="cs"/>
          <w:color w:val="000000" w:themeColor="text1"/>
          <w:kern w:val="24"/>
          <w:sz w:val="28"/>
          <w:szCs w:val="28"/>
          <w:rtl/>
        </w:rPr>
        <w:t xml:space="preserve"> בו ( ויקרא כ"ד , 20 ). אל תעסיק מחשבתך בזה שאנו עונשים כאן </w:t>
      </w:r>
      <w:proofErr w:type="spellStart"/>
      <w:r w:rsidRPr="00D17DB9">
        <w:rPr>
          <w:rFonts w:ascii="FrankRuehl" w:hAnsi="FrankRuehl" w:cs="FrankRuehl" w:hint="cs"/>
          <w:color w:val="000000" w:themeColor="text1"/>
          <w:kern w:val="24"/>
          <w:sz w:val="28"/>
          <w:szCs w:val="28"/>
          <w:rtl/>
        </w:rPr>
        <w:t>בתשלומין</w:t>
      </w:r>
      <w:proofErr w:type="spellEnd"/>
      <w:r w:rsidRPr="00D17DB9">
        <w:rPr>
          <w:rFonts w:ascii="FrankRuehl" w:hAnsi="FrankRuehl" w:cs="FrankRuehl" w:hint="cs"/>
          <w:color w:val="000000" w:themeColor="text1"/>
          <w:kern w:val="24"/>
          <w:sz w:val="28"/>
          <w:szCs w:val="28"/>
          <w:rtl/>
        </w:rPr>
        <w:t>, כי מטרתי עכשיו לתת טעמים לכתובים ולא לתת טעמים להלכה, אף שגם על הלכה זאת יש לי דעה שאותה אשמיע בעל - פה.</w:t>
      </w:r>
      <w:r w:rsidRPr="00D17DB9">
        <w:rPr>
          <w:rFonts w:ascii="FrankRuehl" w:hAnsi="FrankRuehl" w:cs="FrankRuehl" w:hint="cs"/>
          <w:sz w:val="28"/>
          <w:szCs w:val="28"/>
          <w:rtl/>
        </w:rPr>
        <w:t>"</w:t>
      </w:r>
    </w:p>
    <w:p w14:paraId="12BC9C00" w14:textId="0925231A" w:rsidR="00963235" w:rsidRDefault="00D17DB9" w:rsidP="00C5412C">
      <w:pPr>
        <w:spacing w:line="360" w:lineRule="auto"/>
        <w:jc w:val="both"/>
        <w:rPr>
          <w:rFonts w:ascii="David" w:hAnsi="David" w:cs="David"/>
          <w:sz w:val="24"/>
          <w:szCs w:val="24"/>
          <w:rtl/>
        </w:rPr>
      </w:pPr>
      <w:r>
        <w:rPr>
          <w:rFonts w:ascii="David" w:hAnsi="David" w:cs="David" w:hint="cs"/>
          <w:sz w:val="24"/>
          <w:szCs w:val="24"/>
          <w:rtl/>
        </w:rPr>
        <w:t xml:space="preserve">מה שמעניין בקטע זה הוא שהרמב"ם אומר ש-"עין תחת עין" זה חלק מהיגיון מערכת הענישה המקראית. העונש הוא באותה רמה של העבירה. זה אחד ההבדלים בין הענישה המקראית לבין הענישה של המזרח הקדום. ראינו שלעבירות רכוש היו גם עונשי מוות. בענישה המקראית, אין את זה. גם על רצח, יש מידה כנגד מידה. </w:t>
      </w:r>
      <w:r w:rsidR="006E02D4">
        <w:rPr>
          <w:rFonts w:ascii="David" w:hAnsi="David" w:cs="David" w:hint="cs"/>
          <w:sz w:val="24"/>
          <w:szCs w:val="24"/>
          <w:rtl/>
        </w:rPr>
        <w:t xml:space="preserve">עונש מיתה על זה שרצח ובחלק ממערכת זו מופיע עניין איברים שהעונש הוא איבר. הרמב"ם אומר שזה העונש הצודק. </w:t>
      </w:r>
      <w:r w:rsidR="00963235">
        <w:rPr>
          <w:rFonts w:ascii="David" w:hAnsi="David" w:cs="David" w:hint="cs"/>
          <w:sz w:val="24"/>
          <w:szCs w:val="24"/>
          <w:rtl/>
        </w:rPr>
        <w:t xml:space="preserve">העובדה שההלכה לא מקיימת עונש זה, </w:t>
      </w:r>
      <w:r w:rsidR="00953BCA">
        <w:rPr>
          <w:rFonts w:ascii="David" w:hAnsi="David" w:cs="David" w:hint="cs"/>
          <w:sz w:val="24"/>
          <w:szCs w:val="24"/>
          <w:rtl/>
        </w:rPr>
        <w:t xml:space="preserve">יש לה נימוקים משלה. עדיין הענישה הצודקת היא מידה כנגד מידה ולכן התורה צריכה להחיל עקרון זה. העובדה שההלכה סוטה זה עניין אחר. יש סיבות לכך. </w:t>
      </w:r>
      <w:r w:rsidR="00963235">
        <w:rPr>
          <w:rFonts w:ascii="David" w:hAnsi="David" w:cs="David" w:hint="cs"/>
          <w:sz w:val="24"/>
          <w:szCs w:val="24"/>
          <w:rtl/>
        </w:rPr>
        <w:t>מדברי הרמב"ם ברור שעל אף שנקבע באופן מעשי שהעונש על פגיעה באיבר הוא פיצוי ממוני</w:t>
      </w:r>
      <w:r w:rsidR="00953BCA">
        <w:rPr>
          <w:rFonts w:ascii="David" w:hAnsi="David" w:cs="David" w:hint="cs"/>
          <w:sz w:val="24"/>
          <w:szCs w:val="24"/>
          <w:rtl/>
        </w:rPr>
        <w:t xml:space="preserve">, הרי הכתוב השמיע לנו "עין תחת עין" כדי להדגיש שהענישה </w:t>
      </w:r>
      <w:proofErr w:type="spellStart"/>
      <w:r w:rsidR="00953BCA">
        <w:rPr>
          <w:rFonts w:ascii="David" w:hAnsi="David" w:cs="David" w:hint="cs"/>
          <w:sz w:val="24"/>
          <w:szCs w:val="24"/>
          <w:rtl/>
        </w:rPr>
        <w:t>הגמולנית</w:t>
      </w:r>
      <w:proofErr w:type="spellEnd"/>
      <w:r w:rsidR="00953BCA">
        <w:rPr>
          <w:rFonts w:ascii="David" w:hAnsi="David" w:cs="David" w:hint="cs"/>
          <w:sz w:val="24"/>
          <w:szCs w:val="24"/>
          <w:rtl/>
        </w:rPr>
        <w:t xml:space="preserve"> היא הענישה הצודקת. </w:t>
      </w:r>
    </w:p>
    <w:p w14:paraId="1BE0ECC1" w14:textId="163ADEE7" w:rsidR="00953BCA" w:rsidRPr="00523E81" w:rsidRDefault="00523E81" w:rsidP="00C5412C">
      <w:pPr>
        <w:spacing w:after="0" w:line="360" w:lineRule="auto"/>
        <w:jc w:val="both"/>
        <w:rPr>
          <w:rFonts w:ascii="David" w:hAnsi="David" w:cs="David"/>
          <w:b/>
          <w:bCs/>
          <w:sz w:val="24"/>
          <w:szCs w:val="24"/>
          <w:u w:val="single"/>
          <w:rtl/>
        </w:rPr>
      </w:pPr>
      <w:r w:rsidRPr="00523E81">
        <w:rPr>
          <w:rFonts w:ascii="David" w:hAnsi="David" w:cs="David" w:hint="cs"/>
          <w:b/>
          <w:bCs/>
          <w:sz w:val="24"/>
          <w:szCs w:val="24"/>
          <w:u w:val="single"/>
          <w:rtl/>
        </w:rPr>
        <w:t>אופן הענישה</w:t>
      </w:r>
    </w:p>
    <w:p w14:paraId="0E0BE862" w14:textId="67BD877B" w:rsidR="00523E81" w:rsidRDefault="00351C87" w:rsidP="00C5412C">
      <w:pPr>
        <w:spacing w:after="0" w:line="360" w:lineRule="auto"/>
        <w:jc w:val="both"/>
        <w:rPr>
          <w:rFonts w:ascii="David" w:hAnsi="David" w:cs="David"/>
          <w:sz w:val="24"/>
          <w:szCs w:val="24"/>
          <w:rtl/>
        </w:rPr>
      </w:pPr>
      <w:r>
        <w:rPr>
          <w:rFonts w:ascii="David" w:hAnsi="David" w:cs="David" w:hint="cs"/>
          <w:sz w:val="24"/>
          <w:szCs w:val="24"/>
          <w:rtl/>
        </w:rPr>
        <w:t xml:space="preserve">מושג כבוד האדם מאוד התפתח. היום אנחנו לא יכולים לחשוב כמעט יותר על </w:t>
      </w:r>
      <w:r w:rsidR="00AA3076">
        <w:rPr>
          <w:rFonts w:ascii="David" w:hAnsi="David" w:cs="David" w:hint="cs"/>
          <w:sz w:val="24"/>
          <w:szCs w:val="24"/>
          <w:rtl/>
        </w:rPr>
        <w:t xml:space="preserve">עונשי גוף. התרחקנו מכך ולכן קשה לנו העניין. חלק מהדברים, אנו נחשוב שהם אכזריים ולא מבטאים את כבוד האדם. </w:t>
      </w:r>
      <w:r w:rsidR="00FB28DB">
        <w:rPr>
          <w:rFonts w:ascii="David" w:hAnsi="David" w:cs="David" w:hint="cs"/>
          <w:sz w:val="24"/>
          <w:szCs w:val="24"/>
          <w:rtl/>
        </w:rPr>
        <w:t>אנחנו כן צריכים להסתכל על האלטרנטיבות שהיו קיימות, שהיו יותר אכזריות</w:t>
      </w:r>
      <w:r w:rsidR="00925490">
        <w:rPr>
          <w:rFonts w:ascii="David" w:hAnsi="David" w:cs="David" w:hint="cs"/>
          <w:sz w:val="24"/>
          <w:szCs w:val="24"/>
          <w:rtl/>
        </w:rPr>
        <w:t>.</w:t>
      </w:r>
      <w:r w:rsidR="0040297B">
        <w:rPr>
          <w:rFonts w:ascii="David" w:hAnsi="David" w:cs="David" w:hint="cs"/>
          <w:sz w:val="24"/>
          <w:szCs w:val="24"/>
          <w:rtl/>
        </w:rPr>
        <w:t xml:space="preserve"> רואים אצל חז"ל עידון של עונשי הגוף. בעונש מיתה, האדם נהרג. מה כבר יש לעדן? איזה כבוד האדם יכול להיות?</w:t>
      </w:r>
    </w:p>
    <w:p w14:paraId="0DC9BE26" w14:textId="34D346CC" w:rsidR="00B605A1" w:rsidRDefault="00B605A1" w:rsidP="00C5412C">
      <w:pPr>
        <w:spacing w:after="0" w:line="360" w:lineRule="auto"/>
        <w:jc w:val="both"/>
        <w:rPr>
          <w:rFonts w:ascii="David" w:hAnsi="David" w:cs="David"/>
          <w:sz w:val="24"/>
          <w:szCs w:val="24"/>
          <w:rtl/>
        </w:rPr>
      </w:pPr>
      <w:r w:rsidRPr="005D677F">
        <w:rPr>
          <w:rFonts w:ascii="David" w:hAnsi="David" w:cs="David" w:hint="cs"/>
          <w:sz w:val="24"/>
          <w:szCs w:val="24"/>
          <w:highlight w:val="magenta"/>
          <w:rtl/>
        </w:rPr>
        <w:t>משנה, סנהדרין ו, ג</w:t>
      </w:r>
    </w:p>
    <w:p w14:paraId="088C29C1" w14:textId="4F192AF9" w:rsidR="005D677F" w:rsidRPr="005D677F" w:rsidRDefault="005D677F" w:rsidP="00C5412C">
      <w:pPr>
        <w:pStyle w:val="NormalWeb"/>
        <w:bidi/>
        <w:spacing w:before="0" w:beforeAutospacing="0" w:after="0" w:afterAutospacing="0" w:line="360" w:lineRule="auto"/>
        <w:divId w:val="1870298064"/>
        <w:rPr>
          <w:rFonts w:ascii="FrankRuehl" w:hAnsi="FrankRuehl" w:cs="FrankRuehl"/>
          <w:sz w:val="28"/>
          <w:szCs w:val="28"/>
        </w:rPr>
      </w:pPr>
      <w:r w:rsidRPr="005D677F">
        <w:rPr>
          <w:rFonts w:ascii="FrankRuehl" w:hAnsi="FrankRuehl" w:cs="FrankRuehl" w:hint="cs"/>
          <w:color w:val="000000" w:themeColor="text1"/>
          <w:kern w:val="24"/>
          <w:sz w:val="28"/>
          <w:szCs w:val="28"/>
          <w:rtl/>
        </w:rPr>
        <w:t xml:space="preserve">"היה רחוק מבית הסקילה ארבע אמות, </w:t>
      </w:r>
      <w:proofErr w:type="spellStart"/>
      <w:r w:rsidRPr="005D677F">
        <w:rPr>
          <w:rFonts w:ascii="FrankRuehl" w:hAnsi="FrankRuehl" w:cs="FrankRuehl" w:hint="cs"/>
          <w:color w:val="000000" w:themeColor="text1"/>
          <w:kern w:val="24"/>
          <w:sz w:val="28"/>
          <w:szCs w:val="28"/>
          <w:rtl/>
        </w:rPr>
        <w:t>מפשיטין</w:t>
      </w:r>
      <w:proofErr w:type="spellEnd"/>
      <w:r w:rsidRPr="005D677F">
        <w:rPr>
          <w:rFonts w:ascii="FrankRuehl" w:hAnsi="FrankRuehl" w:cs="FrankRuehl" w:hint="cs"/>
          <w:color w:val="000000" w:themeColor="text1"/>
          <w:kern w:val="24"/>
          <w:sz w:val="28"/>
          <w:szCs w:val="28"/>
          <w:rtl/>
        </w:rPr>
        <w:t xml:space="preserve"> אותו את בגדיו.</w:t>
      </w:r>
    </w:p>
    <w:p w14:paraId="042A7F33" w14:textId="77777777" w:rsidR="005D677F" w:rsidRPr="005D677F" w:rsidRDefault="005D677F" w:rsidP="00C5412C">
      <w:pPr>
        <w:pStyle w:val="NormalWeb"/>
        <w:bidi/>
        <w:spacing w:before="0" w:beforeAutospacing="0" w:after="0" w:afterAutospacing="0" w:line="360" w:lineRule="auto"/>
        <w:divId w:val="1870298064"/>
        <w:rPr>
          <w:rFonts w:ascii="FrankRuehl" w:hAnsi="FrankRuehl" w:cs="FrankRuehl"/>
          <w:sz w:val="28"/>
          <w:szCs w:val="28"/>
          <w:rtl/>
        </w:rPr>
      </w:pPr>
      <w:r w:rsidRPr="005D677F">
        <w:rPr>
          <w:rFonts w:ascii="FrankRuehl" w:hAnsi="FrankRuehl" w:cs="FrankRuehl" w:hint="cs"/>
          <w:color w:val="000000" w:themeColor="text1"/>
          <w:kern w:val="24"/>
          <w:sz w:val="28"/>
          <w:szCs w:val="28"/>
          <w:rtl/>
        </w:rPr>
        <w:t xml:space="preserve">האיש, </w:t>
      </w:r>
      <w:proofErr w:type="spellStart"/>
      <w:r w:rsidRPr="005D677F">
        <w:rPr>
          <w:rFonts w:ascii="FrankRuehl" w:hAnsi="FrankRuehl" w:cs="FrankRuehl" w:hint="cs"/>
          <w:color w:val="000000" w:themeColor="text1"/>
          <w:kern w:val="24"/>
          <w:sz w:val="28"/>
          <w:szCs w:val="28"/>
          <w:rtl/>
        </w:rPr>
        <w:t>מכסין</w:t>
      </w:r>
      <w:proofErr w:type="spellEnd"/>
      <w:r w:rsidRPr="005D677F">
        <w:rPr>
          <w:rFonts w:ascii="FrankRuehl" w:hAnsi="FrankRuehl" w:cs="FrankRuehl" w:hint="cs"/>
          <w:color w:val="000000" w:themeColor="text1"/>
          <w:kern w:val="24"/>
          <w:sz w:val="28"/>
          <w:szCs w:val="28"/>
          <w:rtl/>
        </w:rPr>
        <w:t xml:space="preserve"> אותו מלפניו.</w:t>
      </w:r>
    </w:p>
    <w:p w14:paraId="6D5E6FD6" w14:textId="77777777" w:rsidR="005D677F" w:rsidRPr="005D677F" w:rsidRDefault="005D677F" w:rsidP="00C5412C">
      <w:pPr>
        <w:pStyle w:val="NormalWeb"/>
        <w:bidi/>
        <w:spacing w:before="0" w:beforeAutospacing="0" w:after="0" w:afterAutospacing="0" w:line="360" w:lineRule="auto"/>
        <w:divId w:val="1870298064"/>
        <w:rPr>
          <w:rFonts w:ascii="FrankRuehl" w:hAnsi="FrankRuehl" w:cs="FrankRuehl"/>
          <w:sz w:val="28"/>
          <w:szCs w:val="28"/>
          <w:rtl/>
        </w:rPr>
      </w:pPr>
      <w:proofErr w:type="spellStart"/>
      <w:r w:rsidRPr="005D677F">
        <w:rPr>
          <w:rFonts w:ascii="FrankRuehl" w:hAnsi="FrankRuehl" w:cs="FrankRuehl" w:hint="cs"/>
          <w:color w:val="000000" w:themeColor="text1"/>
          <w:kern w:val="24"/>
          <w:sz w:val="28"/>
          <w:szCs w:val="28"/>
          <w:rtl/>
        </w:rPr>
        <w:t>והאשה</w:t>
      </w:r>
      <w:proofErr w:type="spellEnd"/>
      <w:r w:rsidRPr="005D677F">
        <w:rPr>
          <w:rFonts w:ascii="FrankRuehl" w:hAnsi="FrankRuehl" w:cs="FrankRuehl" w:hint="cs"/>
          <w:color w:val="000000" w:themeColor="text1"/>
          <w:kern w:val="24"/>
          <w:sz w:val="28"/>
          <w:szCs w:val="28"/>
          <w:rtl/>
        </w:rPr>
        <w:t xml:space="preserve">, מלפניה </w:t>
      </w:r>
      <w:proofErr w:type="spellStart"/>
      <w:r w:rsidRPr="005D677F">
        <w:rPr>
          <w:rFonts w:ascii="FrankRuehl" w:hAnsi="FrankRuehl" w:cs="FrankRuehl" w:hint="cs"/>
          <w:color w:val="000000" w:themeColor="text1"/>
          <w:kern w:val="24"/>
          <w:sz w:val="28"/>
          <w:szCs w:val="28"/>
          <w:rtl/>
        </w:rPr>
        <w:t>ומאחריה</w:t>
      </w:r>
      <w:proofErr w:type="spellEnd"/>
      <w:r w:rsidRPr="005D677F">
        <w:rPr>
          <w:rFonts w:ascii="FrankRuehl" w:hAnsi="FrankRuehl" w:cs="FrankRuehl" w:hint="cs"/>
          <w:color w:val="000000" w:themeColor="text1"/>
          <w:kern w:val="24"/>
          <w:sz w:val="28"/>
          <w:szCs w:val="28"/>
          <w:rtl/>
        </w:rPr>
        <w:t>, דברי רבי יהודה.</w:t>
      </w:r>
    </w:p>
    <w:p w14:paraId="2F0CDA44" w14:textId="261357B9" w:rsidR="005D677F" w:rsidRPr="005D677F" w:rsidRDefault="005D677F" w:rsidP="00C5412C">
      <w:pPr>
        <w:spacing w:after="0" w:line="360" w:lineRule="auto"/>
        <w:jc w:val="both"/>
        <w:rPr>
          <w:rFonts w:ascii="FrankRuehl" w:hAnsi="FrankRuehl" w:cs="FrankRuehl"/>
          <w:sz w:val="28"/>
          <w:szCs w:val="28"/>
          <w:rtl/>
        </w:rPr>
      </w:pPr>
      <w:r w:rsidRPr="005D677F">
        <w:rPr>
          <w:rFonts w:ascii="FrankRuehl" w:hAnsi="FrankRuehl" w:cs="FrankRuehl" w:hint="cs"/>
          <w:color w:val="000000" w:themeColor="text1"/>
          <w:kern w:val="24"/>
          <w:sz w:val="28"/>
          <w:szCs w:val="28"/>
          <w:rtl/>
        </w:rPr>
        <w:t xml:space="preserve">וחכמים אומרים, האיש נסקל ערום ואין </w:t>
      </w:r>
      <w:proofErr w:type="spellStart"/>
      <w:r w:rsidRPr="005D677F">
        <w:rPr>
          <w:rFonts w:ascii="FrankRuehl" w:hAnsi="FrankRuehl" w:cs="FrankRuehl" w:hint="cs"/>
          <w:color w:val="000000" w:themeColor="text1"/>
          <w:kern w:val="24"/>
          <w:sz w:val="28"/>
          <w:szCs w:val="28"/>
          <w:rtl/>
        </w:rPr>
        <w:t>האשה</w:t>
      </w:r>
      <w:proofErr w:type="spellEnd"/>
      <w:r w:rsidRPr="005D677F">
        <w:rPr>
          <w:rFonts w:ascii="FrankRuehl" w:hAnsi="FrankRuehl" w:cs="FrankRuehl" w:hint="cs"/>
          <w:color w:val="000000" w:themeColor="text1"/>
          <w:kern w:val="24"/>
          <w:sz w:val="28"/>
          <w:szCs w:val="28"/>
          <w:rtl/>
        </w:rPr>
        <w:t xml:space="preserve"> נסקלת ערומה.</w:t>
      </w:r>
      <w:r w:rsidRPr="005D677F">
        <w:rPr>
          <w:rFonts w:ascii="FrankRuehl" w:hAnsi="FrankRuehl" w:cs="FrankRuehl" w:hint="cs"/>
          <w:sz w:val="28"/>
          <w:szCs w:val="28"/>
          <w:rtl/>
        </w:rPr>
        <w:t>"</w:t>
      </w:r>
    </w:p>
    <w:p w14:paraId="19AB597D" w14:textId="076B1A4A" w:rsidR="00B605A1" w:rsidRDefault="005E2CF0" w:rsidP="00C5412C">
      <w:pPr>
        <w:spacing w:line="360" w:lineRule="auto"/>
        <w:jc w:val="both"/>
        <w:rPr>
          <w:rFonts w:ascii="David" w:hAnsi="David" w:cs="David"/>
          <w:sz w:val="24"/>
          <w:szCs w:val="24"/>
          <w:rtl/>
        </w:rPr>
      </w:pPr>
      <w:r>
        <w:rPr>
          <w:rFonts w:ascii="David" w:hAnsi="David" w:cs="David" w:hint="cs"/>
          <w:sz w:val="24"/>
          <w:szCs w:val="24"/>
          <w:rtl/>
        </w:rPr>
        <w:t xml:space="preserve">עוסקת בשאלה האם נסקלים עירומים או לבושים? </w:t>
      </w:r>
      <w:r w:rsidR="00060358">
        <w:rPr>
          <w:rFonts w:ascii="David" w:hAnsi="David" w:cs="David" w:hint="cs"/>
          <w:sz w:val="24"/>
          <w:szCs w:val="24"/>
          <w:rtl/>
        </w:rPr>
        <w:t>מפשיטים את האדם אבל את איברי המין, מכסים.</w:t>
      </w:r>
      <w:r w:rsidR="007D24CE">
        <w:rPr>
          <w:rFonts w:ascii="David" w:hAnsi="David" w:cs="David" w:hint="cs"/>
          <w:sz w:val="24"/>
          <w:szCs w:val="24"/>
          <w:rtl/>
        </w:rPr>
        <w:t xml:space="preserve"> ההסבר המסורתי להפשטה </w:t>
      </w:r>
      <w:r w:rsidR="007E77AD">
        <w:rPr>
          <w:rFonts w:ascii="David" w:hAnsi="David" w:cs="David" w:hint="cs"/>
          <w:sz w:val="24"/>
          <w:szCs w:val="24"/>
          <w:rtl/>
        </w:rPr>
        <w:t xml:space="preserve">הוא </w:t>
      </w:r>
      <w:r w:rsidR="00377E49">
        <w:rPr>
          <w:rFonts w:ascii="David" w:hAnsi="David" w:cs="David" w:hint="cs"/>
          <w:sz w:val="24"/>
          <w:szCs w:val="24"/>
          <w:rtl/>
        </w:rPr>
        <w:t xml:space="preserve">שבגדים מגנים, </w:t>
      </w:r>
      <w:r w:rsidR="00747D36">
        <w:rPr>
          <w:rFonts w:ascii="David" w:hAnsi="David" w:cs="David" w:hint="cs"/>
          <w:sz w:val="24"/>
          <w:szCs w:val="24"/>
          <w:rtl/>
        </w:rPr>
        <w:t xml:space="preserve">בולמים, ולכן עדיף מוות מהיר, שלא יהיה הרבה סבל. </w:t>
      </w:r>
      <w:r w:rsidR="00B605A1">
        <w:rPr>
          <w:rFonts w:ascii="David" w:hAnsi="David" w:cs="David" w:hint="cs"/>
          <w:sz w:val="24"/>
          <w:szCs w:val="24"/>
          <w:rtl/>
        </w:rPr>
        <w:t>התלמוד הבבלי מסביר שיש כן שני שיקולים מתנגשים</w:t>
      </w:r>
      <w:r w:rsidR="009E4853">
        <w:rPr>
          <w:rFonts w:ascii="David" w:hAnsi="David" w:cs="David" w:hint="cs"/>
          <w:sz w:val="24"/>
          <w:szCs w:val="24"/>
          <w:rtl/>
        </w:rPr>
        <w:t xml:space="preserve">. מצד אחד, הסקילה נעשית בעירום כדי שהנידון ימות מהר ולא יסבול. מצד שני, יש מקום לומר שלא יסקלו בעירום מפני כבוד האדם. רבי יהודה סבור שיש לעשות כיסוי מינימאלי, אך לדאוג יותר שימות מהר. ואילו חכמים </w:t>
      </w:r>
      <w:r w:rsidR="009E4853">
        <w:rPr>
          <w:rFonts w:ascii="David" w:hAnsi="David" w:cs="David" w:hint="cs"/>
          <w:sz w:val="24"/>
          <w:szCs w:val="24"/>
          <w:rtl/>
        </w:rPr>
        <w:lastRenderedPageBreak/>
        <w:t xml:space="preserve">תולים זאת בשאלה האם מדובר באיש או באישה. במקרה של אישה, יש להקפיד על כבודה. במקרה של איש, להעדיף שימות מהר. </w:t>
      </w:r>
    </w:p>
    <w:p w14:paraId="1516F394" w14:textId="230FD5E8" w:rsidR="008070A0" w:rsidRDefault="000F1A35" w:rsidP="00C5412C">
      <w:pPr>
        <w:spacing w:after="0" w:line="360" w:lineRule="auto"/>
        <w:jc w:val="both"/>
        <w:rPr>
          <w:rFonts w:ascii="David" w:hAnsi="David" w:cs="David"/>
          <w:sz w:val="24"/>
          <w:szCs w:val="24"/>
          <w:rtl/>
        </w:rPr>
      </w:pPr>
      <w:r>
        <w:rPr>
          <w:rFonts w:ascii="David" w:hAnsi="David" w:cs="David" w:hint="cs"/>
          <w:sz w:val="24"/>
          <w:szCs w:val="24"/>
          <w:rtl/>
        </w:rPr>
        <w:t xml:space="preserve">בכל העניין של מיתות בי"ד, ראינו ניסיון למעט את הביזוי. </w:t>
      </w:r>
    </w:p>
    <w:p w14:paraId="7EFF34C4" w14:textId="4A7CFEBA" w:rsidR="00BE1186" w:rsidRDefault="00BE1186" w:rsidP="00C5412C">
      <w:pPr>
        <w:spacing w:after="0" w:line="360" w:lineRule="auto"/>
        <w:jc w:val="both"/>
        <w:rPr>
          <w:rFonts w:ascii="David" w:hAnsi="David" w:cs="David"/>
          <w:sz w:val="24"/>
          <w:szCs w:val="24"/>
          <w:rtl/>
        </w:rPr>
      </w:pPr>
      <w:r w:rsidRPr="00424008">
        <w:rPr>
          <w:rFonts w:ascii="David" w:hAnsi="David" w:cs="David" w:hint="cs"/>
          <w:sz w:val="24"/>
          <w:szCs w:val="24"/>
          <w:highlight w:val="magenta"/>
          <w:rtl/>
        </w:rPr>
        <w:t xml:space="preserve">דברים </w:t>
      </w:r>
      <w:proofErr w:type="spellStart"/>
      <w:r w:rsidRPr="00424008">
        <w:rPr>
          <w:rFonts w:ascii="David" w:hAnsi="David" w:cs="David" w:hint="cs"/>
          <w:sz w:val="24"/>
          <w:szCs w:val="24"/>
          <w:highlight w:val="magenta"/>
          <w:rtl/>
        </w:rPr>
        <w:t>יז</w:t>
      </w:r>
      <w:proofErr w:type="spellEnd"/>
      <w:r w:rsidR="00B93704" w:rsidRPr="00424008">
        <w:rPr>
          <w:rFonts w:ascii="David" w:hAnsi="David" w:cs="David" w:hint="cs"/>
          <w:sz w:val="24"/>
          <w:szCs w:val="24"/>
          <w:highlight w:val="magenta"/>
          <w:rtl/>
        </w:rPr>
        <w:t xml:space="preserve">, </w:t>
      </w:r>
      <w:proofErr w:type="spellStart"/>
      <w:r w:rsidR="00640892" w:rsidRPr="00424008">
        <w:rPr>
          <w:rFonts w:ascii="David" w:hAnsi="David" w:cs="David" w:hint="cs"/>
          <w:sz w:val="24"/>
          <w:szCs w:val="24"/>
          <w:highlight w:val="magenta"/>
          <w:rtl/>
        </w:rPr>
        <w:t>ה,ז</w:t>
      </w:r>
      <w:proofErr w:type="spellEnd"/>
    </w:p>
    <w:p w14:paraId="1A0212FF" w14:textId="697525C4" w:rsidR="00D85A08" w:rsidRPr="00D85A08" w:rsidRDefault="00B93704" w:rsidP="00C5412C">
      <w:pPr>
        <w:spacing w:after="0" w:line="360" w:lineRule="auto"/>
        <w:jc w:val="both"/>
        <w:rPr>
          <w:rFonts w:ascii="FrankRuehl" w:hAnsi="FrankRuehl" w:cs="FrankRuehl"/>
          <w:sz w:val="28"/>
          <w:szCs w:val="28"/>
          <w:rtl/>
        </w:rPr>
      </w:pPr>
      <w:r>
        <w:rPr>
          <w:rFonts w:ascii="FrankRuehl" w:hAnsi="FrankRuehl" w:cs="FrankRuehl" w:hint="cs"/>
          <w:sz w:val="28"/>
          <w:szCs w:val="28"/>
          <w:rtl/>
        </w:rPr>
        <w:t>"</w:t>
      </w:r>
      <w:r w:rsidRPr="00B93704">
        <w:rPr>
          <w:rFonts w:ascii="FrankRuehl" w:hAnsi="FrankRuehl" w:cs="FrankRuehl" w:hint="cs"/>
          <w:b/>
          <w:bCs/>
          <w:sz w:val="28"/>
          <w:szCs w:val="28"/>
          <w:rtl/>
        </w:rPr>
        <w:t>ה</w:t>
      </w:r>
      <w:r>
        <w:rPr>
          <w:rFonts w:ascii="FrankRuehl" w:hAnsi="FrankRuehl" w:cs="FrankRuehl" w:hint="cs"/>
          <w:sz w:val="28"/>
          <w:szCs w:val="28"/>
          <w:rtl/>
        </w:rPr>
        <w:t xml:space="preserve"> </w:t>
      </w:r>
      <w:r w:rsidR="00D85A08" w:rsidRPr="00D85A08">
        <w:rPr>
          <w:rFonts w:ascii="FrankRuehl" w:hAnsi="FrankRuehl" w:cs="FrankRuehl" w:hint="cs"/>
          <w:sz w:val="28"/>
          <w:szCs w:val="28"/>
          <w:rtl/>
        </w:rPr>
        <w:t xml:space="preserve">וְהֽוֹצֵאתָ֣ </w:t>
      </w:r>
      <w:proofErr w:type="spellStart"/>
      <w:r w:rsidR="00D85A08" w:rsidRPr="00D85A08">
        <w:rPr>
          <w:rFonts w:ascii="FrankRuehl" w:hAnsi="FrankRuehl" w:cs="FrankRuehl" w:hint="cs"/>
          <w:sz w:val="28"/>
          <w:szCs w:val="28"/>
          <w:rtl/>
        </w:rPr>
        <w:t>אֶת־הָאִ֣יש</w:t>
      </w:r>
      <w:proofErr w:type="spellEnd"/>
      <w:r w:rsidR="00D85A08" w:rsidRPr="00D85A08">
        <w:rPr>
          <w:rFonts w:ascii="FrankRuehl" w:hAnsi="FrankRuehl" w:cs="FrankRuehl" w:hint="cs"/>
          <w:sz w:val="28"/>
          <w:szCs w:val="28"/>
          <w:rtl/>
        </w:rPr>
        <w:t xml:space="preserve">ׁ הַה֡וּא אוֹ֩ </w:t>
      </w:r>
      <w:proofErr w:type="spellStart"/>
      <w:r w:rsidR="00D85A08" w:rsidRPr="00D85A08">
        <w:rPr>
          <w:rFonts w:ascii="FrankRuehl" w:hAnsi="FrankRuehl" w:cs="FrankRuehl" w:hint="cs"/>
          <w:sz w:val="28"/>
          <w:szCs w:val="28"/>
          <w:rtl/>
        </w:rPr>
        <w:t>אֶת־הָֽאִשָּׁ֨ה</w:t>
      </w:r>
      <w:proofErr w:type="spellEnd"/>
      <w:r w:rsidR="00D85A08" w:rsidRPr="00D85A08">
        <w:rPr>
          <w:rFonts w:ascii="FrankRuehl" w:hAnsi="FrankRuehl" w:cs="FrankRuehl" w:hint="cs"/>
          <w:sz w:val="28"/>
          <w:szCs w:val="28"/>
          <w:rtl/>
        </w:rPr>
        <w:t xml:space="preserve"> הַהִ֜וא אֲשֶׁ֣ר עָ֠שׂוּ </w:t>
      </w:r>
      <w:proofErr w:type="spellStart"/>
      <w:r w:rsidR="00D85A08" w:rsidRPr="00D85A08">
        <w:rPr>
          <w:rFonts w:ascii="FrankRuehl" w:hAnsi="FrankRuehl" w:cs="FrankRuehl" w:hint="cs"/>
          <w:sz w:val="28"/>
          <w:szCs w:val="28"/>
          <w:rtl/>
        </w:rPr>
        <w:t>אֶת־הַדָּבָ֨ר</w:t>
      </w:r>
      <w:proofErr w:type="spellEnd"/>
      <w:r w:rsidR="00D85A08" w:rsidRPr="00D85A08">
        <w:rPr>
          <w:rFonts w:ascii="FrankRuehl" w:hAnsi="FrankRuehl" w:cs="FrankRuehl" w:hint="cs"/>
          <w:sz w:val="28"/>
          <w:szCs w:val="28"/>
          <w:rtl/>
        </w:rPr>
        <w:t xml:space="preserve"> הָרָ֤ע הַזֶּה֙ </w:t>
      </w:r>
      <w:proofErr w:type="spellStart"/>
      <w:r w:rsidR="00D85A08" w:rsidRPr="00D85A08">
        <w:rPr>
          <w:rFonts w:ascii="FrankRuehl" w:hAnsi="FrankRuehl" w:cs="FrankRuehl" w:hint="cs"/>
          <w:sz w:val="28"/>
          <w:szCs w:val="28"/>
          <w:rtl/>
        </w:rPr>
        <w:t>אֶל־שְׁעָרֶ֔יך</w:t>
      </w:r>
      <w:proofErr w:type="spellEnd"/>
      <w:r w:rsidR="00D85A08" w:rsidRPr="00D85A08">
        <w:rPr>
          <w:rFonts w:ascii="FrankRuehl" w:hAnsi="FrankRuehl" w:cs="FrankRuehl" w:hint="cs"/>
          <w:sz w:val="28"/>
          <w:szCs w:val="28"/>
          <w:rtl/>
        </w:rPr>
        <w:t xml:space="preserve">ָ </w:t>
      </w:r>
      <w:proofErr w:type="spellStart"/>
      <w:r w:rsidR="00D85A08" w:rsidRPr="00D85A08">
        <w:rPr>
          <w:rFonts w:ascii="FrankRuehl" w:hAnsi="FrankRuehl" w:cs="FrankRuehl" w:hint="cs"/>
          <w:sz w:val="28"/>
          <w:szCs w:val="28"/>
          <w:rtl/>
        </w:rPr>
        <w:t>אֶת־הָאִ֕יש</w:t>
      </w:r>
      <w:proofErr w:type="spellEnd"/>
      <w:r w:rsidR="00D85A08" w:rsidRPr="00D85A08">
        <w:rPr>
          <w:rFonts w:ascii="FrankRuehl" w:hAnsi="FrankRuehl" w:cs="FrankRuehl" w:hint="cs"/>
          <w:sz w:val="28"/>
          <w:szCs w:val="28"/>
          <w:rtl/>
        </w:rPr>
        <w:t xml:space="preserve">ׁ א֖וֹ </w:t>
      </w:r>
      <w:proofErr w:type="spellStart"/>
      <w:r w:rsidR="00D85A08" w:rsidRPr="00D85A08">
        <w:rPr>
          <w:rFonts w:ascii="FrankRuehl" w:hAnsi="FrankRuehl" w:cs="FrankRuehl" w:hint="cs"/>
          <w:sz w:val="28"/>
          <w:szCs w:val="28"/>
          <w:rtl/>
        </w:rPr>
        <w:t>אֶת־הָֽאִשָּׁ֑ה</w:t>
      </w:r>
      <w:proofErr w:type="spellEnd"/>
      <w:r w:rsidR="00D85A08" w:rsidRPr="00D85A08">
        <w:rPr>
          <w:rFonts w:ascii="FrankRuehl" w:hAnsi="FrankRuehl" w:cs="FrankRuehl" w:hint="cs"/>
          <w:sz w:val="28"/>
          <w:szCs w:val="28"/>
          <w:rtl/>
        </w:rPr>
        <w:t xml:space="preserve"> וּסְקַלְתָּ֥ם בָּֽאֲבָנִ֖ים וָמֵֽתוּ׃</w:t>
      </w:r>
      <w:r w:rsidR="00640892">
        <w:rPr>
          <w:rFonts w:ascii="FrankRuehl" w:hAnsi="FrankRuehl" w:cs="FrankRuehl" w:hint="cs"/>
          <w:b/>
          <w:bCs/>
          <w:sz w:val="28"/>
          <w:szCs w:val="28"/>
          <w:rtl/>
        </w:rPr>
        <w:t>...</w:t>
      </w:r>
      <w:r w:rsidR="00640892" w:rsidRPr="00B93704">
        <w:rPr>
          <w:rFonts w:ascii="FrankRuehl" w:hAnsi="FrankRuehl" w:cs="FrankRuehl" w:hint="cs"/>
          <w:b/>
          <w:bCs/>
          <w:sz w:val="28"/>
          <w:szCs w:val="28"/>
          <w:rtl/>
        </w:rPr>
        <w:t xml:space="preserve"> </w:t>
      </w:r>
      <w:r w:rsidR="00D85A08" w:rsidRPr="00B93704">
        <w:rPr>
          <w:rFonts w:ascii="FrankRuehl" w:hAnsi="FrankRuehl" w:cs="FrankRuehl" w:hint="cs"/>
          <w:b/>
          <w:bCs/>
          <w:sz w:val="28"/>
          <w:szCs w:val="28"/>
          <w:rtl/>
        </w:rPr>
        <w:t>ז</w:t>
      </w:r>
      <w:r w:rsidR="00D85A08" w:rsidRPr="00D85A08">
        <w:rPr>
          <w:rFonts w:ascii="FrankRuehl" w:hAnsi="FrankRuehl" w:cs="FrankRuehl" w:hint="cs"/>
          <w:sz w:val="28"/>
          <w:szCs w:val="28"/>
          <w:rtl/>
        </w:rPr>
        <w:t xml:space="preserve"> יַ֣ד הָֽעֵדִ֞ים </w:t>
      </w:r>
      <w:proofErr w:type="spellStart"/>
      <w:r w:rsidR="00D85A08" w:rsidRPr="00D85A08">
        <w:rPr>
          <w:rFonts w:ascii="FrankRuehl" w:hAnsi="FrankRuehl" w:cs="FrankRuehl" w:hint="cs"/>
          <w:sz w:val="28"/>
          <w:szCs w:val="28"/>
          <w:rtl/>
        </w:rPr>
        <w:t>תִּֽהְיֶה־בּ֤ו</w:t>
      </w:r>
      <w:proofErr w:type="spellEnd"/>
      <w:r w:rsidR="00D85A08" w:rsidRPr="00D85A08">
        <w:rPr>
          <w:rFonts w:ascii="FrankRuehl" w:hAnsi="FrankRuehl" w:cs="FrankRuehl" w:hint="cs"/>
          <w:sz w:val="28"/>
          <w:szCs w:val="28"/>
          <w:rtl/>
        </w:rPr>
        <w:t xml:space="preserve">ֹ בָרִֽאשֹׁנָה֙ לַֽהֲמִית֔וֹ וְיַ֥ד כָּל־הָעָ֖ם </w:t>
      </w:r>
      <w:proofErr w:type="spellStart"/>
      <w:r w:rsidR="00D85A08" w:rsidRPr="00D85A08">
        <w:rPr>
          <w:rFonts w:ascii="FrankRuehl" w:hAnsi="FrankRuehl" w:cs="FrankRuehl" w:hint="cs"/>
          <w:sz w:val="28"/>
          <w:szCs w:val="28"/>
          <w:rtl/>
        </w:rPr>
        <w:t>בָּאַֽחֲרֹנָ֑ה</w:t>
      </w:r>
      <w:proofErr w:type="spellEnd"/>
      <w:r w:rsidR="00D85A08" w:rsidRPr="00D85A08">
        <w:rPr>
          <w:rFonts w:ascii="FrankRuehl" w:hAnsi="FrankRuehl" w:cs="FrankRuehl" w:hint="cs"/>
          <w:sz w:val="28"/>
          <w:szCs w:val="28"/>
          <w:rtl/>
        </w:rPr>
        <w:t xml:space="preserve"> וּבִֽעַרְתָּ֥ הָרָ֖ע מִקִּרְבֶּֽךָ׃</w:t>
      </w:r>
      <w:r w:rsidR="00D85A08">
        <w:rPr>
          <w:rFonts w:ascii="FrankRuehl" w:hAnsi="FrankRuehl" w:cs="FrankRuehl" w:hint="cs"/>
          <w:sz w:val="28"/>
          <w:szCs w:val="28"/>
          <w:rtl/>
        </w:rPr>
        <w:t>"</w:t>
      </w:r>
    </w:p>
    <w:p w14:paraId="6BDA5258" w14:textId="043B4AD3" w:rsidR="00D85A08" w:rsidRDefault="00D85A08" w:rsidP="00C5412C">
      <w:pPr>
        <w:spacing w:after="0" w:line="360" w:lineRule="auto"/>
        <w:jc w:val="both"/>
        <w:rPr>
          <w:rFonts w:ascii="David" w:hAnsi="David" w:cs="David"/>
          <w:sz w:val="24"/>
          <w:szCs w:val="24"/>
          <w:rtl/>
        </w:rPr>
      </w:pPr>
      <w:r>
        <w:rPr>
          <w:rFonts w:ascii="David" w:hAnsi="David" w:cs="David" w:hint="cs"/>
          <w:sz w:val="24"/>
          <w:szCs w:val="24"/>
          <w:rtl/>
        </w:rPr>
        <w:t>אז זה הסקילה בתורה.</w:t>
      </w:r>
    </w:p>
    <w:p w14:paraId="083A3589" w14:textId="56F15101" w:rsidR="00C536FA" w:rsidRDefault="00640892" w:rsidP="00C5412C">
      <w:pPr>
        <w:spacing w:after="0" w:line="360" w:lineRule="auto"/>
        <w:jc w:val="both"/>
        <w:rPr>
          <w:rFonts w:ascii="David" w:hAnsi="David" w:cs="David"/>
          <w:sz w:val="24"/>
          <w:szCs w:val="24"/>
          <w:rtl/>
        </w:rPr>
      </w:pPr>
      <w:r w:rsidRPr="0083105C">
        <w:rPr>
          <w:rFonts w:ascii="David" w:hAnsi="David" w:cs="David" w:hint="cs"/>
          <w:sz w:val="24"/>
          <w:szCs w:val="24"/>
          <w:highlight w:val="magenta"/>
          <w:rtl/>
        </w:rPr>
        <w:t>משנה, סנהדרין ו, ד</w:t>
      </w:r>
    </w:p>
    <w:p w14:paraId="45CA501D" w14:textId="75C75826" w:rsidR="0083105C" w:rsidRPr="0083105C" w:rsidRDefault="0083105C" w:rsidP="00C5412C">
      <w:pPr>
        <w:pStyle w:val="NormalWeb"/>
        <w:bidi/>
        <w:spacing w:before="0" w:beforeAutospacing="0" w:after="0" w:afterAutospacing="0" w:line="360" w:lineRule="auto"/>
        <w:divId w:val="528615193"/>
        <w:rPr>
          <w:rFonts w:ascii="FrankRuehl" w:hAnsi="FrankRuehl" w:cs="FrankRuehl"/>
          <w:sz w:val="28"/>
          <w:szCs w:val="28"/>
        </w:rPr>
      </w:pPr>
      <w:r w:rsidRPr="0083105C">
        <w:rPr>
          <w:rFonts w:ascii="FrankRuehl" w:hAnsi="FrankRuehl" w:cs="FrankRuehl" w:hint="cs"/>
          <w:color w:val="000000" w:themeColor="text1"/>
          <w:kern w:val="24"/>
          <w:sz w:val="28"/>
          <w:szCs w:val="28"/>
          <w:rtl/>
        </w:rPr>
        <w:t>"בית הסקילה היה גבוה שתי קומות. אחד מן העדים דוחפו על מתניו. נהפך על לבו, הופכו על מתניו. אם מת בה, יצא. ואם לאו, השני נוטל את האבן ונותנה על לבו.</w:t>
      </w:r>
    </w:p>
    <w:p w14:paraId="66D228DB" w14:textId="7A8C5C8C" w:rsidR="004960F1" w:rsidRPr="0083105C" w:rsidRDefault="0083105C" w:rsidP="00C5412C">
      <w:pPr>
        <w:spacing w:after="0" w:line="360" w:lineRule="auto"/>
        <w:jc w:val="both"/>
        <w:rPr>
          <w:rFonts w:ascii="FrankRuehl" w:hAnsi="FrankRuehl" w:cs="FrankRuehl"/>
          <w:sz w:val="28"/>
          <w:szCs w:val="28"/>
          <w:rtl/>
        </w:rPr>
      </w:pPr>
      <w:r w:rsidRPr="0083105C">
        <w:rPr>
          <w:rFonts w:ascii="FrankRuehl" w:hAnsi="FrankRuehl" w:cs="FrankRuehl" w:hint="cs"/>
          <w:color w:val="000000" w:themeColor="text1"/>
          <w:kern w:val="24"/>
          <w:sz w:val="28"/>
          <w:szCs w:val="28"/>
          <w:rtl/>
        </w:rPr>
        <w:t xml:space="preserve">אם מת בה, יצא. ואם לאו, רגימתו בכל ישראל, שנאמר (דברים </w:t>
      </w:r>
      <w:proofErr w:type="spellStart"/>
      <w:r w:rsidRPr="0083105C">
        <w:rPr>
          <w:rFonts w:ascii="FrankRuehl" w:hAnsi="FrankRuehl" w:cs="FrankRuehl" w:hint="cs"/>
          <w:color w:val="000000" w:themeColor="text1"/>
          <w:kern w:val="24"/>
          <w:sz w:val="28"/>
          <w:szCs w:val="28"/>
          <w:rtl/>
        </w:rPr>
        <w:t>יז</w:t>
      </w:r>
      <w:proofErr w:type="spellEnd"/>
      <w:r w:rsidRPr="0083105C">
        <w:rPr>
          <w:rFonts w:ascii="FrankRuehl" w:hAnsi="FrankRuehl" w:cs="FrankRuehl" w:hint="cs"/>
          <w:color w:val="000000" w:themeColor="text1"/>
          <w:kern w:val="24"/>
          <w:sz w:val="28"/>
          <w:szCs w:val="28"/>
          <w:rtl/>
        </w:rPr>
        <w:t>) יד העדים תהיה בו בראשונה להמיתו ויד כל העם באחרונה.</w:t>
      </w:r>
      <w:r w:rsidRPr="0083105C">
        <w:rPr>
          <w:rFonts w:ascii="FrankRuehl" w:hAnsi="FrankRuehl" w:cs="FrankRuehl" w:hint="cs"/>
          <w:sz w:val="28"/>
          <w:szCs w:val="28"/>
          <w:rtl/>
        </w:rPr>
        <w:t>"</w:t>
      </w:r>
    </w:p>
    <w:p w14:paraId="3F351F8A" w14:textId="362ECF7A" w:rsidR="004960F1" w:rsidRDefault="00640892" w:rsidP="00C5412C">
      <w:pPr>
        <w:spacing w:after="0" w:line="360" w:lineRule="auto"/>
        <w:jc w:val="both"/>
        <w:rPr>
          <w:rFonts w:ascii="David" w:hAnsi="David" w:cs="David"/>
          <w:sz w:val="24"/>
          <w:szCs w:val="24"/>
          <w:rtl/>
        </w:rPr>
      </w:pPr>
      <w:r>
        <w:rPr>
          <w:rFonts w:ascii="David" w:hAnsi="David" w:cs="David" w:hint="cs"/>
          <w:sz w:val="24"/>
          <w:szCs w:val="24"/>
          <w:rtl/>
        </w:rPr>
        <w:t>יש כאן שינוי. סקילה, היא בעצם זריקה מבניין גבוה. עד אחד מפיל, כשהוא על צדו</w:t>
      </w:r>
      <w:r w:rsidR="004960F1">
        <w:rPr>
          <w:rFonts w:ascii="David" w:hAnsi="David" w:cs="David" w:hint="cs"/>
          <w:sz w:val="24"/>
          <w:szCs w:val="24"/>
          <w:rtl/>
        </w:rPr>
        <w:t xml:space="preserve">. אם הוא עדיין חי העד השני זורק על אבן. אם הוא עדיין חי, אז שאר האנשים זורקים אבנים. </w:t>
      </w:r>
      <w:r w:rsidR="0083105C">
        <w:rPr>
          <w:rFonts w:ascii="David" w:hAnsi="David" w:cs="David" w:hint="cs"/>
          <w:sz w:val="24"/>
          <w:szCs w:val="24"/>
          <w:rtl/>
        </w:rPr>
        <w:t>זה שונה מאוד ממה שמתארים במקרא. מנסים כמה שפחות לבוז את הגוף.</w:t>
      </w:r>
    </w:p>
    <w:p w14:paraId="38C28DAD" w14:textId="219A4FCB" w:rsidR="00640892" w:rsidRDefault="00640892" w:rsidP="00C5412C">
      <w:pPr>
        <w:spacing w:after="0" w:line="360" w:lineRule="auto"/>
        <w:jc w:val="both"/>
        <w:rPr>
          <w:rFonts w:ascii="David" w:hAnsi="David" w:cs="David"/>
          <w:sz w:val="24"/>
          <w:szCs w:val="24"/>
          <w:rtl/>
        </w:rPr>
      </w:pPr>
      <w:r>
        <w:rPr>
          <w:rFonts w:ascii="David" w:hAnsi="David" w:cs="David" w:hint="cs"/>
          <w:sz w:val="24"/>
          <w:szCs w:val="24"/>
          <w:rtl/>
        </w:rPr>
        <w:t xml:space="preserve"> </w:t>
      </w:r>
      <w:r w:rsidR="0083105C">
        <w:rPr>
          <w:rFonts w:ascii="David" w:hAnsi="David" w:cs="David" w:hint="cs"/>
          <w:sz w:val="24"/>
          <w:szCs w:val="24"/>
          <w:rtl/>
        </w:rPr>
        <w:t xml:space="preserve">רואים </w:t>
      </w:r>
      <w:r w:rsidR="00C93F40">
        <w:rPr>
          <w:rFonts w:ascii="David" w:hAnsi="David" w:cs="David" w:hint="cs"/>
          <w:sz w:val="24"/>
          <w:szCs w:val="24"/>
          <w:rtl/>
        </w:rPr>
        <w:t>כאן תהליך של עידון וריסון הענישה המקראית. הסקילה הופכת ממע</w:t>
      </w:r>
      <w:r w:rsidR="008130ED">
        <w:rPr>
          <w:rFonts w:ascii="David" w:hAnsi="David" w:cs="David" w:hint="cs"/>
          <w:sz w:val="24"/>
          <w:szCs w:val="24"/>
          <w:rtl/>
        </w:rPr>
        <w:t>מ</w:t>
      </w:r>
      <w:r w:rsidR="00C93F40">
        <w:rPr>
          <w:rFonts w:ascii="David" w:hAnsi="David" w:cs="David" w:hint="cs"/>
          <w:sz w:val="24"/>
          <w:szCs w:val="24"/>
          <w:rtl/>
        </w:rPr>
        <w:t xml:space="preserve">ד של לינץ' מאורגן לתהליך מסודר שמפחית עד למינימום את הסבל של מי שמוצא להורג. </w:t>
      </w:r>
    </w:p>
    <w:p w14:paraId="5537EF6B" w14:textId="1C389482" w:rsidR="00C93F40" w:rsidRDefault="005134B3" w:rsidP="00C5412C">
      <w:pPr>
        <w:spacing w:after="0" w:line="360" w:lineRule="auto"/>
        <w:jc w:val="both"/>
        <w:rPr>
          <w:rFonts w:ascii="David" w:hAnsi="David" w:cs="David"/>
          <w:sz w:val="24"/>
          <w:szCs w:val="24"/>
          <w:rtl/>
        </w:rPr>
      </w:pPr>
      <w:r>
        <w:rPr>
          <w:rFonts w:ascii="David" w:hAnsi="David" w:cs="David" w:hint="cs"/>
          <w:sz w:val="24"/>
          <w:szCs w:val="24"/>
          <w:rtl/>
        </w:rPr>
        <w:t xml:space="preserve">אנחנו רואים את זה גם במיתות אחרות. </w:t>
      </w:r>
    </w:p>
    <w:p w14:paraId="40E26769" w14:textId="1CF9B22E" w:rsidR="006F1B5E" w:rsidRDefault="00CA4524" w:rsidP="00C5412C">
      <w:pPr>
        <w:spacing w:after="0" w:line="360" w:lineRule="auto"/>
        <w:jc w:val="both"/>
        <w:rPr>
          <w:rFonts w:ascii="David" w:hAnsi="David" w:cs="David"/>
          <w:sz w:val="24"/>
          <w:szCs w:val="24"/>
          <w:rtl/>
        </w:rPr>
      </w:pPr>
      <w:r>
        <w:rPr>
          <w:rFonts w:ascii="David" w:hAnsi="David" w:cs="David" w:hint="cs"/>
          <w:sz w:val="24"/>
          <w:szCs w:val="24"/>
          <w:rtl/>
        </w:rPr>
        <w:t xml:space="preserve">לגבי מיתת שריפה, נאמר במשנה שלא היו שורפים את הנידון למוות חי, אלא משליכים לתוך פיו גחלים חמים ונשרף מבפנים. העקרון הוא שהגוף נשאר שלם. </w:t>
      </w:r>
      <w:r w:rsidR="006F1B5E">
        <w:rPr>
          <w:rFonts w:ascii="David" w:hAnsi="David" w:cs="David" w:hint="cs"/>
          <w:sz w:val="24"/>
          <w:szCs w:val="24"/>
          <w:rtl/>
        </w:rPr>
        <w:t xml:space="preserve">רואים הסתייגויות מפני שריפת </w:t>
      </w:r>
      <w:r w:rsidR="005F5D30">
        <w:rPr>
          <w:rFonts w:ascii="David" w:hAnsi="David" w:cs="David" w:hint="cs"/>
          <w:sz w:val="24"/>
          <w:szCs w:val="24"/>
          <w:rtl/>
        </w:rPr>
        <w:t xml:space="preserve">האדם בעודו חי. </w:t>
      </w:r>
    </w:p>
    <w:p w14:paraId="44608D42" w14:textId="2E4AD060" w:rsidR="005F5D30" w:rsidRDefault="005F5D30" w:rsidP="00C5412C">
      <w:pPr>
        <w:spacing w:after="0" w:line="360" w:lineRule="auto"/>
        <w:jc w:val="both"/>
        <w:rPr>
          <w:rFonts w:ascii="David" w:hAnsi="David" w:cs="David"/>
          <w:sz w:val="24"/>
          <w:szCs w:val="24"/>
          <w:rtl/>
        </w:rPr>
      </w:pPr>
      <w:r>
        <w:rPr>
          <w:rFonts w:ascii="David" w:hAnsi="David" w:cs="David" w:hint="cs"/>
          <w:sz w:val="24"/>
          <w:szCs w:val="24"/>
          <w:rtl/>
        </w:rPr>
        <w:t xml:space="preserve">במיתת הרג, אין שינוי. </w:t>
      </w:r>
    </w:p>
    <w:p w14:paraId="195F1268" w14:textId="18F9C40A" w:rsidR="005134B3" w:rsidRDefault="00CA4524" w:rsidP="00C5412C">
      <w:pPr>
        <w:spacing w:after="0" w:line="360" w:lineRule="auto"/>
        <w:jc w:val="both"/>
        <w:rPr>
          <w:rFonts w:ascii="David" w:hAnsi="David" w:cs="David"/>
          <w:sz w:val="24"/>
          <w:szCs w:val="24"/>
          <w:rtl/>
        </w:rPr>
      </w:pPr>
      <w:r>
        <w:rPr>
          <w:rFonts w:ascii="David" w:hAnsi="David" w:cs="David" w:hint="cs"/>
          <w:sz w:val="24"/>
          <w:szCs w:val="24"/>
          <w:rtl/>
        </w:rPr>
        <w:t>לגבי מיתת החנק, לא היו תולים, אלא כורכים סודר סביב צווארו של הנידון למוות ומושכים לכיוונים מנוגדים עד שיוצאת נפשו.</w:t>
      </w:r>
    </w:p>
    <w:p w14:paraId="40909032" w14:textId="5A541375" w:rsidR="005F5D30" w:rsidRDefault="005F5D30" w:rsidP="00C5412C">
      <w:pPr>
        <w:spacing w:after="0" w:line="360" w:lineRule="auto"/>
        <w:jc w:val="both"/>
        <w:rPr>
          <w:rFonts w:ascii="David" w:hAnsi="David" w:cs="David"/>
          <w:sz w:val="24"/>
          <w:szCs w:val="24"/>
          <w:rtl/>
        </w:rPr>
      </w:pPr>
      <w:r w:rsidRPr="00397AD7">
        <w:rPr>
          <w:rFonts w:ascii="David" w:hAnsi="David" w:cs="David" w:hint="cs"/>
          <w:sz w:val="24"/>
          <w:szCs w:val="24"/>
          <w:highlight w:val="magenta"/>
          <w:rtl/>
        </w:rPr>
        <w:t>ספרא, קדושים י</w:t>
      </w:r>
    </w:p>
    <w:p w14:paraId="21FBCF2E" w14:textId="1D3241F5" w:rsidR="005F5D30" w:rsidRPr="00397AD7" w:rsidRDefault="00397AD7" w:rsidP="00C5412C">
      <w:pPr>
        <w:spacing w:after="0" w:line="360" w:lineRule="auto"/>
        <w:jc w:val="both"/>
        <w:rPr>
          <w:rFonts w:ascii="FrankRuehl" w:hAnsi="FrankRuehl" w:cs="FrankRuehl"/>
          <w:sz w:val="28"/>
          <w:szCs w:val="28"/>
          <w:rtl/>
        </w:rPr>
      </w:pPr>
      <w:r w:rsidRPr="00397AD7">
        <w:rPr>
          <w:rFonts w:ascii="FrankRuehl" w:hAnsi="FrankRuehl" w:cs="FrankRuehl" w:hint="cs"/>
          <w:color w:val="000000" w:themeColor="text1"/>
          <w:kern w:val="24"/>
          <w:sz w:val="28"/>
          <w:szCs w:val="28"/>
          <w:rtl/>
        </w:rPr>
        <w:t xml:space="preserve">"רבי אומר נאמרה מיתה בידי שמים ונאמרה מיתה בידי אדם מה מיתה האמורה בידי שמים שאין בה רושם אף מיתה האמורה בידי אדם מיתה שאין בה רושם, מכאן אמרו מצות </w:t>
      </w:r>
      <w:proofErr w:type="spellStart"/>
      <w:r w:rsidRPr="00397AD7">
        <w:rPr>
          <w:rFonts w:ascii="FrankRuehl" w:hAnsi="FrankRuehl" w:cs="FrankRuehl" w:hint="cs"/>
          <w:color w:val="000000" w:themeColor="text1"/>
          <w:kern w:val="24"/>
          <w:sz w:val="28"/>
          <w:szCs w:val="28"/>
          <w:rtl/>
        </w:rPr>
        <w:t>הנחנקין</w:t>
      </w:r>
      <w:proofErr w:type="spellEnd"/>
      <w:r w:rsidRPr="00397AD7">
        <w:rPr>
          <w:rFonts w:ascii="FrankRuehl" w:hAnsi="FrankRuehl" w:cs="FrankRuehl" w:hint="cs"/>
          <w:color w:val="000000" w:themeColor="text1"/>
          <w:kern w:val="24"/>
          <w:sz w:val="28"/>
          <w:szCs w:val="28"/>
          <w:rtl/>
        </w:rPr>
        <w:t xml:space="preserve"> היו </w:t>
      </w:r>
      <w:proofErr w:type="spellStart"/>
      <w:r w:rsidRPr="00397AD7">
        <w:rPr>
          <w:rFonts w:ascii="FrankRuehl" w:hAnsi="FrankRuehl" w:cs="FrankRuehl" w:hint="cs"/>
          <w:color w:val="000000" w:themeColor="text1"/>
          <w:kern w:val="24"/>
          <w:sz w:val="28"/>
          <w:szCs w:val="28"/>
          <w:rtl/>
        </w:rPr>
        <w:t>משקעין</w:t>
      </w:r>
      <w:proofErr w:type="spellEnd"/>
      <w:r w:rsidRPr="00397AD7">
        <w:rPr>
          <w:rFonts w:ascii="FrankRuehl" w:hAnsi="FrankRuehl" w:cs="FrankRuehl" w:hint="cs"/>
          <w:color w:val="000000" w:themeColor="text1"/>
          <w:kern w:val="24"/>
          <w:sz w:val="28"/>
          <w:szCs w:val="28"/>
          <w:rtl/>
        </w:rPr>
        <w:t xml:space="preserve"> אותו בזבל עד </w:t>
      </w:r>
      <w:proofErr w:type="spellStart"/>
      <w:r w:rsidRPr="00397AD7">
        <w:rPr>
          <w:rFonts w:ascii="FrankRuehl" w:hAnsi="FrankRuehl" w:cs="FrankRuehl" w:hint="cs"/>
          <w:color w:val="000000" w:themeColor="text1"/>
          <w:kern w:val="24"/>
          <w:sz w:val="28"/>
          <w:szCs w:val="28"/>
          <w:rtl/>
        </w:rPr>
        <w:t>ארכובותיו</w:t>
      </w:r>
      <w:proofErr w:type="spellEnd"/>
      <w:r w:rsidRPr="00397AD7">
        <w:rPr>
          <w:rFonts w:ascii="FrankRuehl" w:hAnsi="FrankRuehl" w:cs="FrankRuehl" w:hint="cs"/>
          <w:color w:val="000000" w:themeColor="text1"/>
          <w:kern w:val="24"/>
          <w:sz w:val="28"/>
          <w:szCs w:val="28"/>
          <w:rtl/>
        </w:rPr>
        <w:t xml:space="preserve"> </w:t>
      </w:r>
      <w:proofErr w:type="spellStart"/>
      <w:r w:rsidRPr="00397AD7">
        <w:rPr>
          <w:rFonts w:ascii="FrankRuehl" w:hAnsi="FrankRuehl" w:cs="FrankRuehl" w:hint="cs"/>
          <w:color w:val="000000" w:themeColor="text1"/>
          <w:kern w:val="24"/>
          <w:sz w:val="28"/>
          <w:szCs w:val="28"/>
          <w:rtl/>
        </w:rPr>
        <w:t>ונותנין</w:t>
      </w:r>
      <w:proofErr w:type="spellEnd"/>
      <w:r w:rsidRPr="00397AD7">
        <w:rPr>
          <w:rFonts w:ascii="FrankRuehl" w:hAnsi="FrankRuehl" w:cs="FrankRuehl" w:hint="cs"/>
          <w:color w:val="000000" w:themeColor="text1"/>
          <w:kern w:val="24"/>
          <w:sz w:val="28"/>
          <w:szCs w:val="28"/>
          <w:rtl/>
        </w:rPr>
        <w:t xml:space="preserve"> סודר קשה הרבה וכורך על </w:t>
      </w:r>
      <w:proofErr w:type="spellStart"/>
      <w:r w:rsidRPr="00397AD7">
        <w:rPr>
          <w:rFonts w:ascii="FrankRuehl" w:hAnsi="FrankRuehl" w:cs="FrankRuehl" w:hint="cs"/>
          <w:color w:val="000000" w:themeColor="text1"/>
          <w:kern w:val="24"/>
          <w:sz w:val="28"/>
          <w:szCs w:val="28"/>
          <w:rtl/>
        </w:rPr>
        <w:t>צוארו</w:t>
      </w:r>
      <w:proofErr w:type="spellEnd"/>
      <w:r w:rsidRPr="00397AD7">
        <w:rPr>
          <w:rFonts w:ascii="FrankRuehl" w:hAnsi="FrankRuehl" w:cs="FrankRuehl" w:hint="cs"/>
          <w:color w:val="000000" w:themeColor="text1"/>
          <w:kern w:val="24"/>
          <w:sz w:val="28"/>
          <w:szCs w:val="28"/>
          <w:rtl/>
        </w:rPr>
        <w:t xml:space="preserve"> זה מושך אצלו וזה מושך אצלו עד שנפשו יוצאת</w:t>
      </w:r>
      <w:r w:rsidRPr="00397AD7">
        <w:rPr>
          <w:rFonts w:ascii="FrankRuehl" w:hAnsi="FrankRuehl" w:cs="FrankRuehl" w:hint="cs"/>
          <w:sz w:val="28"/>
          <w:szCs w:val="28"/>
          <w:rtl/>
        </w:rPr>
        <w:t>"</w:t>
      </w:r>
    </w:p>
    <w:p w14:paraId="61BDBCEF" w14:textId="7B3DD3F5" w:rsidR="005F5D30" w:rsidRDefault="005F5D30" w:rsidP="00C5412C">
      <w:pPr>
        <w:spacing w:after="0" w:line="360" w:lineRule="auto"/>
        <w:jc w:val="both"/>
        <w:rPr>
          <w:rFonts w:ascii="David" w:hAnsi="David" w:cs="David"/>
          <w:sz w:val="24"/>
          <w:szCs w:val="24"/>
          <w:rtl/>
        </w:rPr>
      </w:pPr>
      <w:r>
        <w:rPr>
          <w:rFonts w:ascii="David" w:hAnsi="David" w:cs="David" w:hint="cs"/>
          <w:sz w:val="24"/>
          <w:szCs w:val="24"/>
          <w:rtl/>
        </w:rPr>
        <w:t xml:space="preserve">רבי יהודה הנשיא </w:t>
      </w:r>
      <w:r w:rsidR="00397AD7">
        <w:rPr>
          <w:rFonts w:ascii="David" w:hAnsi="David" w:cs="David" w:hint="cs"/>
          <w:sz w:val="24"/>
          <w:szCs w:val="24"/>
          <w:rtl/>
        </w:rPr>
        <w:t xml:space="preserve">מדמה את מיתת החנק למיתה בידי שמים. </w:t>
      </w:r>
      <w:r w:rsidR="00EE17B8">
        <w:rPr>
          <w:rFonts w:ascii="David" w:hAnsi="David" w:cs="David" w:hint="cs"/>
          <w:sz w:val="24"/>
          <w:szCs w:val="24"/>
          <w:rtl/>
        </w:rPr>
        <w:t xml:space="preserve">יש עבירות בתורה שכתוב עליהן "ומת האיש ההוא" ודברים דומים. הן </w:t>
      </w:r>
      <w:proofErr w:type="spellStart"/>
      <w:r w:rsidR="00EE17B8">
        <w:rPr>
          <w:rFonts w:ascii="David" w:hAnsi="David" w:cs="David" w:hint="cs"/>
          <w:sz w:val="24"/>
          <w:szCs w:val="24"/>
          <w:rtl/>
        </w:rPr>
        <w:t>בדר"כ</w:t>
      </w:r>
      <w:proofErr w:type="spellEnd"/>
      <w:r w:rsidR="00EE17B8">
        <w:rPr>
          <w:rFonts w:ascii="David" w:hAnsi="David" w:cs="David" w:hint="cs"/>
          <w:sz w:val="24"/>
          <w:szCs w:val="24"/>
          <w:rtl/>
        </w:rPr>
        <w:t xml:space="preserve"> מתארות מיתה בידי שמיים. לעומת זאת יש עבירות בתורה שכתוב שהעם צריך להמית, אבל אין הנחיה ספציפית אלא רק "מות יומת". מה חז"ל באים לומר? </w:t>
      </w:r>
      <w:r w:rsidR="00591DF8">
        <w:rPr>
          <w:rFonts w:ascii="David" w:hAnsi="David" w:cs="David" w:hint="cs"/>
          <w:sz w:val="24"/>
          <w:szCs w:val="24"/>
          <w:rtl/>
        </w:rPr>
        <w:t xml:space="preserve">מיתה שדומה למיתה בידי שמיים. איזו מיתה זו? "מיתה שאין בה רושם"- </w:t>
      </w:r>
      <w:r w:rsidR="00704978">
        <w:rPr>
          <w:rFonts w:ascii="David" w:hAnsi="David" w:cs="David" w:hint="cs"/>
          <w:sz w:val="24"/>
          <w:szCs w:val="24"/>
          <w:rtl/>
        </w:rPr>
        <w:t xml:space="preserve">מיתה שלא משאירה רושם בגוף ממש. כמו מיתה בידי שמיים שאדם מת במיטתו. זה ככל איזה אידיאל של המתה. </w:t>
      </w:r>
    </w:p>
    <w:p w14:paraId="107A28F7" w14:textId="58F11D80" w:rsidR="00B16781" w:rsidRDefault="003A3BFC" w:rsidP="00C5412C">
      <w:pPr>
        <w:spacing w:after="0" w:line="360" w:lineRule="auto"/>
        <w:jc w:val="both"/>
        <w:rPr>
          <w:rFonts w:ascii="David" w:hAnsi="David" w:cs="David"/>
          <w:sz w:val="24"/>
          <w:szCs w:val="24"/>
          <w:rtl/>
        </w:rPr>
      </w:pPr>
      <w:r>
        <w:rPr>
          <w:rFonts w:ascii="David" w:hAnsi="David" w:cs="David" w:hint="cs"/>
          <w:sz w:val="24"/>
          <w:szCs w:val="24"/>
          <w:rtl/>
        </w:rPr>
        <w:t xml:space="preserve">המיתה היחידה שחכמים מוותרים על האידיאל הזה של שלמות הגוף, היא מיתת החרב משום שלא ניתן לעשות זאת. </w:t>
      </w:r>
    </w:p>
    <w:p w14:paraId="7AE5C4DB" w14:textId="04B38BDB" w:rsidR="006F27F4" w:rsidRDefault="006F27F4"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איך יודעים שהשחתת הגוף קשורה לכבוד האדם? </w:t>
      </w:r>
      <w:r w:rsidR="00593688">
        <w:rPr>
          <w:rFonts w:ascii="David" w:hAnsi="David" w:cs="David" w:hint="cs"/>
          <w:sz w:val="24"/>
          <w:szCs w:val="24"/>
          <w:rtl/>
        </w:rPr>
        <w:t xml:space="preserve">יש מקורות שמראים זאת. </w:t>
      </w:r>
    </w:p>
    <w:p w14:paraId="0E632F86" w14:textId="4BF2C772" w:rsidR="00C15CF1" w:rsidRDefault="00C15CF1" w:rsidP="00C5412C">
      <w:pPr>
        <w:spacing w:after="0" w:line="360" w:lineRule="auto"/>
        <w:jc w:val="both"/>
        <w:rPr>
          <w:rFonts w:ascii="David" w:hAnsi="David" w:cs="David"/>
          <w:sz w:val="24"/>
          <w:szCs w:val="24"/>
          <w:rtl/>
        </w:rPr>
      </w:pPr>
      <w:r w:rsidRPr="00EC63DF">
        <w:rPr>
          <w:rFonts w:ascii="David" w:hAnsi="David" w:cs="David" w:hint="cs"/>
          <w:sz w:val="24"/>
          <w:szCs w:val="24"/>
          <w:highlight w:val="magenta"/>
          <w:rtl/>
        </w:rPr>
        <w:t xml:space="preserve">מכילתא דרבי שמעון בר יוחאי פרק </w:t>
      </w:r>
      <w:proofErr w:type="spellStart"/>
      <w:r w:rsidRPr="00EC63DF">
        <w:rPr>
          <w:rFonts w:ascii="David" w:hAnsi="David" w:cs="David" w:hint="cs"/>
          <w:sz w:val="24"/>
          <w:szCs w:val="24"/>
          <w:highlight w:val="magenta"/>
          <w:rtl/>
        </w:rPr>
        <w:t>כא</w:t>
      </w:r>
      <w:proofErr w:type="spellEnd"/>
    </w:p>
    <w:p w14:paraId="3D4D290C" w14:textId="5250316E" w:rsidR="00C15CF1" w:rsidRPr="00EC63DF" w:rsidRDefault="00EC63DF" w:rsidP="00C5412C">
      <w:pPr>
        <w:spacing w:after="0" w:line="360" w:lineRule="auto"/>
        <w:jc w:val="both"/>
        <w:rPr>
          <w:rFonts w:ascii="FrankRuehl" w:hAnsi="FrankRuehl" w:cs="FrankRuehl"/>
          <w:sz w:val="28"/>
          <w:szCs w:val="28"/>
          <w:rtl/>
        </w:rPr>
      </w:pPr>
      <w:r w:rsidRPr="00EC63DF">
        <w:rPr>
          <w:rFonts w:ascii="FrankRuehl" w:hAnsi="FrankRuehl" w:cs="FrankRuehl" w:hint="cs"/>
          <w:color w:val="000000" w:themeColor="text1"/>
          <w:kern w:val="24"/>
          <w:sz w:val="28"/>
          <w:szCs w:val="28"/>
          <w:rtl/>
        </w:rPr>
        <w:t xml:space="preserve">"מות יומת אין אנו יודעין במה תהא מיתתו שלזה ת"ל ואהבת לרעך כמוך (ויק' </w:t>
      </w:r>
      <w:proofErr w:type="spellStart"/>
      <w:r w:rsidRPr="00EC63DF">
        <w:rPr>
          <w:rFonts w:ascii="FrankRuehl" w:hAnsi="FrankRuehl" w:cs="FrankRuehl" w:hint="cs"/>
          <w:color w:val="000000" w:themeColor="text1"/>
          <w:kern w:val="24"/>
          <w:sz w:val="28"/>
          <w:szCs w:val="28"/>
          <w:rtl/>
        </w:rPr>
        <w:t>יט</w:t>
      </w:r>
      <w:proofErr w:type="spellEnd"/>
      <w:r w:rsidRPr="00EC63DF">
        <w:rPr>
          <w:rFonts w:ascii="FrankRuehl" w:hAnsi="FrankRuehl" w:cs="FrankRuehl" w:hint="cs"/>
          <w:color w:val="000000" w:themeColor="text1"/>
          <w:kern w:val="24"/>
          <w:sz w:val="28"/>
          <w:szCs w:val="28"/>
          <w:rtl/>
        </w:rPr>
        <w:t xml:space="preserve"> </w:t>
      </w:r>
      <w:proofErr w:type="spellStart"/>
      <w:r w:rsidRPr="00EC63DF">
        <w:rPr>
          <w:rFonts w:ascii="FrankRuehl" w:hAnsi="FrankRuehl" w:cs="FrankRuehl" w:hint="cs"/>
          <w:color w:val="000000" w:themeColor="text1"/>
          <w:kern w:val="24"/>
          <w:sz w:val="28"/>
          <w:szCs w:val="28"/>
          <w:rtl/>
        </w:rPr>
        <w:t>יח</w:t>
      </w:r>
      <w:proofErr w:type="spellEnd"/>
      <w:r w:rsidRPr="00EC63DF">
        <w:rPr>
          <w:rFonts w:ascii="FrankRuehl" w:hAnsi="FrankRuehl" w:cs="FrankRuehl" w:hint="cs"/>
          <w:color w:val="000000" w:themeColor="text1"/>
          <w:kern w:val="24"/>
          <w:sz w:val="28"/>
          <w:szCs w:val="28"/>
          <w:rtl/>
        </w:rPr>
        <w:t>) ברור לו מיתה יפה והיזה זה? זה חנק.</w:t>
      </w:r>
      <w:r w:rsidRPr="00EC63DF">
        <w:rPr>
          <w:rFonts w:ascii="FrankRuehl" w:hAnsi="FrankRuehl" w:cs="FrankRuehl" w:hint="cs"/>
          <w:sz w:val="28"/>
          <w:szCs w:val="28"/>
          <w:rtl/>
        </w:rPr>
        <w:t>"</w:t>
      </w:r>
    </w:p>
    <w:p w14:paraId="4662C03D" w14:textId="77777777" w:rsidR="001B479D" w:rsidRDefault="00EC63DF" w:rsidP="00C5412C">
      <w:pPr>
        <w:spacing w:after="0" w:line="360" w:lineRule="auto"/>
        <w:jc w:val="both"/>
        <w:rPr>
          <w:rFonts w:ascii="David" w:hAnsi="David" w:cs="David"/>
          <w:sz w:val="24"/>
          <w:szCs w:val="24"/>
          <w:rtl/>
        </w:rPr>
      </w:pPr>
      <w:r>
        <w:rPr>
          <w:rFonts w:ascii="David" w:hAnsi="David" w:cs="David" w:hint="cs"/>
          <w:sz w:val="24"/>
          <w:szCs w:val="24"/>
          <w:rtl/>
        </w:rPr>
        <w:t>יש עבירות עליהן אנחנו לא יודעים איזו מיתה</w:t>
      </w:r>
      <w:r w:rsidR="00B37EDF">
        <w:rPr>
          <w:rFonts w:ascii="David" w:hAnsi="David" w:cs="David" w:hint="cs"/>
          <w:sz w:val="24"/>
          <w:szCs w:val="24"/>
          <w:rtl/>
        </w:rPr>
        <w:t>. מה ניתן ללמוד מכך שלא מצוינת המיתה? "ואהבת לרעך כמוך"</w:t>
      </w:r>
      <w:r w:rsidR="00DC600B">
        <w:rPr>
          <w:rFonts w:ascii="David" w:hAnsi="David" w:cs="David" w:hint="cs"/>
          <w:sz w:val="24"/>
          <w:szCs w:val="24"/>
          <w:rtl/>
        </w:rPr>
        <w:t>- בוחרים לו את המיתה היפה ביותר שאפשר.</w:t>
      </w:r>
      <w:r w:rsidR="00911EA1">
        <w:rPr>
          <w:rFonts w:ascii="David" w:hAnsi="David" w:cs="David" w:hint="cs"/>
          <w:sz w:val="24"/>
          <w:szCs w:val="24"/>
          <w:rtl/>
        </w:rPr>
        <w:t xml:space="preserve"> איזו מיתה </w:t>
      </w:r>
      <w:r w:rsidR="00A8412A">
        <w:rPr>
          <w:rFonts w:ascii="David" w:hAnsi="David" w:cs="David" w:hint="cs"/>
          <w:sz w:val="24"/>
          <w:szCs w:val="24"/>
          <w:rtl/>
        </w:rPr>
        <w:t>יכולה להיות? חנק. מפרשים שכל "מות יומת" יהיה חנק.</w:t>
      </w:r>
      <w:r w:rsidR="00DC600B">
        <w:rPr>
          <w:rFonts w:ascii="David" w:hAnsi="David" w:cs="David" w:hint="cs"/>
          <w:sz w:val="24"/>
          <w:szCs w:val="24"/>
          <w:rtl/>
        </w:rPr>
        <w:t xml:space="preserve"> מכאן ברור שהדבר נוגע לכבוד האדם.</w:t>
      </w:r>
      <w:r w:rsidR="00A8412A">
        <w:rPr>
          <w:rFonts w:ascii="David" w:hAnsi="David" w:cs="David" w:hint="cs"/>
          <w:sz w:val="24"/>
          <w:szCs w:val="24"/>
          <w:rtl/>
        </w:rPr>
        <w:t xml:space="preserve"> </w:t>
      </w:r>
    </w:p>
    <w:p w14:paraId="7DD53F34" w14:textId="67AB6C0C" w:rsidR="00713044" w:rsidRDefault="001B479D" w:rsidP="00C5412C">
      <w:pPr>
        <w:spacing w:line="360" w:lineRule="auto"/>
        <w:jc w:val="both"/>
        <w:rPr>
          <w:rFonts w:ascii="David" w:hAnsi="David" w:cs="David"/>
          <w:sz w:val="24"/>
          <w:szCs w:val="24"/>
          <w:rtl/>
        </w:rPr>
      </w:pPr>
      <w:r>
        <w:rPr>
          <w:rFonts w:ascii="David" w:hAnsi="David" w:cs="David" w:hint="cs"/>
          <w:sz w:val="24"/>
          <w:szCs w:val="24"/>
          <w:rtl/>
        </w:rPr>
        <w:t xml:space="preserve">מה ההבדל בעצם בין המקור הזה לבין המקור האחר? בספרא, העניין הערכי לא כל כך מפורש. דרשה טכנית המתבססת על שורשים ועל היקשים. </w:t>
      </w:r>
      <w:r w:rsidR="00DC600B">
        <w:rPr>
          <w:rFonts w:ascii="David" w:hAnsi="David" w:cs="David" w:hint="cs"/>
          <w:sz w:val="24"/>
          <w:szCs w:val="24"/>
          <w:rtl/>
        </w:rPr>
        <w:t xml:space="preserve"> </w:t>
      </w:r>
      <w:r>
        <w:rPr>
          <w:rFonts w:ascii="David" w:hAnsi="David" w:cs="David" w:hint="cs"/>
          <w:sz w:val="24"/>
          <w:szCs w:val="24"/>
          <w:rtl/>
        </w:rPr>
        <w:t xml:space="preserve">במכילתא, העניין הערכי תופס מקום מאוד מרכזי. זה נובע מעקרון </w:t>
      </w:r>
      <w:r w:rsidR="009E5EAD">
        <w:rPr>
          <w:rFonts w:ascii="David" w:hAnsi="David" w:cs="David" w:hint="cs"/>
          <w:sz w:val="24"/>
          <w:szCs w:val="24"/>
          <w:rtl/>
        </w:rPr>
        <w:t xml:space="preserve">ערכי- איזו מיתה אתה היית רוצה. רואים שכבוד האדם משפיע על העניין של </w:t>
      </w:r>
      <w:r w:rsidR="00713044">
        <w:rPr>
          <w:rFonts w:ascii="David" w:hAnsi="David" w:cs="David" w:hint="cs"/>
          <w:sz w:val="24"/>
          <w:szCs w:val="24"/>
          <w:rtl/>
        </w:rPr>
        <w:t>ביצוע המיתות. מכאן ניתן לפרש שגם כל ההקבלות על המיתות האחרות נובעות מאותו העניין.</w:t>
      </w:r>
    </w:p>
    <w:p w14:paraId="749B732D" w14:textId="77777777" w:rsidR="00726833" w:rsidRDefault="004E5784" w:rsidP="00C5412C">
      <w:pPr>
        <w:spacing w:after="0" w:line="360" w:lineRule="auto"/>
        <w:jc w:val="both"/>
        <w:rPr>
          <w:rFonts w:ascii="David" w:hAnsi="David" w:cs="David"/>
          <w:sz w:val="24"/>
          <w:szCs w:val="24"/>
          <w:rtl/>
        </w:rPr>
      </w:pPr>
      <w:r>
        <w:rPr>
          <w:rFonts w:ascii="David" w:hAnsi="David" w:cs="David" w:hint="cs"/>
          <w:sz w:val="24"/>
          <w:szCs w:val="24"/>
          <w:rtl/>
        </w:rPr>
        <w:t>כפי שאמרנו, עקרון כבוד האדם כבר בא לידי ביטוי במקרא</w:t>
      </w:r>
      <w:r w:rsidR="002977C6">
        <w:rPr>
          <w:rFonts w:ascii="David" w:hAnsi="David" w:cs="David" w:hint="cs"/>
          <w:sz w:val="24"/>
          <w:szCs w:val="24"/>
          <w:rtl/>
        </w:rPr>
        <w:t xml:space="preserve"> בעניין התליה. </w:t>
      </w:r>
    </w:p>
    <w:p w14:paraId="7C120AFA" w14:textId="4B7BF814" w:rsidR="00726833" w:rsidRDefault="00726833" w:rsidP="00C5412C">
      <w:pPr>
        <w:spacing w:after="0" w:line="360" w:lineRule="auto"/>
        <w:jc w:val="both"/>
        <w:rPr>
          <w:rFonts w:ascii="David" w:hAnsi="David" w:cs="David"/>
          <w:sz w:val="24"/>
          <w:szCs w:val="24"/>
          <w:rtl/>
        </w:rPr>
      </w:pPr>
      <w:r w:rsidRPr="00E13B7A">
        <w:rPr>
          <w:rFonts w:ascii="David" w:hAnsi="David" w:cs="David" w:hint="cs"/>
          <w:sz w:val="24"/>
          <w:szCs w:val="24"/>
          <w:highlight w:val="magenta"/>
          <w:rtl/>
        </w:rPr>
        <w:t xml:space="preserve">דברים </w:t>
      </w:r>
      <w:proofErr w:type="spellStart"/>
      <w:r w:rsidRPr="00E13B7A">
        <w:rPr>
          <w:rFonts w:ascii="David" w:hAnsi="David" w:cs="David" w:hint="cs"/>
          <w:sz w:val="24"/>
          <w:szCs w:val="24"/>
          <w:highlight w:val="magenta"/>
          <w:rtl/>
        </w:rPr>
        <w:t>כא</w:t>
      </w:r>
      <w:proofErr w:type="spellEnd"/>
      <w:r w:rsidRPr="00E13B7A">
        <w:rPr>
          <w:rFonts w:ascii="David" w:hAnsi="David" w:cs="David" w:hint="cs"/>
          <w:sz w:val="24"/>
          <w:szCs w:val="24"/>
          <w:highlight w:val="magenta"/>
          <w:rtl/>
        </w:rPr>
        <w:t xml:space="preserve">, </w:t>
      </w:r>
      <w:proofErr w:type="spellStart"/>
      <w:r w:rsidRPr="00E13B7A">
        <w:rPr>
          <w:rFonts w:ascii="David" w:hAnsi="David" w:cs="David" w:hint="cs"/>
          <w:sz w:val="24"/>
          <w:szCs w:val="24"/>
          <w:highlight w:val="magenta"/>
          <w:rtl/>
        </w:rPr>
        <w:t>כב-כג</w:t>
      </w:r>
      <w:proofErr w:type="spellEnd"/>
    </w:p>
    <w:p w14:paraId="1B319919" w14:textId="4F2BC10B" w:rsidR="00726833" w:rsidRPr="00E13B7A" w:rsidRDefault="00E13B7A" w:rsidP="00C5412C">
      <w:pPr>
        <w:spacing w:after="0" w:line="360" w:lineRule="auto"/>
        <w:jc w:val="both"/>
        <w:rPr>
          <w:rFonts w:ascii="FrankRuehl" w:hAnsi="FrankRuehl" w:cs="FrankRuehl"/>
          <w:sz w:val="28"/>
          <w:szCs w:val="28"/>
          <w:rtl/>
        </w:rPr>
      </w:pPr>
      <w:r>
        <w:rPr>
          <w:rFonts w:ascii="FrankRuehl" w:hAnsi="FrankRuehl" w:cs="FrankRuehl" w:hint="cs"/>
          <w:sz w:val="28"/>
          <w:szCs w:val="28"/>
          <w:rtl/>
        </w:rPr>
        <w:t>"</w:t>
      </w:r>
      <w:proofErr w:type="spellStart"/>
      <w:r w:rsidRPr="00E13B7A">
        <w:rPr>
          <w:rFonts w:ascii="FrankRuehl" w:hAnsi="FrankRuehl" w:cs="FrankRuehl" w:hint="cs"/>
          <w:sz w:val="28"/>
          <w:szCs w:val="28"/>
          <w:rtl/>
        </w:rPr>
        <w:t>וְכִֽי־יִהְיֶ֣ה</w:t>
      </w:r>
      <w:proofErr w:type="spellEnd"/>
      <w:r w:rsidRPr="00E13B7A">
        <w:rPr>
          <w:rFonts w:ascii="FrankRuehl" w:hAnsi="FrankRuehl" w:cs="FrankRuehl" w:hint="cs"/>
          <w:sz w:val="28"/>
          <w:szCs w:val="28"/>
          <w:rtl/>
        </w:rPr>
        <w:t xml:space="preserve"> בְאִ֗ישׁ חֵ֛טְא מִשְׁפַּט־מָ֖וֶת וְהוּמָ֑ת וְתָלִ֥יתָ אֹת֖וֹ </w:t>
      </w:r>
      <w:proofErr w:type="spellStart"/>
      <w:r w:rsidRPr="00E13B7A">
        <w:rPr>
          <w:rFonts w:ascii="FrankRuehl" w:hAnsi="FrankRuehl" w:cs="FrankRuehl" w:hint="cs"/>
          <w:sz w:val="28"/>
          <w:szCs w:val="28"/>
          <w:rtl/>
        </w:rPr>
        <w:t>עַל־עֵֽץ</w:t>
      </w:r>
      <w:proofErr w:type="spellEnd"/>
      <w:r w:rsidRPr="00E13B7A">
        <w:rPr>
          <w:rFonts w:ascii="FrankRuehl" w:hAnsi="FrankRuehl" w:cs="FrankRuehl" w:hint="cs"/>
          <w:sz w:val="28"/>
          <w:szCs w:val="28"/>
          <w:rtl/>
        </w:rPr>
        <w:t>׃ </w:t>
      </w:r>
      <w:proofErr w:type="spellStart"/>
      <w:r w:rsidRPr="00E13B7A">
        <w:rPr>
          <w:rFonts w:ascii="FrankRuehl" w:hAnsi="FrankRuehl" w:cs="FrankRuehl" w:hint="cs"/>
          <w:sz w:val="28"/>
          <w:szCs w:val="28"/>
          <w:rtl/>
        </w:rPr>
        <w:t>כג</w:t>
      </w:r>
      <w:proofErr w:type="spellEnd"/>
      <w:r w:rsidRPr="00E13B7A">
        <w:rPr>
          <w:rFonts w:ascii="FrankRuehl" w:hAnsi="FrankRuehl" w:cs="FrankRuehl" w:hint="cs"/>
          <w:sz w:val="28"/>
          <w:szCs w:val="28"/>
          <w:rtl/>
        </w:rPr>
        <w:t> </w:t>
      </w:r>
      <w:proofErr w:type="spellStart"/>
      <w:r w:rsidRPr="00E13B7A">
        <w:rPr>
          <w:rFonts w:ascii="FrankRuehl" w:hAnsi="FrankRuehl" w:cs="FrankRuehl" w:hint="cs"/>
          <w:sz w:val="28"/>
          <w:szCs w:val="28"/>
          <w:rtl/>
        </w:rPr>
        <w:t>לֹֽא־תָלִ֨ין</w:t>
      </w:r>
      <w:proofErr w:type="spellEnd"/>
      <w:r w:rsidRPr="00E13B7A">
        <w:rPr>
          <w:rFonts w:ascii="FrankRuehl" w:hAnsi="FrankRuehl" w:cs="FrankRuehl" w:hint="cs"/>
          <w:sz w:val="28"/>
          <w:szCs w:val="28"/>
          <w:rtl/>
        </w:rPr>
        <w:t xml:space="preserve"> </w:t>
      </w:r>
      <w:proofErr w:type="spellStart"/>
      <w:r w:rsidRPr="00E13B7A">
        <w:rPr>
          <w:rFonts w:ascii="FrankRuehl" w:hAnsi="FrankRuehl" w:cs="FrankRuehl" w:hint="cs"/>
          <w:sz w:val="28"/>
          <w:szCs w:val="28"/>
          <w:rtl/>
        </w:rPr>
        <w:t>נִבְלָת֜ו</w:t>
      </w:r>
      <w:proofErr w:type="spellEnd"/>
      <w:r w:rsidRPr="00E13B7A">
        <w:rPr>
          <w:rFonts w:ascii="FrankRuehl" w:hAnsi="FrankRuehl" w:cs="FrankRuehl" w:hint="cs"/>
          <w:sz w:val="28"/>
          <w:szCs w:val="28"/>
          <w:rtl/>
        </w:rPr>
        <w:t xml:space="preserve">ֹ </w:t>
      </w:r>
      <w:proofErr w:type="spellStart"/>
      <w:r w:rsidRPr="00E13B7A">
        <w:rPr>
          <w:rFonts w:ascii="FrankRuehl" w:hAnsi="FrankRuehl" w:cs="FrankRuehl" w:hint="cs"/>
          <w:sz w:val="28"/>
          <w:szCs w:val="28"/>
          <w:rtl/>
        </w:rPr>
        <w:t>עַל־הָעֵ֗ץ</w:t>
      </w:r>
      <w:proofErr w:type="spellEnd"/>
      <w:r w:rsidRPr="00E13B7A">
        <w:rPr>
          <w:rFonts w:ascii="FrankRuehl" w:hAnsi="FrankRuehl" w:cs="FrankRuehl" w:hint="cs"/>
          <w:sz w:val="28"/>
          <w:szCs w:val="28"/>
          <w:rtl/>
        </w:rPr>
        <w:t xml:space="preserve"> </w:t>
      </w:r>
      <w:proofErr w:type="spellStart"/>
      <w:r w:rsidRPr="00E13B7A">
        <w:rPr>
          <w:rFonts w:ascii="FrankRuehl" w:hAnsi="FrankRuehl" w:cs="FrankRuehl" w:hint="cs"/>
          <w:sz w:val="28"/>
          <w:szCs w:val="28"/>
          <w:rtl/>
        </w:rPr>
        <w:t>כִּֽי־קָב֤וֹר</w:t>
      </w:r>
      <w:proofErr w:type="spellEnd"/>
      <w:r w:rsidRPr="00E13B7A">
        <w:rPr>
          <w:rFonts w:ascii="FrankRuehl" w:hAnsi="FrankRuehl" w:cs="FrankRuehl" w:hint="cs"/>
          <w:sz w:val="28"/>
          <w:szCs w:val="28"/>
          <w:rtl/>
        </w:rPr>
        <w:t xml:space="preserve"> תִּקְבְּרֶ֨נּוּ֙ בַּיּ֣וֹם הַה֔וּא </w:t>
      </w:r>
      <w:proofErr w:type="spellStart"/>
      <w:r w:rsidRPr="00E13B7A">
        <w:rPr>
          <w:rFonts w:ascii="FrankRuehl" w:hAnsi="FrankRuehl" w:cs="FrankRuehl" w:hint="cs"/>
          <w:sz w:val="28"/>
          <w:szCs w:val="28"/>
          <w:rtl/>
        </w:rPr>
        <w:t>כִּֽי־קִלְלַ֥ת</w:t>
      </w:r>
      <w:proofErr w:type="spellEnd"/>
      <w:r w:rsidRPr="00E13B7A">
        <w:rPr>
          <w:rFonts w:ascii="FrankRuehl" w:hAnsi="FrankRuehl" w:cs="FrankRuehl" w:hint="cs"/>
          <w:sz w:val="28"/>
          <w:szCs w:val="28"/>
          <w:rtl/>
        </w:rPr>
        <w:t xml:space="preserve"> </w:t>
      </w:r>
      <w:proofErr w:type="spellStart"/>
      <w:r w:rsidRPr="00E13B7A">
        <w:rPr>
          <w:rFonts w:ascii="FrankRuehl" w:hAnsi="FrankRuehl" w:cs="FrankRuehl" w:hint="cs"/>
          <w:sz w:val="28"/>
          <w:szCs w:val="28"/>
          <w:rtl/>
        </w:rPr>
        <w:t>אֱלֹהִ֖ים</w:t>
      </w:r>
      <w:proofErr w:type="spellEnd"/>
      <w:r w:rsidRPr="00E13B7A">
        <w:rPr>
          <w:rFonts w:ascii="FrankRuehl" w:hAnsi="FrankRuehl" w:cs="FrankRuehl" w:hint="cs"/>
          <w:sz w:val="28"/>
          <w:szCs w:val="28"/>
          <w:rtl/>
        </w:rPr>
        <w:t xml:space="preserve"> תָּל֑וּי וְלֹ֤א תְטַמֵּא֙ </w:t>
      </w:r>
      <w:proofErr w:type="spellStart"/>
      <w:r w:rsidRPr="00E13B7A">
        <w:rPr>
          <w:rFonts w:ascii="FrankRuehl" w:hAnsi="FrankRuehl" w:cs="FrankRuehl" w:hint="cs"/>
          <w:sz w:val="28"/>
          <w:szCs w:val="28"/>
          <w:rtl/>
        </w:rPr>
        <w:t>אֶת־אַדְמָ֣תְך</w:t>
      </w:r>
      <w:proofErr w:type="spellEnd"/>
      <w:r w:rsidRPr="00E13B7A">
        <w:rPr>
          <w:rFonts w:ascii="FrankRuehl" w:hAnsi="FrankRuehl" w:cs="FrankRuehl" w:hint="cs"/>
          <w:sz w:val="28"/>
          <w:szCs w:val="28"/>
          <w:rtl/>
        </w:rPr>
        <w:t xml:space="preserve">ָ֔ אֲשֶׁר֙ יְהוָ֣ה </w:t>
      </w:r>
      <w:proofErr w:type="spellStart"/>
      <w:r w:rsidRPr="00E13B7A">
        <w:rPr>
          <w:rFonts w:ascii="FrankRuehl" w:hAnsi="FrankRuehl" w:cs="FrankRuehl" w:hint="cs"/>
          <w:sz w:val="28"/>
          <w:szCs w:val="28"/>
          <w:rtl/>
        </w:rPr>
        <w:t>אֱלֹהֶ֔יך</w:t>
      </w:r>
      <w:proofErr w:type="spellEnd"/>
      <w:r w:rsidRPr="00E13B7A">
        <w:rPr>
          <w:rFonts w:ascii="FrankRuehl" w:hAnsi="FrankRuehl" w:cs="FrankRuehl" w:hint="cs"/>
          <w:sz w:val="28"/>
          <w:szCs w:val="28"/>
          <w:rtl/>
        </w:rPr>
        <w:t>ָ נֹתֵ֥ן לְךָ֖ נַֽחֲלָֽה׃</w:t>
      </w:r>
      <w:r>
        <w:rPr>
          <w:rFonts w:ascii="FrankRuehl" w:hAnsi="FrankRuehl" w:cs="FrankRuehl" w:hint="cs"/>
          <w:sz w:val="28"/>
          <w:szCs w:val="28"/>
          <w:rtl/>
        </w:rPr>
        <w:t>"</w:t>
      </w:r>
    </w:p>
    <w:p w14:paraId="29C25220" w14:textId="0A9E7598" w:rsidR="00713044" w:rsidRDefault="002977C6" w:rsidP="00C5412C">
      <w:pPr>
        <w:spacing w:after="0" w:line="360" w:lineRule="auto"/>
        <w:jc w:val="both"/>
        <w:rPr>
          <w:rFonts w:ascii="David" w:hAnsi="David" w:cs="David"/>
          <w:sz w:val="24"/>
          <w:szCs w:val="24"/>
          <w:rtl/>
        </w:rPr>
      </w:pPr>
      <w:r>
        <w:rPr>
          <w:rFonts w:ascii="David" w:hAnsi="David" w:cs="David" w:hint="cs"/>
          <w:sz w:val="24"/>
          <w:szCs w:val="24"/>
          <w:rtl/>
        </w:rPr>
        <w:t xml:space="preserve">התליה, ככל הנראה, לא הייתה עונש, אלא דבר שעושים לאחר שהוצא האדם להורג, בשביל להתריע. תולים אותו על עץ. אסור להלין את הגופה, אלא חייבים לקבור את הגופה </w:t>
      </w:r>
      <w:r w:rsidR="00726833">
        <w:rPr>
          <w:rFonts w:ascii="David" w:hAnsi="David" w:cs="David" w:hint="cs"/>
          <w:sz w:val="24"/>
          <w:szCs w:val="24"/>
          <w:rtl/>
        </w:rPr>
        <w:t xml:space="preserve">באותו היום. </w:t>
      </w:r>
    </w:p>
    <w:p w14:paraId="0E787485" w14:textId="710CF7D7" w:rsidR="00E13B7A" w:rsidRDefault="00E13B7A" w:rsidP="00C5412C">
      <w:pPr>
        <w:spacing w:after="0" w:line="360" w:lineRule="auto"/>
        <w:jc w:val="both"/>
        <w:rPr>
          <w:rFonts w:ascii="David" w:hAnsi="David" w:cs="David"/>
          <w:sz w:val="24"/>
          <w:szCs w:val="24"/>
          <w:rtl/>
        </w:rPr>
      </w:pPr>
      <w:proofErr w:type="spellStart"/>
      <w:r w:rsidRPr="00BA2989">
        <w:rPr>
          <w:rFonts w:ascii="David" w:hAnsi="David" w:cs="David" w:hint="cs"/>
          <w:sz w:val="24"/>
          <w:szCs w:val="24"/>
          <w:highlight w:val="magenta"/>
          <w:rtl/>
        </w:rPr>
        <w:t>תוספתא</w:t>
      </w:r>
      <w:proofErr w:type="spellEnd"/>
      <w:r w:rsidRPr="00BA2989">
        <w:rPr>
          <w:rFonts w:ascii="David" w:hAnsi="David" w:cs="David" w:hint="cs"/>
          <w:sz w:val="24"/>
          <w:szCs w:val="24"/>
          <w:highlight w:val="magenta"/>
          <w:rtl/>
        </w:rPr>
        <w:t xml:space="preserve"> ט, ו</w:t>
      </w:r>
    </w:p>
    <w:p w14:paraId="4CA46ECC" w14:textId="6F36D3C8" w:rsidR="00E13B7A" w:rsidRPr="00BA2989" w:rsidRDefault="00BA2989" w:rsidP="00C5412C">
      <w:pPr>
        <w:spacing w:after="0" w:line="360" w:lineRule="auto"/>
        <w:jc w:val="both"/>
        <w:rPr>
          <w:rFonts w:ascii="FrankRuehl" w:hAnsi="FrankRuehl" w:cs="FrankRuehl"/>
          <w:sz w:val="28"/>
          <w:szCs w:val="28"/>
          <w:rtl/>
        </w:rPr>
      </w:pPr>
      <w:r w:rsidRPr="00BA2989">
        <w:rPr>
          <w:rFonts w:ascii="FrankRuehl" w:hAnsi="FrankRuehl" w:cs="FrankRuehl" w:hint="cs"/>
          <w:color w:val="000000" w:themeColor="text1"/>
          <w:kern w:val="24"/>
          <w:sz w:val="28"/>
          <w:szCs w:val="28"/>
          <w:rtl/>
        </w:rPr>
        <w:t>"</w:t>
      </w:r>
      <w:proofErr w:type="spellStart"/>
      <w:r w:rsidRPr="00BA2989">
        <w:rPr>
          <w:rFonts w:ascii="FrankRuehl" w:hAnsi="FrankRuehl" w:cs="FrankRuehl" w:hint="cs"/>
          <w:color w:val="000000" w:themeColor="text1"/>
          <w:kern w:val="24"/>
          <w:sz w:val="28"/>
          <w:szCs w:val="28"/>
          <w:rtl/>
        </w:rPr>
        <w:t>וכשתולין</w:t>
      </w:r>
      <w:proofErr w:type="spellEnd"/>
      <w:r w:rsidRPr="00BA2989">
        <w:rPr>
          <w:rFonts w:ascii="FrankRuehl" w:hAnsi="FrankRuehl" w:cs="FrankRuehl" w:hint="cs"/>
          <w:color w:val="000000" w:themeColor="text1"/>
          <w:kern w:val="24"/>
          <w:sz w:val="28"/>
          <w:szCs w:val="28"/>
          <w:rtl/>
        </w:rPr>
        <w:t xml:space="preserve"> אותו אחד קושר ואחד מתיר כדי לקיים בו מצות תלייה:" </w:t>
      </w:r>
    </w:p>
    <w:p w14:paraId="558CBADF" w14:textId="1F7B8A64" w:rsidR="00E13B7A" w:rsidRDefault="00E13B7A" w:rsidP="00C5412C">
      <w:pPr>
        <w:spacing w:after="0" w:line="360" w:lineRule="auto"/>
        <w:jc w:val="both"/>
        <w:rPr>
          <w:rFonts w:ascii="David" w:hAnsi="David" w:cs="David"/>
          <w:sz w:val="24"/>
          <w:szCs w:val="24"/>
          <w:rtl/>
        </w:rPr>
      </w:pPr>
      <w:r>
        <w:rPr>
          <w:rFonts w:ascii="David" w:hAnsi="David" w:cs="David" w:hint="cs"/>
          <w:sz w:val="24"/>
          <w:szCs w:val="24"/>
          <w:rtl/>
        </w:rPr>
        <w:t>התליה הופכת לעניי</w:t>
      </w:r>
      <w:r w:rsidR="008130ED">
        <w:rPr>
          <w:rFonts w:ascii="David" w:hAnsi="David" w:cs="David" w:hint="cs"/>
          <w:sz w:val="24"/>
          <w:szCs w:val="24"/>
          <w:rtl/>
        </w:rPr>
        <w:t>ן</w:t>
      </w:r>
      <w:r>
        <w:rPr>
          <w:rFonts w:ascii="David" w:hAnsi="David" w:cs="David" w:hint="cs"/>
          <w:sz w:val="24"/>
          <w:szCs w:val="24"/>
          <w:rtl/>
        </w:rPr>
        <w:t xml:space="preserve"> מאוד טכני. אחד קושר, השני מתיר. </w:t>
      </w:r>
    </w:p>
    <w:p w14:paraId="3658D607" w14:textId="41397D67" w:rsidR="00E13B7A" w:rsidRDefault="00E13B7A" w:rsidP="00C5412C">
      <w:pPr>
        <w:spacing w:after="0" w:line="360" w:lineRule="auto"/>
        <w:jc w:val="both"/>
        <w:rPr>
          <w:rFonts w:ascii="David" w:hAnsi="David" w:cs="David"/>
          <w:sz w:val="24"/>
          <w:szCs w:val="24"/>
          <w:rtl/>
        </w:rPr>
      </w:pPr>
      <w:r>
        <w:rPr>
          <w:rFonts w:ascii="David" w:hAnsi="David" w:cs="David" w:hint="cs"/>
          <w:sz w:val="24"/>
          <w:szCs w:val="24"/>
          <w:rtl/>
        </w:rPr>
        <w:t>איך הגיעו לחוק המשונה הזה?</w:t>
      </w:r>
    </w:p>
    <w:p w14:paraId="33C6CE1F" w14:textId="3A37283B" w:rsidR="00E13B7A" w:rsidRDefault="00E13B7A" w:rsidP="00C5412C">
      <w:pPr>
        <w:spacing w:after="0" w:line="360" w:lineRule="auto"/>
        <w:jc w:val="both"/>
        <w:rPr>
          <w:rFonts w:ascii="David" w:hAnsi="David" w:cs="David"/>
          <w:sz w:val="24"/>
          <w:szCs w:val="24"/>
          <w:rtl/>
        </w:rPr>
      </w:pPr>
      <w:r w:rsidRPr="00BB38E9">
        <w:rPr>
          <w:rFonts w:ascii="David" w:hAnsi="David" w:cs="David" w:hint="cs"/>
          <w:sz w:val="24"/>
          <w:szCs w:val="24"/>
          <w:highlight w:val="magenta"/>
          <w:rtl/>
        </w:rPr>
        <w:t xml:space="preserve">מדרש תנאים לדברים </w:t>
      </w:r>
      <w:proofErr w:type="spellStart"/>
      <w:r w:rsidRPr="00BB38E9">
        <w:rPr>
          <w:rFonts w:ascii="David" w:hAnsi="David" w:cs="David" w:hint="cs"/>
          <w:sz w:val="24"/>
          <w:szCs w:val="24"/>
          <w:highlight w:val="magenta"/>
          <w:rtl/>
        </w:rPr>
        <w:t>כא</w:t>
      </w:r>
      <w:proofErr w:type="spellEnd"/>
      <w:r w:rsidRPr="00BB38E9">
        <w:rPr>
          <w:rFonts w:ascii="David" w:hAnsi="David" w:cs="David" w:hint="cs"/>
          <w:sz w:val="24"/>
          <w:szCs w:val="24"/>
          <w:highlight w:val="magenta"/>
          <w:rtl/>
        </w:rPr>
        <w:t xml:space="preserve">, </w:t>
      </w:r>
      <w:proofErr w:type="spellStart"/>
      <w:r w:rsidRPr="00BB38E9">
        <w:rPr>
          <w:rFonts w:ascii="David" w:hAnsi="David" w:cs="David" w:hint="cs"/>
          <w:sz w:val="24"/>
          <w:szCs w:val="24"/>
          <w:highlight w:val="magenta"/>
          <w:rtl/>
        </w:rPr>
        <w:t>כג</w:t>
      </w:r>
      <w:proofErr w:type="spellEnd"/>
    </w:p>
    <w:p w14:paraId="3C7AC85D" w14:textId="08896D6F" w:rsidR="00E13B7A" w:rsidRPr="00BB38E9" w:rsidRDefault="00BB38E9" w:rsidP="00C5412C">
      <w:pPr>
        <w:spacing w:after="0" w:line="360" w:lineRule="auto"/>
        <w:jc w:val="both"/>
        <w:rPr>
          <w:rFonts w:ascii="FrankRuehl" w:hAnsi="FrankRuehl" w:cs="FrankRuehl"/>
          <w:sz w:val="28"/>
          <w:szCs w:val="28"/>
          <w:rtl/>
        </w:rPr>
      </w:pPr>
      <w:r w:rsidRPr="00BB38E9">
        <w:rPr>
          <w:rFonts w:ascii="FrankRuehl" w:hAnsi="FrankRuehl" w:cs="FrankRuehl" w:hint="cs"/>
          <w:color w:val="000000" w:themeColor="text1"/>
          <w:kern w:val="24"/>
          <w:sz w:val="28"/>
          <w:szCs w:val="28"/>
          <w:rtl/>
        </w:rPr>
        <w:t>"(</w:t>
      </w:r>
      <w:proofErr w:type="spellStart"/>
      <w:r w:rsidRPr="00BB38E9">
        <w:rPr>
          <w:rFonts w:ascii="FrankRuehl" w:hAnsi="FrankRuehl" w:cs="FrankRuehl" w:hint="cs"/>
          <w:color w:val="000000" w:themeColor="text1"/>
          <w:kern w:val="24"/>
          <w:sz w:val="28"/>
          <w:szCs w:val="28"/>
          <w:rtl/>
        </w:rPr>
        <w:t>כג</w:t>
      </w:r>
      <w:proofErr w:type="spellEnd"/>
      <w:r w:rsidRPr="00BB38E9">
        <w:rPr>
          <w:rFonts w:ascii="FrankRuehl" w:hAnsi="FrankRuehl" w:cs="FrankRuehl" w:hint="cs"/>
          <w:color w:val="000000" w:themeColor="text1"/>
          <w:kern w:val="24"/>
          <w:sz w:val="28"/>
          <w:szCs w:val="28"/>
          <w:rtl/>
        </w:rPr>
        <w:t xml:space="preserve">). "לא תלין </w:t>
      </w:r>
      <w:proofErr w:type="spellStart"/>
      <w:r w:rsidRPr="00BB38E9">
        <w:rPr>
          <w:rFonts w:ascii="FrankRuehl" w:hAnsi="FrankRuehl" w:cs="FrankRuehl" w:hint="cs"/>
          <w:color w:val="000000" w:themeColor="text1"/>
          <w:kern w:val="24"/>
          <w:sz w:val="28"/>
          <w:szCs w:val="28"/>
          <w:rtl/>
        </w:rPr>
        <w:t>נבלתו</w:t>
      </w:r>
      <w:proofErr w:type="spellEnd"/>
      <w:r w:rsidRPr="00BB38E9">
        <w:rPr>
          <w:rFonts w:ascii="FrankRuehl" w:hAnsi="FrankRuehl" w:cs="FrankRuehl" w:hint="cs"/>
          <w:color w:val="000000" w:themeColor="text1"/>
          <w:kern w:val="24"/>
          <w:sz w:val="28"/>
          <w:szCs w:val="28"/>
          <w:rtl/>
        </w:rPr>
        <w:t xml:space="preserve"> על העץ" שלא ישהה. אתה אומר שלא ישהה או לא תלין </w:t>
      </w:r>
      <w:proofErr w:type="spellStart"/>
      <w:r w:rsidRPr="00BB38E9">
        <w:rPr>
          <w:rFonts w:ascii="FrankRuehl" w:hAnsi="FrankRuehl" w:cs="FrankRuehl" w:hint="cs"/>
          <w:color w:val="000000" w:themeColor="text1"/>
          <w:kern w:val="24"/>
          <w:sz w:val="28"/>
          <w:szCs w:val="28"/>
          <w:rtl/>
        </w:rPr>
        <w:t>נבלתו</w:t>
      </w:r>
      <w:proofErr w:type="spellEnd"/>
      <w:r w:rsidRPr="00BB38E9">
        <w:rPr>
          <w:rFonts w:ascii="FrankRuehl" w:hAnsi="FrankRuehl" w:cs="FrankRuehl" w:hint="cs"/>
          <w:color w:val="000000" w:themeColor="text1"/>
          <w:kern w:val="24"/>
          <w:sz w:val="28"/>
          <w:szCs w:val="28"/>
          <w:rtl/>
        </w:rPr>
        <w:t xml:space="preserve"> על העץ כמשמעו? תלמוד לומר "כי קבור תקברנו ביום ההוא" הא (אם כך) מה תלמוד לומר "לא תלין </w:t>
      </w:r>
      <w:proofErr w:type="spellStart"/>
      <w:r w:rsidRPr="00BB38E9">
        <w:rPr>
          <w:rFonts w:ascii="FrankRuehl" w:hAnsi="FrankRuehl" w:cs="FrankRuehl" w:hint="cs"/>
          <w:color w:val="000000" w:themeColor="text1"/>
          <w:kern w:val="24"/>
          <w:sz w:val="28"/>
          <w:szCs w:val="28"/>
          <w:rtl/>
        </w:rPr>
        <w:t>נבלתו</w:t>
      </w:r>
      <w:proofErr w:type="spellEnd"/>
      <w:r w:rsidRPr="00BB38E9">
        <w:rPr>
          <w:rFonts w:ascii="FrankRuehl" w:hAnsi="FrankRuehl" w:cs="FrankRuehl" w:hint="cs"/>
          <w:color w:val="000000" w:themeColor="text1"/>
          <w:kern w:val="24"/>
          <w:sz w:val="28"/>
          <w:szCs w:val="28"/>
          <w:rtl/>
        </w:rPr>
        <w:t xml:space="preserve"> על העץ" שלא ישהה. מכאן אמרו: משהין אתו סמוך לשקיעת החמה </w:t>
      </w:r>
      <w:proofErr w:type="spellStart"/>
      <w:r w:rsidRPr="00BB38E9">
        <w:rPr>
          <w:rFonts w:ascii="FrankRuehl" w:hAnsi="FrankRuehl" w:cs="FrankRuehl" w:hint="cs"/>
          <w:color w:val="000000" w:themeColor="text1"/>
          <w:kern w:val="24"/>
          <w:sz w:val="28"/>
          <w:szCs w:val="28"/>
          <w:rtl/>
        </w:rPr>
        <w:t>וגומרין</w:t>
      </w:r>
      <w:proofErr w:type="spellEnd"/>
      <w:r w:rsidRPr="00BB38E9">
        <w:rPr>
          <w:rFonts w:ascii="FrankRuehl" w:hAnsi="FrankRuehl" w:cs="FrankRuehl" w:hint="cs"/>
          <w:color w:val="000000" w:themeColor="text1"/>
          <w:kern w:val="24"/>
          <w:sz w:val="28"/>
          <w:szCs w:val="28"/>
          <w:rtl/>
        </w:rPr>
        <w:t xml:space="preserve"> את דינו </w:t>
      </w:r>
      <w:proofErr w:type="spellStart"/>
      <w:r w:rsidRPr="00BB38E9">
        <w:rPr>
          <w:rFonts w:ascii="FrankRuehl" w:hAnsi="FrankRuehl" w:cs="FrankRuehl" w:hint="cs"/>
          <w:color w:val="000000" w:themeColor="text1"/>
          <w:kern w:val="24"/>
          <w:sz w:val="28"/>
          <w:szCs w:val="28"/>
          <w:rtl/>
        </w:rPr>
        <w:t>וממיתין</w:t>
      </w:r>
      <w:proofErr w:type="spellEnd"/>
      <w:r w:rsidRPr="00BB38E9">
        <w:rPr>
          <w:rFonts w:ascii="FrankRuehl" w:hAnsi="FrankRuehl" w:cs="FrankRuehl" w:hint="cs"/>
          <w:color w:val="000000" w:themeColor="text1"/>
          <w:kern w:val="24"/>
          <w:sz w:val="28"/>
          <w:szCs w:val="28"/>
          <w:rtl/>
        </w:rPr>
        <w:t xml:space="preserve"> אתו ואחר כך </w:t>
      </w:r>
      <w:proofErr w:type="spellStart"/>
      <w:r w:rsidRPr="00BB38E9">
        <w:rPr>
          <w:rFonts w:ascii="FrankRuehl" w:hAnsi="FrankRuehl" w:cs="FrankRuehl" w:hint="cs"/>
          <w:color w:val="000000" w:themeColor="text1"/>
          <w:kern w:val="24"/>
          <w:sz w:val="28"/>
          <w:szCs w:val="28"/>
          <w:rtl/>
        </w:rPr>
        <w:t>תולין</w:t>
      </w:r>
      <w:proofErr w:type="spellEnd"/>
      <w:r w:rsidRPr="00BB38E9">
        <w:rPr>
          <w:rFonts w:ascii="FrankRuehl" w:hAnsi="FrankRuehl" w:cs="FrankRuehl" w:hint="cs"/>
          <w:color w:val="000000" w:themeColor="text1"/>
          <w:kern w:val="24"/>
          <w:sz w:val="28"/>
          <w:szCs w:val="28"/>
          <w:rtl/>
        </w:rPr>
        <w:t xml:space="preserve"> אתו אחד קושר ואחד מתיר כדי לקיים בו מצות תלייה:</w:t>
      </w:r>
      <w:r w:rsidRPr="00BB38E9">
        <w:rPr>
          <w:rFonts w:ascii="FrankRuehl" w:hAnsi="FrankRuehl" w:cs="FrankRuehl" w:hint="cs"/>
          <w:sz w:val="28"/>
          <w:szCs w:val="28"/>
          <w:rtl/>
        </w:rPr>
        <w:t>"</w:t>
      </w:r>
    </w:p>
    <w:p w14:paraId="6DF2DCAC" w14:textId="19F4F90A" w:rsidR="00E13B7A" w:rsidRDefault="00E13B7A" w:rsidP="00C5412C">
      <w:pPr>
        <w:spacing w:line="360" w:lineRule="auto"/>
        <w:jc w:val="both"/>
        <w:rPr>
          <w:rFonts w:ascii="David" w:hAnsi="David" w:cs="David"/>
          <w:sz w:val="24"/>
          <w:szCs w:val="24"/>
          <w:rtl/>
        </w:rPr>
      </w:pPr>
      <w:r>
        <w:rPr>
          <w:rFonts w:ascii="David" w:hAnsi="David" w:cs="David" w:hint="cs"/>
          <w:sz w:val="24"/>
          <w:szCs w:val="24"/>
          <w:rtl/>
        </w:rPr>
        <w:t xml:space="preserve">אסור שהגופה תשהה על העץ אפילו לזמן קצר. </w:t>
      </w:r>
      <w:r w:rsidR="00BB38E9">
        <w:rPr>
          <w:rFonts w:ascii="David" w:hAnsi="David" w:cs="David" w:hint="cs"/>
          <w:sz w:val="24"/>
          <w:szCs w:val="24"/>
          <w:rtl/>
        </w:rPr>
        <w:t xml:space="preserve">מהנדסים את כל האירוע כך שיהיה זמן מאוד קצר להלין את הגופה על העץ. </w:t>
      </w:r>
      <w:r w:rsidR="008506A7">
        <w:rPr>
          <w:rFonts w:ascii="David" w:hAnsi="David" w:cs="David" w:hint="cs"/>
          <w:sz w:val="24"/>
          <w:szCs w:val="24"/>
          <w:rtl/>
        </w:rPr>
        <w:t xml:space="preserve">הופכים את התליה לאקט מאוד פורמאלי. יש ממש הסתייגות מהביזוי. </w:t>
      </w:r>
    </w:p>
    <w:p w14:paraId="087A71FF" w14:textId="042BC1FB" w:rsidR="0003238F" w:rsidRDefault="00E70913" w:rsidP="00C5412C">
      <w:pPr>
        <w:spacing w:after="0" w:line="360" w:lineRule="auto"/>
        <w:jc w:val="both"/>
        <w:rPr>
          <w:rFonts w:ascii="David" w:hAnsi="David" w:cs="David"/>
          <w:sz w:val="24"/>
          <w:szCs w:val="24"/>
          <w:rtl/>
        </w:rPr>
      </w:pPr>
      <w:r>
        <w:rPr>
          <w:rFonts w:ascii="David" w:hAnsi="David" w:cs="David" w:hint="cs"/>
          <w:sz w:val="24"/>
          <w:szCs w:val="24"/>
          <w:rtl/>
        </w:rPr>
        <w:t>גם בעונש המלקות מצאנו התייחסות במקרא</w:t>
      </w:r>
      <w:r w:rsidR="00CE638F">
        <w:rPr>
          <w:rFonts w:ascii="David" w:hAnsi="David" w:cs="David" w:hint="cs"/>
          <w:sz w:val="24"/>
          <w:szCs w:val="24"/>
          <w:rtl/>
        </w:rPr>
        <w:t xml:space="preserve"> לכבוד האדם</w:t>
      </w:r>
      <w:r>
        <w:rPr>
          <w:rFonts w:ascii="David" w:hAnsi="David" w:cs="David" w:hint="cs"/>
          <w:sz w:val="24"/>
          <w:szCs w:val="24"/>
          <w:rtl/>
        </w:rPr>
        <w:t xml:space="preserve">. אצל חז"ל, זה עובר העצמה. </w:t>
      </w:r>
    </w:p>
    <w:p w14:paraId="7A468383" w14:textId="5BC13844" w:rsidR="00E13B7A" w:rsidRDefault="00CE638F" w:rsidP="00C5412C">
      <w:pPr>
        <w:spacing w:after="0" w:line="360" w:lineRule="auto"/>
        <w:jc w:val="both"/>
        <w:rPr>
          <w:rFonts w:ascii="David" w:hAnsi="David" w:cs="David"/>
          <w:sz w:val="24"/>
          <w:szCs w:val="24"/>
          <w:rtl/>
        </w:rPr>
      </w:pPr>
      <w:r w:rsidRPr="00FB25D9">
        <w:rPr>
          <w:rFonts w:ascii="David" w:hAnsi="David" w:cs="David" w:hint="cs"/>
          <w:sz w:val="24"/>
          <w:szCs w:val="24"/>
          <w:highlight w:val="magenta"/>
          <w:rtl/>
        </w:rPr>
        <w:t>דברים כה, א-ג</w:t>
      </w:r>
    </w:p>
    <w:p w14:paraId="577F1ADD" w14:textId="5655200B" w:rsidR="00CE638F" w:rsidRPr="00FB25D9" w:rsidRDefault="00FB25D9" w:rsidP="00C5412C">
      <w:pPr>
        <w:spacing w:after="0" w:line="360" w:lineRule="auto"/>
        <w:rPr>
          <w:rFonts w:ascii="FrankRuehl" w:hAnsi="FrankRuehl" w:cs="FrankRuehl"/>
          <w:sz w:val="28"/>
          <w:szCs w:val="28"/>
          <w:rtl/>
        </w:rPr>
      </w:pPr>
      <w:r w:rsidRPr="00FB25D9">
        <w:rPr>
          <w:rFonts w:ascii="FrankRuehl" w:hAnsi="FrankRuehl" w:cs="FrankRuehl" w:hint="cs"/>
          <w:sz w:val="28"/>
          <w:szCs w:val="28"/>
          <w:rtl/>
        </w:rPr>
        <w:t>"א </w:t>
      </w:r>
      <w:proofErr w:type="spellStart"/>
      <w:r w:rsidRPr="00FB25D9">
        <w:rPr>
          <w:rFonts w:ascii="FrankRuehl" w:hAnsi="FrankRuehl" w:cs="FrankRuehl" w:hint="cs"/>
          <w:sz w:val="28"/>
          <w:szCs w:val="28"/>
          <w:rtl/>
        </w:rPr>
        <w:t>כִּֽי־יִהְיֶ֥ה</w:t>
      </w:r>
      <w:proofErr w:type="spellEnd"/>
      <w:r w:rsidRPr="00FB25D9">
        <w:rPr>
          <w:rFonts w:ascii="FrankRuehl" w:hAnsi="FrankRuehl" w:cs="FrankRuehl" w:hint="cs"/>
          <w:sz w:val="28"/>
          <w:szCs w:val="28"/>
          <w:rtl/>
        </w:rPr>
        <w:t xml:space="preserve"> רִיב֙ בֵּ֣ין אֲנָשִׁ֔ים וְנִגְּשׁ֥וּ </w:t>
      </w:r>
      <w:proofErr w:type="spellStart"/>
      <w:r w:rsidRPr="00FB25D9">
        <w:rPr>
          <w:rFonts w:ascii="FrankRuehl" w:hAnsi="FrankRuehl" w:cs="FrankRuehl" w:hint="cs"/>
          <w:sz w:val="28"/>
          <w:szCs w:val="28"/>
          <w:rtl/>
        </w:rPr>
        <w:t>אֶל־הַמִּשְׁפָּ֖ט</w:t>
      </w:r>
      <w:proofErr w:type="spellEnd"/>
      <w:r w:rsidRPr="00FB25D9">
        <w:rPr>
          <w:rFonts w:ascii="FrankRuehl" w:hAnsi="FrankRuehl" w:cs="FrankRuehl" w:hint="cs"/>
          <w:sz w:val="28"/>
          <w:szCs w:val="28"/>
          <w:rtl/>
        </w:rPr>
        <w:t xml:space="preserve"> וּשְׁפָט֑וּם וְהִצְדִּ֨יקוּ֙ </w:t>
      </w:r>
      <w:proofErr w:type="spellStart"/>
      <w:r w:rsidRPr="00FB25D9">
        <w:rPr>
          <w:rFonts w:ascii="FrankRuehl" w:hAnsi="FrankRuehl" w:cs="FrankRuehl" w:hint="cs"/>
          <w:sz w:val="28"/>
          <w:szCs w:val="28"/>
          <w:rtl/>
        </w:rPr>
        <w:t>אֶת־הַצַּדִּ֔יק</w:t>
      </w:r>
      <w:proofErr w:type="spellEnd"/>
      <w:r w:rsidRPr="00FB25D9">
        <w:rPr>
          <w:rFonts w:ascii="FrankRuehl" w:hAnsi="FrankRuehl" w:cs="FrankRuehl" w:hint="cs"/>
          <w:sz w:val="28"/>
          <w:szCs w:val="28"/>
          <w:rtl/>
        </w:rPr>
        <w:t xml:space="preserve"> וְהִרְשִׁ֖יעוּ </w:t>
      </w:r>
      <w:proofErr w:type="spellStart"/>
      <w:r w:rsidRPr="00FB25D9">
        <w:rPr>
          <w:rFonts w:ascii="FrankRuehl" w:hAnsi="FrankRuehl" w:cs="FrankRuehl" w:hint="cs"/>
          <w:sz w:val="28"/>
          <w:szCs w:val="28"/>
          <w:rtl/>
        </w:rPr>
        <w:t>אֶת־הָֽרָשָֽׁע</w:t>
      </w:r>
      <w:proofErr w:type="spellEnd"/>
      <w:r w:rsidRPr="00FB25D9">
        <w:rPr>
          <w:rFonts w:ascii="FrankRuehl" w:hAnsi="FrankRuehl" w:cs="FrankRuehl" w:hint="cs"/>
          <w:sz w:val="28"/>
          <w:szCs w:val="28"/>
          <w:rtl/>
        </w:rPr>
        <w:t xml:space="preserve">׃ ב וְהָיָ֛ה </w:t>
      </w:r>
      <w:proofErr w:type="spellStart"/>
      <w:r w:rsidRPr="00FB25D9">
        <w:rPr>
          <w:rFonts w:ascii="FrankRuehl" w:hAnsi="FrankRuehl" w:cs="FrankRuehl" w:hint="cs"/>
          <w:sz w:val="28"/>
          <w:szCs w:val="28"/>
          <w:rtl/>
        </w:rPr>
        <w:t>אִם־בִּ֥ן</w:t>
      </w:r>
      <w:proofErr w:type="spellEnd"/>
      <w:r w:rsidRPr="00FB25D9">
        <w:rPr>
          <w:rFonts w:ascii="FrankRuehl" w:hAnsi="FrankRuehl" w:cs="FrankRuehl" w:hint="cs"/>
          <w:sz w:val="28"/>
          <w:szCs w:val="28"/>
          <w:rtl/>
        </w:rPr>
        <w:t xml:space="preserve"> </w:t>
      </w:r>
      <w:proofErr w:type="spellStart"/>
      <w:r w:rsidRPr="00FB25D9">
        <w:rPr>
          <w:rFonts w:ascii="FrankRuehl" w:hAnsi="FrankRuehl" w:cs="FrankRuehl" w:hint="cs"/>
          <w:sz w:val="28"/>
          <w:szCs w:val="28"/>
          <w:rtl/>
        </w:rPr>
        <w:t>הַכּ֖וֹת</w:t>
      </w:r>
      <w:proofErr w:type="spellEnd"/>
      <w:r w:rsidRPr="00FB25D9">
        <w:rPr>
          <w:rFonts w:ascii="FrankRuehl" w:hAnsi="FrankRuehl" w:cs="FrankRuehl" w:hint="cs"/>
          <w:sz w:val="28"/>
          <w:szCs w:val="28"/>
          <w:rtl/>
        </w:rPr>
        <w:t xml:space="preserve"> הָֽרָשָׁ֑ע וְהִפִּיל֤וֹ הַשֹּׁפֵט֙ וְהִכָּ֣הוּ לְפָנָ֔יו כְּדֵ֥י </w:t>
      </w:r>
      <w:proofErr w:type="spellStart"/>
      <w:r w:rsidRPr="00FB25D9">
        <w:rPr>
          <w:rFonts w:ascii="FrankRuehl" w:hAnsi="FrankRuehl" w:cs="FrankRuehl" w:hint="cs"/>
          <w:sz w:val="28"/>
          <w:szCs w:val="28"/>
          <w:rtl/>
        </w:rPr>
        <w:t>רִשְׁעָת֖ו</w:t>
      </w:r>
      <w:proofErr w:type="spellEnd"/>
      <w:r w:rsidRPr="00FB25D9">
        <w:rPr>
          <w:rFonts w:ascii="FrankRuehl" w:hAnsi="FrankRuehl" w:cs="FrankRuehl" w:hint="cs"/>
          <w:sz w:val="28"/>
          <w:szCs w:val="28"/>
          <w:rtl/>
        </w:rPr>
        <w:t xml:space="preserve">ֹ בְּמִסְפָּֽר׃ ג אַרְבָּעִ֥ים יַכֶּ֖נּוּ לֹ֣א </w:t>
      </w:r>
      <w:proofErr w:type="spellStart"/>
      <w:r w:rsidRPr="00FB25D9">
        <w:rPr>
          <w:rFonts w:ascii="FrankRuehl" w:hAnsi="FrankRuehl" w:cs="FrankRuehl" w:hint="cs"/>
          <w:sz w:val="28"/>
          <w:szCs w:val="28"/>
          <w:rtl/>
        </w:rPr>
        <w:t>יֹסִ֑יף</w:t>
      </w:r>
      <w:proofErr w:type="spellEnd"/>
      <w:r w:rsidRPr="00FB25D9">
        <w:rPr>
          <w:rFonts w:ascii="FrankRuehl" w:hAnsi="FrankRuehl" w:cs="FrankRuehl" w:hint="cs"/>
          <w:sz w:val="28"/>
          <w:szCs w:val="28"/>
          <w:rtl/>
        </w:rPr>
        <w:t xml:space="preserve"> </w:t>
      </w:r>
      <w:proofErr w:type="spellStart"/>
      <w:r w:rsidRPr="00FB25D9">
        <w:rPr>
          <w:rFonts w:ascii="FrankRuehl" w:hAnsi="FrankRuehl" w:cs="FrankRuehl" w:hint="cs"/>
          <w:sz w:val="28"/>
          <w:szCs w:val="28"/>
          <w:rtl/>
        </w:rPr>
        <w:t>פֶּן־יֹסִ֨יף</w:t>
      </w:r>
      <w:proofErr w:type="spellEnd"/>
      <w:r w:rsidRPr="00FB25D9">
        <w:rPr>
          <w:rFonts w:ascii="FrankRuehl" w:hAnsi="FrankRuehl" w:cs="FrankRuehl" w:hint="cs"/>
          <w:sz w:val="28"/>
          <w:szCs w:val="28"/>
          <w:rtl/>
        </w:rPr>
        <w:t xml:space="preserve"> </w:t>
      </w:r>
      <w:proofErr w:type="spellStart"/>
      <w:r w:rsidRPr="00FB25D9">
        <w:rPr>
          <w:rFonts w:ascii="FrankRuehl" w:hAnsi="FrankRuehl" w:cs="FrankRuehl" w:hint="cs"/>
          <w:sz w:val="28"/>
          <w:szCs w:val="28"/>
          <w:rtl/>
        </w:rPr>
        <w:t>לְהַכֹּת֤ו</w:t>
      </w:r>
      <w:proofErr w:type="spellEnd"/>
      <w:r w:rsidRPr="00FB25D9">
        <w:rPr>
          <w:rFonts w:ascii="FrankRuehl" w:hAnsi="FrankRuehl" w:cs="FrankRuehl" w:hint="cs"/>
          <w:sz w:val="28"/>
          <w:szCs w:val="28"/>
          <w:rtl/>
        </w:rPr>
        <w:t xml:space="preserve">ֹ </w:t>
      </w:r>
      <w:proofErr w:type="spellStart"/>
      <w:r w:rsidRPr="00FB25D9">
        <w:rPr>
          <w:rFonts w:ascii="FrankRuehl" w:hAnsi="FrankRuehl" w:cs="FrankRuehl" w:hint="cs"/>
          <w:sz w:val="28"/>
          <w:szCs w:val="28"/>
          <w:rtl/>
        </w:rPr>
        <w:t>עַל־אֵ֨לֶּה</w:t>
      </w:r>
      <w:proofErr w:type="spellEnd"/>
      <w:r w:rsidRPr="00FB25D9">
        <w:rPr>
          <w:rFonts w:ascii="FrankRuehl" w:hAnsi="FrankRuehl" w:cs="FrankRuehl" w:hint="cs"/>
          <w:sz w:val="28"/>
          <w:szCs w:val="28"/>
          <w:rtl/>
        </w:rPr>
        <w:t>֙ מַכָּ֣ה רַבָּ֔ה וְנִקְלָ֥ה אָחִ֖יךָ לְעֵינֶֽיךָ׃ "</w:t>
      </w:r>
    </w:p>
    <w:p w14:paraId="3FED98A1" w14:textId="5EE55C04" w:rsidR="00CE638F" w:rsidRDefault="00CE638F" w:rsidP="00C5412C">
      <w:pPr>
        <w:spacing w:after="0" w:line="360" w:lineRule="auto"/>
        <w:jc w:val="both"/>
        <w:rPr>
          <w:rFonts w:ascii="David" w:hAnsi="David" w:cs="David"/>
          <w:sz w:val="24"/>
          <w:szCs w:val="24"/>
          <w:rtl/>
        </w:rPr>
      </w:pPr>
      <w:r>
        <w:rPr>
          <w:rFonts w:ascii="David" w:hAnsi="David" w:cs="David" w:hint="cs"/>
          <w:sz w:val="24"/>
          <w:szCs w:val="24"/>
          <w:rtl/>
        </w:rPr>
        <w:t xml:space="preserve">סכסוך בין אנשים כנראה </w:t>
      </w:r>
      <w:r w:rsidR="00D610B4">
        <w:rPr>
          <w:rFonts w:ascii="David" w:hAnsi="David" w:cs="David" w:hint="cs"/>
          <w:sz w:val="24"/>
          <w:szCs w:val="24"/>
          <w:rtl/>
        </w:rPr>
        <w:t xml:space="preserve">בין האדם לבין העד. </w:t>
      </w:r>
      <w:r w:rsidR="00B27F42">
        <w:rPr>
          <w:rFonts w:ascii="David" w:hAnsi="David" w:cs="David" w:hint="cs"/>
          <w:sz w:val="24"/>
          <w:szCs w:val="24"/>
          <w:rtl/>
        </w:rPr>
        <w:t xml:space="preserve">חז"ל מפרשים שזה בעניינים פליליים. </w:t>
      </w:r>
      <w:r w:rsidR="00FB25D9">
        <w:rPr>
          <w:rFonts w:ascii="David" w:hAnsi="David" w:cs="David" w:hint="cs"/>
          <w:sz w:val="24"/>
          <w:szCs w:val="24"/>
          <w:rtl/>
        </w:rPr>
        <w:t>רואים שהעונש הוא מלקות וכן ש</w:t>
      </w:r>
      <w:r w:rsidR="006834A2">
        <w:rPr>
          <w:rFonts w:ascii="David" w:hAnsi="David" w:cs="David" w:hint="cs"/>
          <w:sz w:val="24"/>
          <w:szCs w:val="24"/>
          <w:rtl/>
        </w:rPr>
        <w:t xml:space="preserve">קובעים שניתן להלקות רק 40 פעם. למה? שלא יהיה זלזול. חז"ל רואים את השינוי בין </w:t>
      </w:r>
      <w:r w:rsidR="00465334">
        <w:rPr>
          <w:rFonts w:ascii="David" w:hAnsi="David" w:cs="David" w:hint="cs"/>
          <w:sz w:val="24"/>
          <w:szCs w:val="24"/>
          <w:rtl/>
        </w:rPr>
        <w:t xml:space="preserve">"הרשע" לבין "אחיך". </w:t>
      </w:r>
    </w:p>
    <w:p w14:paraId="6A922075" w14:textId="18EF18FE" w:rsidR="00465334" w:rsidRDefault="00465334"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חז"ל מתייחסים לא רק לעניין המלקות, אלא לומדים עקרון. רואים מהפסוקים שאנו צריכים למנוע כמה שיותר ביזוי ולכן נותנים מלקות מוגבלות. חז"ל אומרים שהביזוי הוא פטור. </w:t>
      </w:r>
      <w:r w:rsidR="00630C7F">
        <w:rPr>
          <w:rFonts w:ascii="David" w:hAnsi="David" w:cs="David" w:hint="cs"/>
          <w:sz w:val="24"/>
          <w:szCs w:val="24"/>
          <w:rtl/>
        </w:rPr>
        <w:t xml:space="preserve">כלומר, אם הוא מתבזה, הוא נפטר. </w:t>
      </w:r>
    </w:p>
    <w:p w14:paraId="057CEC3F" w14:textId="65D5CF4B" w:rsidR="00630C7F" w:rsidRDefault="00630C7F" w:rsidP="00C5412C">
      <w:pPr>
        <w:spacing w:after="0" w:line="360" w:lineRule="auto"/>
        <w:jc w:val="both"/>
        <w:rPr>
          <w:rFonts w:ascii="David" w:hAnsi="David" w:cs="David"/>
          <w:sz w:val="24"/>
          <w:szCs w:val="24"/>
          <w:rtl/>
        </w:rPr>
      </w:pPr>
      <w:r w:rsidRPr="00DB1042">
        <w:rPr>
          <w:rFonts w:ascii="David" w:hAnsi="David" w:cs="David" w:hint="cs"/>
          <w:sz w:val="24"/>
          <w:szCs w:val="24"/>
          <w:highlight w:val="magenta"/>
          <w:rtl/>
        </w:rPr>
        <w:t>משנה, מכות ג, יד</w:t>
      </w:r>
    </w:p>
    <w:p w14:paraId="47265191" w14:textId="74738F78" w:rsidR="00630C7F" w:rsidRPr="00DB1042" w:rsidRDefault="00DB1042" w:rsidP="00C5412C">
      <w:pPr>
        <w:spacing w:after="0" w:line="360" w:lineRule="auto"/>
        <w:jc w:val="both"/>
        <w:rPr>
          <w:rFonts w:ascii="FrankRuehl" w:hAnsi="FrankRuehl" w:cs="FrankRuehl"/>
          <w:sz w:val="28"/>
          <w:szCs w:val="28"/>
          <w:rtl/>
        </w:rPr>
      </w:pPr>
      <w:r w:rsidRPr="00DB1042">
        <w:rPr>
          <w:rFonts w:ascii="FrankRuehl" w:hAnsi="FrankRuehl" w:cs="FrankRuehl" w:hint="cs"/>
          <w:color w:val="000000" w:themeColor="text1"/>
          <w:kern w:val="24"/>
          <w:sz w:val="28"/>
          <w:szCs w:val="28"/>
          <w:rtl/>
        </w:rPr>
        <w:t xml:space="preserve">"נתקלקל בין ברעי בין במים, פטור. רבי יהודה אומר, האיש ברעי </w:t>
      </w:r>
      <w:proofErr w:type="spellStart"/>
      <w:r w:rsidRPr="00DB1042">
        <w:rPr>
          <w:rFonts w:ascii="FrankRuehl" w:hAnsi="FrankRuehl" w:cs="FrankRuehl" w:hint="cs"/>
          <w:color w:val="000000" w:themeColor="text1"/>
          <w:kern w:val="24"/>
          <w:sz w:val="28"/>
          <w:szCs w:val="28"/>
          <w:rtl/>
        </w:rPr>
        <w:t>והאשה</w:t>
      </w:r>
      <w:proofErr w:type="spellEnd"/>
      <w:r w:rsidRPr="00DB1042">
        <w:rPr>
          <w:rFonts w:ascii="FrankRuehl" w:hAnsi="FrankRuehl" w:cs="FrankRuehl" w:hint="cs"/>
          <w:color w:val="000000" w:themeColor="text1"/>
          <w:kern w:val="24"/>
          <w:sz w:val="28"/>
          <w:szCs w:val="28"/>
          <w:rtl/>
        </w:rPr>
        <w:t xml:space="preserve"> במים.</w:t>
      </w:r>
      <w:r w:rsidRPr="00DB1042">
        <w:rPr>
          <w:rFonts w:ascii="FrankRuehl" w:hAnsi="FrankRuehl" w:cs="FrankRuehl" w:hint="cs"/>
          <w:sz w:val="28"/>
          <w:szCs w:val="28"/>
          <w:rtl/>
        </w:rPr>
        <w:t>"</w:t>
      </w:r>
    </w:p>
    <w:p w14:paraId="30260422" w14:textId="3BFDEB4D" w:rsidR="00630C7F" w:rsidRDefault="00DB1042" w:rsidP="00AA776D">
      <w:pPr>
        <w:spacing w:line="360" w:lineRule="auto"/>
        <w:jc w:val="both"/>
        <w:rPr>
          <w:rFonts w:ascii="David" w:hAnsi="David" w:cs="David"/>
          <w:sz w:val="24"/>
          <w:szCs w:val="24"/>
          <w:rtl/>
        </w:rPr>
      </w:pPr>
      <w:r>
        <w:rPr>
          <w:rFonts w:ascii="David" w:hAnsi="David" w:cs="David" w:hint="cs"/>
          <w:sz w:val="24"/>
          <w:szCs w:val="24"/>
          <w:rtl/>
        </w:rPr>
        <w:t>אם עשה צרכים</w:t>
      </w:r>
      <w:r w:rsidR="0036198B">
        <w:rPr>
          <w:rFonts w:ascii="David" w:hAnsi="David" w:cs="David" w:hint="cs"/>
          <w:sz w:val="24"/>
          <w:szCs w:val="24"/>
          <w:rtl/>
        </w:rPr>
        <w:t xml:space="preserve"> תוך כדי, מפסיקים את המלקות. רבי יהודה מחמיר יותר. הוא עושה הפרדה</w:t>
      </w:r>
      <w:r w:rsidR="001272E5">
        <w:rPr>
          <w:rFonts w:ascii="David" w:hAnsi="David" w:cs="David" w:hint="cs"/>
          <w:sz w:val="24"/>
          <w:szCs w:val="24"/>
          <w:rtl/>
        </w:rPr>
        <w:t xml:space="preserve"> מגדרית</w:t>
      </w:r>
      <w:r w:rsidR="0036198B">
        <w:rPr>
          <w:rFonts w:ascii="David" w:hAnsi="David" w:cs="David" w:hint="cs"/>
          <w:sz w:val="24"/>
          <w:szCs w:val="24"/>
          <w:rtl/>
        </w:rPr>
        <w:t xml:space="preserve"> בין הצואה לבין השתן. </w:t>
      </w:r>
    </w:p>
    <w:p w14:paraId="578CFD09" w14:textId="16E4E325" w:rsidR="00164318" w:rsidRPr="00164318" w:rsidRDefault="00164318" w:rsidP="00C5412C">
      <w:pPr>
        <w:spacing w:after="0" w:line="360" w:lineRule="auto"/>
        <w:jc w:val="center"/>
        <w:rPr>
          <w:rFonts w:ascii="David" w:hAnsi="David" w:cs="David"/>
          <w:b/>
          <w:bCs/>
          <w:sz w:val="24"/>
          <w:szCs w:val="24"/>
          <w:u w:val="single"/>
          <w:rtl/>
        </w:rPr>
      </w:pPr>
      <w:r w:rsidRPr="00164318">
        <w:rPr>
          <w:rFonts w:ascii="David" w:hAnsi="David" w:cs="David" w:hint="cs"/>
          <w:b/>
          <w:bCs/>
          <w:sz w:val="24"/>
          <w:szCs w:val="24"/>
          <w:u w:val="single"/>
          <w:rtl/>
        </w:rPr>
        <w:t>שיעור 10-</w:t>
      </w:r>
      <w:r w:rsidR="009954E5">
        <w:rPr>
          <w:rFonts w:ascii="David" w:hAnsi="David" w:cs="David" w:hint="cs"/>
          <w:b/>
          <w:bCs/>
          <w:sz w:val="24"/>
          <w:szCs w:val="24"/>
          <w:u w:val="single"/>
          <w:rtl/>
        </w:rPr>
        <w:t xml:space="preserve"> 4.6</w:t>
      </w:r>
    </w:p>
    <w:p w14:paraId="24F74E92" w14:textId="45EBC4F9" w:rsidR="00164318" w:rsidRDefault="00EA46AB" w:rsidP="00C5412C">
      <w:pPr>
        <w:spacing w:after="0" w:line="360" w:lineRule="auto"/>
        <w:jc w:val="both"/>
        <w:rPr>
          <w:rFonts w:ascii="David" w:hAnsi="David" w:cs="David"/>
          <w:sz w:val="24"/>
          <w:szCs w:val="24"/>
          <w:rtl/>
        </w:rPr>
      </w:pPr>
      <w:r>
        <w:rPr>
          <w:rFonts w:ascii="David" w:hAnsi="David" w:cs="David" w:hint="cs"/>
          <w:sz w:val="24"/>
          <w:szCs w:val="24"/>
          <w:rtl/>
        </w:rPr>
        <w:t xml:space="preserve">דילגנו בטעות על עניין מסוים </w:t>
      </w:r>
      <w:proofErr w:type="spellStart"/>
      <w:r>
        <w:rPr>
          <w:rFonts w:ascii="David" w:hAnsi="David" w:cs="David" w:hint="cs"/>
          <w:sz w:val="24"/>
          <w:szCs w:val="24"/>
          <w:rtl/>
        </w:rPr>
        <w:t>בתליה</w:t>
      </w:r>
      <w:proofErr w:type="spellEnd"/>
      <w:r>
        <w:rPr>
          <w:rFonts w:ascii="David" w:hAnsi="David" w:cs="David" w:hint="cs"/>
          <w:sz w:val="24"/>
          <w:szCs w:val="24"/>
          <w:rtl/>
        </w:rPr>
        <w:t>. השיעור נמשיך את עניין כבוד האדם ואז נעבור על עני</w:t>
      </w:r>
      <w:r w:rsidR="00013C0E">
        <w:rPr>
          <w:rFonts w:ascii="David" w:hAnsi="David" w:cs="David" w:hint="cs"/>
          <w:sz w:val="24"/>
          <w:szCs w:val="24"/>
          <w:rtl/>
        </w:rPr>
        <w:t>ש</w:t>
      </w:r>
      <w:r>
        <w:rPr>
          <w:rFonts w:ascii="David" w:hAnsi="David" w:cs="David" w:hint="cs"/>
          <w:sz w:val="24"/>
          <w:szCs w:val="24"/>
          <w:rtl/>
        </w:rPr>
        <w:t>ה בידי אדם וענישה בידי שמיים. יש לך השלכות מאוד חשובות</w:t>
      </w:r>
      <w:r w:rsidR="00013C0E">
        <w:rPr>
          <w:rFonts w:ascii="David" w:hAnsi="David" w:cs="David" w:hint="cs"/>
          <w:sz w:val="24"/>
          <w:szCs w:val="24"/>
          <w:rtl/>
        </w:rPr>
        <w:t xml:space="preserve"> בין אם לעניין כבוד האדם ובין לעניין מנגנוני הפיצוי. </w:t>
      </w:r>
    </w:p>
    <w:p w14:paraId="7BBC23B3" w14:textId="77777777" w:rsidR="00A14424" w:rsidRDefault="00CE7338" w:rsidP="00C5412C">
      <w:pPr>
        <w:spacing w:after="0" w:line="360" w:lineRule="auto"/>
        <w:jc w:val="both"/>
        <w:rPr>
          <w:rFonts w:ascii="David" w:hAnsi="David" w:cs="David"/>
          <w:sz w:val="24"/>
          <w:szCs w:val="24"/>
          <w:rtl/>
        </w:rPr>
      </w:pPr>
      <w:r>
        <w:rPr>
          <w:rFonts w:ascii="David" w:hAnsi="David" w:cs="David" w:hint="cs"/>
          <w:sz w:val="24"/>
          <w:szCs w:val="24"/>
          <w:rtl/>
        </w:rPr>
        <w:t xml:space="preserve">כבר במקרא יש התייחסות לכבוד האדם בענישה. לעניין התלייה, אסור לתלות כל הלילה אלא צריך לקבור אותו באותו היום. ההנמקה היא </w:t>
      </w:r>
      <w:r w:rsidR="00772AA1">
        <w:rPr>
          <w:rFonts w:ascii="David" w:hAnsi="David" w:cs="David" w:hint="cs"/>
          <w:sz w:val="24"/>
          <w:szCs w:val="24"/>
          <w:rtl/>
        </w:rPr>
        <w:t xml:space="preserve">שזה מגונה על-ידי האל וכן יש בכך טומאה. </w:t>
      </w:r>
      <w:r w:rsidR="002967EC">
        <w:rPr>
          <w:rFonts w:ascii="David" w:hAnsi="David" w:cs="David" w:hint="cs"/>
          <w:sz w:val="24"/>
          <w:szCs w:val="24"/>
          <w:rtl/>
        </w:rPr>
        <w:t xml:space="preserve">טומאה יוצרת בעיות ויכולה להוביל לבעיות הלכתיות. </w:t>
      </w:r>
      <w:r w:rsidR="00A14424">
        <w:rPr>
          <w:rFonts w:ascii="David" w:hAnsi="David" w:cs="David" w:hint="cs"/>
          <w:sz w:val="24"/>
          <w:szCs w:val="24"/>
          <w:rtl/>
        </w:rPr>
        <w:t xml:space="preserve">יש אף המחשיבים טומאה כעבירה בפני עצמה. </w:t>
      </w:r>
    </w:p>
    <w:p w14:paraId="27B76AE9" w14:textId="77777777" w:rsidR="00036B39" w:rsidRDefault="00A14424" w:rsidP="00C5412C">
      <w:pPr>
        <w:spacing w:after="0" w:line="360" w:lineRule="auto"/>
        <w:jc w:val="both"/>
        <w:rPr>
          <w:rFonts w:ascii="David" w:hAnsi="David" w:cs="David"/>
          <w:sz w:val="24"/>
          <w:szCs w:val="24"/>
          <w:rtl/>
        </w:rPr>
      </w:pPr>
      <w:r>
        <w:rPr>
          <w:rFonts w:ascii="David" w:hAnsi="David" w:cs="David" w:hint="cs"/>
          <w:sz w:val="24"/>
          <w:szCs w:val="24"/>
          <w:rtl/>
        </w:rPr>
        <w:t xml:space="preserve">חז"ל הולכים צעד נוסף. הם אומרים שהתלייה היא דבר מאוד מינורי ומזערי. </w:t>
      </w:r>
      <w:r w:rsidR="00357FE4">
        <w:rPr>
          <w:rFonts w:ascii="David" w:hAnsi="David" w:cs="David" w:hint="cs"/>
          <w:sz w:val="24"/>
          <w:szCs w:val="24"/>
          <w:rtl/>
        </w:rPr>
        <w:t xml:space="preserve">אחד קושר והשני מתיר. מורידים את הגופה מאוד מהר. תלייה היא אינה אחת מאמצעי ההמתה, זה רק לאחר שהאדם מת. </w:t>
      </w:r>
    </w:p>
    <w:p w14:paraId="67A49BFC" w14:textId="2DA488B5" w:rsidR="0039347E" w:rsidRDefault="00036B39" w:rsidP="00C5412C">
      <w:pPr>
        <w:spacing w:after="0" w:line="360" w:lineRule="auto"/>
        <w:jc w:val="both"/>
        <w:rPr>
          <w:rFonts w:ascii="David" w:hAnsi="David" w:cs="David"/>
          <w:sz w:val="24"/>
          <w:szCs w:val="24"/>
          <w:rtl/>
        </w:rPr>
      </w:pPr>
      <w:r>
        <w:rPr>
          <w:rFonts w:ascii="David" w:hAnsi="David" w:cs="David" w:hint="cs"/>
          <w:sz w:val="24"/>
          <w:szCs w:val="24"/>
          <w:rtl/>
        </w:rPr>
        <w:t>במדרש תנאים מתייחסים לשאלת ה</w:t>
      </w:r>
      <w:r w:rsidR="00E24D8B">
        <w:rPr>
          <w:rFonts w:ascii="David" w:hAnsi="David" w:cs="David" w:hint="cs"/>
          <w:sz w:val="24"/>
          <w:szCs w:val="24"/>
          <w:rtl/>
        </w:rPr>
        <w:t>שיהוי</w:t>
      </w:r>
      <w:r>
        <w:rPr>
          <w:rFonts w:ascii="David" w:hAnsi="David" w:cs="David" w:hint="cs"/>
          <w:sz w:val="24"/>
          <w:szCs w:val="24"/>
          <w:rtl/>
        </w:rPr>
        <w:t>. מאיפה זה מגיע?</w:t>
      </w:r>
      <w:r w:rsidR="00E24D8B">
        <w:rPr>
          <w:rFonts w:ascii="David" w:hAnsi="David" w:cs="David" w:hint="cs"/>
          <w:sz w:val="24"/>
          <w:szCs w:val="24"/>
          <w:rtl/>
        </w:rPr>
        <w:t xml:space="preserve"> האם חז"ל נותנים נימוקים למנהגים והלכות או שיוצרים הלכה חדשה? </w:t>
      </w:r>
      <w:r w:rsidR="00D77578">
        <w:rPr>
          <w:rFonts w:ascii="David" w:hAnsi="David" w:cs="David" w:hint="cs"/>
          <w:sz w:val="24"/>
          <w:szCs w:val="24"/>
          <w:rtl/>
        </w:rPr>
        <w:t xml:space="preserve">סביר להניח שהם נותנים נימוקים. לעניין התלייה, </w:t>
      </w:r>
      <w:r w:rsidR="00F33781">
        <w:rPr>
          <w:rFonts w:ascii="David" w:hAnsi="David" w:cs="David" w:hint="cs"/>
          <w:sz w:val="24"/>
          <w:szCs w:val="24"/>
          <w:rtl/>
        </w:rPr>
        <w:t xml:space="preserve">שואלים למה יש איסור ספציפי לשיהוי שהרי כתוב שצריך לקבור את הגופה באותו היום? רוצה ללמד שיש </w:t>
      </w:r>
      <w:r w:rsidR="00B07E9D">
        <w:rPr>
          <w:rFonts w:ascii="David" w:hAnsi="David" w:cs="David" w:hint="cs"/>
          <w:sz w:val="24"/>
          <w:szCs w:val="24"/>
          <w:rtl/>
        </w:rPr>
        <w:t>איסור ספציפי על שיהוי. אבל כמה זה זמן שיהוי? מראים את הנוהג שהיה באותו הזמן- היו גוזרים את דינו סמוך לשקיעת החמה, ממיתים אותו ואז תולים אותו</w:t>
      </w:r>
      <w:r w:rsidR="00F31FEB">
        <w:rPr>
          <w:rFonts w:ascii="David" w:hAnsi="David" w:cs="David" w:hint="cs"/>
          <w:sz w:val="24"/>
          <w:szCs w:val="24"/>
          <w:rtl/>
        </w:rPr>
        <w:t xml:space="preserve">. היו עושים את זה מאוד מהר על מנת לקיים את חובת הקבורה באותו היום. היו עושים הכל מהר כדי לא לגרום לשיהוי. </w:t>
      </w:r>
      <w:r w:rsidR="00B4119A">
        <w:rPr>
          <w:rFonts w:ascii="David" w:hAnsi="David" w:cs="David" w:hint="cs"/>
          <w:sz w:val="24"/>
          <w:szCs w:val="24"/>
          <w:rtl/>
        </w:rPr>
        <w:t xml:space="preserve">צריך להבין את העניין הזה. </w:t>
      </w:r>
    </w:p>
    <w:p w14:paraId="5CEB0DC3" w14:textId="77777777" w:rsidR="0039347E" w:rsidRDefault="0039347E" w:rsidP="00C5412C">
      <w:pPr>
        <w:spacing w:after="0" w:line="360" w:lineRule="auto"/>
        <w:jc w:val="both"/>
        <w:rPr>
          <w:rFonts w:ascii="David" w:hAnsi="David" w:cs="David"/>
          <w:sz w:val="24"/>
          <w:szCs w:val="24"/>
          <w:rtl/>
        </w:rPr>
      </w:pPr>
      <w:r>
        <w:rPr>
          <w:rFonts w:ascii="David" w:hAnsi="David" w:cs="David" w:hint="cs"/>
          <w:sz w:val="24"/>
          <w:szCs w:val="24"/>
          <w:rtl/>
        </w:rPr>
        <w:t>לשם השוואה, בתקופת חז"ל ואפילו לפני כן, כתב פרשן והיסטוריון</w:t>
      </w:r>
    </w:p>
    <w:p w14:paraId="393DDC45" w14:textId="77777777" w:rsidR="0039347E" w:rsidRDefault="0039347E" w:rsidP="00C5412C">
      <w:pPr>
        <w:spacing w:after="0" w:line="360" w:lineRule="auto"/>
        <w:jc w:val="both"/>
        <w:rPr>
          <w:rFonts w:ascii="David" w:hAnsi="David" w:cs="David"/>
          <w:sz w:val="24"/>
          <w:szCs w:val="24"/>
          <w:rtl/>
        </w:rPr>
      </w:pPr>
      <w:r w:rsidRPr="0039347E">
        <w:rPr>
          <w:rFonts w:ascii="David" w:hAnsi="David" w:cs="David" w:hint="cs"/>
          <w:sz w:val="24"/>
          <w:szCs w:val="24"/>
          <w:highlight w:val="magenta"/>
          <w:rtl/>
        </w:rPr>
        <w:t xml:space="preserve">יוסף בן </w:t>
      </w:r>
      <w:proofErr w:type="spellStart"/>
      <w:r w:rsidRPr="0039347E">
        <w:rPr>
          <w:rFonts w:ascii="David" w:hAnsi="David" w:cs="David" w:hint="cs"/>
          <w:sz w:val="24"/>
          <w:szCs w:val="24"/>
          <w:highlight w:val="magenta"/>
          <w:rtl/>
        </w:rPr>
        <w:t>מתיתיהו</w:t>
      </w:r>
      <w:proofErr w:type="spellEnd"/>
      <w:r w:rsidRPr="0039347E">
        <w:rPr>
          <w:rFonts w:ascii="David" w:hAnsi="David" w:cs="David" w:hint="cs"/>
          <w:sz w:val="24"/>
          <w:szCs w:val="24"/>
          <w:highlight w:val="magenta"/>
          <w:rtl/>
        </w:rPr>
        <w:t>, קדמוניות היהודים, ד 265</w:t>
      </w:r>
    </w:p>
    <w:p w14:paraId="4533916D" w14:textId="2FCDC360" w:rsidR="00CD6CB4" w:rsidRPr="002B6A88" w:rsidRDefault="002B6A88" w:rsidP="00C5412C">
      <w:pPr>
        <w:spacing w:after="0" w:line="360" w:lineRule="auto"/>
        <w:jc w:val="both"/>
        <w:rPr>
          <w:rFonts w:ascii="FrankRuehl" w:hAnsi="FrankRuehl" w:cs="FrankRuehl"/>
          <w:sz w:val="28"/>
          <w:szCs w:val="28"/>
          <w:rtl/>
        </w:rPr>
      </w:pPr>
      <w:r w:rsidRPr="002B6A88">
        <w:rPr>
          <w:rFonts w:ascii="FrankRuehl" w:hAnsi="FrankRuehl" w:cs="FrankRuehl" w:hint="cs"/>
          <w:color w:val="000000" w:themeColor="text1"/>
          <w:kern w:val="24"/>
          <w:sz w:val="28"/>
          <w:szCs w:val="28"/>
          <w:rtl/>
        </w:rPr>
        <w:t xml:space="preserve">"וירגמוהו באבנים </w:t>
      </w:r>
      <w:proofErr w:type="spellStart"/>
      <w:r w:rsidRPr="002B6A88">
        <w:rPr>
          <w:rFonts w:ascii="FrankRuehl" w:hAnsi="FrankRuehl" w:cs="FrankRuehl" w:hint="cs"/>
          <w:color w:val="000000" w:themeColor="text1"/>
          <w:kern w:val="24"/>
          <w:sz w:val="28"/>
          <w:szCs w:val="28"/>
          <w:rtl/>
        </w:rPr>
        <w:t>וישאר</w:t>
      </w:r>
      <w:proofErr w:type="spellEnd"/>
      <w:r w:rsidRPr="002B6A88">
        <w:rPr>
          <w:rFonts w:ascii="FrankRuehl" w:hAnsi="FrankRuehl" w:cs="FrankRuehl" w:hint="cs"/>
          <w:color w:val="000000" w:themeColor="text1"/>
          <w:kern w:val="24"/>
          <w:sz w:val="28"/>
          <w:szCs w:val="28"/>
          <w:rtl/>
        </w:rPr>
        <w:t xml:space="preserve"> לראווה לעיני כל למשך יום שלם ובלילה ייקבר</w:t>
      </w:r>
      <w:r w:rsidRPr="002B6A88">
        <w:rPr>
          <w:rFonts w:ascii="FrankRuehl" w:hAnsi="FrankRuehl" w:cs="FrankRuehl" w:hint="cs"/>
          <w:sz w:val="28"/>
          <w:szCs w:val="28"/>
          <w:rtl/>
        </w:rPr>
        <w:t>"</w:t>
      </w:r>
    </w:p>
    <w:p w14:paraId="56EDDE1F" w14:textId="6B74DE61" w:rsidR="0039347E" w:rsidRDefault="0039347E" w:rsidP="00C5412C">
      <w:pPr>
        <w:spacing w:after="0" w:line="360" w:lineRule="auto"/>
        <w:jc w:val="both"/>
        <w:rPr>
          <w:rFonts w:ascii="David" w:hAnsi="David" w:cs="David"/>
          <w:sz w:val="24"/>
          <w:szCs w:val="24"/>
          <w:rtl/>
        </w:rPr>
      </w:pPr>
      <w:r>
        <w:rPr>
          <w:rFonts w:ascii="David" w:hAnsi="David" w:cs="David" w:hint="cs"/>
          <w:sz w:val="24"/>
          <w:szCs w:val="24"/>
          <w:rtl/>
        </w:rPr>
        <w:t xml:space="preserve">הוא כותב </w:t>
      </w:r>
      <w:r w:rsidR="009B70AE">
        <w:rPr>
          <w:rFonts w:ascii="David" w:hAnsi="David" w:cs="David" w:hint="cs"/>
          <w:sz w:val="24"/>
          <w:szCs w:val="24"/>
          <w:rtl/>
        </w:rPr>
        <w:t>פירוש אחר.</w:t>
      </w:r>
      <w:r w:rsidR="00FA58B6">
        <w:rPr>
          <w:rFonts w:ascii="David" w:hAnsi="David" w:cs="David" w:hint="cs"/>
          <w:sz w:val="24"/>
          <w:szCs w:val="24"/>
          <w:rtl/>
        </w:rPr>
        <w:t xml:space="preserve"> הוא לא מכיר עניין שהות. הוא אומר שצריך לתלות את הגופה בבוקר, שיישא</w:t>
      </w:r>
      <w:r w:rsidR="00FA58B6">
        <w:rPr>
          <w:rFonts w:ascii="David" w:hAnsi="David" w:cs="David" w:hint="eastAsia"/>
          <w:sz w:val="24"/>
          <w:szCs w:val="24"/>
          <w:rtl/>
        </w:rPr>
        <w:t>ר</w:t>
      </w:r>
      <w:r w:rsidR="00FA58B6">
        <w:rPr>
          <w:rFonts w:ascii="David" w:hAnsi="David" w:cs="David" w:hint="cs"/>
          <w:sz w:val="24"/>
          <w:szCs w:val="24"/>
          <w:rtl/>
        </w:rPr>
        <w:t xml:space="preserve"> כל היום עד השקיעה. הוא לא מכיר בעניין של "</w:t>
      </w:r>
      <w:r w:rsidR="00274888">
        <w:rPr>
          <w:rFonts w:ascii="David" w:hAnsi="David" w:cs="David" w:hint="cs"/>
          <w:sz w:val="24"/>
          <w:szCs w:val="24"/>
          <w:rtl/>
        </w:rPr>
        <w:t xml:space="preserve">תולה ומתיר". הוא אף מוסיף על כך. הוא מביא נימוק לכך- הרתעה. </w:t>
      </w:r>
      <w:r w:rsidR="001707B6">
        <w:rPr>
          <w:rFonts w:ascii="David" w:hAnsi="David" w:cs="David" w:hint="cs"/>
          <w:sz w:val="24"/>
          <w:szCs w:val="24"/>
          <w:rtl/>
        </w:rPr>
        <w:t xml:space="preserve">כאן, הוא קולע לפשט המקרא. </w:t>
      </w:r>
    </w:p>
    <w:p w14:paraId="18BC9D30" w14:textId="77777777" w:rsidR="006F6504" w:rsidRDefault="00E1113D" w:rsidP="00C5412C">
      <w:pPr>
        <w:spacing w:after="0" w:line="360" w:lineRule="auto"/>
        <w:jc w:val="both"/>
        <w:rPr>
          <w:rFonts w:ascii="David" w:hAnsi="David" w:cs="David"/>
          <w:sz w:val="24"/>
          <w:szCs w:val="24"/>
          <w:rtl/>
        </w:rPr>
      </w:pPr>
      <w:r>
        <w:rPr>
          <w:rFonts w:ascii="David" w:hAnsi="David" w:cs="David" w:hint="cs"/>
          <w:sz w:val="24"/>
          <w:szCs w:val="24"/>
          <w:rtl/>
        </w:rPr>
        <w:t xml:space="preserve">יש כמה </w:t>
      </w:r>
      <w:r w:rsidRPr="006F6504">
        <w:rPr>
          <w:rFonts w:ascii="David" w:hAnsi="David" w:cs="David" w:hint="cs"/>
          <w:b/>
          <w:bCs/>
          <w:sz w:val="24"/>
          <w:szCs w:val="24"/>
          <w:highlight w:val="yellow"/>
          <w:rtl/>
        </w:rPr>
        <w:t>דרכים להבין</w:t>
      </w:r>
      <w:r>
        <w:rPr>
          <w:rFonts w:ascii="David" w:hAnsi="David" w:cs="David" w:hint="cs"/>
          <w:sz w:val="24"/>
          <w:szCs w:val="24"/>
          <w:rtl/>
        </w:rPr>
        <w:t xml:space="preserve"> את </w:t>
      </w:r>
      <w:r w:rsidR="000709A4">
        <w:rPr>
          <w:rFonts w:ascii="David" w:hAnsi="David" w:cs="David" w:hint="cs"/>
          <w:sz w:val="24"/>
          <w:szCs w:val="24"/>
          <w:rtl/>
        </w:rPr>
        <w:t xml:space="preserve">ההסתייגות הגדולה של חז"ל לתלייה. </w:t>
      </w:r>
    </w:p>
    <w:p w14:paraId="503DF4F5" w14:textId="77777777" w:rsidR="006F6504" w:rsidRDefault="000709A4" w:rsidP="00C5412C">
      <w:pPr>
        <w:pStyle w:val="a7"/>
        <w:numPr>
          <w:ilvl w:val="0"/>
          <w:numId w:val="43"/>
        </w:numPr>
        <w:spacing w:after="0" w:line="360" w:lineRule="auto"/>
        <w:jc w:val="both"/>
        <w:rPr>
          <w:rFonts w:ascii="David" w:hAnsi="David" w:cs="David"/>
          <w:sz w:val="24"/>
          <w:szCs w:val="24"/>
        </w:rPr>
      </w:pPr>
      <w:r w:rsidRPr="006F6504">
        <w:rPr>
          <w:rFonts w:ascii="David" w:hAnsi="David" w:cs="David" w:hint="cs"/>
          <w:sz w:val="24"/>
          <w:szCs w:val="24"/>
          <w:u w:val="single"/>
          <w:rtl/>
        </w:rPr>
        <w:t>הסתברות היסטורית</w:t>
      </w:r>
      <w:r w:rsidRPr="006F6504">
        <w:rPr>
          <w:rFonts w:ascii="David" w:hAnsi="David" w:cs="David" w:hint="cs"/>
          <w:sz w:val="24"/>
          <w:szCs w:val="24"/>
          <w:rtl/>
        </w:rPr>
        <w:t xml:space="preserve">- חז"ל חיו בתרבות בה התלייה הייתה פרקטיקה נוהגת. הרומאים היו מוציאים להורג דרך צליבה. זו דרך מסוימת, אכזרית יותר, של תלייה. </w:t>
      </w:r>
      <w:r w:rsidR="00E603EB" w:rsidRPr="006F6504">
        <w:rPr>
          <w:rFonts w:ascii="David" w:hAnsi="David" w:cs="David" w:hint="cs"/>
          <w:sz w:val="24"/>
          <w:szCs w:val="24"/>
          <w:rtl/>
        </w:rPr>
        <w:t xml:space="preserve">בתרגומים של התורה, אפילו תרגמו את התלייה כצליבה. אז ברורה ההסתייגות הזו מבחינה זו. </w:t>
      </w:r>
    </w:p>
    <w:p w14:paraId="55B1508B" w14:textId="23DF26F2" w:rsidR="006F6504" w:rsidRDefault="00D6236C" w:rsidP="00C5412C">
      <w:pPr>
        <w:pStyle w:val="a7"/>
        <w:numPr>
          <w:ilvl w:val="0"/>
          <w:numId w:val="43"/>
        </w:numPr>
        <w:spacing w:after="0" w:line="360" w:lineRule="auto"/>
        <w:jc w:val="both"/>
        <w:rPr>
          <w:rFonts w:ascii="David" w:hAnsi="David" w:cs="David"/>
          <w:sz w:val="24"/>
          <w:szCs w:val="24"/>
        </w:rPr>
      </w:pPr>
      <w:r w:rsidRPr="006F6504">
        <w:rPr>
          <w:rFonts w:ascii="David" w:hAnsi="David" w:cs="David" w:hint="cs"/>
          <w:sz w:val="24"/>
          <w:szCs w:val="24"/>
          <w:u w:val="single"/>
          <w:rtl/>
        </w:rPr>
        <w:t xml:space="preserve">סיבה </w:t>
      </w:r>
      <w:r w:rsidR="00DE3A85" w:rsidRPr="006F6504">
        <w:rPr>
          <w:rFonts w:ascii="David" w:hAnsi="David" w:cs="David" w:hint="cs"/>
          <w:sz w:val="24"/>
          <w:szCs w:val="24"/>
          <w:u w:val="single"/>
          <w:rtl/>
        </w:rPr>
        <w:t>תאולוגי</w:t>
      </w:r>
      <w:r w:rsidR="00DE3A85" w:rsidRPr="006F6504">
        <w:rPr>
          <w:rFonts w:ascii="David" w:hAnsi="David" w:cs="David" w:hint="eastAsia"/>
          <w:sz w:val="24"/>
          <w:szCs w:val="24"/>
          <w:u w:val="single"/>
          <w:rtl/>
        </w:rPr>
        <w:t>ת</w:t>
      </w:r>
      <w:r w:rsidRPr="006F6504">
        <w:rPr>
          <w:rFonts w:ascii="David" w:hAnsi="David" w:cs="David" w:hint="cs"/>
          <w:sz w:val="24"/>
          <w:szCs w:val="24"/>
          <w:rtl/>
        </w:rPr>
        <w:t xml:space="preserve">- </w:t>
      </w:r>
      <w:r w:rsidR="00DE3A85" w:rsidRPr="006F6504">
        <w:rPr>
          <w:rFonts w:ascii="David" w:hAnsi="David" w:cs="David" w:hint="cs"/>
          <w:sz w:val="24"/>
          <w:szCs w:val="24"/>
          <w:rtl/>
        </w:rPr>
        <w:t>איך הגיעו ל</w:t>
      </w:r>
      <w:r w:rsidR="00424008">
        <w:rPr>
          <w:rFonts w:ascii="David" w:hAnsi="David" w:cs="David" w:hint="cs"/>
          <w:sz w:val="24"/>
          <w:szCs w:val="24"/>
          <w:rtl/>
        </w:rPr>
        <w:t>-</w:t>
      </w:r>
      <w:r w:rsidR="00DE3A85" w:rsidRPr="006F6504">
        <w:rPr>
          <w:rFonts w:ascii="David" w:hAnsi="David" w:cs="David" w:hint="cs"/>
          <w:sz w:val="24"/>
          <w:szCs w:val="24"/>
          <w:rtl/>
        </w:rPr>
        <w:t xml:space="preserve">"קושר ומתיר?" </w:t>
      </w:r>
    </w:p>
    <w:p w14:paraId="48C154DD" w14:textId="77777777" w:rsidR="006F6504" w:rsidRDefault="00DE3A85" w:rsidP="00C5412C">
      <w:pPr>
        <w:pStyle w:val="a7"/>
        <w:spacing w:after="0" w:line="360" w:lineRule="auto"/>
        <w:jc w:val="both"/>
        <w:rPr>
          <w:rFonts w:ascii="David" w:hAnsi="David" w:cs="David"/>
          <w:sz w:val="24"/>
          <w:szCs w:val="24"/>
          <w:rtl/>
        </w:rPr>
      </w:pPr>
      <w:proofErr w:type="spellStart"/>
      <w:r w:rsidRPr="006F6504">
        <w:rPr>
          <w:rFonts w:ascii="David" w:hAnsi="David" w:cs="David" w:hint="cs"/>
          <w:sz w:val="24"/>
          <w:szCs w:val="24"/>
          <w:highlight w:val="magenta"/>
          <w:rtl/>
        </w:rPr>
        <w:t>תוספתא</w:t>
      </w:r>
      <w:proofErr w:type="spellEnd"/>
      <w:r w:rsidRPr="006F6504">
        <w:rPr>
          <w:rFonts w:ascii="David" w:hAnsi="David" w:cs="David" w:hint="cs"/>
          <w:sz w:val="24"/>
          <w:szCs w:val="24"/>
          <w:highlight w:val="magenta"/>
          <w:rtl/>
        </w:rPr>
        <w:t>, סנהדרין ט, ז</w:t>
      </w:r>
    </w:p>
    <w:p w14:paraId="4DCC8749" w14:textId="77777777" w:rsidR="006F6504" w:rsidRDefault="008F49E2" w:rsidP="00C5412C">
      <w:pPr>
        <w:pStyle w:val="a7"/>
        <w:spacing w:after="0" w:line="360" w:lineRule="auto"/>
        <w:jc w:val="both"/>
        <w:rPr>
          <w:rFonts w:ascii="FrankRuehl" w:hAnsi="FrankRuehl" w:cs="FrankRuehl"/>
          <w:color w:val="000000" w:themeColor="text1"/>
          <w:kern w:val="24"/>
          <w:sz w:val="28"/>
          <w:szCs w:val="28"/>
          <w:rtl/>
        </w:rPr>
      </w:pPr>
      <w:r w:rsidRPr="008F49E2">
        <w:rPr>
          <w:rFonts w:ascii="FrankRuehl" w:hAnsi="FrankRuehl" w:cs="FrankRuehl" w:hint="cs"/>
          <w:color w:val="000000" w:themeColor="text1"/>
          <w:kern w:val="24"/>
          <w:sz w:val="28"/>
          <w:szCs w:val="28"/>
          <w:rtl/>
        </w:rPr>
        <w:t xml:space="preserve">"היה ר' מאיר אומר: מה תלמוד לומר "כי קללת </w:t>
      </w:r>
      <w:proofErr w:type="spellStart"/>
      <w:r w:rsidRPr="008F49E2">
        <w:rPr>
          <w:rFonts w:ascii="FrankRuehl" w:hAnsi="FrankRuehl" w:cs="FrankRuehl" w:hint="cs"/>
          <w:color w:val="000000" w:themeColor="text1"/>
          <w:kern w:val="24"/>
          <w:sz w:val="28"/>
          <w:szCs w:val="28"/>
          <w:rtl/>
        </w:rPr>
        <w:t>אלהים</w:t>
      </w:r>
      <w:proofErr w:type="spellEnd"/>
      <w:r w:rsidRPr="008F49E2">
        <w:rPr>
          <w:rFonts w:ascii="FrankRuehl" w:hAnsi="FrankRuehl" w:cs="FrankRuehl" w:hint="cs"/>
          <w:color w:val="000000" w:themeColor="text1"/>
          <w:kern w:val="24"/>
          <w:sz w:val="28"/>
          <w:szCs w:val="28"/>
          <w:rtl/>
        </w:rPr>
        <w:t xml:space="preserve"> תלוי" לשני אחים תאומים </w:t>
      </w:r>
      <w:proofErr w:type="spellStart"/>
      <w:r w:rsidRPr="008F49E2">
        <w:rPr>
          <w:rFonts w:ascii="FrankRuehl" w:hAnsi="FrankRuehl" w:cs="FrankRuehl" w:hint="cs"/>
          <w:color w:val="000000" w:themeColor="text1"/>
          <w:kern w:val="24"/>
          <w:sz w:val="28"/>
          <w:szCs w:val="28"/>
          <w:rtl/>
        </w:rPr>
        <w:t>דומין</w:t>
      </w:r>
      <w:proofErr w:type="spellEnd"/>
      <w:r w:rsidRPr="008F49E2">
        <w:rPr>
          <w:rFonts w:ascii="FrankRuehl" w:hAnsi="FrankRuehl" w:cs="FrankRuehl" w:hint="cs"/>
          <w:color w:val="000000" w:themeColor="text1"/>
          <w:kern w:val="24"/>
          <w:sz w:val="28"/>
          <w:szCs w:val="28"/>
          <w:rtl/>
        </w:rPr>
        <w:t xml:space="preserve"> זה לזה אחד מלך על כל העולם כולו ואחד יצא </w:t>
      </w:r>
      <w:proofErr w:type="spellStart"/>
      <w:r w:rsidRPr="008F49E2">
        <w:rPr>
          <w:rFonts w:ascii="FrankRuehl" w:hAnsi="FrankRuehl" w:cs="FrankRuehl" w:hint="cs"/>
          <w:color w:val="000000" w:themeColor="text1"/>
          <w:kern w:val="24"/>
          <w:sz w:val="28"/>
          <w:szCs w:val="28"/>
          <w:rtl/>
        </w:rPr>
        <w:t>לליסטייא</w:t>
      </w:r>
      <w:proofErr w:type="spellEnd"/>
      <w:r w:rsidRPr="008F49E2">
        <w:rPr>
          <w:rFonts w:ascii="FrankRuehl" w:hAnsi="FrankRuehl" w:cs="FrankRuehl" w:hint="cs"/>
          <w:color w:val="000000" w:themeColor="text1"/>
          <w:kern w:val="24"/>
          <w:sz w:val="28"/>
          <w:szCs w:val="28"/>
          <w:rtl/>
        </w:rPr>
        <w:t xml:space="preserve"> (שוד) לאחר זמן נתפס זה שיצא </w:t>
      </w:r>
      <w:proofErr w:type="spellStart"/>
      <w:r w:rsidRPr="008F49E2">
        <w:rPr>
          <w:rFonts w:ascii="FrankRuehl" w:hAnsi="FrankRuehl" w:cs="FrankRuehl" w:hint="cs"/>
          <w:color w:val="000000" w:themeColor="text1"/>
          <w:kern w:val="24"/>
          <w:sz w:val="28"/>
          <w:szCs w:val="28"/>
          <w:rtl/>
        </w:rPr>
        <w:lastRenderedPageBreak/>
        <w:t>לליסטיא</w:t>
      </w:r>
      <w:proofErr w:type="spellEnd"/>
      <w:r w:rsidRPr="008F49E2">
        <w:rPr>
          <w:rFonts w:ascii="FrankRuehl" w:hAnsi="FrankRuehl" w:cs="FrankRuehl" w:hint="cs"/>
          <w:color w:val="000000" w:themeColor="text1"/>
          <w:kern w:val="24"/>
          <w:sz w:val="28"/>
          <w:szCs w:val="28"/>
          <w:rtl/>
        </w:rPr>
        <w:t xml:space="preserve"> והיו </w:t>
      </w:r>
      <w:proofErr w:type="spellStart"/>
      <w:r w:rsidRPr="008F49E2">
        <w:rPr>
          <w:rFonts w:ascii="FrankRuehl" w:hAnsi="FrankRuehl" w:cs="FrankRuehl" w:hint="cs"/>
          <w:color w:val="000000" w:themeColor="text1"/>
          <w:kern w:val="24"/>
          <w:sz w:val="28"/>
          <w:szCs w:val="28"/>
          <w:rtl/>
        </w:rPr>
        <w:t>צולבין</w:t>
      </w:r>
      <w:proofErr w:type="spellEnd"/>
      <w:r w:rsidRPr="008F49E2">
        <w:rPr>
          <w:rFonts w:ascii="FrankRuehl" w:hAnsi="FrankRuehl" w:cs="FrankRuehl" w:hint="cs"/>
          <w:color w:val="000000" w:themeColor="text1"/>
          <w:kern w:val="24"/>
          <w:sz w:val="28"/>
          <w:szCs w:val="28"/>
          <w:rtl/>
        </w:rPr>
        <w:t xml:space="preserve"> אותו על הצלב והיה כל עובר ושב אומר דומה שהמלך צלוב לכך נאמר "כי קללת </w:t>
      </w:r>
      <w:proofErr w:type="spellStart"/>
      <w:r w:rsidRPr="008F49E2">
        <w:rPr>
          <w:rFonts w:ascii="FrankRuehl" w:hAnsi="FrankRuehl" w:cs="FrankRuehl" w:hint="cs"/>
          <w:color w:val="000000" w:themeColor="text1"/>
          <w:kern w:val="24"/>
          <w:sz w:val="28"/>
          <w:szCs w:val="28"/>
          <w:rtl/>
        </w:rPr>
        <w:t>אלהים</w:t>
      </w:r>
      <w:proofErr w:type="spellEnd"/>
      <w:r w:rsidRPr="008F49E2">
        <w:rPr>
          <w:rFonts w:ascii="FrankRuehl" w:hAnsi="FrankRuehl" w:cs="FrankRuehl" w:hint="cs"/>
          <w:color w:val="000000" w:themeColor="text1"/>
          <w:kern w:val="24"/>
          <w:sz w:val="28"/>
          <w:szCs w:val="28"/>
          <w:rtl/>
        </w:rPr>
        <w:t xml:space="preserve"> תלוי":" </w:t>
      </w:r>
    </w:p>
    <w:p w14:paraId="4BCC19E0" w14:textId="6556144D" w:rsidR="001707B6" w:rsidRDefault="008F49E2" w:rsidP="00C5412C">
      <w:pPr>
        <w:pStyle w:val="a7"/>
        <w:spacing w:line="360" w:lineRule="auto"/>
        <w:jc w:val="both"/>
        <w:rPr>
          <w:rFonts w:ascii="David" w:hAnsi="David" w:cs="David"/>
          <w:sz w:val="24"/>
          <w:szCs w:val="24"/>
          <w:rtl/>
        </w:rPr>
      </w:pPr>
      <w:r>
        <w:rPr>
          <w:rFonts w:ascii="David" w:hAnsi="David" w:cs="David" w:hint="cs"/>
          <w:sz w:val="24"/>
          <w:szCs w:val="24"/>
          <w:rtl/>
        </w:rPr>
        <w:t xml:space="preserve">רבי מאיר אומר שאדם נברא בצלם אלוהים. העובדה שאדם תלוי, זה כאילו שאלוהים תלוי. זה דבר מגונה. לא רק בעיני אלוהים. זה המובן של צלם. ולכן התלייה היא מגונה וצריכה להיות מינימאלית. </w:t>
      </w:r>
      <w:r w:rsidR="006F6504">
        <w:rPr>
          <w:rFonts w:ascii="David" w:hAnsi="David" w:cs="David" w:hint="cs"/>
          <w:sz w:val="24"/>
          <w:szCs w:val="24"/>
          <w:rtl/>
        </w:rPr>
        <w:t xml:space="preserve">"קושר ומתיר" הוא כנראה מעין השלכה מכך. </w:t>
      </w:r>
      <w:r w:rsidR="00C0280D">
        <w:rPr>
          <w:rFonts w:ascii="David" w:hAnsi="David" w:cs="David" w:hint="cs"/>
          <w:sz w:val="24"/>
          <w:szCs w:val="24"/>
          <w:rtl/>
        </w:rPr>
        <w:t xml:space="preserve">רעיון זה של הידמות האדם לאל, מביא לשיא את תפיסת כבוד האדם אצל חז"ל. </w:t>
      </w:r>
    </w:p>
    <w:p w14:paraId="61553F1A" w14:textId="4A81C0A1" w:rsidR="0003644E" w:rsidRDefault="0003644E" w:rsidP="00C5412C">
      <w:pPr>
        <w:spacing w:after="0" w:line="360" w:lineRule="auto"/>
        <w:jc w:val="both"/>
        <w:rPr>
          <w:rFonts w:ascii="David" w:hAnsi="David" w:cs="David"/>
          <w:sz w:val="24"/>
          <w:szCs w:val="24"/>
          <w:rtl/>
        </w:rPr>
      </w:pPr>
      <w:r>
        <w:rPr>
          <w:rFonts w:ascii="David" w:hAnsi="David" w:cs="David" w:hint="cs"/>
          <w:sz w:val="24"/>
          <w:szCs w:val="24"/>
          <w:rtl/>
        </w:rPr>
        <w:t xml:space="preserve">נחזור לעניין המלקות. כבר בפרשת המלקות בתורה, רואים את עניין כבוד האדם? היכן? בכך שהן מוגבלות. </w:t>
      </w:r>
      <w:r w:rsidR="006665D6">
        <w:rPr>
          <w:rFonts w:ascii="David" w:hAnsi="David" w:cs="David" w:hint="cs"/>
          <w:sz w:val="24"/>
          <w:szCs w:val="24"/>
          <w:rtl/>
        </w:rPr>
        <w:t>מספר המקסימום הוא 40</w:t>
      </w:r>
      <w:r w:rsidR="005B7FF9">
        <w:rPr>
          <w:rFonts w:ascii="David" w:hAnsi="David" w:cs="David" w:hint="cs"/>
          <w:sz w:val="24"/>
          <w:szCs w:val="24"/>
          <w:rtl/>
        </w:rPr>
        <w:t xml:space="preserve"> למה? כדי שלא יהיה לו קלון. שלא יתבזה בצורה נוראית. </w:t>
      </w:r>
    </w:p>
    <w:p w14:paraId="7ED71861" w14:textId="31A5CE28" w:rsidR="00B77782" w:rsidRDefault="00B77782" w:rsidP="00C5412C">
      <w:pPr>
        <w:spacing w:after="0" w:line="360" w:lineRule="auto"/>
        <w:jc w:val="both"/>
        <w:rPr>
          <w:rFonts w:ascii="David" w:hAnsi="David" w:cs="David"/>
          <w:sz w:val="24"/>
          <w:szCs w:val="24"/>
          <w:rtl/>
        </w:rPr>
      </w:pPr>
      <w:r>
        <w:rPr>
          <w:rFonts w:ascii="David" w:hAnsi="David" w:cs="David" w:hint="cs"/>
          <w:sz w:val="24"/>
          <w:szCs w:val="24"/>
          <w:rtl/>
        </w:rPr>
        <w:t xml:space="preserve">רואים שיש מעין רגישות כלפי הלוקה. חז"ל לקחו את דבר זה והעצימו אותו מאוד. במקרא ראינו שיש טעם להגבלה. </w:t>
      </w:r>
      <w:r w:rsidR="00E13F41">
        <w:rPr>
          <w:rFonts w:ascii="David" w:hAnsi="David" w:cs="David" w:hint="cs"/>
          <w:sz w:val="24"/>
          <w:szCs w:val="24"/>
          <w:rtl/>
        </w:rPr>
        <w:t>חז"ל רואים את הקלון בתורה פטור. מי שיש לו קלון, הוא פטור מ</w:t>
      </w:r>
      <w:r w:rsidR="002C0CE5">
        <w:rPr>
          <w:rFonts w:ascii="David" w:hAnsi="David" w:cs="David" w:hint="cs"/>
          <w:sz w:val="24"/>
          <w:szCs w:val="24"/>
          <w:rtl/>
        </w:rPr>
        <w:t>ע</w:t>
      </w:r>
      <w:r w:rsidR="00E13F41">
        <w:rPr>
          <w:rFonts w:ascii="David" w:hAnsi="David" w:cs="David" w:hint="cs"/>
          <w:sz w:val="24"/>
          <w:szCs w:val="24"/>
          <w:rtl/>
        </w:rPr>
        <w:t xml:space="preserve">וד מלקות. </w:t>
      </w:r>
    </w:p>
    <w:p w14:paraId="7A5B8466" w14:textId="41FB4755" w:rsidR="00FB30BC" w:rsidRDefault="00FB30BC" w:rsidP="00C5412C">
      <w:pPr>
        <w:spacing w:after="0" w:line="360" w:lineRule="auto"/>
        <w:jc w:val="both"/>
        <w:rPr>
          <w:rFonts w:ascii="David" w:hAnsi="David" w:cs="David"/>
          <w:sz w:val="24"/>
          <w:szCs w:val="24"/>
          <w:rtl/>
        </w:rPr>
      </w:pPr>
      <w:r>
        <w:rPr>
          <w:rFonts w:ascii="David" w:hAnsi="David" w:cs="David" w:hint="cs"/>
          <w:sz w:val="24"/>
          <w:szCs w:val="24"/>
          <w:rtl/>
        </w:rPr>
        <w:t xml:space="preserve">משנה מכות מדברת על עשיית צרכים בתור קלון. רבי יהודה עושה הפרדה. איש- צואה. אישה- כבר בשתן. </w:t>
      </w:r>
    </w:p>
    <w:p w14:paraId="449A68A5" w14:textId="1FB4BBD9" w:rsidR="00010C33" w:rsidRPr="00812537" w:rsidRDefault="00010C33" w:rsidP="00C5412C">
      <w:pPr>
        <w:spacing w:after="0" w:line="360" w:lineRule="auto"/>
        <w:jc w:val="both"/>
        <w:rPr>
          <w:rFonts w:ascii="David" w:hAnsi="David" w:cs="David"/>
          <w:sz w:val="24"/>
          <w:szCs w:val="24"/>
          <w:rtl/>
        </w:rPr>
      </w:pPr>
      <w:r w:rsidRPr="00812537">
        <w:rPr>
          <w:rFonts w:ascii="David" w:hAnsi="David" w:cs="David" w:hint="cs"/>
          <w:sz w:val="24"/>
          <w:szCs w:val="24"/>
          <w:highlight w:val="magenta"/>
          <w:rtl/>
        </w:rPr>
        <w:t xml:space="preserve">בבלי מכות </w:t>
      </w:r>
      <w:proofErr w:type="spellStart"/>
      <w:r w:rsidRPr="00812537">
        <w:rPr>
          <w:rFonts w:ascii="David" w:hAnsi="David" w:cs="David" w:hint="cs"/>
          <w:sz w:val="24"/>
          <w:szCs w:val="24"/>
          <w:highlight w:val="magenta"/>
          <w:rtl/>
        </w:rPr>
        <w:t>כג</w:t>
      </w:r>
      <w:proofErr w:type="spellEnd"/>
      <w:r w:rsidRPr="00812537">
        <w:rPr>
          <w:rFonts w:ascii="David" w:hAnsi="David" w:cs="David" w:hint="cs"/>
          <w:sz w:val="24"/>
          <w:szCs w:val="24"/>
          <w:highlight w:val="magenta"/>
          <w:rtl/>
        </w:rPr>
        <w:t xml:space="preserve"> ע"א</w:t>
      </w:r>
    </w:p>
    <w:p w14:paraId="0DED7846" w14:textId="3F3963D6" w:rsidR="00010C33" w:rsidRPr="00FB30BC" w:rsidRDefault="00FB30BC" w:rsidP="00C5412C">
      <w:pPr>
        <w:spacing w:after="0" w:line="360" w:lineRule="auto"/>
        <w:jc w:val="both"/>
        <w:rPr>
          <w:rFonts w:ascii="FrankRuehl" w:hAnsi="FrankRuehl" w:cs="FrankRuehl"/>
          <w:sz w:val="28"/>
          <w:szCs w:val="28"/>
          <w:rtl/>
        </w:rPr>
      </w:pPr>
      <w:r w:rsidRPr="00FB30BC">
        <w:rPr>
          <w:rFonts w:ascii="FrankRuehl" w:hAnsi="FrankRuehl" w:cs="FrankRuehl" w:hint="cs"/>
          <w:color w:val="000000" w:themeColor="text1"/>
          <w:kern w:val="24"/>
          <w:sz w:val="28"/>
          <w:szCs w:val="28"/>
          <w:rtl/>
        </w:rPr>
        <w:t xml:space="preserve">"קלה בין בראשונה בין </w:t>
      </w:r>
      <w:proofErr w:type="spellStart"/>
      <w:r w:rsidRPr="00FB30BC">
        <w:rPr>
          <w:rFonts w:ascii="FrankRuehl" w:hAnsi="FrankRuehl" w:cs="FrankRuehl" w:hint="cs"/>
          <w:color w:val="000000" w:themeColor="text1"/>
          <w:kern w:val="24"/>
          <w:sz w:val="28"/>
          <w:szCs w:val="28"/>
          <w:rtl/>
        </w:rPr>
        <w:t>בשניה</w:t>
      </w:r>
      <w:proofErr w:type="spellEnd"/>
      <w:r w:rsidRPr="00FB30BC">
        <w:rPr>
          <w:rFonts w:ascii="FrankRuehl" w:hAnsi="FrankRuehl" w:cs="FrankRuehl" w:hint="cs"/>
          <w:color w:val="000000" w:themeColor="text1"/>
          <w:kern w:val="24"/>
          <w:sz w:val="28"/>
          <w:szCs w:val="28"/>
          <w:rtl/>
        </w:rPr>
        <w:t xml:space="preserve"> </w:t>
      </w:r>
      <w:proofErr w:type="spellStart"/>
      <w:r w:rsidRPr="00FB30BC">
        <w:rPr>
          <w:rFonts w:ascii="FrankRuehl" w:hAnsi="FrankRuehl" w:cs="FrankRuehl" w:hint="cs"/>
          <w:color w:val="000000" w:themeColor="text1"/>
          <w:kern w:val="24"/>
          <w:sz w:val="28"/>
          <w:szCs w:val="28"/>
          <w:rtl/>
        </w:rPr>
        <w:t>פוטרין</w:t>
      </w:r>
      <w:proofErr w:type="spellEnd"/>
      <w:r w:rsidRPr="00FB30BC">
        <w:rPr>
          <w:rFonts w:ascii="FrankRuehl" w:hAnsi="FrankRuehl" w:cs="FrankRuehl" w:hint="cs"/>
          <w:color w:val="000000" w:themeColor="text1"/>
          <w:kern w:val="24"/>
          <w:sz w:val="28"/>
          <w:szCs w:val="28"/>
          <w:rtl/>
        </w:rPr>
        <w:t xml:space="preserve"> אותו.  נפסקה רצועה </w:t>
      </w:r>
      <w:proofErr w:type="spellStart"/>
      <w:r w:rsidRPr="00FB30BC">
        <w:rPr>
          <w:rFonts w:ascii="FrankRuehl" w:hAnsi="FrankRuehl" w:cs="FrankRuehl" w:hint="cs"/>
          <w:color w:val="000000" w:themeColor="text1"/>
          <w:kern w:val="24"/>
          <w:sz w:val="28"/>
          <w:szCs w:val="28"/>
          <w:rtl/>
        </w:rPr>
        <w:t>בשניה</w:t>
      </w:r>
      <w:proofErr w:type="spellEnd"/>
      <w:r w:rsidRPr="00FB30BC">
        <w:rPr>
          <w:rFonts w:ascii="FrankRuehl" w:hAnsi="FrankRuehl" w:cs="FrankRuehl" w:hint="cs"/>
          <w:color w:val="000000" w:themeColor="text1"/>
          <w:kern w:val="24"/>
          <w:sz w:val="28"/>
          <w:szCs w:val="28"/>
          <w:rtl/>
        </w:rPr>
        <w:t xml:space="preserve"> </w:t>
      </w:r>
      <w:proofErr w:type="spellStart"/>
      <w:r w:rsidRPr="00FB30BC">
        <w:rPr>
          <w:rFonts w:ascii="FrankRuehl" w:hAnsi="FrankRuehl" w:cs="FrankRuehl" w:hint="cs"/>
          <w:color w:val="000000" w:themeColor="text1"/>
          <w:kern w:val="24"/>
          <w:sz w:val="28"/>
          <w:szCs w:val="28"/>
          <w:rtl/>
        </w:rPr>
        <w:t>פוטרין</w:t>
      </w:r>
      <w:proofErr w:type="spellEnd"/>
      <w:r w:rsidRPr="00FB30BC">
        <w:rPr>
          <w:rFonts w:ascii="FrankRuehl" w:hAnsi="FrankRuehl" w:cs="FrankRuehl" w:hint="cs"/>
          <w:color w:val="000000" w:themeColor="text1"/>
          <w:kern w:val="24"/>
          <w:sz w:val="28"/>
          <w:szCs w:val="28"/>
          <w:rtl/>
        </w:rPr>
        <w:t xml:space="preserve"> אותו בראשונה אין </w:t>
      </w:r>
      <w:proofErr w:type="spellStart"/>
      <w:r w:rsidRPr="00FB30BC">
        <w:rPr>
          <w:rFonts w:ascii="FrankRuehl" w:hAnsi="FrankRuehl" w:cs="FrankRuehl" w:hint="cs"/>
          <w:color w:val="000000" w:themeColor="text1"/>
          <w:kern w:val="24"/>
          <w:sz w:val="28"/>
          <w:szCs w:val="28"/>
          <w:rtl/>
        </w:rPr>
        <w:t>פוטרין</w:t>
      </w:r>
      <w:proofErr w:type="spellEnd"/>
      <w:r w:rsidRPr="00FB30BC">
        <w:rPr>
          <w:rFonts w:ascii="FrankRuehl" w:hAnsi="FrankRuehl" w:cs="FrankRuehl" w:hint="cs"/>
          <w:color w:val="000000" w:themeColor="text1"/>
          <w:kern w:val="24"/>
          <w:sz w:val="28"/>
          <w:szCs w:val="28"/>
          <w:rtl/>
        </w:rPr>
        <w:t xml:space="preserve"> אותו</w:t>
      </w:r>
      <w:r w:rsidRPr="00FB30BC">
        <w:rPr>
          <w:rFonts w:ascii="FrankRuehl" w:hAnsi="FrankRuehl" w:cs="FrankRuehl" w:hint="cs"/>
          <w:sz w:val="28"/>
          <w:szCs w:val="28"/>
          <w:rtl/>
        </w:rPr>
        <w:t>"</w:t>
      </w:r>
    </w:p>
    <w:p w14:paraId="6E475BC1" w14:textId="2F291A35" w:rsidR="00C40E0D" w:rsidRDefault="00812537" w:rsidP="00C5412C">
      <w:pPr>
        <w:spacing w:after="0" w:line="360" w:lineRule="auto"/>
        <w:jc w:val="both"/>
        <w:rPr>
          <w:rFonts w:ascii="David" w:hAnsi="David" w:cs="David"/>
          <w:sz w:val="24"/>
          <w:szCs w:val="24"/>
          <w:rtl/>
        </w:rPr>
      </w:pPr>
      <w:r>
        <w:rPr>
          <w:rFonts w:ascii="David" w:hAnsi="David" w:cs="David" w:hint="cs"/>
          <w:sz w:val="24"/>
          <w:szCs w:val="24"/>
          <w:rtl/>
        </w:rPr>
        <w:t>אם נהיה לו קלו</w:t>
      </w:r>
      <w:r w:rsidR="00FB30BC">
        <w:rPr>
          <w:rFonts w:ascii="David" w:hAnsi="David" w:cs="David" w:hint="cs"/>
          <w:sz w:val="24"/>
          <w:szCs w:val="24"/>
          <w:rtl/>
        </w:rPr>
        <w:t>ן</w:t>
      </w:r>
      <w:r>
        <w:rPr>
          <w:rFonts w:ascii="David" w:hAnsi="David" w:cs="David" w:hint="cs"/>
          <w:sz w:val="24"/>
          <w:szCs w:val="24"/>
          <w:rtl/>
        </w:rPr>
        <w:t xml:space="preserve"> אפילו במלקה הראשונה או </w:t>
      </w:r>
      <w:proofErr w:type="spellStart"/>
      <w:r>
        <w:rPr>
          <w:rFonts w:ascii="David" w:hAnsi="David" w:cs="David" w:hint="cs"/>
          <w:sz w:val="24"/>
          <w:szCs w:val="24"/>
          <w:rtl/>
        </w:rPr>
        <w:t>השניה</w:t>
      </w:r>
      <w:proofErr w:type="spellEnd"/>
      <w:r>
        <w:rPr>
          <w:rFonts w:ascii="David" w:hAnsi="David" w:cs="David" w:hint="cs"/>
          <w:sz w:val="24"/>
          <w:szCs w:val="24"/>
          <w:rtl/>
        </w:rPr>
        <w:t xml:space="preserve">, כבר פוטרים. </w:t>
      </w:r>
      <w:r w:rsidR="00611D0E">
        <w:rPr>
          <w:rFonts w:ascii="David" w:hAnsi="David" w:cs="David" w:hint="cs"/>
          <w:sz w:val="24"/>
          <w:szCs w:val="24"/>
          <w:rtl/>
        </w:rPr>
        <w:t xml:space="preserve">עקרון נוסף- אם הרצועה נקרעה, </w:t>
      </w:r>
      <w:r w:rsidR="00852608">
        <w:rPr>
          <w:rFonts w:ascii="David" w:hAnsi="David" w:cs="David" w:hint="cs"/>
          <w:sz w:val="24"/>
          <w:szCs w:val="24"/>
          <w:rtl/>
        </w:rPr>
        <w:t xml:space="preserve">לפני ההלקאה </w:t>
      </w:r>
      <w:proofErr w:type="spellStart"/>
      <w:r w:rsidR="00852608">
        <w:rPr>
          <w:rFonts w:ascii="David" w:hAnsi="David" w:cs="David" w:hint="cs"/>
          <w:sz w:val="24"/>
          <w:szCs w:val="24"/>
          <w:rtl/>
        </w:rPr>
        <w:t>השניה</w:t>
      </w:r>
      <w:proofErr w:type="spellEnd"/>
      <w:r w:rsidR="00852608">
        <w:rPr>
          <w:rFonts w:ascii="David" w:hAnsi="David" w:cs="David" w:hint="cs"/>
          <w:sz w:val="24"/>
          <w:szCs w:val="24"/>
          <w:rtl/>
        </w:rPr>
        <w:t>, פוטרים.</w:t>
      </w:r>
      <w:r w:rsidR="00DB444D">
        <w:rPr>
          <w:rFonts w:ascii="David" w:hAnsi="David" w:cs="David" w:hint="cs"/>
          <w:sz w:val="24"/>
          <w:szCs w:val="24"/>
          <w:rtl/>
        </w:rPr>
        <w:t xml:space="preserve"> אם לפני ההלקאה הראשונה, לא פוטרים. </w:t>
      </w:r>
      <w:r w:rsidR="00C40E0D">
        <w:rPr>
          <w:rFonts w:ascii="David" w:hAnsi="David" w:cs="David" w:hint="cs"/>
          <w:sz w:val="24"/>
          <w:szCs w:val="24"/>
          <w:rtl/>
        </w:rPr>
        <w:t xml:space="preserve"> </w:t>
      </w:r>
    </w:p>
    <w:p w14:paraId="35019BB5" w14:textId="1C5B8F19" w:rsidR="00812537" w:rsidRDefault="00C40E0D" w:rsidP="00C5412C">
      <w:pPr>
        <w:spacing w:after="0" w:line="360" w:lineRule="auto"/>
        <w:jc w:val="both"/>
        <w:rPr>
          <w:rFonts w:ascii="David" w:hAnsi="David" w:cs="David"/>
          <w:sz w:val="24"/>
          <w:szCs w:val="24"/>
          <w:rtl/>
        </w:rPr>
      </w:pPr>
      <w:r>
        <w:rPr>
          <w:rFonts w:ascii="David" w:hAnsi="David" w:cs="David" w:hint="cs"/>
          <w:sz w:val="24"/>
          <w:szCs w:val="24"/>
          <w:rtl/>
        </w:rPr>
        <w:t xml:space="preserve">איך ניתן להבין זאת? </w:t>
      </w:r>
      <w:r w:rsidR="0033327B">
        <w:rPr>
          <w:rFonts w:ascii="David" w:hAnsi="David" w:cs="David" w:hint="cs"/>
          <w:sz w:val="24"/>
          <w:szCs w:val="24"/>
          <w:rtl/>
        </w:rPr>
        <w:t>הופכים את זה למעין עונש ביוש, לא עונש גופני.</w:t>
      </w:r>
    </w:p>
    <w:p w14:paraId="4FFA106E" w14:textId="68002E24" w:rsidR="004D7833" w:rsidRDefault="004D7833" w:rsidP="00C5412C">
      <w:pPr>
        <w:spacing w:after="0" w:line="360" w:lineRule="auto"/>
        <w:jc w:val="both"/>
        <w:rPr>
          <w:rFonts w:ascii="David" w:hAnsi="David" w:cs="David"/>
          <w:sz w:val="24"/>
          <w:szCs w:val="24"/>
          <w:rtl/>
        </w:rPr>
      </w:pPr>
      <w:r>
        <w:rPr>
          <w:rFonts w:ascii="David" w:hAnsi="David" w:cs="David" w:hint="cs"/>
          <w:sz w:val="24"/>
          <w:szCs w:val="24"/>
          <w:rtl/>
        </w:rPr>
        <w:t>כאן התלמוד עוסק בשאלה מתי צריך העבריין להתבזות כדי שיוכל להיפטר מעונש המלקות</w:t>
      </w:r>
      <w:r w:rsidR="00C94C30">
        <w:rPr>
          <w:rFonts w:ascii="David" w:hAnsi="David" w:cs="David" w:hint="cs"/>
          <w:sz w:val="24"/>
          <w:szCs w:val="24"/>
          <w:rtl/>
        </w:rPr>
        <w:t xml:space="preserve">. לפי רש"י הפירוש של "קלה בראשונה" הוא שמי שאמור ללקות התבזה עוד לפני ההכאה רק שהונפה הרצועה. </w:t>
      </w:r>
      <w:r w:rsidR="00611D0E">
        <w:rPr>
          <w:rFonts w:ascii="David" w:hAnsi="David" w:cs="David" w:hint="cs"/>
          <w:sz w:val="24"/>
          <w:szCs w:val="24"/>
          <w:rtl/>
        </w:rPr>
        <w:t>"</w:t>
      </w:r>
      <w:r w:rsidR="00C94C30">
        <w:rPr>
          <w:rFonts w:ascii="David" w:hAnsi="David" w:cs="David" w:hint="cs"/>
          <w:sz w:val="24"/>
          <w:szCs w:val="24"/>
          <w:rtl/>
        </w:rPr>
        <w:t xml:space="preserve">קלה </w:t>
      </w:r>
      <w:proofErr w:type="spellStart"/>
      <w:r w:rsidR="00C94C30">
        <w:rPr>
          <w:rFonts w:ascii="David" w:hAnsi="David" w:cs="David" w:hint="cs"/>
          <w:sz w:val="24"/>
          <w:szCs w:val="24"/>
          <w:rtl/>
        </w:rPr>
        <w:t>בשניה</w:t>
      </w:r>
      <w:proofErr w:type="spellEnd"/>
      <w:r w:rsidR="00611D0E">
        <w:rPr>
          <w:rFonts w:ascii="David" w:hAnsi="David" w:cs="David" w:hint="cs"/>
          <w:sz w:val="24"/>
          <w:szCs w:val="24"/>
          <w:rtl/>
        </w:rPr>
        <w:t>"</w:t>
      </w:r>
      <w:r w:rsidR="00C94C30">
        <w:rPr>
          <w:rFonts w:ascii="David" w:hAnsi="David" w:cs="David" w:hint="cs"/>
          <w:sz w:val="24"/>
          <w:szCs w:val="24"/>
          <w:rtl/>
        </w:rPr>
        <w:t xml:space="preserve"> הפירוש </w:t>
      </w:r>
      <w:r w:rsidR="00010C33">
        <w:rPr>
          <w:rFonts w:ascii="David" w:hAnsi="David" w:cs="David" w:hint="cs"/>
          <w:sz w:val="24"/>
          <w:szCs w:val="24"/>
          <w:rtl/>
        </w:rPr>
        <w:t>שהוא התבזה אחרי המכה הראשונה ולפני השנייה. במקרים אלה פוטרים אותו משום שעל אף שבמקרה הראשון בכלל לא לקה, הרי עדיין התבזה בשל מעמד ההכאה מפחד המכות</w:t>
      </w:r>
      <w:r w:rsidR="00D1179B">
        <w:rPr>
          <w:rFonts w:ascii="David" w:hAnsi="David" w:cs="David" w:hint="cs"/>
          <w:sz w:val="24"/>
          <w:szCs w:val="24"/>
          <w:rtl/>
        </w:rPr>
        <w:t xml:space="preserve">. לעומת זאת, במקרה של הפסקת הרצועה אומרים שרק אם קיבל מכה אחת, כבר פוטרים אותו שאז הוא כבר התבייש מהמכה, אבל במקרה ועוד לא קיבל את המכות בכלל, זה לא נקרא שכבר התבזה. </w:t>
      </w:r>
    </w:p>
    <w:p w14:paraId="273F25D2" w14:textId="190256A7" w:rsidR="00504D91" w:rsidRDefault="00504D91" w:rsidP="00C5412C">
      <w:pPr>
        <w:spacing w:after="0" w:line="360" w:lineRule="auto"/>
        <w:jc w:val="both"/>
        <w:rPr>
          <w:rFonts w:ascii="David" w:hAnsi="David" w:cs="David"/>
          <w:sz w:val="24"/>
          <w:szCs w:val="24"/>
          <w:rtl/>
        </w:rPr>
      </w:pPr>
      <w:r w:rsidRPr="002E4FA2">
        <w:rPr>
          <w:rFonts w:ascii="David" w:hAnsi="David" w:cs="David" w:hint="cs"/>
          <w:sz w:val="24"/>
          <w:szCs w:val="24"/>
          <w:highlight w:val="magenta"/>
          <w:rtl/>
        </w:rPr>
        <w:t xml:space="preserve">בבלי, </w:t>
      </w:r>
      <w:proofErr w:type="spellStart"/>
      <w:r w:rsidRPr="002E4FA2">
        <w:rPr>
          <w:rFonts w:ascii="David" w:hAnsi="David" w:cs="David" w:hint="cs"/>
          <w:sz w:val="24"/>
          <w:szCs w:val="24"/>
          <w:highlight w:val="magenta"/>
          <w:rtl/>
        </w:rPr>
        <w:t>כג</w:t>
      </w:r>
      <w:proofErr w:type="spellEnd"/>
      <w:r w:rsidRPr="002E4FA2">
        <w:rPr>
          <w:rFonts w:ascii="David" w:hAnsi="David" w:cs="David" w:hint="cs"/>
          <w:sz w:val="24"/>
          <w:szCs w:val="24"/>
          <w:highlight w:val="magenta"/>
          <w:rtl/>
        </w:rPr>
        <w:t xml:space="preserve"> ע"א</w:t>
      </w:r>
    </w:p>
    <w:p w14:paraId="1ACA11AE" w14:textId="4B75F821" w:rsidR="00504D91" w:rsidRPr="002E4FA2" w:rsidRDefault="002E4FA2" w:rsidP="00C5412C">
      <w:pPr>
        <w:spacing w:after="0" w:line="360" w:lineRule="auto"/>
        <w:jc w:val="both"/>
        <w:rPr>
          <w:rFonts w:ascii="FrankRuehl" w:hAnsi="FrankRuehl" w:cs="FrankRuehl"/>
          <w:sz w:val="28"/>
          <w:szCs w:val="28"/>
          <w:rtl/>
        </w:rPr>
      </w:pPr>
      <w:r w:rsidRPr="002E4FA2">
        <w:rPr>
          <w:rFonts w:ascii="FrankRuehl" w:hAnsi="FrankRuehl" w:cs="FrankRuehl" w:hint="cs"/>
          <w:color w:val="000000" w:themeColor="text1"/>
          <w:kern w:val="24"/>
          <w:sz w:val="28"/>
          <w:szCs w:val="28"/>
          <w:rtl/>
        </w:rPr>
        <w:t>"אמר שמואל כפתוהו ורץ מבית דין פטור</w:t>
      </w:r>
      <w:r w:rsidRPr="002E4FA2">
        <w:rPr>
          <w:rFonts w:ascii="FrankRuehl" w:hAnsi="FrankRuehl" w:cs="FrankRuehl" w:hint="cs"/>
          <w:sz w:val="28"/>
          <w:szCs w:val="28"/>
          <w:rtl/>
        </w:rPr>
        <w:t>"</w:t>
      </w:r>
    </w:p>
    <w:p w14:paraId="2305D3E2" w14:textId="24629ACB" w:rsidR="00504D91" w:rsidRPr="0003644E" w:rsidRDefault="00504D91" w:rsidP="00C5412C">
      <w:pPr>
        <w:spacing w:after="0" w:line="360" w:lineRule="auto"/>
        <w:jc w:val="both"/>
        <w:rPr>
          <w:rFonts w:ascii="David" w:hAnsi="David" w:cs="David"/>
          <w:sz w:val="24"/>
          <w:szCs w:val="24"/>
          <w:rtl/>
        </w:rPr>
      </w:pPr>
      <w:r>
        <w:rPr>
          <w:rFonts w:ascii="David" w:hAnsi="David" w:cs="David" w:hint="cs"/>
          <w:sz w:val="24"/>
          <w:szCs w:val="24"/>
          <w:rtl/>
        </w:rPr>
        <w:t>רבי שמואל מביא דעה אחרת. אם</w:t>
      </w:r>
      <w:r w:rsidR="00137340">
        <w:rPr>
          <w:rFonts w:ascii="David" w:hAnsi="David" w:cs="David" w:hint="cs"/>
          <w:sz w:val="24"/>
          <w:szCs w:val="24"/>
          <w:rtl/>
        </w:rPr>
        <w:t xml:space="preserve"> כופתים אותו והוא </w:t>
      </w:r>
      <w:r w:rsidR="002E4FA2">
        <w:rPr>
          <w:rFonts w:ascii="David" w:hAnsi="David" w:cs="David" w:hint="cs"/>
          <w:sz w:val="24"/>
          <w:szCs w:val="24"/>
          <w:rtl/>
        </w:rPr>
        <w:t>מצליח לברוח</w:t>
      </w:r>
      <w:r>
        <w:rPr>
          <w:rFonts w:ascii="David" w:hAnsi="David" w:cs="David" w:hint="cs"/>
          <w:sz w:val="24"/>
          <w:szCs w:val="24"/>
          <w:rtl/>
        </w:rPr>
        <w:t>,</w:t>
      </w:r>
      <w:r w:rsidR="002E4FA2">
        <w:rPr>
          <w:rFonts w:ascii="David" w:hAnsi="David" w:cs="David" w:hint="cs"/>
          <w:sz w:val="24"/>
          <w:szCs w:val="24"/>
          <w:rtl/>
        </w:rPr>
        <w:t xml:space="preserve"> פוטרים. למה?</w:t>
      </w:r>
      <w:r w:rsidR="00137340">
        <w:rPr>
          <w:rFonts w:ascii="David" w:hAnsi="David" w:cs="David" w:hint="cs"/>
          <w:sz w:val="24"/>
          <w:szCs w:val="24"/>
          <w:rtl/>
        </w:rPr>
        <w:t xml:space="preserve"> עצם הקשירה מול כולם, זה כבר דרישה מספקת לביוש. </w:t>
      </w:r>
      <w:r w:rsidR="00686FCC">
        <w:rPr>
          <w:rFonts w:ascii="David" w:hAnsi="David" w:cs="David" w:hint="cs"/>
          <w:sz w:val="24"/>
          <w:szCs w:val="24"/>
          <w:rtl/>
        </w:rPr>
        <w:t xml:space="preserve">קל וחומר אם נקרעה הרצועה. </w:t>
      </w:r>
      <w:r w:rsidR="002E4FA2">
        <w:rPr>
          <w:rFonts w:ascii="David" w:hAnsi="David" w:cs="David" w:hint="cs"/>
          <w:sz w:val="24"/>
          <w:szCs w:val="24"/>
          <w:rtl/>
        </w:rPr>
        <w:t xml:space="preserve"> </w:t>
      </w:r>
    </w:p>
    <w:p w14:paraId="3CEA02E6" w14:textId="39819C6D" w:rsidR="00423A8D" w:rsidRDefault="00326A34" w:rsidP="00C5412C">
      <w:pPr>
        <w:spacing w:after="0" w:line="360" w:lineRule="auto"/>
        <w:jc w:val="both"/>
        <w:rPr>
          <w:rFonts w:ascii="David" w:hAnsi="David" w:cs="David"/>
          <w:sz w:val="24"/>
          <w:szCs w:val="24"/>
          <w:rtl/>
        </w:rPr>
      </w:pPr>
      <w:r>
        <w:rPr>
          <w:rFonts w:ascii="David" w:hAnsi="David" w:cs="David" w:hint="cs"/>
          <w:sz w:val="24"/>
          <w:szCs w:val="24"/>
          <w:rtl/>
        </w:rPr>
        <w:t xml:space="preserve">המחלוקת היא מתי יש מספיק ביוש כדי לפטור את האדם. חכמים אומרים שאם נקרעה הרצועה או עושה צרכיו. רבי שמואל אומר, עצם </w:t>
      </w:r>
      <w:r w:rsidR="00F35C3C">
        <w:rPr>
          <w:rFonts w:ascii="David" w:hAnsi="David" w:cs="David" w:hint="cs"/>
          <w:sz w:val="24"/>
          <w:szCs w:val="24"/>
          <w:rtl/>
        </w:rPr>
        <w:t>העובדה שכפתו אותו. הביוש הפך למעין עונש תחליפי. הוא מספיק בשביל למצות את הדין עם העבריין.</w:t>
      </w:r>
    </w:p>
    <w:p w14:paraId="03289A4E" w14:textId="0BB4EA7A" w:rsidR="00F35C3C" w:rsidRDefault="00F35C3C" w:rsidP="00C5412C">
      <w:pPr>
        <w:spacing w:line="360" w:lineRule="auto"/>
        <w:jc w:val="both"/>
        <w:rPr>
          <w:rFonts w:ascii="David" w:hAnsi="David" w:cs="David"/>
          <w:sz w:val="24"/>
          <w:szCs w:val="24"/>
          <w:rtl/>
        </w:rPr>
      </w:pPr>
      <w:r>
        <w:rPr>
          <w:rFonts w:ascii="David" w:hAnsi="David" w:cs="David" w:hint="cs"/>
          <w:sz w:val="24"/>
          <w:szCs w:val="24"/>
          <w:rtl/>
        </w:rPr>
        <w:t xml:space="preserve">על-פי רוב הדעות, לביוש צריכים להיות מאפיינים פיזיים. זה לא סתם. לפי שמואל, גם עצם המעמד. </w:t>
      </w:r>
    </w:p>
    <w:p w14:paraId="6796001B" w14:textId="405B594F" w:rsidR="00417A7E" w:rsidRPr="00976A7B" w:rsidRDefault="007C4216" w:rsidP="00C5412C">
      <w:pPr>
        <w:spacing w:after="0" w:line="360" w:lineRule="auto"/>
        <w:jc w:val="both"/>
        <w:rPr>
          <w:rFonts w:ascii="David" w:hAnsi="David" w:cs="David"/>
          <w:sz w:val="24"/>
          <w:szCs w:val="24"/>
          <w:u w:val="single"/>
          <w:rtl/>
        </w:rPr>
      </w:pPr>
      <w:r w:rsidRPr="00976A7B">
        <w:rPr>
          <w:rFonts w:ascii="David" w:hAnsi="David" w:cs="David" w:hint="cs"/>
          <w:sz w:val="24"/>
          <w:szCs w:val="24"/>
          <w:u w:val="single"/>
          <w:rtl/>
        </w:rPr>
        <w:t xml:space="preserve">ענישה בידי שמיים-פתרון לביטול עונש המוות </w:t>
      </w:r>
    </w:p>
    <w:p w14:paraId="7C17AE45" w14:textId="6E9CE60F" w:rsidR="007C4216" w:rsidRDefault="00976A7B" w:rsidP="00C5412C">
      <w:pPr>
        <w:spacing w:after="0" w:line="360" w:lineRule="auto"/>
        <w:jc w:val="both"/>
        <w:rPr>
          <w:rFonts w:ascii="David" w:hAnsi="David" w:cs="David"/>
          <w:sz w:val="24"/>
          <w:szCs w:val="24"/>
          <w:rtl/>
        </w:rPr>
      </w:pPr>
      <w:r>
        <w:rPr>
          <w:rFonts w:ascii="David" w:hAnsi="David" w:cs="David" w:hint="cs"/>
          <w:sz w:val="24"/>
          <w:szCs w:val="24"/>
          <w:rtl/>
        </w:rPr>
        <w:t>במקרא כבר ראינו מעברים מענישה ב</w:t>
      </w:r>
      <w:r w:rsidR="009A7BBC">
        <w:rPr>
          <w:rFonts w:ascii="David" w:hAnsi="David" w:cs="David" w:hint="cs"/>
          <w:sz w:val="24"/>
          <w:szCs w:val="24"/>
          <w:rtl/>
        </w:rPr>
        <w:t>ידי אדם לענישה בידי שמיים</w:t>
      </w:r>
      <w:r>
        <w:rPr>
          <w:rFonts w:ascii="David" w:hAnsi="David" w:cs="David" w:hint="cs"/>
          <w:sz w:val="24"/>
          <w:szCs w:val="24"/>
          <w:rtl/>
        </w:rPr>
        <w:t xml:space="preserve">. </w:t>
      </w:r>
      <w:r w:rsidRPr="00976A7B">
        <w:rPr>
          <w:rFonts w:ascii="David" w:hAnsi="David" w:cs="David" w:hint="cs"/>
          <w:b/>
          <w:bCs/>
          <w:sz w:val="24"/>
          <w:szCs w:val="24"/>
          <w:rtl/>
        </w:rPr>
        <w:t>דוגמא</w:t>
      </w:r>
      <w:r>
        <w:rPr>
          <w:rFonts w:ascii="David" w:hAnsi="David" w:cs="David" w:hint="cs"/>
          <w:sz w:val="24"/>
          <w:szCs w:val="24"/>
          <w:rtl/>
        </w:rPr>
        <w:t xml:space="preserve">: דין המולך. </w:t>
      </w:r>
      <w:r w:rsidR="001F20DE">
        <w:rPr>
          <w:rFonts w:ascii="David" w:hAnsi="David" w:cs="David" w:hint="cs"/>
          <w:sz w:val="24"/>
          <w:szCs w:val="24"/>
          <w:rtl/>
        </w:rPr>
        <w:t xml:space="preserve">עונש בידי שמיים מתרחש כאשר ביה"ד לא מבצע את הדין שצריך להיעשות. ראינו </w:t>
      </w:r>
      <w:r w:rsidR="009A7BBC">
        <w:rPr>
          <w:rFonts w:ascii="David" w:hAnsi="David" w:cs="David" w:hint="cs"/>
          <w:sz w:val="24"/>
          <w:szCs w:val="24"/>
          <w:rtl/>
        </w:rPr>
        <w:t xml:space="preserve">זאת </w:t>
      </w:r>
      <w:r w:rsidR="001F20DE">
        <w:rPr>
          <w:rFonts w:ascii="David" w:hAnsi="David" w:cs="David" w:hint="cs"/>
          <w:sz w:val="24"/>
          <w:szCs w:val="24"/>
          <w:rtl/>
        </w:rPr>
        <w:t>גם</w:t>
      </w:r>
      <w:r w:rsidR="009A7BBC">
        <w:rPr>
          <w:rFonts w:ascii="David" w:hAnsi="David" w:cs="David" w:hint="cs"/>
          <w:sz w:val="24"/>
          <w:szCs w:val="24"/>
          <w:rtl/>
        </w:rPr>
        <w:t xml:space="preserve"> במקרה ההפוך</w:t>
      </w:r>
      <w:r w:rsidR="001F20DE">
        <w:rPr>
          <w:rFonts w:ascii="David" w:hAnsi="David" w:cs="David" w:hint="cs"/>
          <w:sz w:val="24"/>
          <w:szCs w:val="24"/>
          <w:rtl/>
        </w:rPr>
        <w:t xml:space="preserve"> לענישה בידי שמיים העוברת לענישה בידי אדם. </w:t>
      </w:r>
      <w:r w:rsidR="001F20DE" w:rsidRPr="001F20DE">
        <w:rPr>
          <w:rFonts w:ascii="David" w:hAnsi="David" w:cs="David" w:hint="cs"/>
          <w:b/>
          <w:bCs/>
          <w:sz w:val="24"/>
          <w:szCs w:val="24"/>
          <w:rtl/>
        </w:rPr>
        <w:t>דוגמא</w:t>
      </w:r>
      <w:r w:rsidR="001F20DE">
        <w:rPr>
          <w:rFonts w:ascii="David" w:hAnsi="David" w:cs="David" w:hint="cs"/>
          <w:sz w:val="24"/>
          <w:szCs w:val="24"/>
          <w:rtl/>
        </w:rPr>
        <w:t xml:space="preserve">: מעשה פנחס. </w:t>
      </w:r>
    </w:p>
    <w:p w14:paraId="7C530E0D" w14:textId="16B28F95" w:rsidR="009A7BBC" w:rsidRDefault="009A7BBC"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יש </w:t>
      </w:r>
      <w:r w:rsidRPr="004F54AD">
        <w:rPr>
          <w:rFonts w:ascii="David" w:hAnsi="David" w:cs="David" w:hint="cs"/>
          <w:b/>
          <w:bCs/>
          <w:sz w:val="24"/>
          <w:szCs w:val="24"/>
          <w:highlight w:val="yellow"/>
          <w:rtl/>
        </w:rPr>
        <w:t>מספר היבטים</w:t>
      </w:r>
      <w:r w:rsidR="004F54AD">
        <w:rPr>
          <w:rFonts w:ascii="David" w:hAnsi="David" w:cs="David" w:hint="cs"/>
          <w:sz w:val="24"/>
          <w:szCs w:val="24"/>
          <w:rtl/>
        </w:rPr>
        <w:t xml:space="preserve"> לענישה בידי שמיים</w:t>
      </w:r>
      <w:r>
        <w:rPr>
          <w:rFonts w:ascii="David" w:hAnsi="David" w:cs="David" w:hint="cs"/>
          <w:sz w:val="24"/>
          <w:szCs w:val="24"/>
          <w:rtl/>
        </w:rPr>
        <w:t>:</w:t>
      </w:r>
    </w:p>
    <w:p w14:paraId="2B720D5E" w14:textId="3C86178A" w:rsidR="00584DA2" w:rsidRDefault="00AA7445" w:rsidP="00C5412C">
      <w:pPr>
        <w:pStyle w:val="a7"/>
        <w:numPr>
          <w:ilvl w:val="0"/>
          <w:numId w:val="44"/>
        </w:numPr>
        <w:spacing w:after="0" w:line="360" w:lineRule="auto"/>
        <w:jc w:val="both"/>
        <w:rPr>
          <w:rFonts w:ascii="David" w:hAnsi="David" w:cs="David"/>
          <w:sz w:val="24"/>
          <w:szCs w:val="24"/>
        </w:rPr>
      </w:pPr>
      <w:r w:rsidRPr="004F54AD">
        <w:rPr>
          <w:rFonts w:ascii="David" w:hAnsi="David" w:cs="David" w:hint="cs"/>
          <w:sz w:val="24"/>
          <w:szCs w:val="24"/>
          <w:u w:val="single"/>
          <w:rtl/>
        </w:rPr>
        <w:t>מנגנון פיצוי</w:t>
      </w:r>
      <w:r w:rsidR="000268AA">
        <w:rPr>
          <w:rFonts w:ascii="David" w:hAnsi="David" w:cs="David" w:hint="cs"/>
          <w:sz w:val="24"/>
          <w:szCs w:val="24"/>
          <w:u w:val="single"/>
          <w:rtl/>
        </w:rPr>
        <w:t xml:space="preserve"> והרתעה</w:t>
      </w:r>
      <w:r>
        <w:rPr>
          <w:rFonts w:ascii="David" w:hAnsi="David" w:cs="David" w:hint="cs"/>
          <w:sz w:val="24"/>
          <w:szCs w:val="24"/>
          <w:rtl/>
        </w:rPr>
        <w:t xml:space="preserve">- </w:t>
      </w:r>
      <w:r w:rsidR="004F54AD">
        <w:rPr>
          <w:rFonts w:ascii="David" w:hAnsi="David" w:cs="David" w:hint="cs"/>
          <w:sz w:val="24"/>
          <w:szCs w:val="24"/>
          <w:rtl/>
        </w:rPr>
        <w:t>למקרה בו לא ניתן ליישם את המשפט העברי</w:t>
      </w:r>
      <w:r w:rsidR="000268AA">
        <w:rPr>
          <w:rFonts w:ascii="David" w:hAnsi="David" w:cs="David" w:hint="cs"/>
          <w:sz w:val="24"/>
          <w:szCs w:val="24"/>
          <w:rtl/>
        </w:rPr>
        <w:t xml:space="preserve">. </w:t>
      </w:r>
      <w:r w:rsidRPr="000268AA">
        <w:rPr>
          <w:rFonts w:ascii="David" w:hAnsi="David" w:cs="David" w:hint="cs"/>
          <w:sz w:val="24"/>
          <w:szCs w:val="24"/>
          <w:rtl/>
        </w:rPr>
        <w:t xml:space="preserve">התודעה של ענישה בידי שמיים היא תודעה הרתעתית במיוחד בקהילה מאמינה. </w:t>
      </w:r>
      <w:r w:rsidR="000268AA">
        <w:rPr>
          <w:rFonts w:ascii="David" w:hAnsi="David" w:cs="David" w:hint="cs"/>
          <w:sz w:val="24"/>
          <w:szCs w:val="24"/>
          <w:rtl/>
        </w:rPr>
        <w:t xml:space="preserve">זה לא באמת פותר מקרים של עבריינים כבדים שלא אכפת להם. </w:t>
      </w:r>
    </w:p>
    <w:p w14:paraId="1C852974" w14:textId="22AC5229" w:rsidR="00584DA2" w:rsidRDefault="007E4E2D" w:rsidP="00C5412C">
      <w:pPr>
        <w:pStyle w:val="a7"/>
        <w:numPr>
          <w:ilvl w:val="0"/>
          <w:numId w:val="44"/>
        </w:numPr>
        <w:spacing w:after="0" w:line="360" w:lineRule="auto"/>
        <w:jc w:val="both"/>
        <w:rPr>
          <w:rFonts w:ascii="David" w:hAnsi="David" w:cs="David"/>
          <w:sz w:val="24"/>
          <w:szCs w:val="24"/>
        </w:rPr>
      </w:pPr>
      <w:r>
        <w:rPr>
          <w:rFonts w:ascii="David" w:hAnsi="David" w:cs="David" w:hint="cs"/>
          <w:sz w:val="24"/>
          <w:szCs w:val="24"/>
          <w:u w:val="single"/>
          <w:rtl/>
        </w:rPr>
        <w:t>ענישה</w:t>
      </w:r>
      <w:r w:rsidRPr="007E4E2D">
        <w:rPr>
          <w:rFonts w:ascii="David" w:hAnsi="David" w:cs="David" w:hint="cs"/>
          <w:sz w:val="24"/>
          <w:szCs w:val="24"/>
          <w:rtl/>
        </w:rPr>
        <w:t>-</w:t>
      </w:r>
      <w:r>
        <w:rPr>
          <w:rFonts w:ascii="David" w:hAnsi="David" w:cs="David" w:hint="cs"/>
          <w:sz w:val="24"/>
          <w:szCs w:val="24"/>
          <w:rtl/>
        </w:rPr>
        <w:t xml:space="preserve"> מקור נוסף לענישה</w:t>
      </w:r>
    </w:p>
    <w:p w14:paraId="30E55889" w14:textId="2FF3069D" w:rsidR="007E4E2D" w:rsidRDefault="007E4E2D" w:rsidP="00C5412C">
      <w:pPr>
        <w:spacing w:after="0" w:line="360" w:lineRule="auto"/>
        <w:jc w:val="both"/>
        <w:rPr>
          <w:rFonts w:ascii="David" w:hAnsi="David" w:cs="David"/>
          <w:sz w:val="24"/>
          <w:szCs w:val="24"/>
          <w:rtl/>
        </w:rPr>
      </w:pPr>
      <w:r>
        <w:rPr>
          <w:rFonts w:ascii="David" w:hAnsi="David" w:cs="David" w:hint="cs"/>
          <w:sz w:val="24"/>
          <w:szCs w:val="24"/>
          <w:rtl/>
        </w:rPr>
        <w:t>נתחיל בהיבט הראשון. ענישה בידי שמיים מוזכרת אצל חז"ל באופן עקבי במקרה ולא ניתן להעניש את העבריין. יש בכך איזה יתרון</w:t>
      </w:r>
      <w:r w:rsidR="0074490A">
        <w:rPr>
          <w:rFonts w:ascii="David" w:hAnsi="David" w:cs="David" w:hint="cs"/>
          <w:sz w:val="24"/>
          <w:szCs w:val="24"/>
          <w:rtl/>
        </w:rPr>
        <w:t xml:space="preserve">. בכל מקרה בו לא ניתן ליישם ענישה, מביאים את הענישה בידי שמיים. מראים זאת כסוג של פתרון. </w:t>
      </w:r>
    </w:p>
    <w:p w14:paraId="626C7580" w14:textId="108C9464" w:rsidR="0074490A" w:rsidRDefault="0074490A" w:rsidP="00C5412C">
      <w:pPr>
        <w:spacing w:after="0" w:line="360" w:lineRule="auto"/>
        <w:jc w:val="both"/>
        <w:rPr>
          <w:rFonts w:ascii="David" w:hAnsi="David" w:cs="David"/>
          <w:sz w:val="24"/>
          <w:szCs w:val="24"/>
          <w:rtl/>
        </w:rPr>
      </w:pPr>
      <w:r>
        <w:rPr>
          <w:rFonts w:ascii="David" w:hAnsi="David" w:cs="David" w:hint="cs"/>
          <w:sz w:val="24"/>
          <w:szCs w:val="24"/>
          <w:rtl/>
        </w:rPr>
        <w:t xml:space="preserve">כאשר נחרב הבית השני, נפסקה הסנהדרין. לא ניתן להוציא לפועל את הענישה הכי אפקטיבית וחמורה.  </w:t>
      </w:r>
    </w:p>
    <w:p w14:paraId="6425EF9F" w14:textId="4F29649B" w:rsidR="0074490A" w:rsidRDefault="0074490A" w:rsidP="00C5412C">
      <w:pPr>
        <w:spacing w:after="0" w:line="360" w:lineRule="auto"/>
        <w:jc w:val="both"/>
        <w:rPr>
          <w:rFonts w:ascii="David" w:hAnsi="David" w:cs="David"/>
          <w:sz w:val="24"/>
          <w:szCs w:val="24"/>
          <w:rtl/>
        </w:rPr>
      </w:pPr>
      <w:r w:rsidRPr="0077166A">
        <w:rPr>
          <w:rFonts w:ascii="David" w:hAnsi="David" w:cs="David" w:hint="cs"/>
          <w:sz w:val="24"/>
          <w:szCs w:val="24"/>
          <w:highlight w:val="magenta"/>
          <w:rtl/>
        </w:rPr>
        <w:t>תלמוד בבלי, כתובות ל ע"א-ע"ב</w:t>
      </w:r>
    </w:p>
    <w:p w14:paraId="25EC1ACC" w14:textId="74012B7F" w:rsidR="0074490A" w:rsidRPr="0077166A" w:rsidRDefault="0077166A" w:rsidP="00C5412C">
      <w:pPr>
        <w:spacing w:after="0" w:line="360" w:lineRule="auto"/>
        <w:jc w:val="both"/>
        <w:rPr>
          <w:rFonts w:ascii="FrankRuehl" w:hAnsi="FrankRuehl" w:cs="FrankRuehl"/>
          <w:sz w:val="28"/>
          <w:szCs w:val="28"/>
          <w:rtl/>
        </w:rPr>
      </w:pPr>
      <w:r w:rsidRPr="0077166A">
        <w:rPr>
          <w:rFonts w:ascii="FrankRuehl" w:hAnsi="FrankRuehl" w:cs="FrankRuehl" w:hint="cs"/>
          <w:color w:val="000000" w:themeColor="text1"/>
          <w:kern w:val="24"/>
          <w:sz w:val="28"/>
          <w:szCs w:val="28"/>
          <w:rtl/>
        </w:rPr>
        <w:t xml:space="preserve">"האמר רב יוסף, וכן תני רבי </w:t>
      </w:r>
      <w:proofErr w:type="spellStart"/>
      <w:r w:rsidRPr="0077166A">
        <w:rPr>
          <w:rFonts w:ascii="FrankRuehl" w:hAnsi="FrankRuehl" w:cs="FrankRuehl" w:hint="cs"/>
          <w:color w:val="000000" w:themeColor="text1"/>
          <w:kern w:val="24"/>
          <w:sz w:val="28"/>
          <w:szCs w:val="28"/>
          <w:rtl/>
        </w:rPr>
        <w:t>חייא</w:t>
      </w:r>
      <w:proofErr w:type="spellEnd"/>
      <w:r w:rsidRPr="0077166A">
        <w:rPr>
          <w:rFonts w:ascii="FrankRuehl" w:hAnsi="FrankRuehl" w:cs="FrankRuehl" w:hint="cs"/>
          <w:color w:val="000000" w:themeColor="text1"/>
          <w:kern w:val="24"/>
          <w:sz w:val="28"/>
          <w:szCs w:val="28"/>
          <w:rtl/>
        </w:rPr>
        <w:t xml:space="preserve">: מיום שחרב בית המקדש, אף על פי שבטלו סנהדרין, ארבע מיתות לא בטלו; לא בטלו? הא בטלו להו!  (הרי בטלו אותן) דין ארבע מיתות לא בטלו, מי שנתחייב סקילה - או נופל מן הגג או חיה </w:t>
      </w:r>
      <w:proofErr w:type="spellStart"/>
      <w:r w:rsidRPr="0077166A">
        <w:rPr>
          <w:rFonts w:ascii="FrankRuehl" w:hAnsi="FrankRuehl" w:cs="FrankRuehl" w:hint="cs"/>
          <w:color w:val="000000" w:themeColor="text1"/>
          <w:kern w:val="24"/>
          <w:sz w:val="28"/>
          <w:szCs w:val="28"/>
          <w:rtl/>
        </w:rPr>
        <w:t>דורסתו</w:t>
      </w:r>
      <w:proofErr w:type="spellEnd"/>
      <w:r w:rsidRPr="0077166A">
        <w:rPr>
          <w:rFonts w:ascii="FrankRuehl" w:hAnsi="FrankRuehl" w:cs="FrankRuehl" w:hint="cs"/>
          <w:color w:val="000000" w:themeColor="text1"/>
          <w:kern w:val="24"/>
          <w:sz w:val="28"/>
          <w:szCs w:val="28"/>
          <w:rtl/>
        </w:rPr>
        <w:t xml:space="preserve">, ומי שנתחייב שריפה - או נופל בדליקה או נחש מכישו, ומי שנתחייב הריגה - או נמסר למלכות או ליסטים באין עליו, ומי שנתחייב חנק - או טובע בנהר או מת </w:t>
      </w:r>
      <w:proofErr w:type="spellStart"/>
      <w:r w:rsidRPr="0077166A">
        <w:rPr>
          <w:rFonts w:ascii="FrankRuehl" w:hAnsi="FrankRuehl" w:cs="FrankRuehl" w:hint="cs"/>
          <w:color w:val="000000" w:themeColor="text1"/>
          <w:kern w:val="24"/>
          <w:sz w:val="28"/>
          <w:szCs w:val="28"/>
          <w:rtl/>
        </w:rPr>
        <w:t>בסרונכי</w:t>
      </w:r>
      <w:proofErr w:type="spellEnd"/>
      <w:r w:rsidRPr="0077166A">
        <w:rPr>
          <w:rFonts w:ascii="FrankRuehl" w:hAnsi="FrankRuehl" w:cs="FrankRuehl" w:hint="cs"/>
          <w:color w:val="000000" w:themeColor="text1"/>
          <w:kern w:val="24"/>
          <w:sz w:val="28"/>
          <w:szCs w:val="28"/>
          <w:rtl/>
        </w:rPr>
        <w:t>!"</w:t>
      </w:r>
    </w:p>
    <w:p w14:paraId="685D09E9" w14:textId="5DBF6A81" w:rsidR="0074490A" w:rsidRDefault="0074490A" w:rsidP="00C5412C">
      <w:pPr>
        <w:spacing w:after="0" w:line="360" w:lineRule="auto"/>
        <w:jc w:val="both"/>
        <w:rPr>
          <w:rFonts w:ascii="David" w:hAnsi="David" w:cs="David"/>
          <w:sz w:val="24"/>
          <w:szCs w:val="24"/>
          <w:rtl/>
        </w:rPr>
      </w:pPr>
      <w:r>
        <w:rPr>
          <w:rFonts w:ascii="David" w:hAnsi="David" w:cs="David" w:hint="cs"/>
          <w:sz w:val="24"/>
          <w:szCs w:val="24"/>
          <w:rtl/>
        </w:rPr>
        <w:t xml:space="preserve">הסנהדרין פסקה אך עדיין ניתן לבצע את 4 מיתות בי"ד. איך? </w:t>
      </w:r>
      <w:r w:rsidR="0077166A">
        <w:rPr>
          <w:rFonts w:ascii="David" w:hAnsi="David" w:cs="David" w:hint="cs"/>
          <w:sz w:val="24"/>
          <w:szCs w:val="24"/>
          <w:rtl/>
        </w:rPr>
        <w:t xml:space="preserve">הן מתקיימות בעולם. </w:t>
      </w:r>
      <w:r w:rsidR="00E765D0">
        <w:rPr>
          <w:rFonts w:ascii="David" w:hAnsi="David" w:cs="David" w:hint="cs"/>
          <w:sz w:val="24"/>
          <w:szCs w:val="24"/>
          <w:rtl/>
        </w:rPr>
        <w:t xml:space="preserve">האדם מת בצורה "טבעית". אדם שצריך </w:t>
      </w:r>
      <w:r w:rsidR="007E0966">
        <w:rPr>
          <w:rFonts w:ascii="David" w:hAnsi="David" w:cs="David" w:hint="cs"/>
          <w:sz w:val="24"/>
          <w:szCs w:val="24"/>
          <w:rtl/>
        </w:rPr>
        <w:t xml:space="preserve">להיסקל, נופל באופן טבעי או שחיה רעה הורגת אותו (החיה כמו האבן שצריך לשים על ליבו). </w:t>
      </w:r>
      <w:r w:rsidR="00EF7EEB">
        <w:rPr>
          <w:rFonts w:ascii="David" w:hAnsi="David" w:cs="David" w:hint="cs"/>
          <w:sz w:val="24"/>
          <w:szCs w:val="24"/>
          <w:rtl/>
        </w:rPr>
        <w:t xml:space="preserve">אדם שצריך להישרף, או נשרף או שנחש מכישו (ארס כמו הגחלים) </w:t>
      </w:r>
      <w:proofErr w:type="spellStart"/>
      <w:r w:rsidR="00EF7EEB">
        <w:rPr>
          <w:rFonts w:ascii="David" w:hAnsi="David" w:cs="David" w:hint="cs"/>
          <w:sz w:val="24"/>
          <w:szCs w:val="24"/>
          <w:rtl/>
        </w:rPr>
        <w:t>וכו</w:t>
      </w:r>
      <w:proofErr w:type="spellEnd"/>
      <w:r w:rsidR="00EF7EEB">
        <w:rPr>
          <w:rFonts w:ascii="David" w:hAnsi="David" w:cs="David" w:hint="cs"/>
          <w:sz w:val="24"/>
          <w:szCs w:val="24"/>
          <w:rtl/>
        </w:rPr>
        <w:t>'. השכר ועונש כן מתקיימים</w:t>
      </w:r>
      <w:r w:rsidR="006014D5">
        <w:rPr>
          <w:rFonts w:ascii="David" w:hAnsi="David" w:cs="David" w:hint="cs"/>
          <w:sz w:val="24"/>
          <w:szCs w:val="24"/>
          <w:rtl/>
        </w:rPr>
        <w:t xml:space="preserve">. יש בכך גם העצמה של 4 מיתות בי"ד. זה כבר לא רק עניין משפטי, אלא נהפך לחלק מעולם הטבע. </w:t>
      </w:r>
    </w:p>
    <w:p w14:paraId="424EA93A" w14:textId="74EA286D" w:rsidR="0074490A" w:rsidRDefault="0074490A" w:rsidP="00C5412C">
      <w:pPr>
        <w:spacing w:after="0" w:line="360" w:lineRule="auto"/>
        <w:jc w:val="both"/>
        <w:rPr>
          <w:rFonts w:ascii="David" w:hAnsi="David" w:cs="David"/>
          <w:sz w:val="24"/>
          <w:szCs w:val="24"/>
          <w:rtl/>
        </w:rPr>
      </w:pPr>
      <w:r>
        <w:rPr>
          <w:rFonts w:ascii="David" w:hAnsi="David" w:cs="David" w:hint="cs"/>
          <w:sz w:val="24"/>
          <w:szCs w:val="24"/>
          <w:rtl/>
        </w:rPr>
        <w:t>כאן רואים שלא רק שענישה בידי שמיים מחליפה את דין אדם אלא היא מחליפה על</w:t>
      </w:r>
      <w:r w:rsidR="008130ED">
        <w:rPr>
          <w:rFonts w:ascii="David" w:hAnsi="David" w:cs="David" w:hint="cs"/>
          <w:sz w:val="24"/>
          <w:szCs w:val="24"/>
          <w:rtl/>
        </w:rPr>
        <w:t xml:space="preserve"> </w:t>
      </w:r>
      <w:r>
        <w:rPr>
          <w:rFonts w:ascii="David" w:hAnsi="David" w:cs="David" w:hint="cs"/>
          <w:sz w:val="24"/>
          <w:szCs w:val="24"/>
          <w:rtl/>
        </w:rPr>
        <w:t>פי אותו דפוס של מיתות בי"ד שהיו מגיעות לעבריין</w:t>
      </w:r>
      <w:r w:rsidR="00677773">
        <w:rPr>
          <w:rFonts w:ascii="David" w:hAnsi="David" w:cs="David" w:hint="cs"/>
          <w:sz w:val="24"/>
          <w:szCs w:val="24"/>
          <w:rtl/>
        </w:rPr>
        <w:t>.</w:t>
      </w:r>
    </w:p>
    <w:p w14:paraId="4AAA4B20" w14:textId="2825363E" w:rsidR="00677773" w:rsidRDefault="00677773" w:rsidP="00C5412C">
      <w:pPr>
        <w:spacing w:after="0" w:line="360" w:lineRule="auto"/>
        <w:jc w:val="both"/>
        <w:rPr>
          <w:rFonts w:ascii="David" w:hAnsi="David" w:cs="David"/>
          <w:sz w:val="24"/>
          <w:szCs w:val="24"/>
          <w:rtl/>
        </w:rPr>
      </w:pPr>
      <w:r>
        <w:rPr>
          <w:rFonts w:ascii="David" w:hAnsi="David" w:cs="David" w:hint="cs"/>
          <w:sz w:val="24"/>
          <w:szCs w:val="24"/>
          <w:rtl/>
        </w:rPr>
        <w:t xml:space="preserve">זה גם בהקשרים ראייתיים. </w:t>
      </w:r>
    </w:p>
    <w:p w14:paraId="1CC73546" w14:textId="397A948A" w:rsidR="00677773" w:rsidRDefault="00677773" w:rsidP="00C5412C">
      <w:pPr>
        <w:spacing w:after="0" w:line="360" w:lineRule="auto"/>
        <w:jc w:val="both"/>
        <w:rPr>
          <w:rFonts w:ascii="David" w:hAnsi="David" w:cs="David"/>
          <w:sz w:val="24"/>
          <w:szCs w:val="24"/>
          <w:rtl/>
        </w:rPr>
      </w:pPr>
      <w:r w:rsidRPr="00CA63D5">
        <w:rPr>
          <w:rFonts w:ascii="David" w:hAnsi="David" w:cs="David" w:hint="cs"/>
          <w:sz w:val="24"/>
          <w:szCs w:val="24"/>
          <w:highlight w:val="magenta"/>
          <w:rtl/>
        </w:rPr>
        <w:t xml:space="preserve">תלמוד בבלי, סנהדרין </w:t>
      </w:r>
      <w:proofErr w:type="spellStart"/>
      <w:r w:rsidRPr="00CA63D5">
        <w:rPr>
          <w:rFonts w:ascii="David" w:hAnsi="David" w:cs="David" w:hint="cs"/>
          <w:sz w:val="24"/>
          <w:szCs w:val="24"/>
          <w:highlight w:val="magenta"/>
          <w:rtl/>
        </w:rPr>
        <w:t>לז</w:t>
      </w:r>
      <w:proofErr w:type="spellEnd"/>
      <w:r w:rsidRPr="00CA63D5">
        <w:rPr>
          <w:rFonts w:ascii="David" w:hAnsi="David" w:cs="David" w:hint="cs"/>
          <w:sz w:val="24"/>
          <w:szCs w:val="24"/>
          <w:highlight w:val="magenta"/>
          <w:rtl/>
        </w:rPr>
        <w:t>, ע"א</w:t>
      </w:r>
    </w:p>
    <w:p w14:paraId="54DBC6BE" w14:textId="4633DB08" w:rsidR="00677773" w:rsidRPr="00CA63D5" w:rsidRDefault="00CA63D5" w:rsidP="00C5412C">
      <w:pPr>
        <w:spacing w:after="0" w:line="360" w:lineRule="auto"/>
        <w:jc w:val="both"/>
        <w:rPr>
          <w:rFonts w:ascii="FrankRuehl" w:hAnsi="FrankRuehl" w:cs="FrankRuehl"/>
          <w:sz w:val="28"/>
          <w:szCs w:val="28"/>
          <w:rtl/>
        </w:rPr>
      </w:pPr>
      <w:r w:rsidRPr="00CA63D5">
        <w:rPr>
          <w:rFonts w:ascii="FrankRuehl" w:hAnsi="FrankRuehl" w:cs="FrankRuehl" w:hint="cs"/>
          <w:color w:val="000000" w:themeColor="text1"/>
          <w:kern w:val="24"/>
          <w:sz w:val="28"/>
          <w:szCs w:val="28"/>
          <w:rtl/>
        </w:rPr>
        <w:t>"</w:t>
      </w:r>
      <w:proofErr w:type="spellStart"/>
      <w:r w:rsidRPr="00CA63D5">
        <w:rPr>
          <w:rFonts w:ascii="FrankRuehl" w:hAnsi="FrankRuehl" w:cs="FrankRuehl" w:hint="cs"/>
          <w:color w:val="000000" w:themeColor="text1"/>
          <w:kern w:val="24"/>
          <w:sz w:val="28"/>
          <w:szCs w:val="28"/>
          <w:rtl/>
        </w:rPr>
        <w:t>א"ר</w:t>
      </w:r>
      <w:proofErr w:type="spellEnd"/>
      <w:r w:rsidRPr="00CA63D5">
        <w:rPr>
          <w:rFonts w:ascii="FrankRuehl" w:hAnsi="FrankRuehl" w:cs="FrankRuehl" w:hint="cs"/>
          <w:color w:val="000000" w:themeColor="text1"/>
          <w:kern w:val="24"/>
          <w:sz w:val="28"/>
          <w:szCs w:val="28"/>
          <w:rtl/>
        </w:rPr>
        <w:t xml:space="preserve"> שמעון בן שטח אראה בנחמה אם לא ראיתי אחד שרץ אחר </w:t>
      </w:r>
      <w:proofErr w:type="spellStart"/>
      <w:r w:rsidRPr="00CA63D5">
        <w:rPr>
          <w:rFonts w:ascii="FrankRuehl" w:hAnsi="FrankRuehl" w:cs="FrankRuehl" w:hint="cs"/>
          <w:color w:val="000000" w:themeColor="text1"/>
          <w:kern w:val="24"/>
          <w:sz w:val="28"/>
          <w:szCs w:val="28"/>
          <w:rtl/>
        </w:rPr>
        <w:t>חבירו</w:t>
      </w:r>
      <w:proofErr w:type="spellEnd"/>
      <w:r w:rsidRPr="00CA63D5">
        <w:rPr>
          <w:rFonts w:ascii="FrankRuehl" w:hAnsi="FrankRuehl" w:cs="FrankRuehl" w:hint="cs"/>
          <w:color w:val="000000" w:themeColor="text1"/>
          <w:kern w:val="24"/>
          <w:sz w:val="28"/>
          <w:szCs w:val="28"/>
          <w:rtl/>
        </w:rPr>
        <w:t xml:space="preserve"> לחורבה ורצתי אחריו וראיתי סייף בידו ודמו מטפטף והרוג מפרפר ואמרתי לו רשע מי הרגו לזה או אני או אתה אבל מה אעשה שאין דמך מסור בידי שהרי אמרה תורה (דברים </w:t>
      </w:r>
      <w:proofErr w:type="spellStart"/>
      <w:r w:rsidRPr="00CA63D5">
        <w:rPr>
          <w:rFonts w:ascii="FrankRuehl" w:hAnsi="FrankRuehl" w:cs="FrankRuehl" w:hint="cs"/>
          <w:color w:val="000000" w:themeColor="text1"/>
          <w:kern w:val="24"/>
          <w:sz w:val="28"/>
          <w:szCs w:val="28"/>
          <w:rtl/>
        </w:rPr>
        <w:t>יז</w:t>
      </w:r>
      <w:proofErr w:type="spellEnd"/>
      <w:r w:rsidRPr="00CA63D5">
        <w:rPr>
          <w:rFonts w:ascii="FrankRuehl" w:hAnsi="FrankRuehl" w:cs="FrankRuehl" w:hint="cs"/>
          <w:color w:val="000000" w:themeColor="text1"/>
          <w:kern w:val="24"/>
          <w:sz w:val="28"/>
          <w:szCs w:val="28"/>
          <w:rtl/>
        </w:rPr>
        <w:t xml:space="preserve">, ו) על פי שנים עדים יומת המת היודע מחשבות יפרע מאותו האיש שהרג את </w:t>
      </w:r>
      <w:proofErr w:type="spellStart"/>
      <w:r w:rsidRPr="00CA63D5">
        <w:rPr>
          <w:rFonts w:ascii="FrankRuehl" w:hAnsi="FrankRuehl" w:cs="FrankRuehl" w:hint="cs"/>
          <w:color w:val="000000" w:themeColor="text1"/>
          <w:kern w:val="24"/>
          <w:sz w:val="28"/>
          <w:szCs w:val="28"/>
          <w:rtl/>
        </w:rPr>
        <w:t>חבירו</w:t>
      </w:r>
      <w:proofErr w:type="spellEnd"/>
      <w:r w:rsidRPr="00CA63D5">
        <w:rPr>
          <w:rFonts w:ascii="FrankRuehl" w:hAnsi="FrankRuehl" w:cs="FrankRuehl" w:hint="cs"/>
          <w:color w:val="000000" w:themeColor="text1"/>
          <w:kern w:val="24"/>
          <w:sz w:val="28"/>
          <w:szCs w:val="28"/>
          <w:rtl/>
        </w:rPr>
        <w:t xml:space="preserve"> אמרו לא זזו משם עד שבא נחש והכישו ומת</w:t>
      </w:r>
      <w:r w:rsidRPr="00CA63D5">
        <w:rPr>
          <w:rFonts w:ascii="FrankRuehl" w:hAnsi="FrankRuehl" w:cs="FrankRuehl" w:hint="cs"/>
          <w:sz w:val="28"/>
          <w:szCs w:val="28"/>
          <w:rtl/>
        </w:rPr>
        <w:t>"</w:t>
      </w:r>
    </w:p>
    <w:p w14:paraId="769AE70E" w14:textId="1DDCB61E" w:rsidR="00F35C3C" w:rsidRDefault="00677773" w:rsidP="00C5412C">
      <w:pPr>
        <w:spacing w:after="0" w:line="360" w:lineRule="auto"/>
        <w:jc w:val="both"/>
        <w:rPr>
          <w:rFonts w:ascii="David" w:hAnsi="David" w:cs="David"/>
          <w:sz w:val="24"/>
          <w:szCs w:val="24"/>
          <w:rtl/>
        </w:rPr>
      </w:pPr>
      <w:r>
        <w:rPr>
          <w:rFonts w:ascii="David" w:hAnsi="David" w:cs="David" w:hint="cs"/>
          <w:sz w:val="24"/>
          <w:szCs w:val="24"/>
          <w:rtl/>
        </w:rPr>
        <w:t xml:space="preserve">ראינו שחכמים הוסיפו כל מיני מגבלות ראייתיות. </w:t>
      </w:r>
      <w:r w:rsidR="0017022F">
        <w:rPr>
          <w:rFonts w:ascii="David" w:hAnsi="David" w:cs="David" w:hint="cs"/>
          <w:sz w:val="24"/>
          <w:szCs w:val="24"/>
          <w:rtl/>
        </w:rPr>
        <w:t>רבי שמעון בן שטח היה נשיא הסנהדרין. הוא מביא סיפור בו ראה אדם רץ אחרי אדם אחר. רץ אחריהם עד שראה אותם כאשר האדם עם חרב מדממת והאדם האחר, גוסס. הוא אומר שכאן, הוא לא ראה את המעשה וכן גם אם היה רואה, לא</w:t>
      </w:r>
      <w:r w:rsidR="00602E05">
        <w:rPr>
          <w:rFonts w:ascii="David" w:hAnsi="David" w:cs="David" w:hint="cs"/>
          <w:sz w:val="24"/>
          <w:szCs w:val="24"/>
          <w:rtl/>
        </w:rPr>
        <w:t xml:space="preserve"> היה עוזר שכן צריך שני עדים. אז בני האדם לא יכולים באמת לשפוט אותו. מה קרה? האל שפט- נחש בה והכיש את הרוצח. </w:t>
      </w:r>
    </w:p>
    <w:p w14:paraId="0F02529E" w14:textId="19240EA0" w:rsidR="00090273" w:rsidRDefault="00090273" w:rsidP="00C5412C">
      <w:pPr>
        <w:spacing w:after="0" w:line="360" w:lineRule="auto"/>
        <w:jc w:val="both"/>
        <w:rPr>
          <w:rFonts w:ascii="David" w:hAnsi="David" w:cs="David"/>
          <w:sz w:val="24"/>
          <w:szCs w:val="24"/>
          <w:rtl/>
        </w:rPr>
      </w:pPr>
      <w:r>
        <w:rPr>
          <w:rFonts w:ascii="David" w:hAnsi="David" w:cs="David" w:hint="cs"/>
          <w:sz w:val="24"/>
          <w:szCs w:val="24"/>
          <w:rtl/>
        </w:rPr>
        <w:t xml:space="preserve">כאן מיתה בידי שמים מוטלת כפתרון לפגם </w:t>
      </w:r>
      <w:r w:rsidR="00CF33BF">
        <w:rPr>
          <w:rFonts w:ascii="David" w:hAnsi="David" w:cs="David" w:hint="cs"/>
          <w:sz w:val="24"/>
          <w:szCs w:val="24"/>
          <w:rtl/>
        </w:rPr>
        <w:t>ה</w:t>
      </w:r>
      <w:r>
        <w:rPr>
          <w:rFonts w:ascii="David" w:hAnsi="David" w:cs="David" w:hint="cs"/>
          <w:sz w:val="24"/>
          <w:szCs w:val="24"/>
          <w:rtl/>
        </w:rPr>
        <w:t>ראייתי שלא מאפשר הטלת עונש מוות.</w:t>
      </w:r>
    </w:p>
    <w:p w14:paraId="4282EC71" w14:textId="2F887CDC" w:rsidR="00090273" w:rsidRDefault="00090273" w:rsidP="00C5412C">
      <w:pPr>
        <w:spacing w:after="0" w:line="360" w:lineRule="auto"/>
        <w:jc w:val="both"/>
        <w:rPr>
          <w:rFonts w:ascii="David" w:hAnsi="David" w:cs="David"/>
          <w:sz w:val="24"/>
          <w:szCs w:val="24"/>
          <w:rtl/>
        </w:rPr>
      </w:pPr>
      <w:r>
        <w:rPr>
          <w:rFonts w:ascii="David" w:hAnsi="David" w:cs="David" w:hint="cs"/>
          <w:sz w:val="24"/>
          <w:szCs w:val="24"/>
          <w:rtl/>
        </w:rPr>
        <w:t xml:space="preserve">ראינו שיש גם בעיות דיוניות. </w:t>
      </w:r>
    </w:p>
    <w:p w14:paraId="39EE9868" w14:textId="0EA2E612" w:rsidR="00CF33BF" w:rsidRDefault="00CF33BF" w:rsidP="00C5412C">
      <w:pPr>
        <w:spacing w:after="0" w:line="360" w:lineRule="auto"/>
        <w:jc w:val="both"/>
        <w:rPr>
          <w:rFonts w:ascii="David" w:hAnsi="David" w:cs="David"/>
          <w:sz w:val="24"/>
          <w:szCs w:val="24"/>
          <w:rtl/>
        </w:rPr>
      </w:pPr>
      <w:r w:rsidRPr="00FF3C74">
        <w:rPr>
          <w:rFonts w:ascii="David" w:hAnsi="David" w:cs="David" w:hint="cs"/>
          <w:sz w:val="24"/>
          <w:szCs w:val="24"/>
          <w:highlight w:val="magenta"/>
          <w:rtl/>
        </w:rPr>
        <w:t xml:space="preserve">מכילתא </w:t>
      </w:r>
      <w:proofErr w:type="spellStart"/>
      <w:r w:rsidRPr="00FF3C74">
        <w:rPr>
          <w:rFonts w:ascii="David" w:hAnsi="David" w:cs="David" w:hint="cs"/>
          <w:sz w:val="24"/>
          <w:szCs w:val="24"/>
          <w:highlight w:val="magenta"/>
          <w:rtl/>
        </w:rPr>
        <w:t>דר"י</w:t>
      </w:r>
      <w:proofErr w:type="spellEnd"/>
      <w:r w:rsidRPr="00FF3C74">
        <w:rPr>
          <w:rFonts w:ascii="David" w:hAnsi="David" w:cs="David" w:hint="cs"/>
          <w:sz w:val="24"/>
          <w:szCs w:val="24"/>
          <w:highlight w:val="magenta"/>
          <w:rtl/>
        </w:rPr>
        <w:t>, כספא כ</w:t>
      </w:r>
    </w:p>
    <w:p w14:paraId="170D71A4" w14:textId="67CD3912" w:rsidR="00CF33BF" w:rsidRPr="000203CC" w:rsidRDefault="000203CC" w:rsidP="00C5412C">
      <w:pPr>
        <w:spacing w:after="0" w:line="360" w:lineRule="auto"/>
        <w:jc w:val="both"/>
        <w:rPr>
          <w:rFonts w:ascii="FrankRuehl" w:hAnsi="FrankRuehl" w:cs="FrankRuehl"/>
          <w:sz w:val="28"/>
          <w:szCs w:val="28"/>
          <w:rtl/>
        </w:rPr>
      </w:pPr>
      <w:r>
        <w:rPr>
          <w:rFonts w:ascii="FrankRuehl" w:hAnsi="FrankRuehl" w:cs="FrankRuehl" w:hint="cs"/>
          <w:color w:val="000000" w:themeColor="text1"/>
          <w:kern w:val="24"/>
          <w:sz w:val="28"/>
          <w:szCs w:val="28"/>
          <w:rtl/>
        </w:rPr>
        <w:lastRenderedPageBreak/>
        <w:t>"</w:t>
      </w:r>
      <w:r w:rsidR="00CF33BF" w:rsidRPr="000203CC">
        <w:rPr>
          <w:rFonts w:ascii="FrankRuehl" w:hAnsi="FrankRuehl" w:cs="FrankRuehl" w:hint="cs"/>
          <w:color w:val="000000" w:themeColor="text1"/>
          <w:kern w:val="24"/>
          <w:sz w:val="28"/>
          <w:szCs w:val="28"/>
          <w:rtl/>
        </w:rPr>
        <w:t xml:space="preserve">ונקי אל תהרוג. הרי שיצא מבית דין חייב, ומצאו לו זכות לאחר מכאן, שומע אני יהא חייב?, תלמוד לומר ונקי אל תהרוג. - יכול כשם שיצא מבית דינך זכאי, כך יצא מבית דיני? תלמוד לומר </w:t>
      </w:r>
      <w:r w:rsidR="006839FE">
        <w:rPr>
          <w:rFonts w:ascii="FrankRuehl" w:hAnsi="FrankRuehl" w:cs="FrankRuehl" w:hint="cs"/>
          <w:color w:val="000000" w:themeColor="text1"/>
          <w:kern w:val="24"/>
          <w:sz w:val="28"/>
          <w:szCs w:val="28"/>
          <w:rtl/>
        </w:rPr>
        <w:t>'</w:t>
      </w:r>
      <w:r w:rsidR="00CF33BF" w:rsidRPr="000203CC">
        <w:rPr>
          <w:rFonts w:ascii="FrankRuehl" w:hAnsi="FrankRuehl" w:cs="FrankRuehl" w:hint="cs"/>
          <w:color w:val="000000" w:themeColor="text1"/>
          <w:kern w:val="24"/>
          <w:sz w:val="28"/>
          <w:szCs w:val="28"/>
          <w:rtl/>
        </w:rPr>
        <w:t>כי לא אצדיק רשע.</w:t>
      </w:r>
      <w:r w:rsidR="006839FE">
        <w:rPr>
          <w:rFonts w:ascii="FrankRuehl" w:hAnsi="FrankRuehl" w:cs="FrankRuehl" w:hint="cs"/>
          <w:color w:val="000000" w:themeColor="text1"/>
          <w:kern w:val="24"/>
          <w:sz w:val="28"/>
          <w:szCs w:val="28"/>
          <w:rtl/>
        </w:rPr>
        <w:t>'</w:t>
      </w:r>
      <w:r w:rsidR="00CF33BF" w:rsidRPr="000203CC">
        <w:rPr>
          <w:rFonts w:ascii="FrankRuehl" w:hAnsi="FrankRuehl" w:cs="FrankRuehl" w:hint="cs"/>
          <w:color w:val="000000" w:themeColor="text1"/>
          <w:kern w:val="24"/>
          <w:sz w:val="28"/>
          <w:szCs w:val="28"/>
          <w:rtl/>
        </w:rPr>
        <w:t xml:space="preserve"> – </w:t>
      </w:r>
      <w:r w:rsidR="006839FE">
        <w:rPr>
          <w:rFonts w:ascii="FrankRuehl" w:hAnsi="FrankRuehl" w:cs="FrankRuehl" w:hint="cs"/>
          <w:color w:val="000000" w:themeColor="text1"/>
          <w:kern w:val="24"/>
          <w:sz w:val="28"/>
          <w:szCs w:val="28"/>
          <w:rtl/>
        </w:rPr>
        <w:t>'</w:t>
      </w:r>
      <w:r w:rsidR="00CF33BF" w:rsidRPr="000203CC">
        <w:rPr>
          <w:rFonts w:ascii="FrankRuehl" w:hAnsi="FrankRuehl" w:cs="FrankRuehl" w:hint="cs"/>
          <w:color w:val="000000" w:themeColor="text1"/>
          <w:kern w:val="24"/>
          <w:sz w:val="28"/>
          <w:szCs w:val="28"/>
          <w:rtl/>
        </w:rPr>
        <w:t>וצדיק אל תהרוג.</w:t>
      </w:r>
      <w:r w:rsidR="006839FE">
        <w:rPr>
          <w:rFonts w:ascii="FrankRuehl" w:hAnsi="FrankRuehl" w:cs="FrankRuehl" w:hint="cs"/>
          <w:color w:val="000000" w:themeColor="text1"/>
          <w:kern w:val="24"/>
          <w:sz w:val="28"/>
          <w:szCs w:val="28"/>
          <w:rtl/>
        </w:rPr>
        <w:t>'</w:t>
      </w:r>
      <w:r w:rsidR="00CF33BF" w:rsidRPr="000203CC">
        <w:rPr>
          <w:rFonts w:ascii="FrankRuehl" w:hAnsi="FrankRuehl" w:cs="FrankRuehl" w:hint="cs"/>
          <w:color w:val="000000" w:themeColor="text1"/>
          <w:kern w:val="24"/>
          <w:sz w:val="28"/>
          <w:szCs w:val="28"/>
          <w:rtl/>
        </w:rPr>
        <w:t xml:space="preserve"> הרי שיצא</w:t>
      </w:r>
      <w:r w:rsidRPr="000203CC">
        <w:rPr>
          <w:rFonts w:ascii="FrankRuehl" w:hAnsi="FrankRuehl" w:cs="FrankRuehl" w:hint="cs"/>
          <w:color w:val="000000" w:themeColor="text1"/>
          <w:kern w:val="24"/>
          <w:sz w:val="28"/>
          <w:szCs w:val="28"/>
          <w:rtl/>
        </w:rPr>
        <w:t xml:space="preserve"> מבית דין זכאי ואחר כך מצאו לו חובה, שומע אני יהא חייב? תלמוד לומר, </w:t>
      </w:r>
      <w:r w:rsidR="006839FE">
        <w:rPr>
          <w:rFonts w:ascii="FrankRuehl" w:hAnsi="FrankRuehl" w:cs="FrankRuehl" w:hint="cs"/>
          <w:color w:val="000000" w:themeColor="text1"/>
          <w:kern w:val="24"/>
          <w:sz w:val="28"/>
          <w:szCs w:val="28"/>
          <w:rtl/>
        </w:rPr>
        <w:t>'</w:t>
      </w:r>
      <w:r w:rsidRPr="000203CC">
        <w:rPr>
          <w:rFonts w:ascii="FrankRuehl" w:hAnsi="FrankRuehl" w:cs="FrankRuehl" w:hint="cs"/>
          <w:color w:val="000000" w:themeColor="text1"/>
          <w:kern w:val="24"/>
          <w:sz w:val="28"/>
          <w:szCs w:val="28"/>
          <w:rtl/>
        </w:rPr>
        <w:t>וצדיק אל תהרוג.</w:t>
      </w:r>
      <w:r w:rsidR="006839FE">
        <w:rPr>
          <w:rFonts w:ascii="FrankRuehl" w:hAnsi="FrankRuehl" w:cs="FrankRuehl" w:hint="cs"/>
          <w:color w:val="000000" w:themeColor="text1"/>
          <w:kern w:val="24"/>
          <w:sz w:val="28"/>
          <w:szCs w:val="28"/>
          <w:rtl/>
        </w:rPr>
        <w:t>'</w:t>
      </w:r>
      <w:r w:rsidRPr="000203CC">
        <w:rPr>
          <w:rFonts w:ascii="FrankRuehl" w:hAnsi="FrankRuehl" w:cs="FrankRuehl" w:hint="cs"/>
          <w:color w:val="000000" w:themeColor="text1"/>
          <w:kern w:val="24"/>
          <w:sz w:val="28"/>
          <w:szCs w:val="28"/>
          <w:rtl/>
        </w:rPr>
        <w:t xml:space="preserve"> - יכול כשם שיצא מבית דינך זכאי כך יצא מבית דיני? תלמוד לומר 'כי לא אצדיק רשע;'</w:t>
      </w:r>
      <w:r w:rsidRPr="000203CC">
        <w:rPr>
          <w:rFonts w:ascii="FrankRuehl" w:hAnsi="FrankRuehl" w:cs="FrankRuehl" w:hint="cs"/>
          <w:sz w:val="28"/>
          <w:szCs w:val="28"/>
          <w:rtl/>
        </w:rPr>
        <w:t>"</w:t>
      </w:r>
    </w:p>
    <w:p w14:paraId="57F88DE8" w14:textId="78139280" w:rsidR="00CF33BF" w:rsidRDefault="00CF33BF" w:rsidP="00C5412C">
      <w:pPr>
        <w:spacing w:after="0" w:line="360" w:lineRule="auto"/>
        <w:jc w:val="both"/>
        <w:rPr>
          <w:rFonts w:ascii="David" w:hAnsi="David" w:cs="David"/>
          <w:sz w:val="24"/>
          <w:szCs w:val="24"/>
          <w:rtl/>
        </w:rPr>
      </w:pPr>
      <w:r>
        <w:rPr>
          <w:rFonts w:ascii="David" w:hAnsi="David" w:cs="David" w:hint="cs"/>
          <w:sz w:val="24"/>
          <w:szCs w:val="24"/>
          <w:rtl/>
        </w:rPr>
        <w:t>אמרנו שחז"ל מחלקים את הפסוק ל</w:t>
      </w:r>
      <w:r w:rsidRPr="00CF33BF">
        <w:rPr>
          <w:rFonts w:ascii="David" w:hAnsi="David" w:cs="David" w:hint="cs"/>
          <w:b/>
          <w:bCs/>
          <w:sz w:val="24"/>
          <w:szCs w:val="24"/>
          <w:highlight w:val="yellow"/>
          <w:rtl/>
        </w:rPr>
        <w:t>שני חלקים</w:t>
      </w:r>
      <w:r>
        <w:rPr>
          <w:rFonts w:ascii="David" w:hAnsi="David" w:cs="David" w:hint="cs"/>
          <w:sz w:val="24"/>
          <w:szCs w:val="24"/>
          <w:rtl/>
        </w:rPr>
        <w:t>:</w:t>
      </w:r>
    </w:p>
    <w:p w14:paraId="0BC1857D" w14:textId="545C6FA6" w:rsidR="00CF33BF" w:rsidRDefault="00CF33BF" w:rsidP="00C5412C">
      <w:pPr>
        <w:pStyle w:val="a7"/>
        <w:numPr>
          <w:ilvl w:val="0"/>
          <w:numId w:val="45"/>
        </w:numPr>
        <w:spacing w:after="0" w:line="360" w:lineRule="auto"/>
        <w:jc w:val="both"/>
        <w:rPr>
          <w:rFonts w:ascii="David" w:hAnsi="David" w:cs="David"/>
          <w:sz w:val="24"/>
          <w:szCs w:val="24"/>
        </w:rPr>
      </w:pPr>
      <w:r w:rsidRPr="00FF3C74">
        <w:rPr>
          <w:rFonts w:ascii="David" w:hAnsi="David" w:cs="David" w:hint="cs"/>
          <w:sz w:val="24"/>
          <w:szCs w:val="24"/>
          <w:u w:val="single"/>
          <w:rtl/>
        </w:rPr>
        <w:t>צדיק</w:t>
      </w:r>
      <w:r>
        <w:rPr>
          <w:rFonts w:ascii="David" w:hAnsi="David" w:cs="David" w:hint="cs"/>
          <w:sz w:val="24"/>
          <w:szCs w:val="24"/>
          <w:rtl/>
        </w:rPr>
        <w:t xml:space="preserve">- </w:t>
      </w:r>
      <w:r w:rsidR="00582079">
        <w:rPr>
          <w:rFonts w:ascii="David" w:hAnsi="David" w:cs="David" w:hint="cs"/>
          <w:sz w:val="24"/>
          <w:szCs w:val="24"/>
          <w:rtl/>
        </w:rPr>
        <w:t>אדם ש</w:t>
      </w:r>
      <w:r w:rsidR="004F4A31">
        <w:rPr>
          <w:rFonts w:ascii="David" w:hAnsi="David" w:cs="David" w:hint="cs"/>
          <w:sz w:val="24"/>
          <w:szCs w:val="24"/>
          <w:rtl/>
        </w:rPr>
        <w:t xml:space="preserve">יצא </w:t>
      </w:r>
      <w:r w:rsidR="00582079">
        <w:rPr>
          <w:rFonts w:ascii="David" w:hAnsi="David" w:cs="David" w:hint="cs"/>
          <w:sz w:val="24"/>
          <w:szCs w:val="24"/>
          <w:rtl/>
        </w:rPr>
        <w:t>זכאי ואדם בא ורוצה ללמד עליו חובה. ברגע שיצא זכאי, לא ניתן</w:t>
      </w:r>
      <w:r w:rsidR="004F4A31">
        <w:rPr>
          <w:rFonts w:ascii="David" w:hAnsi="David" w:cs="David" w:hint="cs"/>
          <w:sz w:val="24"/>
          <w:szCs w:val="24"/>
          <w:rtl/>
        </w:rPr>
        <w:t xml:space="preserve"> לחזור לדון.</w:t>
      </w:r>
    </w:p>
    <w:p w14:paraId="5D630E9E" w14:textId="214D213D" w:rsidR="00CF33BF" w:rsidRDefault="00CF33BF" w:rsidP="00C5412C">
      <w:pPr>
        <w:pStyle w:val="a7"/>
        <w:numPr>
          <w:ilvl w:val="0"/>
          <w:numId w:val="45"/>
        </w:numPr>
        <w:spacing w:after="0" w:line="360" w:lineRule="auto"/>
        <w:jc w:val="both"/>
        <w:rPr>
          <w:rFonts w:ascii="David" w:hAnsi="David" w:cs="David"/>
          <w:sz w:val="24"/>
          <w:szCs w:val="24"/>
        </w:rPr>
      </w:pPr>
      <w:r w:rsidRPr="00FF3C74">
        <w:rPr>
          <w:rFonts w:ascii="David" w:hAnsi="David" w:cs="David" w:hint="cs"/>
          <w:sz w:val="24"/>
          <w:szCs w:val="24"/>
          <w:u w:val="single"/>
          <w:rtl/>
        </w:rPr>
        <w:t>רשע</w:t>
      </w:r>
      <w:r w:rsidR="00582079">
        <w:rPr>
          <w:rFonts w:ascii="David" w:hAnsi="David" w:cs="David" w:hint="cs"/>
          <w:sz w:val="24"/>
          <w:szCs w:val="24"/>
          <w:rtl/>
        </w:rPr>
        <w:t xml:space="preserve">- אדם שנגזר עליו חייב ואדם בא ורוצה ללמד זכות. </w:t>
      </w:r>
      <w:r w:rsidR="00FF3C74">
        <w:rPr>
          <w:rFonts w:ascii="David" w:hAnsi="David" w:cs="David" w:hint="cs"/>
          <w:sz w:val="24"/>
          <w:szCs w:val="24"/>
          <w:rtl/>
        </w:rPr>
        <w:t xml:space="preserve">חוזרים לדון במקרה. </w:t>
      </w:r>
    </w:p>
    <w:p w14:paraId="5C08BD07" w14:textId="7D9364BE" w:rsidR="00582079" w:rsidRDefault="006839FE" w:rsidP="00C5412C">
      <w:pPr>
        <w:spacing w:after="0" w:line="360" w:lineRule="auto"/>
        <w:jc w:val="both"/>
        <w:rPr>
          <w:rFonts w:ascii="David" w:hAnsi="David" w:cs="David"/>
          <w:sz w:val="24"/>
          <w:szCs w:val="24"/>
          <w:rtl/>
        </w:rPr>
      </w:pPr>
      <w:r>
        <w:rPr>
          <w:rFonts w:ascii="David" w:hAnsi="David" w:cs="David" w:hint="cs"/>
          <w:sz w:val="24"/>
          <w:szCs w:val="24"/>
          <w:rtl/>
        </w:rPr>
        <w:t>נאמר שהקב"ה ידון את העבריין לפי מעשיו ולא על-פי הפרוצדורו</w:t>
      </w:r>
      <w:r w:rsidR="00FF3C74">
        <w:rPr>
          <w:rFonts w:ascii="David" w:hAnsi="David" w:cs="David" w:hint="cs"/>
          <w:sz w:val="24"/>
          <w:szCs w:val="24"/>
          <w:rtl/>
        </w:rPr>
        <w:t xml:space="preserve">ת שבהן מחויב ביה"ד. </w:t>
      </w:r>
      <w:r w:rsidR="004F4A31">
        <w:rPr>
          <w:rFonts w:ascii="David" w:hAnsi="David" w:cs="David" w:hint="cs"/>
          <w:sz w:val="24"/>
          <w:szCs w:val="24"/>
          <w:rtl/>
        </w:rPr>
        <w:t xml:space="preserve">יש כאן פתרון לדרישות הדיוניות. </w:t>
      </w:r>
    </w:p>
    <w:p w14:paraId="1D9B7A69" w14:textId="3C1DE1FF" w:rsidR="008D074E" w:rsidRDefault="008D074E" w:rsidP="00C5412C">
      <w:pPr>
        <w:spacing w:after="0" w:line="360" w:lineRule="auto"/>
        <w:jc w:val="both"/>
        <w:rPr>
          <w:rFonts w:ascii="David" w:hAnsi="David" w:cs="David"/>
          <w:sz w:val="24"/>
          <w:szCs w:val="24"/>
          <w:rtl/>
        </w:rPr>
      </w:pPr>
      <w:r>
        <w:rPr>
          <w:rFonts w:ascii="David" w:hAnsi="David" w:cs="David" w:hint="cs"/>
          <w:sz w:val="24"/>
          <w:szCs w:val="24"/>
          <w:rtl/>
        </w:rPr>
        <w:t>יש לכך כמובן הסתייגויות.</w:t>
      </w:r>
    </w:p>
    <w:p w14:paraId="3411624F" w14:textId="0F92CF4E" w:rsidR="008D074E" w:rsidRDefault="008D074E" w:rsidP="00C5412C">
      <w:pPr>
        <w:spacing w:after="0" w:line="360" w:lineRule="auto"/>
        <w:jc w:val="both"/>
        <w:rPr>
          <w:rFonts w:ascii="David" w:hAnsi="David" w:cs="David"/>
          <w:sz w:val="24"/>
          <w:szCs w:val="24"/>
          <w:rtl/>
        </w:rPr>
      </w:pPr>
      <w:proofErr w:type="spellStart"/>
      <w:r w:rsidRPr="001E43A8">
        <w:rPr>
          <w:rFonts w:ascii="David" w:hAnsi="David" w:cs="David" w:hint="cs"/>
          <w:sz w:val="24"/>
          <w:szCs w:val="24"/>
          <w:highlight w:val="magenta"/>
          <w:rtl/>
        </w:rPr>
        <w:t>תוספתא</w:t>
      </w:r>
      <w:proofErr w:type="spellEnd"/>
      <w:r w:rsidRPr="001E43A8">
        <w:rPr>
          <w:rFonts w:ascii="David" w:hAnsi="David" w:cs="David" w:hint="cs"/>
          <w:sz w:val="24"/>
          <w:szCs w:val="24"/>
          <w:highlight w:val="magenta"/>
          <w:rtl/>
        </w:rPr>
        <w:t>, סוטה טו, ז</w:t>
      </w:r>
    </w:p>
    <w:p w14:paraId="21BD051F" w14:textId="51570A9E" w:rsidR="008D074E" w:rsidRPr="00AB4965" w:rsidRDefault="00AB4965" w:rsidP="00C5412C">
      <w:pPr>
        <w:spacing w:after="0" w:line="360" w:lineRule="auto"/>
        <w:jc w:val="both"/>
        <w:rPr>
          <w:rFonts w:ascii="FrankRuehl" w:hAnsi="FrankRuehl" w:cs="FrankRuehl"/>
          <w:sz w:val="28"/>
          <w:szCs w:val="28"/>
          <w:rtl/>
        </w:rPr>
      </w:pPr>
      <w:r w:rsidRPr="00AB4965">
        <w:rPr>
          <w:rFonts w:ascii="FrankRuehl" w:hAnsi="FrankRuehl" w:cs="FrankRuehl" w:hint="cs"/>
          <w:color w:val="000000" w:themeColor="text1"/>
          <w:kern w:val="24"/>
          <w:sz w:val="28"/>
          <w:szCs w:val="28"/>
          <w:rtl/>
        </w:rPr>
        <w:t xml:space="preserve">"משבטלה </w:t>
      </w:r>
      <w:proofErr w:type="spellStart"/>
      <w:r w:rsidRPr="00AB4965">
        <w:rPr>
          <w:rFonts w:ascii="FrankRuehl" w:hAnsi="FrankRuehl" w:cs="FrankRuehl" w:hint="cs"/>
          <w:color w:val="000000" w:themeColor="text1"/>
          <w:kern w:val="24"/>
          <w:sz w:val="28"/>
          <w:szCs w:val="28"/>
          <w:rtl/>
        </w:rPr>
        <w:t>סנדרי</w:t>
      </w:r>
      <w:proofErr w:type="spellEnd"/>
      <w:r w:rsidRPr="00AB4965">
        <w:rPr>
          <w:rFonts w:ascii="FrankRuehl" w:hAnsi="FrankRuehl" w:cs="FrankRuehl" w:hint="cs"/>
          <w:color w:val="000000" w:themeColor="text1"/>
          <w:kern w:val="24"/>
          <w:sz w:val="28"/>
          <w:szCs w:val="28"/>
          <w:rtl/>
        </w:rPr>
        <w:t xml:space="preserve"> בטל שיר מבית המשתאות וכי מה </w:t>
      </w:r>
      <w:proofErr w:type="spellStart"/>
      <w:r w:rsidRPr="00AB4965">
        <w:rPr>
          <w:rFonts w:ascii="FrankRuehl" w:hAnsi="FrankRuehl" w:cs="FrankRuehl" w:hint="cs"/>
          <w:color w:val="000000" w:themeColor="text1"/>
          <w:kern w:val="24"/>
          <w:sz w:val="28"/>
          <w:szCs w:val="28"/>
          <w:rtl/>
        </w:rPr>
        <w:t>היתה</w:t>
      </w:r>
      <w:proofErr w:type="spellEnd"/>
      <w:r w:rsidRPr="00AB4965">
        <w:rPr>
          <w:rFonts w:ascii="FrankRuehl" w:hAnsi="FrankRuehl" w:cs="FrankRuehl" w:hint="cs"/>
          <w:color w:val="000000" w:themeColor="text1"/>
          <w:kern w:val="24"/>
          <w:sz w:val="28"/>
          <w:szCs w:val="28"/>
          <w:rtl/>
        </w:rPr>
        <w:t xml:space="preserve"> סנהדרין מועלת להן לישראל אלא </w:t>
      </w:r>
      <w:proofErr w:type="spellStart"/>
      <w:r w:rsidRPr="00AB4965">
        <w:rPr>
          <w:rFonts w:ascii="FrankRuehl" w:hAnsi="FrankRuehl" w:cs="FrankRuehl" w:hint="cs"/>
          <w:color w:val="000000" w:themeColor="text1"/>
          <w:kern w:val="24"/>
          <w:sz w:val="28"/>
          <w:szCs w:val="28"/>
          <w:rtl/>
        </w:rPr>
        <w:t>לענין</w:t>
      </w:r>
      <w:proofErr w:type="spellEnd"/>
      <w:r w:rsidRPr="00AB4965">
        <w:rPr>
          <w:rFonts w:ascii="FrankRuehl" w:hAnsi="FrankRuehl" w:cs="FrankRuehl" w:hint="cs"/>
          <w:color w:val="000000" w:themeColor="text1"/>
          <w:kern w:val="24"/>
          <w:sz w:val="28"/>
          <w:szCs w:val="28"/>
          <w:rtl/>
        </w:rPr>
        <w:t xml:space="preserve"> שנ' ואם העלם יעלימו עם הארץ וגו' בראשונה כשהיה אדם חוטא כשהיה </w:t>
      </w:r>
      <w:proofErr w:type="spellStart"/>
      <w:r w:rsidRPr="00AB4965">
        <w:rPr>
          <w:rFonts w:ascii="FrankRuehl" w:hAnsi="FrankRuehl" w:cs="FrankRuehl" w:hint="cs"/>
          <w:color w:val="000000" w:themeColor="text1"/>
          <w:kern w:val="24"/>
          <w:sz w:val="28"/>
          <w:szCs w:val="28"/>
          <w:rtl/>
        </w:rPr>
        <w:t>סנדרי</w:t>
      </w:r>
      <w:proofErr w:type="spellEnd"/>
      <w:r w:rsidRPr="00AB4965">
        <w:rPr>
          <w:rFonts w:ascii="FrankRuehl" w:hAnsi="FrankRuehl" w:cs="FrankRuehl" w:hint="cs"/>
          <w:color w:val="000000" w:themeColor="text1"/>
          <w:kern w:val="24"/>
          <w:sz w:val="28"/>
          <w:szCs w:val="28"/>
          <w:rtl/>
        </w:rPr>
        <w:t xml:space="preserve"> קיימת </w:t>
      </w:r>
      <w:proofErr w:type="spellStart"/>
      <w:r w:rsidRPr="00AB4965">
        <w:rPr>
          <w:rFonts w:ascii="FrankRuehl" w:hAnsi="FrankRuehl" w:cs="FrankRuehl" w:hint="cs"/>
          <w:color w:val="000000" w:themeColor="text1"/>
          <w:kern w:val="24"/>
          <w:sz w:val="28"/>
          <w:szCs w:val="28"/>
          <w:rtl/>
        </w:rPr>
        <w:t>נפרעין</w:t>
      </w:r>
      <w:proofErr w:type="spellEnd"/>
      <w:r w:rsidRPr="00AB4965">
        <w:rPr>
          <w:rFonts w:ascii="FrankRuehl" w:hAnsi="FrankRuehl" w:cs="FrankRuehl" w:hint="cs"/>
          <w:color w:val="000000" w:themeColor="text1"/>
          <w:kern w:val="24"/>
          <w:sz w:val="28"/>
          <w:szCs w:val="28"/>
          <w:rtl/>
        </w:rPr>
        <w:t xml:space="preserve"> ממנו עכשיו ממנו ומקרוביו שנ' ושמתי אני את פני באיש ההוא ובמשפחתו וגו'</w:t>
      </w:r>
      <w:r w:rsidRPr="00AB4965">
        <w:rPr>
          <w:rFonts w:ascii="FrankRuehl" w:hAnsi="FrankRuehl" w:cs="FrankRuehl" w:hint="cs"/>
          <w:sz w:val="28"/>
          <w:szCs w:val="28"/>
          <w:rtl/>
        </w:rPr>
        <w:t>"</w:t>
      </w:r>
    </w:p>
    <w:p w14:paraId="06BED8A2" w14:textId="5D18BD38" w:rsidR="00AB4965" w:rsidRDefault="00AB4965" w:rsidP="00C5412C">
      <w:pPr>
        <w:spacing w:after="0" w:line="360" w:lineRule="auto"/>
        <w:jc w:val="both"/>
        <w:rPr>
          <w:rFonts w:ascii="David" w:hAnsi="David" w:cs="David"/>
          <w:sz w:val="24"/>
          <w:szCs w:val="24"/>
          <w:rtl/>
        </w:rPr>
      </w:pPr>
      <w:r>
        <w:rPr>
          <w:rFonts w:ascii="David" w:hAnsi="David" w:cs="David" w:hint="cs"/>
          <w:sz w:val="24"/>
          <w:szCs w:val="24"/>
          <w:rtl/>
        </w:rPr>
        <w:t xml:space="preserve">כאשר נפסקה סנהדרין, נפסקה שירה. ולמה מתאבלים כך? למה סנהדרין הייתה טובה לישראל? כאשר הייתה קיימת, היה ניתן למצות את הדין עימו. כאשר נפסקה, </w:t>
      </w:r>
      <w:r w:rsidR="001E43A8">
        <w:rPr>
          <w:rFonts w:ascii="David" w:hAnsi="David" w:cs="David" w:hint="cs"/>
          <w:sz w:val="24"/>
          <w:szCs w:val="24"/>
          <w:rtl/>
        </w:rPr>
        <w:t xml:space="preserve">העונש הוא גם על העבריין וגם בסביבה התומכת בו. זו ענישה חמורה יותר. ענישה בידי אדם, היא יותר ממותנת. לדין שמיים יש ענישה חמורה יותר. היא אפקטיבית אבל בעייתית יותר. </w:t>
      </w:r>
    </w:p>
    <w:p w14:paraId="24E79179" w14:textId="570DE4D7" w:rsidR="0020485F" w:rsidRPr="0020485F" w:rsidRDefault="0020485F" w:rsidP="00C5412C">
      <w:pPr>
        <w:spacing w:after="0" w:line="360" w:lineRule="auto"/>
        <w:jc w:val="center"/>
        <w:rPr>
          <w:rFonts w:ascii="David" w:hAnsi="David" w:cs="David"/>
          <w:b/>
          <w:bCs/>
          <w:sz w:val="24"/>
          <w:szCs w:val="24"/>
          <w:u w:val="single"/>
          <w:rtl/>
        </w:rPr>
      </w:pPr>
      <w:r w:rsidRPr="0020485F">
        <w:rPr>
          <w:rFonts w:ascii="David" w:hAnsi="David" w:cs="David" w:hint="cs"/>
          <w:b/>
          <w:bCs/>
          <w:sz w:val="24"/>
          <w:szCs w:val="24"/>
          <w:u w:val="single"/>
          <w:rtl/>
        </w:rPr>
        <w:t>שיעור 11-</w:t>
      </w:r>
      <w:r w:rsidR="00133BC4">
        <w:rPr>
          <w:rFonts w:ascii="David" w:hAnsi="David" w:cs="David" w:hint="cs"/>
          <w:b/>
          <w:bCs/>
          <w:sz w:val="24"/>
          <w:szCs w:val="24"/>
          <w:u w:val="single"/>
          <w:rtl/>
        </w:rPr>
        <w:t xml:space="preserve"> 11.6</w:t>
      </w:r>
    </w:p>
    <w:p w14:paraId="0C9822EE" w14:textId="2B5CEBB9" w:rsidR="0020485F" w:rsidRPr="006839FE" w:rsidRDefault="003D7757" w:rsidP="00C5412C">
      <w:pPr>
        <w:spacing w:after="0" w:line="360" w:lineRule="auto"/>
        <w:jc w:val="both"/>
        <w:rPr>
          <w:rFonts w:ascii="David" w:hAnsi="David" w:cs="David"/>
          <w:sz w:val="24"/>
          <w:szCs w:val="24"/>
          <w:rtl/>
        </w:rPr>
      </w:pPr>
      <w:r>
        <w:rPr>
          <w:rFonts w:ascii="David" w:hAnsi="David" w:cs="David" w:hint="cs"/>
          <w:sz w:val="24"/>
          <w:szCs w:val="24"/>
          <w:rtl/>
        </w:rPr>
        <w:t>*</w:t>
      </w:r>
      <w:r w:rsidR="00CB43B1">
        <w:rPr>
          <w:rFonts w:ascii="David" w:hAnsi="David" w:cs="David" w:hint="cs"/>
          <w:sz w:val="24"/>
          <w:szCs w:val="24"/>
          <w:rtl/>
        </w:rPr>
        <w:t>המאמר שלו</w:t>
      </w:r>
      <w:r w:rsidR="00233303">
        <w:rPr>
          <w:rFonts w:ascii="David" w:hAnsi="David" w:cs="David" w:hint="cs"/>
          <w:sz w:val="24"/>
          <w:szCs w:val="24"/>
          <w:rtl/>
        </w:rPr>
        <w:t xml:space="preserve"> (</w:t>
      </w:r>
      <w:proofErr w:type="spellStart"/>
      <w:r w:rsidR="00233303">
        <w:rPr>
          <w:rFonts w:ascii="David" w:hAnsi="David" w:cs="David" w:hint="cs"/>
          <w:sz w:val="24"/>
          <w:szCs w:val="24"/>
          <w:rtl/>
        </w:rPr>
        <w:t>the</w:t>
      </w:r>
      <w:proofErr w:type="spellEnd"/>
      <w:r w:rsidR="00233303">
        <w:rPr>
          <w:rFonts w:ascii="David" w:hAnsi="David" w:cs="David" w:hint="cs"/>
          <w:sz w:val="24"/>
          <w:szCs w:val="24"/>
          <w:rtl/>
        </w:rPr>
        <w:t xml:space="preserve"> </w:t>
      </w:r>
      <w:proofErr w:type="spellStart"/>
      <w:r w:rsidR="00233303">
        <w:rPr>
          <w:rFonts w:ascii="David" w:hAnsi="David" w:cs="David" w:hint="cs"/>
          <w:sz w:val="24"/>
          <w:szCs w:val="24"/>
          <w:rtl/>
        </w:rPr>
        <w:t>contribution</w:t>
      </w:r>
      <w:proofErr w:type="spellEnd"/>
      <w:r w:rsidR="00233303">
        <w:rPr>
          <w:rFonts w:ascii="David" w:hAnsi="David" w:cs="David" w:hint="cs"/>
          <w:sz w:val="24"/>
          <w:szCs w:val="24"/>
          <w:rtl/>
        </w:rPr>
        <w:t xml:space="preserve"> </w:t>
      </w:r>
      <w:proofErr w:type="spellStart"/>
      <w:r w:rsidR="00233303">
        <w:rPr>
          <w:rFonts w:ascii="David" w:hAnsi="David" w:cs="David" w:hint="cs"/>
          <w:sz w:val="24"/>
          <w:szCs w:val="24"/>
          <w:rtl/>
        </w:rPr>
        <w:t>of</w:t>
      </w:r>
      <w:proofErr w:type="spellEnd"/>
      <w:r w:rsidR="00233303">
        <w:rPr>
          <w:rFonts w:ascii="David" w:hAnsi="David" w:cs="David" w:hint="cs"/>
          <w:sz w:val="24"/>
          <w:szCs w:val="24"/>
          <w:rtl/>
        </w:rPr>
        <w:t xml:space="preserve"> </w:t>
      </w:r>
      <w:proofErr w:type="spellStart"/>
      <w:r w:rsidR="00233303">
        <w:rPr>
          <w:rFonts w:ascii="David" w:hAnsi="David" w:cs="David" w:hint="cs"/>
          <w:sz w:val="24"/>
          <w:szCs w:val="24"/>
          <w:rtl/>
        </w:rPr>
        <w:t>jewish</w:t>
      </w:r>
      <w:proofErr w:type="spellEnd"/>
      <w:r w:rsidR="00E6747C">
        <w:rPr>
          <w:rFonts w:ascii="David" w:hAnsi="David" w:cs="David" w:hint="cs"/>
          <w:sz w:val="24"/>
          <w:szCs w:val="24"/>
          <w:rtl/>
        </w:rPr>
        <w:t xml:space="preserve"> </w:t>
      </w:r>
      <w:proofErr w:type="spellStart"/>
      <w:r w:rsidR="00E6747C">
        <w:rPr>
          <w:rFonts w:ascii="David" w:hAnsi="David" w:cs="David" w:hint="cs"/>
          <w:sz w:val="24"/>
          <w:szCs w:val="24"/>
          <w:rtl/>
        </w:rPr>
        <w:t>law</w:t>
      </w:r>
      <w:proofErr w:type="spellEnd"/>
      <w:r w:rsidR="00233303">
        <w:rPr>
          <w:rFonts w:ascii="David" w:hAnsi="David" w:cs="David" w:hint="cs"/>
          <w:sz w:val="24"/>
          <w:szCs w:val="24"/>
          <w:rtl/>
        </w:rPr>
        <w:t>)</w:t>
      </w:r>
      <w:r w:rsidR="00CB43B1">
        <w:rPr>
          <w:rFonts w:ascii="David" w:hAnsi="David" w:cs="David" w:hint="cs"/>
          <w:sz w:val="24"/>
          <w:szCs w:val="24"/>
          <w:rtl/>
        </w:rPr>
        <w:t xml:space="preserve"> הוא רשות אבל הוא ממליץ. </w:t>
      </w:r>
    </w:p>
    <w:p w14:paraId="16F3C3A7" w14:textId="09D0544F" w:rsidR="006F6504" w:rsidRDefault="00C93831" w:rsidP="00987459">
      <w:pPr>
        <w:spacing w:after="0" w:line="360" w:lineRule="auto"/>
        <w:jc w:val="both"/>
        <w:rPr>
          <w:rFonts w:ascii="David" w:hAnsi="David" w:cs="David"/>
          <w:sz w:val="24"/>
          <w:szCs w:val="24"/>
          <w:rtl/>
        </w:rPr>
      </w:pPr>
      <w:r>
        <w:rPr>
          <w:rFonts w:ascii="David" w:hAnsi="David" w:cs="David" w:hint="cs"/>
          <w:sz w:val="24"/>
          <w:szCs w:val="24"/>
          <w:rtl/>
        </w:rPr>
        <w:t>התחלנו לדבר על המעבר לדין שמיים</w:t>
      </w:r>
      <w:r w:rsidR="00E6747C">
        <w:rPr>
          <w:rFonts w:ascii="David" w:hAnsi="David" w:cs="David" w:hint="cs"/>
          <w:sz w:val="24"/>
          <w:szCs w:val="24"/>
          <w:rtl/>
        </w:rPr>
        <w:t>, על האילוצים הדיוניים</w:t>
      </w:r>
      <w:r>
        <w:rPr>
          <w:rFonts w:ascii="David" w:hAnsi="David" w:cs="David" w:hint="cs"/>
          <w:sz w:val="24"/>
          <w:szCs w:val="24"/>
          <w:rtl/>
        </w:rPr>
        <w:t xml:space="preserve"> וכן על הראיות.</w:t>
      </w:r>
      <w:r w:rsidR="00987459">
        <w:rPr>
          <w:rFonts w:ascii="David" w:hAnsi="David" w:cs="David" w:hint="cs"/>
          <w:sz w:val="24"/>
          <w:szCs w:val="24"/>
          <w:rtl/>
        </w:rPr>
        <w:t xml:space="preserve"> </w:t>
      </w:r>
      <w:r>
        <w:rPr>
          <w:rFonts w:ascii="David" w:hAnsi="David" w:cs="David" w:hint="cs"/>
          <w:sz w:val="24"/>
          <w:szCs w:val="24"/>
          <w:rtl/>
        </w:rPr>
        <w:t xml:space="preserve">נדבר השיעור על ההתייחסות לדין שמיים. </w:t>
      </w:r>
      <w:r w:rsidR="00EE0F92">
        <w:rPr>
          <w:rFonts w:ascii="David" w:hAnsi="David" w:cs="David" w:hint="cs"/>
          <w:sz w:val="24"/>
          <w:szCs w:val="24"/>
          <w:rtl/>
        </w:rPr>
        <w:t xml:space="preserve">למה צריך דין אדם אם דין שמיים הוא טוב? </w:t>
      </w:r>
      <w:r w:rsidR="007D4FCD">
        <w:rPr>
          <w:rFonts w:ascii="David" w:hAnsi="David" w:cs="David" w:hint="cs"/>
          <w:sz w:val="24"/>
          <w:szCs w:val="24"/>
          <w:rtl/>
        </w:rPr>
        <w:t>דין שמיים לא עובד אצל בני-אדם. זה עניין מורכב</w:t>
      </w:r>
      <w:r w:rsidR="00084E06">
        <w:rPr>
          <w:rFonts w:ascii="David" w:hAnsi="David" w:cs="David" w:hint="cs"/>
          <w:sz w:val="24"/>
          <w:szCs w:val="24"/>
          <w:rtl/>
        </w:rPr>
        <w:t xml:space="preserve"> ולכן אין אפשרות להחליף את המערכת הפלילית האנושית לדין שמיים. </w:t>
      </w:r>
      <w:r>
        <w:rPr>
          <w:rFonts w:ascii="David" w:hAnsi="David" w:cs="David" w:hint="cs"/>
          <w:sz w:val="24"/>
          <w:szCs w:val="24"/>
          <w:rtl/>
        </w:rPr>
        <w:t xml:space="preserve"> </w:t>
      </w:r>
    </w:p>
    <w:p w14:paraId="2FBC9DCD" w14:textId="7202187F" w:rsidR="00052423" w:rsidRDefault="00052423" w:rsidP="00C5412C">
      <w:pPr>
        <w:spacing w:after="0" w:line="360" w:lineRule="auto"/>
        <w:jc w:val="both"/>
        <w:rPr>
          <w:rFonts w:ascii="David" w:hAnsi="David" w:cs="David"/>
          <w:sz w:val="24"/>
          <w:szCs w:val="24"/>
          <w:rtl/>
        </w:rPr>
      </w:pPr>
      <w:proofErr w:type="spellStart"/>
      <w:r>
        <w:rPr>
          <w:rFonts w:ascii="David" w:hAnsi="David" w:cs="David" w:hint="cs"/>
          <w:sz w:val="24"/>
          <w:szCs w:val="24"/>
          <w:rtl/>
        </w:rPr>
        <w:t>בתוספתא</w:t>
      </w:r>
      <w:proofErr w:type="spellEnd"/>
      <w:r>
        <w:rPr>
          <w:rFonts w:ascii="David" w:hAnsi="David" w:cs="David" w:hint="cs"/>
          <w:sz w:val="24"/>
          <w:szCs w:val="24"/>
          <w:rtl/>
        </w:rPr>
        <w:t>, סוטה טו, ז</w:t>
      </w:r>
      <w:r w:rsidR="001A51B4">
        <w:rPr>
          <w:rFonts w:ascii="David" w:hAnsi="David" w:cs="David" w:hint="cs"/>
          <w:sz w:val="24"/>
          <w:szCs w:val="24"/>
          <w:rtl/>
        </w:rPr>
        <w:t xml:space="preserve"> מדברים על ההשלכות של ביטול הסנהדרין. שואלים שם</w:t>
      </w:r>
      <w:r w:rsidR="0094206D">
        <w:rPr>
          <w:rFonts w:ascii="David" w:hAnsi="David" w:cs="David" w:hint="cs"/>
          <w:sz w:val="24"/>
          <w:szCs w:val="24"/>
          <w:rtl/>
        </w:rPr>
        <w:t>-</w:t>
      </w:r>
      <w:r w:rsidR="001A51B4">
        <w:rPr>
          <w:rFonts w:ascii="David" w:hAnsi="David" w:cs="David" w:hint="cs"/>
          <w:sz w:val="24"/>
          <w:szCs w:val="24"/>
          <w:rtl/>
        </w:rPr>
        <w:t xml:space="preserve"> למה בכלל היה צריך </w:t>
      </w:r>
      <w:r w:rsidR="0094206D">
        <w:rPr>
          <w:rFonts w:ascii="David" w:hAnsi="David" w:cs="David" w:hint="cs"/>
          <w:sz w:val="24"/>
          <w:szCs w:val="24"/>
          <w:rtl/>
        </w:rPr>
        <w:t>את הסנהדרין? עושים דרשה של פסוקים מספר ויקרא. מדברים על פרשת המולך</w:t>
      </w:r>
      <w:r w:rsidR="00533C9C">
        <w:rPr>
          <w:rFonts w:ascii="David" w:hAnsi="David" w:cs="David" w:hint="cs"/>
          <w:sz w:val="24"/>
          <w:szCs w:val="24"/>
          <w:rtl/>
        </w:rPr>
        <w:t>.</w:t>
      </w:r>
    </w:p>
    <w:p w14:paraId="2B4CFDC1" w14:textId="2F329C0E" w:rsidR="00533C9C" w:rsidRDefault="00533C9C" w:rsidP="00C5412C">
      <w:pPr>
        <w:spacing w:after="0" w:line="360" w:lineRule="auto"/>
        <w:jc w:val="both"/>
        <w:rPr>
          <w:rFonts w:ascii="David" w:hAnsi="David" w:cs="David"/>
          <w:sz w:val="24"/>
          <w:szCs w:val="24"/>
          <w:rtl/>
        </w:rPr>
      </w:pPr>
      <w:r w:rsidRPr="00990C5F">
        <w:rPr>
          <w:rFonts w:ascii="David" w:hAnsi="David" w:cs="David" w:hint="cs"/>
          <w:sz w:val="24"/>
          <w:szCs w:val="24"/>
          <w:highlight w:val="magenta"/>
          <w:rtl/>
        </w:rPr>
        <w:t>ויקרא כ, ד-ה</w:t>
      </w:r>
    </w:p>
    <w:p w14:paraId="76A6A4F3" w14:textId="436CDC3D" w:rsidR="00533C9C" w:rsidRPr="007F567D" w:rsidRDefault="007F567D" w:rsidP="00C5412C">
      <w:pPr>
        <w:spacing w:after="0" w:line="360" w:lineRule="auto"/>
        <w:rPr>
          <w:rFonts w:ascii="FrankRuehl" w:hAnsi="FrankRuehl" w:cs="FrankRuehl"/>
          <w:sz w:val="28"/>
          <w:szCs w:val="28"/>
          <w:rtl/>
        </w:rPr>
      </w:pPr>
      <w:r>
        <w:rPr>
          <w:rFonts w:ascii="FrankRuehl" w:hAnsi="FrankRuehl" w:cs="FrankRuehl" w:hint="cs"/>
          <w:sz w:val="28"/>
          <w:szCs w:val="28"/>
          <w:rtl/>
        </w:rPr>
        <w:t>"</w:t>
      </w:r>
      <w:r w:rsidRPr="007F567D">
        <w:rPr>
          <w:rFonts w:ascii="FrankRuehl" w:hAnsi="FrankRuehl" w:cs="FrankRuehl" w:hint="cs"/>
          <w:sz w:val="28"/>
          <w:szCs w:val="28"/>
          <w:rtl/>
        </w:rPr>
        <w:t xml:space="preserve">וְאִ֡ם הַעְלֵ֣ם יַעְלִימֽוּ֩ עַ֨ם הָאָ֜רֶץ </w:t>
      </w:r>
      <w:proofErr w:type="spellStart"/>
      <w:r w:rsidRPr="007F567D">
        <w:rPr>
          <w:rFonts w:ascii="FrankRuehl" w:hAnsi="FrankRuehl" w:cs="FrankRuehl" w:hint="cs"/>
          <w:sz w:val="28"/>
          <w:szCs w:val="28"/>
          <w:rtl/>
        </w:rPr>
        <w:t>אֶת־עֵֽינֵיהֶם</w:t>
      </w:r>
      <w:proofErr w:type="spellEnd"/>
      <w:r w:rsidRPr="007F567D">
        <w:rPr>
          <w:rFonts w:ascii="FrankRuehl" w:hAnsi="FrankRuehl" w:cs="FrankRuehl" w:hint="cs"/>
          <w:sz w:val="28"/>
          <w:szCs w:val="28"/>
          <w:rtl/>
        </w:rPr>
        <w:t xml:space="preserve">֙ </w:t>
      </w:r>
      <w:proofErr w:type="spellStart"/>
      <w:r w:rsidRPr="007F567D">
        <w:rPr>
          <w:rFonts w:ascii="FrankRuehl" w:hAnsi="FrankRuehl" w:cs="FrankRuehl" w:hint="cs"/>
          <w:sz w:val="28"/>
          <w:szCs w:val="28"/>
          <w:rtl/>
        </w:rPr>
        <w:t>מִן־הָאִ֣יש</w:t>
      </w:r>
      <w:proofErr w:type="spellEnd"/>
      <w:r w:rsidRPr="007F567D">
        <w:rPr>
          <w:rFonts w:ascii="FrankRuehl" w:hAnsi="FrankRuehl" w:cs="FrankRuehl" w:hint="cs"/>
          <w:sz w:val="28"/>
          <w:szCs w:val="28"/>
          <w:rtl/>
        </w:rPr>
        <w:t xml:space="preserve">ׁ הַה֔וּא בְּתִתּ֥וֹ מִזַּרְע֖וֹ לַמֹּ֑לֶךְ לְבִלְתִּ֖י הָמִ֥ית אֹתֽוֹ׃ ה וְשַׂמְתִּ֨י אֲנִ֧י </w:t>
      </w:r>
      <w:proofErr w:type="spellStart"/>
      <w:r w:rsidRPr="007F567D">
        <w:rPr>
          <w:rFonts w:ascii="FrankRuehl" w:hAnsi="FrankRuehl" w:cs="FrankRuehl" w:hint="cs"/>
          <w:sz w:val="28"/>
          <w:szCs w:val="28"/>
          <w:rtl/>
        </w:rPr>
        <w:t>אֶת־פָּנַ֛י</w:t>
      </w:r>
      <w:proofErr w:type="spellEnd"/>
      <w:r w:rsidRPr="007F567D">
        <w:rPr>
          <w:rFonts w:ascii="FrankRuehl" w:hAnsi="FrankRuehl" w:cs="FrankRuehl" w:hint="cs"/>
          <w:sz w:val="28"/>
          <w:szCs w:val="28"/>
          <w:rtl/>
        </w:rPr>
        <w:t xml:space="preserve"> בָּאִ֥ישׁ הַה֖וּא וּבְמִשְׁפַּחְתּ֑וֹ וְהִכְרַתִּ֨י אֹת֜וֹ וְאֵ֣ת ׀ </w:t>
      </w:r>
      <w:proofErr w:type="spellStart"/>
      <w:r w:rsidRPr="007F567D">
        <w:rPr>
          <w:rFonts w:ascii="FrankRuehl" w:hAnsi="FrankRuehl" w:cs="FrankRuehl" w:hint="cs"/>
          <w:sz w:val="28"/>
          <w:szCs w:val="28"/>
          <w:rtl/>
        </w:rPr>
        <w:t>כָּל־הַזֹּנִ֣ים</w:t>
      </w:r>
      <w:proofErr w:type="spellEnd"/>
      <w:r w:rsidRPr="007F567D">
        <w:rPr>
          <w:rFonts w:ascii="FrankRuehl" w:hAnsi="FrankRuehl" w:cs="FrankRuehl" w:hint="cs"/>
          <w:sz w:val="28"/>
          <w:szCs w:val="28"/>
          <w:rtl/>
        </w:rPr>
        <w:t xml:space="preserve"> אַֽחֲרָ֗יו לִזְנ֛וֹת אַֽחֲרֵ֥י הַמֹּ֖לֶךְ מִקֶּ֥רֶב עַמָּֽם׃</w:t>
      </w:r>
      <w:r w:rsidR="00990C5F">
        <w:rPr>
          <w:rFonts w:ascii="FrankRuehl" w:hAnsi="FrankRuehl" w:cs="FrankRuehl" w:hint="cs"/>
          <w:sz w:val="28"/>
          <w:szCs w:val="28"/>
          <w:rtl/>
        </w:rPr>
        <w:t>"</w:t>
      </w:r>
    </w:p>
    <w:p w14:paraId="47FCB4A2" w14:textId="28FBAE53" w:rsidR="00FA2FA9" w:rsidRDefault="00990C5F" w:rsidP="00C5412C">
      <w:pPr>
        <w:spacing w:after="0" w:line="360" w:lineRule="auto"/>
        <w:jc w:val="both"/>
        <w:rPr>
          <w:rFonts w:ascii="David" w:hAnsi="David" w:cs="David"/>
          <w:sz w:val="24"/>
          <w:szCs w:val="24"/>
          <w:rtl/>
        </w:rPr>
      </w:pPr>
      <w:r>
        <w:rPr>
          <w:rFonts w:ascii="David" w:hAnsi="David" w:cs="David" w:hint="cs"/>
          <w:sz w:val="24"/>
          <w:szCs w:val="24"/>
          <w:rtl/>
        </w:rPr>
        <w:t xml:space="preserve">ביה"ד צריך להתעסק עם זה שעשה את העוון. אולם כאשר מדברים על דין שמיים, מדברים גם על האיש ההוא וגם על משפחתו. יש כאן הרחבה. הדרשה </w:t>
      </w:r>
      <w:proofErr w:type="spellStart"/>
      <w:r>
        <w:rPr>
          <w:rFonts w:ascii="David" w:hAnsi="David" w:cs="David" w:hint="cs"/>
          <w:sz w:val="24"/>
          <w:szCs w:val="24"/>
          <w:rtl/>
        </w:rPr>
        <w:t>בתוספתא</w:t>
      </w:r>
      <w:proofErr w:type="spellEnd"/>
      <w:r>
        <w:rPr>
          <w:rFonts w:ascii="David" w:hAnsi="David" w:cs="David" w:hint="cs"/>
          <w:sz w:val="24"/>
          <w:szCs w:val="24"/>
          <w:rtl/>
        </w:rPr>
        <w:t xml:space="preserve"> מדגישה נקודה זו. </w:t>
      </w:r>
      <w:r w:rsidR="002C016C">
        <w:rPr>
          <w:rFonts w:ascii="David" w:hAnsi="David" w:cs="David" w:hint="cs"/>
          <w:sz w:val="24"/>
          <w:szCs w:val="24"/>
          <w:rtl/>
        </w:rPr>
        <w:t xml:space="preserve">בדין האדם מתעסקים רק עם הפושע, ייתכן וגם יש עונש על המסייעים אך יש הבחנה. בדין שמיים, יש עונש חמור על כל אדם הקשור. </w:t>
      </w:r>
    </w:p>
    <w:p w14:paraId="5B833FD5" w14:textId="783C1A80" w:rsidR="00533C9C" w:rsidRDefault="00533C9C" w:rsidP="00C5412C">
      <w:pPr>
        <w:spacing w:after="0" w:line="360" w:lineRule="auto"/>
        <w:jc w:val="both"/>
        <w:rPr>
          <w:rFonts w:ascii="David" w:hAnsi="David" w:cs="David"/>
          <w:sz w:val="24"/>
          <w:szCs w:val="24"/>
          <w:rtl/>
        </w:rPr>
      </w:pPr>
      <w:r>
        <w:rPr>
          <w:rFonts w:ascii="David" w:hAnsi="David" w:cs="David" w:hint="cs"/>
          <w:sz w:val="24"/>
          <w:szCs w:val="24"/>
          <w:rtl/>
        </w:rPr>
        <w:t>ההסתייגות מהמעבר לדין שמים איננה בשל חוסר היעילות שלו, אלא בשל החומרה שלו. העובדה שמענישים בחומרה גם את המסייעים לעבירה ולא רק את העבריין עצמו.</w:t>
      </w:r>
    </w:p>
    <w:p w14:paraId="6A15E6EB" w14:textId="77777777" w:rsidR="003F7D3A" w:rsidRDefault="00FA2FA9" w:rsidP="00C5412C">
      <w:pPr>
        <w:spacing w:after="0" w:line="360" w:lineRule="auto"/>
        <w:jc w:val="both"/>
        <w:rPr>
          <w:rFonts w:ascii="David" w:hAnsi="David" w:cs="David"/>
          <w:sz w:val="24"/>
          <w:szCs w:val="24"/>
          <w:rtl/>
        </w:rPr>
      </w:pPr>
      <w:r>
        <w:rPr>
          <w:rFonts w:ascii="David" w:hAnsi="David" w:cs="David" w:hint="cs"/>
          <w:sz w:val="24"/>
          <w:szCs w:val="24"/>
          <w:rtl/>
        </w:rPr>
        <w:lastRenderedPageBreak/>
        <w:t>זו גם סוג של הפרה של האיזון</w:t>
      </w:r>
      <w:r w:rsidR="003F7D3A">
        <w:rPr>
          <w:rFonts w:ascii="David" w:hAnsi="David" w:cs="David" w:hint="cs"/>
          <w:sz w:val="24"/>
          <w:szCs w:val="24"/>
          <w:rtl/>
        </w:rPr>
        <w:t>. ברגע שאחד לא מבצע את חלקו, יש הפרת איזון ויש לכך מחיר.</w:t>
      </w:r>
    </w:p>
    <w:p w14:paraId="00532717" w14:textId="1105B1A0" w:rsidR="00FA2FA9" w:rsidRDefault="00B770BB" w:rsidP="00C5412C">
      <w:pPr>
        <w:spacing w:after="0" w:line="360" w:lineRule="auto"/>
        <w:jc w:val="both"/>
        <w:rPr>
          <w:rFonts w:ascii="David" w:hAnsi="David" w:cs="David"/>
          <w:sz w:val="24"/>
          <w:szCs w:val="24"/>
          <w:rtl/>
        </w:rPr>
      </w:pPr>
      <w:r>
        <w:rPr>
          <w:rFonts w:ascii="David" w:hAnsi="David" w:cs="David" w:hint="cs"/>
          <w:sz w:val="24"/>
          <w:szCs w:val="24"/>
          <w:rtl/>
        </w:rPr>
        <w:t>יש גם את המקרה ההפוך- מעבר מדין שמיים לדין אדם</w:t>
      </w:r>
      <w:r w:rsidR="00F61432">
        <w:rPr>
          <w:rFonts w:ascii="David" w:hAnsi="David" w:cs="David" w:hint="cs"/>
          <w:sz w:val="24"/>
          <w:szCs w:val="24"/>
          <w:rtl/>
        </w:rPr>
        <w:t xml:space="preserve"> (כמו שראינו במקרה של פנחס). לא ראינו את זה מבחינה משפטית אבל ראינו את הרעיון המקורי. עכשיו ניגע בכך בהקשר המשפטי.</w:t>
      </w:r>
    </w:p>
    <w:p w14:paraId="6C4CC151" w14:textId="65CB382B" w:rsidR="00CC05E8" w:rsidRDefault="00CC05E8" w:rsidP="00C5412C">
      <w:pPr>
        <w:spacing w:after="0" w:line="360" w:lineRule="auto"/>
        <w:jc w:val="both"/>
        <w:rPr>
          <w:rFonts w:ascii="David" w:hAnsi="David" w:cs="David"/>
          <w:sz w:val="24"/>
          <w:szCs w:val="24"/>
          <w:rtl/>
        </w:rPr>
      </w:pPr>
      <w:r w:rsidRPr="004644BF">
        <w:rPr>
          <w:rFonts w:ascii="David" w:hAnsi="David" w:cs="David" w:hint="cs"/>
          <w:sz w:val="24"/>
          <w:szCs w:val="24"/>
          <w:highlight w:val="magenta"/>
          <w:rtl/>
        </w:rPr>
        <w:t>דברים כה, א-ד</w:t>
      </w:r>
    </w:p>
    <w:p w14:paraId="0D34E001" w14:textId="7ED96D89" w:rsidR="00CC05E8" w:rsidRPr="004644BF" w:rsidRDefault="004644BF" w:rsidP="00C5412C">
      <w:pPr>
        <w:spacing w:after="0" w:line="360" w:lineRule="auto"/>
        <w:rPr>
          <w:rFonts w:ascii="FrankRuehl" w:hAnsi="FrankRuehl" w:cs="FrankRuehl"/>
          <w:sz w:val="28"/>
          <w:szCs w:val="28"/>
          <w:rtl/>
        </w:rPr>
      </w:pPr>
      <w:r>
        <w:rPr>
          <w:rFonts w:ascii="FrankRuehl" w:hAnsi="FrankRuehl" w:cs="FrankRuehl" w:hint="cs"/>
          <w:sz w:val="28"/>
          <w:szCs w:val="28"/>
          <w:rtl/>
        </w:rPr>
        <w:t>"</w:t>
      </w:r>
      <w:proofErr w:type="spellStart"/>
      <w:r w:rsidRPr="004644BF">
        <w:rPr>
          <w:rFonts w:ascii="FrankRuehl" w:hAnsi="FrankRuehl" w:cs="FrankRuehl" w:hint="cs"/>
          <w:sz w:val="28"/>
          <w:szCs w:val="28"/>
          <w:rtl/>
        </w:rPr>
        <w:t>כִּֽי־יִהְיֶ֥ה</w:t>
      </w:r>
      <w:proofErr w:type="spellEnd"/>
      <w:r w:rsidRPr="004644BF">
        <w:rPr>
          <w:rFonts w:ascii="FrankRuehl" w:hAnsi="FrankRuehl" w:cs="FrankRuehl" w:hint="cs"/>
          <w:sz w:val="28"/>
          <w:szCs w:val="28"/>
          <w:rtl/>
        </w:rPr>
        <w:t xml:space="preserve"> רִיב֙ בֵּ֣ין אֲנָשִׁ֔ים וְנִגְּשׁ֥וּ </w:t>
      </w:r>
      <w:proofErr w:type="spellStart"/>
      <w:r w:rsidRPr="004644BF">
        <w:rPr>
          <w:rFonts w:ascii="FrankRuehl" w:hAnsi="FrankRuehl" w:cs="FrankRuehl" w:hint="cs"/>
          <w:sz w:val="28"/>
          <w:szCs w:val="28"/>
          <w:rtl/>
        </w:rPr>
        <w:t>אֶל־הַמִּשְׁפָּ֖ט</w:t>
      </w:r>
      <w:proofErr w:type="spellEnd"/>
      <w:r w:rsidRPr="004644BF">
        <w:rPr>
          <w:rFonts w:ascii="FrankRuehl" w:hAnsi="FrankRuehl" w:cs="FrankRuehl" w:hint="cs"/>
          <w:sz w:val="28"/>
          <w:szCs w:val="28"/>
          <w:rtl/>
        </w:rPr>
        <w:t xml:space="preserve"> וּשְׁפָט֑וּם וְהִצְדִּ֨יקוּ֙ </w:t>
      </w:r>
      <w:proofErr w:type="spellStart"/>
      <w:r w:rsidRPr="004644BF">
        <w:rPr>
          <w:rFonts w:ascii="FrankRuehl" w:hAnsi="FrankRuehl" w:cs="FrankRuehl" w:hint="cs"/>
          <w:sz w:val="28"/>
          <w:szCs w:val="28"/>
          <w:rtl/>
        </w:rPr>
        <w:t>אֶת־הַצַּדִּ֔יק</w:t>
      </w:r>
      <w:proofErr w:type="spellEnd"/>
      <w:r w:rsidRPr="004644BF">
        <w:rPr>
          <w:rFonts w:ascii="FrankRuehl" w:hAnsi="FrankRuehl" w:cs="FrankRuehl" w:hint="cs"/>
          <w:sz w:val="28"/>
          <w:szCs w:val="28"/>
          <w:rtl/>
        </w:rPr>
        <w:t xml:space="preserve"> וְהִרְשִׁ֖יעוּ </w:t>
      </w:r>
      <w:proofErr w:type="spellStart"/>
      <w:r w:rsidRPr="004644BF">
        <w:rPr>
          <w:rFonts w:ascii="FrankRuehl" w:hAnsi="FrankRuehl" w:cs="FrankRuehl" w:hint="cs"/>
          <w:sz w:val="28"/>
          <w:szCs w:val="28"/>
          <w:rtl/>
        </w:rPr>
        <w:t>אֶת־הָֽרָשָֽׁע</w:t>
      </w:r>
      <w:proofErr w:type="spellEnd"/>
      <w:r w:rsidRPr="004644BF">
        <w:rPr>
          <w:rFonts w:ascii="FrankRuehl" w:hAnsi="FrankRuehl" w:cs="FrankRuehl" w:hint="cs"/>
          <w:sz w:val="28"/>
          <w:szCs w:val="28"/>
          <w:rtl/>
        </w:rPr>
        <w:t xml:space="preserve">׃ ב וְהָיָ֛ה </w:t>
      </w:r>
      <w:proofErr w:type="spellStart"/>
      <w:r w:rsidRPr="004644BF">
        <w:rPr>
          <w:rFonts w:ascii="FrankRuehl" w:hAnsi="FrankRuehl" w:cs="FrankRuehl" w:hint="cs"/>
          <w:sz w:val="28"/>
          <w:szCs w:val="28"/>
          <w:rtl/>
        </w:rPr>
        <w:t>אִם־בִּ֥ן</w:t>
      </w:r>
      <w:proofErr w:type="spellEnd"/>
      <w:r w:rsidRPr="004644BF">
        <w:rPr>
          <w:rFonts w:ascii="FrankRuehl" w:hAnsi="FrankRuehl" w:cs="FrankRuehl" w:hint="cs"/>
          <w:sz w:val="28"/>
          <w:szCs w:val="28"/>
          <w:rtl/>
        </w:rPr>
        <w:t xml:space="preserve"> </w:t>
      </w:r>
      <w:proofErr w:type="spellStart"/>
      <w:r w:rsidRPr="004644BF">
        <w:rPr>
          <w:rFonts w:ascii="FrankRuehl" w:hAnsi="FrankRuehl" w:cs="FrankRuehl" w:hint="cs"/>
          <w:sz w:val="28"/>
          <w:szCs w:val="28"/>
          <w:rtl/>
        </w:rPr>
        <w:t>הַכּ֖וֹת</w:t>
      </w:r>
      <w:proofErr w:type="spellEnd"/>
      <w:r w:rsidRPr="004644BF">
        <w:rPr>
          <w:rFonts w:ascii="FrankRuehl" w:hAnsi="FrankRuehl" w:cs="FrankRuehl" w:hint="cs"/>
          <w:sz w:val="28"/>
          <w:szCs w:val="28"/>
          <w:rtl/>
        </w:rPr>
        <w:t xml:space="preserve"> הָֽרָשָׁ֑ע וְהִפִּיל֤וֹ הַשֹּׁפֵט֙ וְהִכָּ֣הוּ לְפָנָ֔יו כְּדֵ֥י </w:t>
      </w:r>
      <w:proofErr w:type="spellStart"/>
      <w:r w:rsidRPr="004644BF">
        <w:rPr>
          <w:rFonts w:ascii="FrankRuehl" w:hAnsi="FrankRuehl" w:cs="FrankRuehl" w:hint="cs"/>
          <w:sz w:val="28"/>
          <w:szCs w:val="28"/>
          <w:rtl/>
        </w:rPr>
        <w:t>רִשְׁעָת֖ו</w:t>
      </w:r>
      <w:proofErr w:type="spellEnd"/>
      <w:r w:rsidRPr="004644BF">
        <w:rPr>
          <w:rFonts w:ascii="FrankRuehl" w:hAnsi="FrankRuehl" w:cs="FrankRuehl" w:hint="cs"/>
          <w:sz w:val="28"/>
          <w:szCs w:val="28"/>
          <w:rtl/>
        </w:rPr>
        <w:t xml:space="preserve">ֹ בְּמִסְפָּֽר׃ ג אַרְבָּעִ֥ים יַכֶּ֖נּוּ לֹ֣א </w:t>
      </w:r>
      <w:proofErr w:type="spellStart"/>
      <w:r w:rsidRPr="004644BF">
        <w:rPr>
          <w:rFonts w:ascii="FrankRuehl" w:hAnsi="FrankRuehl" w:cs="FrankRuehl" w:hint="cs"/>
          <w:sz w:val="28"/>
          <w:szCs w:val="28"/>
          <w:rtl/>
        </w:rPr>
        <w:t>יֹסִ֑יף</w:t>
      </w:r>
      <w:proofErr w:type="spellEnd"/>
      <w:r w:rsidRPr="004644BF">
        <w:rPr>
          <w:rFonts w:ascii="FrankRuehl" w:hAnsi="FrankRuehl" w:cs="FrankRuehl" w:hint="cs"/>
          <w:sz w:val="28"/>
          <w:szCs w:val="28"/>
          <w:rtl/>
        </w:rPr>
        <w:t xml:space="preserve"> </w:t>
      </w:r>
      <w:proofErr w:type="spellStart"/>
      <w:r w:rsidRPr="004644BF">
        <w:rPr>
          <w:rFonts w:ascii="FrankRuehl" w:hAnsi="FrankRuehl" w:cs="FrankRuehl" w:hint="cs"/>
          <w:sz w:val="28"/>
          <w:szCs w:val="28"/>
          <w:rtl/>
        </w:rPr>
        <w:t>פֶּן־יֹסִ֨יף</w:t>
      </w:r>
      <w:proofErr w:type="spellEnd"/>
      <w:r w:rsidRPr="004644BF">
        <w:rPr>
          <w:rFonts w:ascii="FrankRuehl" w:hAnsi="FrankRuehl" w:cs="FrankRuehl" w:hint="cs"/>
          <w:sz w:val="28"/>
          <w:szCs w:val="28"/>
          <w:rtl/>
        </w:rPr>
        <w:t xml:space="preserve"> </w:t>
      </w:r>
      <w:proofErr w:type="spellStart"/>
      <w:r w:rsidRPr="004644BF">
        <w:rPr>
          <w:rFonts w:ascii="FrankRuehl" w:hAnsi="FrankRuehl" w:cs="FrankRuehl" w:hint="cs"/>
          <w:sz w:val="28"/>
          <w:szCs w:val="28"/>
          <w:rtl/>
        </w:rPr>
        <w:t>לְהַכֹּת֤ו</w:t>
      </w:r>
      <w:proofErr w:type="spellEnd"/>
      <w:r w:rsidRPr="004644BF">
        <w:rPr>
          <w:rFonts w:ascii="FrankRuehl" w:hAnsi="FrankRuehl" w:cs="FrankRuehl" w:hint="cs"/>
          <w:sz w:val="28"/>
          <w:szCs w:val="28"/>
          <w:rtl/>
        </w:rPr>
        <w:t xml:space="preserve">ֹ </w:t>
      </w:r>
      <w:proofErr w:type="spellStart"/>
      <w:r w:rsidRPr="004644BF">
        <w:rPr>
          <w:rFonts w:ascii="FrankRuehl" w:hAnsi="FrankRuehl" w:cs="FrankRuehl" w:hint="cs"/>
          <w:sz w:val="28"/>
          <w:szCs w:val="28"/>
          <w:rtl/>
        </w:rPr>
        <w:t>עַל־אֵ֨לֶּה</w:t>
      </w:r>
      <w:proofErr w:type="spellEnd"/>
      <w:r w:rsidRPr="004644BF">
        <w:rPr>
          <w:rFonts w:ascii="FrankRuehl" w:hAnsi="FrankRuehl" w:cs="FrankRuehl" w:hint="cs"/>
          <w:sz w:val="28"/>
          <w:szCs w:val="28"/>
          <w:rtl/>
        </w:rPr>
        <w:t>֙ מַכָּ֣ה רַבָּ֔ה וְנִקְלָ֥ה אָחִ֖יךָ לְעֵינֶֽיךָ׃ ד </w:t>
      </w:r>
      <w:proofErr w:type="spellStart"/>
      <w:r w:rsidRPr="004644BF">
        <w:rPr>
          <w:rFonts w:ascii="FrankRuehl" w:hAnsi="FrankRuehl" w:cs="FrankRuehl" w:hint="cs"/>
          <w:sz w:val="28"/>
          <w:szCs w:val="28"/>
          <w:rtl/>
        </w:rPr>
        <w:t>לֹֽא־תַחְסֹ֥ם</w:t>
      </w:r>
      <w:proofErr w:type="spellEnd"/>
      <w:r w:rsidRPr="004644BF">
        <w:rPr>
          <w:rFonts w:ascii="FrankRuehl" w:hAnsi="FrankRuehl" w:cs="FrankRuehl" w:hint="cs"/>
          <w:sz w:val="28"/>
          <w:szCs w:val="28"/>
          <w:rtl/>
        </w:rPr>
        <w:t xml:space="preserve"> שׁ֖וֹר בְּדִישֽׁוֹ׃</w:t>
      </w:r>
      <w:r>
        <w:rPr>
          <w:rFonts w:ascii="FrankRuehl" w:hAnsi="FrankRuehl" w:cs="FrankRuehl" w:hint="cs"/>
          <w:sz w:val="28"/>
          <w:szCs w:val="28"/>
          <w:rtl/>
        </w:rPr>
        <w:t>"</w:t>
      </w:r>
    </w:p>
    <w:p w14:paraId="005C43FB" w14:textId="1B055A54" w:rsidR="00F61432" w:rsidRDefault="004644BF" w:rsidP="00C5412C">
      <w:pPr>
        <w:spacing w:after="0" w:line="360" w:lineRule="auto"/>
        <w:jc w:val="both"/>
        <w:rPr>
          <w:rFonts w:ascii="David" w:hAnsi="David" w:cs="David"/>
          <w:sz w:val="24"/>
          <w:szCs w:val="24"/>
          <w:rtl/>
        </w:rPr>
      </w:pPr>
      <w:r>
        <w:rPr>
          <w:rFonts w:ascii="David" w:hAnsi="David" w:cs="David" w:hint="cs"/>
          <w:sz w:val="24"/>
          <w:szCs w:val="24"/>
          <w:rtl/>
        </w:rPr>
        <w:t xml:space="preserve">עונש המלקות. זו פרשה קשה משום שלכאורה מדובר בסכסוך בין אנשים. </w:t>
      </w:r>
      <w:r w:rsidR="00FB6987">
        <w:rPr>
          <w:rFonts w:ascii="David" w:hAnsi="David" w:cs="David" w:hint="cs"/>
          <w:sz w:val="24"/>
          <w:szCs w:val="24"/>
          <w:rtl/>
        </w:rPr>
        <w:t xml:space="preserve">לאור פרשות אחרות בתורה המענישות מידה כנגד מידה על חבלות או ממון על נזק כספי. </w:t>
      </w:r>
      <w:proofErr w:type="spellStart"/>
      <w:r w:rsidR="00FB6987">
        <w:rPr>
          <w:rFonts w:ascii="David" w:hAnsi="David" w:cs="David" w:hint="cs"/>
          <w:sz w:val="24"/>
          <w:szCs w:val="24"/>
          <w:rtl/>
        </w:rPr>
        <w:t>רד"צ</w:t>
      </w:r>
      <w:proofErr w:type="spellEnd"/>
      <w:r w:rsidR="00FB6987">
        <w:rPr>
          <w:rFonts w:ascii="David" w:hAnsi="David" w:cs="David" w:hint="cs"/>
          <w:sz w:val="24"/>
          <w:szCs w:val="24"/>
          <w:rtl/>
        </w:rPr>
        <w:t xml:space="preserve"> הופמן, מפרש "ריב בין אנשים" </w:t>
      </w:r>
      <w:r w:rsidR="00670646">
        <w:rPr>
          <w:rFonts w:ascii="David" w:hAnsi="David" w:cs="David" w:hint="cs"/>
          <w:sz w:val="24"/>
          <w:szCs w:val="24"/>
          <w:rtl/>
        </w:rPr>
        <w:t>תוך היקש ממקרה אחר של ריב. "ריב" הוא בתוך המשפט עצמו. כאשר מנסים לבדיל בין גרסת הנאשם לבין גרסת העד, והשופט אמור להכריע. אבל גם אם מדובר בעבירה פלילית שעליה מעיד העד, השאלה מה היא. חז"ל מפרשים</w:t>
      </w:r>
      <w:r w:rsidR="008808F6">
        <w:rPr>
          <w:rFonts w:ascii="David" w:hAnsi="David" w:cs="David" w:hint="cs"/>
          <w:sz w:val="24"/>
          <w:szCs w:val="24"/>
          <w:rtl/>
        </w:rPr>
        <w:t xml:space="preserve"> שמדובר על </w:t>
      </w:r>
      <w:proofErr w:type="spellStart"/>
      <w:r w:rsidR="008808F6">
        <w:rPr>
          <w:rFonts w:ascii="David" w:hAnsi="David" w:cs="David" w:hint="cs"/>
          <w:sz w:val="24"/>
          <w:szCs w:val="24"/>
          <w:rtl/>
        </w:rPr>
        <w:t>לאווים</w:t>
      </w:r>
      <w:proofErr w:type="spellEnd"/>
      <w:r w:rsidR="008808F6">
        <w:rPr>
          <w:rFonts w:ascii="David" w:hAnsi="David" w:cs="David" w:hint="cs"/>
          <w:sz w:val="24"/>
          <w:szCs w:val="24"/>
          <w:rtl/>
        </w:rPr>
        <w:t xml:space="preserve"> שבתורה. </w:t>
      </w:r>
    </w:p>
    <w:p w14:paraId="3CB7D1E5" w14:textId="72612D90" w:rsidR="0028644F" w:rsidRDefault="006F48C8" w:rsidP="00C5412C">
      <w:pPr>
        <w:spacing w:after="0" w:line="360" w:lineRule="auto"/>
        <w:jc w:val="both"/>
        <w:rPr>
          <w:rFonts w:ascii="David" w:hAnsi="David" w:cs="David"/>
          <w:sz w:val="24"/>
          <w:szCs w:val="24"/>
          <w:rtl/>
        </w:rPr>
      </w:pPr>
      <w:r>
        <w:rPr>
          <w:rFonts w:ascii="David" w:hAnsi="David" w:cs="David" w:hint="cs"/>
          <w:sz w:val="24"/>
          <w:szCs w:val="24"/>
          <w:rtl/>
        </w:rPr>
        <w:t xml:space="preserve">*מה הקשר בין "לא תחסום שור" לבין פרשת המכות? </w:t>
      </w:r>
      <w:r w:rsidR="005044DA">
        <w:rPr>
          <w:rFonts w:ascii="David" w:hAnsi="David" w:cs="David" w:hint="cs"/>
          <w:sz w:val="24"/>
          <w:szCs w:val="24"/>
          <w:rtl/>
        </w:rPr>
        <w:t>רואים הרי שהמקרא מחלק את הכתוב</w:t>
      </w:r>
      <w:r w:rsidR="006F0E86">
        <w:rPr>
          <w:rFonts w:ascii="David" w:hAnsi="David" w:cs="David" w:hint="cs"/>
          <w:sz w:val="24"/>
          <w:szCs w:val="24"/>
          <w:rtl/>
        </w:rPr>
        <w:t xml:space="preserve"> (פרשות סגורות</w:t>
      </w:r>
      <w:r w:rsidR="00121168">
        <w:rPr>
          <w:rFonts w:ascii="David" w:hAnsi="David" w:cs="David" w:hint="cs"/>
          <w:sz w:val="24"/>
          <w:szCs w:val="24"/>
          <w:rtl/>
        </w:rPr>
        <w:t>/פתוחות.</w:t>
      </w:r>
      <w:r w:rsidR="006F0E86">
        <w:rPr>
          <w:rFonts w:ascii="David" w:hAnsi="David" w:cs="David" w:hint="cs"/>
          <w:sz w:val="24"/>
          <w:szCs w:val="24"/>
          <w:rtl/>
        </w:rPr>
        <w:t xml:space="preserve"> </w:t>
      </w:r>
      <w:proofErr w:type="spellStart"/>
      <w:r w:rsidR="006F0E86">
        <w:rPr>
          <w:rFonts w:ascii="David" w:hAnsi="David" w:cs="David" w:hint="cs"/>
          <w:sz w:val="24"/>
          <w:szCs w:val="24"/>
          <w:rtl/>
        </w:rPr>
        <w:t>בדר"כ</w:t>
      </w:r>
      <w:proofErr w:type="spellEnd"/>
      <w:r w:rsidR="006F0E86">
        <w:rPr>
          <w:rFonts w:ascii="David" w:hAnsi="David" w:cs="David" w:hint="cs"/>
          <w:sz w:val="24"/>
          <w:szCs w:val="24"/>
          <w:rtl/>
        </w:rPr>
        <w:t xml:space="preserve"> מסומן באות)</w:t>
      </w:r>
      <w:r w:rsidR="005044DA">
        <w:rPr>
          <w:rFonts w:ascii="David" w:hAnsi="David" w:cs="David" w:hint="cs"/>
          <w:sz w:val="24"/>
          <w:szCs w:val="24"/>
          <w:rtl/>
        </w:rPr>
        <w:t xml:space="preserve"> </w:t>
      </w:r>
      <w:r w:rsidR="006F0E86">
        <w:rPr>
          <w:rFonts w:ascii="David" w:hAnsi="David" w:cs="David" w:hint="cs"/>
          <w:sz w:val="24"/>
          <w:szCs w:val="24"/>
          <w:rtl/>
        </w:rPr>
        <w:t>כך פרשת המכות, כוללת את לא תחסום.</w:t>
      </w:r>
      <w:r w:rsidR="00DF771F">
        <w:rPr>
          <w:rFonts w:ascii="David" w:hAnsi="David" w:cs="David" w:hint="cs"/>
          <w:sz w:val="24"/>
          <w:szCs w:val="24"/>
          <w:rtl/>
        </w:rPr>
        <w:t xml:space="preserve"> </w:t>
      </w:r>
      <w:proofErr w:type="spellStart"/>
      <w:r w:rsidR="00DF771F">
        <w:rPr>
          <w:rFonts w:ascii="David" w:hAnsi="David" w:cs="David" w:hint="cs"/>
          <w:sz w:val="24"/>
          <w:szCs w:val="24"/>
          <w:rtl/>
        </w:rPr>
        <w:t>בדר"כ</w:t>
      </w:r>
      <w:proofErr w:type="spellEnd"/>
      <w:r w:rsidR="00DF771F">
        <w:rPr>
          <w:rFonts w:ascii="David" w:hAnsi="David" w:cs="David" w:hint="cs"/>
          <w:sz w:val="24"/>
          <w:szCs w:val="24"/>
          <w:rtl/>
        </w:rPr>
        <w:t xml:space="preserve"> המקרא מחלק בצורה הגיונית בין פרשות. כאן לא נראה שיש היגיון. זה צמוד לפרשת המכות. </w:t>
      </w:r>
      <w:r w:rsidR="00987099">
        <w:rPr>
          <w:rFonts w:ascii="David" w:hAnsi="David" w:cs="David" w:hint="cs"/>
          <w:sz w:val="24"/>
          <w:szCs w:val="24"/>
          <w:rtl/>
        </w:rPr>
        <w:t xml:space="preserve">חכמים מנסים להסביר זאת. </w:t>
      </w:r>
    </w:p>
    <w:p w14:paraId="50A41A57" w14:textId="77777777" w:rsidR="0028644F" w:rsidRDefault="0028644F" w:rsidP="00C5412C">
      <w:pPr>
        <w:spacing w:after="0" w:line="360" w:lineRule="auto"/>
        <w:jc w:val="both"/>
        <w:rPr>
          <w:rFonts w:ascii="David" w:hAnsi="David" w:cs="David"/>
          <w:sz w:val="24"/>
          <w:szCs w:val="24"/>
          <w:rtl/>
        </w:rPr>
      </w:pPr>
      <w:r w:rsidRPr="003D37D7">
        <w:rPr>
          <w:rFonts w:ascii="David" w:hAnsi="David" w:cs="David" w:hint="cs"/>
          <w:sz w:val="24"/>
          <w:szCs w:val="24"/>
          <w:highlight w:val="magenta"/>
          <w:rtl/>
        </w:rPr>
        <w:t xml:space="preserve">ספרי דברים פרשת כי תצא </w:t>
      </w:r>
      <w:proofErr w:type="spellStart"/>
      <w:r w:rsidRPr="003D37D7">
        <w:rPr>
          <w:rFonts w:ascii="David" w:hAnsi="David" w:cs="David" w:hint="cs"/>
          <w:sz w:val="24"/>
          <w:szCs w:val="24"/>
          <w:highlight w:val="magenta"/>
          <w:rtl/>
        </w:rPr>
        <w:t>פיסקא</w:t>
      </w:r>
      <w:proofErr w:type="spellEnd"/>
      <w:r w:rsidRPr="003D37D7">
        <w:rPr>
          <w:rFonts w:ascii="David" w:hAnsi="David" w:cs="David" w:hint="cs"/>
          <w:sz w:val="24"/>
          <w:szCs w:val="24"/>
          <w:highlight w:val="magenta"/>
          <w:rtl/>
        </w:rPr>
        <w:t xml:space="preserve"> רפו</w:t>
      </w:r>
    </w:p>
    <w:p w14:paraId="28B20E8E" w14:textId="50A7A346" w:rsidR="0028644F" w:rsidRPr="003D37D7" w:rsidRDefault="003D37D7" w:rsidP="00C5412C">
      <w:pPr>
        <w:spacing w:after="0" w:line="360" w:lineRule="auto"/>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Pr="003D37D7">
        <w:rPr>
          <w:rFonts w:ascii="FrankRuehl" w:hAnsi="FrankRuehl" w:cs="FrankRuehl" w:hint="cs"/>
          <w:color w:val="000000" w:themeColor="text1"/>
          <w:kern w:val="24"/>
          <w:sz w:val="28"/>
          <w:szCs w:val="28"/>
          <w:rtl/>
        </w:rPr>
        <w:t xml:space="preserve">יכול כל המורשעים לוקים? תלמוד לומר "והיה אם בן </w:t>
      </w:r>
      <w:proofErr w:type="spellStart"/>
      <w:r w:rsidRPr="003D37D7">
        <w:rPr>
          <w:rFonts w:ascii="FrankRuehl" w:hAnsi="FrankRuehl" w:cs="FrankRuehl" w:hint="cs"/>
          <w:color w:val="000000" w:themeColor="text1"/>
          <w:kern w:val="24"/>
          <w:sz w:val="28"/>
          <w:szCs w:val="28"/>
          <w:rtl/>
        </w:rPr>
        <w:t>הכות</w:t>
      </w:r>
      <w:proofErr w:type="spellEnd"/>
      <w:r w:rsidRPr="003D37D7">
        <w:rPr>
          <w:rFonts w:ascii="FrankRuehl" w:hAnsi="FrankRuehl" w:cs="FrankRuehl" w:hint="cs"/>
          <w:color w:val="000000" w:themeColor="text1"/>
          <w:kern w:val="24"/>
          <w:sz w:val="28"/>
          <w:szCs w:val="28"/>
          <w:rtl/>
        </w:rPr>
        <w:t xml:space="preserve"> הרשע" פעמים לוקה פעמים אינו לוקה. ועדין איני יודע אלו הם הלוקים. תלמוד לומר, "לא תחסום שור בדישו", מה חסימת שור מיוחדת מצות לא תעשה והרי הוא לוקה, כך כל מצות לא תעשה הרי הוא לוקה. או כל מצות לא תעשה, שיש בה קום עשה יהא לוקה? תלמוד לומר "לא תחסום שור". מה חסימת שור מיוחדת, שאין בה קום עשה והרי הוא לוקה, כך כל מצות לא תעשה שאין בה קום עשה הרי הוא לוקה.</w:t>
      </w:r>
      <w:r>
        <w:rPr>
          <w:rFonts w:ascii="FrankRuehl" w:hAnsi="FrankRuehl" w:cs="FrankRuehl" w:hint="cs"/>
          <w:color w:val="000000" w:themeColor="text1"/>
          <w:kern w:val="24"/>
          <w:sz w:val="28"/>
          <w:szCs w:val="28"/>
          <w:rtl/>
        </w:rPr>
        <w:t>"</w:t>
      </w:r>
    </w:p>
    <w:p w14:paraId="7874ACC4" w14:textId="6C859AF3" w:rsidR="006F48C8" w:rsidRDefault="0028644F" w:rsidP="00C5412C">
      <w:pPr>
        <w:spacing w:after="0" w:line="360" w:lineRule="auto"/>
        <w:jc w:val="both"/>
        <w:rPr>
          <w:rFonts w:ascii="David" w:hAnsi="David" w:cs="David"/>
          <w:sz w:val="24"/>
          <w:szCs w:val="24"/>
          <w:rtl/>
        </w:rPr>
      </w:pPr>
      <w:r>
        <w:rPr>
          <w:rFonts w:ascii="David" w:hAnsi="David" w:cs="David" w:hint="cs"/>
          <w:sz w:val="24"/>
          <w:szCs w:val="24"/>
          <w:rtl/>
        </w:rPr>
        <w:t xml:space="preserve">מדרשים תנאים קדום. מדברים על תחולת עונש המלקות. </w:t>
      </w:r>
      <w:r w:rsidR="004A75C2">
        <w:rPr>
          <w:rFonts w:ascii="David" w:hAnsi="David" w:cs="David" w:hint="cs"/>
          <w:sz w:val="24"/>
          <w:szCs w:val="24"/>
          <w:rtl/>
        </w:rPr>
        <w:t xml:space="preserve">יש עבירות עליהן לוקים ויש כאלה שלא. איך יודעים? </w:t>
      </w:r>
      <w:r w:rsidR="00121168">
        <w:rPr>
          <w:rFonts w:ascii="David" w:hAnsi="David" w:cs="David" w:hint="cs"/>
          <w:sz w:val="24"/>
          <w:szCs w:val="24"/>
          <w:rtl/>
        </w:rPr>
        <w:t>"לא תחסום שור בדישו"- בא ללמד ש</w:t>
      </w:r>
      <w:r w:rsidR="00F60788">
        <w:rPr>
          <w:rFonts w:ascii="David" w:hAnsi="David" w:cs="David" w:hint="cs"/>
          <w:sz w:val="24"/>
          <w:szCs w:val="24"/>
          <w:rtl/>
        </w:rPr>
        <w:t xml:space="preserve">עונש המלקות חל רק על מצוות לא תעשה. </w:t>
      </w:r>
      <w:r w:rsidR="0033288B">
        <w:rPr>
          <w:rFonts w:ascii="David" w:hAnsi="David" w:cs="David" w:hint="cs"/>
          <w:sz w:val="24"/>
          <w:szCs w:val="24"/>
          <w:rtl/>
        </w:rPr>
        <w:t xml:space="preserve">מה לגבי מצוות לא תעשה שיש בהן ציווי עשה? </w:t>
      </w:r>
      <w:r w:rsidR="0033288B" w:rsidRPr="0033288B">
        <w:rPr>
          <w:rFonts w:ascii="David" w:hAnsi="David" w:cs="David" w:hint="cs"/>
          <w:b/>
          <w:bCs/>
          <w:sz w:val="24"/>
          <w:szCs w:val="24"/>
          <w:rtl/>
        </w:rPr>
        <w:t>דוגמא</w:t>
      </w:r>
      <w:r w:rsidR="0033288B">
        <w:rPr>
          <w:rFonts w:ascii="David" w:hAnsi="David" w:cs="David" w:hint="cs"/>
          <w:sz w:val="24"/>
          <w:szCs w:val="24"/>
          <w:rtl/>
        </w:rPr>
        <w:t xml:space="preserve">: לא תגזול ובצמידות כתוב שצריך להחזיר. </w:t>
      </w:r>
      <w:r w:rsidR="0033288B" w:rsidRPr="0039110D">
        <w:rPr>
          <w:rFonts w:ascii="David" w:hAnsi="David" w:cs="David" w:hint="cs"/>
          <w:b/>
          <w:bCs/>
          <w:sz w:val="24"/>
          <w:szCs w:val="24"/>
          <w:rtl/>
        </w:rPr>
        <w:t>דוגמא נוספת</w:t>
      </w:r>
      <w:r w:rsidR="0033288B">
        <w:rPr>
          <w:rFonts w:ascii="David" w:hAnsi="David" w:cs="David" w:hint="cs"/>
          <w:sz w:val="24"/>
          <w:szCs w:val="24"/>
          <w:rtl/>
        </w:rPr>
        <w:t xml:space="preserve">: שילוח הקן. אסור לקחת את הביצים/האפרוחים </w:t>
      </w:r>
      <w:proofErr w:type="spellStart"/>
      <w:r w:rsidR="0033288B">
        <w:rPr>
          <w:rFonts w:ascii="David" w:hAnsi="David" w:cs="David" w:hint="cs"/>
          <w:sz w:val="24"/>
          <w:szCs w:val="24"/>
          <w:rtl/>
        </w:rPr>
        <w:t>כשאמם</w:t>
      </w:r>
      <w:proofErr w:type="spellEnd"/>
      <w:r w:rsidR="0039110D">
        <w:rPr>
          <w:rFonts w:ascii="David" w:hAnsi="David" w:cs="David" w:hint="cs"/>
          <w:sz w:val="24"/>
          <w:szCs w:val="24"/>
          <w:rtl/>
        </w:rPr>
        <w:t xml:space="preserve"> שם. אז מה עושים- "שלח תשלח". לאו הניתק לעשה. מה לומדים מ-"לא תחסום"? שזה לא על </w:t>
      </w:r>
      <w:proofErr w:type="spellStart"/>
      <w:r w:rsidR="0039110D">
        <w:rPr>
          <w:rFonts w:ascii="David" w:hAnsi="David" w:cs="David" w:hint="cs"/>
          <w:sz w:val="24"/>
          <w:szCs w:val="24"/>
          <w:rtl/>
        </w:rPr>
        <w:t>לאווים</w:t>
      </w:r>
      <w:proofErr w:type="spellEnd"/>
      <w:r w:rsidR="0039110D">
        <w:rPr>
          <w:rFonts w:ascii="David" w:hAnsi="David" w:cs="David" w:hint="cs"/>
          <w:sz w:val="24"/>
          <w:szCs w:val="24"/>
          <w:rtl/>
        </w:rPr>
        <w:t xml:space="preserve"> עם דרישת עשה. רק </w:t>
      </w:r>
      <w:r w:rsidR="0017273C">
        <w:rPr>
          <w:rFonts w:ascii="David" w:hAnsi="David" w:cs="David" w:hint="cs"/>
          <w:sz w:val="24"/>
          <w:szCs w:val="24"/>
          <w:rtl/>
        </w:rPr>
        <w:t xml:space="preserve">לא תעשה רגילות. מה לגבי מצוות "לא תעשה" שאין בהן מעשה? </w:t>
      </w:r>
      <w:r w:rsidR="0017273C" w:rsidRPr="0017273C">
        <w:rPr>
          <w:rFonts w:ascii="David" w:hAnsi="David" w:cs="David" w:hint="cs"/>
          <w:b/>
          <w:bCs/>
          <w:sz w:val="24"/>
          <w:szCs w:val="24"/>
          <w:rtl/>
        </w:rPr>
        <w:t>דוגמא</w:t>
      </w:r>
      <w:r w:rsidR="0017273C">
        <w:rPr>
          <w:rFonts w:ascii="David" w:hAnsi="David" w:cs="David" w:hint="cs"/>
          <w:sz w:val="24"/>
          <w:szCs w:val="24"/>
          <w:rtl/>
        </w:rPr>
        <w:t xml:space="preserve">: הלנת שכר. </w:t>
      </w:r>
      <w:r w:rsidR="00F060C4">
        <w:rPr>
          <w:rFonts w:ascii="David" w:hAnsi="David" w:cs="David" w:hint="cs"/>
          <w:sz w:val="24"/>
          <w:szCs w:val="24"/>
          <w:rtl/>
        </w:rPr>
        <w:t xml:space="preserve">לא נכלל. מדברים על </w:t>
      </w:r>
      <w:proofErr w:type="spellStart"/>
      <w:r w:rsidR="00F060C4">
        <w:rPr>
          <w:rFonts w:ascii="David" w:hAnsi="David" w:cs="David" w:hint="cs"/>
          <w:sz w:val="24"/>
          <w:szCs w:val="24"/>
          <w:rtl/>
        </w:rPr>
        <w:t>לאווים</w:t>
      </w:r>
      <w:proofErr w:type="spellEnd"/>
      <w:r w:rsidR="00F060C4">
        <w:rPr>
          <w:rFonts w:ascii="David" w:hAnsi="David" w:cs="David" w:hint="cs"/>
          <w:sz w:val="24"/>
          <w:szCs w:val="24"/>
          <w:rtl/>
        </w:rPr>
        <w:t xml:space="preserve"> עם מעשה. </w:t>
      </w:r>
    </w:p>
    <w:p w14:paraId="6A4EECA4" w14:textId="1A65E1A1" w:rsidR="00B84588" w:rsidRDefault="00B84588" w:rsidP="00C5412C">
      <w:pPr>
        <w:spacing w:after="0" w:line="360" w:lineRule="auto"/>
        <w:jc w:val="both"/>
        <w:rPr>
          <w:rFonts w:ascii="David" w:hAnsi="David" w:cs="David"/>
          <w:sz w:val="24"/>
          <w:szCs w:val="24"/>
          <w:rtl/>
        </w:rPr>
      </w:pPr>
      <w:r>
        <w:rPr>
          <w:rFonts w:ascii="David" w:hAnsi="David" w:cs="David" w:hint="cs"/>
          <w:sz w:val="24"/>
          <w:szCs w:val="24"/>
          <w:rtl/>
        </w:rPr>
        <w:t xml:space="preserve">לפי דרשת הסמיכות הזאת בין פרשת המלקות ללאו של חסימה, רק חייבי </w:t>
      </w:r>
      <w:proofErr w:type="spellStart"/>
      <w:r>
        <w:rPr>
          <w:rFonts w:ascii="David" w:hAnsi="David" w:cs="David" w:hint="cs"/>
          <w:sz w:val="24"/>
          <w:szCs w:val="24"/>
          <w:rtl/>
        </w:rPr>
        <w:t>לאווים</w:t>
      </w:r>
      <w:proofErr w:type="spellEnd"/>
      <w:r>
        <w:rPr>
          <w:rFonts w:ascii="David" w:hAnsi="David" w:cs="David" w:hint="cs"/>
          <w:sz w:val="24"/>
          <w:szCs w:val="24"/>
          <w:rtl/>
        </w:rPr>
        <w:t xml:space="preserve"> שאין בהם קום עשה חייבים במלקות. אך מה לגבי </w:t>
      </w:r>
      <w:proofErr w:type="spellStart"/>
      <w:r>
        <w:rPr>
          <w:rFonts w:ascii="David" w:hAnsi="David" w:cs="David" w:hint="cs"/>
          <w:sz w:val="24"/>
          <w:szCs w:val="24"/>
          <w:rtl/>
        </w:rPr>
        <w:t>לאווים</w:t>
      </w:r>
      <w:proofErr w:type="spellEnd"/>
      <w:r>
        <w:rPr>
          <w:rFonts w:ascii="David" w:hAnsi="David" w:cs="David" w:hint="cs"/>
          <w:sz w:val="24"/>
          <w:szCs w:val="24"/>
          <w:rtl/>
        </w:rPr>
        <w:t xml:space="preserve"> שיש בהם כבר עונש אחר כמו מיתת בי"ד וכרת? מחלוקת. הדעה שנפסקה- על </w:t>
      </w:r>
      <w:proofErr w:type="spellStart"/>
      <w:r>
        <w:rPr>
          <w:rFonts w:ascii="David" w:hAnsi="David" w:cs="David" w:hint="cs"/>
          <w:sz w:val="24"/>
          <w:szCs w:val="24"/>
          <w:rtl/>
        </w:rPr>
        <w:t>לאווים</w:t>
      </w:r>
      <w:proofErr w:type="spellEnd"/>
      <w:r>
        <w:rPr>
          <w:rFonts w:ascii="David" w:hAnsi="David" w:cs="David" w:hint="cs"/>
          <w:sz w:val="24"/>
          <w:szCs w:val="24"/>
          <w:rtl/>
        </w:rPr>
        <w:t xml:space="preserve"> שיש בהם מיתות בי"ד לא לוקים.</w:t>
      </w:r>
      <w:r w:rsidR="000A7DB5">
        <w:rPr>
          <w:rFonts w:ascii="David" w:hAnsi="David" w:cs="David" w:hint="cs"/>
          <w:sz w:val="24"/>
          <w:szCs w:val="24"/>
          <w:rtl/>
        </w:rPr>
        <w:t xml:space="preserve"> </w:t>
      </w:r>
      <w:r w:rsidR="000A7DB5" w:rsidRPr="000A7DB5">
        <w:rPr>
          <w:rFonts w:ascii="David" w:hAnsi="David" w:cs="David" w:hint="cs"/>
          <w:b/>
          <w:bCs/>
          <w:sz w:val="24"/>
          <w:szCs w:val="24"/>
          <w:rtl/>
        </w:rPr>
        <w:t>דוגמא</w:t>
      </w:r>
      <w:r w:rsidR="000A7DB5">
        <w:rPr>
          <w:rFonts w:ascii="David" w:hAnsi="David" w:cs="David" w:hint="cs"/>
          <w:sz w:val="24"/>
          <w:szCs w:val="24"/>
          <w:rtl/>
        </w:rPr>
        <w:t>: אכילת אוכל לא כשר.</w:t>
      </w:r>
      <w:r>
        <w:rPr>
          <w:rFonts w:ascii="David" w:hAnsi="David" w:cs="David" w:hint="cs"/>
          <w:sz w:val="24"/>
          <w:szCs w:val="24"/>
          <w:rtl/>
        </w:rPr>
        <w:t xml:space="preserve"> עונש המלקות מוטל רק על </w:t>
      </w:r>
      <w:proofErr w:type="spellStart"/>
      <w:r>
        <w:rPr>
          <w:rFonts w:ascii="David" w:hAnsi="David" w:cs="David" w:hint="cs"/>
          <w:sz w:val="24"/>
          <w:szCs w:val="24"/>
          <w:rtl/>
        </w:rPr>
        <w:t>לאווים</w:t>
      </w:r>
      <w:proofErr w:type="spellEnd"/>
      <w:r>
        <w:rPr>
          <w:rFonts w:ascii="David" w:hAnsi="David" w:cs="David" w:hint="cs"/>
          <w:sz w:val="24"/>
          <w:szCs w:val="24"/>
          <w:rtl/>
        </w:rPr>
        <w:t xml:space="preserve"> שאין בהם עונש אחר בידי אדם, כלומר על </w:t>
      </w:r>
      <w:proofErr w:type="spellStart"/>
      <w:r>
        <w:rPr>
          <w:rFonts w:ascii="David" w:hAnsi="David" w:cs="David" w:hint="cs"/>
          <w:sz w:val="24"/>
          <w:szCs w:val="24"/>
          <w:rtl/>
        </w:rPr>
        <w:t>לאווים</w:t>
      </w:r>
      <w:proofErr w:type="spellEnd"/>
      <w:r>
        <w:rPr>
          <w:rFonts w:ascii="David" w:hAnsi="David" w:cs="David" w:hint="cs"/>
          <w:sz w:val="24"/>
          <w:szCs w:val="24"/>
          <w:rtl/>
        </w:rPr>
        <w:t xml:space="preserve"> שיש בהם כרת או על </w:t>
      </w:r>
      <w:proofErr w:type="spellStart"/>
      <w:r>
        <w:rPr>
          <w:rFonts w:ascii="David" w:hAnsi="David" w:cs="David" w:hint="cs"/>
          <w:sz w:val="24"/>
          <w:szCs w:val="24"/>
          <w:rtl/>
        </w:rPr>
        <w:t>לאווים</w:t>
      </w:r>
      <w:proofErr w:type="spellEnd"/>
      <w:r>
        <w:rPr>
          <w:rFonts w:ascii="David" w:hAnsi="David" w:cs="David" w:hint="cs"/>
          <w:sz w:val="24"/>
          <w:szCs w:val="24"/>
          <w:rtl/>
        </w:rPr>
        <w:t xml:space="preserve"> ללא כל עונש. </w:t>
      </w:r>
    </w:p>
    <w:p w14:paraId="0BA4CFF1" w14:textId="5FBD71B5" w:rsidR="00B40AB6" w:rsidRDefault="00B40AB6" w:rsidP="00C5412C">
      <w:pPr>
        <w:spacing w:after="0" w:line="360" w:lineRule="auto"/>
        <w:jc w:val="both"/>
        <w:rPr>
          <w:rFonts w:ascii="David" w:hAnsi="David" w:cs="David"/>
          <w:sz w:val="24"/>
          <w:szCs w:val="24"/>
          <w:rtl/>
        </w:rPr>
      </w:pPr>
      <w:r>
        <w:rPr>
          <w:rFonts w:ascii="David" w:hAnsi="David" w:cs="David" w:hint="cs"/>
          <w:sz w:val="24"/>
          <w:szCs w:val="24"/>
          <w:rtl/>
        </w:rPr>
        <w:t xml:space="preserve">הם עשו הרחבה מאוד גדולה של פרשה זו והפכו אותה למענה רחב מאוד להרבה מאוד </w:t>
      </w:r>
      <w:proofErr w:type="spellStart"/>
      <w:r>
        <w:rPr>
          <w:rFonts w:ascii="David" w:hAnsi="David" w:cs="David" w:hint="cs"/>
          <w:sz w:val="24"/>
          <w:szCs w:val="24"/>
          <w:rtl/>
        </w:rPr>
        <w:t>לאווים</w:t>
      </w:r>
      <w:proofErr w:type="spellEnd"/>
      <w:r>
        <w:rPr>
          <w:rFonts w:ascii="David" w:hAnsi="David" w:cs="David" w:hint="cs"/>
          <w:sz w:val="24"/>
          <w:szCs w:val="24"/>
          <w:rtl/>
        </w:rPr>
        <w:t xml:space="preserve">. </w:t>
      </w:r>
    </w:p>
    <w:p w14:paraId="41BC85D9" w14:textId="3512F0EE" w:rsidR="00DE4D44" w:rsidRDefault="00DE4D44" w:rsidP="00C5412C">
      <w:pPr>
        <w:spacing w:after="0" w:line="360" w:lineRule="auto"/>
        <w:jc w:val="both"/>
        <w:rPr>
          <w:rFonts w:ascii="David" w:hAnsi="David" w:cs="David"/>
          <w:sz w:val="24"/>
          <w:szCs w:val="24"/>
          <w:rtl/>
        </w:rPr>
      </w:pPr>
      <w:proofErr w:type="spellStart"/>
      <w:r>
        <w:rPr>
          <w:rFonts w:ascii="David" w:hAnsi="David" w:cs="David" w:hint="cs"/>
          <w:sz w:val="24"/>
          <w:szCs w:val="24"/>
          <w:rtl/>
        </w:rPr>
        <w:t>הל</w:t>
      </w:r>
      <w:r w:rsidR="00167BE8">
        <w:rPr>
          <w:rFonts w:ascii="David" w:hAnsi="David" w:cs="David" w:hint="cs"/>
          <w:sz w:val="24"/>
          <w:szCs w:val="24"/>
          <w:rtl/>
        </w:rPr>
        <w:t>אווים</w:t>
      </w:r>
      <w:proofErr w:type="spellEnd"/>
      <w:r w:rsidR="00167BE8">
        <w:rPr>
          <w:rFonts w:ascii="David" w:hAnsi="David" w:cs="David" w:hint="cs"/>
          <w:sz w:val="24"/>
          <w:szCs w:val="24"/>
          <w:rtl/>
        </w:rPr>
        <w:t xml:space="preserve"> מתחלקים ל</w:t>
      </w:r>
      <w:r w:rsidR="00167BE8" w:rsidRPr="00167BE8">
        <w:rPr>
          <w:rFonts w:ascii="David" w:hAnsi="David" w:cs="David" w:hint="cs"/>
          <w:b/>
          <w:bCs/>
          <w:sz w:val="24"/>
          <w:szCs w:val="24"/>
          <w:highlight w:val="yellow"/>
          <w:rtl/>
        </w:rPr>
        <w:t>שני סוגים</w:t>
      </w:r>
      <w:r w:rsidR="00167BE8">
        <w:rPr>
          <w:rFonts w:ascii="David" w:hAnsi="David" w:cs="David" w:hint="cs"/>
          <w:sz w:val="24"/>
          <w:szCs w:val="24"/>
          <w:rtl/>
        </w:rPr>
        <w:t>:</w:t>
      </w:r>
    </w:p>
    <w:p w14:paraId="6F012B42" w14:textId="68295AC5" w:rsidR="00167BE8" w:rsidRDefault="00167BE8" w:rsidP="00C5412C">
      <w:pPr>
        <w:pStyle w:val="a7"/>
        <w:numPr>
          <w:ilvl w:val="0"/>
          <w:numId w:val="46"/>
        </w:numPr>
        <w:spacing w:after="0" w:line="360" w:lineRule="auto"/>
        <w:jc w:val="both"/>
        <w:rPr>
          <w:rFonts w:ascii="David" w:hAnsi="David" w:cs="David"/>
          <w:sz w:val="24"/>
          <w:szCs w:val="24"/>
        </w:rPr>
      </w:pPr>
      <w:proofErr w:type="spellStart"/>
      <w:r>
        <w:rPr>
          <w:rFonts w:ascii="David" w:hAnsi="David" w:cs="David" w:hint="cs"/>
          <w:sz w:val="24"/>
          <w:szCs w:val="24"/>
          <w:rtl/>
        </w:rPr>
        <w:t>לאווים</w:t>
      </w:r>
      <w:proofErr w:type="spellEnd"/>
      <w:r>
        <w:rPr>
          <w:rFonts w:ascii="David" w:hAnsi="David" w:cs="David" w:hint="cs"/>
          <w:sz w:val="24"/>
          <w:szCs w:val="24"/>
          <w:rtl/>
        </w:rPr>
        <w:t xml:space="preserve"> ללא כל עונש</w:t>
      </w:r>
    </w:p>
    <w:p w14:paraId="3BE0394C" w14:textId="3C6F6B7D" w:rsidR="00167BE8" w:rsidRDefault="00167BE8" w:rsidP="00C5412C">
      <w:pPr>
        <w:pStyle w:val="a7"/>
        <w:numPr>
          <w:ilvl w:val="0"/>
          <w:numId w:val="46"/>
        </w:numPr>
        <w:spacing w:after="0" w:line="360" w:lineRule="auto"/>
        <w:jc w:val="both"/>
        <w:rPr>
          <w:rFonts w:ascii="David" w:hAnsi="David" w:cs="David"/>
          <w:sz w:val="24"/>
          <w:szCs w:val="24"/>
        </w:rPr>
      </w:pPr>
      <w:proofErr w:type="spellStart"/>
      <w:r>
        <w:rPr>
          <w:rFonts w:ascii="David" w:hAnsi="David" w:cs="David" w:hint="cs"/>
          <w:sz w:val="24"/>
          <w:szCs w:val="24"/>
          <w:rtl/>
        </w:rPr>
        <w:t>לאווים</w:t>
      </w:r>
      <w:proofErr w:type="spellEnd"/>
      <w:r>
        <w:rPr>
          <w:rFonts w:ascii="David" w:hAnsi="David" w:cs="David" w:hint="cs"/>
          <w:sz w:val="24"/>
          <w:szCs w:val="24"/>
          <w:rtl/>
        </w:rPr>
        <w:t xml:space="preserve"> רק עם עונש בידי שמים</w:t>
      </w:r>
    </w:p>
    <w:p w14:paraId="64A2A3A0" w14:textId="41A3951D" w:rsidR="00167BE8" w:rsidRDefault="00167BE8" w:rsidP="00C5412C">
      <w:pPr>
        <w:spacing w:after="0" w:line="360" w:lineRule="auto"/>
        <w:jc w:val="both"/>
        <w:rPr>
          <w:rFonts w:ascii="David" w:hAnsi="David" w:cs="David"/>
          <w:sz w:val="24"/>
          <w:szCs w:val="24"/>
          <w:rtl/>
        </w:rPr>
      </w:pPr>
      <w:r w:rsidRPr="00672718">
        <w:rPr>
          <w:rFonts w:ascii="David" w:hAnsi="David" w:cs="David" w:hint="cs"/>
          <w:sz w:val="24"/>
          <w:szCs w:val="24"/>
          <w:highlight w:val="magenta"/>
          <w:rtl/>
        </w:rPr>
        <w:lastRenderedPageBreak/>
        <w:t xml:space="preserve">משנה, מכות ג, </w:t>
      </w:r>
      <w:proofErr w:type="spellStart"/>
      <w:r w:rsidRPr="00672718">
        <w:rPr>
          <w:rFonts w:ascii="David" w:hAnsi="David" w:cs="David" w:hint="cs"/>
          <w:sz w:val="24"/>
          <w:szCs w:val="24"/>
          <w:highlight w:val="magenta"/>
          <w:rtl/>
        </w:rPr>
        <w:t>טז</w:t>
      </w:r>
      <w:proofErr w:type="spellEnd"/>
    </w:p>
    <w:p w14:paraId="7967E253" w14:textId="557A5E3B" w:rsidR="00167BE8" w:rsidRPr="00672718" w:rsidRDefault="00672718" w:rsidP="00C5412C">
      <w:pPr>
        <w:pStyle w:val="NormalWeb"/>
        <w:bidi/>
        <w:spacing w:before="0" w:beforeAutospacing="0" w:after="0" w:afterAutospacing="0" w:line="360" w:lineRule="auto"/>
        <w:divId w:val="1867600342"/>
        <w:rPr>
          <w:rFonts w:ascii="FrankRuehl" w:hAnsi="FrankRuehl" w:cs="FrankRuehl"/>
          <w:sz w:val="28"/>
          <w:szCs w:val="28"/>
          <w:rtl/>
        </w:rPr>
      </w:pPr>
      <w:r>
        <w:rPr>
          <w:rFonts w:ascii="FrankRuehl" w:hAnsi="FrankRuehl" w:cs="FrankRuehl" w:hint="cs"/>
          <w:color w:val="000000" w:themeColor="text1"/>
          <w:kern w:val="24"/>
          <w:sz w:val="28"/>
          <w:szCs w:val="28"/>
          <w:rtl/>
        </w:rPr>
        <w:t>"</w:t>
      </w:r>
      <w:r w:rsidRPr="00672718">
        <w:rPr>
          <w:rFonts w:ascii="FrankRuehl" w:hAnsi="FrankRuehl" w:cs="FrankRuehl" w:hint="cs"/>
          <w:color w:val="000000" w:themeColor="text1"/>
          <w:kern w:val="24"/>
          <w:sz w:val="28"/>
          <w:szCs w:val="28"/>
          <w:rtl/>
        </w:rPr>
        <w:t xml:space="preserve">כל חייבי כריתות שלקו, נפטרו ידי כריתתן, שנאמר (דברים כה, ג) ונקלה אחיך לעיניך, כשלקה הרי הוא כאחיך, דברי רבי </w:t>
      </w:r>
      <w:proofErr w:type="spellStart"/>
      <w:r w:rsidRPr="00672718">
        <w:rPr>
          <w:rFonts w:ascii="FrankRuehl" w:hAnsi="FrankRuehl" w:cs="FrankRuehl" w:hint="cs"/>
          <w:color w:val="000000" w:themeColor="text1"/>
          <w:kern w:val="24"/>
          <w:sz w:val="28"/>
          <w:szCs w:val="28"/>
          <w:rtl/>
        </w:rPr>
        <w:t>חנניא</w:t>
      </w:r>
      <w:proofErr w:type="spellEnd"/>
      <w:r w:rsidRPr="00672718">
        <w:rPr>
          <w:rFonts w:ascii="FrankRuehl" w:hAnsi="FrankRuehl" w:cs="FrankRuehl" w:hint="cs"/>
          <w:color w:val="000000" w:themeColor="text1"/>
          <w:kern w:val="24"/>
          <w:sz w:val="28"/>
          <w:szCs w:val="28"/>
          <w:rtl/>
        </w:rPr>
        <w:t xml:space="preserve"> בן גמליאל</w:t>
      </w:r>
      <w:r>
        <w:rPr>
          <w:rFonts w:ascii="FrankRuehl" w:hAnsi="FrankRuehl" w:cs="FrankRuehl" w:hint="cs"/>
          <w:color w:val="000000" w:themeColor="text1"/>
          <w:kern w:val="24"/>
          <w:sz w:val="28"/>
          <w:szCs w:val="28"/>
          <w:rtl/>
        </w:rPr>
        <w:t>"</w:t>
      </w:r>
    </w:p>
    <w:p w14:paraId="735F640F" w14:textId="5843CAA3" w:rsidR="00551343" w:rsidRDefault="00551343" w:rsidP="00C5412C">
      <w:pPr>
        <w:spacing w:after="0" w:line="360" w:lineRule="auto"/>
        <w:jc w:val="both"/>
        <w:rPr>
          <w:rFonts w:ascii="David" w:hAnsi="David" w:cs="David"/>
          <w:sz w:val="24"/>
          <w:szCs w:val="24"/>
          <w:rtl/>
        </w:rPr>
      </w:pPr>
      <w:r>
        <w:rPr>
          <w:rFonts w:ascii="David" w:hAnsi="David" w:cs="David" w:hint="cs"/>
          <w:sz w:val="24"/>
          <w:szCs w:val="24"/>
          <w:rtl/>
        </w:rPr>
        <w:t>אדם שהיה צריך כרת והוא הולקה, הוא נפטר מהכרת. רואים כאן</w:t>
      </w:r>
      <w:r w:rsidR="00672718">
        <w:rPr>
          <w:rFonts w:ascii="David" w:hAnsi="David" w:cs="David" w:hint="cs"/>
          <w:sz w:val="24"/>
          <w:szCs w:val="24"/>
          <w:rtl/>
        </w:rPr>
        <w:t xml:space="preserve"> עונש מהפכני. הופכים עונש חמור ביותר בידי שמיים לעונש מלקות על-ידי אדם. </w:t>
      </w:r>
    </w:p>
    <w:p w14:paraId="3CFED9CF" w14:textId="264B35EB" w:rsidR="00B14985" w:rsidRDefault="00B14985" w:rsidP="00C5412C">
      <w:pPr>
        <w:spacing w:after="0" w:line="360" w:lineRule="auto"/>
        <w:jc w:val="both"/>
        <w:rPr>
          <w:rFonts w:ascii="David" w:hAnsi="David" w:cs="David"/>
          <w:sz w:val="24"/>
          <w:szCs w:val="24"/>
          <w:rtl/>
        </w:rPr>
      </w:pPr>
      <w:r w:rsidRPr="0082051F">
        <w:rPr>
          <w:rFonts w:ascii="David" w:hAnsi="David" w:cs="David" w:hint="cs"/>
          <w:sz w:val="24"/>
          <w:szCs w:val="24"/>
          <w:highlight w:val="magenta"/>
          <w:rtl/>
        </w:rPr>
        <w:t>סיפרי דברים פי רצו</w:t>
      </w:r>
    </w:p>
    <w:p w14:paraId="3EB20523" w14:textId="76AC3BC4" w:rsidR="00B14985" w:rsidRPr="0082051F" w:rsidRDefault="0082051F" w:rsidP="00C5412C">
      <w:pPr>
        <w:spacing w:after="0" w:line="360" w:lineRule="auto"/>
        <w:jc w:val="both"/>
        <w:rPr>
          <w:rFonts w:ascii="FrankRuehl" w:hAnsi="FrankRuehl" w:cs="FrankRuehl"/>
          <w:sz w:val="28"/>
          <w:szCs w:val="28"/>
          <w:rtl/>
        </w:rPr>
      </w:pPr>
      <w:r w:rsidRPr="0082051F">
        <w:rPr>
          <w:rFonts w:ascii="FrankRuehl" w:hAnsi="FrankRuehl" w:cs="FrankRuehl" w:hint="cs"/>
          <w:color w:val="000000" w:themeColor="text1"/>
          <w:kern w:val="24"/>
          <w:sz w:val="28"/>
          <w:szCs w:val="28"/>
          <w:rtl/>
        </w:rPr>
        <w:t xml:space="preserve">דבר אחר "ונקלה אחיך לעיניך", משלקה הרי הוא אחיך. מיכן אמרו כל חייבי כריתות שלקו נפטרו מיד כריתם.  רבי חנניה בן גמליאל אומר: כל היום הכתוב קורא אותו רשע, שנאמר "והיה אם בן </w:t>
      </w:r>
      <w:proofErr w:type="spellStart"/>
      <w:r w:rsidRPr="0082051F">
        <w:rPr>
          <w:rFonts w:ascii="FrankRuehl" w:hAnsi="FrankRuehl" w:cs="FrankRuehl" w:hint="cs"/>
          <w:color w:val="000000" w:themeColor="text1"/>
          <w:kern w:val="24"/>
          <w:sz w:val="28"/>
          <w:szCs w:val="28"/>
          <w:rtl/>
        </w:rPr>
        <w:t>הכות</w:t>
      </w:r>
      <w:proofErr w:type="spellEnd"/>
      <w:r w:rsidRPr="0082051F">
        <w:rPr>
          <w:rFonts w:ascii="FrankRuehl" w:hAnsi="FrankRuehl" w:cs="FrankRuehl" w:hint="cs"/>
          <w:color w:val="000000" w:themeColor="text1"/>
          <w:kern w:val="24"/>
          <w:sz w:val="28"/>
          <w:szCs w:val="28"/>
          <w:rtl/>
        </w:rPr>
        <w:t xml:space="preserve"> הרשע" אבל משלקה הכתוב קורא אותו "אחיך" שנאמר "ונקלה אחיך"</w:t>
      </w:r>
    </w:p>
    <w:p w14:paraId="01A7CAAD" w14:textId="18B8FD03" w:rsidR="00B14985" w:rsidRDefault="00B14985" w:rsidP="00C5412C">
      <w:pPr>
        <w:spacing w:after="0" w:line="360" w:lineRule="auto"/>
        <w:jc w:val="both"/>
        <w:rPr>
          <w:rFonts w:ascii="David" w:hAnsi="David" w:cs="David"/>
          <w:sz w:val="24"/>
          <w:szCs w:val="24"/>
          <w:rtl/>
        </w:rPr>
      </w:pPr>
      <w:r>
        <w:rPr>
          <w:rFonts w:ascii="David" w:hAnsi="David" w:cs="David" w:hint="cs"/>
          <w:sz w:val="24"/>
          <w:szCs w:val="24"/>
          <w:rtl/>
        </w:rPr>
        <w:t xml:space="preserve">מבוסס על </w:t>
      </w:r>
      <w:r w:rsidR="0082051F">
        <w:rPr>
          <w:rFonts w:ascii="David" w:hAnsi="David" w:cs="David" w:hint="cs"/>
          <w:sz w:val="24"/>
          <w:szCs w:val="24"/>
          <w:rtl/>
        </w:rPr>
        <w:t xml:space="preserve">השינוי מ-"רשע" ל-"אחיך". </w:t>
      </w:r>
      <w:r w:rsidR="00FB7400">
        <w:rPr>
          <w:rFonts w:ascii="David" w:hAnsi="David" w:cs="David" w:hint="cs"/>
          <w:sz w:val="24"/>
          <w:szCs w:val="24"/>
          <w:rtl/>
        </w:rPr>
        <w:t>לאחר שקיבל את עונש המלקות, הוא נקרא אח. הוא כבר לא זה שעבר עבירה</w:t>
      </w:r>
      <w:r w:rsidR="0082274E">
        <w:rPr>
          <w:rFonts w:ascii="David" w:hAnsi="David" w:cs="David" w:hint="cs"/>
          <w:sz w:val="24"/>
          <w:szCs w:val="24"/>
          <w:rtl/>
        </w:rPr>
        <w:t xml:space="preserve">, הוא כבר לא עבריין או רשע. מכאן יש לעונש המלקות האפשרות להתיר עונש חמור ביותר. </w:t>
      </w:r>
    </w:p>
    <w:p w14:paraId="232D2CFC" w14:textId="001741EC" w:rsidR="0082274E" w:rsidRDefault="0082274E" w:rsidP="00C5412C">
      <w:pPr>
        <w:spacing w:after="0" w:line="360" w:lineRule="auto"/>
        <w:jc w:val="both"/>
        <w:rPr>
          <w:rFonts w:ascii="David" w:hAnsi="David" w:cs="David"/>
          <w:sz w:val="24"/>
          <w:szCs w:val="24"/>
          <w:rtl/>
        </w:rPr>
      </w:pPr>
      <w:r>
        <w:rPr>
          <w:rFonts w:ascii="David" w:hAnsi="David" w:cs="David" w:hint="cs"/>
          <w:sz w:val="24"/>
          <w:szCs w:val="24"/>
          <w:rtl/>
        </w:rPr>
        <w:t>כאן רואים הלכה ודרשה המורות על מעבר מעניין הפוך מדין שמיים לדין אדם. כריתות שלקו נפטרו מידי כריתן. רבי חנניה בן גמליאל מבסס זאת על דרשת פסוק, אולם עדיין לא ב</w:t>
      </w:r>
      <w:r w:rsidR="00525195">
        <w:rPr>
          <w:rFonts w:ascii="David" w:hAnsi="David" w:cs="David" w:hint="cs"/>
          <w:sz w:val="24"/>
          <w:szCs w:val="24"/>
          <w:rtl/>
        </w:rPr>
        <w:t>ר</w:t>
      </w:r>
      <w:r>
        <w:rPr>
          <w:rFonts w:ascii="David" w:hAnsi="David" w:cs="David" w:hint="cs"/>
          <w:sz w:val="24"/>
          <w:szCs w:val="24"/>
          <w:rtl/>
        </w:rPr>
        <w:t>ור מה עומד מאחורי אפשרות זו.</w:t>
      </w:r>
    </w:p>
    <w:p w14:paraId="747F5620" w14:textId="0AB40DB4" w:rsidR="0082274E" w:rsidRDefault="0082274E" w:rsidP="00C5412C">
      <w:pPr>
        <w:spacing w:after="0" w:line="360" w:lineRule="auto"/>
        <w:jc w:val="both"/>
        <w:rPr>
          <w:rFonts w:ascii="David" w:hAnsi="David" w:cs="David"/>
          <w:sz w:val="24"/>
          <w:szCs w:val="24"/>
          <w:rtl/>
        </w:rPr>
      </w:pPr>
      <w:r w:rsidRPr="003A554E">
        <w:rPr>
          <w:rFonts w:ascii="David" w:hAnsi="David" w:cs="David" w:hint="cs"/>
          <w:sz w:val="24"/>
          <w:szCs w:val="24"/>
          <w:highlight w:val="magenta"/>
          <w:rtl/>
        </w:rPr>
        <w:t>ירושלמי, סוטה ב, א</w:t>
      </w:r>
    </w:p>
    <w:p w14:paraId="2830D102" w14:textId="720CF655" w:rsidR="00D5660A" w:rsidRPr="0052132A" w:rsidRDefault="0052132A" w:rsidP="00C5412C">
      <w:pPr>
        <w:spacing w:after="0" w:line="360" w:lineRule="auto"/>
        <w:jc w:val="both"/>
        <w:rPr>
          <w:rFonts w:ascii="FrankRuehl" w:hAnsi="FrankRuehl" w:cs="FrankRuehl"/>
          <w:sz w:val="28"/>
          <w:szCs w:val="28"/>
          <w:rtl/>
        </w:rPr>
      </w:pPr>
      <w:r w:rsidRPr="0052132A">
        <w:rPr>
          <w:rFonts w:ascii="FrankRuehl" w:hAnsi="FrankRuehl" w:cs="FrankRuehl" w:hint="cs"/>
          <w:color w:val="000000" w:themeColor="text1"/>
          <w:kern w:val="24"/>
          <w:sz w:val="28"/>
          <w:szCs w:val="28"/>
          <w:rtl/>
        </w:rPr>
        <w:t xml:space="preserve">"תני ר' שמעון בן יוחי מפני מה אמרו כל החטאות והאשמות שבתורה אין </w:t>
      </w:r>
      <w:proofErr w:type="spellStart"/>
      <w:r w:rsidRPr="0052132A">
        <w:rPr>
          <w:rFonts w:ascii="FrankRuehl" w:hAnsi="FrankRuehl" w:cs="FrankRuehl" w:hint="cs"/>
          <w:color w:val="000000" w:themeColor="text1"/>
          <w:kern w:val="24"/>
          <w:sz w:val="28"/>
          <w:szCs w:val="28"/>
          <w:rtl/>
        </w:rPr>
        <w:t>טעונין</w:t>
      </w:r>
      <w:proofErr w:type="spellEnd"/>
      <w:r w:rsidRPr="0052132A">
        <w:rPr>
          <w:rFonts w:ascii="FrankRuehl" w:hAnsi="FrankRuehl" w:cs="FrankRuehl" w:hint="cs"/>
          <w:color w:val="000000" w:themeColor="text1"/>
          <w:kern w:val="24"/>
          <w:sz w:val="28"/>
          <w:szCs w:val="28"/>
          <w:rtl/>
        </w:rPr>
        <w:t xml:space="preserve"> נסכים? שלא יהא קרבנו של חוטא נראה מהודר. </w:t>
      </w:r>
      <w:proofErr w:type="spellStart"/>
      <w:r w:rsidRPr="0052132A">
        <w:rPr>
          <w:rFonts w:ascii="FrankRuehl" w:hAnsi="FrankRuehl" w:cs="FrankRuehl" w:hint="cs"/>
          <w:color w:val="000000" w:themeColor="text1"/>
          <w:kern w:val="24"/>
          <w:sz w:val="28"/>
          <w:szCs w:val="28"/>
          <w:rtl/>
        </w:rPr>
        <w:t>התיבון</w:t>
      </w:r>
      <w:proofErr w:type="spellEnd"/>
      <w:r w:rsidRPr="0052132A">
        <w:rPr>
          <w:rFonts w:ascii="FrankRuehl" w:hAnsi="FrankRuehl" w:cs="FrankRuehl" w:hint="cs"/>
          <w:color w:val="000000" w:themeColor="text1"/>
          <w:kern w:val="24"/>
          <w:sz w:val="28"/>
          <w:szCs w:val="28"/>
          <w:rtl/>
        </w:rPr>
        <w:t xml:space="preserve"> (הקשו) הרי חטאתו ואשמו של מצורע. אין </w:t>
      </w:r>
      <w:proofErr w:type="spellStart"/>
      <w:r w:rsidRPr="0052132A">
        <w:rPr>
          <w:rFonts w:ascii="FrankRuehl" w:hAnsi="FrankRuehl" w:cs="FrankRuehl" w:hint="cs"/>
          <w:color w:val="000000" w:themeColor="text1"/>
          <w:kern w:val="24"/>
          <w:sz w:val="28"/>
          <w:szCs w:val="28"/>
          <w:rtl/>
        </w:rPr>
        <w:t>תימר</w:t>
      </w:r>
      <w:proofErr w:type="spellEnd"/>
      <w:r w:rsidRPr="0052132A">
        <w:rPr>
          <w:rFonts w:ascii="FrankRuehl" w:hAnsi="FrankRuehl" w:cs="FrankRuehl" w:hint="cs"/>
          <w:color w:val="000000" w:themeColor="text1"/>
          <w:kern w:val="24"/>
          <w:sz w:val="28"/>
          <w:szCs w:val="28"/>
          <w:rtl/>
        </w:rPr>
        <w:t xml:space="preserve"> (אם תאמר) שאינו חוטא האמר (הרי אמר) רבי יצחק (ויקרא יד) זאת תהיה תורת המצורע. זאת תורת המוציא שם רע. אמר ליה (לו) </w:t>
      </w:r>
      <w:proofErr w:type="spellStart"/>
      <w:r w:rsidRPr="0052132A">
        <w:rPr>
          <w:rFonts w:ascii="FrankRuehl" w:hAnsi="FrankRuehl" w:cs="FrankRuehl" w:hint="cs"/>
          <w:color w:val="000000" w:themeColor="text1"/>
          <w:kern w:val="24"/>
          <w:sz w:val="28"/>
          <w:szCs w:val="28"/>
          <w:rtl/>
        </w:rPr>
        <w:t>מכיון</w:t>
      </w:r>
      <w:proofErr w:type="spellEnd"/>
      <w:r w:rsidRPr="0052132A">
        <w:rPr>
          <w:rFonts w:ascii="FrankRuehl" w:hAnsi="FrankRuehl" w:cs="FrankRuehl" w:hint="cs"/>
          <w:color w:val="000000" w:themeColor="text1"/>
          <w:kern w:val="24"/>
          <w:sz w:val="28"/>
          <w:szCs w:val="28"/>
          <w:rtl/>
        </w:rPr>
        <w:t xml:space="preserve"> שנתייסר וכתיב (דברים כה) ונקלה אחיך לעיניך כמי שאינו חוטא.</w:t>
      </w:r>
      <w:r w:rsidRPr="0052132A">
        <w:rPr>
          <w:rFonts w:ascii="FrankRuehl" w:hAnsi="FrankRuehl" w:cs="FrankRuehl" w:hint="cs"/>
          <w:sz w:val="28"/>
          <w:szCs w:val="28"/>
          <w:rtl/>
        </w:rPr>
        <w:t>"</w:t>
      </w:r>
    </w:p>
    <w:p w14:paraId="446C0411" w14:textId="1C4F4BC5" w:rsidR="00D5660A" w:rsidRDefault="00D5660A" w:rsidP="00C5412C">
      <w:pPr>
        <w:spacing w:after="0" w:line="360" w:lineRule="auto"/>
        <w:jc w:val="both"/>
        <w:rPr>
          <w:rFonts w:ascii="David" w:hAnsi="David" w:cs="David"/>
          <w:sz w:val="24"/>
          <w:szCs w:val="24"/>
          <w:rtl/>
        </w:rPr>
      </w:pPr>
      <w:r>
        <w:rPr>
          <w:rFonts w:ascii="David" w:hAnsi="David" w:cs="David" w:hint="cs"/>
          <w:sz w:val="24"/>
          <w:szCs w:val="24"/>
          <w:rtl/>
        </w:rPr>
        <w:t xml:space="preserve">עוברים לענייני קורבנות. נסך זה יין. </w:t>
      </w:r>
      <w:proofErr w:type="spellStart"/>
      <w:r>
        <w:rPr>
          <w:rFonts w:ascii="David" w:hAnsi="David" w:cs="David" w:hint="cs"/>
          <w:sz w:val="24"/>
          <w:szCs w:val="24"/>
          <w:rtl/>
        </w:rPr>
        <w:t>בדר"כ</w:t>
      </w:r>
      <w:proofErr w:type="spellEnd"/>
      <w:r>
        <w:rPr>
          <w:rFonts w:ascii="David" w:hAnsi="David" w:cs="David" w:hint="cs"/>
          <w:sz w:val="24"/>
          <w:szCs w:val="24"/>
          <w:rtl/>
        </w:rPr>
        <w:t xml:space="preserve"> מנסכים על הקורבן יין. </w:t>
      </w:r>
      <w:r w:rsidR="003A554E">
        <w:rPr>
          <w:rFonts w:ascii="David" w:hAnsi="David" w:cs="David" w:hint="cs"/>
          <w:sz w:val="24"/>
          <w:szCs w:val="24"/>
          <w:rtl/>
        </w:rPr>
        <w:t xml:space="preserve">יש קורבנות, כמו קורבן חטאת, שלא מנסכים עליהם. למה? כי לא רוצים להראות אותם כמהודרים. קורבן חטאת זו תעודת עניות. </w:t>
      </w:r>
      <w:r w:rsidR="004A71E4">
        <w:rPr>
          <w:rFonts w:ascii="David" w:hAnsi="David" w:cs="David" w:hint="cs"/>
          <w:sz w:val="24"/>
          <w:szCs w:val="24"/>
          <w:rtl/>
        </w:rPr>
        <w:t xml:space="preserve">מדברים על פרשת המצורע. צרעת זו מחלת עור שבאה כנראה מסיבות רוחניות (כמו מרים על לשון הרע). </w:t>
      </w:r>
      <w:r w:rsidR="00943EA4">
        <w:rPr>
          <w:rFonts w:ascii="David" w:hAnsi="David" w:cs="David" w:hint="cs"/>
          <w:sz w:val="24"/>
          <w:szCs w:val="24"/>
          <w:rtl/>
        </w:rPr>
        <w:t xml:space="preserve">בסוף תהליך הטהרה, הוא מביא קורבן עם יין. </w:t>
      </w:r>
      <w:r w:rsidR="00907A1C">
        <w:rPr>
          <w:rFonts w:ascii="David" w:hAnsi="David" w:cs="David" w:hint="cs"/>
          <w:sz w:val="24"/>
          <w:szCs w:val="24"/>
          <w:rtl/>
        </w:rPr>
        <w:t>מצורע הוא חוטא (מוציא שם רע)</w:t>
      </w:r>
      <w:r w:rsidR="002633F6">
        <w:rPr>
          <w:rFonts w:ascii="David" w:hAnsi="David" w:cs="David" w:hint="cs"/>
          <w:sz w:val="24"/>
          <w:szCs w:val="24"/>
          <w:rtl/>
        </w:rPr>
        <w:t xml:space="preserve"> אז למה נותנים לו יין? כי הצרעת היא הייסורים. הצרעת כבר הייתה העונש. </w:t>
      </w:r>
      <w:r w:rsidR="00250A12">
        <w:rPr>
          <w:rFonts w:ascii="David" w:hAnsi="David" w:cs="David" w:hint="cs"/>
          <w:sz w:val="24"/>
          <w:szCs w:val="24"/>
          <w:rtl/>
        </w:rPr>
        <w:t>זה יותר מרק עניין של "רשע" ו-"אחיך"</w:t>
      </w:r>
      <w:r w:rsidR="00764123">
        <w:rPr>
          <w:rFonts w:ascii="David" w:hAnsi="David" w:cs="David" w:hint="cs"/>
          <w:sz w:val="24"/>
          <w:szCs w:val="24"/>
          <w:rtl/>
        </w:rPr>
        <w:t>.</w:t>
      </w:r>
    </w:p>
    <w:p w14:paraId="657169EC" w14:textId="49B0BCFE" w:rsidR="00D5660A" w:rsidRDefault="00D5660A" w:rsidP="00C5412C">
      <w:pPr>
        <w:spacing w:after="0" w:line="360" w:lineRule="auto"/>
        <w:jc w:val="both"/>
        <w:rPr>
          <w:rFonts w:ascii="David" w:hAnsi="David" w:cs="David"/>
          <w:sz w:val="24"/>
          <w:szCs w:val="24"/>
          <w:rtl/>
        </w:rPr>
      </w:pPr>
      <w:r>
        <w:rPr>
          <w:rFonts w:ascii="David" w:hAnsi="David" w:cs="David" w:hint="cs"/>
          <w:sz w:val="24"/>
          <w:szCs w:val="24"/>
          <w:rtl/>
        </w:rPr>
        <w:t>הדרשה הזו לומדת מהפסוק "ונקלה אחיך לעיניך" שייסורי</w:t>
      </w:r>
      <w:r>
        <w:rPr>
          <w:rFonts w:ascii="David" w:hAnsi="David" w:cs="David" w:hint="eastAsia"/>
          <w:sz w:val="24"/>
          <w:szCs w:val="24"/>
          <w:rtl/>
        </w:rPr>
        <w:t>ם</w:t>
      </w:r>
      <w:r>
        <w:rPr>
          <w:rFonts w:ascii="David" w:hAnsi="David" w:cs="David" w:hint="cs"/>
          <w:sz w:val="24"/>
          <w:szCs w:val="24"/>
          <w:rtl/>
        </w:rPr>
        <w:t xml:space="preserve"> מכפרים על עוון. </w:t>
      </w:r>
      <w:r w:rsidR="008F63D7">
        <w:rPr>
          <w:rFonts w:ascii="David" w:hAnsi="David" w:cs="David" w:hint="cs"/>
          <w:sz w:val="24"/>
          <w:szCs w:val="24"/>
          <w:rtl/>
        </w:rPr>
        <w:t>דרשה זו איננה נובעת מפשט הפסוק משום שאין הוא עוסק בכך, אלא היא נובעת מדרשת רבי חנניה. מה שמעניין הוא שדרשה זו לומדת שהנחת היסוד של רבי חנייה, הייתה שייסורי</w:t>
      </w:r>
      <w:r w:rsidR="00250A12">
        <w:rPr>
          <w:rFonts w:ascii="David" w:hAnsi="David" w:cs="David" w:hint="cs"/>
          <w:sz w:val="24"/>
          <w:szCs w:val="24"/>
          <w:rtl/>
        </w:rPr>
        <w:t>ם</w:t>
      </w:r>
      <w:r w:rsidR="008F63D7">
        <w:rPr>
          <w:rFonts w:ascii="David" w:hAnsi="David" w:cs="David" w:hint="cs"/>
          <w:sz w:val="24"/>
          <w:szCs w:val="24"/>
          <w:rtl/>
        </w:rPr>
        <w:t xml:space="preserve"> מכפרים על עוון. כלומר, לא מדובר כאן רק על עניין דרשני של "רשע" מול "אחיך" אלא על תפיסה עקרונית</w:t>
      </w:r>
      <w:r w:rsidR="00764123">
        <w:rPr>
          <w:rFonts w:ascii="David" w:hAnsi="David" w:cs="David" w:hint="cs"/>
          <w:sz w:val="24"/>
          <w:szCs w:val="24"/>
          <w:rtl/>
        </w:rPr>
        <w:t xml:space="preserve">. </w:t>
      </w:r>
    </w:p>
    <w:p w14:paraId="00909151" w14:textId="77777777" w:rsidR="00764123" w:rsidRDefault="00764123" w:rsidP="00C5412C">
      <w:pPr>
        <w:spacing w:after="0" w:line="360" w:lineRule="auto"/>
        <w:jc w:val="both"/>
        <w:rPr>
          <w:rFonts w:ascii="David" w:hAnsi="David" w:cs="David"/>
          <w:sz w:val="24"/>
          <w:szCs w:val="24"/>
          <w:rtl/>
        </w:rPr>
      </w:pPr>
      <w:r>
        <w:rPr>
          <w:rFonts w:ascii="David" w:hAnsi="David" w:cs="David" w:hint="cs"/>
          <w:sz w:val="24"/>
          <w:szCs w:val="24"/>
          <w:rtl/>
        </w:rPr>
        <w:t xml:space="preserve">עקרון זה נמצא במקורות נוספים. </w:t>
      </w:r>
    </w:p>
    <w:p w14:paraId="7919FD0B" w14:textId="17B0E151" w:rsidR="00764123" w:rsidRDefault="00764123" w:rsidP="00C5412C">
      <w:pPr>
        <w:spacing w:after="0" w:line="360" w:lineRule="auto"/>
        <w:jc w:val="both"/>
        <w:rPr>
          <w:rFonts w:ascii="David" w:hAnsi="David" w:cs="David"/>
          <w:sz w:val="24"/>
          <w:szCs w:val="24"/>
          <w:rtl/>
        </w:rPr>
      </w:pPr>
      <w:r w:rsidRPr="00764123">
        <w:rPr>
          <w:rFonts w:ascii="David" w:hAnsi="David" w:cs="David" w:hint="cs"/>
          <w:b/>
          <w:bCs/>
          <w:sz w:val="24"/>
          <w:szCs w:val="24"/>
          <w:rtl/>
        </w:rPr>
        <w:t>דוגמא</w:t>
      </w:r>
      <w:r>
        <w:rPr>
          <w:rFonts w:ascii="David" w:hAnsi="David" w:cs="David" w:hint="cs"/>
          <w:sz w:val="24"/>
          <w:szCs w:val="24"/>
          <w:rtl/>
        </w:rPr>
        <w:t xml:space="preserve">: </w:t>
      </w:r>
      <w:r w:rsidRPr="00764123">
        <w:rPr>
          <w:rFonts w:ascii="David" w:hAnsi="David" w:cs="David" w:hint="cs"/>
          <w:sz w:val="24"/>
          <w:szCs w:val="24"/>
          <w:highlight w:val="magenta"/>
          <w:rtl/>
        </w:rPr>
        <w:t xml:space="preserve">ירושלמי, סוטה א, </w:t>
      </w:r>
      <w:proofErr w:type="spellStart"/>
      <w:r w:rsidRPr="00764123">
        <w:rPr>
          <w:rFonts w:ascii="David" w:hAnsi="David" w:cs="David" w:hint="cs"/>
          <w:sz w:val="24"/>
          <w:szCs w:val="24"/>
          <w:highlight w:val="magenta"/>
          <w:rtl/>
        </w:rPr>
        <w:t>יז</w:t>
      </w:r>
      <w:proofErr w:type="spellEnd"/>
    </w:p>
    <w:p w14:paraId="1B4C313A" w14:textId="29AA5BD0" w:rsidR="00260AA9" w:rsidRPr="00260AA9" w:rsidRDefault="00260AA9" w:rsidP="00C5412C">
      <w:pPr>
        <w:pStyle w:val="NormalWeb"/>
        <w:bidi/>
        <w:spacing w:before="0" w:beforeAutospacing="0" w:after="0" w:afterAutospacing="0" w:line="360" w:lineRule="auto"/>
        <w:divId w:val="1164971872"/>
        <w:rPr>
          <w:rFonts w:ascii="FrankRuehl" w:hAnsi="FrankRuehl" w:cs="FrankRuehl"/>
          <w:sz w:val="28"/>
          <w:szCs w:val="28"/>
        </w:rPr>
      </w:pPr>
      <w:r w:rsidRPr="00260AA9">
        <w:rPr>
          <w:rFonts w:ascii="FrankRuehl" w:hAnsi="FrankRuehl" w:cs="FrankRuehl" w:hint="cs"/>
          <w:color w:val="000000" w:themeColor="text1"/>
          <w:kern w:val="24"/>
          <w:sz w:val="28"/>
          <w:szCs w:val="28"/>
          <w:rtl/>
        </w:rPr>
        <w:t>"מניין לפרוטות קטנות שהן מצטרפות לחשבון מרובה תלמוד לומר "אחת לאחת למצוא</w:t>
      </w:r>
    </w:p>
    <w:p w14:paraId="55093751" w14:textId="77777777" w:rsidR="00260AA9" w:rsidRPr="00260AA9" w:rsidRDefault="00260AA9" w:rsidP="00C5412C">
      <w:pPr>
        <w:pStyle w:val="NormalWeb"/>
        <w:bidi/>
        <w:spacing w:before="0" w:beforeAutospacing="0" w:after="0" w:afterAutospacing="0" w:line="360" w:lineRule="auto"/>
        <w:divId w:val="1164971872"/>
        <w:rPr>
          <w:rFonts w:ascii="FrankRuehl" w:hAnsi="FrankRuehl" w:cs="FrankRuehl"/>
          <w:sz w:val="28"/>
          <w:szCs w:val="28"/>
          <w:rtl/>
        </w:rPr>
      </w:pPr>
      <w:r w:rsidRPr="00260AA9">
        <w:rPr>
          <w:rFonts w:ascii="FrankRuehl" w:hAnsi="FrankRuehl" w:cs="FrankRuehl" w:hint="cs"/>
          <w:color w:val="000000" w:themeColor="text1"/>
          <w:kern w:val="24"/>
          <w:sz w:val="28"/>
          <w:szCs w:val="28"/>
          <w:rtl/>
        </w:rPr>
        <w:t xml:space="preserve">חשבון". בנוהג שבעולם אדם נכשל בעבירה </w:t>
      </w:r>
      <w:proofErr w:type="spellStart"/>
      <w:r w:rsidRPr="00260AA9">
        <w:rPr>
          <w:rFonts w:ascii="FrankRuehl" w:hAnsi="FrankRuehl" w:cs="FrankRuehl" w:hint="cs"/>
          <w:color w:val="000000" w:themeColor="text1"/>
          <w:kern w:val="24"/>
          <w:sz w:val="28"/>
          <w:szCs w:val="28"/>
          <w:rtl/>
        </w:rPr>
        <w:t>שחייבין</w:t>
      </w:r>
      <w:proofErr w:type="spellEnd"/>
      <w:r w:rsidRPr="00260AA9">
        <w:rPr>
          <w:rFonts w:ascii="FrankRuehl" w:hAnsi="FrankRuehl" w:cs="FrankRuehl" w:hint="cs"/>
          <w:color w:val="000000" w:themeColor="text1"/>
          <w:kern w:val="24"/>
          <w:sz w:val="28"/>
          <w:szCs w:val="28"/>
          <w:rtl/>
        </w:rPr>
        <w:t xml:space="preserve"> עליו מיתה בידי שמים מת שורו אבדה</w:t>
      </w:r>
    </w:p>
    <w:p w14:paraId="56D3D576" w14:textId="07910A24" w:rsidR="00764123" w:rsidRPr="00260AA9" w:rsidRDefault="00260AA9" w:rsidP="00C5412C">
      <w:pPr>
        <w:spacing w:after="0" w:line="360" w:lineRule="auto"/>
        <w:jc w:val="both"/>
        <w:rPr>
          <w:rFonts w:ascii="FrankRuehl" w:hAnsi="FrankRuehl" w:cs="FrankRuehl"/>
          <w:sz w:val="28"/>
          <w:szCs w:val="28"/>
          <w:rtl/>
        </w:rPr>
      </w:pPr>
      <w:r w:rsidRPr="00260AA9">
        <w:rPr>
          <w:rFonts w:ascii="FrankRuehl" w:hAnsi="FrankRuehl" w:cs="FrankRuehl" w:hint="cs"/>
          <w:color w:val="000000" w:themeColor="text1"/>
          <w:kern w:val="24"/>
          <w:sz w:val="28"/>
          <w:szCs w:val="28"/>
          <w:rtl/>
        </w:rPr>
        <w:t>תרנגולתו נשברה צלוחיתו נכשל באצבעו והחשבון מתמצה.</w:t>
      </w:r>
      <w:r w:rsidRPr="00260AA9">
        <w:rPr>
          <w:rFonts w:ascii="FrankRuehl" w:hAnsi="FrankRuehl" w:cs="FrankRuehl" w:hint="cs"/>
          <w:sz w:val="28"/>
          <w:szCs w:val="28"/>
          <w:rtl/>
        </w:rPr>
        <w:t>"</w:t>
      </w:r>
    </w:p>
    <w:p w14:paraId="3483593C" w14:textId="10673EBF" w:rsidR="00764123" w:rsidRDefault="00260AA9"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ייסורים מכל מיני סוגים (גופניים, ממוניים וכו') פוטרים מעונש בידי שמיים. </w:t>
      </w:r>
      <w:r w:rsidR="00764123">
        <w:rPr>
          <w:rFonts w:ascii="David" w:hAnsi="David" w:cs="David" w:hint="cs"/>
          <w:sz w:val="24"/>
          <w:szCs w:val="24"/>
          <w:rtl/>
        </w:rPr>
        <w:t xml:space="preserve">החידוש של רבי </w:t>
      </w:r>
      <w:proofErr w:type="spellStart"/>
      <w:r w:rsidR="00764123">
        <w:rPr>
          <w:rFonts w:ascii="David" w:hAnsi="David" w:cs="David" w:hint="cs"/>
          <w:sz w:val="24"/>
          <w:szCs w:val="24"/>
          <w:rtl/>
        </w:rPr>
        <w:t>חנינא</w:t>
      </w:r>
      <w:proofErr w:type="spellEnd"/>
      <w:r w:rsidR="00764123">
        <w:rPr>
          <w:rFonts w:ascii="David" w:hAnsi="David" w:cs="David" w:hint="cs"/>
          <w:sz w:val="24"/>
          <w:szCs w:val="24"/>
          <w:rtl/>
        </w:rPr>
        <w:t xml:space="preserve"> לפי פירוש זה, הוא שייסורים מכפרים על עוון ופוטרים מעונש בידי שמיים תקף גם במקרה</w:t>
      </w:r>
      <w:r w:rsidR="00F43282">
        <w:rPr>
          <w:rFonts w:ascii="David" w:hAnsi="David" w:cs="David" w:hint="cs"/>
          <w:sz w:val="24"/>
          <w:szCs w:val="24"/>
          <w:rtl/>
        </w:rPr>
        <w:t xml:space="preserve"> </w:t>
      </w:r>
      <w:r w:rsidR="00764123">
        <w:rPr>
          <w:rFonts w:ascii="David" w:hAnsi="David" w:cs="David" w:hint="cs"/>
          <w:sz w:val="24"/>
          <w:szCs w:val="24"/>
          <w:rtl/>
        </w:rPr>
        <w:t>ש</w:t>
      </w:r>
      <w:r w:rsidR="00F43282">
        <w:rPr>
          <w:rFonts w:ascii="David" w:hAnsi="David" w:cs="David" w:hint="cs"/>
          <w:sz w:val="24"/>
          <w:szCs w:val="24"/>
          <w:rtl/>
        </w:rPr>
        <w:t>ל</w:t>
      </w:r>
      <w:r w:rsidR="00764123">
        <w:rPr>
          <w:rFonts w:ascii="David" w:hAnsi="David" w:cs="David" w:hint="cs"/>
          <w:sz w:val="24"/>
          <w:szCs w:val="24"/>
          <w:rtl/>
        </w:rPr>
        <w:t xml:space="preserve"> </w:t>
      </w:r>
      <w:proofErr w:type="spellStart"/>
      <w:r w:rsidR="00764123">
        <w:rPr>
          <w:rFonts w:ascii="David" w:hAnsi="David" w:cs="David" w:hint="cs"/>
          <w:sz w:val="24"/>
          <w:szCs w:val="24"/>
          <w:rtl/>
        </w:rPr>
        <w:t>יסורים</w:t>
      </w:r>
      <w:proofErr w:type="spellEnd"/>
      <w:r w:rsidR="00764123">
        <w:rPr>
          <w:rFonts w:ascii="David" w:hAnsi="David" w:cs="David" w:hint="cs"/>
          <w:sz w:val="24"/>
          <w:szCs w:val="24"/>
          <w:rtl/>
        </w:rPr>
        <w:t xml:space="preserve"> יזומים בידי אדם כמו עונש המלק</w:t>
      </w:r>
      <w:r w:rsidR="00F43282">
        <w:rPr>
          <w:rFonts w:ascii="David" w:hAnsi="David" w:cs="David" w:hint="cs"/>
          <w:sz w:val="24"/>
          <w:szCs w:val="24"/>
          <w:rtl/>
        </w:rPr>
        <w:t>ו</w:t>
      </w:r>
      <w:r w:rsidR="00764123">
        <w:rPr>
          <w:rFonts w:ascii="David" w:hAnsi="David" w:cs="David" w:hint="cs"/>
          <w:sz w:val="24"/>
          <w:szCs w:val="24"/>
          <w:rtl/>
        </w:rPr>
        <w:t>ת</w:t>
      </w:r>
      <w:r w:rsidR="00F43282">
        <w:rPr>
          <w:rFonts w:ascii="David" w:hAnsi="David" w:cs="David" w:hint="cs"/>
          <w:sz w:val="24"/>
          <w:szCs w:val="24"/>
          <w:rtl/>
        </w:rPr>
        <w:t xml:space="preserve">. </w:t>
      </w:r>
    </w:p>
    <w:p w14:paraId="78FE5343" w14:textId="136D21F7" w:rsidR="00F43282" w:rsidRDefault="006852DB" w:rsidP="00C5412C">
      <w:pPr>
        <w:spacing w:line="360" w:lineRule="auto"/>
        <w:jc w:val="both"/>
        <w:rPr>
          <w:rFonts w:ascii="David" w:hAnsi="David" w:cs="David"/>
          <w:sz w:val="24"/>
          <w:szCs w:val="24"/>
          <w:rtl/>
        </w:rPr>
      </w:pPr>
      <w:r>
        <w:rPr>
          <w:rFonts w:ascii="David" w:hAnsi="David" w:cs="David" w:hint="cs"/>
          <w:sz w:val="24"/>
          <w:szCs w:val="24"/>
          <w:rtl/>
        </w:rPr>
        <w:t xml:space="preserve">עד כאן עניין המעבר מדין שמיים לדין אדם. </w:t>
      </w:r>
      <w:r w:rsidR="00397620">
        <w:rPr>
          <w:rFonts w:ascii="David" w:hAnsi="David" w:cs="David" w:hint="cs"/>
          <w:sz w:val="24"/>
          <w:szCs w:val="24"/>
          <w:rtl/>
        </w:rPr>
        <w:t xml:space="preserve">זה יותר מובנה ממה שנמצא במקרה ויותר משפטי. </w:t>
      </w:r>
    </w:p>
    <w:p w14:paraId="709E7120" w14:textId="46C41C90" w:rsidR="00CA2900" w:rsidRPr="009963C5" w:rsidRDefault="00CA2900" w:rsidP="00C5412C">
      <w:pPr>
        <w:spacing w:after="0" w:line="360" w:lineRule="auto"/>
        <w:jc w:val="both"/>
        <w:rPr>
          <w:rFonts w:ascii="David" w:hAnsi="David" w:cs="David"/>
          <w:b/>
          <w:bCs/>
          <w:sz w:val="24"/>
          <w:szCs w:val="24"/>
          <w:rtl/>
        </w:rPr>
      </w:pPr>
      <w:r w:rsidRPr="009963C5">
        <w:rPr>
          <w:rFonts w:ascii="David" w:hAnsi="David" w:cs="David" w:hint="cs"/>
          <w:b/>
          <w:bCs/>
          <w:sz w:val="24"/>
          <w:szCs w:val="24"/>
          <w:u w:val="single"/>
          <w:rtl/>
        </w:rPr>
        <w:t xml:space="preserve">ענישה לצורך השעה ולתיקון החברה </w:t>
      </w:r>
    </w:p>
    <w:p w14:paraId="03EEBFCB" w14:textId="6CBCAA27" w:rsidR="00CA2900" w:rsidRDefault="00CA2900" w:rsidP="00C5412C">
      <w:pPr>
        <w:spacing w:after="0" w:line="360" w:lineRule="auto"/>
        <w:jc w:val="both"/>
        <w:rPr>
          <w:rFonts w:ascii="David" w:hAnsi="David" w:cs="David"/>
          <w:sz w:val="24"/>
          <w:szCs w:val="24"/>
          <w:rtl/>
        </w:rPr>
      </w:pPr>
      <w:r>
        <w:rPr>
          <w:rFonts w:ascii="David" w:hAnsi="David" w:cs="David" w:hint="cs"/>
          <w:sz w:val="24"/>
          <w:szCs w:val="24"/>
          <w:rtl/>
        </w:rPr>
        <w:t xml:space="preserve">מסלול נוסף של פיצוי שהפך בימי הביניים לסוג המרכזי. זו הייתה הדרך להשלטת הסדר. היה רצוי בעולם </w:t>
      </w:r>
      <w:r w:rsidR="009963C5">
        <w:rPr>
          <w:rFonts w:ascii="David" w:hAnsi="David" w:cs="David" w:hint="cs"/>
          <w:sz w:val="24"/>
          <w:szCs w:val="24"/>
          <w:rtl/>
        </w:rPr>
        <w:t xml:space="preserve">אידיאלי להתייחס למקורות היסטוריים אבל אנו לא יודעים הרבה. אנחנו כן יכולים לתאר איזו תמונה מסוימת. </w:t>
      </w:r>
    </w:p>
    <w:p w14:paraId="3C5F236B" w14:textId="092BB6E7" w:rsidR="009963C5" w:rsidRDefault="009963C5" w:rsidP="00C5412C">
      <w:pPr>
        <w:spacing w:after="0" w:line="360" w:lineRule="auto"/>
        <w:jc w:val="both"/>
        <w:rPr>
          <w:rFonts w:ascii="David" w:hAnsi="David" w:cs="David"/>
          <w:sz w:val="24"/>
          <w:szCs w:val="24"/>
          <w:rtl/>
        </w:rPr>
      </w:pPr>
      <w:r w:rsidRPr="00A25DB3">
        <w:rPr>
          <w:rFonts w:ascii="David" w:hAnsi="David" w:cs="David" w:hint="cs"/>
          <w:sz w:val="24"/>
          <w:szCs w:val="24"/>
          <w:highlight w:val="magenta"/>
          <w:rtl/>
        </w:rPr>
        <w:t>בבלי, סנהדרין מו ע"א</w:t>
      </w:r>
      <w:r>
        <w:rPr>
          <w:rFonts w:ascii="David" w:hAnsi="David" w:cs="David" w:hint="cs"/>
          <w:sz w:val="24"/>
          <w:szCs w:val="24"/>
          <w:rtl/>
        </w:rPr>
        <w:t xml:space="preserve"> </w:t>
      </w:r>
    </w:p>
    <w:p w14:paraId="429DD766" w14:textId="5BB8C1D0" w:rsidR="009963C5" w:rsidRPr="00A25DB3" w:rsidRDefault="00A25DB3" w:rsidP="00C5412C">
      <w:pPr>
        <w:spacing w:after="0" w:line="360" w:lineRule="auto"/>
        <w:jc w:val="both"/>
        <w:rPr>
          <w:rFonts w:ascii="FrankRuehl" w:hAnsi="FrankRuehl" w:cs="FrankRuehl"/>
          <w:sz w:val="28"/>
          <w:szCs w:val="28"/>
          <w:rtl/>
        </w:rPr>
      </w:pPr>
      <w:r w:rsidRPr="00A25DB3">
        <w:rPr>
          <w:rFonts w:ascii="FrankRuehl" w:hAnsi="FrankRuehl" w:cs="FrankRuehl" w:hint="cs"/>
          <w:color w:val="000000" w:themeColor="text1"/>
          <w:kern w:val="24"/>
          <w:sz w:val="28"/>
          <w:szCs w:val="28"/>
          <w:rtl/>
        </w:rPr>
        <w:t xml:space="preserve">"תניא ר"א בן יעקב אומר שמעתי שבית דין מכין </w:t>
      </w:r>
      <w:proofErr w:type="spellStart"/>
      <w:r w:rsidRPr="00A25DB3">
        <w:rPr>
          <w:rFonts w:ascii="FrankRuehl" w:hAnsi="FrankRuehl" w:cs="FrankRuehl" w:hint="cs"/>
          <w:color w:val="000000" w:themeColor="text1"/>
          <w:kern w:val="24"/>
          <w:sz w:val="28"/>
          <w:szCs w:val="28"/>
          <w:rtl/>
        </w:rPr>
        <w:t>ועונשין</w:t>
      </w:r>
      <w:proofErr w:type="spellEnd"/>
      <w:r w:rsidRPr="00A25DB3">
        <w:rPr>
          <w:rFonts w:ascii="FrankRuehl" w:hAnsi="FrankRuehl" w:cs="FrankRuehl" w:hint="cs"/>
          <w:color w:val="000000" w:themeColor="text1"/>
          <w:kern w:val="24"/>
          <w:sz w:val="28"/>
          <w:szCs w:val="28"/>
          <w:rtl/>
        </w:rPr>
        <w:t xml:space="preserve"> שלא מן התורה ולא לעבור על דברי תורה אלא כדי לעשות סייג לתורה ומעשה באחד שרכב על סוס בשבת בימי יונים והביאוהו לבית דין וסקלוהו לא מפני שראוי לכך אלא שהשעה צריכה לכך שוב מעשה באדם אחד שהטיח את אשתו תחת התאנה והביאוהו לבית דין והלקוהו לא מפני שראוי לכך אלא שהשעה צריכה לכך:</w:t>
      </w:r>
      <w:r w:rsidRPr="00A25DB3">
        <w:rPr>
          <w:rFonts w:ascii="FrankRuehl" w:hAnsi="FrankRuehl" w:cs="FrankRuehl" w:hint="cs"/>
          <w:sz w:val="28"/>
          <w:szCs w:val="28"/>
          <w:rtl/>
        </w:rPr>
        <w:t>"</w:t>
      </w:r>
    </w:p>
    <w:p w14:paraId="61E2776E" w14:textId="2BE8B4CF" w:rsidR="009963C5" w:rsidRDefault="009963C5" w:rsidP="00C5412C">
      <w:pPr>
        <w:spacing w:after="0" w:line="360" w:lineRule="auto"/>
        <w:jc w:val="both"/>
        <w:rPr>
          <w:rFonts w:ascii="David" w:hAnsi="David" w:cs="David"/>
          <w:sz w:val="24"/>
          <w:szCs w:val="24"/>
          <w:rtl/>
        </w:rPr>
      </w:pPr>
      <w:r>
        <w:rPr>
          <w:rFonts w:ascii="David" w:hAnsi="David" w:cs="David" w:hint="cs"/>
          <w:sz w:val="24"/>
          <w:szCs w:val="24"/>
          <w:rtl/>
        </w:rPr>
        <w:t xml:space="preserve">מקור יחסית קדום, מתקופת התנאים ומתוארך לתקופת היוונים. </w:t>
      </w:r>
      <w:r w:rsidR="00A25DB3">
        <w:rPr>
          <w:rFonts w:ascii="David" w:hAnsi="David" w:cs="David" w:hint="cs"/>
          <w:sz w:val="24"/>
          <w:szCs w:val="24"/>
          <w:rtl/>
        </w:rPr>
        <w:t xml:space="preserve">ישנה הלכה כי ניתן להלקות ולהעניש שלא מהתורה. </w:t>
      </w:r>
      <w:r w:rsidR="00205E70">
        <w:rPr>
          <w:rFonts w:ascii="David" w:hAnsi="David" w:cs="David" w:hint="cs"/>
          <w:sz w:val="24"/>
          <w:szCs w:val="24"/>
          <w:rtl/>
        </w:rPr>
        <w:t xml:space="preserve">לא עושה זאת על מנת לעבור על דברי תורה, אלא כדי לעשות סייג לתורה. מעין גדר כדי שלא יעברו עבירה. </w:t>
      </w:r>
      <w:r w:rsidR="006D4F92" w:rsidRPr="006D4F92">
        <w:rPr>
          <w:rFonts w:ascii="David" w:hAnsi="David" w:cs="David" w:hint="cs"/>
          <w:b/>
          <w:bCs/>
          <w:sz w:val="24"/>
          <w:szCs w:val="24"/>
          <w:rtl/>
        </w:rPr>
        <w:t>דוגמא</w:t>
      </w:r>
      <w:r w:rsidR="006D4F92">
        <w:rPr>
          <w:rFonts w:ascii="David" w:hAnsi="David" w:cs="David" w:hint="cs"/>
          <w:sz w:val="24"/>
          <w:szCs w:val="24"/>
          <w:rtl/>
        </w:rPr>
        <w:t xml:space="preserve">: רכב על סוס בשבת, בי"ד סקלו אותו. למה? כי השעה הייתה צריכה לכך. מה הכוונה? </w:t>
      </w:r>
      <w:r w:rsidR="004B1D71">
        <w:rPr>
          <w:rFonts w:ascii="David" w:hAnsi="David" w:cs="David" w:hint="cs"/>
          <w:sz w:val="24"/>
          <w:szCs w:val="24"/>
          <w:rtl/>
        </w:rPr>
        <w:t xml:space="preserve">הייתה כנראה התדרדרות גדולה בשמירת השבת. רכיבה על סוס אסורה ולכן הטילו עליו עונש חמור. </w:t>
      </w:r>
      <w:r w:rsidR="002637DD">
        <w:rPr>
          <w:rFonts w:ascii="David" w:hAnsi="David" w:cs="David" w:hint="cs"/>
          <w:sz w:val="24"/>
          <w:szCs w:val="24"/>
          <w:rtl/>
        </w:rPr>
        <w:t>דוגמא נוספת" הטיח את אשתו תחת התאנה</w:t>
      </w:r>
      <w:r w:rsidR="00732E24">
        <w:rPr>
          <w:rFonts w:ascii="David" w:hAnsi="David" w:cs="David" w:hint="cs"/>
          <w:sz w:val="24"/>
          <w:szCs w:val="24"/>
          <w:rtl/>
        </w:rPr>
        <w:t xml:space="preserve"> (יחסי אישות בציבור)</w:t>
      </w:r>
      <w:r w:rsidR="002637DD">
        <w:rPr>
          <w:rFonts w:ascii="David" w:hAnsi="David" w:cs="David" w:hint="cs"/>
          <w:sz w:val="24"/>
          <w:szCs w:val="24"/>
          <w:rtl/>
        </w:rPr>
        <w:t xml:space="preserve"> ובי"ד הלקה אותו.</w:t>
      </w:r>
      <w:r w:rsidR="00DC0A1B">
        <w:rPr>
          <w:rFonts w:ascii="David" w:hAnsi="David" w:cs="David" w:hint="cs"/>
          <w:sz w:val="24"/>
          <w:szCs w:val="24"/>
          <w:rtl/>
        </w:rPr>
        <w:t xml:space="preserve"> </w:t>
      </w:r>
      <w:r w:rsidR="00732E24">
        <w:rPr>
          <w:rFonts w:ascii="David" w:hAnsi="David" w:cs="David" w:hint="cs"/>
          <w:sz w:val="24"/>
          <w:szCs w:val="24"/>
          <w:rtl/>
        </w:rPr>
        <w:t>זה בעקרון לא אסור מפורשות</w:t>
      </w:r>
      <w:r w:rsidR="00DC0A1B">
        <w:rPr>
          <w:rFonts w:ascii="David" w:hAnsi="David" w:cs="David" w:hint="cs"/>
          <w:sz w:val="24"/>
          <w:szCs w:val="24"/>
          <w:rtl/>
        </w:rPr>
        <w:t xml:space="preserve"> אך ביה"ד החמיר והטיל מלקות.</w:t>
      </w:r>
      <w:r w:rsidR="004B1D71">
        <w:rPr>
          <w:rFonts w:ascii="David" w:hAnsi="David" w:cs="David" w:hint="cs"/>
          <w:sz w:val="24"/>
          <w:szCs w:val="24"/>
          <w:rtl/>
        </w:rPr>
        <w:t xml:space="preserve"> </w:t>
      </w:r>
      <w:r w:rsidR="00DC0A1B">
        <w:rPr>
          <w:rFonts w:ascii="David" w:hAnsi="David" w:cs="David" w:hint="cs"/>
          <w:sz w:val="24"/>
          <w:szCs w:val="24"/>
          <w:rtl/>
        </w:rPr>
        <w:t xml:space="preserve">למה? כי השעה הייתה צריכה. </w:t>
      </w:r>
    </w:p>
    <w:p w14:paraId="3C84B435" w14:textId="25958C60" w:rsidR="00396109" w:rsidRDefault="00396109" w:rsidP="00C5412C">
      <w:pPr>
        <w:spacing w:after="0" w:line="360" w:lineRule="auto"/>
        <w:jc w:val="both"/>
        <w:rPr>
          <w:rFonts w:ascii="David" w:hAnsi="David" w:cs="David"/>
          <w:sz w:val="24"/>
          <w:szCs w:val="24"/>
          <w:rtl/>
        </w:rPr>
      </w:pPr>
      <w:r>
        <w:rPr>
          <w:rFonts w:ascii="David" w:hAnsi="David" w:cs="David" w:hint="cs"/>
          <w:sz w:val="24"/>
          <w:szCs w:val="24"/>
          <w:rtl/>
        </w:rPr>
        <w:t xml:space="preserve">רואים כי ביה"ד מטיל עונשים חמורים גם על מעשים שאסורים מדרבנן וכן מעשים שלכאורה לא אסורים, כחלק מעניין "השעה צריכה לכך". </w:t>
      </w:r>
      <w:r w:rsidR="00B00BD5">
        <w:rPr>
          <w:rFonts w:ascii="David" w:hAnsi="David" w:cs="David" w:hint="cs"/>
          <w:sz w:val="24"/>
          <w:szCs w:val="24"/>
          <w:rtl/>
        </w:rPr>
        <w:t xml:space="preserve">מדברים על דברים שהיה מקובל לא לעשות אותם. </w:t>
      </w:r>
    </w:p>
    <w:p w14:paraId="339192E4" w14:textId="3F83DBFC" w:rsidR="007D5292" w:rsidRDefault="007D5292" w:rsidP="00C5412C">
      <w:pPr>
        <w:spacing w:after="0" w:line="360" w:lineRule="auto"/>
        <w:jc w:val="both"/>
        <w:rPr>
          <w:rFonts w:ascii="David" w:hAnsi="David" w:cs="David"/>
          <w:sz w:val="24"/>
          <w:szCs w:val="24"/>
          <w:rtl/>
        </w:rPr>
      </w:pPr>
      <w:r w:rsidRPr="007C6222">
        <w:rPr>
          <w:rFonts w:ascii="David" w:hAnsi="David" w:cs="David" w:hint="cs"/>
          <w:sz w:val="24"/>
          <w:szCs w:val="24"/>
          <w:highlight w:val="magenta"/>
          <w:rtl/>
        </w:rPr>
        <w:t xml:space="preserve">בבלי, סנהדרין </w:t>
      </w:r>
      <w:proofErr w:type="spellStart"/>
      <w:r w:rsidRPr="007C6222">
        <w:rPr>
          <w:rFonts w:ascii="David" w:hAnsi="David" w:cs="David" w:hint="cs"/>
          <w:sz w:val="24"/>
          <w:szCs w:val="24"/>
          <w:highlight w:val="magenta"/>
          <w:rtl/>
        </w:rPr>
        <w:t>כז</w:t>
      </w:r>
      <w:proofErr w:type="spellEnd"/>
      <w:r w:rsidRPr="007C6222">
        <w:rPr>
          <w:rFonts w:ascii="David" w:hAnsi="David" w:cs="David" w:hint="cs"/>
          <w:sz w:val="24"/>
          <w:szCs w:val="24"/>
          <w:highlight w:val="magenta"/>
          <w:rtl/>
        </w:rPr>
        <w:t xml:space="preserve"> ע"ב</w:t>
      </w:r>
    </w:p>
    <w:p w14:paraId="1AE61071" w14:textId="3B8D23FD" w:rsidR="007D5292" w:rsidRPr="007C6222" w:rsidRDefault="007C6222" w:rsidP="00C5412C">
      <w:pPr>
        <w:spacing w:after="0" w:line="360" w:lineRule="auto"/>
        <w:jc w:val="both"/>
        <w:rPr>
          <w:rFonts w:ascii="FrankRuehl" w:hAnsi="FrankRuehl" w:cs="FrankRuehl"/>
          <w:sz w:val="28"/>
          <w:szCs w:val="28"/>
          <w:rtl/>
        </w:rPr>
      </w:pPr>
      <w:r w:rsidRPr="007C6222">
        <w:rPr>
          <w:rFonts w:ascii="FrankRuehl" w:hAnsi="FrankRuehl" w:cs="FrankRuehl" w:hint="cs"/>
          <w:color w:val="000000" w:themeColor="text1"/>
          <w:kern w:val="24"/>
          <w:sz w:val="28"/>
          <w:szCs w:val="28"/>
          <w:rtl/>
        </w:rPr>
        <w:t xml:space="preserve">"דבר </w:t>
      </w:r>
      <w:proofErr w:type="spellStart"/>
      <w:r w:rsidRPr="007C6222">
        <w:rPr>
          <w:rFonts w:ascii="FrankRuehl" w:hAnsi="FrankRuehl" w:cs="FrankRuehl" w:hint="cs"/>
          <w:color w:val="000000" w:themeColor="text1"/>
          <w:kern w:val="24"/>
          <w:sz w:val="28"/>
          <w:szCs w:val="28"/>
          <w:rtl/>
        </w:rPr>
        <w:t>חמא</w:t>
      </w:r>
      <w:proofErr w:type="spellEnd"/>
      <w:r w:rsidRPr="007C6222">
        <w:rPr>
          <w:rFonts w:ascii="FrankRuehl" w:hAnsi="FrankRuehl" w:cs="FrankRuehl" w:hint="cs"/>
          <w:color w:val="000000" w:themeColor="text1"/>
          <w:kern w:val="24"/>
          <w:sz w:val="28"/>
          <w:szCs w:val="28"/>
          <w:rtl/>
        </w:rPr>
        <w:t xml:space="preserve"> קטל </w:t>
      </w:r>
      <w:proofErr w:type="spellStart"/>
      <w:r w:rsidRPr="007C6222">
        <w:rPr>
          <w:rFonts w:ascii="FrankRuehl" w:hAnsi="FrankRuehl" w:cs="FrankRuehl" w:hint="cs"/>
          <w:color w:val="000000" w:themeColor="text1"/>
          <w:kern w:val="24"/>
          <w:sz w:val="28"/>
          <w:szCs w:val="28"/>
          <w:rtl/>
        </w:rPr>
        <w:t>נפשא</w:t>
      </w:r>
      <w:proofErr w:type="spellEnd"/>
      <w:r w:rsidRPr="007C6222">
        <w:rPr>
          <w:rFonts w:ascii="FrankRuehl" w:hAnsi="FrankRuehl" w:cs="FrankRuehl" w:hint="cs"/>
          <w:color w:val="000000" w:themeColor="text1"/>
          <w:kern w:val="24"/>
          <w:sz w:val="28"/>
          <w:szCs w:val="28"/>
          <w:rtl/>
        </w:rPr>
        <w:t xml:space="preserve">, אמר ליה ריש גלותא לרב אבא בר יעקב: </w:t>
      </w:r>
      <w:proofErr w:type="spellStart"/>
      <w:r w:rsidRPr="007C6222">
        <w:rPr>
          <w:rFonts w:ascii="FrankRuehl" w:hAnsi="FrankRuehl" w:cs="FrankRuehl" w:hint="cs"/>
          <w:color w:val="000000" w:themeColor="text1"/>
          <w:kern w:val="24"/>
          <w:sz w:val="28"/>
          <w:szCs w:val="28"/>
          <w:rtl/>
        </w:rPr>
        <w:t>פוק</w:t>
      </w:r>
      <w:proofErr w:type="spellEnd"/>
      <w:r w:rsidRPr="007C6222">
        <w:rPr>
          <w:rFonts w:ascii="FrankRuehl" w:hAnsi="FrankRuehl" w:cs="FrankRuehl" w:hint="cs"/>
          <w:color w:val="000000" w:themeColor="text1"/>
          <w:kern w:val="24"/>
          <w:sz w:val="28"/>
          <w:szCs w:val="28"/>
          <w:rtl/>
        </w:rPr>
        <w:t xml:space="preserve"> עיין בה, אי ודאי קטל - </w:t>
      </w:r>
      <w:proofErr w:type="spellStart"/>
      <w:r w:rsidRPr="007C6222">
        <w:rPr>
          <w:rFonts w:ascii="FrankRuehl" w:hAnsi="FrankRuehl" w:cs="FrankRuehl" w:hint="cs"/>
          <w:color w:val="000000" w:themeColor="text1"/>
          <w:kern w:val="24"/>
          <w:sz w:val="28"/>
          <w:szCs w:val="28"/>
          <w:rtl/>
        </w:rPr>
        <w:t>ליכהיוהו</w:t>
      </w:r>
      <w:proofErr w:type="spellEnd"/>
      <w:r w:rsidRPr="007C6222">
        <w:rPr>
          <w:rFonts w:ascii="FrankRuehl" w:hAnsi="FrankRuehl" w:cs="FrankRuehl" w:hint="cs"/>
          <w:color w:val="000000" w:themeColor="text1"/>
          <w:kern w:val="24"/>
          <w:sz w:val="28"/>
          <w:szCs w:val="28"/>
          <w:rtl/>
        </w:rPr>
        <w:t xml:space="preserve"> לעיניה [בר </w:t>
      </w:r>
      <w:proofErr w:type="spellStart"/>
      <w:r w:rsidRPr="007C6222">
        <w:rPr>
          <w:rFonts w:ascii="FrankRuehl" w:hAnsi="FrankRuehl" w:cs="FrankRuehl" w:hint="cs"/>
          <w:color w:val="000000" w:themeColor="text1"/>
          <w:kern w:val="24"/>
          <w:sz w:val="28"/>
          <w:szCs w:val="28"/>
          <w:rtl/>
        </w:rPr>
        <w:t>חמא</w:t>
      </w:r>
      <w:proofErr w:type="spellEnd"/>
      <w:r w:rsidRPr="007C6222">
        <w:rPr>
          <w:rFonts w:ascii="FrankRuehl" w:hAnsi="FrankRuehl" w:cs="FrankRuehl" w:hint="cs"/>
          <w:color w:val="000000" w:themeColor="text1"/>
          <w:kern w:val="24"/>
          <w:sz w:val="28"/>
          <w:szCs w:val="28"/>
          <w:rtl/>
        </w:rPr>
        <w:t xml:space="preserve"> הרג את הנפש. אמר ראש הגלות לרב אבא בר יעקב: צא עיין בדבר. אי ודאי הרג, הכהה את עיניו.</w:t>
      </w:r>
      <w:r w:rsidRPr="007C6222">
        <w:rPr>
          <w:rFonts w:ascii="FrankRuehl" w:hAnsi="FrankRuehl" w:cs="FrankRuehl" w:hint="cs"/>
          <w:sz w:val="28"/>
          <w:szCs w:val="28"/>
          <w:rtl/>
        </w:rPr>
        <w:t>"</w:t>
      </w:r>
    </w:p>
    <w:p w14:paraId="46F86D76" w14:textId="4E5F00B8" w:rsidR="007D5292" w:rsidRDefault="007C6222" w:rsidP="00C5412C">
      <w:pPr>
        <w:spacing w:line="360" w:lineRule="auto"/>
        <w:jc w:val="both"/>
        <w:rPr>
          <w:rFonts w:ascii="David" w:hAnsi="David" w:cs="David"/>
          <w:sz w:val="24"/>
          <w:szCs w:val="24"/>
          <w:rtl/>
        </w:rPr>
      </w:pPr>
      <w:r>
        <w:rPr>
          <w:rFonts w:ascii="David" w:hAnsi="David" w:cs="David" w:hint="cs"/>
          <w:sz w:val="24"/>
          <w:szCs w:val="24"/>
          <w:rtl/>
        </w:rPr>
        <w:t xml:space="preserve">מתקופת בבל. אווירה אחרת. ראש הגלות היה הנציג של היהודים וזה שקישר ביניהם לבין השלטון. אדם הרג </w:t>
      </w:r>
      <w:r w:rsidR="00DD65DF">
        <w:rPr>
          <w:rFonts w:ascii="David" w:hAnsi="David" w:cs="David" w:hint="cs"/>
          <w:sz w:val="24"/>
          <w:szCs w:val="24"/>
          <w:rtl/>
        </w:rPr>
        <w:t xml:space="preserve">אדם ופנה לראש הגלות. ראש הגלות פונה לרב אבא ואומר לו לעיין בדבר ואם הוא הרג, לעוור אותו. </w:t>
      </w:r>
      <w:r w:rsidR="00A853CF">
        <w:rPr>
          <w:rFonts w:ascii="David" w:hAnsi="David" w:cs="David" w:hint="cs"/>
          <w:sz w:val="24"/>
          <w:szCs w:val="24"/>
          <w:rtl/>
        </w:rPr>
        <w:t xml:space="preserve">עיוורון, כפי שראינו, יכול להוביל לבעיות קשות ואף למוות ולכן יש המפרשים זאת כמיתה, ולא רק </w:t>
      </w:r>
      <w:r w:rsidR="004F1EC8">
        <w:rPr>
          <w:rFonts w:ascii="David" w:hAnsi="David" w:cs="David" w:hint="cs"/>
          <w:sz w:val="24"/>
          <w:szCs w:val="24"/>
          <w:rtl/>
        </w:rPr>
        <w:t>כ-</w:t>
      </w:r>
      <w:r w:rsidR="00A853CF">
        <w:rPr>
          <w:rFonts w:ascii="David" w:hAnsi="David" w:cs="David" w:hint="cs"/>
          <w:sz w:val="24"/>
          <w:szCs w:val="24"/>
          <w:rtl/>
        </w:rPr>
        <w:t>עיוורון.</w:t>
      </w:r>
      <w:r w:rsidR="004F1EC8">
        <w:rPr>
          <w:rFonts w:ascii="David" w:hAnsi="David" w:cs="David" w:hint="cs"/>
          <w:sz w:val="24"/>
          <w:szCs w:val="24"/>
          <w:rtl/>
        </w:rPr>
        <w:t xml:space="preserve"> העיוורון לא מופיע כעונש</w:t>
      </w:r>
      <w:r w:rsidR="00A853CF">
        <w:rPr>
          <w:rFonts w:ascii="David" w:hAnsi="David" w:cs="David" w:hint="cs"/>
          <w:sz w:val="24"/>
          <w:szCs w:val="24"/>
          <w:rtl/>
        </w:rPr>
        <w:t xml:space="preserve"> </w:t>
      </w:r>
      <w:r w:rsidR="004F1EC8">
        <w:rPr>
          <w:rFonts w:ascii="David" w:hAnsi="David" w:cs="David" w:hint="cs"/>
          <w:sz w:val="24"/>
          <w:szCs w:val="24"/>
          <w:rtl/>
        </w:rPr>
        <w:t xml:space="preserve">מקראי. אנחנו רואים את זה </w:t>
      </w:r>
      <w:r w:rsidR="00BE14C6">
        <w:rPr>
          <w:rFonts w:ascii="David" w:hAnsi="David" w:cs="David" w:hint="cs"/>
          <w:sz w:val="24"/>
          <w:szCs w:val="24"/>
          <w:rtl/>
        </w:rPr>
        <w:t xml:space="preserve">למשל במקרה של חזקיהו (מלך בבל, עיוור אותו). אבל אין את זה בקודקס המקראי. </w:t>
      </w:r>
      <w:r w:rsidR="00747FE5">
        <w:rPr>
          <w:rFonts w:ascii="David" w:hAnsi="David" w:cs="David" w:hint="cs"/>
          <w:sz w:val="24"/>
          <w:szCs w:val="24"/>
          <w:rtl/>
        </w:rPr>
        <w:t xml:space="preserve">מה ניתן לראות? יש עונש חדש כתגובה לעבירה חמורה של הריגת נפש. אנחנו מדברים על תקופה בה אין </w:t>
      </w:r>
      <w:proofErr w:type="spellStart"/>
      <w:r w:rsidR="00747FE5">
        <w:rPr>
          <w:rFonts w:ascii="David" w:hAnsi="David" w:cs="David" w:hint="cs"/>
          <w:sz w:val="24"/>
          <w:szCs w:val="24"/>
          <w:rtl/>
        </w:rPr>
        <w:t>בימ"ק</w:t>
      </w:r>
      <w:proofErr w:type="spellEnd"/>
      <w:r w:rsidR="00747FE5">
        <w:rPr>
          <w:rFonts w:ascii="David" w:hAnsi="David" w:cs="David" w:hint="cs"/>
          <w:sz w:val="24"/>
          <w:szCs w:val="24"/>
          <w:rtl/>
        </w:rPr>
        <w:t xml:space="preserve"> ולכן עונשי המיתה אמורים להתבטל. </w:t>
      </w:r>
      <w:r w:rsidR="001A4B94">
        <w:rPr>
          <w:rFonts w:ascii="David" w:hAnsi="David" w:cs="David" w:hint="cs"/>
          <w:sz w:val="24"/>
          <w:szCs w:val="24"/>
          <w:rtl/>
        </w:rPr>
        <w:t xml:space="preserve">גם לא רואים את כל הסייגים והתנאים הדיוניים. אין אפילו עניין התראה. מבקשים רק לעיין בדבר היטב. </w:t>
      </w:r>
      <w:r w:rsidR="002E4D4E">
        <w:rPr>
          <w:rFonts w:ascii="David" w:hAnsi="David" w:cs="David" w:hint="cs"/>
          <w:sz w:val="24"/>
          <w:szCs w:val="24"/>
          <w:rtl/>
        </w:rPr>
        <w:t xml:space="preserve">גם לא מדובר בסנהדרין שמפעילה, אלא חכם שמופעל על-ידי נציג שלטוני. </w:t>
      </w:r>
    </w:p>
    <w:p w14:paraId="562E3585" w14:textId="12BB774E" w:rsidR="00B75AB2" w:rsidRPr="00B75AB2" w:rsidRDefault="00B75AB2" w:rsidP="00C5412C">
      <w:pPr>
        <w:spacing w:after="0" w:line="360" w:lineRule="auto"/>
        <w:jc w:val="center"/>
        <w:rPr>
          <w:rFonts w:ascii="David" w:hAnsi="David" w:cs="David"/>
          <w:b/>
          <w:bCs/>
          <w:sz w:val="24"/>
          <w:szCs w:val="24"/>
          <w:u w:val="single"/>
          <w:rtl/>
        </w:rPr>
      </w:pPr>
      <w:r w:rsidRPr="00B75AB2">
        <w:rPr>
          <w:rFonts w:ascii="David" w:hAnsi="David" w:cs="David" w:hint="cs"/>
          <w:b/>
          <w:bCs/>
          <w:sz w:val="24"/>
          <w:szCs w:val="24"/>
          <w:u w:val="single"/>
          <w:rtl/>
        </w:rPr>
        <w:t>שיעור 12-</w:t>
      </w:r>
      <w:r w:rsidR="00D316EA">
        <w:rPr>
          <w:rFonts w:ascii="David" w:hAnsi="David" w:cs="David" w:hint="cs"/>
          <w:b/>
          <w:bCs/>
          <w:sz w:val="24"/>
          <w:szCs w:val="24"/>
          <w:u w:val="single"/>
          <w:rtl/>
        </w:rPr>
        <w:t xml:space="preserve"> 18.6</w:t>
      </w:r>
    </w:p>
    <w:p w14:paraId="6825C88A" w14:textId="374785F4" w:rsidR="007A0DCB" w:rsidRDefault="005146D7"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אנחנו לקראת הישורת האחרונה של הקורס ולכן נסיים את ספרות חז"ל בחטף ונעבור למשפט הישראלי. </w:t>
      </w:r>
    </w:p>
    <w:p w14:paraId="08C72A43" w14:textId="2900816A" w:rsidR="00AB338A" w:rsidRDefault="00AB338A" w:rsidP="00C5412C">
      <w:pPr>
        <w:spacing w:after="0" w:line="360" w:lineRule="auto"/>
        <w:jc w:val="both"/>
        <w:rPr>
          <w:rFonts w:ascii="David" w:hAnsi="David" w:cs="David"/>
          <w:sz w:val="24"/>
          <w:szCs w:val="24"/>
          <w:rtl/>
        </w:rPr>
      </w:pPr>
      <w:r>
        <w:rPr>
          <w:rFonts w:ascii="David" w:hAnsi="David" w:cs="David" w:hint="cs"/>
          <w:sz w:val="24"/>
          <w:szCs w:val="24"/>
          <w:rtl/>
        </w:rPr>
        <w:t xml:space="preserve">התחלנו לדבר על ענישה לצורך השעה. ראינו שתי דוגמאות. במצגת יש עוד אבל לא נעבור עליהן (וכמובן לא נצטרך לבחינה). </w:t>
      </w:r>
    </w:p>
    <w:p w14:paraId="352C3ABF" w14:textId="77777777" w:rsidR="00854AD9" w:rsidRDefault="00AB338A" w:rsidP="00C5412C">
      <w:pPr>
        <w:spacing w:after="0" w:line="360" w:lineRule="auto"/>
        <w:jc w:val="both"/>
        <w:rPr>
          <w:rFonts w:ascii="David" w:hAnsi="David" w:cs="David"/>
          <w:sz w:val="24"/>
          <w:szCs w:val="24"/>
          <w:rtl/>
        </w:rPr>
      </w:pPr>
      <w:r>
        <w:rPr>
          <w:rFonts w:ascii="David" w:hAnsi="David" w:cs="David" w:hint="cs"/>
          <w:sz w:val="24"/>
          <w:szCs w:val="24"/>
          <w:rtl/>
        </w:rPr>
        <w:t>יש מספר דוגמאות</w:t>
      </w:r>
      <w:r w:rsidR="00854AD9">
        <w:rPr>
          <w:rFonts w:ascii="David" w:hAnsi="David" w:cs="David" w:hint="cs"/>
          <w:sz w:val="24"/>
          <w:szCs w:val="24"/>
          <w:rtl/>
        </w:rPr>
        <w:t xml:space="preserve"> לענישה בספרות חז"ל בהן יש ענישה חריגה לצורך השעה. </w:t>
      </w:r>
    </w:p>
    <w:p w14:paraId="055A3C6F" w14:textId="28E004FE" w:rsidR="00AB338A" w:rsidRDefault="00854AD9" w:rsidP="00C5412C">
      <w:pPr>
        <w:spacing w:after="0" w:line="360" w:lineRule="auto"/>
        <w:jc w:val="both"/>
        <w:rPr>
          <w:rFonts w:ascii="David" w:hAnsi="David" w:cs="David"/>
          <w:sz w:val="24"/>
          <w:szCs w:val="24"/>
          <w:rtl/>
        </w:rPr>
      </w:pPr>
      <w:r>
        <w:rPr>
          <w:rFonts w:ascii="David" w:hAnsi="David" w:cs="David" w:hint="cs"/>
          <w:sz w:val="24"/>
          <w:szCs w:val="24"/>
          <w:rtl/>
        </w:rPr>
        <w:t xml:space="preserve">זו ענישה משונה </w:t>
      </w:r>
      <w:r w:rsidRPr="00854AD9">
        <w:rPr>
          <w:rFonts w:ascii="David" w:hAnsi="David" w:cs="David" w:hint="cs"/>
          <w:b/>
          <w:bCs/>
          <w:sz w:val="24"/>
          <w:szCs w:val="24"/>
          <w:highlight w:val="yellow"/>
          <w:rtl/>
        </w:rPr>
        <w:t>משני היבטים</w:t>
      </w:r>
      <w:r>
        <w:rPr>
          <w:rFonts w:ascii="David" w:hAnsi="David" w:cs="David" w:hint="cs"/>
          <w:sz w:val="24"/>
          <w:szCs w:val="24"/>
          <w:rtl/>
        </w:rPr>
        <w:t>:</w:t>
      </w:r>
    </w:p>
    <w:p w14:paraId="57695B99" w14:textId="510DBA3C" w:rsidR="009444E9" w:rsidRDefault="00854AD9" w:rsidP="00C5412C">
      <w:pPr>
        <w:pStyle w:val="a7"/>
        <w:numPr>
          <w:ilvl w:val="0"/>
          <w:numId w:val="47"/>
        </w:numPr>
        <w:spacing w:after="0" w:line="360" w:lineRule="auto"/>
        <w:jc w:val="both"/>
        <w:rPr>
          <w:rFonts w:ascii="David" w:hAnsi="David" w:cs="David"/>
          <w:sz w:val="24"/>
          <w:szCs w:val="24"/>
        </w:rPr>
      </w:pPr>
      <w:r w:rsidRPr="00854AD9">
        <w:rPr>
          <w:rFonts w:ascii="David" w:hAnsi="David" w:cs="David" w:hint="cs"/>
          <w:sz w:val="24"/>
          <w:szCs w:val="24"/>
          <w:u w:val="single"/>
          <w:rtl/>
        </w:rPr>
        <w:t>עונשים לא מידתיים</w:t>
      </w:r>
      <w:r>
        <w:rPr>
          <w:rFonts w:ascii="David" w:hAnsi="David" w:cs="David" w:hint="cs"/>
          <w:sz w:val="24"/>
          <w:szCs w:val="24"/>
          <w:rtl/>
        </w:rPr>
        <w:t xml:space="preserve">- הם לא הולמים את </w:t>
      </w:r>
      <w:r w:rsidR="00012C7D">
        <w:rPr>
          <w:rFonts w:ascii="David" w:hAnsi="David" w:cs="David" w:hint="cs"/>
          <w:sz w:val="24"/>
          <w:szCs w:val="24"/>
          <w:rtl/>
        </w:rPr>
        <w:t xml:space="preserve">אמות המידה של </w:t>
      </w:r>
      <w:r>
        <w:rPr>
          <w:rFonts w:ascii="David" w:hAnsi="David" w:cs="David" w:hint="cs"/>
          <w:sz w:val="24"/>
          <w:szCs w:val="24"/>
          <w:rtl/>
        </w:rPr>
        <w:t>הענישה ה</w:t>
      </w:r>
      <w:r w:rsidR="00012C7D">
        <w:rPr>
          <w:rFonts w:ascii="David" w:hAnsi="David" w:cs="David" w:hint="cs"/>
          <w:sz w:val="24"/>
          <w:szCs w:val="24"/>
          <w:rtl/>
        </w:rPr>
        <w:t>רגילה</w:t>
      </w:r>
      <w:r>
        <w:rPr>
          <w:rFonts w:ascii="David" w:hAnsi="David" w:cs="David" w:hint="cs"/>
          <w:sz w:val="24"/>
          <w:szCs w:val="24"/>
          <w:rtl/>
        </w:rPr>
        <w:t>. ראינו למשל את המקרה של זה שרכב על סוס ב</w:t>
      </w:r>
      <w:r w:rsidR="009630D3">
        <w:rPr>
          <w:rFonts w:ascii="David" w:hAnsi="David" w:cs="David" w:hint="cs"/>
          <w:sz w:val="24"/>
          <w:szCs w:val="24"/>
          <w:rtl/>
        </w:rPr>
        <w:t xml:space="preserve">שבת </w:t>
      </w:r>
      <w:r>
        <w:rPr>
          <w:rFonts w:ascii="David" w:hAnsi="David" w:cs="David" w:hint="cs"/>
          <w:sz w:val="24"/>
          <w:szCs w:val="24"/>
          <w:rtl/>
        </w:rPr>
        <w:t xml:space="preserve">והטילו עליו עונש </w:t>
      </w:r>
      <w:r w:rsidR="00D971DA">
        <w:rPr>
          <w:rFonts w:ascii="David" w:hAnsi="David" w:cs="David" w:hint="cs"/>
          <w:sz w:val="24"/>
          <w:szCs w:val="24"/>
          <w:rtl/>
        </w:rPr>
        <w:t>מיתה</w:t>
      </w:r>
      <w:r>
        <w:rPr>
          <w:rFonts w:ascii="David" w:hAnsi="David" w:cs="David" w:hint="cs"/>
          <w:sz w:val="24"/>
          <w:szCs w:val="24"/>
          <w:rtl/>
        </w:rPr>
        <w:t xml:space="preserve">. דיברנו גם על </w:t>
      </w:r>
      <w:r w:rsidR="00D971DA">
        <w:rPr>
          <w:rFonts w:ascii="David" w:hAnsi="David" w:cs="David" w:hint="cs"/>
          <w:sz w:val="24"/>
          <w:szCs w:val="24"/>
          <w:rtl/>
        </w:rPr>
        <w:t>המקרה של</w:t>
      </w:r>
      <w:r w:rsidR="00012C7D">
        <w:rPr>
          <w:rFonts w:ascii="David" w:hAnsi="David" w:cs="David" w:hint="cs"/>
          <w:sz w:val="24"/>
          <w:szCs w:val="24"/>
          <w:rtl/>
        </w:rPr>
        <w:t xml:space="preserve"> קיום יחסי מין בפרהסיה שם נתנו עונש מלקות למרות שזה לא עבירה.  </w:t>
      </w:r>
    </w:p>
    <w:p w14:paraId="6673FA89" w14:textId="48333AB8" w:rsidR="00023440" w:rsidRPr="002E3B0E" w:rsidRDefault="001E4640" w:rsidP="00C5412C">
      <w:pPr>
        <w:pStyle w:val="a7"/>
        <w:numPr>
          <w:ilvl w:val="0"/>
          <w:numId w:val="47"/>
        </w:numPr>
        <w:spacing w:after="0" w:line="360" w:lineRule="auto"/>
        <w:jc w:val="both"/>
        <w:rPr>
          <w:rFonts w:ascii="David" w:hAnsi="David" w:cs="David"/>
          <w:sz w:val="24"/>
          <w:szCs w:val="24"/>
          <w:rtl/>
        </w:rPr>
      </w:pPr>
      <w:r w:rsidRPr="00D131D4">
        <w:rPr>
          <w:rFonts w:ascii="David" w:hAnsi="David" w:cs="David" w:hint="cs"/>
          <w:sz w:val="24"/>
          <w:szCs w:val="24"/>
          <w:u w:val="single"/>
          <w:rtl/>
        </w:rPr>
        <w:t>עונשים חריגים שלא הכרנו לפני</w:t>
      </w:r>
      <w:r>
        <w:rPr>
          <w:rFonts w:ascii="David" w:hAnsi="David" w:cs="David" w:hint="cs"/>
          <w:sz w:val="24"/>
          <w:szCs w:val="24"/>
          <w:rtl/>
        </w:rPr>
        <w:t xml:space="preserve">- ראינו למשל </w:t>
      </w:r>
      <w:r w:rsidR="00D131D4">
        <w:rPr>
          <w:rFonts w:ascii="David" w:hAnsi="David" w:cs="David" w:hint="cs"/>
          <w:sz w:val="24"/>
          <w:szCs w:val="24"/>
          <w:rtl/>
        </w:rPr>
        <w:t xml:space="preserve">מקרה של עיוורון. מקור שלא ראינו הוא אדם אלים שכרתו לו את היד. </w:t>
      </w:r>
      <w:r w:rsidR="00023440" w:rsidRPr="002E3B0E">
        <w:rPr>
          <w:rFonts w:ascii="David" w:hAnsi="David" w:cs="David" w:hint="cs"/>
          <w:sz w:val="24"/>
          <w:szCs w:val="24"/>
          <w:rtl/>
        </w:rPr>
        <w:t>בחלק מהמקרים יש ענישה ללא ראיות</w:t>
      </w:r>
      <w:r w:rsidR="002E3B0E">
        <w:rPr>
          <w:rFonts w:ascii="David" w:hAnsi="David" w:cs="David" w:hint="cs"/>
          <w:sz w:val="24"/>
          <w:szCs w:val="24"/>
          <w:rtl/>
        </w:rPr>
        <w:t>, או ללא שני עדים</w:t>
      </w:r>
      <w:r w:rsidR="00023440" w:rsidRPr="002E3B0E">
        <w:rPr>
          <w:rFonts w:ascii="David" w:hAnsi="David" w:cs="David" w:hint="cs"/>
          <w:sz w:val="24"/>
          <w:szCs w:val="24"/>
          <w:rtl/>
        </w:rPr>
        <w:t>. אחת מאמות המידה</w:t>
      </w:r>
      <w:r w:rsidR="002E3B0E">
        <w:rPr>
          <w:rFonts w:ascii="David" w:hAnsi="David" w:cs="David" w:hint="cs"/>
          <w:sz w:val="24"/>
          <w:szCs w:val="24"/>
          <w:rtl/>
        </w:rPr>
        <w:t xml:space="preserve"> במשפט העברי</w:t>
      </w:r>
      <w:r w:rsidR="00023440" w:rsidRPr="002E3B0E">
        <w:rPr>
          <w:rFonts w:ascii="David" w:hAnsi="David" w:cs="David" w:hint="cs"/>
          <w:sz w:val="24"/>
          <w:szCs w:val="24"/>
          <w:rtl/>
        </w:rPr>
        <w:t xml:space="preserve"> </w:t>
      </w:r>
      <w:r w:rsidR="002E3B0E">
        <w:rPr>
          <w:rFonts w:ascii="David" w:hAnsi="David" w:cs="David" w:hint="cs"/>
          <w:sz w:val="24"/>
          <w:szCs w:val="24"/>
          <w:rtl/>
        </w:rPr>
        <w:t>היא</w:t>
      </w:r>
      <w:r w:rsidR="00023440" w:rsidRPr="002E3B0E">
        <w:rPr>
          <w:rFonts w:ascii="David" w:hAnsi="David" w:cs="David" w:hint="cs"/>
          <w:sz w:val="24"/>
          <w:szCs w:val="24"/>
          <w:rtl/>
        </w:rPr>
        <w:t xml:space="preserve"> ראיות קפדניים, זה חל על ממון</w:t>
      </w:r>
      <w:r w:rsidR="00D61492" w:rsidRPr="002E3B0E">
        <w:rPr>
          <w:rFonts w:ascii="David" w:hAnsi="David" w:cs="David" w:hint="cs"/>
          <w:sz w:val="24"/>
          <w:szCs w:val="24"/>
          <w:rtl/>
        </w:rPr>
        <w:t xml:space="preserve">, על מלקות ועל מיתה. יש גם קבלה של ראיות נסיבתיות. </w:t>
      </w:r>
    </w:p>
    <w:p w14:paraId="6BC53ADA" w14:textId="3E24FD9E" w:rsidR="00D61492" w:rsidRDefault="00D61492" w:rsidP="00C5412C">
      <w:pPr>
        <w:spacing w:after="0" w:line="360" w:lineRule="auto"/>
        <w:jc w:val="both"/>
        <w:rPr>
          <w:rFonts w:ascii="David" w:hAnsi="David" w:cs="David"/>
          <w:sz w:val="24"/>
          <w:szCs w:val="24"/>
          <w:rtl/>
        </w:rPr>
      </w:pPr>
      <w:r>
        <w:rPr>
          <w:rFonts w:ascii="David" w:hAnsi="David" w:cs="David" w:hint="cs"/>
          <w:sz w:val="24"/>
          <w:szCs w:val="24"/>
          <w:rtl/>
        </w:rPr>
        <w:t xml:space="preserve">לא ברור מתי עונשים בצורה כזו. בימי הביניים עסקו בכך רבות, שכן הקהילות השתמשו בכלי זה על מנת להתמודד עם </w:t>
      </w:r>
      <w:r w:rsidR="00AB6F0D">
        <w:rPr>
          <w:rFonts w:ascii="David" w:hAnsi="David" w:cs="David" w:hint="cs"/>
          <w:sz w:val="24"/>
          <w:szCs w:val="24"/>
          <w:rtl/>
        </w:rPr>
        <w:t xml:space="preserve">פשיעה במקומות בהם הייתה להן אוטונומיה. הם היו צריכים להתמודד עם הפשיעה והם רצו לשמור את המערכת המשפטית הזו אצלם שכן המשפט של השלטון הכללי היה חמור יותר. מתוך זה, פותחה הענישה לצורך השעה. </w:t>
      </w:r>
    </w:p>
    <w:p w14:paraId="4DCDEBFE" w14:textId="1202E2FD" w:rsidR="00394B6D" w:rsidRDefault="00394B6D" w:rsidP="00C5412C">
      <w:pPr>
        <w:spacing w:after="0" w:line="360" w:lineRule="auto"/>
        <w:jc w:val="both"/>
        <w:rPr>
          <w:rFonts w:ascii="David" w:hAnsi="David" w:cs="David"/>
          <w:sz w:val="24"/>
          <w:szCs w:val="24"/>
          <w:rtl/>
        </w:rPr>
      </w:pPr>
      <w:r>
        <w:rPr>
          <w:rFonts w:ascii="David" w:hAnsi="David" w:cs="David" w:hint="cs"/>
          <w:sz w:val="24"/>
          <w:szCs w:val="24"/>
          <w:rtl/>
        </w:rPr>
        <w:t xml:space="preserve">בעקרון היו </w:t>
      </w:r>
      <w:r w:rsidRPr="00394B6D">
        <w:rPr>
          <w:rFonts w:ascii="David" w:hAnsi="David" w:cs="David" w:hint="cs"/>
          <w:b/>
          <w:bCs/>
          <w:sz w:val="24"/>
          <w:szCs w:val="24"/>
          <w:highlight w:val="yellow"/>
          <w:rtl/>
        </w:rPr>
        <w:t>שתי גישות</w:t>
      </w:r>
      <w:r>
        <w:rPr>
          <w:rFonts w:ascii="David" w:hAnsi="David" w:cs="David" w:hint="cs"/>
          <w:sz w:val="24"/>
          <w:szCs w:val="24"/>
          <w:rtl/>
        </w:rPr>
        <w:t>:</w:t>
      </w:r>
    </w:p>
    <w:p w14:paraId="66E0D4FC" w14:textId="2D2C4959" w:rsidR="00394B6D" w:rsidRDefault="00394B6D" w:rsidP="00C5412C">
      <w:pPr>
        <w:pStyle w:val="a7"/>
        <w:numPr>
          <w:ilvl w:val="0"/>
          <w:numId w:val="48"/>
        </w:numPr>
        <w:spacing w:after="0" w:line="360" w:lineRule="auto"/>
        <w:jc w:val="both"/>
        <w:rPr>
          <w:rFonts w:ascii="David" w:hAnsi="David" w:cs="David"/>
          <w:sz w:val="24"/>
          <w:szCs w:val="24"/>
        </w:rPr>
      </w:pPr>
      <w:r w:rsidRPr="00394B6D">
        <w:rPr>
          <w:rFonts w:ascii="David" w:hAnsi="David" w:cs="David" w:hint="cs"/>
          <w:sz w:val="24"/>
          <w:szCs w:val="24"/>
          <w:u w:val="single"/>
          <w:rtl/>
        </w:rPr>
        <w:t>ענישה בלתי מובנית</w:t>
      </w:r>
      <w:r>
        <w:rPr>
          <w:rFonts w:ascii="David" w:hAnsi="David" w:cs="David" w:hint="cs"/>
          <w:sz w:val="24"/>
          <w:szCs w:val="24"/>
          <w:rtl/>
        </w:rPr>
        <w:t xml:space="preserve">- נתנו את כל </w:t>
      </w:r>
      <w:proofErr w:type="spellStart"/>
      <w:r>
        <w:rPr>
          <w:rFonts w:ascii="David" w:hAnsi="David" w:cs="David" w:hint="cs"/>
          <w:sz w:val="24"/>
          <w:szCs w:val="24"/>
          <w:rtl/>
        </w:rPr>
        <w:t>הכח</w:t>
      </w:r>
      <w:proofErr w:type="spellEnd"/>
      <w:r>
        <w:rPr>
          <w:rFonts w:ascii="David" w:hAnsi="David" w:cs="David" w:hint="cs"/>
          <w:sz w:val="24"/>
          <w:szCs w:val="24"/>
          <w:rtl/>
        </w:rPr>
        <w:t xml:space="preserve"> לבתי הדין הקהילתיים. זה בעייתי שכן אין עקביות ויש פגיעה בציפיי</w:t>
      </w:r>
      <w:r>
        <w:rPr>
          <w:rFonts w:ascii="David" w:hAnsi="David" w:cs="David" w:hint="eastAsia"/>
          <w:sz w:val="24"/>
          <w:szCs w:val="24"/>
          <w:rtl/>
        </w:rPr>
        <w:t>ה</w:t>
      </w:r>
      <w:r>
        <w:rPr>
          <w:rFonts w:ascii="David" w:hAnsi="David" w:cs="David" w:hint="cs"/>
          <w:sz w:val="24"/>
          <w:szCs w:val="24"/>
          <w:rtl/>
        </w:rPr>
        <w:t xml:space="preserve">. </w:t>
      </w:r>
    </w:p>
    <w:p w14:paraId="44AA93B0" w14:textId="5AA4F67E" w:rsidR="00394B6D" w:rsidRDefault="00394B6D" w:rsidP="00C5412C">
      <w:pPr>
        <w:pStyle w:val="a7"/>
        <w:numPr>
          <w:ilvl w:val="0"/>
          <w:numId w:val="48"/>
        </w:numPr>
        <w:spacing w:after="0" w:line="360" w:lineRule="auto"/>
        <w:jc w:val="both"/>
        <w:rPr>
          <w:rFonts w:ascii="David" w:hAnsi="David" w:cs="David"/>
          <w:sz w:val="24"/>
          <w:szCs w:val="24"/>
        </w:rPr>
      </w:pPr>
      <w:r w:rsidRPr="00394B6D">
        <w:rPr>
          <w:rFonts w:ascii="David" w:hAnsi="David" w:cs="David" w:hint="cs"/>
          <w:sz w:val="24"/>
          <w:szCs w:val="24"/>
          <w:u w:val="single"/>
          <w:rtl/>
        </w:rPr>
        <w:t>ענישה מובנית</w:t>
      </w:r>
      <w:r>
        <w:rPr>
          <w:rFonts w:ascii="David" w:hAnsi="David" w:cs="David" w:hint="cs"/>
          <w:sz w:val="24"/>
          <w:szCs w:val="24"/>
          <w:rtl/>
        </w:rPr>
        <w:t xml:space="preserve">- ניסו לקבוע אמות מידה שהיו מרסנות את </w:t>
      </w:r>
      <w:proofErr w:type="spellStart"/>
      <w:r>
        <w:rPr>
          <w:rFonts w:ascii="David" w:hAnsi="David" w:cs="David" w:hint="cs"/>
          <w:sz w:val="24"/>
          <w:szCs w:val="24"/>
          <w:rtl/>
        </w:rPr>
        <w:t>שק"ד</w:t>
      </w:r>
      <w:proofErr w:type="spellEnd"/>
      <w:r>
        <w:rPr>
          <w:rFonts w:ascii="David" w:hAnsi="David" w:cs="David" w:hint="cs"/>
          <w:sz w:val="24"/>
          <w:szCs w:val="24"/>
          <w:rtl/>
        </w:rPr>
        <w:t xml:space="preserve"> בדברים של ענישה פלילית.</w:t>
      </w:r>
    </w:p>
    <w:p w14:paraId="2D538DE5" w14:textId="3538D2C7" w:rsidR="00394B6D" w:rsidRDefault="00394B6D" w:rsidP="00C5412C">
      <w:pPr>
        <w:spacing w:line="360" w:lineRule="auto"/>
        <w:jc w:val="both"/>
        <w:rPr>
          <w:rFonts w:ascii="David" w:hAnsi="David" w:cs="David"/>
          <w:sz w:val="24"/>
          <w:szCs w:val="24"/>
          <w:rtl/>
        </w:rPr>
      </w:pPr>
      <w:r>
        <w:rPr>
          <w:rFonts w:ascii="David" w:hAnsi="David" w:cs="David" w:hint="cs"/>
          <w:sz w:val="24"/>
          <w:szCs w:val="24"/>
          <w:rtl/>
        </w:rPr>
        <w:t>כמובן לא נוכל להתעסק בזה רבות. קשה ליישם את הענישה על פי חז"ל שכן אלו עקרונות כלליים</w:t>
      </w:r>
      <w:r w:rsidR="000C70B5">
        <w:rPr>
          <w:rFonts w:ascii="David" w:hAnsi="David" w:cs="David" w:hint="cs"/>
          <w:sz w:val="24"/>
          <w:szCs w:val="24"/>
          <w:rtl/>
        </w:rPr>
        <w:t xml:space="preserve">. </w:t>
      </w:r>
    </w:p>
    <w:p w14:paraId="6B0FD153" w14:textId="0CE7C144" w:rsidR="00C94681" w:rsidRPr="00AD71B2" w:rsidRDefault="00C94681" w:rsidP="00C5412C">
      <w:pPr>
        <w:spacing w:after="0" w:line="360" w:lineRule="auto"/>
        <w:jc w:val="both"/>
        <w:rPr>
          <w:rFonts w:ascii="David" w:hAnsi="David" w:cs="David"/>
          <w:b/>
          <w:bCs/>
          <w:sz w:val="24"/>
          <w:szCs w:val="24"/>
          <w:u w:val="single"/>
          <w:rtl/>
        </w:rPr>
      </w:pPr>
      <w:r w:rsidRPr="00AD71B2">
        <w:rPr>
          <w:rFonts w:ascii="David" w:hAnsi="David" w:cs="David" w:hint="cs"/>
          <w:b/>
          <w:bCs/>
          <w:sz w:val="24"/>
          <w:szCs w:val="24"/>
          <w:u w:val="single"/>
          <w:rtl/>
        </w:rPr>
        <w:t>הענישה הפלילית במשפט הישראלי</w:t>
      </w:r>
    </w:p>
    <w:p w14:paraId="74A05FBE" w14:textId="29870A9E" w:rsidR="00C94681" w:rsidRDefault="00C94681" w:rsidP="00C5412C">
      <w:pPr>
        <w:spacing w:after="0" w:line="360" w:lineRule="auto"/>
        <w:jc w:val="both"/>
        <w:rPr>
          <w:rFonts w:ascii="David" w:hAnsi="David" w:cs="David"/>
          <w:sz w:val="24"/>
          <w:szCs w:val="24"/>
          <w:rtl/>
        </w:rPr>
      </w:pPr>
      <w:r>
        <w:rPr>
          <w:rFonts w:ascii="David" w:hAnsi="David" w:cs="David" w:hint="cs"/>
          <w:sz w:val="24"/>
          <w:szCs w:val="24"/>
          <w:rtl/>
        </w:rPr>
        <w:t xml:space="preserve">אחד הדברים הכי מעניינים ומוזרים הוא שהמקורות המקראיים השפיעו רבות על זכויות האסירים. בין השאר זה היה בגלל </w:t>
      </w:r>
      <w:r w:rsidR="00EC28CF">
        <w:rPr>
          <w:rFonts w:ascii="David" w:hAnsi="David" w:cs="David" w:hint="cs"/>
          <w:sz w:val="24"/>
          <w:szCs w:val="24"/>
          <w:rtl/>
        </w:rPr>
        <w:t>השופט אלון והשופט כהן</w:t>
      </w:r>
      <w:r w:rsidR="00AD71B2">
        <w:rPr>
          <w:rFonts w:ascii="David" w:hAnsi="David" w:cs="David" w:hint="cs"/>
          <w:sz w:val="24"/>
          <w:szCs w:val="24"/>
          <w:rtl/>
        </w:rPr>
        <w:t xml:space="preserve"> </w:t>
      </w:r>
      <w:r w:rsidR="00EC28CF">
        <w:rPr>
          <w:rFonts w:ascii="David" w:hAnsi="David" w:cs="David" w:hint="cs"/>
          <w:sz w:val="24"/>
          <w:szCs w:val="24"/>
          <w:rtl/>
        </w:rPr>
        <w:t>ש</w:t>
      </w:r>
      <w:r w:rsidR="00AD71B2">
        <w:rPr>
          <w:rFonts w:ascii="David" w:hAnsi="David" w:cs="David" w:hint="cs"/>
          <w:sz w:val="24"/>
          <w:szCs w:val="24"/>
          <w:rtl/>
        </w:rPr>
        <w:t xml:space="preserve">השתמשו במשפט העברי בפס"ד המרכזיים שלהם. אבל גם באופן עקרוני זה משונה שכן עונש המאסר כמעט ולא מופיע במשפט העברי. בכללי עונש המאסר לא היה שכיח עד </w:t>
      </w:r>
      <w:r w:rsidR="0044466F">
        <w:rPr>
          <w:rFonts w:ascii="David" w:hAnsi="David" w:cs="David" w:hint="cs"/>
          <w:sz w:val="24"/>
          <w:szCs w:val="24"/>
          <w:rtl/>
        </w:rPr>
        <w:t xml:space="preserve">התקופה המודרנית. זה עונש לא חסכוני במיוחד. </w:t>
      </w:r>
      <w:r w:rsidR="00982A98">
        <w:rPr>
          <w:rFonts w:ascii="David" w:hAnsi="David" w:cs="David" w:hint="cs"/>
          <w:sz w:val="24"/>
          <w:szCs w:val="24"/>
          <w:rtl/>
        </w:rPr>
        <w:t xml:space="preserve">היו משתמשים בזה יותר על מעצרים, במיוחד קצרי טווח. אבל מעצר/מאסר כאמצעי ענישתי לא מצאנו כמעט בכלל במשפט העברי גם לאחר ספרות חז"ל. בספרות חז"ל יש את עונש הכיפה- </w:t>
      </w:r>
      <w:r w:rsidR="00DD4C7C">
        <w:rPr>
          <w:rFonts w:ascii="David" w:hAnsi="David" w:cs="David" w:hint="cs"/>
          <w:sz w:val="24"/>
          <w:szCs w:val="24"/>
          <w:rtl/>
        </w:rPr>
        <w:t xml:space="preserve">סוג של מעצר אבל הוא נראה יותר כמו עונש מיתה הניתן באופן לא ישיר. זה לא מאסר במובן עליו אנו מדברים. </w:t>
      </w:r>
      <w:r w:rsidR="00EA2702">
        <w:rPr>
          <w:rFonts w:ascii="David" w:hAnsi="David" w:cs="David" w:hint="cs"/>
          <w:sz w:val="24"/>
          <w:szCs w:val="24"/>
          <w:rtl/>
        </w:rPr>
        <w:t xml:space="preserve">יוצרים מצב בו האדם ימות. </w:t>
      </w:r>
    </w:p>
    <w:p w14:paraId="55EF8042" w14:textId="52E8DAA6" w:rsidR="00405E4D" w:rsidRDefault="00EA2702" w:rsidP="00C5412C">
      <w:pPr>
        <w:spacing w:after="0" w:line="360" w:lineRule="auto"/>
        <w:jc w:val="both"/>
        <w:rPr>
          <w:rFonts w:ascii="David" w:hAnsi="David" w:cs="David"/>
          <w:sz w:val="24"/>
          <w:szCs w:val="24"/>
          <w:rtl/>
        </w:rPr>
      </w:pPr>
      <w:r>
        <w:rPr>
          <w:rFonts w:ascii="David" w:hAnsi="David" w:cs="David" w:hint="cs"/>
          <w:sz w:val="24"/>
          <w:szCs w:val="24"/>
          <w:rtl/>
        </w:rPr>
        <w:t xml:space="preserve">מאסר זה עונש מודרני ואז נשאלת השאלה איך המשפט העברי יכול לתרום לנו </w:t>
      </w:r>
      <w:r w:rsidR="00405E4D">
        <w:rPr>
          <w:rFonts w:ascii="David" w:hAnsi="David" w:cs="David" w:hint="cs"/>
          <w:sz w:val="24"/>
          <w:szCs w:val="24"/>
          <w:rtl/>
        </w:rPr>
        <w:t xml:space="preserve">אם הוא בכלל לא מופיע במקורות? </w:t>
      </w:r>
    </w:p>
    <w:p w14:paraId="5D729870" w14:textId="511F759E" w:rsidR="00172A33" w:rsidRDefault="00172A33" w:rsidP="00C5412C">
      <w:pPr>
        <w:spacing w:after="0" w:line="360" w:lineRule="auto"/>
        <w:jc w:val="both"/>
        <w:rPr>
          <w:rFonts w:ascii="David" w:hAnsi="David" w:cs="David"/>
          <w:sz w:val="24"/>
          <w:szCs w:val="24"/>
          <w:rtl/>
        </w:rPr>
      </w:pPr>
      <w:r>
        <w:rPr>
          <w:rFonts w:ascii="David" w:hAnsi="David" w:cs="David" w:hint="cs"/>
          <w:sz w:val="24"/>
          <w:szCs w:val="24"/>
          <w:rtl/>
        </w:rPr>
        <w:t>לפני שנדבר על המשפט העברי, נדבר על דוקטרינת זכויות האסירים.</w:t>
      </w:r>
    </w:p>
    <w:p w14:paraId="1C3C1506" w14:textId="4666CDE0" w:rsidR="00172A33" w:rsidRDefault="004E4D2D" w:rsidP="00C5412C">
      <w:pPr>
        <w:spacing w:after="0" w:line="360" w:lineRule="auto"/>
        <w:jc w:val="both"/>
        <w:rPr>
          <w:rFonts w:ascii="David" w:hAnsi="David" w:cs="David"/>
          <w:sz w:val="24"/>
          <w:szCs w:val="24"/>
          <w:rtl/>
        </w:rPr>
      </w:pPr>
      <w:r>
        <w:rPr>
          <w:rFonts w:ascii="David" w:hAnsi="David" w:cs="David" w:hint="cs"/>
          <w:sz w:val="24"/>
          <w:szCs w:val="24"/>
          <w:rtl/>
        </w:rPr>
        <w:t>ניתן לחלק ל</w:t>
      </w:r>
      <w:r w:rsidRPr="00126C2C">
        <w:rPr>
          <w:rFonts w:ascii="David" w:hAnsi="David" w:cs="David" w:hint="cs"/>
          <w:b/>
          <w:bCs/>
          <w:sz w:val="24"/>
          <w:szCs w:val="24"/>
          <w:highlight w:val="yellow"/>
          <w:rtl/>
        </w:rPr>
        <w:t>-3 תקופות</w:t>
      </w:r>
      <w:r>
        <w:rPr>
          <w:rFonts w:ascii="David" w:hAnsi="David" w:cs="David" w:hint="cs"/>
          <w:sz w:val="24"/>
          <w:szCs w:val="24"/>
          <w:rtl/>
        </w:rPr>
        <w:t>:</w:t>
      </w:r>
    </w:p>
    <w:p w14:paraId="7DE9A364" w14:textId="5F1C6766" w:rsidR="004E4D2D" w:rsidRDefault="005B05DF" w:rsidP="00C5412C">
      <w:pPr>
        <w:pStyle w:val="a7"/>
        <w:numPr>
          <w:ilvl w:val="0"/>
          <w:numId w:val="49"/>
        </w:numPr>
        <w:spacing w:after="0" w:line="360" w:lineRule="auto"/>
        <w:jc w:val="both"/>
        <w:rPr>
          <w:rFonts w:ascii="David" w:hAnsi="David" w:cs="David"/>
          <w:sz w:val="24"/>
          <w:szCs w:val="24"/>
        </w:rPr>
      </w:pPr>
      <w:r>
        <w:rPr>
          <w:rFonts w:ascii="David" w:hAnsi="David" w:cs="David" w:hint="cs"/>
          <w:sz w:val="24"/>
          <w:szCs w:val="24"/>
          <w:u w:val="single"/>
          <w:rtl/>
        </w:rPr>
        <w:t>טרום</w:t>
      </w:r>
      <w:r w:rsidR="004E4D2D" w:rsidRPr="005B05DF">
        <w:rPr>
          <w:rFonts w:ascii="David" w:hAnsi="David" w:cs="David" w:hint="cs"/>
          <w:sz w:val="24"/>
          <w:szCs w:val="24"/>
          <w:u w:val="single"/>
          <w:rtl/>
        </w:rPr>
        <w:t>-</w:t>
      </w:r>
      <w:proofErr w:type="spellStart"/>
      <w:r w:rsidRPr="005B05DF">
        <w:rPr>
          <w:rFonts w:ascii="David" w:hAnsi="David" w:cs="David" w:hint="cs"/>
          <w:sz w:val="24"/>
          <w:szCs w:val="24"/>
          <w:u w:val="single"/>
          <w:rtl/>
        </w:rPr>
        <w:t>דוקטרינ</w:t>
      </w:r>
      <w:r>
        <w:rPr>
          <w:rFonts w:ascii="David" w:hAnsi="David" w:cs="David" w:hint="cs"/>
          <w:sz w:val="24"/>
          <w:szCs w:val="24"/>
          <w:u w:val="single"/>
          <w:rtl/>
        </w:rPr>
        <w:t>ר</w:t>
      </w:r>
      <w:r w:rsidRPr="005B05DF">
        <w:rPr>
          <w:rFonts w:ascii="David" w:hAnsi="David" w:cs="David" w:hint="cs"/>
          <w:sz w:val="24"/>
          <w:szCs w:val="24"/>
          <w:u w:val="single"/>
          <w:rtl/>
        </w:rPr>
        <w:t>י</w:t>
      </w:r>
      <w:proofErr w:type="spellEnd"/>
      <w:r>
        <w:rPr>
          <w:rFonts w:ascii="David" w:hAnsi="David" w:cs="David" w:hint="cs"/>
          <w:sz w:val="24"/>
          <w:szCs w:val="24"/>
          <w:rtl/>
        </w:rPr>
        <w:t>-</w:t>
      </w:r>
      <w:r w:rsidR="004E4D2D">
        <w:rPr>
          <w:rFonts w:ascii="David" w:hAnsi="David" w:cs="David" w:hint="cs"/>
          <w:sz w:val="24"/>
          <w:szCs w:val="24"/>
          <w:rtl/>
        </w:rPr>
        <w:t xml:space="preserve"> </w:t>
      </w:r>
      <w:r w:rsidR="00126C2C">
        <w:rPr>
          <w:rFonts w:ascii="David" w:hAnsi="David" w:cs="David" w:hint="cs"/>
          <w:sz w:val="24"/>
          <w:szCs w:val="24"/>
          <w:rtl/>
        </w:rPr>
        <w:t xml:space="preserve">עד 1970. </w:t>
      </w:r>
      <w:r w:rsidR="004E4D2D">
        <w:rPr>
          <w:rFonts w:ascii="David" w:hAnsi="David" w:cs="David" w:hint="cs"/>
          <w:sz w:val="24"/>
          <w:szCs w:val="24"/>
          <w:rtl/>
        </w:rPr>
        <w:t xml:space="preserve">לפני </w:t>
      </w:r>
      <w:r w:rsidR="00525195">
        <w:rPr>
          <w:rFonts w:ascii="David" w:hAnsi="David" w:cs="David" w:hint="cs"/>
          <w:sz w:val="24"/>
          <w:szCs w:val="24"/>
          <w:rtl/>
        </w:rPr>
        <w:t>ש</w:t>
      </w:r>
      <w:r w:rsidR="004E4D2D">
        <w:rPr>
          <w:rFonts w:ascii="David" w:hAnsi="David" w:cs="David" w:hint="cs"/>
          <w:sz w:val="24"/>
          <w:szCs w:val="24"/>
          <w:rtl/>
        </w:rPr>
        <w:t>פיתחו א</w:t>
      </w:r>
      <w:r w:rsidR="00525195">
        <w:rPr>
          <w:rFonts w:ascii="David" w:hAnsi="David" w:cs="David" w:hint="cs"/>
          <w:sz w:val="24"/>
          <w:szCs w:val="24"/>
          <w:rtl/>
        </w:rPr>
        <w:t>ת</w:t>
      </w:r>
      <w:r w:rsidR="004E4D2D">
        <w:rPr>
          <w:rFonts w:ascii="David" w:hAnsi="David" w:cs="David" w:hint="cs"/>
          <w:sz w:val="24"/>
          <w:szCs w:val="24"/>
          <w:rtl/>
        </w:rPr>
        <w:t xml:space="preserve"> הדוקטרינה. התמודדו דרך העילות הרגילות של המשפט המנהלי.</w:t>
      </w:r>
    </w:p>
    <w:p w14:paraId="0E9F8357" w14:textId="178B6E5A" w:rsidR="005B05DF" w:rsidRDefault="005B05DF" w:rsidP="00C5412C">
      <w:pPr>
        <w:pStyle w:val="a7"/>
        <w:numPr>
          <w:ilvl w:val="0"/>
          <w:numId w:val="49"/>
        </w:numPr>
        <w:spacing w:after="0" w:line="360" w:lineRule="auto"/>
        <w:jc w:val="both"/>
        <w:rPr>
          <w:rFonts w:ascii="David" w:hAnsi="David" w:cs="David"/>
          <w:sz w:val="24"/>
          <w:szCs w:val="24"/>
        </w:rPr>
      </w:pPr>
      <w:r w:rsidRPr="00126C2C">
        <w:rPr>
          <w:rFonts w:ascii="David" w:hAnsi="David" w:cs="David" w:hint="cs"/>
          <w:sz w:val="24"/>
          <w:szCs w:val="24"/>
          <w:u w:val="single"/>
          <w:rtl/>
        </w:rPr>
        <w:lastRenderedPageBreak/>
        <w:t xml:space="preserve">השלב </w:t>
      </w:r>
      <w:proofErr w:type="spellStart"/>
      <w:r w:rsidR="00EB360D" w:rsidRPr="00126C2C">
        <w:rPr>
          <w:rFonts w:ascii="David" w:hAnsi="David" w:cs="David" w:hint="cs"/>
          <w:sz w:val="24"/>
          <w:szCs w:val="24"/>
          <w:u w:val="single"/>
          <w:rtl/>
        </w:rPr>
        <w:t>הדוקטרינרי</w:t>
      </w:r>
      <w:proofErr w:type="spellEnd"/>
      <w:r w:rsidR="00EB360D" w:rsidRPr="00126C2C">
        <w:rPr>
          <w:rFonts w:ascii="David" w:hAnsi="David" w:cs="David" w:hint="cs"/>
          <w:sz w:val="24"/>
          <w:szCs w:val="24"/>
          <w:u w:val="single"/>
          <w:rtl/>
        </w:rPr>
        <w:t xml:space="preserve"> </w:t>
      </w:r>
      <w:r w:rsidRPr="00126C2C">
        <w:rPr>
          <w:rFonts w:ascii="David" w:hAnsi="David" w:cs="David" w:hint="cs"/>
          <w:sz w:val="24"/>
          <w:szCs w:val="24"/>
          <w:u w:val="single"/>
          <w:rtl/>
        </w:rPr>
        <w:t>הטרום חוקתי</w:t>
      </w:r>
      <w:r>
        <w:rPr>
          <w:rFonts w:ascii="David" w:hAnsi="David" w:cs="David" w:hint="cs"/>
          <w:sz w:val="24"/>
          <w:szCs w:val="24"/>
          <w:rtl/>
        </w:rPr>
        <w:t>-</w:t>
      </w:r>
      <w:r w:rsidR="00126C2C">
        <w:rPr>
          <w:rFonts w:ascii="David" w:hAnsi="David" w:cs="David" w:hint="cs"/>
          <w:sz w:val="24"/>
          <w:szCs w:val="24"/>
          <w:rtl/>
        </w:rPr>
        <w:t xml:space="preserve"> משנות ה-70 עד 1992. בשלב זה גובשה הדוקטרינה של זכויות אסירים במלואה. </w:t>
      </w:r>
    </w:p>
    <w:p w14:paraId="74D7B3D4" w14:textId="11A75AC3" w:rsidR="005B05DF" w:rsidRDefault="005B05DF" w:rsidP="00C5412C">
      <w:pPr>
        <w:pStyle w:val="a7"/>
        <w:numPr>
          <w:ilvl w:val="0"/>
          <w:numId w:val="49"/>
        </w:numPr>
        <w:spacing w:after="0" w:line="360" w:lineRule="auto"/>
        <w:jc w:val="both"/>
        <w:rPr>
          <w:rFonts w:ascii="David" w:hAnsi="David" w:cs="David"/>
          <w:sz w:val="24"/>
          <w:szCs w:val="24"/>
        </w:rPr>
      </w:pPr>
      <w:r w:rsidRPr="00837A9B">
        <w:rPr>
          <w:rFonts w:ascii="David" w:hAnsi="David" w:cs="David" w:hint="cs"/>
          <w:sz w:val="24"/>
          <w:szCs w:val="24"/>
          <w:u w:val="single"/>
          <w:rtl/>
        </w:rPr>
        <w:t>השלב החוקתי</w:t>
      </w:r>
      <w:r>
        <w:rPr>
          <w:rFonts w:ascii="David" w:hAnsi="David" w:cs="David" w:hint="cs"/>
          <w:sz w:val="24"/>
          <w:szCs w:val="24"/>
          <w:rtl/>
        </w:rPr>
        <w:t xml:space="preserve">- הזכויות הפכו להיות חוקתיות וזה יצר שינויים, לא גדולים. </w:t>
      </w:r>
      <w:r w:rsidR="00EB360D">
        <w:rPr>
          <w:rFonts w:ascii="David" w:hAnsi="David" w:cs="David" w:hint="cs"/>
          <w:sz w:val="24"/>
          <w:szCs w:val="24"/>
          <w:rtl/>
        </w:rPr>
        <w:t xml:space="preserve">המהפכה החוקתית השפיעה אבל רוב הדברים כבר התרחשו בשנות ה-80. זה לא קרה בפתאומיות. </w:t>
      </w:r>
    </w:p>
    <w:p w14:paraId="3CF2FFB8" w14:textId="0557CBDF" w:rsidR="00126C2C" w:rsidRDefault="00126C2C" w:rsidP="00C5412C">
      <w:pPr>
        <w:spacing w:after="0" w:line="360" w:lineRule="auto"/>
        <w:jc w:val="both"/>
        <w:rPr>
          <w:rFonts w:ascii="David" w:hAnsi="David" w:cs="David"/>
          <w:sz w:val="24"/>
          <w:szCs w:val="24"/>
          <w:rtl/>
        </w:rPr>
      </w:pPr>
      <w:r>
        <w:rPr>
          <w:rFonts w:ascii="David" w:hAnsi="David" w:cs="David" w:hint="cs"/>
          <w:sz w:val="24"/>
          <w:szCs w:val="24"/>
          <w:rtl/>
        </w:rPr>
        <w:t xml:space="preserve">מה עשו עד שנות ה-70? </w:t>
      </w:r>
    </w:p>
    <w:p w14:paraId="49E2C470" w14:textId="6D8BC2F8" w:rsidR="00126C2C" w:rsidRDefault="00126C2C" w:rsidP="00C5412C">
      <w:pPr>
        <w:spacing w:after="0" w:line="360" w:lineRule="auto"/>
        <w:jc w:val="both"/>
        <w:rPr>
          <w:rFonts w:ascii="David" w:hAnsi="David" w:cs="David"/>
          <w:sz w:val="24"/>
          <w:szCs w:val="24"/>
          <w:rtl/>
        </w:rPr>
      </w:pPr>
      <w:r>
        <w:rPr>
          <w:rFonts w:ascii="David" w:hAnsi="David" w:cs="David" w:hint="cs"/>
          <w:sz w:val="24"/>
          <w:szCs w:val="24"/>
          <w:rtl/>
        </w:rPr>
        <w:t xml:space="preserve">מי שנתן את הניסוח </w:t>
      </w:r>
      <w:r w:rsidR="007C7072">
        <w:rPr>
          <w:rFonts w:ascii="David" w:hAnsi="David" w:cs="David" w:hint="cs"/>
          <w:sz w:val="24"/>
          <w:szCs w:val="24"/>
          <w:rtl/>
        </w:rPr>
        <w:t xml:space="preserve">הברור למה ביהמ"ש עושה זה השופט חשין. </w:t>
      </w:r>
    </w:p>
    <w:p w14:paraId="4035DDB6" w14:textId="77777777" w:rsidR="00150F30" w:rsidRDefault="00760C20" w:rsidP="00C5412C">
      <w:pPr>
        <w:spacing w:after="0" w:line="360" w:lineRule="auto"/>
        <w:ind w:left="720"/>
        <w:jc w:val="both"/>
        <w:rPr>
          <w:rFonts w:ascii="FrankRuehl" w:hAnsi="FrankRuehl" w:cs="FrankRuehl"/>
          <w:sz w:val="28"/>
          <w:szCs w:val="28"/>
          <w:rtl/>
        </w:rPr>
      </w:pPr>
      <w:r w:rsidRPr="00150F30">
        <w:rPr>
          <w:rFonts w:ascii="FrankRuehl" w:hAnsi="FrankRuehl" w:cs="FrankRuehl" w:hint="cs"/>
          <w:sz w:val="28"/>
          <w:szCs w:val="28"/>
          <w:rtl/>
        </w:rPr>
        <w:t xml:space="preserve">"אין אנו קובעים את סדרי </w:t>
      </w:r>
      <w:proofErr w:type="spellStart"/>
      <w:r w:rsidRPr="00150F30">
        <w:rPr>
          <w:rFonts w:ascii="FrankRuehl" w:hAnsi="FrankRuehl" w:cs="FrankRuehl" w:hint="cs"/>
          <w:sz w:val="28"/>
          <w:szCs w:val="28"/>
          <w:rtl/>
        </w:rPr>
        <w:t>בית־הסוהר</w:t>
      </w:r>
      <w:proofErr w:type="spellEnd"/>
      <w:r w:rsidRPr="00150F30">
        <w:rPr>
          <w:rFonts w:ascii="FrankRuehl" w:hAnsi="FrankRuehl" w:cs="FrankRuehl" w:hint="cs"/>
          <w:sz w:val="28"/>
          <w:szCs w:val="28"/>
          <w:rtl/>
        </w:rPr>
        <w:t xml:space="preserve"> ולא לנו להתוות את הדרך כיצד ימלאו המשיבים את תפקידם. </w:t>
      </w:r>
      <w:proofErr w:type="spellStart"/>
      <w:r w:rsidRPr="00150F30">
        <w:rPr>
          <w:rFonts w:ascii="FrankRuehl" w:hAnsi="FrankRuehl" w:cs="FrankRuehl" w:hint="cs"/>
          <w:sz w:val="28"/>
          <w:szCs w:val="28"/>
          <w:rtl/>
        </w:rPr>
        <w:t>בית־משפט</w:t>
      </w:r>
      <w:proofErr w:type="spellEnd"/>
      <w:r w:rsidRPr="00150F30">
        <w:rPr>
          <w:rFonts w:ascii="FrankRuehl" w:hAnsi="FrankRuehl" w:cs="FrankRuehl" w:hint="cs"/>
          <w:sz w:val="28"/>
          <w:szCs w:val="28"/>
          <w:rtl/>
        </w:rPr>
        <w:t xml:space="preserve"> זה מצווה לעמוד על משמר זכויותיו של האזרח לבל יקופחו באורח שרירותי </w:t>
      </w:r>
      <w:proofErr w:type="spellStart"/>
      <w:r w:rsidRPr="00150F30">
        <w:rPr>
          <w:rFonts w:ascii="FrankRuehl" w:hAnsi="FrankRuehl" w:cs="FrankRuehl" w:hint="cs"/>
          <w:sz w:val="28"/>
          <w:szCs w:val="28"/>
          <w:rtl/>
        </w:rPr>
        <w:t>על־ידי</w:t>
      </w:r>
      <w:proofErr w:type="spellEnd"/>
      <w:r w:rsidRPr="00150F30">
        <w:rPr>
          <w:rFonts w:ascii="FrankRuehl" w:hAnsi="FrankRuehl" w:cs="FrankRuehl" w:hint="cs"/>
          <w:sz w:val="28"/>
          <w:szCs w:val="28"/>
          <w:rtl/>
        </w:rPr>
        <w:t xml:space="preserve"> השלטונות </w:t>
      </w:r>
      <w:proofErr w:type="spellStart"/>
      <w:r w:rsidRPr="00150F30">
        <w:rPr>
          <w:rFonts w:ascii="FrankRuehl" w:hAnsi="FrankRuehl" w:cs="FrankRuehl" w:hint="cs"/>
          <w:sz w:val="28"/>
          <w:szCs w:val="28"/>
          <w:rtl/>
        </w:rPr>
        <w:t>המינהליים</w:t>
      </w:r>
      <w:proofErr w:type="spellEnd"/>
      <w:r w:rsidRPr="00150F30">
        <w:rPr>
          <w:rFonts w:ascii="FrankRuehl" w:hAnsi="FrankRuehl" w:cs="FrankRuehl" w:hint="cs"/>
          <w:sz w:val="28"/>
          <w:szCs w:val="28"/>
          <w:rtl/>
        </w:rPr>
        <w:t xml:space="preserve">. כל עוד ממלאים אלה את הוראות החוק הכתוב׳ משתמשים כהלכה ובאורח סביר </w:t>
      </w:r>
      <w:proofErr w:type="spellStart"/>
      <w:r w:rsidRPr="00150F30">
        <w:rPr>
          <w:rFonts w:ascii="FrankRuehl" w:hAnsi="FrankRuehl" w:cs="FrankRuehl" w:hint="cs"/>
          <w:sz w:val="28"/>
          <w:szCs w:val="28"/>
          <w:rtl/>
        </w:rPr>
        <w:t>בשיקוליהדעת</w:t>
      </w:r>
      <w:proofErr w:type="spellEnd"/>
      <w:r w:rsidRPr="00150F30">
        <w:rPr>
          <w:rFonts w:ascii="FrankRuehl" w:hAnsi="FrankRuehl" w:cs="FrankRuehl" w:hint="cs"/>
          <w:sz w:val="28"/>
          <w:szCs w:val="28"/>
          <w:rtl/>
        </w:rPr>
        <w:t xml:space="preserve"> הניתן להם ואינם מפלים בין אזרח לאזרח לא יראה </w:t>
      </w:r>
      <w:proofErr w:type="spellStart"/>
      <w:r w:rsidRPr="00150F30">
        <w:rPr>
          <w:rFonts w:ascii="FrankRuehl" w:hAnsi="FrankRuehl" w:cs="FrankRuehl" w:hint="cs"/>
          <w:sz w:val="28"/>
          <w:szCs w:val="28"/>
          <w:rtl/>
        </w:rPr>
        <w:t>בית־משפט</w:t>
      </w:r>
      <w:proofErr w:type="spellEnd"/>
      <w:r w:rsidRPr="00150F30">
        <w:rPr>
          <w:rFonts w:ascii="FrankRuehl" w:hAnsi="FrankRuehl" w:cs="FrankRuehl" w:hint="cs"/>
          <w:sz w:val="28"/>
          <w:szCs w:val="28"/>
          <w:rtl/>
        </w:rPr>
        <w:t xml:space="preserve"> זה ״צורך לתת סעד למען הצדק״. </w:t>
      </w:r>
    </w:p>
    <w:p w14:paraId="2CFED47D" w14:textId="558B90CD" w:rsidR="007C7072" w:rsidRPr="00150F30" w:rsidRDefault="007C7072" w:rsidP="00C5412C">
      <w:pPr>
        <w:spacing w:after="0" w:line="360" w:lineRule="auto"/>
        <w:ind w:left="720"/>
        <w:jc w:val="both"/>
        <w:rPr>
          <w:rFonts w:ascii="FrankRuehl" w:hAnsi="FrankRuehl" w:cs="FrankRuehl"/>
          <w:sz w:val="28"/>
          <w:szCs w:val="28"/>
          <w:rtl/>
        </w:rPr>
      </w:pPr>
      <w:r>
        <w:rPr>
          <w:rFonts w:ascii="David" w:hAnsi="David" w:cs="David" w:hint="cs"/>
          <w:sz w:val="24"/>
          <w:szCs w:val="24"/>
          <w:rtl/>
        </w:rPr>
        <w:t xml:space="preserve">(פסקה </w:t>
      </w:r>
      <w:r w:rsidR="00526929">
        <w:rPr>
          <w:rFonts w:ascii="David" w:hAnsi="David" w:cs="David" w:hint="cs"/>
          <w:sz w:val="24"/>
          <w:szCs w:val="24"/>
          <w:rtl/>
        </w:rPr>
        <w:t>3</w:t>
      </w:r>
      <w:r>
        <w:rPr>
          <w:rFonts w:ascii="David" w:hAnsi="David" w:cs="David" w:hint="cs"/>
          <w:sz w:val="24"/>
          <w:szCs w:val="24"/>
          <w:rtl/>
        </w:rPr>
        <w:t xml:space="preserve"> ב</w:t>
      </w:r>
      <w:r w:rsidR="00301DEF" w:rsidRPr="00301DEF">
        <w:rPr>
          <w:rFonts w:ascii="David" w:hAnsi="David" w:cs="David" w:hint="cs"/>
          <w:sz w:val="24"/>
          <w:szCs w:val="24"/>
          <w:highlight w:val="green"/>
          <w:rtl/>
        </w:rPr>
        <w:t xml:space="preserve">פס"ד </w:t>
      </w:r>
      <w:proofErr w:type="spellStart"/>
      <w:r w:rsidR="00301DEF" w:rsidRPr="00301DEF">
        <w:rPr>
          <w:rFonts w:ascii="David" w:hAnsi="David" w:cs="David" w:hint="cs"/>
          <w:b/>
          <w:bCs/>
          <w:sz w:val="24"/>
          <w:szCs w:val="24"/>
          <w:highlight w:val="green"/>
          <w:rtl/>
        </w:rPr>
        <w:t>מנקס</w:t>
      </w:r>
      <w:proofErr w:type="spellEnd"/>
      <w:r>
        <w:rPr>
          <w:rFonts w:ascii="David" w:hAnsi="David" w:cs="David" w:hint="cs"/>
          <w:sz w:val="24"/>
          <w:szCs w:val="24"/>
          <w:rtl/>
        </w:rPr>
        <w:t>)</w:t>
      </w:r>
    </w:p>
    <w:p w14:paraId="4E5BAC7A" w14:textId="77777777" w:rsidR="00091454" w:rsidRDefault="007C7072" w:rsidP="00C5412C">
      <w:pPr>
        <w:spacing w:after="0" w:line="360" w:lineRule="auto"/>
        <w:jc w:val="both"/>
        <w:rPr>
          <w:rFonts w:ascii="David" w:hAnsi="David" w:cs="David"/>
          <w:sz w:val="24"/>
          <w:szCs w:val="24"/>
          <w:rtl/>
        </w:rPr>
      </w:pPr>
      <w:r>
        <w:rPr>
          <w:rFonts w:ascii="David" w:hAnsi="David" w:cs="David" w:hint="cs"/>
          <w:sz w:val="24"/>
          <w:szCs w:val="24"/>
          <w:rtl/>
        </w:rPr>
        <w:t xml:space="preserve">אין התייחסויות על האסירים. הנחת היסוד היא שאסירים הם אזרחים (זו הנחת יסוד לא פשוטה בהכרח) ולכן צריך לשמור את זכויותיהם. המטרה היא למנוע שרירות של רשויות מנהליות. זה עקרונות כלליים של המשפט המנהלי המחילים על בתי הסוהר עקב היותם רשות מנהלית. </w:t>
      </w:r>
    </w:p>
    <w:p w14:paraId="667A4216" w14:textId="39C1796A" w:rsidR="007C7072" w:rsidRDefault="00091454" w:rsidP="00C5412C">
      <w:pPr>
        <w:spacing w:after="0" w:line="360" w:lineRule="auto"/>
        <w:jc w:val="both"/>
        <w:rPr>
          <w:rFonts w:ascii="David" w:hAnsi="David" w:cs="David"/>
          <w:sz w:val="24"/>
          <w:szCs w:val="24"/>
          <w:rtl/>
        </w:rPr>
      </w:pPr>
      <w:r>
        <w:rPr>
          <w:rFonts w:ascii="David" w:hAnsi="David" w:cs="David" w:hint="cs"/>
          <w:sz w:val="24"/>
          <w:szCs w:val="24"/>
          <w:rtl/>
        </w:rPr>
        <w:t>שרירות הלב יכולה לבוא ב</w:t>
      </w:r>
      <w:r w:rsidRPr="00091454">
        <w:rPr>
          <w:rFonts w:ascii="David" w:hAnsi="David" w:cs="David" w:hint="cs"/>
          <w:b/>
          <w:bCs/>
          <w:sz w:val="24"/>
          <w:szCs w:val="24"/>
          <w:highlight w:val="yellow"/>
          <w:rtl/>
        </w:rPr>
        <w:t>שלושה היבטים</w:t>
      </w:r>
      <w:r>
        <w:rPr>
          <w:rFonts w:ascii="David" w:hAnsi="David" w:cs="David" w:hint="cs"/>
          <w:sz w:val="24"/>
          <w:szCs w:val="24"/>
          <w:rtl/>
        </w:rPr>
        <w:t>:</w:t>
      </w:r>
    </w:p>
    <w:p w14:paraId="74443615" w14:textId="3D9F077E" w:rsidR="00091454" w:rsidRDefault="00091454" w:rsidP="00C5412C">
      <w:pPr>
        <w:pStyle w:val="a7"/>
        <w:numPr>
          <w:ilvl w:val="0"/>
          <w:numId w:val="50"/>
        </w:numPr>
        <w:spacing w:after="0" w:line="360" w:lineRule="auto"/>
        <w:jc w:val="both"/>
        <w:rPr>
          <w:rFonts w:ascii="David" w:hAnsi="David" w:cs="David"/>
          <w:sz w:val="24"/>
          <w:szCs w:val="24"/>
        </w:rPr>
      </w:pPr>
      <w:r w:rsidRPr="00780B3D">
        <w:rPr>
          <w:rFonts w:ascii="David" w:hAnsi="David" w:cs="David" w:hint="cs"/>
          <w:sz w:val="24"/>
          <w:szCs w:val="24"/>
          <w:u w:val="single"/>
          <w:rtl/>
        </w:rPr>
        <w:t>פעילות ללא סמכות</w:t>
      </w:r>
      <w:r>
        <w:rPr>
          <w:rFonts w:ascii="David" w:hAnsi="David" w:cs="David" w:hint="cs"/>
          <w:sz w:val="24"/>
          <w:szCs w:val="24"/>
          <w:rtl/>
        </w:rPr>
        <w:t>- אם אין סמכות לפעול</w:t>
      </w:r>
      <w:r w:rsidR="00780B3D">
        <w:rPr>
          <w:rFonts w:ascii="David" w:hAnsi="David" w:cs="David" w:hint="cs"/>
          <w:sz w:val="24"/>
          <w:szCs w:val="24"/>
          <w:rtl/>
        </w:rPr>
        <w:t xml:space="preserve"> אנחנו בבעיה. כמו שראינו בפס"ד בז'רנו. כל פגיעה בזכות, גם אם לא מעוגנת (בתקופה ההיא כל הזכויות </w:t>
      </w:r>
      <w:r w:rsidR="00471134">
        <w:rPr>
          <w:rFonts w:ascii="David" w:hAnsi="David" w:cs="David" w:hint="cs"/>
          <w:sz w:val="24"/>
          <w:szCs w:val="24"/>
          <w:rtl/>
        </w:rPr>
        <w:t>היו זכויות שיפוטיות, מהפסיקה</w:t>
      </w:r>
      <w:r w:rsidR="00780B3D">
        <w:rPr>
          <w:rFonts w:ascii="David" w:hAnsi="David" w:cs="David" w:hint="cs"/>
          <w:sz w:val="24"/>
          <w:szCs w:val="24"/>
          <w:rtl/>
        </w:rPr>
        <w:t>)</w:t>
      </w:r>
      <w:r w:rsidR="00471134">
        <w:rPr>
          <w:rFonts w:ascii="David" w:hAnsi="David" w:cs="David" w:hint="cs"/>
          <w:sz w:val="24"/>
          <w:szCs w:val="24"/>
          <w:rtl/>
        </w:rPr>
        <w:t>, חייבת הסמכה</w:t>
      </w:r>
      <w:r w:rsidR="00C95D52">
        <w:rPr>
          <w:rFonts w:ascii="David" w:hAnsi="David" w:cs="David" w:hint="cs"/>
          <w:sz w:val="24"/>
          <w:szCs w:val="24"/>
          <w:rtl/>
        </w:rPr>
        <w:t>.</w:t>
      </w:r>
    </w:p>
    <w:p w14:paraId="3FDF7EEE" w14:textId="20C03661" w:rsidR="00091454" w:rsidRDefault="00C95D52" w:rsidP="00C5412C">
      <w:pPr>
        <w:pStyle w:val="a7"/>
        <w:numPr>
          <w:ilvl w:val="0"/>
          <w:numId w:val="50"/>
        </w:numPr>
        <w:spacing w:after="0" w:line="360" w:lineRule="auto"/>
        <w:jc w:val="both"/>
        <w:rPr>
          <w:rFonts w:ascii="David" w:hAnsi="David" w:cs="David"/>
          <w:sz w:val="24"/>
          <w:szCs w:val="24"/>
        </w:rPr>
      </w:pPr>
      <w:proofErr w:type="spellStart"/>
      <w:r w:rsidRPr="008B3BF1">
        <w:rPr>
          <w:rFonts w:ascii="David" w:hAnsi="David" w:cs="David" w:hint="cs"/>
          <w:sz w:val="24"/>
          <w:szCs w:val="24"/>
          <w:u w:val="single"/>
          <w:rtl/>
        </w:rPr>
        <w:t>שק"ד</w:t>
      </w:r>
      <w:proofErr w:type="spellEnd"/>
      <w:r w:rsidRPr="008B3BF1">
        <w:rPr>
          <w:rFonts w:ascii="David" w:hAnsi="David" w:cs="David" w:hint="cs"/>
          <w:sz w:val="24"/>
          <w:szCs w:val="24"/>
          <w:u w:val="single"/>
          <w:rtl/>
        </w:rPr>
        <w:t xml:space="preserve"> סביר</w:t>
      </w:r>
      <w:r>
        <w:rPr>
          <w:rFonts w:ascii="David" w:hAnsi="David" w:cs="David" w:hint="cs"/>
          <w:sz w:val="24"/>
          <w:szCs w:val="24"/>
          <w:rtl/>
        </w:rPr>
        <w:t xml:space="preserve">- </w:t>
      </w:r>
      <w:r w:rsidR="008B3BF1">
        <w:rPr>
          <w:rFonts w:ascii="David" w:hAnsi="David" w:cs="David" w:hint="cs"/>
          <w:sz w:val="24"/>
          <w:szCs w:val="24"/>
          <w:rtl/>
        </w:rPr>
        <w:t xml:space="preserve">מה עניין הסבירות? מגיע מפס"ד אנגלי. פעילות לא סבירה היא פעולה </w:t>
      </w:r>
      <w:r w:rsidR="00877322">
        <w:rPr>
          <w:rFonts w:ascii="David" w:hAnsi="David" w:cs="David" w:hint="cs"/>
          <w:sz w:val="24"/>
          <w:szCs w:val="24"/>
          <w:rtl/>
        </w:rPr>
        <w:t>שאף</w:t>
      </w:r>
      <w:r w:rsidR="008B3BF1">
        <w:rPr>
          <w:rFonts w:ascii="David" w:hAnsi="David" w:cs="David" w:hint="cs"/>
          <w:sz w:val="24"/>
          <w:szCs w:val="24"/>
          <w:rtl/>
        </w:rPr>
        <w:t xml:space="preserve"> רשות מנהלית לא תוכל להעלות על דעתה. דברים מופרעים</w:t>
      </w:r>
      <w:r w:rsidR="00B21478">
        <w:rPr>
          <w:rFonts w:ascii="David" w:hAnsi="David" w:cs="David" w:hint="cs"/>
          <w:sz w:val="24"/>
          <w:szCs w:val="24"/>
          <w:rtl/>
        </w:rPr>
        <w:t xml:space="preserve">, משונים, לא הגיוניים. </w:t>
      </w:r>
    </w:p>
    <w:p w14:paraId="6C23E281" w14:textId="4EB2A520" w:rsidR="002331DD" w:rsidRDefault="002331DD" w:rsidP="00C5412C">
      <w:pPr>
        <w:pStyle w:val="a7"/>
        <w:numPr>
          <w:ilvl w:val="0"/>
          <w:numId w:val="50"/>
        </w:numPr>
        <w:spacing w:after="0" w:line="360" w:lineRule="auto"/>
        <w:jc w:val="both"/>
        <w:rPr>
          <w:rFonts w:ascii="David" w:hAnsi="David" w:cs="David"/>
          <w:sz w:val="24"/>
          <w:szCs w:val="24"/>
        </w:rPr>
      </w:pPr>
      <w:r w:rsidRPr="002331DD">
        <w:rPr>
          <w:rFonts w:ascii="David" w:hAnsi="David" w:cs="David" w:hint="cs"/>
          <w:sz w:val="24"/>
          <w:szCs w:val="24"/>
          <w:u w:val="single"/>
          <w:rtl/>
        </w:rPr>
        <w:t>שוויון</w:t>
      </w:r>
      <w:r>
        <w:rPr>
          <w:rFonts w:ascii="David" w:hAnsi="David" w:cs="David" w:hint="cs"/>
          <w:sz w:val="24"/>
          <w:szCs w:val="24"/>
          <w:rtl/>
        </w:rPr>
        <w:t xml:space="preserve">- אם יש אפליה בין אסירים. אם לא מפעילים סמכות בצורה שוויונית. </w:t>
      </w:r>
    </w:p>
    <w:p w14:paraId="6D2D7732" w14:textId="34057A35" w:rsidR="002331DD" w:rsidRDefault="002331DD" w:rsidP="00C5412C">
      <w:pPr>
        <w:spacing w:line="360" w:lineRule="auto"/>
        <w:jc w:val="both"/>
        <w:rPr>
          <w:rFonts w:ascii="David" w:hAnsi="David" w:cs="David"/>
          <w:sz w:val="24"/>
          <w:szCs w:val="24"/>
          <w:rtl/>
        </w:rPr>
      </w:pPr>
      <w:r>
        <w:rPr>
          <w:rFonts w:ascii="David" w:hAnsi="David" w:cs="David" w:hint="cs"/>
          <w:sz w:val="24"/>
          <w:szCs w:val="24"/>
          <w:rtl/>
        </w:rPr>
        <w:t xml:space="preserve">עד היום עקרונות אלה הם חלק בלתי נפרד מהמשפט המנהלי. </w:t>
      </w:r>
      <w:r w:rsidRPr="002331DD">
        <w:rPr>
          <w:rFonts w:ascii="David" w:hAnsi="David" w:cs="David" w:hint="cs"/>
          <w:sz w:val="24"/>
          <w:szCs w:val="24"/>
          <w:rtl/>
        </w:rPr>
        <w:t xml:space="preserve"> </w:t>
      </w:r>
      <w:r w:rsidR="00576859">
        <w:rPr>
          <w:rFonts w:ascii="David" w:hAnsi="David" w:cs="David" w:hint="cs"/>
          <w:sz w:val="24"/>
          <w:szCs w:val="24"/>
          <w:rtl/>
        </w:rPr>
        <w:t>אלו עילות מנהליות כלליות החלות על אסירים. מבררים עניינים של אסירים לפי אמות מידה אלה. אין איזה איזון</w:t>
      </w:r>
      <w:r w:rsidR="00877322">
        <w:rPr>
          <w:rFonts w:ascii="David" w:hAnsi="David" w:cs="David" w:hint="cs"/>
          <w:sz w:val="24"/>
          <w:szCs w:val="24"/>
          <w:rtl/>
        </w:rPr>
        <w:t xml:space="preserve"> שצריך לעשות. </w:t>
      </w:r>
    </w:p>
    <w:p w14:paraId="317555C1" w14:textId="77777777" w:rsidR="009669C8" w:rsidRDefault="00A37E9C" w:rsidP="00C5412C">
      <w:pPr>
        <w:spacing w:after="0" w:line="360" w:lineRule="auto"/>
        <w:jc w:val="both"/>
        <w:rPr>
          <w:rFonts w:ascii="David" w:hAnsi="David" w:cs="David"/>
          <w:sz w:val="24"/>
          <w:szCs w:val="24"/>
          <w:rtl/>
        </w:rPr>
      </w:pPr>
      <w:r>
        <w:rPr>
          <w:rFonts w:ascii="David" w:hAnsi="David" w:cs="David" w:hint="cs"/>
          <w:sz w:val="24"/>
          <w:szCs w:val="24"/>
          <w:rtl/>
        </w:rPr>
        <w:t xml:space="preserve">השינוי התחולל בשנות ה-70. </w:t>
      </w:r>
    </w:p>
    <w:p w14:paraId="167B56CD" w14:textId="3367D579" w:rsidR="00A37E9C" w:rsidRDefault="00A37E9C" w:rsidP="00C5412C">
      <w:pPr>
        <w:spacing w:after="0" w:line="360" w:lineRule="auto"/>
        <w:jc w:val="both"/>
        <w:rPr>
          <w:rFonts w:ascii="David" w:hAnsi="David" w:cs="David"/>
          <w:sz w:val="24"/>
          <w:szCs w:val="24"/>
          <w:rtl/>
        </w:rPr>
      </w:pPr>
      <w:r w:rsidRPr="009669C8">
        <w:rPr>
          <w:rFonts w:ascii="David" w:hAnsi="David" w:cs="David" w:hint="cs"/>
          <w:sz w:val="24"/>
          <w:szCs w:val="24"/>
          <w:highlight w:val="green"/>
          <w:rtl/>
        </w:rPr>
        <w:t xml:space="preserve">בג"ץ 144/74 </w:t>
      </w:r>
      <w:r w:rsidRPr="009669C8">
        <w:rPr>
          <w:rFonts w:ascii="David" w:hAnsi="David" w:cs="David" w:hint="cs"/>
          <w:b/>
          <w:bCs/>
          <w:sz w:val="24"/>
          <w:szCs w:val="24"/>
          <w:highlight w:val="green"/>
          <w:rtl/>
        </w:rPr>
        <w:t>רמי לבנה</w:t>
      </w:r>
    </w:p>
    <w:p w14:paraId="7ADFD49E" w14:textId="310E0037" w:rsidR="00A37E9C" w:rsidRDefault="00A37E9C" w:rsidP="00C5412C">
      <w:pPr>
        <w:spacing w:after="0" w:line="360" w:lineRule="auto"/>
        <w:jc w:val="both"/>
        <w:rPr>
          <w:rFonts w:ascii="David" w:hAnsi="David" w:cs="David"/>
          <w:sz w:val="24"/>
          <w:szCs w:val="24"/>
          <w:rtl/>
        </w:rPr>
      </w:pPr>
      <w:r w:rsidRPr="009669C8">
        <w:rPr>
          <w:rFonts w:ascii="David" w:hAnsi="David" w:cs="David" w:hint="cs"/>
          <w:sz w:val="24"/>
          <w:szCs w:val="24"/>
          <w:u w:val="single"/>
          <w:rtl/>
        </w:rPr>
        <w:t>עובדות המקרה</w:t>
      </w:r>
      <w:r>
        <w:rPr>
          <w:rFonts w:ascii="David" w:hAnsi="David" w:cs="David" w:hint="cs"/>
          <w:sz w:val="24"/>
          <w:szCs w:val="24"/>
          <w:rtl/>
        </w:rPr>
        <w:t xml:space="preserve">- לבנה היה חלק מארגון שמאל קיצוני שאף ריגל </w:t>
      </w:r>
      <w:r w:rsidR="009669C8">
        <w:rPr>
          <w:rFonts w:ascii="David" w:hAnsi="David" w:cs="David" w:hint="cs"/>
          <w:sz w:val="24"/>
          <w:szCs w:val="24"/>
          <w:rtl/>
        </w:rPr>
        <w:t>בשביל גורמים סוריים. הוא הורשע ונכלא בכלא. העתירה הייתה על בקשתו להכניס ספרי הגות סוציאליסטית לכלא. הנציב סרב לבקשתו משום שלבנה הוא אדם וכחן. אם יתנו לו את הספרים, הוא יגרום לוויכוחי</w:t>
      </w:r>
      <w:r w:rsidR="009669C8">
        <w:rPr>
          <w:rFonts w:ascii="David" w:hAnsi="David" w:cs="David" w:hint="eastAsia"/>
          <w:sz w:val="24"/>
          <w:szCs w:val="24"/>
          <w:rtl/>
        </w:rPr>
        <w:t>ם</w:t>
      </w:r>
      <w:r w:rsidR="009669C8">
        <w:rPr>
          <w:rFonts w:ascii="David" w:hAnsi="David" w:cs="David" w:hint="cs"/>
          <w:sz w:val="24"/>
          <w:szCs w:val="24"/>
          <w:rtl/>
        </w:rPr>
        <w:t xml:space="preserve"> וסכסוכים שיפגעו בשקט ובסדר, דבר שיפגע בביטחון הכלא. לבנה טען כי אין בכך בעיה. יש לו זכות לקרוא בספרים. זה לא העניין של הקניה או ההבאה, אלא עניין ההכנסה. </w:t>
      </w:r>
    </w:p>
    <w:p w14:paraId="14A23364" w14:textId="012AFF66" w:rsidR="009669C8" w:rsidRDefault="009669C8" w:rsidP="00C5412C">
      <w:pPr>
        <w:spacing w:after="0" w:line="360" w:lineRule="auto"/>
        <w:jc w:val="both"/>
        <w:rPr>
          <w:rFonts w:ascii="David" w:hAnsi="David" w:cs="David"/>
          <w:sz w:val="24"/>
          <w:szCs w:val="24"/>
          <w:rtl/>
        </w:rPr>
      </w:pPr>
      <w:r w:rsidRPr="009669C8">
        <w:rPr>
          <w:rFonts w:ascii="David" w:hAnsi="David" w:cs="David" w:hint="cs"/>
          <w:sz w:val="24"/>
          <w:szCs w:val="24"/>
          <w:u w:val="single"/>
          <w:rtl/>
        </w:rPr>
        <w:t>השאלה המשפטית</w:t>
      </w:r>
      <w:r>
        <w:rPr>
          <w:rFonts w:ascii="David" w:hAnsi="David" w:cs="David" w:hint="cs"/>
          <w:sz w:val="24"/>
          <w:szCs w:val="24"/>
          <w:rtl/>
        </w:rPr>
        <w:t>- האם מדיניות זו מוצדקת?</w:t>
      </w:r>
      <w:r w:rsidR="00945E9A">
        <w:rPr>
          <w:rFonts w:ascii="David" w:hAnsi="David" w:cs="David" w:hint="cs"/>
          <w:sz w:val="24"/>
          <w:szCs w:val="24"/>
          <w:rtl/>
        </w:rPr>
        <w:t xml:space="preserve"> האם זה סביר?</w:t>
      </w:r>
    </w:p>
    <w:p w14:paraId="4F7BB5F9" w14:textId="65F73179" w:rsidR="009669C8" w:rsidRDefault="009669C8" w:rsidP="00C5412C">
      <w:pPr>
        <w:spacing w:after="0" w:line="360" w:lineRule="auto"/>
        <w:jc w:val="both"/>
        <w:rPr>
          <w:rFonts w:ascii="David" w:hAnsi="David" w:cs="David"/>
          <w:sz w:val="24"/>
          <w:szCs w:val="24"/>
          <w:rtl/>
        </w:rPr>
      </w:pPr>
      <w:r w:rsidRPr="009669C8">
        <w:rPr>
          <w:rFonts w:ascii="David" w:hAnsi="David" w:cs="David" w:hint="cs"/>
          <w:sz w:val="24"/>
          <w:szCs w:val="24"/>
          <w:u w:val="single"/>
          <w:rtl/>
        </w:rPr>
        <w:t>ביהמ"ש</w:t>
      </w:r>
      <w:r>
        <w:rPr>
          <w:rFonts w:ascii="David" w:hAnsi="David" w:cs="David" w:hint="cs"/>
          <w:sz w:val="24"/>
          <w:szCs w:val="24"/>
          <w:rtl/>
        </w:rPr>
        <w:t xml:space="preserve">- מבחינת סמכות אין בעיה. הנציב מוסמך להגביל מה נכנס ומה יוצא במיוחד כאשר זה נוגע לביטחון. </w:t>
      </w:r>
      <w:r w:rsidR="00945E9A" w:rsidRPr="004D1470">
        <w:rPr>
          <w:rFonts w:ascii="David" w:hAnsi="David" w:cs="David" w:hint="cs"/>
          <w:sz w:val="24"/>
          <w:szCs w:val="24"/>
          <w:rtl/>
        </w:rPr>
        <w:t>השופט חיים כהן שואל</w:t>
      </w:r>
      <w:r w:rsidR="00945E9A" w:rsidRPr="004D1470">
        <w:rPr>
          <w:rFonts w:ascii="David" w:hAnsi="David" w:cs="David" w:hint="cs"/>
          <w:b/>
          <w:bCs/>
          <w:sz w:val="24"/>
          <w:szCs w:val="24"/>
          <w:highlight w:val="cyan"/>
          <w:rtl/>
        </w:rPr>
        <w:t xml:space="preserve"> האם זה סביר? הוא עונה בשלילה</w:t>
      </w:r>
      <w:r w:rsidR="00945E9A">
        <w:rPr>
          <w:rFonts w:ascii="David" w:hAnsi="David" w:cs="David" w:hint="cs"/>
          <w:sz w:val="24"/>
          <w:szCs w:val="24"/>
          <w:rtl/>
        </w:rPr>
        <w:t xml:space="preserve">. המאסר פוגע בזכויות </w:t>
      </w:r>
      <w:r w:rsidR="00644943">
        <w:rPr>
          <w:rFonts w:ascii="David" w:hAnsi="David" w:cs="David" w:hint="cs"/>
          <w:sz w:val="24"/>
          <w:szCs w:val="24"/>
          <w:rtl/>
        </w:rPr>
        <w:t xml:space="preserve">מרכזיות של האדם, במיוחד במישור הפיזי. ולכן, לא צריך להגביל גם את הרוח. לא צריך לקחת צעד נוסף ולהגביל גם את זה. בכך שלא נותנים לו את הספרים, </w:t>
      </w:r>
      <w:r w:rsidR="00071A48">
        <w:rPr>
          <w:rFonts w:ascii="David" w:hAnsi="David" w:cs="David" w:hint="cs"/>
          <w:sz w:val="24"/>
          <w:szCs w:val="24"/>
          <w:rtl/>
        </w:rPr>
        <w:t xml:space="preserve">מונעים ממנו להתפתח. אי אפשר למנוע אדם מלקרוא. </w:t>
      </w:r>
    </w:p>
    <w:p w14:paraId="2D9A78A4" w14:textId="6D3C137B" w:rsidR="00071A48" w:rsidRDefault="00071A48" w:rsidP="00C5412C">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הייתה פסיקה קודמת שאפשרה הגבלה של ספרים. היה מדובר על ספר תעמולה שמהלל </w:t>
      </w:r>
      <w:r w:rsidR="000D3948">
        <w:rPr>
          <w:rFonts w:ascii="David" w:hAnsi="David" w:cs="David" w:hint="cs"/>
          <w:sz w:val="24"/>
          <w:szCs w:val="24"/>
          <w:rtl/>
        </w:rPr>
        <w:t xml:space="preserve">מחבלים. השופט כהן עושה הבחנה. לא מכניסים ספרים מתסיסים. כאן, הספרים היו </w:t>
      </w:r>
      <w:r w:rsidR="004D1470">
        <w:rPr>
          <w:rFonts w:ascii="David" w:hAnsi="David" w:cs="David" w:hint="cs"/>
          <w:sz w:val="24"/>
          <w:szCs w:val="24"/>
          <w:rtl/>
        </w:rPr>
        <w:t xml:space="preserve">פילוסופיים-כלכליים. זה עובר את הגבול. </w:t>
      </w:r>
      <w:r w:rsidR="00B47C03">
        <w:rPr>
          <w:rFonts w:ascii="David" w:hAnsi="David" w:cs="David" w:hint="cs"/>
          <w:sz w:val="24"/>
          <w:szCs w:val="24"/>
          <w:rtl/>
        </w:rPr>
        <w:t xml:space="preserve">צריך לעשות הבחנה בין מה שהכרחי לכליאה לבין מה שכבר לא קשור. בדברים רוחניים כאלה, </w:t>
      </w:r>
      <w:r w:rsidR="0001204C">
        <w:rPr>
          <w:rFonts w:ascii="David" w:hAnsi="David" w:cs="David" w:hint="cs"/>
          <w:sz w:val="24"/>
          <w:szCs w:val="24"/>
          <w:rtl/>
        </w:rPr>
        <w:t xml:space="preserve">אין מה להגביל. </w:t>
      </w:r>
      <w:r w:rsidR="0001204C" w:rsidRPr="009011CB">
        <w:rPr>
          <w:rFonts w:ascii="David" w:hAnsi="David" w:cs="David" w:hint="cs"/>
          <w:b/>
          <w:bCs/>
          <w:sz w:val="24"/>
          <w:szCs w:val="24"/>
          <w:highlight w:val="cyan"/>
          <w:rtl/>
        </w:rPr>
        <w:t>השמירה על זכויות אחרות מחייבת איזון עם האינטרסים של מערכת הכליאה.</w:t>
      </w:r>
      <w:r w:rsidR="0001204C">
        <w:rPr>
          <w:rFonts w:ascii="David" w:hAnsi="David" w:cs="David" w:hint="cs"/>
          <w:sz w:val="24"/>
          <w:szCs w:val="24"/>
          <w:rtl/>
        </w:rPr>
        <w:t xml:space="preserve"> כל זכות שאיננה מביאה בהכרח להידרדרות במצב הביטחוני בכלא או להפרת סדר, צריך לאפשר אותה. </w:t>
      </w:r>
    </w:p>
    <w:p w14:paraId="7B9675EB" w14:textId="1A37C92C" w:rsidR="00150F30" w:rsidRDefault="00150F30" w:rsidP="00C5412C">
      <w:pPr>
        <w:spacing w:after="0" w:line="360" w:lineRule="auto"/>
        <w:jc w:val="both"/>
        <w:rPr>
          <w:rFonts w:ascii="David" w:hAnsi="David" w:cs="David"/>
          <w:sz w:val="24"/>
          <w:szCs w:val="24"/>
          <w:rtl/>
        </w:rPr>
      </w:pPr>
      <w:r w:rsidRPr="00150F30">
        <w:rPr>
          <w:rFonts w:ascii="David" w:hAnsi="David" w:cs="David" w:hint="cs"/>
          <w:sz w:val="24"/>
          <w:szCs w:val="24"/>
          <w:highlight w:val="green"/>
          <w:rtl/>
        </w:rPr>
        <w:t xml:space="preserve">בג"ץ 355/79 </w:t>
      </w:r>
      <w:r w:rsidRPr="00150F30">
        <w:rPr>
          <w:rFonts w:ascii="David" w:hAnsi="David" w:cs="David" w:hint="cs"/>
          <w:b/>
          <w:bCs/>
          <w:sz w:val="24"/>
          <w:szCs w:val="24"/>
          <w:highlight w:val="green"/>
          <w:rtl/>
        </w:rPr>
        <w:t>קטלן</w:t>
      </w:r>
    </w:p>
    <w:p w14:paraId="0A49727C" w14:textId="64938032" w:rsidR="00150F30" w:rsidRDefault="00150F30" w:rsidP="00C5412C">
      <w:pPr>
        <w:spacing w:after="0" w:line="360" w:lineRule="auto"/>
        <w:jc w:val="both"/>
        <w:rPr>
          <w:rFonts w:ascii="David" w:hAnsi="David" w:cs="David"/>
          <w:sz w:val="24"/>
          <w:szCs w:val="24"/>
          <w:rtl/>
        </w:rPr>
      </w:pPr>
      <w:r w:rsidRPr="005F3BD7">
        <w:rPr>
          <w:rFonts w:ascii="David" w:hAnsi="David" w:cs="David" w:hint="cs"/>
          <w:sz w:val="24"/>
          <w:szCs w:val="24"/>
          <w:u w:val="single"/>
          <w:rtl/>
        </w:rPr>
        <w:t>עובדות המקרה</w:t>
      </w:r>
      <w:r>
        <w:rPr>
          <w:rFonts w:ascii="David" w:hAnsi="David" w:cs="David" w:hint="cs"/>
          <w:sz w:val="24"/>
          <w:szCs w:val="24"/>
          <w:rtl/>
        </w:rPr>
        <w:t xml:space="preserve">- הייתה מדיניות שכל אסיר שחוזר מהכלא, עושים לו חוקן. </w:t>
      </w:r>
    </w:p>
    <w:p w14:paraId="548B47A1" w14:textId="0DF34AAB" w:rsidR="00150F30" w:rsidRDefault="00150F30" w:rsidP="00C5412C">
      <w:pPr>
        <w:spacing w:after="0" w:line="360" w:lineRule="auto"/>
        <w:jc w:val="both"/>
        <w:rPr>
          <w:rFonts w:ascii="David" w:hAnsi="David" w:cs="David"/>
          <w:sz w:val="24"/>
          <w:szCs w:val="24"/>
          <w:rtl/>
        </w:rPr>
      </w:pPr>
      <w:r w:rsidRPr="005F3BD7">
        <w:rPr>
          <w:rFonts w:ascii="David" w:hAnsi="David" w:cs="David" w:hint="cs"/>
          <w:sz w:val="24"/>
          <w:szCs w:val="24"/>
          <w:u w:val="single"/>
          <w:rtl/>
        </w:rPr>
        <w:t>השאלה המשפטית</w:t>
      </w:r>
      <w:r>
        <w:rPr>
          <w:rFonts w:ascii="David" w:hAnsi="David" w:cs="David" w:hint="cs"/>
          <w:sz w:val="24"/>
          <w:szCs w:val="24"/>
          <w:rtl/>
        </w:rPr>
        <w:t>- האם יש סמכות לעשות זאת?</w:t>
      </w:r>
    </w:p>
    <w:p w14:paraId="729E2282" w14:textId="40A82432" w:rsidR="00150F30" w:rsidRDefault="00150F30" w:rsidP="00C5412C">
      <w:pPr>
        <w:spacing w:after="0" w:line="360" w:lineRule="auto"/>
        <w:jc w:val="both"/>
        <w:rPr>
          <w:rFonts w:ascii="David" w:hAnsi="David" w:cs="David"/>
          <w:sz w:val="24"/>
          <w:szCs w:val="24"/>
          <w:rtl/>
        </w:rPr>
      </w:pPr>
      <w:r w:rsidRPr="005F3BD7">
        <w:rPr>
          <w:rFonts w:ascii="David" w:hAnsi="David" w:cs="David" w:hint="cs"/>
          <w:sz w:val="24"/>
          <w:szCs w:val="24"/>
          <w:u w:val="single"/>
          <w:rtl/>
        </w:rPr>
        <w:t>ביהמ"ש</w:t>
      </w:r>
      <w:r>
        <w:rPr>
          <w:rFonts w:ascii="David" w:hAnsi="David" w:cs="David" w:hint="cs"/>
          <w:sz w:val="24"/>
          <w:szCs w:val="24"/>
          <w:rtl/>
        </w:rPr>
        <w:t xml:space="preserve">- כדי להראות שצריך הסמכה, צריך להראות שנפגעת זכות. וזה מה שהשופט ברק עושה. הוא עושה הבחנה בין זכויות שנפגעות מעצם הכליאה, שלא צריכות הסמכה, לבין זכויות אחרות. אמרנו שכל הפרה של זכויות שיפוטית, צריך </w:t>
      </w:r>
      <w:r w:rsidR="001C2310">
        <w:rPr>
          <w:rFonts w:ascii="David" w:hAnsi="David" w:cs="David" w:hint="cs"/>
          <w:sz w:val="24"/>
          <w:szCs w:val="24"/>
          <w:rtl/>
        </w:rPr>
        <w:t>הסמכה. בחוקן, יש פגיעה בזכות לשלמות הגוף ובזכות לכבוד האדם. ניתן להגיד שהאסיר כלוא לפי חוק ולכן יש הסמכה לפגוע בזכות לכבוד. השופט אומר ש</w:t>
      </w:r>
      <w:r w:rsidR="005F3BD7">
        <w:rPr>
          <w:rFonts w:ascii="David" w:hAnsi="David" w:cs="David" w:hint="cs"/>
          <w:sz w:val="24"/>
          <w:szCs w:val="24"/>
          <w:rtl/>
        </w:rPr>
        <w:t xml:space="preserve">מה שכלול זה רק דברים שזה הכרחי שיפגעו. </w:t>
      </w:r>
      <w:r w:rsidR="00D66BED" w:rsidRPr="00D66BED">
        <w:rPr>
          <w:rFonts w:ascii="David" w:hAnsi="David" w:cs="David" w:hint="cs"/>
          <w:b/>
          <w:bCs/>
          <w:sz w:val="24"/>
          <w:szCs w:val="24"/>
          <w:rtl/>
        </w:rPr>
        <w:t>דוגמא</w:t>
      </w:r>
      <w:r w:rsidR="00D66BED">
        <w:rPr>
          <w:rFonts w:ascii="David" w:hAnsi="David" w:cs="David" w:hint="cs"/>
          <w:sz w:val="24"/>
          <w:szCs w:val="24"/>
          <w:rtl/>
        </w:rPr>
        <w:t xml:space="preserve">: מאסר של 3 שנים. זכויות שבהכרח נפגעות הן למשל חופש התנועה וחופש העיסוק. אבל האם זה אומר שאנחנו יכולים להרביץ ולהתעלל בו? ולפגוע בזכותו לכבוד? השופט ברק </w:t>
      </w:r>
      <w:r w:rsidR="00525195">
        <w:rPr>
          <w:rFonts w:ascii="David" w:hAnsi="David" w:cs="David" w:hint="cs"/>
          <w:sz w:val="24"/>
          <w:szCs w:val="24"/>
          <w:rtl/>
        </w:rPr>
        <w:t xml:space="preserve">אומר </w:t>
      </w:r>
      <w:r w:rsidR="00D66BED">
        <w:rPr>
          <w:rFonts w:ascii="David" w:hAnsi="David" w:cs="David" w:hint="cs"/>
          <w:sz w:val="24"/>
          <w:szCs w:val="24"/>
          <w:rtl/>
        </w:rPr>
        <w:t>שצריך הסמ</w:t>
      </w:r>
      <w:r w:rsidR="00525195">
        <w:rPr>
          <w:rFonts w:ascii="David" w:hAnsi="David" w:cs="David" w:hint="cs"/>
          <w:sz w:val="24"/>
          <w:szCs w:val="24"/>
          <w:rtl/>
        </w:rPr>
        <w:t>כ</w:t>
      </w:r>
      <w:r w:rsidR="00D66BED">
        <w:rPr>
          <w:rFonts w:ascii="David" w:hAnsi="David" w:cs="David" w:hint="cs"/>
          <w:sz w:val="24"/>
          <w:szCs w:val="24"/>
          <w:rtl/>
        </w:rPr>
        <w:t xml:space="preserve">ה נפרדת. </w:t>
      </w:r>
      <w:r w:rsidR="00D66BED" w:rsidRPr="00BB021E">
        <w:rPr>
          <w:rFonts w:ascii="David" w:hAnsi="David" w:cs="David" w:hint="cs"/>
          <w:b/>
          <w:bCs/>
          <w:sz w:val="24"/>
          <w:szCs w:val="24"/>
          <w:highlight w:val="cyan"/>
          <w:rtl/>
        </w:rPr>
        <w:t>על חוקן, אין הסמכה נפרדת ולכן יש פגיעה בזכות</w:t>
      </w:r>
      <w:r w:rsidR="00D66BED">
        <w:rPr>
          <w:rFonts w:ascii="David" w:hAnsi="David" w:cs="David" w:hint="cs"/>
          <w:sz w:val="24"/>
          <w:szCs w:val="24"/>
          <w:rtl/>
        </w:rPr>
        <w:t xml:space="preserve">. </w:t>
      </w:r>
    </w:p>
    <w:p w14:paraId="6BAA9165" w14:textId="77777777" w:rsidR="00BB021E" w:rsidRDefault="00BB021E" w:rsidP="00C5412C">
      <w:pPr>
        <w:spacing w:after="0" w:line="360" w:lineRule="auto"/>
        <w:jc w:val="both"/>
        <w:rPr>
          <w:rFonts w:ascii="David" w:hAnsi="David" w:cs="David"/>
          <w:sz w:val="24"/>
          <w:szCs w:val="24"/>
          <w:rtl/>
        </w:rPr>
      </w:pPr>
      <w:r>
        <w:rPr>
          <w:rFonts w:ascii="David" w:hAnsi="David" w:cs="David" w:hint="cs"/>
          <w:sz w:val="24"/>
          <w:szCs w:val="24"/>
          <w:rtl/>
        </w:rPr>
        <w:t>כבר הגרעין של הדוקטרינה שורטט.</w:t>
      </w:r>
    </w:p>
    <w:p w14:paraId="6DEFA482" w14:textId="64D7D80E" w:rsidR="00BB021E" w:rsidRPr="000528B1" w:rsidRDefault="00BB021E" w:rsidP="00C5412C">
      <w:pPr>
        <w:spacing w:after="0" w:line="360" w:lineRule="auto"/>
        <w:jc w:val="both"/>
        <w:rPr>
          <w:rFonts w:ascii="David" w:hAnsi="David" w:cs="David"/>
          <w:sz w:val="24"/>
          <w:szCs w:val="24"/>
          <w:rtl/>
        </w:rPr>
      </w:pPr>
      <w:r w:rsidRPr="000528B1">
        <w:rPr>
          <w:rFonts w:ascii="David" w:hAnsi="David" w:cs="David" w:hint="cs"/>
          <w:sz w:val="24"/>
          <w:szCs w:val="24"/>
          <w:highlight w:val="green"/>
          <w:rtl/>
        </w:rPr>
        <w:t>בג"ץ</w:t>
      </w:r>
      <w:r w:rsidR="000528B1" w:rsidRPr="000528B1">
        <w:rPr>
          <w:rFonts w:ascii="David" w:hAnsi="David" w:cs="David" w:hint="cs"/>
          <w:sz w:val="24"/>
          <w:szCs w:val="24"/>
          <w:highlight w:val="green"/>
          <w:rtl/>
        </w:rPr>
        <w:t xml:space="preserve"> 337/84 </w:t>
      </w:r>
      <w:r w:rsidR="000528B1" w:rsidRPr="000528B1">
        <w:rPr>
          <w:rFonts w:ascii="David" w:hAnsi="David" w:cs="David" w:hint="cs"/>
          <w:b/>
          <w:bCs/>
          <w:sz w:val="24"/>
          <w:szCs w:val="24"/>
          <w:highlight w:val="green"/>
          <w:rtl/>
        </w:rPr>
        <w:t>הוקמה נ' שר הפנים</w:t>
      </w:r>
    </w:p>
    <w:p w14:paraId="79853B56" w14:textId="77777777" w:rsidR="00BB021E" w:rsidRDefault="00BB021E" w:rsidP="00C5412C">
      <w:pPr>
        <w:spacing w:after="0" w:line="360" w:lineRule="auto"/>
        <w:jc w:val="both"/>
        <w:rPr>
          <w:rFonts w:ascii="David" w:hAnsi="David" w:cs="David"/>
          <w:sz w:val="24"/>
          <w:szCs w:val="24"/>
          <w:rtl/>
        </w:rPr>
      </w:pPr>
      <w:r w:rsidRPr="00BB021E">
        <w:rPr>
          <w:rFonts w:ascii="David" w:hAnsi="David" w:cs="David" w:hint="cs"/>
          <w:sz w:val="24"/>
          <w:szCs w:val="24"/>
          <w:u w:val="single"/>
          <w:rtl/>
        </w:rPr>
        <w:t>עובדות המקרה</w:t>
      </w:r>
      <w:r>
        <w:rPr>
          <w:rFonts w:ascii="David" w:hAnsi="David" w:cs="David" w:hint="cs"/>
          <w:sz w:val="24"/>
          <w:szCs w:val="24"/>
          <w:rtl/>
        </w:rPr>
        <w:t xml:space="preserve">- בחירות לכנסת. היה לחץ על הכנסת לתת לאסירים זכות הצבעה. </w:t>
      </w:r>
    </w:p>
    <w:p w14:paraId="305BB794" w14:textId="74892592" w:rsidR="00BB021E" w:rsidRDefault="00BB021E" w:rsidP="00C5412C">
      <w:pPr>
        <w:spacing w:after="0" w:line="360" w:lineRule="auto"/>
        <w:jc w:val="both"/>
        <w:rPr>
          <w:rFonts w:ascii="David" w:hAnsi="David" w:cs="David"/>
          <w:sz w:val="24"/>
          <w:szCs w:val="24"/>
          <w:rtl/>
        </w:rPr>
      </w:pPr>
      <w:r w:rsidRPr="00BB021E">
        <w:rPr>
          <w:rFonts w:ascii="David" w:hAnsi="David" w:cs="David" w:hint="cs"/>
          <w:sz w:val="24"/>
          <w:szCs w:val="24"/>
          <w:u w:val="single"/>
          <w:rtl/>
        </w:rPr>
        <w:t>ביהמ"ש</w:t>
      </w:r>
      <w:r>
        <w:rPr>
          <w:rFonts w:ascii="David" w:hAnsi="David" w:cs="David" w:hint="cs"/>
          <w:sz w:val="24"/>
          <w:szCs w:val="24"/>
          <w:rtl/>
        </w:rPr>
        <w:t xml:space="preserve">- </w:t>
      </w:r>
      <w:r w:rsidRPr="00BB021E">
        <w:rPr>
          <w:rFonts w:ascii="David" w:hAnsi="David" w:cs="David" w:hint="cs"/>
          <w:b/>
          <w:bCs/>
          <w:sz w:val="24"/>
          <w:szCs w:val="24"/>
          <w:highlight w:val="cyan"/>
          <w:rtl/>
        </w:rPr>
        <w:t>עיגון ליבת הדוקטרינה</w:t>
      </w:r>
      <w:r>
        <w:rPr>
          <w:rFonts w:ascii="David" w:hAnsi="David" w:cs="David" w:hint="cs"/>
          <w:sz w:val="24"/>
          <w:szCs w:val="24"/>
          <w:rtl/>
        </w:rPr>
        <w:t xml:space="preserve">. </w:t>
      </w:r>
    </w:p>
    <w:p w14:paraId="22B709B5" w14:textId="77777777" w:rsidR="00EF0F6A" w:rsidRDefault="00EF0F6A" w:rsidP="00C5412C">
      <w:pPr>
        <w:spacing w:after="0" w:line="360" w:lineRule="auto"/>
        <w:ind w:left="720"/>
        <w:jc w:val="both"/>
        <w:rPr>
          <w:rFonts w:ascii="David" w:hAnsi="David" w:cs="David"/>
          <w:sz w:val="28"/>
          <w:szCs w:val="28"/>
          <w:rtl/>
        </w:rPr>
      </w:pPr>
      <w:r w:rsidRPr="00EF0F6A">
        <w:rPr>
          <w:rFonts w:ascii="FrankRuehl" w:eastAsia="Times New Roman" w:hAnsi="FrankRuehl" w:cs="FrankRuehl" w:hint="cs"/>
          <w:color w:val="000000"/>
          <w:sz w:val="28"/>
          <w:szCs w:val="28"/>
          <w:shd w:val="clear" w:color="auto" w:fill="FFFFFF"/>
          <w:rtl/>
        </w:rPr>
        <w:t xml:space="preserve">"כלל גדול בידינו </w:t>
      </w:r>
      <w:r w:rsidR="00E62983" w:rsidRPr="00EF0F6A">
        <w:rPr>
          <w:rFonts w:ascii="FrankRuehl" w:eastAsia="Times New Roman" w:hAnsi="FrankRuehl" w:cs="FrankRuehl" w:hint="cs"/>
          <w:color w:val="000000"/>
          <w:sz w:val="28"/>
          <w:szCs w:val="28"/>
          <w:shd w:val="clear" w:color="auto" w:fill="FFFFFF"/>
          <w:rtl/>
        </w:rPr>
        <w:t>זכות מזכויות האדם באשר הוא אדם שמורה לו, גם כאשר נתון הוא במעצר או במאסר, ואין בעובדת המאסר בלבד כדי לשלול הימנו זכות כלשהי, אלא כאשר הדבר מחויב</w:t>
      </w:r>
      <w:r w:rsidR="00E62983" w:rsidRPr="00EF0F6A">
        <w:rPr>
          <w:rFonts w:eastAsia="Times New Roman"/>
          <w:color w:val="000000"/>
          <w:sz w:val="28"/>
          <w:szCs w:val="28"/>
          <w:shd w:val="clear" w:color="auto" w:fill="FFFFFF"/>
        </w:rPr>
        <w:t> </w:t>
      </w:r>
      <w:r w:rsidR="00E62983" w:rsidRPr="00EF0F6A">
        <w:rPr>
          <w:rFonts w:ascii="FrankRuehl" w:eastAsia="Times New Roman" w:hAnsi="FrankRuehl" w:cs="FrankRuehl" w:hint="cs"/>
          <w:color w:val="000000"/>
          <w:sz w:val="28"/>
          <w:szCs w:val="28"/>
          <w:shd w:val="clear" w:color="auto" w:fill="FFFFFF"/>
          <w:rtl/>
        </w:rPr>
        <w:t>ונובע מעצם שלילת חופש התנועה הימנו, או כאשר מצויה על כך הוראה</w:t>
      </w:r>
      <w:r w:rsidR="00E62983" w:rsidRPr="00EF0F6A">
        <w:rPr>
          <w:rFonts w:eastAsia="Times New Roman"/>
          <w:color w:val="000000"/>
          <w:sz w:val="28"/>
          <w:szCs w:val="28"/>
          <w:shd w:val="clear" w:color="auto" w:fill="FFFFFF"/>
        </w:rPr>
        <w:t> </w:t>
      </w:r>
      <w:r w:rsidR="00E62983" w:rsidRPr="00EF0F6A">
        <w:rPr>
          <w:rFonts w:ascii="FrankRuehl" w:eastAsia="Times New Roman" w:hAnsi="FrankRuehl" w:cs="FrankRuehl" w:hint="cs"/>
          <w:color w:val="000000"/>
          <w:sz w:val="28"/>
          <w:szCs w:val="28"/>
          <w:shd w:val="clear" w:color="auto" w:fill="FFFFFF"/>
          <w:rtl/>
        </w:rPr>
        <w:t>מפורשת בדין</w:t>
      </w:r>
      <w:r w:rsidRPr="00EF0F6A">
        <w:rPr>
          <w:rFonts w:ascii="David" w:hAnsi="David" w:cs="David" w:hint="cs"/>
          <w:sz w:val="28"/>
          <w:szCs w:val="28"/>
          <w:rtl/>
        </w:rPr>
        <w:t>"</w:t>
      </w:r>
    </w:p>
    <w:p w14:paraId="18157D7F" w14:textId="5D6910D1" w:rsidR="00BB021E" w:rsidRPr="00EF0F6A" w:rsidRDefault="00BB021E" w:rsidP="00C5412C">
      <w:pPr>
        <w:spacing w:after="0" w:line="360" w:lineRule="auto"/>
        <w:ind w:left="720"/>
        <w:jc w:val="both"/>
        <w:rPr>
          <w:rFonts w:ascii="David" w:hAnsi="David" w:cs="David"/>
          <w:sz w:val="28"/>
          <w:szCs w:val="28"/>
          <w:rtl/>
        </w:rPr>
      </w:pPr>
      <w:r>
        <w:rPr>
          <w:rFonts w:ascii="David" w:hAnsi="David" w:cs="David" w:hint="cs"/>
          <w:sz w:val="24"/>
          <w:szCs w:val="24"/>
          <w:rtl/>
        </w:rPr>
        <w:t xml:space="preserve">(פסקה </w:t>
      </w:r>
      <w:r w:rsidR="00E62983">
        <w:rPr>
          <w:rFonts w:ascii="David" w:hAnsi="David" w:cs="David" w:hint="cs"/>
          <w:sz w:val="24"/>
          <w:szCs w:val="24"/>
          <w:rtl/>
        </w:rPr>
        <w:t>1</w:t>
      </w:r>
      <w:r>
        <w:rPr>
          <w:rFonts w:ascii="David" w:hAnsi="David" w:cs="David" w:hint="cs"/>
          <w:sz w:val="24"/>
          <w:szCs w:val="24"/>
          <w:rtl/>
        </w:rPr>
        <w:t xml:space="preserve"> לפס"ד של השופט אלון)</w:t>
      </w:r>
    </w:p>
    <w:p w14:paraId="6E70B7A8" w14:textId="282397C2" w:rsidR="00BB021E" w:rsidRDefault="00BB021E" w:rsidP="00C5412C">
      <w:pPr>
        <w:spacing w:line="360" w:lineRule="auto"/>
        <w:jc w:val="both"/>
        <w:rPr>
          <w:rFonts w:ascii="David" w:hAnsi="David" w:cs="David"/>
          <w:sz w:val="24"/>
          <w:szCs w:val="24"/>
          <w:rtl/>
        </w:rPr>
      </w:pPr>
      <w:r>
        <w:rPr>
          <w:rFonts w:ascii="David" w:hAnsi="David" w:cs="David" w:hint="cs"/>
          <w:sz w:val="24"/>
          <w:szCs w:val="24"/>
          <w:rtl/>
        </w:rPr>
        <w:t xml:space="preserve">זה ממש מה שהיה בקטלן.  בארה"ב רואים מאסר כמיתה אזרחית. כל הזכויות המעוגנות בחוקה חלות עליו באופן מוגבל מאוד. </w:t>
      </w:r>
      <w:r w:rsidR="000528B1">
        <w:rPr>
          <w:rFonts w:ascii="David" w:hAnsi="David" w:cs="David" w:hint="cs"/>
          <w:sz w:val="24"/>
          <w:szCs w:val="24"/>
          <w:rtl/>
        </w:rPr>
        <w:t>כאן</w:t>
      </w:r>
      <w:r w:rsidR="00B40E55">
        <w:rPr>
          <w:rFonts w:ascii="David" w:hAnsi="David" w:cs="David" w:hint="cs"/>
          <w:sz w:val="24"/>
          <w:szCs w:val="24"/>
          <w:rtl/>
        </w:rPr>
        <w:t xml:space="preserve"> בעצם לא מקבלים את הראיה הזו. זכויות האדם </w:t>
      </w:r>
      <w:r w:rsidR="007672C9">
        <w:rPr>
          <w:rFonts w:ascii="David" w:hAnsi="David" w:cs="David" w:hint="cs"/>
          <w:sz w:val="24"/>
          <w:szCs w:val="24"/>
          <w:rtl/>
        </w:rPr>
        <w:t xml:space="preserve">(שהיו שיפוטיות) </w:t>
      </w:r>
      <w:r w:rsidR="00B40E55">
        <w:rPr>
          <w:rFonts w:ascii="David" w:hAnsi="David" w:cs="David" w:hint="cs"/>
          <w:sz w:val="24"/>
          <w:szCs w:val="24"/>
          <w:rtl/>
        </w:rPr>
        <w:t xml:space="preserve">נשארות </w:t>
      </w:r>
      <w:r w:rsidR="007672C9">
        <w:rPr>
          <w:rFonts w:ascii="David" w:hAnsi="David" w:cs="David" w:hint="cs"/>
          <w:sz w:val="24"/>
          <w:szCs w:val="24"/>
          <w:rtl/>
        </w:rPr>
        <w:t xml:space="preserve">לאסיר. </w:t>
      </w:r>
    </w:p>
    <w:p w14:paraId="250D6881" w14:textId="241A8A28" w:rsidR="007672C9" w:rsidRDefault="007672C9" w:rsidP="00C5412C">
      <w:pPr>
        <w:spacing w:after="0" w:line="360" w:lineRule="auto"/>
        <w:jc w:val="both"/>
        <w:rPr>
          <w:rFonts w:ascii="David" w:hAnsi="David" w:cs="David"/>
          <w:sz w:val="24"/>
          <w:szCs w:val="24"/>
          <w:rtl/>
        </w:rPr>
      </w:pPr>
      <w:r>
        <w:rPr>
          <w:rFonts w:ascii="David" w:hAnsi="David" w:cs="David" w:hint="cs"/>
          <w:sz w:val="24"/>
          <w:szCs w:val="24"/>
          <w:rtl/>
        </w:rPr>
        <w:t xml:space="preserve">אז עד עכשיו ראינו כלל נחמד. אבל זה כלל שלא כל כך מתמודד טוב עם המציאות. מה קורה </w:t>
      </w:r>
      <w:proofErr w:type="spellStart"/>
      <w:r>
        <w:rPr>
          <w:rFonts w:ascii="David" w:hAnsi="David" w:cs="David" w:hint="cs"/>
          <w:sz w:val="24"/>
          <w:szCs w:val="24"/>
          <w:rtl/>
        </w:rPr>
        <w:t>בדר"כ</w:t>
      </w:r>
      <w:proofErr w:type="spellEnd"/>
      <w:r>
        <w:rPr>
          <w:rFonts w:ascii="David" w:hAnsi="David" w:cs="David" w:hint="cs"/>
          <w:sz w:val="24"/>
          <w:szCs w:val="24"/>
          <w:rtl/>
        </w:rPr>
        <w:t xml:space="preserve">? לא אומרים שרוצים לשלול את כבוד האדם. אומרים שרוצים לשלול דבר מסוים משום שיש איזה אינטרס. </w:t>
      </w:r>
      <w:r w:rsidR="002F56BA">
        <w:rPr>
          <w:rFonts w:ascii="David" w:hAnsi="David" w:cs="David" w:hint="cs"/>
          <w:sz w:val="24"/>
          <w:szCs w:val="24"/>
          <w:rtl/>
        </w:rPr>
        <w:t>לאסיר יש זכות ויש הסכמה. אז איך קובעים אם זה בסדר? מפתחים נוסחת איזון.</w:t>
      </w:r>
    </w:p>
    <w:p w14:paraId="2B2C6607" w14:textId="77777777" w:rsidR="001C3113" w:rsidRDefault="0077024F" w:rsidP="00C5412C">
      <w:pPr>
        <w:spacing w:after="0" w:line="360" w:lineRule="auto"/>
        <w:ind w:left="720"/>
        <w:jc w:val="both"/>
        <w:rPr>
          <w:rFonts w:ascii="David" w:hAnsi="David" w:cs="David"/>
          <w:sz w:val="28"/>
          <w:szCs w:val="28"/>
          <w:rtl/>
        </w:rPr>
      </w:pPr>
      <w:r w:rsidRPr="0077024F">
        <w:rPr>
          <w:rFonts w:ascii="FrankRuehl" w:eastAsia="Times New Roman" w:hAnsi="FrankRuehl" w:cs="FrankRuehl" w:hint="cs"/>
          <w:color w:val="000000"/>
          <w:sz w:val="28"/>
          <w:szCs w:val="28"/>
          <w:shd w:val="clear" w:color="auto" w:fill="FFFFFF"/>
          <w:rtl/>
        </w:rPr>
        <w:t>"כל</w:t>
      </w:r>
      <w:r w:rsidR="00A96F1F" w:rsidRPr="0077024F">
        <w:rPr>
          <w:rFonts w:ascii="FrankRuehl" w:eastAsia="Times New Roman" w:hAnsi="FrankRuehl" w:cs="FrankRuehl" w:hint="cs"/>
          <w:color w:val="000000"/>
          <w:sz w:val="28"/>
          <w:szCs w:val="28"/>
          <w:shd w:val="clear" w:color="auto" w:fill="FFFFFF"/>
          <w:rtl/>
        </w:rPr>
        <w:t>לו של דבר. משמבקשים שלטונות בית הסוהר לפגוע בזכות מזכויותיו של האסיר, מטעמים של איזון בין זכות פלונית הנתונה לאסיר לבין חובת השלטונות למנוע הימנו את חופש התנועה ולשמור על צורכי הביטחון ובית הסוהר, לא יבואו לכלל פגיעה זו, אלא אם יש בידם הסבר והצדקה סבירים לכך, מטעמים של ביטחון הציבור וסדרי בית הסוהר</w:t>
      </w:r>
      <w:r w:rsidRPr="0077024F">
        <w:rPr>
          <w:rFonts w:ascii="FrankRuehl" w:eastAsia="Times New Roman" w:hAnsi="FrankRuehl" w:cs="FrankRuehl" w:hint="cs"/>
          <w:color w:val="000000"/>
          <w:sz w:val="28"/>
          <w:szCs w:val="28"/>
          <w:shd w:val="clear" w:color="auto" w:fill="FFFFFF"/>
          <w:rtl/>
        </w:rPr>
        <w:t xml:space="preserve"> שהם ממונים עליהם"</w:t>
      </w:r>
    </w:p>
    <w:p w14:paraId="716DDEB1" w14:textId="35482125" w:rsidR="002F56BA" w:rsidRPr="001C3113" w:rsidRDefault="002F56BA" w:rsidP="00C5412C">
      <w:pPr>
        <w:spacing w:after="0" w:line="360" w:lineRule="auto"/>
        <w:ind w:left="720"/>
        <w:jc w:val="both"/>
        <w:rPr>
          <w:rFonts w:ascii="David" w:hAnsi="David" w:cs="David"/>
          <w:sz w:val="28"/>
          <w:szCs w:val="28"/>
          <w:rtl/>
        </w:rPr>
      </w:pPr>
      <w:r>
        <w:rPr>
          <w:rFonts w:ascii="David" w:hAnsi="David" w:cs="David" w:hint="cs"/>
          <w:sz w:val="24"/>
          <w:szCs w:val="24"/>
          <w:rtl/>
        </w:rPr>
        <w:lastRenderedPageBreak/>
        <w:t xml:space="preserve">(פסקה </w:t>
      </w:r>
      <w:r w:rsidR="001C3113">
        <w:rPr>
          <w:rFonts w:ascii="David" w:hAnsi="David" w:cs="David" w:hint="cs"/>
          <w:sz w:val="24"/>
          <w:szCs w:val="24"/>
          <w:rtl/>
        </w:rPr>
        <w:t>8</w:t>
      </w:r>
      <w:r>
        <w:rPr>
          <w:rFonts w:ascii="David" w:hAnsi="David" w:cs="David" w:hint="cs"/>
          <w:sz w:val="24"/>
          <w:szCs w:val="24"/>
          <w:rtl/>
        </w:rPr>
        <w:t xml:space="preserve"> לפס"ד של השופט אלון ב</w:t>
      </w:r>
      <w:r w:rsidR="00D636E4" w:rsidRPr="00691C83">
        <w:rPr>
          <w:rFonts w:ascii="David" w:hAnsi="David" w:cs="David" w:hint="cs"/>
          <w:sz w:val="24"/>
          <w:szCs w:val="24"/>
          <w:highlight w:val="green"/>
          <w:rtl/>
        </w:rPr>
        <w:t>פס"ד</w:t>
      </w:r>
      <w:r w:rsidR="00197A86" w:rsidRPr="00691C83">
        <w:rPr>
          <w:rFonts w:ascii="David" w:hAnsi="David" w:cs="David" w:hint="cs"/>
          <w:b/>
          <w:bCs/>
          <w:sz w:val="24"/>
          <w:szCs w:val="24"/>
          <w:highlight w:val="green"/>
          <w:rtl/>
        </w:rPr>
        <w:t xml:space="preserve"> תמיר</w:t>
      </w:r>
      <w:r>
        <w:rPr>
          <w:rFonts w:ascii="David" w:hAnsi="David" w:cs="David" w:hint="cs"/>
          <w:sz w:val="24"/>
          <w:szCs w:val="24"/>
          <w:rtl/>
        </w:rPr>
        <w:t>)</w:t>
      </w:r>
    </w:p>
    <w:p w14:paraId="514E2696" w14:textId="7920F8E1" w:rsidR="002F56BA" w:rsidRDefault="002F56BA" w:rsidP="00C5412C">
      <w:pPr>
        <w:spacing w:after="0" w:line="360" w:lineRule="auto"/>
        <w:jc w:val="both"/>
        <w:rPr>
          <w:rFonts w:ascii="David" w:hAnsi="David" w:cs="David"/>
          <w:sz w:val="24"/>
          <w:szCs w:val="24"/>
          <w:rtl/>
        </w:rPr>
      </w:pPr>
      <w:r w:rsidRPr="002F56BA">
        <w:rPr>
          <w:rFonts w:ascii="David" w:hAnsi="David" w:cs="David" w:hint="cs"/>
          <w:b/>
          <w:bCs/>
          <w:sz w:val="24"/>
          <w:szCs w:val="24"/>
          <w:highlight w:val="yellow"/>
          <w:rtl/>
        </w:rPr>
        <w:t>אמות המידה</w:t>
      </w:r>
      <w:r>
        <w:rPr>
          <w:rFonts w:ascii="David" w:hAnsi="David" w:cs="David" w:hint="cs"/>
          <w:sz w:val="24"/>
          <w:szCs w:val="24"/>
          <w:rtl/>
        </w:rPr>
        <w:t>:</w:t>
      </w:r>
    </w:p>
    <w:p w14:paraId="622BFADE" w14:textId="52524333" w:rsidR="002F56BA" w:rsidRDefault="00780D41" w:rsidP="00C5412C">
      <w:pPr>
        <w:pStyle w:val="a7"/>
        <w:numPr>
          <w:ilvl w:val="0"/>
          <w:numId w:val="51"/>
        </w:numPr>
        <w:spacing w:after="0" w:line="360" w:lineRule="auto"/>
        <w:jc w:val="both"/>
        <w:rPr>
          <w:rFonts w:ascii="David" w:hAnsi="David" w:cs="David"/>
          <w:sz w:val="24"/>
          <w:szCs w:val="24"/>
        </w:rPr>
      </w:pPr>
      <w:r w:rsidRPr="00780D41">
        <w:rPr>
          <w:rFonts w:ascii="David" w:hAnsi="David" w:cs="David" w:hint="cs"/>
          <w:sz w:val="24"/>
          <w:szCs w:val="24"/>
          <w:u w:val="single"/>
          <w:rtl/>
        </w:rPr>
        <w:t>טעם רציונאלי</w:t>
      </w:r>
      <w:r>
        <w:rPr>
          <w:rFonts w:ascii="David" w:hAnsi="David" w:cs="David" w:hint="cs"/>
          <w:sz w:val="24"/>
          <w:szCs w:val="24"/>
          <w:rtl/>
        </w:rPr>
        <w:t xml:space="preserve">- קשר בין </w:t>
      </w:r>
      <w:r w:rsidR="00DB7E20">
        <w:rPr>
          <w:rFonts w:ascii="David" w:hAnsi="David" w:cs="David" w:hint="cs"/>
          <w:sz w:val="24"/>
          <w:szCs w:val="24"/>
          <w:rtl/>
        </w:rPr>
        <w:t>האמצעי</w:t>
      </w:r>
      <w:r>
        <w:rPr>
          <w:rFonts w:ascii="David" w:hAnsi="David" w:cs="David" w:hint="cs"/>
          <w:sz w:val="24"/>
          <w:szCs w:val="24"/>
          <w:rtl/>
        </w:rPr>
        <w:t xml:space="preserve"> לבין התכלית</w:t>
      </w:r>
    </w:p>
    <w:p w14:paraId="17AD40FC" w14:textId="492209F9" w:rsidR="00197A86" w:rsidRDefault="00197A86" w:rsidP="00C5412C">
      <w:pPr>
        <w:pStyle w:val="a7"/>
        <w:numPr>
          <w:ilvl w:val="0"/>
          <w:numId w:val="51"/>
        </w:numPr>
        <w:spacing w:after="0" w:line="360" w:lineRule="auto"/>
        <w:jc w:val="both"/>
        <w:rPr>
          <w:rFonts w:ascii="David" w:hAnsi="David" w:cs="David"/>
          <w:sz w:val="24"/>
          <w:szCs w:val="24"/>
        </w:rPr>
      </w:pPr>
      <w:r>
        <w:rPr>
          <w:rFonts w:ascii="David" w:hAnsi="David" w:cs="David" w:hint="cs"/>
          <w:sz w:val="24"/>
          <w:szCs w:val="24"/>
          <w:u w:val="single"/>
          <w:rtl/>
        </w:rPr>
        <w:t>פגיעה מינימאלית</w:t>
      </w:r>
      <w:r w:rsidRPr="00197A86">
        <w:rPr>
          <w:rFonts w:ascii="David" w:hAnsi="David" w:cs="David" w:hint="cs"/>
          <w:sz w:val="24"/>
          <w:szCs w:val="24"/>
          <w:rtl/>
        </w:rPr>
        <w:t>-</w:t>
      </w:r>
      <w:r>
        <w:rPr>
          <w:rFonts w:ascii="David" w:hAnsi="David" w:cs="David" w:hint="cs"/>
          <w:sz w:val="24"/>
          <w:szCs w:val="24"/>
          <w:rtl/>
        </w:rPr>
        <w:t xml:space="preserve"> מידתיות. רק מה שנדרש</w:t>
      </w:r>
    </w:p>
    <w:p w14:paraId="33E57185" w14:textId="7B4FFFDE" w:rsidR="00197A86" w:rsidRDefault="00CA5055" w:rsidP="00C5412C">
      <w:pPr>
        <w:pStyle w:val="a7"/>
        <w:numPr>
          <w:ilvl w:val="0"/>
          <w:numId w:val="51"/>
        </w:numPr>
        <w:spacing w:after="0" w:line="360" w:lineRule="auto"/>
        <w:jc w:val="both"/>
        <w:rPr>
          <w:rFonts w:ascii="David" w:hAnsi="David" w:cs="David"/>
          <w:sz w:val="24"/>
          <w:szCs w:val="24"/>
        </w:rPr>
      </w:pPr>
      <w:r w:rsidRPr="00DB7E20">
        <w:rPr>
          <w:rFonts w:ascii="David" w:hAnsi="David" w:cs="David" w:hint="cs"/>
          <w:sz w:val="24"/>
          <w:szCs w:val="24"/>
          <w:u w:val="single"/>
          <w:rtl/>
        </w:rPr>
        <w:t>הנמקות</w:t>
      </w:r>
      <w:r>
        <w:rPr>
          <w:rFonts w:ascii="David" w:hAnsi="David" w:cs="David" w:hint="cs"/>
          <w:sz w:val="24"/>
          <w:szCs w:val="24"/>
          <w:rtl/>
        </w:rPr>
        <w:t>- ככל שהזכות היא חשובה יותר, צריך הנמקות כבדות יותר.</w:t>
      </w:r>
    </w:p>
    <w:p w14:paraId="7CFDD2BB" w14:textId="2CC7ADA9" w:rsidR="00CA5055" w:rsidRDefault="00CA5055" w:rsidP="00C5412C">
      <w:pPr>
        <w:spacing w:after="0" w:line="360" w:lineRule="auto"/>
        <w:jc w:val="both"/>
        <w:rPr>
          <w:rFonts w:ascii="David" w:hAnsi="David" w:cs="David"/>
          <w:sz w:val="24"/>
          <w:szCs w:val="24"/>
          <w:rtl/>
        </w:rPr>
      </w:pPr>
      <w:r>
        <w:rPr>
          <w:rFonts w:ascii="David" w:hAnsi="David" w:cs="David" w:hint="cs"/>
          <w:sz w:val="24"/>
          <w:szCs w:val="24"/>
          <w:rtl/>
        </w:rPr>
        <w:t xml:space="preserve">זה מאוד מזכיר את מבחני המידתיות. </w:t>
      </w:r>
      <w:r w:rsidR="006B3E93">
        <w:rPr>
          <w:rFonts w:ascii="David" w:hAnsi="David" w:cs="David" w:hint="cs"/>
          <w:sz w:val="24"/>
          <w:szCs w:val="24"/>
          <w:rtl/>
        </w:rPr>
        <w:t>נוסחה זו פותחה בעקבות לכ</w:t>
      </w:r>
      <w:r w:rsidR="0009585E">
        <w:rPr>
          <w:rFonts w:ascii="David" w:hAnsi="David" w:cs="David" w:hint="cs"/>
          <w:sz w:val="24"/>
          <w:szCs w:val="24"/>
          <w:rtl/>
        </w:rPr>
        <w:t>ל</w:t>
      </w:r>
      <w:r w:rsidR="006B3E93">
        <w:rPr>
          <w:rFonts w:ascii="David" w:hAnsi="David" w:cs="David" w:hint="cs"/>
          <w:sz w:val="24"/>
          <w:szCs w:val="24"/>
          <w:rtl/>
        </w:rPr>
        <w:t xml:space="preserve"> מיני מקרים שקרו</w:t>
      </w:r>
      <w:r w:rsidR="0009585E">
        <w:rPr>
          <w:rFonts w:ascii="David" w:hAnsi="David" w:cs="David" w:hint="cs"/>
          <w:sz w:val="24"/>
          <w:szCs w:val="24"/>
          <w:rtl/>
        </w:rPr>
        <w:t xml:space="preserve">. </w:t>
      </w:r>
    </w:p>
    <w:p w14:paraId="456D6825" w14:textId="61131125" w:rsidR="0009585E" w:rsidRDefault="0009585E" w:rsidP="00C5412C">
      <w:pPr>
        <w:spacing w:line="360" w:lineRule="auto"/>
        <w:jc w:val="both"/>
        <w:rPr>
          <w:rFonts w:ascii="David" w:hAnsi="David" w:cs="David"/>
          <w:sz w:val="24"/>
          <w:szCs w:val="24"/>
          <w:rtl/>
        </w:rPr>
      </w:pPr>
      <w:r>
        <w:rPr>
          <w:rFonts w:ascii="David" w:hAnsi="David" w:cs="David" w:hint="cs"/>
          <w:sz w:val="24"/>
          <w:szCs w:val="24"/>
          <w:rtl/>
        </w:rPr>
        <w:t>בפס"ד ויי</w:t>
      </w:r>
      <w:r w:rsidR="001C3113">
        <w:rPr>
          <w:rFonts w:ascii="David" w:hAnsi="David" w:cs="David" w:hint="cs"/>
          <w:sz w:val="24"/>
          <w:szCs w:val="24"/>
          <w:rtl/>
        </w:rPr>
        <w:t>ל</w:t>
      </w:r>
      <w:r>
        <w:rPr>
          <w:rFonts w:ascii="David" w:hAnsi="David" w:cs="David" w:hint="cs"/>
          <w:sz w:val="24"/>
          <w:szCs w:val="24"/>
          <w:rtl/>
        </w:rPr>
        <w:t xml:space="preserve">, נאמר כי כמה זכות היא בסיסית, תלויה בחברה. </w:t>
      </w:r>
      <w:r w:rsidR="002A6C25" w:rsidRPr="00A21267">
        <w:rPr>
          <w:rFonts w:ascii="David" w:hAnsi="David" w:cs="David" w:hint="cs"/>
          <w:b/>
          <w:bCs/>
          <w:sz w:val="24"/>
          <w:szCs w:val="24"/>
          <w:rtl/>
        </w:rPr>
        <w:t>דוגמא</w:t>
      </w:r>
      <w:r w:rsidR="002A6C25">
        <w:rPr>
          <w:rFonts w:ascii="David" w:hAnsi="David" w:cs="David" w:hint="cs"/>
          <w:sz w:val="24"/>
          <w:szCs w:val="24"/>
          <w:rtl/>
        </w:rPr>
        <w:t xml:space="preserve">: זכות הבחירה של האסירים. עד שנות ה-80 ביהמ"ש לא התערב אבל אחרי, ביהמ"ש קבע כי לא ניתן לא לתת להם את זכות זו. </w:t>
      </w:r>
      <w:r w:rsidR="00A21267">
        <w:rPr>
          <w:rFonts w:ascii="David" w:hAnsi="David" w:cs="David" w:hint="cs"/>
          <w:sz w:val="24"/>
          <w:szCs w:val="24"/>
          <w:rtl/>
        </w:rPr>
        <w:t xml:space="preserve">זו דוגמא לשינוי. ככל שזכויות הן יותר יסודיות, ככה הן יותר מרכזיות. </w:t>
      </w:r>
    </w:p>
    <w:p w14:paraId="093147F8" w14:textId="052A0195" w:rsidR="001E32BE" w:rsidRPr="0049572A" w:rsidRDefault="001E32BE" w:rsidP="00C5412C">
      <w:pPr>
        <w:spacing w:after="0" w:line="360" w:lineRule="auto"/>
        <w:jc w:val="both"/>
        <w:rPr>
          <w:rFonts w:ascii="David" w:hAnsi="David" w:cs="David"/>
          <w:sz w:val="24"/>
          <w:szCs w:val="24"/>
          <w:u w:val="single"/>
          <w:rtl/>
        </w:rPr>
      </w:pPr>
      <w:r w:rsidRPr="0049572A">
        <w:rPr>
          <w:rFonts w:ascii="David" w:hAnsi="David" w:cs="David" w:hint="cs"/>
          <w:sz w:val="24"/>
          <w:szCs w:val="24"/>
          <w:u w:val="single"/>
          <w:rtl/>
        </w:rPr>
        <w:t>היישום של הדוקטרינה</w:t>
      </w:r>
    </w:p>
    <w:p w14:paraId="76D6800D" w14:textId="116F6C75" w:rsidR="001E32BE" w:rsidRDefault="001E32BE" w:rsidP="00C5412C">
      <w:pPr>
        <w:spacing w:after="0" w:line="360" w:lineRule="auto"/>
        <w:jc w:val="both"/>
        <w:rPr>
          <w:rFonts w:ascii="David" w:hAnsi="David" w:cs="David"/>
          <w:sz w:val="24"/>
          <w:szCs w:val="24"/>
          <w:rtl/>
        </w:rPr>
      </w:pPr>
      <w:r>
        <w:rPr>
          <w:rFonts w:ascii="David" w:hAnsi="David" w:cs="David" w:hint="cs"/>
          <w:sz w:val="24"/>
          <w:szCs w:val="24"/>
          <w:rtl/>
        </w:rPr>
        <w:t>עד עכשיו ראינו את העקרון ואת נוסחת האיזון. אבל איך מיישמים אותה בפועל? אנחנו מבינים שניתן ליישמה בהרבה דרכים. מה קורה כאשר יש לנו זכויות חדשות? האם נתעלם ונגיד שזו זכות ש</w:t>
      </w:r>
      <w:r w:rsidR="00904652">
        <w:rPr>
          <w:rFonts w:ascii="David" w:hAnsi="David" w:cs="David" w:hint="cs"/>
          <w:sz w:val="24"/>
          <w:szCs w:val="24"/>
          <w:rtl/>
        </w:rPr>
        <w:t xml:space="preserve">נשללת מעצם העובדה שהוא אסיר? או האם נגיד שכל זכות חדשה, נשתדל לאפשר אותה כמה שאפשר ונגיד שהיא לא נשללת מעצם הכליאה? </w:t>
      </w:r>
    </w:p>
    <w:p w14:paraId="79EBDB87" w14:textId="41BE43D5" w:rsidR="00EB7B41" w:rsidRDefault="00265945" w:rsidP="00C5412C">
      <w:pPr>
        <w:spacing w:after="0" w:line="360" w:lineRule="auto"/>
        <w:jc w:val="both"/>
        <w:rPr>
          <w:rFonts w:ascii="David" w:hAnsi="David" w:cs="David"/>
          <w:sz w:val="24"/>
          <w:szCs w:val="24"/>
          <w:rtl/>
        </w:rPr>
      </w:pPr>
      <w:r>
        <w:rPr>
          <w:rFonts w:ascii="David" w:hAnsi="David" w:cs="David" w:hint="cs"/>
          <w:sz w:val="24"/>
          <w:szCs w:val="24"/>
          <w:rtl/>
        </w:rPr>
        <w:t xml:space="preserve">רואים את היישום בשני פס"ד. </w:t>
      </w:r>
    </w:p>
    <w:p w14:paraId="34D78657" w14:textId="543EAE3E" w:rsidR="00265945" w:rsidRPr="007532C0" w:rsidRDefault="007532C0" w:rsidP="00C5412C">
      <w:pPr>
        <w:spacing w:after="0" w:line="360" w:lineRule="auto"/>
        <w:jc w:val="both"/>
        <w:rPr>
          <w:rFonts w:ascii="David" w:hAnsi="David" w:cs="David"/>
          <w:b/>
          <w:bCs/>
          <w:sz w:val="24"/>
          <w:szCs w:val="24"/>
          <w:rtl/>
        </w:rPr>
      </w:pPr>
      <w:proofErr w:type="spellStart"/>
      <w:r w:rsidRPr="00D636E4">
        <w:rPr>
          <w:rFonts w:ascii="David" w:hAnsi="David" w:cs="David" w:hint="cs"/>
          <w:sz w:val="24"/>
          <w:szCs w:val="24"/>
          <w:highlight w:val="green"/>
          <w:rtl/>
        </w:rPr>
        <w:t>עע"א</w:t>
      </w:r>
      <w:proofErr w:type="spellEnd"/>
      <w:r w:rsidRPr="00D636E4">
        <w:rPr>
          <w:rFonts w:ascii="David" w:hAnsi="David" w:cs="David" w:hint="cs"/>
          <w:sz w:val="24"/>
          <w:szCs w:val="24"/>
          <w:highlight w:val="green"/>
          <w:rtl/>
        </w:rPr>
        <w:t xml:space="preserve"> 4/82 </w:t>
      </w:r>
      <w:r w:rsidRPr="00D636E4">
        <w:rPr>
          <w:rFonts w:ascii="David" w:hAnsi="David" w:cs="David" w:hint="cs"/>
          <w:b/>
          <w:bCs/>
          <w:sz w:val="24"/>
          <w:szCs w:val="24"/>
          <w:highlight w:val="green"/>
          <w:rtl/>
        </w:rPr>
        <w:t>מדינת ישראל נ' תמיר</w:t>
      </w:r>
    </w:p>
    <w:p w14:paraId="5A86D668" w14:textId="22138B6B" w:rsidR="00265945" w:rsidRDefault="00265945" w:rsidP="00C5412C">
      <w:pPr>
        <w:spacing w:after="0" w:line="360" w:lineRule="auto"/>
        <w:jc w:val="both"/>
        <w:rPr>
          <w:rFonts w:ascii="David" w:hAnsi="David" w:cs="David"/>
          <w:sz w:val="24"/>
          <w:szCs w:val="24"/>
          <w:rtl/>
        </w:rPr>
      </w:pPr>
      <w:r w:rsidRPr="007532C0">
        <w:rPr>
          <w:rFonts w:ascii="David" w:hAnsi="David" w:cs="David" w:hint="cs"/>
          <w:sz w:val="24"/>
          <w:szCs w:val="24"/>
          <w:u w:val="single"/>
          <w:rtl/>
        </w:rPr>
        <w:t>ע</w:t>
      </w:r>
      <w:r w:rsidR="007532C0" w:rsidRPr="007532C0">
        <w:rPr>
          <w:rFonts w:ascii="David" w:hAnsi="David" w:cs="David" w:hint="cs"/>
          <w:sz w:val="24"/>
          <w:szCs w:val="24"/>
          <w:u w:val="single"/>
          <w:rtl/>
        </w:rPr>
        <w:t>ו</w:t>
      </w:r>
      <w:r w:rsidRPr="007532C0">
        <w:rPr>
          <w:rFonts w:ascii="David" w:hAnsi="David" w:cs="David" w:hint="cs"/>
          <w:sz w:val="24"/>
          <w:szCs w:val="24"/>
          <w:u w:val="single"/>
          <w:rtl/>
        </w:rPr>
        <w:t>בדות המקרה</w:t>
      </w:r>
      <w:r>
        <w:rPr>
          <w:rFonts w:ascii="David" w:hAnsi="David" w:cs="David" w:hint="cs"/>
          <w:sz w:val="24"/>
          <w:szCs w:val="24"/>
          <w:rtl/>
        </w:rPr>
        <w:t xml:space="preserve">- אסיר שעתר לביהמ"ש </w:t>
      </w:r>
      <w:r w:rsidR="007532C0">
        <w:rPr>
          <w:rFonts w:ascii="David" w:hAnsi="David" w:cs="David" w:hint="cs"/>
          <w:sz w:val="24"/>
          <w:szCs w:val="24"/>
          <w:rtl/>
        </w:rPr>
        <w:t>וביקש שיאפשרו לו טיפול רפואי פרטי שלא בכלא. הוא קיבל</w:t>
      </w:r>
      <w:r w:rsidR="009B4B63">
        <w:rPr>
          <w:rFonts w:ascii="David" w:hAnsi="David" w:cs="David" w:hint="cs"/>
          <w:sz w:val="24"/>
          <w:szCs w:val="24"/>
          <w:rtl/>
        </w:rPr>
        <w:t xml:space="preserve"> מרשם לסם מסוים</w:t>
      </w:r>
      <w:r w:rsidR="007532C0">
        <w:rPr>
          <w:rFonts w:ascii="David" w:hAnsi="David" w:cs="David" w:hint="cs"/>
          <w:sz w:val="24"/>
          <w:szCs w:val="24"/>
          <w:rtl/>
        </w:rPr>
        <w:t>. הם טענו כי זה יאפשר לו להכניס סמים ולסחור בהם</w:t>
      </w:r>
      <w:r w:rsidR="001D45B2">
        <w:rPr>
          <w:rFonts w:ascii="David" w:hAnsi="David" w:cs="David" w:hint="cs"/>
          <w:sz w:val="24"/>
          <w:szCs w:val="24"/>
          <w:rtl/>
        </w:rPr>
        <w:t xml:space="preserve"> וזה יגרום </w:t>
      </w:r>
      <w:proofErr w:type="spellStart"/>
      <w:r w:rsidR="001D45B2">
        <w:rPr>
          <w:rFonts w:ascii="David" w:hAnsi="David" w:cs="David" w:hint="cs"/>
          <w:sz w:val="24"/>
          <w:szCs w:val="24"/>
          <w:rtl/>
        </w:rPr>
        <w:t>לבלאגן</w:t>
      </w:r>
      <w:proofErr w:type="spellEnd"/>
      <w:r w:rsidR="001D45B2">
        <w:rPr>
          <w:rFonts w:ascii="David" w:hAnsi="David" w:cs="David" w:hint="cs"/>
          <w:sz w:val="24"/>
          <w:szCs w:val="24"/>
          <w:rtl/>
        </w:rPr>
        <w:t xml:space="preserve"> בכלא. הרופא של הכלא טען כי הוא לא באמת צריך את הסם. </w:t>
      </w:r>
    </w:p>
    <w:p w14:paraId="4BBCF49E" w14:textId="62032CD4" w:rsidR="009B4B63" w:rsidRDefault="009B4B63" w:rsidP="00C5412C">
      <w:pPr>
        <w:spacing w:after="0" w:line="360" w:lineRule="auto"/>
        <w:jc w:val="both"/>
        <w:rPr>
          <w:rFonts w:ascii="David" w:hAnsi="David" w:cs="David"/>
          <w:sz w:val="24"/>
          <w:szCs w:val="24"/>
          <w:rtl/>
        </w:rPr>
      </w:pPr>
      <w:r w:rsidRPr="009B4B63">
        <w:rPr>
          <w:rFonts w:ascii="David" w:hAnsi="David" w:cs="David" w:hint="cs"/>
          <w:sz w:val="24"/>
          <w:szCs w:val="24"/>
          <w:u w:val="single"/>
          <w:rtl/>
        </w:rPr>
        <w:t>ביהמ"ש</w:t>
      </w:r>
      <w:r>
        <w:rPr>
          <w:rFonts w:ascii="David" w:hAnsi="David" w:cs="David" w:hint="cs"/>
          <w:sz w:val="24"/>
          <w:szCs w:val="24"/>
          <w:rtl/>
        </w:rPr>
        <w:t xml:space="preserve">- </w:t>
      </w:r>
      <w:proofErr w:type="spellStart"/>
      <w:r>
        <w:rPr>
          <w:rFonts w:ascii="David" w:hAnsi="David" w:cs="David" w:hint="cs"/>
          <w:sz w:val="24"/>
          <w:szCs w:val="24"/>
          <w:rtl/>
        </w:rPr>
        <w:t>אישרר</w:t>
      </w:r>
      <w:proofErr w:type="spellEnd"/>
      <w:r>
        <w:rPr>
          <w:rFonts w:ascii="David" w:hAnsi="David" w:cs="David" w:hint="cs"/>
          <w:sz w:val="24"/>
          <w:szCs w:val="24"/>
          <w:rtl/>
        </w:rPr>
        <w:t xml:space="preserve"> את פסיקת המחוזי. </w:t>
      </w:r>
      <w:r w:rsidRPr="00A032BB">
        <w:rPr>
          <w:rFonts w:ascii="David" w:hAnsi="David" w:cs="David" w:hint="cs"/>
          <w:b/>
          <w:bCs/>
          <w:sz w:val="24"/>
          <w:szCs w:val="24"/>
          <w:highlight w:val="cyan"/>
          <w:rtl/>
        </w:rPr>
        <w:t>הזכות לקבל טיפול רפואי היא זכות נגזרת לזכות לשלמות הגופנית</w:t>
      </w:r>
      <w:r>
        <w:rPr>
          <w:rFonts w:ascii="David" w:hAnsi="David" w:cs="David" w:hint="cs"/>
          <w:sz w:val="24"/>
          <w:szCs w:val="24"/>
          <w:rtl/>
        </w:rPr>
        <w:t>. במידת האפשרית צריך לאפשר את השליטה על הגוף. היה ניתן להגיד שהטיפול הפרטי לא נכלל</w:t>
      </w:r>
      <w:r w:rsidR="00A032BB">
        <w:rPr>
          <w:rFonts w:ascii="David" w:hAnsi="David" w:cs="David" w:hint="cs"/>
          <w:sz w:val="24"/>
          <w:szCs w:val="24"/>
          <w:rtl/>
        </w:rPr>
        <w:t xml:space="preserve">. היה כאן מתח לא פשוט בין זכות הפרט לקבל טיפול רפואי הטוב בעיניו לבין </w:t>
      </w:r>
      <w:proofErr w:type="spellStart"/>
      <w:r w:rsidR="001D45B2">
        <w:rPr>
          <w:rFonts w:ascii="David" w:hAnsi="David" w:cs="David" w:hint="cs"/>
          <w:sz w:val="24"/>
          <w:szCs w:val="24"/>
          <w:rtl/>
        </w:rPr>
        <w:t>אינטרסי</w:t>
      </w:r>
      <w:proofErr w:type="spellEnd"/>
      <w:r w:rsidR="001D45B2">
        <w:rPr>
          <w:rFonts w:ascii="David" w:hAnsi="David" w:cs="David" w:hint="cs"/>
          <w:sz w:val="24"/>
          <w:szCs w:val="24"/>
          <w:rtl/>
        </w:rPr>
        <w:t xml:space="preserve"> הכלא. </w:t>
      </w:r>
      <w:r w:rsidR="0062083A">
        <w:rPr>
          <w:rFonts w:ascii="David" w:hAnsi="David" w:cs="David" w:hint="cs"/>
          <w:sz w:val="24"/>
          <w:szCs w:val="24"/>
          <w:rtl/>
        </w:rPr>
        <w:t xml:space="preserve">השופט אלרון רוצה למנוע הכרעה הנגועה באינטרסים של הכלא. </w:t>
      </w:r>
    </w:p>
    <w:p w14:paraId="3B65E2FF" w14:textId="428313D9" w:rsidR="0062083A" w:rsidRPr="007E762C" w:rsidRDefault="007E762C" w:rsidP="00C5412C">
      <w:pPr>
        <w:spacing w:after="0" w:line="360" w:lineRule="auto"/>
        <w:jc w:val="both"/>
        <w:rPr>
          <w:rFonts w:ascii="David" w:hAnsi="David" w:cs="David"/>
          <w:b/>
          <w:bCs/>
          <w:sz w:val="24"/>
          <w:szCs w:val="24"/>
          <w:rtl/>
        </w:rPr>
      </w:pPr>
      <w:r w:rsidRPr="00D636E4">
        <w:rPr>
          <w:rFonts w:ascii="David" w:hAnsi="David" w:cs="David" w:hint="cs"/>
          <w:sz w:val="24"/>
          <w:szCs w:val="24"/>
          <w:highlight w:val="green"/>
          <w:rtl/>
        </w:rPr>
        <w:t xml:space="preserve">בג"ץ 114/86 </w:t>
      </w:r>
      <w:r w:rsidRPr="00D636E4">
        <w:rPr>
          <w:rFonts w:ascii="David" w:hAnsi="David" w:cs="David" w:hint="cs"/>
          <w:b/>
          <w:bCs/>
          <w:sz w:val="24"/>
          <w:szCs w:val="24"/>
          <w:highlight w:val="green"/>
          <w:rtl/>
        </w:rPr>
        <w:t>וייל נ' מדינת ישראל</w:t>
      </w:r>
    </w:p>
    <w:p w14:paraId="34795465" w14:textId="032F7FE5" w:rsidR="0062083A" w:rsidRPr="00CA5055" w:rsidRDefault="0062083A" w:rsidP="00C5412C">
      <w:pPr>
        <w:spacing w:after="0" w:line="360" w:lineRule="auto"/>
        <w:jc w:val="both"/>
        <w:rPr>
          <w:rFonts w:ascii="David" w:hAnsi="David" w:cs="David"/>
          <w:sz w:val="24"/>
          <w:szCs w:val="24"/>
          <w:rtl/>
        </w:rPr>
      </w:pPr>
      <w:r w:rsidRPr="007E762C">
        <w:rPr>
          <w:rFonts w:ascii="David" w:hAnsi="David" w:cs="David" w:hint="cs"/>
          <w:sz w:val="24"/>
          <w:szCs w:val="24"/>
          <w:u w:val="single"/>
          <w:rtl/>
        </w:rPr>
        <w:t>עובדות המקרה</w:t>
      </w:r>
      <w:r>
        <w:rPr>
          <w:rFonts w:ascii="David" w:hAnsi="David" w:cs="David" w:hint="cs"/>
          <w:sz w:val="24"/>
          <w:szCs w:val="24"/>
          <w:rtl/>
        </w:rPr>
        <w:t xml:space="preserve">- אסיר שרצה לקיים יחסי אישות עם אשתו. </w:t>
      </w:r>
      <w:r w:rsidR="007E762C">
        <w:rPr>
          <w:rFonts w:ascii="David" w:hAnsi="David" w:cs="David" w:hint="cs"/>
          <w:sz w:val="24"/>
          <w:szCs w:val="24"/>
          <w:rtl/>
        </w:rPr>
        <w:t xml:space="preserve">הוא נכלא בגלל שלא היה יכול לשלם. החופשות הן מעטות מאוד וזה מונע ממנו לקיים את חייו כפי שהוא רוצה. </w:t>
      </w:r>
    </w:p>
    <w:p w14:paraId="4D522247" w14:textId="28B9CEFB" w:rsidR="000E34B6" w:rsidRDefault="000C700A" w:rsidP="00C5412C">
      <w:pPr>
        <w:spacing w:after="0" w:line="360" w:lineRule="auto"/>
        <w:jc w:val="both"/>
        <w:rPr>
          <w:rFonts w:ascii="David" w:hAnsi="David" w:cs="David"/>
          <w:sz w:val="24"/>
          <w:szCs w:val="24"/>
          <w:rtl/>
        </w:rPr>
      </w:pPr>
      <w:r w:rsidRPr="000C700A">
        <w:rPr>
          <w:rFonts w:ascii="David" w:hAnsi="David" w:cs="David" w:hint="cs"/>
          <w:sz w:val="24"/>
          <w:szCs w:val="24"/>
          <w:u w:val="single"/>
          <w:rtl/>
        </w:rPr>
        <w:t>ביהמ"ש-</w:t>
      </w:r>
      <w:r>
        <w:rPr>
          <w:rFonts w:ascii="David" w:hAnsi="David" w:cs="David" w:hint="cs"/>
          <w:sz w:val="24"/>
          <w:szCs w:val="24"/>
          <w:rtl/>
        </w:rPr>
        <w:t xml:space="preserve"> היה ניתן לטעון כי זה חלק מחופש התנועה שנשלל כחלק מהמעצר אבל השופט אלון בחר דרך אחרת. הוא </w:t>
      </w:r>
      <w:r w:rsidRPr="00E94FBA">
        <w:rPr>
          <w:rFonts w:ascii="David" w:hAnsi="David" w:cs="David" w:hint="cs"/>
          <w:b/>
          <w:bCs/>
          <w:sz w:val="24"/>
          <w:szCs w:val="24"/>
          <w:highlight w:val="cyan"/>
          <w:rtl/>
        </w:rPr>
        <w:t>רצה להראות שזו זכות בת מכבוד האדם</w:t>
      </w:r>
      <w:r w:rsidR="00E94FBA">
        <w:rPr>
          <w:rFonts w:ascii="David" w:hAnsi="David" w:cs="David" w:hint="cs"/>
          <w:sz w:val="24"/>
          <w:szCs w:val="24"/>
          <w:rtl/>
        </w:rPr>
        <w:t xml:space="preserve"> ולכן הכלא צריך לאפשר. הוא מעוניין לבודד את הזכויות כך שרק הזכויות המצומצמו</w:t>
      </w:r>
      <w:r w:rsidR="00E94FBA">
        <w:rPr>
          <w:rFonts w:ascii="David" w:hAnsi="David" w:cs="David" w:hint="eastAsia"/>
          <w:sz w:val="24"/>
          <w:szCs w:val="24"/>
          <w:rtl/>
        </w:rPr>
        <w:t>ת</w:t>
      </w:r>
      <w:r w:rsidR="00E94FBA">
        <w:rPr>
          <w:rFonts w:ascii="David" w:hAnsi="David" w:cs="David" w:hint="cs"/>
          <w:sz w:val="24"/>
          <w:szCs w:val="24"/>
          <w:rtl/>
        </w:rPr>
        <w:t xml:space="preserve"> הן אלה שיפגעו. </w:t>
      </w:r>
    </w:p>
    <w:p w14:paraId="674ED30C" w14:textId="77777777" w:rsidR="008F4FA7" w:rsidRDefault="008F4FA7" w:rsidP="00C5412C">
      <w:pPr>
        <w:spacing w:after="0" w:line="360" w:lineRule="auto"/>
        <w:jc w:val="both"/>
        <w:rPr>
          <w:rFonts w:ascii="David" w:hAnsi="David" w:cs="David"/>
          <w:sz w:val="24"/>
          <w:szCs w:val="24"/>
          <w:rtl/>
        </w:rPr>
      </w:pPr>
      <w:r>
        <w:rPr>
          <w:rFonts w:ascii="David" w:hAnsi="David" w:cs="David" w:hint="cs"/>
          <w:sz w:val="24"/>
          <w:szCs w:val="24"/>
          <w:rtl/>
        </w:rPr>
        <w:t xml:space="preserve">מה התחדש בעידן החוקתי? לא הרבה.  </w:t>
      </w:r>
    </w:p>
    <w:p w14:paraId="57AAB606" w14:textId="78621F11" w:rsidR="00B244E6" w:rsidRDefault="008F4FA7" w:rsidP="00C5412C">
      <w:pPr>
        <w:spacing w:after="0" w:line="360" w:lineRule="auto"/>
        <w:jc w:val="both"/>
        <w:rPr>
          <w:rFonts w:ascii="David" w:hAnsi="David" w:cs="David"/>
          <w:sz w:val="24"/>
          <w:szCs w:val="24"/>
          <w:rtl/>
        </w:rPr>
      </w:pPr>
      <w:r w:rsidRPr="00A16A32">
        <w:rPr>
          <w:rFonts w:ascii="David" w:hAnsi="David" w:cs="David" w:hint="cs"/>
          <w:b/>
          <w:bCs/>
          <w:sz w:val="24"/>
          <w:szCs w:val="24"/>
          <w:highlight w:val="yellow"/>
          <w:rtl/>
        </w:rPr>
        <w:t>שני שינויים</w:t>
      </w:r>
      <w:r>
        <w:rPr>
          <w:rFonts w:ascii="David" w:hAnsi="David" w:cs="David" w:hint="cs"/>
          <w:sz w:val="24"/>
          <w:szCs w:val="24"/>
          <w:rtl/>
        </w:rPr>
        <w:t xml:space="preserve"> מרכזיים:</w:t>
      </w:r>
    </w:p>
    <w:p w14:paraId="1A2D2030" w14:textId="77737AF3" w:rsidR="008F4FA7" w:rsidRDefault="008F4FA7" w:rsidP="00C5412C">
      <w:pPr>
        <w:pStyle w:val="a7"/>
        <w:numPr>
          <w:ilvl w:val="0"/>
          <w:numId w:val="52"/>
        </w:numPr>
        <w:spacing w:after="0" w:line="360" w:lineRule="auto"/>
        <w:jc w:val="both"/>
        <w:rPr>
          <w:rFonts w:ascii="David" w:hAnsi="David" w:cs="David"/>
          <w:sz w:val="24"/>
          <w:szCs w:val="24"/>
        </w:rPr>
      </w:pPr>
      <w:r w:rsidRPr="008F4FA7">
        <w:rPr>
          <w:rFonts w:ascii="David" w:hAnsi="David" w:cs="David" w:hint="cs"/>
          <w:sz w:val="24"/>
          <w:szCs w:val="24"/>
          <w:u w:val="single"/>
          <w:rtl/>
        </w:rPr>
        <w:t>פסקת ההגבלה</w:t>
      </w:r>
      <w:r>
        <w:rPr>
          <w:rFonts w:ascii="David" w:hAnsi="David" w:cs="David" w:hint="cs"/>
          <w:sz w:val="24"/>
          <w:szCs w:val="24"/>
          <w:rtl/>
        </w:rPr>
        <w:t>- עד לחקיקת חוקי היסוד, אפשר היה לשלול את זכויות האסירים בהוראה מפורשת בדין. לאחר חקיקתם, הוראת חוק חדשה הייתה צריכה לעבור בחינה חוקתית- האם פוגעת בזכויות הנזכרות בחוקי-היסוד ובמידה וכן, האם עומדת במבחני פסקת ההגבלה</w:t>
      </w:r>
    </w:p>
    <w:p w14:paraId="775A38F5" w14:textId="12FCD4FD" w:rsidR="008F4FA7" w:rsidRDefault="008F4FA7" w:rsidP="00C5412C">
      <w:pPr>
        <w:pStyle w:val="a7"/>
        <w:numPr>
          <w:ilvl w:val="0"/>
          <w:numId w:val="52"/>
        </w:numPr>
        <w:spacing w:after="0" w:line="360" w:lineRule="auto"/>
        <w:jc w:val="both"/>
        <w:rPr>
          <w:rFonts w:ascii="David" w:hAnsi="David" w:cs="David"/>
          <w:sz w:val="24"/>
          <w:szCs w:val="24"/>
        </w:rPr>
      </w:pPr>
      <w:r w:rsidRPr="008F4FA7">
        <w:rPr>
          <w:rFonts w:ascii="David" w:hAnsi="David" w:cs="David" w:hint="cs"/>
          <w:sz w:val="24"/>
          <w:szCs w:val="24"/>
          <w:u w:val="single"/>
          <w:rtl/>
        </w:rPr>
        <w:t>נוסחת האיזון</w:t>
      </w:r>
      <w:r>
        <w:rPr>
          <w:rFonts w:ascii="David" w:hAnsi="David" w:cs="David" w:hint="cs"/>
          <w:sz w:val="24"/>
          <w:szCs w:val="24"/>
          <w:rtl/>
        </w:rPr>
        <w:t xml:space="preserve">- הפיכת חלק מזכויות האסירים לחוקתיות שינתה את נוסחת האיזון בינן לבין האינטרסים הציבוריים של מערכת הכליאה. כאשר זכות הופכת להיות חוקתית, היא הופכת להיות מעין יסודית. צריך לדקדק בזכויות כדי שיהיה ניתן לשלול אותן. </w:t>
      </w:r>
    </w:p>
    <w:p w14:paraId="13F11921" w14:textId="77777777" w:rsidR="006021F5" w:rsidRDefault="00153546" w:rsidP="00C5412C">
      <w:pPr>
        <w:pStyle w:val="a7"/>
        <w:spacing w:after="0" w:line="360" w:lineRule="auto"/>
        <w:ind w:left="1440"/>
        <w:jc w:val="both"/>
        <w:rPr>
          <w:rFonts w:ascii="David" w:hAnsi="David" w:cs="David"/>
          <w:sz w:val="28"/>
          <w:szCs w:val="28"/>
          <w:rtl/>
        </w:rPr>
      </w:pPr>
      <w:r w:rsidRPr="00153546">
        <w:rPr>
          <w:rFonts w:ascii="FrankRuehl" w:eastAsia="Times New Roman" w:hAnsi="FrankRuehl" w:cs="FrankRuehl" w:hint="cs"/>
          <w:color w:val="000000"/>
          <w:sz w:val="28"/>
          <w:szCs w:val="28"/>
          <w:shd w:val="clear" w:color="auto" w:fill="FFFFFF"/>
          <w:rtl/>
        </w:rPr>
        <w:lastRenderedPageBreak/>
        <w:t xml:space="preserve">"ואולם ככל שהזכות הנפגעת היא חשובה ומרכזית יותר, אף המשקל שיינתן לה במסגרת האיזון בינה לבין האינטרסים המנוגדים של הרשות, יהיה רב יותר. תפיסה זו הנחתה את פסיקתנו מאז ומעולם. בזמננו, לאחר שזכויות האדם במדינתנו עוגנו בחוקי יסוד בעלי מעמד חוקתי על-חוקי, חלה עלינו חובה מוגברת לדקדק, אף ותר </w:t>
      </w:r>
      <w:proofErr w:type="spellStart"/>
      <w:r w:rsidRPr="00153546">
        <w:rPr>
          <w:rFonts w:ascii="FrankRuehl" w:eastAsia="Times New Roman" w:hAnsi="FrankRuehl" w:cs="FrankRuehl" w:hint="cs"/>
          <w:color w:val="000000"/>
          <w:sz w:val="28"/>
          <w:szCs w:val="28"/>
          <w:shd w:val="clear" w:color="auto" w:fill="FFFFFF"/>
          <w:rtl/>
        </w:rPr>
        <w:t>מבעבר</w:t>
      </w:r>
      <w:proofErr w:type="spellEnd"/>
      <w:r w:rsidRPr="00153546">
        <w:rPr>
          <w:rFonts w:ascii="FrankRuehl" w:eastAsia="Times New Roman" w:hAnsi="FrankRuehl" w:cs="FrankRuehl" w:hint="cs"/>
          <w:color w:val="000000"/>
          <w:sz w:val="28"/>
          <w:szCs w:val="28"/>
          <w:shd w:val="clear" w:color="auto" w:fill="FFFFFF"/>
          <w:rtl/>
        </w:rPr>
        <w:t>, בכיבוד זכויות האדם של אסירים</w:t>
      </w:r>
      <w:r w:rsidRPr="00153546">
        <w:rPr>
          <w:rFonts w:ascii="David" w:hAnsi="David" w:cs="David" w:hint="cs"/>
          <w:sz w:val="28"/>
          <w:szCs w:val="28"/>
          <w:rtl/>
        </w:rPr>
        <w:t>"</w:t>
      </w:r>
    </w:p>
    <w:p w14:paraId="42627F1D" w14:textId="2401F2A8" w:rsidR="00A16A32" w:rsidRPr="006021F5" w:rsidRDefault="00A16A32" w:rsidP="00D9254A">
      <w:pPr>
        <w:pStyle w:val="a7"/>
        <w:spacing w:line="360" w:lineRule="auto"/>
        <w:ind w:left="1440"/>
        <w:jc w:val="both"/>
        <w:rPr>
          <w:rFonts w:ascii="David" w:hAnsi="David" w:cs="David"/>
          <w:sz w:val="28"/>
          <w:szCs w:val="28"/>
          <w:rtl/>
        </w:rPr>
      </w:pPr>
      <w:r w:rsidRPr="006021F5">
        <w:rPr>
          <w:rFonts w:ascii="David" w:hAnsi="David" w:cs="David" w:hint="cs"/>
          <w:sz w:val="24"/>
          <w:szCs w:val="24"/>
          <w:rtl/>
        </w:rPr>
        <w:t xml:space="preserve">(פסקה </w:t>
      </w:r>
      <w:r w:rsidR="00F47DD9">
        <w:rPr>
          <w:rFonts w:ascii="David" w:hAnsi="David" w:cs="David" w:hint="cs"/>
          <w:sz w:val="24"/>
          <w:szCs w:val="24"/>
          <w:rtl/>
        </w:rPr>
        <w:t>13</w:t>
      </w:r>
      <w:r w:rsidRPr="006021F5">
        <w:rPr>
          <w:rFonts w:ascii="David" w:hAnsi="David" w:cs="David" w:hint="cs"/>
          <w:sz w:val="24"/>
          <w:szCs w:val="24"/>
          <w:rtl/>
        </w:rPr>
        <w:t xml:space="preserve"> לפס"ד של השופט מצא ב</w:t>
      </w:r>
      <w:r w:rsidRPr="00691C83">
        <w:rPr>
          <w:rFonts w:ascii="David" w:hAnsi="David" w:cs="David" w:hint="cs"/>
          <w:sz w:val="24"/>
          <w:szCs w:val="24"/>
          <w:highlight w:val="green"/>
          <w:rtl/>
        </w:rPr>
        <w:t xml:space="preserve">פס"ד </w:t>
      </w:r>
      <w:r w:rsidRPr="00691C83">
        <w:rPr>
          <w:rFonts w:ascii="David" w:hAnsi="David" w:cs="David" w:hint="cs"/>
          <w:b/>
          <w:bCs/>
          <w:sz w:val="24"/>
          <w:szCs w:val="24"/>
          <w:highlight w:val="green"/>
          <w:rtl/>
        </w:rPr>
        <w:t>גולן</w:t>
      </w:r>
      <w:r w:rsidRPr="006021F5">
        <w:rPr>
          <w:rFonts w:ascii="David" w:hAnsi="David" w:cs="David" w:hint="cs"/>
          <w:sz w:val="24"/>
          <w:szCs w:val="24"/>
          <w:rtl/>
        </w:rPr>
        <w:t>)</w:t>
      </w:r>
    </w:p>
    <w:p w14:paraId="19EC1021" w14:textId="1EAFC102" w:rsidR="00A16A32" w:rsidRDefault="006620F1" w:rsidP="00C5412C">
      <w:pPr>
        <w:spacing w:after="0" w:line="360" w:lineRule="auto"/>
        <w:jc w:val="both"/>
        <w:rPr>
          <w:rFonts w:ascii="David" w:hAnsi="David" w:cs="David"/>
          <w:sz w:val="24"/>
          <w:szCs w:val="24"/>
          <w:rtl/>
        </w:rPr>
      </w:pPr>
      <w:r>
        <w:rPr>
          <w:rFonts w:ascii="David" w:hAnsi="David" w:cs="David" w:hint="cs"/>
          <w:sz w:val="24"/>
          <w:szCs w:val="24"/>
          <w:rtl/>
        </w:rPr>
        <w:t xml:space="preserve">אז איך זה מתקשר למשפט עברי? </w:t>
      </w:r>
    </w:p>
    <w:p w14:paraId="27DDF2D9" w14:textId="31A872E4" w:rsidR="00AC71B0" w:rsidRPr="00080F68" w:rsidRDefault="00080F68" w:rsidP="00C5412C">
      <w:pPr>
        <w:spacing w:after="0" w:line="360" w:lineRule="auto"/>
        <w:ind w:left="720"/>
        <w:jc w:val="both"/>
        <w:rPr>
          <w:rFonts w:ascii="FrankRuehl" w:eastAsia="Times New Roman" w:hAnsi="FrankRuehl" w:cs="FrankRuehl"/>
          <w:color w:val="000000"/>
          <w:sz w:val="28"/>
          <w:szCs w:val="28"/>
          <w:shd w:val="clear" w:color="auto" w:fill="FFFFFF"/>
          <w:rtl/>
        </w:rPr>
      </w:pPr>
      <w:r>
        <w:rPr>
          <w:rFonts w:ascii="FrankRuehl" w:eastAsia="Times New Roman" w:hAnsi="FrankRuehl" w:cs="FrankRuehl" w:hint="cs"/>
          <w:color w:val="000000"/>
          <w:sz w:val="28"/>
          <w:szCs w:val="28"/>
          <w:shd w:val="clear" w:color="auto" w:fill="FFFFFF"/>
          <w:rtl/>
        </w:rPr>
        <w:t>"</w:t>
      </w:r>
      <w:r w:rsidR="00AC71B0" w:rsidRPr="00080F68">
        <w:rPr>
          <w:rFonts w:ascii="FrankRuehl" w:eastAsia="Times New Roman" w:hAnsi="FrankRuehl" w:cs="FrankRuehl" w:hint="cs"/>
          <w:color w:val="000000"/>
          <w:sz w:val="28"/>
          <w:szCs w:val="28"/>
          <w:shd w:val="clear" w:color="auto" w:fill="FFFFFF"/>
          <w:rtl/>
        </w:rPr>
        <w:t xml:space="preserve">שורשיו של כלל זה במורשת ישראל מקדמת דנא: </w:t>
      </w:r>
    </w:p>
    <w:p w14:paraId="1A1AB3E6" w14:textId="6C13D118" w:rsidR="00055CAD" w:rsidRPr="00080F68" w:rsidRDefault="00080F68" w:rsidP="00C5412C">
      <w:pPr>
        <w:spacing w:after="0" w:line="360" w:lineRule="auto"/>
        <w:ind w:left="1440"/>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001218B1" w:rsidRPr="00080F68">
        <w:rPr>
          <w:rFonts w:ascii="FrankRuehl" w:eastAsia="Times New Roman" w:hAnsi="FrankRuehl" w:cs="FrankRuehl" w:hint="cs"/>
          <w:color w:val="000000"/>
          <w:sz w:val="28"/>
          <w:szCs w:val="28"/>
          <w:shd w:val="clear" w:color="auto" w:fill="FFFFFF"/>
          <w:rtl/>
        </w:rPr>
        <w:t>על-פי האמור בדברים, כה ג: ,ונקלה אחיך לעיניך', קבעו חכמים</w:t>
      </w:r>
      <w:r w:rsidR="001218B1" w:rsidRPr="00080F68">
        <w:rPr>
          <w:rFonts w:ascii="FrankRuehl" w:eastAsia="Times New Roman" w:hAnsi="FrankRuehl" w:cs="FrankRuehl" w:hint="cs"/>
          <w:color w:val="000000"/>
          <w:sz w:val="28"/>
          <w:szCs w:val="28"/>
          <w:shd w:val="clear" w:color="auto" w:fill="FFFFFF"/>
        </w:rPr>
        <w:t> </w:t>
      </w:r>
      <w:r w:rsidR="001218B1" w:rsidRPr="00080F68">
        <w:rPr>
          <w:rFonts w:ascii="FrankRuehl" w:eastAsia="Times New Roman" w:hAnsi="FrankRuehl" w:cs="FrankRuehl" w:hint="cs"/>
          <w:color w:val="000000"/>
          <w:sz w:val="28"/>
          <w:szCs w:val="28"/>
          <w:shd w:val="clear" w:color="auto" w:fill="FFFFFF"/>
          <w:rtl/>
        </w:rPr>
        <w:t>כלל גדול בתורת הענישה העברית: ,משלקה - הרי הוא כאחיך' (משנה, מכות, ג, טו). וכלל גדול זה יפה הוא לא רק לאחר שריצה את עונשו אלא גם בעת ריצוי העונש, שאחיך ורעך הוא, וזכויותיו וכבודו כאדם שמורים עמו ועומדים לו</w:t>
      </w:r>
      <w:r>
        <w:rPr>
          <w:rFonts w:ascii="FrankRuehl" w:hAnsi="FrankRuehl" w:cs="FrankRuehl" w:hint="cs"/>
          <w:sz w:val="28"/>
          <w:szCs w:val="28"/>
          <w:rtl/>
        </w:rPr>
        <w:t>'</w:t>
      </w:r>
      <w:r w:rsidR="00DB38DF">
        <w:rPr>
          <w:rFonts w:ascii="FrankRuehl" w:hAnsi="FrankRuehl" w:cs="FrankRuehl" w:hint="cs"/>
          <w:sz w:val="28"/>
          <w:szCs w:val="28"/>
          <w:rtl/>
        </w:rPr>
        <w:t>."</w:t>
      </w:r>
    </w:p>
    <w:p w14:paraId="001A040A" w14:textId="3D25732D" w:rsidR="0033692C" w:rsidRDefault="0033692C" w:rsidP="00C5412C">
      <w:pPr>
        <w:spacing w:after="0" w:line="360" w:lineRule="auto"/>
        <w:ind w:left="720"/>
        <w:jc w:val="both"/>
        <w:rPr>
          <w:rFonts w:ascii="David" w:hAnsi="David" w:cs="David"/>
          <w:sz w:val="24"/>
          <w:szCs w:val="24"/>
          <w:rtl/>
        </w:rPr>
      </w:pPr>
      <w:r>
        <w:rPr>
          <w:rFonts w:ascii="David" w:hAnsi="David" w:cs="David" w:hint="cs"/>
          <w:sz w:val="24"/>
          <w:szCs w:val="24"/>
          <w:rtl/>
        </w:rPr>
        <w:t>(המשך פסקה 1 לפס"ד של השופט אלון ב</w:t>
      </w:r>
      <w:r w:rsidRPr="00691C83">
        <w:rPr>
          <w:rFonts w:ascii="David" w:hAnsi="David" w:cs="David" w:hint="cs"/>
          <w:sz w:val="24"/>
          <w:szCs w:val="24"/>
          <w:highlight w:val="green"/>
          <w:rtl/>
        </w:rPr>
        <w:t xml:space="preserve">פס"ד </w:t>
      </w:r>
      <w:r w:rsidRPr="00691C83">
        <w:rPr>
          <w:rFonts w:ascii="David" w:hAnsi="David" w:cs="David" w:hint="cs"/>
          <w:b/>
          <w:bCs/>
          <w:sz w:val="24"/>
          <w:szCs w:val="24"/>
          <w:highlight w:val="green"/>
          <w:rtl/>
        </w:rPr>
        <w:t>הוקמה</w:t>
      </w:r>
      <w:r>
        <w:rPr>
          <w:rFonts w:ascii="David" w:hAnsi="David" w:cs="David" w:hint="cs"/>
          <w:sz w:val="24"/>
          <w:szCs w:val="24"/>
          <w:rtl/>
        </w:rPr>
        <w:t>)</w:t>
      </w:r>
    </w:p>
    <w:p w14:paraId="38CCDD16" w14:textId="6F0339E2" w:rsidR="006620F1" w:rsidRDefault="006620F1" w:rsidP="00C5412C">
      <w:pPr>
        <w:spacing w:after="0" w:line="360" w:lineRule="auto"/>
        <w:jc w:val="both"/>
        <w:rPr>
          <w:rFonts w:ascii="David" w:hAnsi="David" w:cs="David"/>
          <w:sz w:val="24"/>
          <w:szCs w:val="24"/>
          <w:rtl/>
        </w:rPr>
      </w:pPr>
      <w:r>
        <w:rPr>
          <w:rFonts w:ascii="David" w:hAnsi="David" w:cs="David" w:hint="cs"/>
          <w:sz w:val="24"/>
          <w:szCs w:val="24"/>
          <w:rtl/>
        </w:rPr>
        <w:t xml:space="preserve">השופט אלון הסמיך את </w:t>
      </w:r>
      <w:r w:rsidR="00B047CB">
        <w:rPr>
          <w:rFonts w:ascii="David" w:hAnsi="David" w:cs="David" w:hint="cs"/>
          <w:sz w:val="24"/>
          <w:szCs w:val="24"/>
          <w:rtl/>
        </w:rPr>
        <w:t xml:space="preserve">ליבת הדוקטרינה במורשת ישראל. למה </w:t>
      </w:r>
      <w:r w:rsidR="00835D66">
        <w:rPr>
          <w:rFonts w:ascii="David" w:hAnsi="David" w:cs="David" w:hint="cs"/>
          <w:sz w:val="24"/>
          <w:szCs w:val="24"/>
          <w:rtl/>
        </w:rPr>
        <w:t>"מורשת ישראל" ולא משפט עברי? הוא מפנה ללשון החוק בחוק יסודות</w:t>
      </w:r>
      <w:r w:rsidR="007C7349">
        <w:rPr>
          <w:rFonts w:ascii="David" w:hAnsi="David" w:cs="David" w:hint="cs"/>
          <w:sz w:val="24"/>
          <w:szCs w:val="24"/>
          <w:rtl/>
        </w:rPr>
        <w:t xml:space="preserve"> המשפט</w:t>
      </w:r>
      <w:r w:rsidR="00835D66">
        <w:rPr>
          <w:rFonts w:ascii="David" w:hAnsi="David" w:cs="David" w:hint="cs"/>
          <w:sz w:val="24"/>
          <w:szCs w:val="24"/>
          <w:rtl/>
        </w:rPr>
        <w:t xml:space="preserve"> הקובע כי במקרה של לקונה, צריך להתבסס על מורשת ישראל. </w:t>
      </w:r>
      <w:r w:rsidR="007C7349">
        <w:rPr>
          <w:rFonts w:ascii="David" w:hAnsi="David" w:cs="David" w:hint="cs"/>
          <w:sz w:val="24"/>
          <w:szCs w:val="24"/>
          <w:rtl/>
        </w:rPr>
        <w:t xml:space="preserve">הוא פירש את "מורשת ישראל" כמשפט עברי. </w:t>
      </w:r>
      <w:r w:rsidR="00983A8D">
        <w:rPr>
          <w:rFonts w:ascii="David" w:hAnsi="David" w:cs="David" w:hint="cs"/>
          <w:sz w:val="24"/>
          <w:szCs w:val="24"/>
          <w:rtl/>
        </w:rPr>
        <w:t xml:space="preserve">הוא אומר שהכלל נובע מהמשפט העברי ומביא מספר הנמקות. </w:t>
      </w:r>
    </w:p>
    <w:p w14:paraId="147679A3" w14:textId="39A60DB3" w:rsidR="008736F0" w:rsidRDefault="008736F0" w:rsidP="00C5412C">
      <w:pPr>
        <w:spacing w:after="0" w:line="360" w:lineRule="auto"/>
        <w:jc w:val="both"/>
        <w:rPr>
          <w:rFonts w:ascii="David" w:hAnsi="David" w:cs="David"/>
          <w:sz w:val="24"/>
          <w:szCs w:val="24"/>
          <w:rtl/>
        </w:rPr>
      </w:pPr>
      <w:r>
        <w:rPr>
          <w:rFonts w:ascii="David" w:hAnsi="David" w:cs="David" w:hint="cs"/>
          <w:sz w:val="24"/>
          <w:szCs w:val="24"/>
          <w:rtl/>
        </w:rPr>
        <w:t xml:space="preserve">הוא מביא את דברים כה, ג המדבר על מלקות. </w:t>
      </w:r>
      <w:r w:rsidR="00AA1D77">
        <w:rPr>
          <w:rFonts w:ascii="David" w:hAnsi="David" w:cs="David" w:hint="cs"/>
          <w:sz w:val="24"/>
          <w:szCs w:val="24"/>
          <w:rtl/>
        </w:rPr>
        <w:t xml:space="preserve">הוא לא מתבסס על פשט הכתוב אלא מביא את </w:t>
      </w:r>
      <w:r w:rsidR="00525195">
        <w:rPr>
          <w:rFonts w:ascii="David" w:hAnsi="David" w:cs="David" w:hint="cs"/>
          <w:sz w:val="24"/>
          <w:szCs w:val="24"/>
          <w:rtl/>
        </w:rPr>
        <w:t>מ</w:t>
      </w:r>
      <w:r w:rsidR="00AA1D77">
        <w:rPr>
          <w:rFonts w:ascii="David" w:hAnsi="David" w:cs="David" w:hint="cs"/>
          <w:sz w:val="24"/>
          <w:szCs w:val="24"/>
          <w:rtl/>
        </w:rPr>
        <w:t>שנה, מכות ג, טו. למה משנים וקוראים לו "אח"? כי הוא כבר נענש ולכן מ</w:t>
      </w:r>
      <w:r w:rsidR="00EC28CF">
        <w:rPr>
          <w:rFonts w:ascii="David" w:hAnsi="David" w:cs="David" w:hint="cs"/>
          <w:sz w:val="24"/>
          <w:szCs w:val="24"/>
          <w:rtl/>
        </w:rPr>
        <w:t>-</w:t>
      </w:r>
      <w:r w:rsidR="00AA1D77">
        <w:rPr>
          <w:rFonts w:ascii="David" w:hAnsi="David" w:cs="David" w:hint="cs"/>
          <w:sz w:val="24"/>
          <w:szCs w:val="24"/>
          <w:rtl/>
        </w:rPr>
        <w:t xml:space="preserve">"רשע" הוא חוזר להיות אח והוא חוזר להיות כמו כל אדם אחר. אז מה השופט אלון אומר? </w:t>
      </w:r>
    </w:p>
    <w:p w14:paraId="078EA55C" w14:textId="09437FC1" w:rsidR="00EC28CF" w:rsidRDefault="00EC28CF" w:rsidP="00C5412C">
      <w:pPr>
        <w:spacing w:after="0" w:line="360" w:lineRule="auto"/>
        <w:jc w:val="both"/>
        <w:rPr>
          <w:rFonts w:ascii="David" w:hAnsi="David" w:cs="David"/>
          <w:sz w:val="24"/>
          <w:szCs w:val="24"/>
          <w:rtl/>
        </w:rPr>
      </w:pPr>
      <w:r>
        <w:rPr>
          <w:rFonts w:ascii="David" w:hAnsi="David" w:cs="David" w:hint="cs"/>
          <w:sz w:val="24"/>
          <w:szCs w:val="24"/>
          <w:rtl/>
        </w:rPr>
        <w:t xml:space="preserve">השופט אלון </w:t>
      </w:r>
      <w:r w:rsidR="0020038B">
        <w:rPr>
          <w:rFonts w:ascii="David" w:hAnsi="David" w:cs="David" w:hint="cs"/>
          <w:sz w:val="24"/>
          <w:szCs w:val="24"/>
          <w:rtl/>
        </w:rPr>
        <w:t xml:space="preserve">אומר כי הכלל הזה, הוא לא רק לאחר העונש, אלא גם בזמן העונש. אנחנו מדברים על אסירים בפועל, ולא אסירים שהשתחררו. </w:t>
      </w:r>
    </w:p>
    <w:p w14:paraId="0EFF0452" w14:textId="1F7E0A53" w:rsidR="00C93562" w:rsidRPr="00C93562" w:rsidRDefault="00C93562" w:rsidP="00C5412C">
      <w:pPr>
        <w:spacing w:after="0" w:line="360" w:lineRule="auto"/>
        <w:jc w:val="center"/>
        <w:rPr>
          <w:rFonts w:ascii="David" w:hAnsi="David" w:cs="David"/>
          <w:b/>
          <w:bCs/>
          <w:sz w:val="24"/>
          <w:szCs w:val="24"/>
          <w:u w:val="single"/>
          <w:rtl/>
        </w:rPr>
      </w:pPr>
      <w:r w:rsidRPr="00C93562">
        <w:rPr>
          <w:rFonts w:ascii="David" w:hAnsi="David" w:cs="David" w:hint="cs"/>
          <w:b/>
          <w:bCs/>
          <w:sz w:val="24"/>
          <w:szCs w:val="24"/>
          <w:u w:val="single"/>
          <w:rtl/>
        </w:rPr>
        <w:t>שיעור 13-</w:t>
      </w:r>
      <w:r w:rsidR="005F20EB">
        <w:rPr>
          <w:rFonts w:ascii="David" w:hAnsi="David" w:cs="David" w:hint="cs"/>
          <w:b/>
          <w:bCs/>
          <w:sz w:val="24"/>
          <w:szCs w:val="24"/>
          <w:u w:val="single"/>
          <w:rtl/>
        </w:rPr>
        <w:t xml:space="preserve"> 25.6</w:t>
      </w:r>
    </w:p>
    <w:p w14:paraId="4651AF4B" w14:textId="696C115F" w:rsidR="00691C83" w:rsidRDefault="00691C83" w:rsidP="00C5412C">
      <w:pPr>
        <w:spacing w:after="0" w:line="360" w:lineRule="auto"/>
        <w:jc w:val="both"/>
        <w:rPr>
          <w:rFonts w:ascii="David" w:hAnsi="David" w:cs="David"/>
          <w:sz w:val="24"/>
          <w:szCs w:val="24"/>
          <w:rtl/>
        </w:rPr>
      </w:pPr>
      <w:r>
        <w:rPr>
          <w:rFonts w:ascii="David" w:hAnsi="David" w:cs="David" w:hint="cs"/>
          <w:sz w:val="24"/>
          <w:szCs w:val="24"/>
          <w:rtl/>
        </w:rPr>
        <w:t xml:space="preserve">שיעור אחרון </w:t>
      </w:r>
      <w:r w:rsidRPr="00691C83">
        <w:rPr>
          <w:rFonts w:ascii="David" w:hAnsi="David" w:cs="David"/>
          <w:sz w:val="24"/>
          <w:szCs w:val="24"/>
        </w:rPr>
        <w:sym w:font="Wingdings" w:char="F04A"/>
      </w:r>
    </w:p>
    <w:p w14:paraId="75C2BAA2" w14:textId="2B38C31A" w:rsidR="008736F0" w:rsidRDefault="00582EB2" w:rsidP="00C5412C">
      <w:pPr>
        <w:spacing w:after="0" w:line="360" w:lineRule="auto"/>
        <w:jc w:val="both"/>
        <w:rPr>
          <w:rFonts w:ascii="David" w:hAnsi="David" w:cs="David"/>
          <w:sz w:val="24"/>
          <w:szCs w:val="24"/>
          <w:rtl/>
        </w:rPr>
      </w:pPr>
      <w:r>
        <w:rPr>
          <w:rFonts w:ascii="David" w:hAnsi="David" w:cs="David" w:hint="cs"/>
          <w:sz w:val="24"/>
          <w:szCs w:val="24"/>
          <w:rtl/>
        </w:rPr>
        <w:t>נחלק את השאלה של ההשפעה של המשפט העברי ל</w:t>
      </w:r>
      <w:r w:rsidRPr="00B132AA">
        <w:rPr>
          <w:rFonts w:ascii="David" w:hAnsi="David" w:cs="David" w:hint="cs"/>
          <w:b/>
          <w:bCs/>
          <w:sz w:val="24"/>
          <w:szCs w:val="24"/>
          <w:highlight w:val="yellow"/>
          <w:rtl/>
        </w:rPr>
        <w:t>-3 היבטים</w:t>
      </w:r>
      <w:r>
        <w:rPr>
          <w:rFonts w:ascii="David" w:hAnsi="David" w:cs="David" w:hint="cs"/>
          <w:sz w:val="24"/>
          <w:szCs w:val="24"/>
          <w:rtl/>
        </w:rPr>
        <w:t>:</w:t>
      </w:r>
    </w:p>
    <w:p w14:paraId="3FB64FB6" w14:textId="6BB616C0" w:rsidR="00582EB2" w:rsidRDefault="004F1555" w:rsidP="00582EB2">
      <w:pPr>
        <w:pStyle w:val="a7"/>
        <w:numPr>
          <w:ilvl w:val="0"/>
          <w:numId w:val="53"/>
        </w:numPr>
        <w:spacing w:after="0" w:line="360" w:lineRule="auto"/>
        <w:jc w:val="both"/>
        <w:rPr>
          <w:rFonts w:ascii="David" w:hAnsi="David" w:cs="David"/>
          <w:sz w:val="24"/>
          <w:szCs w:val="24"/>
        </w:rPr>
      </w:pPr>
      <w:r w:rsidRPr="00AF7F9A">
        <w:rPr>
          <w:rFonts w:ascii="David" w:hAnsi="David" w:cs="David" w:hint="cs"/>
          <w:sz w:val="24"/>
          <w:szCs w:val="24"/>
          <w:u w:val="single"/>
          <w:rtl/>
        </w:rPr>
        <w:t>ליבת הדוקטרינה</w:t>
      </w:r>
      <w:r>
        <w:rPr>
          <w:rFonts w:ascii="David" w:hAnsi="David" w:cs="David" w:hint="cs"/>
          <w:sz w:val="24"/>
          <w:szCs w:val="24"/>
          <w:rtl/>
        </w:rPr>
        <w:t xml:space="preserve">- הקביעה שכל זכות עומדת לאסיר מלבד אלה </w:t>
      </w:r>
      <w:r w:rsidR="00AF7F9A">
        <w:rPr>
          <w:rFonts w:ascii="David" w:hAnsi="David" w:cs="David" w:hint="cs"/>
          <w:sz w:val="24"/>
          <w:szCs w:val="24"/>
          <w:rtl/>
        </w:rPr>
        <w:t>שנשללות עקב המאסר או נגזרות.</w:t>
      </w:r>
    </w:p>
    <w:p w14:paraId="0DAF0D24" w14:textId="09F17C50" w:rsidR="003B4BD1" w:rsidRDefault="00660358" w:rsidP="00582EB2">
      <w:pPr>
        <w:pStyle w:val="a7"/>
        <w:numPr>
          <w:ilvl w:val="0"/>
          <w:numId w:val="53"/>
        </w:numPr>
        <w:spacing w:after="0" w:line="360" w:lineRule="auto"/>
        <w:jc w:val="both"/>
        <w:rPr>
          <w:rFonts w:ascii="David" w:hAnsi="David" w:cs="David"/>
          <w:sz w:val="24"/>
          <w:szCs w:val="24"/>
        </w:rPr>
      </w:pPr>
      <w:r w:rsidRPr="00B132AA">
        <w:rPr>
          <w:rFonts w:ascii="David" w:hAnsi="David" w:cs="David" w:hint="cs"/>
          <w:sz w:val="24"/>
          <w:szCs w:val="24"/>
          <w:u w:val="single"/>
          <w:rtl/>
        </w:rPr>
        <w:t>נוסחת האיזון</w:t>
      </w:r>
      <w:r>
        <w:rPr>
          <w:rFonts w:ascii="David" w:hAnsi="David" w:cs="David" w:hint="cs"/>
          <w:sz w:val="24"/>
          <w:szCs w:val="24"/>
          <w:rtl/>
        </w:rPr>
        <w:t>- בין זכויות האיסור לאינטרסי</w:t>
      </w:r>
      <w:r w:rsidR="003E6B23">
        <w:rPr>
          <w:rFonts w:ascii="David" w:hAnsi="David" w:cs="David" w:hint="cs"/>
          <w:sz w:val="24"/>
          <w:szCs w:val="24"/>
          <w:rtl/>
        </w:rPr>
        <w:t>ם של</w:t>
      </w:r>
      <w:r w:rsidR="00B132AA">
        <w:rPr>
          <w:rFonts w:ascii="David" w:hAnsi="David" w:cs="David" w:hint="cs"/>
          <w:sz w:val="24"/>
          <w:szCs w:val="24"/>
          <w:rtl/>
        </w:rPr>
        <w:t xml:space="preserve"> הכליאה </w:t>
      </w:r>
    </w:p>
    <w:p w14:paraId="445D9448" w14:textId="2E26B6F1" w:rsidR="00660358" w:rsidRDefault="00660358" w:rsidP="00582EB2">
      <w:pPr>
        <w:pStyle w:val="a7"/>
        <w:numPr>
          <w:ilvl w:val="0"/>
          <w:numId w:val="53"/>
        </w:numPr>
        <w:spacing w:after="0" w:line="360" w:lineRule="auto"/>
        <w:jc w:val="both"/>
        <w:rPr>
          <w:rFonts w:ascii="David" w:hAnsi="David" w:cs="David"/>
          <w:sz w:val="24"/>
          <w:szCs w:val="24"/>
        </w:rPr>
      </w:pPr>
      <w:r w:rsidRPr="00B132AA">
        <w:rPr>
          <w:rFonts w:ascii="David" w:hAnsi="David" w:cs="David" w:hint="cs"/>
          <w:sz w:val="24"/>
          <w:szCs w:val="24"/>
          <w:u w:val="single"/>
          <w:rtl/>
        </w:rPr>
        <w:t>יישום הדוקטרינה</w:t>
      </w:r>
      <w:r>
        <w:rPr>
          <w:rFonts w:ascii="David" w:hAnsi="David" w:cs="David" w:hint="cs"/>
          <w:sz w:val="24"/>
          <w:szCs w:val="24"/>
          <w:rtl/>
        </w:rPr>
        <w:t xml:space="preserve">- בביהמ"ש העליון יש יישום מאוד נרחב. מנסים לאפשר כל זכות חדשה. </w:t>
      </w:r>
    </w:p>
    <w:p w14:paraId="3841FF37" w14:textId="3A7AE9FC" w:rsidR="00F81723" w:rsidRDefault="00D60700" w:rsidP="00B132AA">
      <w:pPr>
        <w:spacing w:after="0" w:line="360" w:lineRule="auto"/>
        <w:jc w:val="both"/>
        <w:rPr>
          <w:rFonts w:ascii="David" w:hAnsi="David" w:cs="David"/>
          <w:sz w:val="24"/>
          <w:szCs w:val="24"/>
          <w:rtl/>
        </w:rPr>
      </w:pPr>
      <w:r>
        <w:rPr>
          <w:rFonts w:ascii="David" w:hAnsi="David" w:cs="David" w:hint="cs"/>
          <w:sz w:val="24"/>
          <w:szCs w:val="24"/>
          <w:rtl/>
        </w:rPr>
        <w:t xml:space="preserve">התחלנו לדבר על הדוקטרינה וראינו שהשופט אלון </w:t>
      </w:r>
      <w:r w:rsidR="00D06A84">
        <w:rPr>
          <w:rFonts w:ascii="David" w:hAnsi="David" w:cs="David" w:hint="cs"/>
          <w:sz w:val="24"/>
          <w:szCs w:val="24"/>
          <w:rtl/>
        </w:rPr>
        <w:t>מסמיך</w:t>
      </w:r>
      <w:r>
        <w:rPr>
          <w:rFonts w:ascii="David" w:hAnsi="David" w:cs="David" w:hint="cs"/>
          <w:sz w:val="24"/>
          <w:szCs w:val="24"/>
          <w:rtl/>
        </w:rPr>
        <w:t xml:space="preserve"> את זה</w:t>
      </w:r>
      <w:r w:rsidR="00D06A84">
        <w:rPr>
          <w:rFonts w:ascii="David" w:hAnsi="David" w:cs="David" w:hint="cs"/>
          <w:sz w:val="24"/>
          <w:szCs w:val="24"/>
          <w:rtl/>
        </w:rPr>
        <w:t xml:space="preserve"> במפורש</w:t>
      </w:r>
      <w:r>
        <w:rPr>
          <w:rFonts w:ascii="David" w:hAnsi="David" w:cs="David" w:hint="cs"/>
          <w:sz w:val="24"/>
          <w:szCs w:val="24"/>
          <w:rtl/>
        </w:rPr>
        <w:t xml:space="preserve"> על המשפט העברי</w:t>
      </w:r>
      <w:r w:rsidR="00416681">
        <w:rPr>
          <w:rFonts w:ascii="David" w:hAnsi="David" w:cs="David" w:hint="cs"/>
          <w:sz w:val="24"/>
          <w:szCs w:val="24"/>
          <w:rtl/>
        </w:rPr>
        <w:t>.</w:t>
      </w:r>
      <w:r w:rsidR="00616ECD">
        <w:rPr>
          <w:rFonts w:ascii="David" w:hAnsi="David" w:cs="David" w:hint="cs"/>
          <w:sz w:val="24"/>
          <w:szCs w:val="24"/>
          <w:rtl/>
        </w:rPr>
        <w:t xml:space="preserve"> </w:t>
      </w:r>
      <w:r w:rsidR="00616ECD" w:rsidRPr="00616ECD">
        <w:rPr>
          <w:rFonts w:ascii="David" w:hAnsi="David" w:cs="David" w:hint="cs"/>
          <w:b/>
          <w:bCs/>
          <w:sz w:val="24"/>
          <w:szCs w:val="24"/>
          <w:rtl/>
        </w:rPr>
        <w:t>דוגמא</w:t>
      </w:r>
      <w:r w:rsidR="00616ECD">
        <w:rPr>
          <w:rFonts w:ascii="David" w:hAnsi="David" w:cs="David" w:hint="cs"/>
          <w:sz w:val="24"/>
          <w:szCs w:val="24"/>
          <w:rtl/>
        </w:rPr>
        <w:t>: בפס"ד הוקמה הוא מביא דרשה על</w:t>
      </w:r>
      <w:r w:rsidR="007501BC">
        <w:rPr>
          <w:rFonts w:ascii="David" w:hAnsi="David" w:cs="David" w:hint="cs"/>
          <w:sz w:val="24"/>
          <w:szCs w:val="24"/>
          <w:rtl/>
        </w:rPr>
        <w:t xml:space="preserve"> עניין המלקות וההתייחסות לעבריין. </w:t>
      </w:r>
      <w:r w:rsidR="00594FFC">
        <w:rPr>
          <w:rFonts w:ascii="David" w:hAnsi="David" w:cs="David" w:hint="cs"/>
          <w:sz w:val="24"/>
          <w:szCs w:val="24"/>
          <w:rtl/>
        </w:rPr>
        <w:t>הוא אומר שמפשט המקרא יש דאגה</w:t>
      </w:r>
      <w:r w:rsidR="006C635F">
        <w:rPr>
          <w:rFonts w:ascii="David" w:hAnsi="David" w:cs="David" w:hint="cs"/>
          <w:sz w:val="24"/>
          <w:szCs w:val="24"/>
          <w:rtl/>
        </w:rPr>
        <w:t xml:space="preserve"> לעבריין. יש כאן עניין של כבוד האדם בתוך תהליך הענישה. הדרשה שהוא מביא היא לאו דווקא ראיה טובה לכך. הוא מביא אותה בגלל ה-"אחיך". </w:t>
      </w:r>
      <w:r w:rsidR="00B1161F">
        <w:rPr>
          <w:rFonts w:ascii="David" w:hAnsi="David" w:cs="David" w:hint="cs"/>
          <w:sz w:val="24"/>
          <w:szCs w:val="24"/>
          <w:rtl/>
        </w:rPr>
        <w:t xml:space="preserve">בפסקי-הדין הוא מביא עוד מקורות מהם עולה הרעיון של כבוד האדם בענישה במשפט העברי, מעבר לפשט המקרא. </w:t>
      </w:r>
    </w:p>
    <w:p w14:paraId="2F54BB0A" w14:textId="77777777" w:rsidR="00F81723" w:rsidRDefault="00F81723" w:rsidP="00B132AA">
      <w:pPr>
        <w:spacing w:after="0" w:line="360" w:lineRule="auto"/>
        <w:jc w:val="both"/>
        <w:rPr>
          <w:rFonts w:ascii="David" w:hAnsi="David" w:cs="David"/>
          <w:sz w:val="24"/>
          <w:szCs w:val="24"/>
          <w:rtl/>
        </w:rPr>
      </w:pPr>
      <w:r w:rsidRPr="00F81723">
        <w:rPr>
          <w:rFonts w:ascii="David" w:hAnsi="David" w:cs="David" w:hint="cs"/>
          <w:sz w:val="24"/>
          <w:szCs w:val="24"/>
          <w:highlight w:val="magenta"/>
          <w:rtl/>
        </w:rPr>
        <w:t>רמב"ם הלכות סנהדרין כד, ט-י</w:t>
      </w:r>
    </w:p>
    <w:p w14:paraId="0D9681D1" w14:textId="7CF27E0D" w:rsidR="005C5766" w:rsidRPr="0053319B" w:rsidRDefault="0053319B" w:rsidP="00684CE0">
      <w:pPr>
        <w:pStyle w:val="NormalWeb"/>
        <w:bidi/>
        <w:spacing w:before="0" w:beforeAutospacing="0" w:after="0" w:afterAutospacing="0" w:line="360" w:lineRule="auto"/>
        <w:jc w:val="both"/>
        <w:divId w:val="823009270"/>
        <w:rPr>
          <w:rFonts w:ascii="FrankRuehl" w:hAnsi="FrankRuehl" w:cs="FrankRuehl"/>
          <w:sz w:val="28"/>
          <w:szCs w:val="28"/>
          <w:rtl/>
        </w:rPr>
      </w:pPr>
      <w:r w:rsidRPr="0053319B">
        <w:rPr>
          <w:rFonts w:ascii="FrankRuehl" w:hAnsi="FrankRuehl" w:cs="FrankRuehl" w:hint="cs"/>
          <w:color w:val="000000" w:themeColor="text1"/>
          <w:kern w:val="24"/>
          <w:sz w:val="28"/>
          <w:szCs w:val="28"/>
          <w:rtl/>
        </w:rPr>
        <w:lastRenderedPageBreak/>
        <w:t>"וכן יש לו לכפות ידים ורגלים ולאסור בבית האסורים ולדחוף ולסחוב על הארץ..</w:t>
      </w:r>
      <w:r w:rsidR="00684CE0">
        <w:rPr>
          <w:rFonts w:ascii="FrankRuehl" w:hAnsi="FrankRuehl" w:cs="FrankRuehl" w:hint="cs"/>
          <w:color w:val="000000" w:themeColor="text1"/>
          <w:kern w:val="24"/>
          <w:sz w:val="28"/>
          <w:szCs w:val="28"/>
          <w:rtl/>
        </w:rPr>
        <w:t xml:space="preserve">. </w:t>
      </w:r>
      <w:r w:rsidRPr="0053319B">
        <w:rPr>
          <w:rFonts w:ascii="FrankRuehl" w:hAnsi="FrankRuehl" w:cs="FrankRuehl" w:hint="cs"/>
          <w:color w:val="000000" w:themeColor="text1"/>
          <w:kern w:val="24"/>
          <w:sz w:val="28"/>
          <w:szCs w:val="28"/>
          <w:rtl/>
        </w:rPr>
        <w:t xml:space="preserve">כל אלו הדברים לפי מה שיראה הדיין שזה ראוי לכך ושהשעה צריכה ובכל יהיו מעשיו לשם שמים ואל יהיה כבוד הבריות קל בעיניו שהרי הוא דוחה את לא תעשה של דבריהם וכל שכן כבוד בני אברהם יצחק ויעקב </w:t>
      </w:r>
      <w:proofErr w:type="spellStart"/>
      <w:r w:rsidRPr="0053319B">
        <w:rPr>
          <w:rFonts w:ascii="FrankRuehl" w:hAnsi="FrankRuehl" w:cs="FrankRuehl" w:hint="cs"/>
          <w:color w:val="000000" w:themeColor="text1"/>
          <w:kern w:val="24"/>
          <w:sz w:val="28"/>
          <w:szCs w:val="28"/>
          <w:rtl/>
        </w:rPr>
        <w:t>המחזיקין</w:t>
      </w:r>
      <w:proofErr w:type="spellEnd"/>
      <w:r w:rsidRPr="0053319B">
        <w:rPr>
          <w:rFonts w:ascii="FrankRuehl" w:hAnsi="FrankRuehl" w:cs="FrankRuehl" w:hint="cs"/>
          <w:color w:val="000000" w:themeColor="text1"/>
          <w:kern w:val="24"/>
          <w:sz w:val="28"/>
          <w:szCs w:val="28"/>
          <w:rtl/>
        </w:rPr>
        <w:t xml:space="preserve"> בתורת האמת שיהיה זהיר שלא </w:t>
      </w:r>
      <w:proofErr w:type="spellStart"/>
      <w:r w:rsidRPr="0053319B">
        <w:rPr>
          <w:rFonts w:ascii="FrankRuehl" w:hAnsi="FrankRuehl" w:cs="FrankRuehl" w:hint="cs"/>
          <w:color w:val="000000" w:themeColor="text1"/>
          <w:kern w:val="24"/>
          <w:sz w:val="28"/>
          <w:szCs w:val="28"/>
          <w:rtl/>
        </w:rPr>
        <w:t>יהרס</w:t>
      </w:r>
      <w:proofErr w:type="spellEnd"/>
      <w:r w:rsidRPr="0053319B">
        <w:rPr>
          <w:rFonts w:ascii="FrankRuehl" w:hAnsi="FrankRuehl" w:cs="FrankRuehl" w:hint="cs"/>
          <w:color w:val="000000" w:themeColor="text1"/>
          <w:kern w:val="24"/>
          <w:sz w:val="28"/>
          <w:szCs w:val="28"/>
          <w:rtl/>
        </w:rPr>
        <w:t xml:space="preserve"> כבודם אלא להוסיף בכבוד המקום בלבד</w:t>
      </w:r>
      <w:r w:rsidRPr="0053319B">
        <w:rPr>
          <w:rFonts w:ascii="FrankRuehl" w:hAnsi="FrankRuehl" w:cs="FrankRuehl" w:hint="cs"/>
          <w:sz w:val="28"/>
          <w:szCs w:val="28"/>
          <w:rtl/>
        </w:rPr>
        <w:t>"</w:t>
      </w:r>
    </w:p>
    <w:p w14:paraId="0B13DDAB" w14:textId="40BD5F49" w:rsidR="003217E7" w:rsidRDefault="006D1B85" w:rsidP="00B132AA">
      <w:pPr>
        <w:spacing w:after="0" w:line="360" w:lineRule="auto"/>
        <w:jc w:val="both"/>
        <w:rPr>
          <w:rFonts w:ascii="David" w:hAnsi="David" w:cs="David"/>
          <w:sz w:val="24"/>
          <w:szCs w:val="24"/>
          <w:rtl/>
        </w:rPr>
      </w:pPr>
      <w:r>
        <w:rPr>
          <w:rFonts w:ascii="David" w:hAnsi="David" w:cs="David" w:hint="cs"/>
          <w:sz w:val="24"/>
          <w:szCs w:val="24"/>
          <w:rtl/>
        </w:rPr>
        <w:t>אלון מ</w:t>
      </w:r>
      <w:r w:rsidR="00485B6C">
        <w:rPr>
          <w:rFonts w:ascii="David" w:hAnsi="David" w:cs="David" w:hint="cs"/>
          <w:sz w:val="24"/>
          <w:szCs w:val="24"/>
          <w:rtl/>
        </w:rPr>
        <w:t xml:space="preserve">צטט את זה בכמה פסקי-דין. מדובר בענישה לצורך השעה. </w:t>
      </w:r>
      <w:r w:rsidR="00F81723">
        <w:rPr>
          <w:rFonts w:ascii="David" w:hAnsi="David" w:cs="David" w:hint="cs"/>
          <w:sz w:val="24"/>
          <w:szCs w:val="24"/>
          <w:rtl/>
        </w:rPr>
        <w:t>מדגיש כי מותר לביה"ד להעניש</w:t>
      </w:r>
      <w:r w:rsidR="00DE18BE">
        <w:rPr>
          <w:rFonts w:ascii="David" w:hAnsi="David" w:cs="David" w:hint="cs"/>
          <w:sz w:val="24"/>
          <w:szCs w:val="24"/>
          <w:rtl/>
        </w:rPr>
        <w:t xml:space="preserve"> בכל מיני דרכים </w:t>
      </w:r>
      <w:r w:rsidR="00F81723">
        <w:rPr>
          <w:rFonts w:ascii="David" w:hAnsi="David" w:cs="David" w:hint="cs"/>
          <w:sz w:val="24"/>
          <w:szCs w:val="24"/>
          <w:rtl/>
        </w:rPr>
        <w:t>עבריינים</w:t>
      </w:r>
      <w:r w:rsidR="00DE18BE">
        <w:rPr>
          <w:rFonts w:ascii="David" w:hAnsi="David" w:cs="David" w:hint="cs"/>
          <w:sz w:val="24"/>
          <w:szCs w:val="24"/>
          <w:rtl/>
        </w:rPr>
        <w:t xml:space="preserve"> מועדים, בעייתיים</w:t>
      </w:r>
      <w:r w:rsidR="00EC3A6A">
        <w:rPr>
          <w:rFonts w:ascii="David" w:hAnsi="David" w:cs="David" w:hint="cs"/>
          <w:sz w:val="24"/>
          <w:szCs w:val="24"/>
          <w:rtl/>
        </w:rPr>
        <w:t>.</w:t>
      </w:r>
      <w:r w:rsidR="00D02355">
        <w:rPr>
          <w:rFonts w:ascii="David" w:hAnsi="David" w:cs="David" w:hint="cs"/>
          <w:sz w:val="24"/>
          <w:szCs w:val="24"/>
          <w:rtl/>
        </w:rPr>
        <w:t xml:space="preserve"> ניתן לאסור ולהגביל את חופש התנועה ולשים בבית האסורים. </w:t>
      </w:r>
      <w:r w:rsidR="00702A42">
        <w:rPr>
          <w:rFonts w:ascii="David" w:hAnsi="David" w:cs="David" w:hint="cs"/>
          <w:sz w:val="24"/>
          <w:szCs w:val="24"/>
          <w:rtl/>
        </w:rPr>
        <w:t xml:space="preserve">הרמב"ם מסייג, </w:t>
      </w:r>
      <w:r w:rsidR="00F24339">
        <w:rPr>
          <w:rFonts w:ascii="David" w:hAnsi="David" w:cs="David" w:hint="cs"/>
          <w:sz w:val="24"/>
          <w:szCs w:val="24"/>
          <w:rtl/>
        </w:rPr>
        <w:t>הענישה לצורך השעה צריכה להיות לשם המטרה של תיקון החברה.</w:t>
      </w:r>
      <w:r w:rsidR="000E53EF">
        <w:rPr>
          <w:rFonts w:ascii="David" w:hAnsi="David" w:cs="David" w:hint="cs"/>
          <w:sz w:val="24"/>
          <w:szCs w:val="24"/>
          <w:rtl/>
        </w:rPr>
        <w:t xml:space="preserve"> </w:t>
      </w:r>
      <w:r w:rsidR="00CD1060">
        <w:rPr>
          <w:rFonts w:ascii="David" w:hAnsi="David" w:cs="David" w:hint="cs"/>
          <w:sz w:val="24"/>
          <w:szCs w:val="24"/>
          <w:rtl/>
        </w:rPr>
        <w:t>כמו כן, הענישה צריכה להיות מרוסנת וצריך להתחשב בכבוד האדם.</w:t>
      </w:r>
      <w:r w:rsidR="00EC3A6A">
        <w:rPr>
          <w:rFonts w:ascii="David" w:hAnsi="David" w:cs="David" w:hint="cs"/>
          <w:sz w:val="24"/>
          <w:szCs w:val="24"/>
          <w:rtl/>
        </w:rPr>
        <w:t xml:space="preserve"> </w:t>
      </w:r>
    </w:p>
    <w:p w14:paraId="22FCC0F1" w14:textId="198E81BD" w:rsidR="00B132AA" w:rsidRDefault="003217E7" w:rsidP="00B132AA">
      <w:pPr>
        <w:spacing w:after="0" w:line="360" w:lineRule="auto"/>
        <w:jc w:val="both"/>
        <w:rPr>
          <w:rFonts w:ascii="David" w:hAnsi="David" w:cs="David"/>
          <w:sz w:val="24"/>
          <w:szCs w:val="24"/>
          <w:rtl/>
        </w:rPr>
      </w:pPr>
      <w:r>
        <w:rPr>
          <w:rFonts w:ascii="David" w:hAnsi="David" w:cs="David" w:hint="cs"/>
          <w:sz w:val="24"/>
          <w:szCs w:val="24"/>
          <w:rtl/>
        </w:rPr>
        <w:t xml:space="preserve">הוא מונה </w:t>
      </w:r>
      <w:r w:rsidRPr="00CD1060">
        <w:rPr>
          <w:rFonts w:ascii="David" w:hAnsi="David" w:cs="David" w:hint="cs"/>
          <w:b/>
          <w:bCs/>
          <w:sz w:val="24"/>
          <w:szCs w:val="24"/>
          <w:highlight w:val="yellow"/>
          <w:rtl/>
        </w:rPr>
        <w:t>2 סוגים</w:t>
      </w:r>
      <w:r>
        <w:rPr>
          <w:rFonts w:ascii="David" w:hAnsi="David" w:cs="David" w:hint="cs"/>
          <w:sz w:val="24"/>
          <w:szCs w:val="24"/>
          <w:rtl/>
        </w:rPr>
        <w:t xml:space="preserve"> של כבוד האדם:</w:t>
      </w:r>
    </w:p>
    <w:p w14:paraId="7A9A2CCF" w14:textId="3E2F76B1" w:rsidR="003217E7" w:rsidRDefault="003217E7" w:rsidP="003217E7">
      <w:pPr>
        <w:pStyle w:val="a7"/>
        <w:numPr>
          <w:ilvl w:val="0"/>
          <w:numId w:val="54"/>
        </w:numPr>
        <w:spacing w:after="0" w:line="360" w:lineRule="auto"/>
        <w:jc w:val="both"/>
        <w:rPr>
          <w:rFonts w:ascii="David" w:hAnsi="David" w:cs="David"/>
          <w:sz w:val="24"/>
          <w:szCs w:val="24"/>
        </w:rPr>
      </w:pPr>
      <w:r w:rsidRPr="00CD1060">
        <w:rPr>
          <w:rFonts w:ascii="David" w:hAnsi="David" w:cs="David" w:hint="cs"/>
          <w:sz w:val="24"/>
          <w:szCs w:val="24"/>
          <w:u w:val="single"/>
          <w:rtl/>
        </w:rPr>
        <w:t>כבוד הבריות</w:t>
      </w:r>
      <w:r w:rsidR="00CD1060">
        <w:rPr>
          <w:rFonts w:ascii="David" w:hAnsi="David" w:cs="David" w:hint="cs"/>
          <w:sz w:val="24"/>
          <w:szCs w:val="24"/>
          <w:rtl/>
        </w:rPr>
        <w:t>- בני ה</w:t>
      </w:r>
      <w:r w:rsidR="002844F1">
        <w:rPr>
          <w:rFonts w:ascii="David" w:hAnsi="David" w:cs="David" w:hint="cs"/>
          <w:sz w:val="24"/>
          <w:szCs w:val="24"/>
          <w:rtl/>
        </w:rPr>
        <w:t>אד</w:t>
      </w:r>
      <w:r w:rsidR="00CD1060">
        <w:rPr>
          <w:rFonts w:ascii="David" w:hAnsi="David" w:cs="David" w:hint="cs"/>
          <w:sz w:val="24"/>
          <w:szCs w:val="24"/>
          <w:rtl/>
        </w:rPr>
        <w:t xml:space="preserve">ם כולם. </w:t>
      </w:r>
      <w:r w:rsidR="002844F1">
        <w:rPr>
          <w:rFonts w:ascii="David" w:hAnsi="David" w:cs="David" w:hint="cs"/>
          <w:sz w:val="24"/>
          <w:szCs w:val="24"/>
          <w:rtl/>
        </w:rPr>
        <w:t xml:space="preserve">בספרות חז"ל יש כלל שקובע שכבוד הבריות דוחה </w:t>
      </w:r>
      <w:r w:rsidR="00E92825">
        <w:rPr>
          <w:rFonts w:ascii="David" w:hAnsi="David" w:cs="David" w:hint="cs"/>
          <w:sz w:val="24"/>
          <w:szCs w:val="24"/>
          <w:rtl/>
        </w:rPr>
        <w:t xml:space="preserve">כל מיני </w:t>
      </w:r>
      <w:r w:rsidR="002844F1">
        <w:rPr>
          <w:rFonts w:ascii="David" w:hAnsi="David" w:cs="David" w:hint="cs"/>
          <w:sz w:val="24"/>
          <w:szCs w:val="24"/>
          <w:rtl/>
        </w:rPr>
        <w:t>מצוות לא תעשה</w:t>
      </w:r>
      <w:r w:rsidR="00E92825">
        <w:rPr>
          <w:rFonts w:ascii="David" w:hAnsi="David" w:cs="David" w:hint="cs"/>
          <w:sz w:val="24"/>
          <w:szCs w:val="24"/>
          <w:rtl/>
        </w:rPr>
        <w:t xml:space="preserve"> בתורה. רואים את החשיבות של כבוד האדם. </w:t>
      </w:r>
    </w:p>
    <w:p w14:paraId="74A5D928" w14:textId="0964A21D" w:rsidR="00FC3C48" w:rsidRDefault="00B94499" w:rsidP="00FC3C48">
      <w:pPr>
        <w:pStyle w:val="a7"/>
        <w:numPr>
          <w:ilvl w:val="0"/>
          <w:numId w:val="54"/>
        </w:numPr>
        <w:spacing w:after="0" w:line="360" w:lineRule="auto"/>
        <w:jc w:val="both"/>
        <w:rPr>
          <w:rFonts w:ascii="David" w:hAnsi="David" w:cs="David"/>
          <w:sz w:val="24"/>
          <w:szCs w:val="24"/>
        </w:rPr>
      </w:pPr>
      <w:r w:rsidRPr="00FC3C48">
        <w:rPr>
          <w:rFonts w:ascii="David" w:hAnsi="David" w:cs="David" w:hint="cs"/>
          <w:sz w:val="24"/>
          <w:szCs w:val="24"/>
          <w:u w:val="single"/>
          <w:rtl/>
        </w:rPr>
        <w:t>כבוד של "בני אברהם יצחק ויעקב</w:t>
      </w:r>
      <w:r>
        <w:rPr>
          <w:rFonts w:ascii="David" w:hAnsi="David" w:cs="David" w:hint="cs"/>
          <w:sz w:val="24"/>
          <w:szCs w:val="24"/>
          <w:rtl/>
        </w:rPr>
        <w:t xml:space="preserve">"- בני ישראל. הדיין צריך להשגיח, במיוחד בקהילתו, </w:t>
      </w:r>
      <w:r w:rsidR="00FC3C48">
        <w:rPr>
          <w:rFonts w:ascii="David" w:hAnsi="David" w:cs="David" w:hint="cs"/>
          <w:sz w:val="24"/>
          <w:szCs w:val="24"/>
          <w:rtl/>
        </w:rPr>
        <w:t xml:space="preserve">על כבוד האדם שלהם. </w:t>
      </w:r>
    </w:p>
    <w:p w14:paraId="01E30FEC" w14:textId="501614A4" w:rsidR="00FC3C48" w:rsidRPr="00FC3C48" w:rsidRDefault="00FC3C48" w:rsidP="00FC3C48">
      <w:pPr>
        <w:spacing w:after="0" w:line="360" w:lineRule="auto"/>
        <w:jc w:val="both"/>
        <w:rPr>
          <w:rFonts w:ascii="David" w:hAnsi="David" w:cs="David"/>
          <w:sz w:val="24"/>
          <w:szCs w:val="24"/>
        </w:rPr>
      </w:pPr>
      <w:r>
        <w:rPr>
          <w:rFonts w:ascii="David" w:hAnsi="David" w:cs="David" w:hint="cs"/>
          <w:sz w:val="24"/>
          <w:szCs w:val="24"/>
          <w:rtl/>
        </w:rPr>
        <w:t xml:space="preserve">המקור הזה חשוב למשפט הישראלי משום שכבוד הבריות מדבר על כלל בני האדם ומכאן על יהודים ולא יהודים כאחד. </w:t>
      </w:r>
      <w:r w:rsidR="00EB1210">
        <w:rPr>
          <w:rFonts w:ascii="David" w:hAnsi="David" w:cs="David" w:hint="cs"/>
          <w:sz w:val="24"/>
          <w:szCs w:val="24"/>
          <w:rtl/>
        </w:rPr>
        <w:t xml:space="preserve">מה שרלוונטי רק ליהודים, קצת קשה להחיל. </w:t>
      </w:r>
    </w:p>
    <w:p w14:paraId="7BC4D714" w14:textId="2061C727" w:rsidR="00B018B9" w:rsidRDefault="00505800" w:rsidP="00B018B9">
      <w:pPr>
        <w:spacing w:after="0" w:line="360" w:lineRule="auto"/>
        <w:jc w:val="both"/>
        <w:rPr>
          <w:rFonts w:ascii="David" w:hAnsi="David" w:cs="David"/>
          <w:sz w:val="24"/>
          <w:szCs w:val="24"/>
          <w:rtl/>
        </w:rPr>
      </w:pPr>
      <w:r>
        <w:rPr>
          <w:rFonts w:ascii="David" w:hAnsi="David" w:cs="David" w:hint="cs"/>
          <w:sz w:val="24"/>
          <w:szCs w:val="24"/>
          <w:rtl/>
        </w:rPr>
        <w:t xml:space="preserve">איפה הכלל הגדול שדיבר על כלל הזכויות? הדוקטרינה לא מדברת על כבוד האדם, אלא על הזכויות. </w:t>
      </w:r>
      <w:r w:rsidR="00C6540B">
        <w:rPr>
          <w:rFonts w:ascii="David" w:hAnsi="David" w:cs="David" w:hint="cs"/>
          <w:sz w:val="24"/>
          <w:szCs w:val="24"/>
          <w:rtl/>
        </w:rPr>
        <w:t xml:space="preserve">מאיפה מביאים את כל הזכויות? במקורות שאלון מביא אין תשובה לכך. אבל היא כן נמצאת בפס"ד של המשפט </w:t>
      </w:r>
      <w:proofErr w:type="spellStart"/>
      <w:r w:rsidR="00C6540B">
        <w:rPr>
          <w:rFonts w:ascii="David" w:hAnsi="David" w:cs="David" w:hint="cs"/>
          <w:sz w:val="24"/>
          <w:szCs w:val="24"/>
          <w:rtl/>
        </w:rPr>
        <w:t>האנגלו</w:t>
      </w:r>
      <w:proofErr w:type="spellEnd"/>
      <w:r w:rsidR="00C6540B">
        <w:rPr>
          <w:rFonts w:ascii="David" w:hAnsi="David" w:cs="David" w:hint="cs"/>
          <w:sz w:val="24"/>
          <w:szCs w:val="24"/>
          <w:rtl/>
        </w:rPr>
        <w:t xml:space="preserve">-אמריקאי. </w:t>
      </w:r>
    </w:p>
    <w:p w14:paraId="45396636" w14:textId="57EBEB68" w:rsidR="001C091E" w:rsidRPr="007C495C" w:rsidRDefault="005C0BC7" w:rsidP="001F75EF">
      <w:pPr>
        <w:bidi w:val="0"/>
        <w:spacing w:after="0" w:line="360" w:lineRule="auto"/>
        <w:ind w:left="720"/>
        <w:jc w:val="both"/>
        <w:rPr>
          <w:rFonts w:ascii="FrankRuehl" w:hAnsi="FrankRuehl" w:cs="FrankRuehl"/>
          <w:sz w:val="28"/>
          <w:szCs w:val="28"/>
          <w:rtl/>
        </w:rPr>
      </w:pPr>
      <w:r w:rsidRPr="007C495C">
        <w:rPr>
          <w:rFonts w:asciiTheme="majorBidi" w:hAnsiTheme="majorBidi" w:cstheme="majorBidi" w:hint="cs"/>
          <w:color w:val="000000" w:themeColor="text1"/>
          <w:kern w:val="24"/>
          <w:sz w:val="28"/>
          <w:szCs w:val="28"/>
          <w:rtl/>
        </w:rPr>
        <w:t>"</w:t>
      </w:r>
      <w:r w:rsidR="004D1321" w:rsidRPr="007C495C">
        <w:rPr>
          <w:rFonts w:ascii="FrankRuehl" w:hAnsi="FrankRuehl" w:cs="FrankRuehl" w:hint="cs"/>
          <w:color w:val="000000" w:themeColor="text1"/>
          <w:kern w:val="24"/>
          <w:sz w:val="28"/>
          <w:szCs w:val="28"/>
        </w:rPr>
        <w:t>It is an axiom of our law that a convicted prisoner in spite of his imprisonment retains all civil rights which are not taken away expressly or by necessary implication.</w:t>
      </w:r>
      <w:r w:rsidRPr="007C495C">
        <w:rPr>
          <w:rFonts w:ascii="FrankRuehl" w:hAnsi="FrankRuehl" w:cs="FrankRuehl" w:hint="cs"/>
          <w:sz w:val="28"/>
          <w:szCs w:val="28"/>
          <w:rtl/>
        </w:rPr>
        <w:t>"</w:t>
      </w:r>
    </w:p>
    <w:p w14:paraId="4F1B5FF3" w14:textId="3D47C9A8" w:rsidR="001C091E" w:rsidRDefault="004D1321" w:rsidP="001F75EF">
      <w:pPr>
        <w:bidi w:val="0"/>
        <w:spacing w:after="0" w:line="360" w:lineRule="auto"/>
        <w:ind w:left="720"/>
        <w:jc w:val="both"/>
        <w:rPr>
          <w:rFonts w:ascii="David" w:hAnsi="David" w:cs="David"/>
          <w:sz w:val="24"/>
          <w:szCs w:val="24"/>
          <w:rtl/>
        </w:rPr>
      </w:pPr>
      <w:r>
        <w:rPr>
          <w:rFonts w:ascii="David" w:hAnsi="David" w:cs="David" w:hint="cs"/>
          <w:sz w:val="24"/>
          <w:szCs w:val="24"/>
          <w:rtl/>
        </w:rPr>
        <w:t>(</w:t>
      </w:r>
      <w:r w:rsidR="001547C0" w:rsidRPr="000A3BF1">
        <w:rPr>
          <w:rFonts w:ascii="David" w:hAnsi="David" w:cs="David" w:hint="cs"/>
          <w:b/>
          <w:bCs/>
          <w:sz w:val="24"/>
          <w:szCs w:val="24"/>
          <w:highlight w:val="green"/>
          <w:rtl/>
        </w:rPr>
        <w:t xml:space="preserve">R. v. </w:t>
      </w:r>
      <w:proofErr w:type="spellStart"/>
      <w:r w:rsidR="001547C0" w:rsidRPr="000A3BF1">
        <w:rPr>
          <w:rFonts w:ascii="David" w:hAnsi="David" w:cs="David" w:hint="cs"/>
          <w:b/>
          <w:bCs/>
          <w:sz w:val="24"/>
          <w:szCs w:val="24"/>
          <w:highlight w:val="green"/>
          <w:rtl/>
        </w:rPr>
        <w:t>Home</w:t>
      </w:r>
      <w:proofErr w:type="spellEnd"/>
      <w:r w:rsidR="001547C0" w:rsidRPr="000A3BF1">
        <w:rPr>
          <w:rFonts w:ascii="David" w:hAnsi="David" w:cs="David" w:hint="cs"/>
          <w:b/>
          <w:bCs/>
          <w:sz w:val="24"/>
          <w:szCs w:val="24"/>
          <w:highlight w:val="green"/>
          <w:rtl/>
        </w:rPr>
        <w:t xml:space="preserve"> </w:t>
      </w:r>
      <w:proofErr w:type="spellStart"/>
      <w:r w:rsidR="001547C0" w:rsidRPr="000A3BF1">
        <w:rPr>
          <w:rFonts w:ascii="David" w:hAnsi="David" w:cs="David" w:hint="cs"/>
          <w:b/>
          <w:bCs/>
          <w:sz w:val="24"/>
          <w:szCs w:val="24"/>
          <w:highlight w:val="green"/>
          <w:rtl/>
        </w:rPr>
        <w:t>Secretary</w:t>
      </w:r>
      <w:proofErr w:type="spellEnd"/>
      <w:r>
        <w:rPr>
          <w:rFonts w:ascii="David" w:hAnsi="David" w:cs="David" w:hint="cs"/>
          <w:sz w:val="24"/>
          <w:szCs w:val="24"/>
          <w:rtl/>
        </w:rPr>
        <w:t>)</w:t>
      </w:r>
    </w:p>
    <w:p w14:paraId="04910E39" w14:textId="10AC80CA" w:rsidR="001547C0" w:rsidRDefault="001547C0" w:rsidP="00B018B9">
      <w:pPr>
        <w:spacing w:after="0" w:line="360" w:lineRule="auto"/>
        <w:jc w:val="both"/>
        <w:rPr>
          <w:rFonts w:ascii="David" w:hAnsi="David" w:cs="David"/>
          <w:sz w:val="24"/>
          <w:szCs w:val="24"/>
          <w:rtl/>
        </w:rPr>
      </w:pPr>
      <w:r>
        <w:rPr>
          <w:rFonts w:ascii="David" w:hAnsi="David" w:cs="David" w:hint="cs"/>
          <w:sz w:val="24"/>
          <w:szCs w:val="24"/>
          <w:rtl/>
        </w:rPr>
        <w:t xml:space="preserve">פס"ד יחסית חדש </w:t>
      </w:r>
      <w:r w:rsidR="001C091E">
        <w:rPr>
          <w:rFonts w:ascii="David" w:hAnsi="David" w:cs="David" w:hint="cs"/>
          <w:sz w:val="24"/>
          <w:szCs w:val="24"/>
          <w:rtl/>
        </w:rPr>
        <w:t xml:space="preserve">(מ-1994) </w:t>
      </w:r>
      <w:r>
        <w:rPr>
          <w:rFonts w:ascii="David" w:hAnsi="David" w:cs="David" w:hint="cs"/>
          <w:sz w:val="24"/>
          <w:szCs w:val="24"/>
          <w:rtl/>
        </w:rPr>
        <w:t xml:space="preserve">אבל מראה את העניין </w:t>
      </w:r>
      <w:r w:rsidR="000A2D5F">
        <w:rPr>
          <w:rFonts w:ascii="David" w:hAnsi="David" w:cs="David" w:hint="cs"/>
          <w:sz w:val="24"/>
          <w:szCs w:val="24"/>
          <w:rtl/>
        </w:rPr>
        <w:t xml:space="preserve">בצורה חזקה (וכן אלו דברים שכבר נאמרו בפס"ד אחרים). זו אקסיומה שאסיר שומר על זכויותיו </w:t>
      </w:r>
      <w:r w:rsidR="004D1321">
        <w:rPr>
          <w:rFonts w:ascii="David" w:hAnsi="David" w:cs="David" w:hint="cs"/>
          <w:sz w:val="24"/>
          <w:szCs w:val="24"/>
          <w:rtl/>
        </w:rPr>
        <w:t xml:space="preserve">שלא נשללות ממנו במפורש או באופן הכרחי. </w:t>
      </w:r>
    </w:p>
    <w:p w14:paraId="7FD6354C" w14:textId="17C56F2E" w:rsidR="001F75EF" w:rsidRDefault="0083252B" w:rsidP="001F75EF">
      <w:pPr>
        <w:bidi w:val="0"/>
        <w:spacing w:after="0" w:line="360" w:lineRule="auto"/>
        <w:ind w:left="720"/>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00052D60" w:rsidRPr="007C495C">
        <w:rPr>
          <w:rFonts w:ascii="FrankRuehl" w:hAnsi="FrankRuehl" w:cs="FrankRuehl" w:hint="cs"/>
          <w:color w:val="000000" w:themeColor="text1"/>
          <w:kern w:val="24"/>
          <w:sz w:val="28"/>
          <w:szCs w:val="28"/>
        </w:rPr>
        <w:t>A prisoner retains all the rights of an ordinary citizen except those expressly, or by necessary implication, taken from him by law.</w:t>
      </w:r>
      <w:r w:rsidR="007C495C" w:rsidRPr="007C495C">
        <w:rPr>
          <w:rFonts w:ascii="FrankRuehl" w:hAnsi="FrankRuehl" w:cs="FrankRuehl" w:hint="cs"/>
          <w:sz w:val="28"/>
          <w:szCs w:val="28"/>
          <w:rtl/>
        </w:rPr>
        <w:t>"</w:t>
      </w:r>
    </w:p>
    <w:p w14:paraId="4294242A" w14:textId="1F81776F" w:rsidR="000A3BF1" w:rsidRPr="001F75EF" w:rsidRDefault="001F75EF" w:rsidP="001F75EF">
      <w:pPr>
        <w:bidi w:val="0"/>
        <w:spacing w:after="0" w:line="360" w:lineRule="auto"/>
        <w:ind w:left="720"/>
        <w:jc w:val="both"/>
        <w:rPr>
          <w:rFonts w:ascii="FrankRuehl" w:hAnsi="FrankRuehl" w:cs="FrankRuehl"/>
          <w:sz w:val="28"/>
          <w:szCs w:val="28"/>
          <w:rtl/>
        </w:rPr>
      </w:pPr>
      <w:r>
        <w:rPr>
          <w:rFonts w:ascii="FrankRuehl" w:hAnsi="FrankRuehl" w:cs="FrankRuehl" w:hint="cs"/>
          <w:b/>
          <w:bCs/>
          <w:sz w:val="24"/>
          <w:szCs w:val="24"/>
          <w:highlight w:val="green"/>
          <w:rtl/>
        </w:rPr>
        <w:t>(</w:t>
      </w:r>
      <w:proofErr w:type="spellStart"/>
      <w:r w:rsidR="00132B71" w:rsidRPr="007C495C">
        <w:rPr>
          <w:rFonts w:ascii="FrankRuehl" w:hAnsi="FrankRuehl" w:cs="FrankRuehl" w:hint="cs"/>
          <w:b/>
          <w:bCs/>
          <w:sz w:val="24"/>
          <w:szCs w:val="24"/>
          <w:highlight w:val="green"/>
          <w:rtl/>
        </w:rPr>
        <w:t>Coffin</w:t>
      </w:r>
      <w:proofErr w:type="spellEnd"/>
      <w:r w:rsidR="00132B71" w:rsidRPr="007C495C">
        <w:rPr>
          <w:rFonts w:ascii="FrankRuehl" w:hAnsi="FrankRuehl" w:cs="FrankRuehl" w:hint="cs"/>
          <w:b/>
          <w:bCs/>
          <w:sz w:val="24"/>
          <w:szCs w:val="24"/>
          <w:highlight w:val="green"/>
          <w:rtl/>
        </w:rPr>
        <w:t xml:space="preserve"> v. </w:t>
      </w:r>
      <w:proofErr w:type="spellStart"/>
      <w:r w:rsidR="00132B71" w:rsidRPr="007C495C">
        <w:rPr>
          <w:rFonts w:ascii="FrankRuehl" w:hAnsi="FrankRuehl" w:cs="FrankRuehl" w:hint="cs"/>
          <w:b/>
          <w:bCs/>
          <w:sz w:val="24"/>
          <w:szCs w:val="24"/>
          <w:highlight w:val="green"/>
          <w:rtl/>
        </w:rPr>
        <w:t>Reivhard</w:t>
      </w:r>
      <w:proofErr w:type="spellEnd"/>
      <w:r>
        <w:rPr>
          <w:rFonts w:ascii="FrankRuehl" w:hAnsi="FrankRuehl" w:cs="FrankRuehl" w:hint="cs"/>
          <w:sz w:val="28"/>
          <w:szCs w:val="28"/>
          <w:rtl/>
        </w:rPr>
        <w:t>)</w:t>
      </w:r>
    </w:p>
    <w:p w14:paraId="7929D10A" w14:textId="3BDD7C3D" w:rsidR="004D1321" w:rsidRDefault="004D1321" w:rsidP="00B018B9">
      <w:pPr>
        <w:spacing w:after="0" w:line="360" w:lineRule="auto"/>
        <w:jc w:val="both"/>
        <w:rPr>
          <w:rFonts w:ascii="David" w:hAnsi="David" w:cs="David"/>
          <w:sz w:val="24"/>
          <w:szCs w:val="24"/>
          <w:rtl/>
        </w:rPr>
      </w:pPr>
      <w:r>
        <w:rPr>
          <w:rFonts w:ascii="David" w:hAnsi="David" w:cs="David" w:hint="cs"/>
          <w:sz w:val="24"/>
          <w:szCs w:val="24"/>
          <w:rtl/>
        </w:rPr>
        <w:t xml:space="preserve">פס"ד יותר מוקדם (מ-1944). אסיר שומר על זכויות של אזרח רגיל מלבד אלו שנלקחות על-ידי החוק באופן מפורש או הכרחי. זה פס"ד שיצא נגד הדוקטרינה השלטת שאסיר הוא עבד של המדינה. </w:t>
      </w:r>
    </w:p>
    <w:p w14:paraId="4FCBF720" w14:textId="4D80275A" w:rsidR="000A3BF1" w:rsidRDefault="000A3BF1" w:rsidP="00B018B9">
      <w:pPr>
        <w:spacing w:after="0" w:line="360" w:lineRule="auto"/>
        <w:jc w:val="both"/>
        <w:rPr>
          <w:rFonts w:ascii="David" w:hAnsi="David" w:cs="David"/>
          <w:sz w:val="24"/>
          <w:szCs w:val="24"/>
          <w:rtl/>
        </w:rPr>
      </w:pPr>
      <w:r>
        <w:rPr>
          <w:rFonts w:ascii="David" w:hAnsi="David" w:cs="David" w:hint="cs"/>
          <w:sz w:val="24"/>
          <w:szCs w:val="24"/>
          <w:rtl/>
        </w:rPr>
        <w:t xml:space="preserve">בעולם </w:t>
      </w:r>
      <w:proofErr w:type="spellStart"/>
      <w:r>
        <w:rPr>
          <w:rFonts w:ascii="David" w:hAnsi="David" w:cs="David" w:hint="cs"/>
          <w:sz w:val="24"/>
          <w:szCs w:val="24"/>
          <w:rtl/>
        </w:rPr>
        <w:t>האנגלו</w:t>
      </w:r>
      <w:proofErr w:type="spellEnd"/>
      <w:r>
        <w:rPr>
          <w:rFonts w:ascii="David" w:hAnsi="David" w:cs="David" w:hint="cs"/>
          <w:sz w:val="24"/>
          <w:szCs w:val="24"/>
          <w:rtl/>
        </w:rPr>
        <w:t xml:space="preserve">-אמריקאי יש הרבה דוגמאות לכך. </w:t>
      </w:r>
    </w:p>
    <w:p w14:paraId="6B33BE33" w14:textId="012F38DE" w:rsidR="000A3BF1" w:rsidRDefault="000A3BF1" w:rsidP="00B018B9">
      <w:pPr>
        <w:spacing w:after="0" w:line="360" w:lineRule="auto"/>
        <w:jc w:val="both"/>
        <w:rPr>
          <w:rFonts w:ascii="David" w:hAnsi="David" w:cs="David"/>
          <w:sz w:val="24"/>
          <w:szCs w:val="24"/>
          <w:rtl/>
        </w:rPr>
      </w:pPr>
      <w:r>
        <w:rPr>
          <w:rFonts w:ascii="David" w:hAnsi="David" w:cs="David" w:hint="cs"/>
          <w:sz w:val="24"/>
          <w:szCs w:val="24"/>
          <w:rtl/>
        </w:rPr>
        <w:t xml:space="preserve">אלון לא מתייחס לדברים האלה. והשאלה היא למה. הוא לא הכיר? ברור שהכיר. אז למה היה לו חשוב להסמיך זאת למשפט העברי? </w:t>
      </w:r>
      <w:r w:rsidR="00132B71">
        <w:rPr>
          <w:rFonts w:ascii="David" w:hAnsi="David" w:cs="David" w:hint="cs"/>
          <w:sz w:val="24"/>
          <w:szCs w:val="24"/>
          <w:rtl/>
        </w:rPr>
        <w:t xml:space="preserve">צריך להסתכל על ההקשר של פס"ד הוקמה והדרך בה ניתן להשתמש עם חוק יסודות המשפט. </w:t>
      </w:r>
      <w:r w:rsidR="008D133C">
        <w:rPr>
          <w:rFonts w:ascii="David" w:hAnsi="David" w:cs="David" w:hint="cs"/>
          <w:sz w:val="24"/>
          <w:szCs w:val="24"/>
          <w:rtl/>
        </w:rPr>
        <w:t>בהתחלה דיברו על "מורשת ישראל". אלון הבין זאת כ-משפט עברי. צריך מקורות משפטיים, לא סתם מנהגים</w:t>
      </w:r>
      <w:r w:rsidR="00A77202">
        <w:rPr>
          <w:rFonts w:ascii="David" w:hAnsi="David" w:cs="David" w:hint="cs"/>
          <w:sz w:val="24"/>
          <w:szCs w:val="24"/>
          <w:rtl/>
        </w:rPr>
        <w:t>.</w:t>
      </w:r>
    </w:p>
    <w:p w14:paraId="268D9764" w14:textId="77777777" w:rsidR="00403FF6" w:rsidRDefault="00A77202" w:rsidP="00B018B9">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הוקמה היה שיאו של תהליך בו אסירים עתרו נגד העובדה שלא נותנים להם לבחור. בהתחלה אמרו שזה עניין של המדינה, אחרי זה אמרו שראוי שהמדינה תאפשר. </w:t>
      </w:r>
      <w:proofErr w:type="spellStart"/>
      <w:r>
        <w:rPr>
          <w:rFonts w:ascii="David" w:hAnsi="David" w:cs="David" w:hint="cs"/>
          <w:sz w:val="24"/>
          <w:szCs w:val="24"/>
          <w:rtl/>
        </w:rPr>
        <w:t>בהוקמה</w:t>
      </w:r>
      <w:proofErr w:type="spellEnd"/>
      <w:r>
        <w:rPr>
          <w:rFonts w:ascii="David" w:hAnsi="David" w:cs="David" w:hint="cs"/>
          <w:sz w:val="24"/>
          <w:szCs w:val="24"/>
          <w:rtl/>
        </w:rPr>
        <w:t xml:space="preserve">, פקעה הסבלנות ולכן ביהמ"ש קבע כי המדינה צריכה </w:t>
      </w:r>
      <w:r w:rsidR="00403FF6">
        <w:rPr>
          <w:rFonts w:ascii="David" w:hAnsi="David" w:cs="David" w:hint="cs"/>
          <w:sz w:val="24"/>
          <w:szCs w:val="24"/>
          <w:rtl/>
        </w:rPr>
        <w:t xml:space="preserve">כן. </w:t>
      </w:r>
    </w:p>
    <w:p w14:paraId="5F86F2BA" w14:textId="53324DE3" w:rsidR="00A77202" w:rsidRDefault="00403FF6" w:rsidP="00B018B9">
      <w:pPr>
        <w:spacing w:after="0" w:line="360" w:lineRule="auto"/>
        <w:jc w:val="both"/>
        <w:rPr>
          <w:rFonts w:ascii="David" w:hAnsi="David" w:cs="David"/>
          <w:sz w:val="24"/>
          <w:szCs w:val="24"/>
          <w:rtl/>
        </w:rPr>
      </w:pPr>
      <w:r>
        <w:rPr>
          <w:rFonts w:ascii="David" w:hAnsi="David" w:cs="David" w:hint="cs"/>
          <w:sz w:val="24"/>
          <w:szCs w:val="24"/>
          <w:rtl/>
        </w:rPr>
        <w:t xml:space="preserve">עמדת המדינה </w:t>
      </w:r>
      <w:proofErr w:type="spellStart"/>
      <w:r>
        <w:rPr>
          <w:rFonts w:ascii="David" w:hAnsi="David" w:cs="David" w:hint="cs"/>
          <w:sz w:val="24"/>
          <w:szCs w:val="24"/>
          <w:rtl/>
        </w:rPr>
        <w:t>בהוקמה</w:t>
      </w:r>
      <w:proofErr w:type="spellEnd"/>
      <w:r>
        <w:rPr>
          <w:rFonts w:ascii="David" w:hAnsi="David" w:cs="David" w:hint="cs"/>
          <w:sz w:val="24"/>
          <w:szCs w:val="24"/>
          <w:rtl/>
        </w:rPr>
        <w:t xml:space="preserve"> הייתה מעט מתריסה ואמיצה. היא טענה בראש גלוי שאין להם זכות לבחור. יש הסדר שלילי. חוק הבחירות קובע כי כל אזרח צריך להצביע במקום מגוריו, הוא כן הסדיר </w:t>
      </w:r>
      <w:r w:rsidR="00813A08">
        <w:rPr>
          <w:rFonts w:ascii="David" w:hAnsi="David" w:cs="David" w:hint="cs"/>
          <w:sz w:val="24"/>
          <w:szCs w:val="24"/>
          <w:rtl/>
        </w:rPr>
        <w:t>למקרים ספציפיים. אבל רק לאסירים לא הסדירו. ולכן, יש הסדר שלילי שהחוק לא רוצה לאפשר להם. השופט אלון יוצא נגד הטענה ואומר שהיא מו</w:t>
      </w:r>
      <w:r w:rsidR="00F03555">
        <w:rPr>
          <w:rFonts w:ascii="David" w:hAnsi="David" w:cs="David" w:hint="cs"/>
          <w:sz w:val="24"/>
          <w:szCs w:val="24"/>
          <w:rtl/>
        </w:rPr>
        <w:t xml:space="preserve">פרכת. הזכות להצביע היא </w:t>
      </w:r>
      <w:proofErr w:type="spellStart"/>
      <w:r w:rsidR="00F03555">
        <w:rPr>
          <w:rFonts w:ascii="David" w:hAnsi="David" w:cs="David" w:hint="cs"/>
          <w:sz w:val="24"/>
          <w:szCs w:val="24"/>
          <w:rtl/>
        </w:rPr>
        <w:t>מחו"י</w:t>
      </w:r>
      <w:proofErr w:type="spellEnd"/>
      <w:r w:rsidR="00F03555">
        <w:rPr>
          <w:rFonts w:ascii="David" w:hAnsi="David" w:cs="David" w:hint="cs"/>
          <w:sz w:val="24"/>
          <w:szCs w:val="24"/>
          <w:rtl/>
        </w:rPr>
        <w:t xml:space="preserve"> הכנסת. אם רצו </w:t>
      </w:r>
      <w:proofErr w:type="spellStart"/>
      <w:r w:rsidR="00F03555">
        <w:rPr>
          <w:rFonts w:ascii="David" w:hAnsi="David" w:cs="David" w:hint="cs"/>
          <w:sz w:val="24"/>
          <w:szCs w:val="24"/>
          <w:rtl/>
        </w:rPr>
        <w:t>להחריג</w:t>
      </w:r>
      <w:proofErr w:type="spellEnd"/>
      <w:r w:rsidR="00F03555">
        <w:rPr>
          <w:rFonts w:ascii="David" w:hAnsi="David" w:cs="David" w:hint="cs"/>
          <w:sz w:val="24"/>
          <w:szCs w:val="24"/>
          <w:rtl/>
        </w:rPr>
        <w:t xml:space="preserve">, היו צריכים לשנות את החוק ברוב של 61 אבל הם לא עשו זאת. ולכן זכות האסירים לבחור היא שרירה וקיימת. יש כאן אי-הסדרה, לא הסדר שלילי. יש לקונה. </w:t>
      </w:r>
      <w:r w:rsidR="00052D60">
        <w:rPr>
          <w:rFonts w:ascii="David" w:hAnsi="David" w:cs="David" w:hint="cs"/>
          <w:sz w:val="24"/>
          <w:szCs w:val="24"/>
          <w:rtl/>
        </w:rPr>
        <w:t>ולכן, לפי חוק יסודות המשפט, כשיש היקש, צריך ללכת למורשת ישראל</w:t>
      </w:r>
      <w:r w:rsidR="00F8601B">
        <w:rPr>
          <w:rFonts w:ascii="David" w:hAnsi="David" w:cs="David" w:hint="cs"/>
          <w:sz w:val="24"/>
          <w:szCs w:val="24"/>
          <w:rtl/>
        </w:rPr>
        <w:t xml:space="preserve"> </w:t>
      </w:r>
      <w:r w:rsidR="00AC7FB8">
        <w:rPr>
          <w:rFonts w:ascii="David" w:hAnsi="David" w:cs="David" w:hint="cs"/>
          <w:sz w:val="24"/>
          <w:szCs w:val="24"/>
          <w:rtl/>
        </w:rPr>
        <w:t xml:space="preserve">ולעונש המאסר. </w:t>
      </w:r>
      <w:r w:rsidR="007C495C">
        <w:rPr>
          <w:rFonts w:ascii="David" w:hAnsi="David" w:cs="David" w:hint="cs"/>
          <w:sz w:val="24"/>
          <w:szCs w:val="24"/>
          <w:rtl/>
        </w:rPr>
        <w:t xml:space="preserve">ולכן הוא פוסק שצריך לאפשר לאסירים להצביע. במקרה זה </w:t>
      </w:r>
      <w:r w:rsidR="00B07CD2">
        <w:rPr>
          <w:rFonts w:ascii="David" w:hAnsi="David" w:cs="David" w:hint="cs"/>
          <w:sz w:val="24"/>
          <w:szCs w:val="24"/>
          <w:rtl/>
        </w:rPr>
        <w:t xml:space="preserve">בסוף דחו את העתירות בגלל שהגישו באיחור אבל זה השפיע על שנים לאחר מכן. </w:t>
      </w:r>
    </w:p>
    <w:p w14:paraId="4DFC960D" w14:textId="273F3404" w:rsidR="00B07CD2" w:rsidRDefault="00B07CD2" w:rsidP="00B018B9">
      <w:pPr>
        <w:spacing w:after="0" w:line="360" w:lineRule="auto"/>
        <w:jc w:val="both"/>
        <w:rPr>
          <w:rFonts w:ascii="David" w:hAnsi="David" w:cs="David"/>
          <w:sz w:val="24"/>
          <w:szCs w:val="24"/>
          <w:rtl/>
        </w:rPr>
      </w:pPr>
      <w:r>
        <w:rPr>
          <w:rFonts w:ascii="David" w:hAnsi="David" w:cs="David" w:hint="cs"/>
          <w:sz w:val="24"/>
          <w:szCs w:val="24"/>
          <w:rtl/>
        </w:rPr>
        <w:t xml:space="preserve">השופט אלון היה חייב להגיד שזה מהמשפט העברי כדי להשתמש בחוק יסודות המשפט. </w:t>
      </w:r>
    </w:p>
    <w:p w14:paraId="1A686334" w14:textId="5861ACE9" w:rsidR="0083252B" w:rsidRDefault="0083252B" w:rsidP="00B018B9">
      <w:pPr>
        <w:spacing w:after="0" w:line="360" w:lineRule="auto"/>
        <w:jc w:val="both"/>
        <w:rPr>
          <w:rFonts w:ascii="David" w:hAnsi="David" w:cs="David"/>
          <w:sz w:val="24"/>
          <w:szCs w:val="24"/>
          <w:rtl/>
        </w:rPr>
      </w:pPr>
      <w:r>
        <w:rPr>
          <w:rFonts w:ascii="David" w:hAnsi="David" w:cs="David" w:hint="cs"/>
          <w:sz w:val="24"/>
          <w:szCs w:val="24"/>
          <w:rtl/>
        </w:rPr>
        <w:t xml:space="preserve">לפי גישת השופט ברק שכבוד האדם הוא הבסיס לכל הזכות, ניתן לטעון כי כל </w:t>
      </w:r>
      <w:r w:rsidR="00AD703C">
        <w:rPr>
          <w:rFonts w:ascii="David" w:hAnsi="David" w:cs="David" w:hint="cs"/>
          <w:sz w:val="24"/>
          <w:szCs w:val="24"/>
          <w:rtl/>
        </w:rPr>
        <w:t xml:space="preserve">זכות נובעת מכבוד האדם ולכן אין צורך להשתמש במשפט העברי. </w:t>
      </w:r>
    </w:p>
    <w:p w14:paraId="5DA13AD0" w14:textId="4530FB57" w:rsidR="006D2A50" w:rsidRDefault="00DA3EC4" w:rsidP="006D2A50">
      <w:pPr>
        <w:spacing w:after="0" w:line="360" w:lineRule="auto"/>
        <w:jc w:val="both"/>
        <w:rPr>
          <w:rFonts w:ascii="David" w:hAnsi="David" w:cs="David"/>
          <w:sz w:val="24"/>
          <w:szCs w:val="24"/>
          <w:rtl/>
        </w:rPr>
      </w:pPr>
      <w:r>
        <w:rPr>
          <w:rFonts w:ascii="David" w:hAnsi="David" w:cs="David" w:hint="cs"/>
          <w:sz w:val="24"/>
          <w:szCs w:val="24"/>
          <w:rtl/>
        </w:rPr>
        <w:t>מדובר על זכויות שהן לא נשללות באופן הכרחי מהמאסר. יש למדינה אינטרס חזק לפגוע בהן (כמו בפס"ד דרוויש</w:t>
      </w:r>
      <w:r w:rsidR="006D2A50">
        <w:rPr>
          <w:rFonts w:ascii="David" w:hAnsi="David" w:cs="David" w:hint="cs"/>
          <w:sz w:val="24"/>
          <w:szCs w:val="24"/>
          <w:rtl/>
        </w:rPr>
        <w:t xml:space="preserve"> שם רצו למנוע מהאסירים להשתמש בברזלי המיטות ככלי נשק</w:t>
      </w:r>
      <w:r>
        <w:rPr>
          <w:rFonts w:ascii="David" w:hAnsi="David" w:cs="David" w:hint="cs"/>
          <w:sz w:val="24"/>
          <w:szCs w:val="24"/>
          <w:rtl/>
        </w:rPr>
        <w:t>)</w:t>
      </w:r>
      <w:r w:rsidR="006D2A50">
        <w:rPr>
          <w:rFonts w:ascii="David" w:hAnsi="David" w:cs="David" w:hint="cs"/>
          <w:sz w:val="24"/>
          <w:szCs w:val="24"/>
          <w:rtl/>
        </w:rPr>
        <w:t xml:space="preserve">. אז איך נדע מה להעדיף? </w:t>
      </w:r>
    </w:p>
    <w:p w14:paraId="3D481EC9" w14:textId="19DADE86" w:rsidR="006D2A50" w:rsidRDefault="006D2A50" w:rsidP="006D2A50">
      <w:pPr>
        <w:spacing w:after="0" w:line="360" w:lineRule="auto"/>
        <w:jc w:val="both"/>
        <w:rPr>
          <w:rFonts w:ascii="David" w:hAnsi="David" w:cs="David"/>
          <w:sz w:val="24"/>
          <w:szCs w:val="24"/>
          <w:rtl/>
        </w:rPr>
      </w:pPr>
      <w:r>
        <w:rPr>
          <w:rFonts w:ascii="David" w:hAnsi="David" w:cs="David" w:hint="cs"/>
          <w:sz w:val="24"/>
          <w:szCs w:val="24"/>
          <w:rtl/>
        </w:rPr>
        <w:t xml:space="preserve">השופט אלון מביא </w:t>
      </w:r>
      <w:r w:rsidRPr="0083574B">
        <w:rPr>
          <w:rFonts w:ascii="David" w:hAnsi="David" w:cs="David" w:hint="cs"/>
          <w:b/>
          <w:bCs/>
          <w:sz w:val="24"/>
          <w:szCs w:val="24"/>
          <w:highlight w:val="yellow"/>
          <w:rtl/>
        </w:rPr>
        <w:t>3 דרישות</w:t>
      </w:r>
      <w:r>
        <w:rPr>
          <w:rFonts w:ascii="David" w:hAnsi="David" w:cs="David" w:hint="cs"/>
          <w:sz w:val="24"/>
          <w:szCs w:val="24"/>
          <w:rtl/>
        </w:rPr>
        <w:t>:</w:t>
      </w:r>
    </w:p>
    <w:p w14:paraId="5D0FD0A9" w14:textId="72C161B6" w:rsidR="006D2A50" w:rsidRDefault="00E46466" w:rsidP="006D2A50">
      <w:pPr>
        <w:pStyle w:val="a7"/>
        <w:numPr>
          <w:ilvl w:val="0"/>
          <w:numId w:val="55"/>
        </w:numPr>
        <w:spacing w:after="0" w:line="360" w:lineRule="auto"/>
        <w:jc w:val="both"/>
        <w:rPr>
          <w:rFonts w:ascii="David" w:hAnsi="David" w:cs="David"/>
          <w:sz w:val="24"/>
          <w:szCs w:val="24"/>
        </w:rPr>
      </w:pPr>
      <w:r>
        <w:rPr>
          <w:rFonts w:ascii="David" w:hAnsi="David" w:cs="David" w:hint="cs"/>
          <w:sz w:val="24"/>
          <w:szCs w:val="24"/>
          <w:rtl/>
        </w:rPr>
        <w:t>קשר רציונאלי</w:t>
      </w:r>
    </w:p>
    <w:p w14:paraId="2D5D7752" w14:textId="6AA446C6" w:rsidR="00E46466" w:rsidRDefault="00E46466" w:rsidP="006D2A50">
      <w:pPr>
        <w:pStyle w:val="a7"/>
        <w:numPr>
          <w:ilvl w:val="0"/>
          <w:numId w:val="55"/>
        </w:numPr>
        <w:spacing w:after="0" w:line="360" w:lineRule="auto"/>
        <w:jc w:val="both"/>
        <w:rPr>
          <w:rFonts w:ascii="David" w:hAnsi="David" w:cs="David"/>
          <w:sz w:val="24"/>
          <w:szCs w:val="24"/>
        </w:rPr>
      </w:pPr>
      <w:r>
        <w:rPr>
          <w:rFonts w:ascii="David" w:hAnsi="David" w:cs="David" w:hint="cs"/>
          <w:sz w:val="24"/>
          <w:szCs w:val="24"/>
          <w:rtl/>
        </w:rPr>
        <w:t>האמצעי שפגיעתו פחותה</w:t>
      </w:r>
    </w:p>
    <w:p w14:paraId="08EC1CBF" w14:textId="6915E23A" w:rsidR="00E46466" w:rsidRDefault="007A1313" w:rsidP="006D2A50">
      <w:pPr>
        <w:pStyle w:val="a7"/>
        <w:numPr>
          <w:ilvl w:val="0"/>
          <w:numId w:val="55"/>
        </w:numPr>
        <w:spacing w:after="0" w:line="360" w:lineRule="auto"/>
        <w:jc w:val="both"/>
        <w:rPr>
          <w:rFonts w:ascii="David" w:hAnsi="David" w:cs="David"/>
          <w:sz w:val="24"/>
          <w:szCs w:val="24"/>
        </w:rPr>
      </w:pPr>
      <w:r>
        <w:rPr>
          <w:rFonts w:ascii="David" w:hAnsi="David" w:cs="David" w:hint="cs"/>
          <w:sz w:val="24"/>
          <w:szCs w:val="24"/>
          <w:rtl/>
        </w:rPr>
        <w:t>כ</w:t>
      </w:r>
      <w:r w:rsidR="0083574B">
        <w:rPr>
          <w:rFonts w:ascii="David" w:hAnsi="David" w:cs="David" w:hint="cs"/>
          <w:sz w:val="24"/>
          <w:szCs w:val="24"/>
          <w:rtl/>
        </w:rPr>
        <w:t>גודל הזכות כך גודל הנימוקים</w:t>
      </w:r>
    </w:p>
    <w:p w14:paraId="17843D15" w14:textId="77777777" w:rsidR="00CB1B61" w:rsidRDefault="0083574B" w:rsidP="00CB1B61">
      <w:pPr>
        <w:spacing w:after="0" w:line="360" w:lineRule="auto"/>
        <w:jc w:val="both"/>
        <w:rPr>
          <w:rFonts w:ascii="David" w:hAnsi="David" w:cs="David"/>
          <w:sz w:val="24"/>
          <w:szCs w:val="24"/>
          <w:rtl/>
        </w:rPr>
      </w:pPr>
      <w:r>
        <w:rPr>
          <w:rFonts w:ascii="David" w:hAnsi="David" w:cs="David" w:hint="cs"/>
          <w:sz w:val="24"/>
          <w:szCs w:val="24"/>
          <w:rtl/>
        </w:rPr>
        <w:t>בפס"ד ובכלל אף אחד לא טען כי נוסחת האיזון נובעת מהמשפט העברי. מה כן הייתה הטענה? שסדרי ה</w:t>
      </w:r>
      <w:r w:rsidR="002611C7">
        <w:rPr>
          <w:rFonts w:ascii="David" w:hAnsi="David" w:cs="David" w:hint="cs"/>
          <w:sz w:val="24"/>
          <w:szCs w:val="24"/>
          <w:rtl/>
        </w:rPr>
        <w:t xml:space="preserve">עדיפויות, בהן כבוד האדם עומד ברומו, זה כן נובע מהמשפט העברי. </w:t>
      </w:r>
      <w:r w:rsidR="00105707">
        <w:rPr>
          <w:rFonts w:ascii="David" w:hAnsi="David" w:cs="David" w:hint="cs"/>
          <w:sz w:val="24"/>
          <w:szCs w:val="24"/>
          <w:rtl/>
        </w:rPr>
        <w:t xml:space="preserve">איך נדע מה גודל הזכות? </w:t>
      </w:r>
      <w:r w:rsidR="00F628BC">
        <w:rPr>
          <w:rFonts w:ascii="David" w:hAnsi="David" w:cs="David" w:hint="cs"/>
          <w:sz w:val="24"/>
          <w:szCs w:val="24"/>
          <w:rtl/>
        </w:rPr>
        <w:t xml:space="preserve">איך נדע מה להציב? אם נקבע שכבוד האדם הוא מאוד מרכזי וחשוב עד כדי שרק במקרים חריגים נדחה אותו, זה ניתן לטעון שזה מהמשפט העברי. </w:t>
      </w:r>
    </w:p>
    <w:p w14:paraId="6A5FF3A7" w14:textId="67E7F4D2" w:rsidR="0009513A" w:rsidRPr="00BA5248" w:rsidRDefault="00CB1B61" w:rsidP="00DA7ECD">
      <w:pPr>
        <w:bidi w:val="0"/>
        <w:spacing w:after="0" w:line="360" w:lineRule="auto"/>
        <w:ind w:left="720"/>
        <w:jc w:val="both"/>
        <w:rPr>
          <w:rFonts w:ascii="FrankRuehl" w:hAnsi="FrankRuehl" w:cs="FrankRuehl"/>
          <w:sz w:val="28"/>
          <w:szCs w:val="28"/>
          <w:rtl/>
        </w:rPr>
      </w:pPr>
      <w:r w:rsidRPr="00BA5248">
        <w:rPr>
          <w:rFonts w:ascii="FrankRuehl" w:hAnsi="FrankRuehl" w:cs="FrankRuehl" w:hint="cs"/>
          <w:color w:val="000000" w:themeColor="text1"/>
          <w:kern w:val="24"/>
          <w:sz w:val="28"/>
          <w:szCs w:val="28"/>
          <w:rtl/>
        </w:rPr>
        <w:t>"</w:t>
      </w:r>
      <w:r w:rsidRPr="00BA5248">
        <w:rPr>
          <w:rFonts w:ascii="FrankRuehl" w:hAnsi="FrankRuehl" w:cs="FrankRuehl" w:hint="cs"/>
          <w:color w:val="000000" w:themeColor="text1"/>
          <w:kern w:val="24"/>
          <w:sz w:val="28"/>
          <w:szCs w:val="28"/>
        </w:rPr>
        <w:t>Consequently, in order for a prisoner to be deprived of the opportunity to undertake rehabilitative measures at his own initiative, the state must provide a rational justification for such deprivation.</w:t>
      </w:r>
      <w:r w:rsidRPr="00BA5248">
        <w:rPr>
          <w:rFonts w:ascii="FrankRuehl" w:hAnsi="FrankRuehl" w:cs="FrankRuehl" w:hint="cs"/>
          <w:sz w:val="28"/>
          <w:szCs w:val="28"/>
          <w:rtl/>
        </w:rPr>
        <w:t>"</w:t>
      </w:r>
    </w:p>
    <w:p w14:paraId="436B4CDD" w14:textId="43369432" w:rsidR="00A93505" w:rsidRDefault="00DA7ECD" w:rsidP="00DA7ECD">
      <w:pPr>
        <w:bidi w:val="0"/>
        <w:spacing w:after="0" w:line="360" w:lineRule="auto"/>
        <w:ind w:left="720"/>
        <w:jc w:val="both"/>
        <w:rPr>
          <w:rFonts w:ascii="David" w:hAnsi="David" w:cs="David"/>
          <w:sz w:val="24"/>
          <w:szCs w:val="24"/>
          <w:rtl/>
        </w:rPr>
      </w:pPr>
      <w:r>
        <w:rPr>
          <w:rFonts w:ascii="David" w:hAnsi="David" w:cs="David" w:hint="cs"/>
          <w:sz w:val="24"/>
          <w:szCs w:val="24"/>
          <w:rtl/>
        </w:rPr>
        <w:t>(</w:t>
      </w:r>
      <w:proofErr w:type="spellStart"/>
      <w:r w:rsidR="00BA5248" w:rsidRPr="00DA7ECD">
        <w:rPr>
          <w:rFonts w:ascii="David" w:hAnsi="David" w:cs="David" w:hint="cs"/>
          <w:b/>
          <w:bCs/>
          <w:sz w:val="24"/>
          <w:szCs w:val="24"/>
          <w:highlight w:val="green"/>
          <w:rtl/>
        </w:rPr>
        <w:t>J</w:t>
      </w:r>
      <w:r w:rsidR="00A93505" w:rsidRPr="00DA7ECD">
        <w:rPr>
          <w:rFonts w:ascii="David" w:hAnsi="David" w:cs="David" w:hint="cs"/>
          <w:b/>
          <w:bCs/>
          <w:sz w:val="24"/>
          <w:szCs w:val="24"/>
          <w:highlight w:val="green"/>
          <w:rtl/>
        </w:rPr>
        <w:t>ames</w:t>
      </w:r>
      <w:proofErr w:type="spellEnd"/>
      <w:r w:rsidR="00A93505" w:rsidRPr="00DA7ECD">
        <w:rPr>
          <w:rFonts w:ascii="David" w:hAnsi="David" w:cs="David" w:hint="cs"/>
          <w:b/>
          <w:bCs/>
          <w:sz w:val="24"/>
          <w:szCs w:val="24"/>
          <w:highlight w:val="green"/>
          <w:rtl/>
        </w:rPr>
        <w:t xml:space="preserve"> v. </w:t>
      </w:r>
      <w:proofErr w:type="spellStart"/>
      <w:r w:rsidR="00A93505" w:rsidRPr="00DA7ECD">
        <w:rPr>
          <w:rFonts w:ascii="David" w:hAnsi="David" w:cs="David" w:hint="cs"/>
          <w:b/>
          <w:bCs/>
          <w:sz w:val="24"/>
          <w:szCs w:val="24"/>
          <w:highlight w:val="green"/>
          <w:rtl/>
        </w:rPr>
        <w:t>Wallace</w:t>
      </w:r>
      <w:proofErr w:type="spellEnd"/>
      <w:r w:rsidR="00BA5248">
        <w:rPr>
          <w:rFonts w:ascii="David" w:hAnsi="David" w:cs="David" w:hint="cs"/>
          <w:sz w:val="24"/>
          <w:szCs w:val="24"/>
          <w:rtl/>
        </w:rPr>
        <w:t>)</w:t>
      </w:r>
    </w:p>
    <w:p w14:paraId="18A1FE42" w14:textId="2C1EA4C3" w:rsidR="00105707" w:rsidRDefault="00A93505" w:rsidP="00105707">
      <w:pPr>
        <w:spacing w:after="0" w:line="360" w:lineRule="auto"/>
        <w:jc w:val="both"/>
        <w:rPr>
          <w:rFonts w:ascii="David" w:hAnsi="David" w:cs="David"/>
          <w:sz w:val="24"/>
          <w:szCs w:val="24"/>
          <w:rtl/>
        </w:rPr>
      </w:pPr>
      <w:r>
        <w:rPr>
          <w:rFonts w:ascii="David" w:hAnsi="David" w:cs="David" w:hint="cs"/>
          <w:sz w:val="24"/>
          <w:szCs w:val="24"/>
          <w:rtl/>
        </w:rPr>
        <w:t xml:space="preserve">פס"ד מ-1974. מדברים על אמצעים שיקומיים. </w:t>
      </w:r>
      <w:r w:rsidR="00F628BC">
        <w:rPr>
          <w:rFonts w:ascii="David" w:hAnsi="David" w:cs="David" w:hint="cs"/>
          <w:sz w:val="24"/>
          <w:szCs w:val="24"/>
          <w:rtl/>
        </w:rPr>
        <w:t xml:space="preserve"> </w:t>
      </w:r>
      <w:r w:rsidR="00BA5248">
        <w:rPr>
          <w:rFonts w:ascii="David" w:hAnsi="David" w:cs="David" w:hint="cs"/>
          <w:sz w:val="24"/>
          <w:szCs w:val="24"/>
          <w:rtl/>
        </w:rPr>
        <w:t xml:space="preserve">ביהמ"ש קובע כי חייבת להיות הצדקה רציונאלית לשלול זכות. צריכה להיות סיבה טובה. </w:t>
      </w:r>
    </w:p>
    <w:p w14:paraId="3E675D0C" w14:textId="30869B01" w:rsidR="00F45B27" w:rsidRPr="00EF5AFC" w:rsidRDefault="00E36C9B" w:rsidP="00EF5AFC">
      <w:pPr>
        <w:bidi w:val="0"/>
        <w:spacing w:after="0" w:line="360" w:lineRule="auto"/>
        <w:ind w:left="720"/>
        <w:jc w:val="both"/>
        <w:rPr>
          <w:rFonts w:ascii="FrankRuehl" w:hAnsi="FrankRuehl" w:cs="FrankRuehl"/>
          <w:sz w:val="28"/>
          <w:szCs w:val="28"/>
          <w:rtl/>
        </w:rPr>
      </w:pPr>
      <w:r w:rsidRPr="00EF5AFC">
        <w:rPr>
          <w:rFonts w:ascii="FrankRuehl" w:hAnsi="FrankRuehl" w:cs="FrankRuehl" w:hint="cs"/>
          <w:color w:val="000000" w:themeColor="text1"/>
          <w:kern w:val="24"/>
          <w:sz w:val="28"/>
          <w:szCs w:val="28"/>
          <w:rtl/>
        </w:rPr>
        <w:t>"</w:t>
      </w:r>
      <w:r w:rsidRPr="00EF5AFC">
        <w:rPr>
          <w:rFonts w:ascii="FrankRuehl" w:hAnsi="FrankRuehl" w:cs="FrankRuehl" w:hint="cs"/>
          <w:color w:val="000000" w:themeColor="text1"/>
          <w:kern w:val="24"/>
          <w:sz w:val="28"/>
          <w:szCs w:val="28"/>
        </w:rPr>
        <w:t>of our prior decisions to the instant context, we hold that censorship of prisoner mail is justified if the following criteria are met… Second, the limitation of First Amendment freedoms must be no greater than is necessary or essential to the protection of the particular governmental interest involved.</w:t>
      </w:r>
      <w:r w:rsidRPr="00EF5AFC">
        <w:rPr>
          <w:rFonts w:ascii="FrankRuehl" w:hAnsi="FrankRuehl" w:cs="FrankRuehl" w:hint="cs"/>
          <w:color w:val="000000" w:themeColor="text1"/>
          <w:kern w:val="24"/>
          <w:sz w:val="28"/>
          <w:szCs w:val="28"/>
          <w:rtl/>
        </w:rPr>
        <w:t>"</w:t>
      </w:r>
    </w:p>
    <w:p w14:paraId="60987F98" w14:textId="5315CAA0" w:rsidR="00515682" w:rsidRDefault="00515682" w:rsidP="00EF5AFC">
      <w:pPr>
        <w:bidi w:val="0"/>
        <w:spacing w:after="0" w:line="360" w:lineRule="auto"/>
        <w:ind w:left="720"/>
        <w:jc w:val="both"/>
        <w:rPr>
          <w:rFonts w:ascii="David" w:hAnsi="David" w:cs="David"/>
          <w:sz w:val="24"/>
          <w:szCs w:val="24"/>
          <w:rtl/>
        </w:rPr>
      </w:pPr>
      <w:r>
        <w:rPr>
          <w:rFonts w:ascii="David" w:hAnsi="David" w:cs="David" w:hint="cs"/>
          <w:sz w:val="24"/>
          <w:szCs w:val="24"/>
          <w:rtl/>
        </w:rPr>
        <w:t>(</w:t>
      </w:r>
      <w:r w:rsidRPr="00F45D9F">
        <w:rPr>
          <w:rFonts w:ascii="David" w:hAnsi="David" w:cs="David" w:hint="cs"/>
          <w:b/>
          <w:bCs/>
          <w:sz w:val="24"/>
          <w:szCs w:val="24"/>
          <w:highlight w:val="green"/>
          <w:rtl/>
        </w:rPr>
        <w:t>PROCUNIER</w:t>
      </w:r>
      <w:r w:rsidR="00F45D9F" w:rsidRPr="00F45D9F">
        <w:rPr>
          <w:rFonts w:ascii="David" w:hAnsi="David" w:cs="David" w:hint="cs"/>
          <w:b/>
          <w:bCs/>
          <w:sz w:val="24"/>
          <w:szCs w:val="24"/>
          <w:highlight w:val="green"/>
          <w:rtl/>
        </w:rPr>
        <w:t xml:space="preserve"> v. MARTINEZ</w:t>
      </w:r>
      <w:r>
        <w:rPr>
          <w:rFonts w:ascii="David" w:hAnsi="David" w:cs="David" w:hint="cs"/>
          <w:sz w:val="24"/>
          <w:szCs w:val="24"/>
          <w:rtl/>
        </w:rPr>
        <w:t>)</w:t>
      </w:r>
    </w:p>
    <w:p w14:paraId="4CBC5622" w14:textId="2FED3E10" w:rsidR="00F45B27" w:rsidRDefault="00515682" w:rsidP="00105707">
      <w:pPr>
        <w:spacing w:after="0" w:line="360" w:lineRule="auto"/>
        <w:jc w:val="both"/>
        <w:rPr>
          <w:rFonts w:ascii="David" w:hAnsi="David" w:cs="David"/>
          <w:sz w:val="24"/>
          <w:szCs w:val="24"/>
          <w:rtl/>
        </w:rPr>
      </w:pPr>
      <w:r>
        <w:rPr>
          <w:rFonts w:ascii="David" w:hAnsi="David" w:cs="David" w:hint="cs"/>
          <w:sz w:val="24"/>
          <w:szCs w:val="24"/>
          <w:rtl/>
        </w:rPr>
        <w:lastRenderedPageBreak/>
        <w:t>פס"ד מאוד מפורסם. מדבר על ה</w:t>
      </w:r>
      <w:r w:rsidR="00F45B27">
        <w:rPr>
          <w:rFonts w:ascii="David" w:hAnsi="David" w:cs="David" w:hint="cs"/>
          <w:sz w:val="24"/>
          <w:szCs w:val="24"/>
          <w:rtl/>
        </w:rPr>
        <w:t>אמצעי שפגיעתו פחותה</w:t>
      </w:r>
      <w:r>
        <w:rPr>
          <w:rFonts w:ascii="David" w:hAnsi="David" w:cs="David" w:hint="cs"/>
          <w:sz w:val="24"/>
          <w:szCs w:val="24"/>
          <w:rtl/>
        </w:rPr>
        <w:t xml:space="preserve"> מדברים על צנזור מכתבים לאסירים. </w:t>
      </w:r>
    </w:p>
    <w:p w14:paraId="2C3BFD84" w14:textId="31AAB817" w:rsidR="00701DF8" w:rsidRPr="004306DF" w:rsidRDefault="004306DF" w:rsidP="004306DF">
      <w:pPr>
        <w:bidi w:val="0"/>
        <w:spacing w:after="0" w:line="360" w:lineRule="auto"/>
        <w:ind w:left="720"/>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Pr="004306DF">
        <w:rPr>
          <w:rFonts w:ascii="FrankRuehl" w:hAnsi="FrankRuehl" w:cs="FrankRuehl" w:hint="cs"/>
          <w:color w:val="000000" w:themeColor="text1"/>
          <w:kern w:val="24"/>
          <w:sz w:val="28"/>
          <w:szCs w:val="28"/>
        </w:rPr>
        <w:t>The court here determined that there should be correspondence between the public interest (the pressing social need) and the interference of the authorities in the fulfilment of the basic right of freedom of expression and that this correspondence must be reflected in the reasons the authorities are given to this interference</w:t>
      </w:r>
      <w:r>
        <w:rPr>
          <w:rFonts w:ascii="FrankRuehl" w:hAnsi="FrankRuehl" w:cs="FrankRuehl" w:hint="cs"/>
          <w:sz w:val="28"/>
          <w:szCs w:val="28"/>
          <w:rtl/>
        </w:rPr>
        <w:t>"</w:t>
      </w:r>
    </w:p>
    <w:p w14:paraId="3B19266E" w14:textId="02873AE2" w:rsidR="00262966" w:rsidRDefault="00262966" w:rsidP="004306DF">
      <w:pPr>
        <w:bidi w:val="0"/>
        <w:spacing w:after="0" w:line="360" w:lineRule="auto"/>
        <w:ind w:left="720"/>
        <w:jc w:val="both"/>
        <w:rPr>
          <w:rFonts w:ascii="David" w:hAnsi="David" w:cs="David"/>
          <w:sz w:val="24"/>
          <w:szCs w:val="24"/>
          <w:rtl/>
        </w:rPr>
      </w:pPr>
      <w:r>
        <w:rPr>
          <w:rFonts w:ascii="David" w:hAnsi="David" w:cs="David" w:hint="cs"/>
          <w:sz w:val="24"/>
          <w:szCs w:val="24"/>
          <w:rtl/>
        </w:rPr>
        <w:t>(</w:t>
      </w:r>
      <w:proofErr w:type="spellStart"/>
      <w:r w:rsidRPr="004306DF">
        <w:rPr>
          <w:rFonts w:ascii="David" w:hAnsi="David" w:cs="David" w:hint="cs"/>
          <w:b/>
          <w:bCs/>
          <w:sz w:val="24"/>
          <w:szCs w:val="24"/>
          <w:highlight w:val="green"/>
          <w:rtl/>
        </w:rPr>
        <w:t>The</w:t>
      </w:r>
      <w:proofErr w:type="spellEnd"/>
      <w:r w:rsidRPr="004306DF">
        <w:rPr>
          <w:rFonts w:ascii="David" w:hAnsi="David" w:cs="David" w:hint="cs"/>
          <w:b/>
          <w:bCs/>
          <w:sz w:val="24"/>
          <w:szCs w:val="24"/>
          <w:highlight w:val="green"/>
          <w:rtl/>
        </w:rPr>
        <w:t xml:space="preserve"> </w:t>
      </w:r>
      <w:proofErr w:type="spellStart"/>
      <w:r w:rsidRPr="004306DF">
        <w:rPr>
          <w:rFonts w:ascii="David" w:hAnsi="David" w:cs="David" w:hint="cs"/>
          <w:b/>
          <w:bCs/>
          <w:sz w:val="24"/>
          <w:szCs w:val="24"/>
          <w:highlight w:val="green"/>
          <w:rtl/>
        </w:rPr>
        <w:t>Sunday</w:t>
      </w:r>
      <w:proofErr w:type="spellEnd"/>
      <w:r w:rsidRPr="004306DF">
        <w:rPr>
          <w:rFonts w:ascii="David" w:hAnsi="David" w:cs="David" w:hint="cs"/>
          <w:b/>
          <w:bCs/>
          <w:sz w:val="24"/>
          <w:szCs w:val="24"/>
          <w:highlight w:val="green"/>
          <w:rtl/>
        </w:rPr>
        <w:t xml:space="preserve"> </w:t>
      </w:r>
      <w:proofErr w:type="spellStart"/>
      <w:r w:rsidRPr="004306DF">
        <w:rPr>
          <w:rFonts w:ascii="David" w:hAnsi="David" w:cs="David" w:hint="cs"/>
          <w:b/>
          <w:bCs/>
          <w:sz w:val="24"/>
          <w:szCs w:val="24"/>
          <w:highlight w:val="green"/>
          <w:rtl/>
        </w:rPr>
        <w:t>TImes</w:t>
      </w:r>
      <w:proofErr w:type="spellEnd"/>
      <w:r w:rsidR="00701DF8" w:rsidRPr="004306DF">
        <w:rPr>
          <w:rFonts w:ascii="David" w:hAnsi="David" w:cs="David" w:hint="cs"/>
          <w:b/>
          <w:bCs/>
          <w:sz w:val="24"/>
          <w:szCs w:val="24"/>
          <w:highlight w:val="green"/>
          <w:rtl/>
        </w:rPr>
        <w:t xml:space="preserve"> v. UK</w:t>
      </w:r>
      <w:r>
        <w:rPr>
          <w:rFonts w:ascii="David" w:hAnsi="David" w:cs="David" w:hint="cs"/>
          <w:sz w:val="24"/>
          <w:szCs w:val="24"/>
          <w:rtl/>
        </w:rPr>
        <w:t>)</w:t>
      </w:r>
    </w:p>
    <w:p w14:paraId="097375F2" w14:textId="19D500ED" w:rsidR="00262966" w:rsidRDefault="00262966" w:rsidP="00105707">
      <w:pPr>
        <w:spacing w:after="0" w:line="360" w:lineRule="auto"/>
        <w:jc w:val="both"/>
        <w:rPr>
          <w:rFonts w:ascii="David" w:hAnsi="David" w:cs="David"/>
          <w:sz w:val="24"/>
          <w:szCs w:val="24"/>
          <w:rtl/>
        </w:rPr>
      </w:pPr>
      <w:r>
        <w:rPr>
          <w:rFonts w:ascii="David" w:hAnsi="David" w:cs="David" w:hint="cs"/>
          <w:sz w:val="24"/>
          <w:szCs w:val="24"/>
          <w:rtl/>
        </w:rPr>
        <w:t xml:space="preserve">זה לא רק שיש קשר, ההתאמה חייבת לבוא לידי ביטוי גם בסיבות </w:t>
      </w:r>
      <w:r w:rsidR="00701DF8">
        <w:rPr>
          <w:rFonts w:ascii="David" w:hAnsi="David" w:cs="David" w:hint="cs"/>
          <w:sz w:val="24"/>
          <w:szCs w:val="24"/>
          <w:rtl/>
        </w:rPr>
        <w:t xml:space="preserve">שמביאים. </w:t>
      </w:r>
    </w:p>
    <w:p w14:paraId="7D6FDD16" w14:textId="3E5A5722" w:rsidR="00903E62" w:rsidRDefault="00701DF8" w:rsidP="00105707">
      <w:pPr>
        <w:spacing w:after="0" w:line="360" w:lineRule="auto"/>
        <w:jc w:val="both"/>
        <w:rPr>
          <w:rFonts w:ascii="David" w:hAnsi="David" w:cs="David"/>
          <w:sz w:val="24"/>
          <w:szCs w:val="24"/>
          <w:rtl/>
        </w:rPr>
      </w:pPr>
      <w:r>
        <w:rPr>
          <w:rFonts w:ascii="David" w:hAnsi="David" w:cs="David" w:hint="cs"/>
          <w:sz w:val="24"/>
          <w:szCs w:val="24"/>
          <w:rtl/>
        </w:rPr>
        <w:t xml:space="preserve">עד עכשיו דיברנו על הצורה, עכשיו נדבר על התוכן. מה התוכן? </w:t>
      </w:r>
      <w:r w:rsidR="009C6CF5">
        <w:rPr>
          <w:rFonts w:ascii="David" w:hAnsi="David" w:cs="David" w:hint="cs"/>
          <w:sz w:val="24"/>
          <w:szCs w:val="24"/>
          <w:rtl/>
        </w:rPr>
        <w:t>אילו זכויות שמים בראש. השופט אלון אומר שזה גם עניין תרבותי. זכות לא נשארת תמיד באותו המעמד.</w:t>
      </w:r>
      <w:r w:rsidR="00475E57">
        <w:rPr>
          <w:rFonts w:ascii="David" w:hAnsi="David" w:cs="David" w:hint="cs"/>
          <w:sz w:val="24"/>
          <w:szCs w:val="24"/>
          <w:rtl/>
        </w:rPr>
        <w:t xml:space="preserve"> יש תרבויות בהן יש זכויות בסיסיות מסוימות בעוד בתרבויות אחרות הן לאו דווקא המרכזיות. בארה"ב למשל חירות האדם, השלילית, היא מרכזית. השופט אלון </w:t>
      </w:r>
      <w:r w:rsidR="001816E1">
        <w:rPr>
          <w:rFonts w:ascii="David" w:hAnsi="David" w:cs="David" w:hint="cs"/>
          <w:sz w:val="24"/>
          <w:szCs w:val="24"/>
          <w:rtl/>
        </w:rPr>
        <w:t>שהזכות</w:t>
      </w:r>
      <w:r w:rsidR="00475E57">
        <w:rPr>
          <w:rFonts w:ascii="David" w:hAnsi="David" w:cs="David" w:hint="cs"/>
          <w:sz w:val="24"/>
          <w:szCs w:val="24"/>
          <w:rtl/>
        </w:rPr>
        <w:t xml:space="preserve"> המרכזית היא כבוד האדם. </w:t>
      </w:r>
      <w:r w:rsidR="001816E1">
        <w:rPr>
          <w:rFonts w:ascii="David" w:hAnsi="David" w:cs="David" w:hint="cs"/>
          <w:sz w:val="24"/>
          <w:szCs w:val="24"/>
          <w:rtl/>
        </w:rPr>
        <w:t xml:space="preserve">זה לא סתם. זה לא מקרה שגם בישראל וגם בגרמניה זה ככה. השופט אלון </w:t>
      </w:r>
      <w:r w:rsidR="00B46D61">
        <w:rPr>
          <w:rFonts w:ascii="David" w:hAnsi="David" w:cs="David" w:hint="cs"/>
          <w:sz w:val="24"/>
          <w:szCs w:val="24"/>
          <w:rtl/>
        </w:rPr>
        <w:t xml:space="preserve">טוען </w:t>
      </w:r>
      <w:r w:rsidR="001816E1">
        <w:rPr>
          <w:rFonts w:ascii="David" w:hAnsi="David" w:cs="David" w:hint="cs"/>
          <w:sz w:val="24"/>
          <w:szCs w:val="24"/>
          <w:rtl/>
        </w:rPr>
        <w:t xml:space="preserve">שפה, יש גם את המשפט העברי שבא ושם את זכות זו על נס. כבוד האדם זה עניין יסודי. </w:t>
      </w:r>
      <w:r w:rsidR="00022636">
        <w:rPr>
          <w:rFonts w:ascii="David" w:hAnsi="David" w:cs="David" w:hint="cs"/>
          <w:sz w:val="24"/>
          <w:szCs w:val="24"/>
          <w:rtl/>
        </w:rPr>
        <w:t xml:space="preserve">מפס"ד דרוויש למדנו שניתן לגבור על כבוד האדם רק באמצעות </w:t>
      </w:r>
      <w:r w:rsidR="00903E62">
        <w:rPr>
          <w:rFonts w:ascii="David" w:hAnsi="David" w:cs="David" w:hint="cs"/>
          <w:sz w:val="24"/>
          <w:szCs w:val="24"/>
          <w:rtl/>
        </w:rPr>
        <w:t xml:space="preserve">אינטרסים ביטחוניים ממש משמעותיים. </w:t>
      </w:r>
    </w:p>
    <w:p w14:paraId="7307CAFF" w14:textId="2C14683E" w:rsidR="00672390" w:rsidRPr="00236D33" w:rsidRDefault="00672390" w:rsidP="00105707">
      <w:pPr>
        <w:spacing w:after="0" w:line="360" w:lineRule="auto"/>
        <w:jc w:val="both"/>
        <w:rPr>
          <w:rFonts w:ascii="FrankRuehl" w:hAnsi="FrankRuehl" w:cs="FrankRuehl"/>
          <w:sz w:val="28"/>
          <w:szCs w:val="28"/>
          <w:rtl/>
        </w:rPr>
      </w:pPr>
      <w:r w:rsidRPr="00236D33">
        <w:rPr>
          <w:rFonts w:ascii="FrankRuehl" w:hAnsi="FrankRuehl" w:cs="FrankRuehl" w:hint="cs"/>
          <w:sz w:val="28"/>
          <w:szCs w:val="28"/>
          <w:rtl/>
        </w:rPr>
        <w:t>"</w:t>
      </w:r>
      <w:r w:rsidR="00236D33" w:rsidRPr="00236D33">
        <w:rPr>
          <w:rFonts w:ascii="FrankRuehl" w:hAnsi="FrankRuehl" w:cs="FrankRuehl" w:hint="cs"/>
          <w:color w:val="000000" w:themeColor="text1"/>
          <w:kern w:val="24"/>
          <w:sz w:val="28"/>
          <w:szCs w:val="28"/>
          <w:rtl/>
        </w:rPr>
        <w:t>אמר רב נחמן אמר רבה בר אבוה אמר קרא (</w:t>
      </w:r>
      <w:hyperlink r:id="rId8" w:history="1">
        <w:r w:rsidR="00236D33" w:rsidRPr="00236D33">
          <w:rPr>
            <w:rStyle w:val="Hyperlink"/>
            <w:rFonts w:ascii="FrankRuehl" w:hAnsi="FrankRuehl" w:cs="FrankRuehl" w:hint="cs"/>
            <w:color w:val="000000" w:themeColor="text1"/>
            <w:kern w:val="24"/>
            <w:sz w:val="28"/>
            <w:szCs w:val="28"/>
            <w:u w:val="none"/>
            <w:rtl/>
          </w:rPr>
          <w:t xml:space="preserve">ויקרא </w:t>
        </w:r>
      </w:hyperlink>
      <w:hyperlink r:id="rId9" w:history="1">
        <w:proofErr w:type="spellStart"/>
        <w:r w:rsidR="00236D33" w:rsidRPr="00236D33">
          <w:rPr>
            <w:rStyle w:val="Hyperlink"/>
            <w:rFonts w:ascii="FrankRuehl" w:hAnsi="FrankRuehl" w:cs="FrankRuehl" w:hint="cs"/>
            <w:color w:val="000000" w:themeColor="text1"/>
            <w:kern w:val="24"/>
            <w:sz w:val="28"/>
            <w:szCs w:val="28"/>
            <w:u w:val="none"/>
            <w:rtl/>
          </w:rPr>
          <w:t>יט</w:t>
        </w:r>
        <w:proofErr w:type="spellEnd"/>
      </w:hyperlink>
      <w:hyperlink r:id="rId10" w:history="1">
        <w:r w:rsidR="00236D33" w:rsidRPr="00236D33">
          <w:rPr>
            <w:rStyle w:val="Hyperlink"/>
            <w:rFonts w:ascii="FrankRuehl" w:hAnsi="FrankRuehl" w:cs="FrankRuehl" w:hint="cs"/>
            <w:color w:val="000000" w:themeColor="text1"/>
            <w:kern w:val="24"/>
            <w:sz w:val="28"/>
            <w:szCs w:val="28"/>
            <w:u w:val="none"/>
            <w:rtl/>
          </w:rPr>
          <w:t xml:space="preserve">, </w:t>
        </w:r>
      </w:hyperlink>
      <w:hyperlink r:id="rId11" w:history="1">
        <w:proofErr w:type="spellStart"/>
        <w:r w:rsidR="00236D33" w:rsidRPr="00236D33">
          <w:rPr>
            <w:rStyle w:val="Hyperlink"/>
            <w:rFonts w:ascii="FrankRuehl" w:hAnsi="FrankRuehl" w:cs="FrankRuehl" w:hint="cs"/>
            <w:color w:val="000000" w:themeColor="text1"/>
            <w:kern w:val="24"/>
            <w:sz w:val="28"/>
            <w:szCs w:val="28"/>
            <w:u w:val="none"/>
            <w:rtl/>
          </w:rPr>
          <w:t>יח</w:t>
        </w:r>
        <w:proofErr w:type="spellEnd"/>
      </w:hyperlink>
      <w:r w:rsidR="00236D33" w:rsidRPr="00236D33">
        <w:rPr>
          <w:rFonts w:ascii="FrankRuehl" w:hAnsi="FrankRuehl" w:cs="FrankRuehl" w:hint="cs"/>
          <w:color w:val="000000" w:themeColor="text1"/>
          <w:kern w:val="24"/>
          <w:sz w:val="28"/>
          <w:szCs w:val="28"/>
          <w:rtl/>
        </w:rPr>
        <w:t>) ואהבת לרעך כמוך ברור לו מיתה יפה </w:t>
      </w:r>
      <w:r w:rsidRPr="00236D33">
        <w:rPr>
          <w:rFonts w:ascii="FrankRuehl" w:hAnsi="FrankRuehl" w:cs="FrankRuehl" w:hint="cs"/>
          <w:sz w:val="28"/>
          <w:szCs w:val="28"/>
          <w:rtl/>
        </w:rPr>
        <w:t>"</w:t>
      </w:r>
    </w:p>
    <w:p w14:paraId="14D44AAC" w14:textId="2CD45C9E" w:rsidR="00701DF8" w:rsidRDefault="00672390" w:rsidP="00072141">
      <w:pPr>
        <w:spacing w:line="360" w:lineRule="auto"/>
        <w:jc w:val="both"/>
        <w:rPr>
          <w:rFonts w:ascii="David" w:hAnsi="David" w:cs="David"/>
          <w:sz w:val="24"/>
          <w:szCs w:val="24"/>
          <w:rtl/>
        </w:rPr>
      </w:pPr>
      <w:r>
        <w:rPr>
          <w:rFonts w:ascii="David" w:hAnsi="David" w:cs="David" w:hint="cs"/>
          <w:sz w:val="24"/>
          <w:szCs w:val="24"/>
          <w:rtl/>
        </w:rPr>
        <w:t xml:space="preserve">חז"ל שאלו לאיזו מן מיתה מתכוונים? חנק, המיתה הכי יפה. </w:t>
      </w:r>
      <w:r w:rsidR="00236D33">
        <w:rPr>
          <w:rFonts w:ascii="David" w:hAnsi="David" w:cs="David" w:hint="cs"/>
          <w:sz w:val="24"/>
          <w:szCs w:val="24"/>
          <w:rtl/>
        </w:rPr>
        <w:t xml:space="preserve">שפוגעת הכי פחות בגוף. </w:t>
      </w:r>
    </w:p>
    <w:p w14:paraId="6B8B6D6F" w14:textId="5DF0F185" w:rsidR="009A2F4E" w:rsidRDefault="009A2F4E" w:rsidP="00105707">
      <w:pPr>
        <w:spacing w:after="0" w:line="360" w:lineRule="auto"/>
        <w:jc w:val="both"/>
        <w:rPr>
          <w:rFonts w:ascii="David" w:hAnsi="David" w:cs="David"/>
          <w:sz w:val="24"/>
          <w:szCs w:val="24"/>
          <w:rtl/>
        </w:rPr>
      </w:pPr>
      <w:r>
        <w:rPr>
          <w:rFonts w:ascii="David" w:hAnsi="David" w:cs="David" w:hint="cs"/>
          <w:sz w:val="24"/>
          <w:szCs w:val="24"/>
          <w:rtl/>
        </w:rPr>
        <w:t xml:space="preserve">נעבור ליישום. </w:t>
      </w:r>
    </w:p>
    <w:p w14:paraId="5906FCD7" w14:textId="77777777" w:rsidR="00363F4E" w:rsidRDefault="00A55295" w:rsidP="00A55295">
      <w:pPr>
        <w:spacing w:after="0" w:line="360" w:lineRule="auto"/>
        <w:jc w:val="both"/>
        <w:rPr>
          <w:rFonts w:ascii="David" w:hAnsi="David" w:cs="David"/>
          <w:sz w:val="24"/>
          <w:szCs w:val="24"/>
          <w:rtl/>
        </w:rPr>
      </w:pPr>
      <w:r>
        <w:rPr>
          <w:rFonts w:ascii="David" w:hAnsi="David" w:cs="David" w:hint="cs"/>
          <w:sz w:val="24"/>
          <w:szCs w:val="24"/>
          <w:rtl/>
        </w:rPr>
        <w:t>פס"ד ו</w:t>
      </w:r>
      <w:r w:rsidR="00FD1DDF">
        <w:rPr>
          <w:rFonts w:ascii="David" w:hAnsi="David" w:cs="David" w:hint="cs"/>
          <w:sz w:val="24"/>
          <w:szCs w:val="24"/>
          <w:rtl/>
        </w:rPr>
        <w:t>י</w:t>
      </w:r>
      <w:r>
        <w:rPr>
          <w:rFonts w:ascii="David" w:hAnsi="David" w:cs="David" w:hint="cs"/>
          <w:sz w:val="24"/>
          <w:szCs w:val="24"/>
          <w:rtl/>
        </w:rPr>
        <w:t>יל מדבר על הזכות לייחוד (יחסי מין) אסירים. השופט</w:t>
      </w:r>
      <w:r w:rsidR="00FD1DDF">
        <w:rPr>
          <w:rFonts w:ascii="David" w:hAnsi="David" w:cs="David" w:hint="cs"/>
          <w:sz w:val="24"/>
          <w:szCs w:val="24"/>
          <w:rtl/>
        </w:rPr>
        <w:t xml:space="preserve"> אלון</w:t>
      </w:r>
      <w:r>
        <w:rPr>
          <w:rFonts w:ascii="David" w:hAnsi="David" w:cs="David" w:hint="cs"/>
          <w:sz w:val="24"/>
          <w:szCs w:val="24"/>
          <w:rtl/>
        </w:rPr>
        <w:t xml:space="preserve"> מעוניין לאפשר וגוזר זאת מכבוד האדם.</w:t>
      </w:r>
      <w:r w:rsidR="00FD1DDF">
        <w:rPr>
          <w:rFonts w:ascii="David" w:hAnsi="David" w:cs="David" w:hint="cs"/>
          <w:sz w:val="24"/>
          <w:szCs w:val="24"/>
          <w:rtl/>
        </w:rPr>
        <w:t xml:space="preserve"> הוא אומר שצריך לעשות מאמצים כדי לאפשר. זה היה גם תהליך כלל עולמי. </w:t>
      </w:r>
    </w:p>
    <w:p w14:paraId="686F704A" w14:textId="77777777" w:rsidR="00B14156" w:rsidRDefault="00363F4E" w:rsidP="00A55295">
      <w:pPr>
        <w:spacing w:after="0" w:line="360" w:lineRule="auto"/>
        <w:jc w:val="both"/>
        <w:rPr>
          <w:rFonts w:ascii="David" w:hAnsi="David" w:cs="David"/>
          <w:sz w:val="24"/>
          <w:szCs w:val="24"/>
          <w:rtl/>
        </w:rPr>
      </w:pPr>
      <w:r>
        <w:rPr>
          <w:rFonts w:ascii="David" w:hAnsi="David" w:cs="David" w:hint="cs"/>
          <w:sz w:val="24"/>
          <w:szCs w:val="24"/>
          <w:rtl/>
        </w:rPr>
        <w:t xml:space="preserve">הנכונות לבוא ולגזור זכות, שהיא לא פשוטה, והיא גם לא בדיוק נראית משתלבת בחיי קדם. </w:t>
      </w:r>
      <w:r w:rsidR="00D675AC">
        <w:rPr>
          <w:rFonts w:ascii="David" w:hAnsi="David" w:cs="David" w:hint="cs"/>
          <w:sz w:val="24"/>
          <w:szCs w:val="24"/>
          <w:rtl/>
        </w:rPr>
        <w:t xml:space="preserve">זה נראה כמו שבירת מוסכמות. הנכונות להגיד שעניין ההתייחדות לא נשללת עם המאסר, היא לא מובנת מאליה. </w:t>
      </w:r>
      <w:r w:rsidR="009E3C1D">
        <w:rPr>
          <w:rFonts w:ascii="David" w:hAnsi="David" w:cs="David" w:hint="cs"/>
          <w:sz w:val="24"/>
          <w:szCs w:val="24"/>
          <w:rtl/>
        </w:rPr>
        <w:t xml:space="preserve">זה סוג של שינוי גדול ודבר שזקוק להצדקה. השופט אלון פונה למשפט העברי. לאיזה דין? ערי מקלט. </w:t>
      </w:r>
      <w:r w:rsidR="00F67C43">
        <w:rPr>
          <w:rFonts w:ascii="David" w:hAnsi="David" w:cs="David" w:hint="cs"/>
          <w:sz w:val="24"/>
          <w:szCs w:val="24"/>
          <w:rtl/>
        </w:rPr>
        <w:t xml:space="preserve">זה הכי קרוב לכלא. יש הגבלה על חופש התנועה. אבל מצד שני הוא חי חיים רגילים לחלוטין. </w:t>
      </w:r>
      <w:r w:rsidR="008C16A7">
        <w:rPr>
          <w:rFonts w:ascii="David" w:hAnsi="David" w:cs="David" w:hint="cs"/>
          <w:sz w:val="24"/>
          <w:szCs w:val="24"/>
          <w:rtl/>
        </w:rPr>
        <w:t xml:space="preserve">הוא רק מוגבל בתנועה. נוסף לכך, יש מקורות בספרות חז"ל שמראים כי לעיר זו יש מאפיינים ייחודיים. היא לא יכולה להיות עיר רק של רוצחים. חייבים להיות בה אנשים רגילים. דבר נוסף, העיר חייבת להיות עם תלמידי חכמים. שתהיה עיר נורמאלית ולא רק עבריינית. </w:t>
      </w:r>
    </w:p>
    <w:p w14:paraId="05982A8E" w14:textId="38A018C8" w:rsidR="00B14156" w:rsidRDefault="00B14156" w:rsidP="00A55295">
      <w:pPr>
        <w:spacing w:after="0" w:line="360" w:lineRule="auto"/>
        <w:jc w:val="both"/>
        <w:rPr>
          <w:rFonts w:ascii="David" w:hAnsi="David" w:cs="David"/>
          <w:sz w:val="24"/>
          <w:szCs w:val="24"/>
          <w:rtl/>
        </w:rPr>
      </w:pPr>
      <w:r w:rsidRPr="00B14156">
        <w:rPr>
          <w:rFonts w:ascii="David" w:hAnsi="David" w:cs="David" w:hint="cs"/>
          <w:sz w:val="24"/>
          <w:szCs w:val="24"/>
          <w:highlight w:val="magenta"/>
          <w:rtl/>
        </w:rPr>
        <w:t>משנה תורה לרמב"ם, הל' רוצח ושמירת הנפש פ"ז, ז</w:t>
      </w:r>
    </w:p>
    <w:p w14:paraId="583ECD22" w14:textId="13461BE6" w:rsidR="00B14156" w:rsidRPr="00B14156" w:rsidRDefault="00B14156" w:rsidP="00A55295">
      <w:pPr>
        <w:spacing w:after="0" w:line="360" w:lineRule="auto"/>
        <w:jc w:val="both"/>
        <w:rPr>
          <w:rFonts w:ascii="FrankRuehl" w:hAnsi="FrankRuehl" w:cs="FrankRuehl"/>
          <w:sz w:val="28"/>
          <w:szCs w:val="28"/>
          <w:rtl/>
        </w:rPr>
      </w:pPr>
      <w:r w:rsidRPr="00B14156">
        <w:rPr>
          <w:rFonts w:ascii="FrankRuehl" w:hAnsi="FrankRuehl" w:cs="FrankRuehl" w:hint="cs"/>
          <w:color w:val="000000" w:themeColor="text1"/>
          <w:kern w:val="24"/>
          <w:sz w:val="28"/>
          <w:szCs w:val="28"/>
          <w:rtl/>
        </w:rPr>
        <w:t xml:space="preserve">"עיר מקלט שרובה </w:t>
      </w:r>
      <w:proofErr w:type="spellStart"/>
      <w:r w:rsidRPr="00B14156">
        <w:rPr>
          <w:rFonts w:ascii="FrankRuehl" w:hAnsi="FrankRuehl" w:cs="FrankRuehl" w:hint="cs"/>
          <w:color w:val="000000" w:themeColor="text1"/>
          <w:kern w:val="24"/>
          <w:sz w:val="28"/>
          <w:szCs w:val="28"/>
          <w:rtl/>
        </w:rPr>
        <w:t>רצחנים</w:t>
      </w:r>
      <w:proofErr w:type="spellEnd"/>
      <w:r w:rsidRPr="00B14156">
        <w:rPr>
          <w:rFonts w:ascii="FrankRuehl" w:hAnsi="FrankRuehl" w:cs="FrankRuehl" w:hint="cs"/>
          <w:color w:val="000000" w:themeColor="text1"/>
          <w:kern w:val="24"/>
          <w:sz w:val="28"/>
          <w:szCs w:val="28"/>
          <w:rtl/>
        </w:rPr>
        <w:t xml:space="preserve"> - אינה קולטת, שנאמר: "ודיבר באזני זקני העיר ההיא את דבריו" (יהושע כ, ד), ולא </w:t>
      </w:r>
      <w:proofErr w:type="spellStart"/>
      <w:r w:rsidRPr="00B14156">
        <w:rPr>
          <w:rFonts w:ascii="FrankRuehl" w:hAnsi="FrankRuehl" w:cs="FrankRuehl" w:hint="cs"/>
          <w:color w:val="000000" w:themeColor="text1"/>
          <w:kern w:val="24"/>
          <w:sz w:val="28"/>
          <w:szCs w:val="28"/>
          <w:rtl/>
        </w:rPr>
        <w:t>ששוין</w:t>
      </w:r>
      <w:proofErr w:type="spellEnd"/>
      <w:r w:rsidRPr="00B14156">
        <w:rPr>
          <w:rFonts w:ascii="FrankRuehl" w:hAnsi="FrankRuehl" w:cs="FrankRuehl" w:hint="cs"/>
          <w:color w:val="000000" w:themeColor="text1"/>
          <w:kern w:val="24"/>
          <w:sz w:val="28"/>
          <w:szCs w:val="28"/>
          <w:rtl/>
        </w:rPr>
        <w:t xml:space="preserve"> דבריהם לדבריו. וכן עיר שאין בה זקנים - אינה קולטת, שנאמר: "זקני העיר ההיא".</w:t>
      </w:r>
      <w:r w:rsidRPr="00B14156">
        <w:rPr>
          <w:rFonts w:ascii="FrankRuehl" w:hAnsi="FrankRuehl" w:cs="FrankRuehl" w:hint="cs"/>
          <w:sz w:val="28"/>
          <w:szCs w:val="28"/>
          <w:rtl/>
        </w:rPr>
        <w:t>"</w:t>
      </w:r>
    </w:p>
    <w:p w14:paraId="1C3AD179" w14:textId="630B1F90" w:rsidR="00A55295" w:rsidRDefault="00B14156" w:rsidP="00A55295">
      <w:pPr>
        <w:spacing w:after="0" w:line="360" w:lineRule="auto"/>
        <w:jc w:val="both"/>
        <w:rPr>
          <w:rFonts w:ascii="David" w:hAnsi="David" w:cs="David"/>
          <w:sz w:val="24"/>
          <w:szCs w:val="24"/>
          <w:rtl/>
        </w:rPr>
      </w:pPr>
      <w:r>
        <w:rPr>
          <w:rFonts w:ascii="David" w:hAnsi="David" w:cs="David" w:hint="cs"/>
          <w:sz w:val="24"/>
          <w:szCs w:val="24"/>
          <w:rtl/>
        </w:rPr>
        <w:t>אם יש רוב של רוצחי</w:t>
      </w:r>
      <w:r w:rsidR="00EB1FE6">
        <w:rPr>
          <w:rFonts w:ascii="David" w:hAnsi="David" w:cs="David" w:hint="cs"/>
          <w:sz w:val="24"/>
          <w:szCs w:val="24"/>
          <w:rtl/>
        </w:rPr>
        <w:t>ם</w:t>
      </w:r>
      <w:r>
        <w:rPr>
          <w:rFonts w:ascii="David" w:hAnsi="David" w:cs="David" w:hint="cs"/>
          <w:sz w:val="24"/>
          <w:szCs w:val="24"/>
          <w:rtl/>
        </w:rPr>
        <w:t>, אסור עליה לקלוט רוצח נוסף.</w:t>
      </w:r>
      <w:r w:rsidR="00EB1FE6">
        <w:rPr>
          <w:rFonts w:ascii="David" w:hAnsi="David" w:cs="David" w:hint="cs"/>
          <w:sz w:val="24"/>
          <w:szCs w:val="24"/>
          <w:rtl/>
        </w:rPr>
        <w:t xml:space="preserve"> אם אין זקנים (חכמים), לא קולטים רוצחים. </w:t>
      </w:r>
    </w:p>
    <w:p w14:paraId="3C768829" w14:textId="2ACD9BF4" w:rsidR="00FB4CE7" w:rsidRDefault="00FB4CE7" w:rsidP="00FB4CE7">
      <w:pPr>
        <w:spacing w:after="0" w:line="360" w:lineRule="auto"/>
        <w:jc w:val="both"/>
        <w:rPr>
          <w:rFonts w:ascii="David" w:hAnsi="David" w:cs="David"/>
          <w:sz w:val="24"/>
          <w:szCs w:val="24"/>
          <w:rtl/>
        </w:rPr>
      </w:pPr>
      <w:r>
        <w:rPr>
          <w:rFonts w:ascii="David" w:hAnsi="David" w:cs="David" w:hint="cs"/>
          <w:sz w:val="24"/>
          <w:szCs w:val="24"/>
          <w:rtl/>
        </w:rPr>
        <w:t xml:space="preserve">איך השופט אלון מסביר זאת? </w:t>
      </w:r>
      <w:r w:rsidR="008E083B">
        <w:rPr>
          <w:rFonts w:ascii="David" w:hAnsi="David" w:cs="David" w:hint="cs"/>
          <w:sz w:val="24"/>
          <w:szCs w:val="24"/>
          <w:rtl/>
        </w:rPr>
        <w:t>יש אינטרס שיקומי</w:t>
      </w:r>
      <w:r w:rsidR="005A4E9D">
        <w:rPr>
          <w:rFonts w:ascii="David" w:hAnsi="David" w:cs="David" w:hint="cs"/>
          <w:sz w:val="24"/>
          <w:szCs w:val="24"/>
          <w:rtl/>
        </w:rPr>
        <w:t>. השופט אלון מקשר את זה לימינו</w:t>
      </w:r>
      <w:r w:rsidR="00B46D61">
        <w:rPr>
          <w:rFonts w:ascii="David" w:hAnsi="David" w:cs="David" w:hint="cs"/>
          <w:sz w:val="24"/>
          <w:szCs w:val="24"/>
          <w:rtl/>
        </w:rPr>
        <w:t>:</w:t>
      </w:r>
    </w:p>
    <w:p w14:paraId="68CC1601" w14:textId="77777777" w:rsidR="00515EEE" w:rsidRDefault="00515EEE" w:rsidP="00515EEE">
      <w:pPr>
        <w:spacing w:after="0" w:line="360" w:lineRule="auto"/>
        <w:ind w:left="720"/>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Pr="00515EEE">
        <w:rPr>
          <w:rFonts w:ascii="FrankRuehl" w:hAnsi="FrankRuehl" w:cs="FrankRuehl" w:hint="cs"/>
          <w:color w:val="000000" w:themeColor="text1"/>
          <w:kern w:val="24"/>
          <w:sz w:val="28"/>
          <w:szCs w:val="28"/>
          <w:rtl/>
        </w:rPr>
        <w:t xml:space="preserve">עונש המאסר, כפי שהוא קבוע ומבוצע כיום, אין בו משום שלילת החירות בלבד; באות עמו ומתלוות אליו רעות רבות, מדכאות וחולות, שיש בהן משום ביזוי האדם, רמיסת </w:t>
      </w:r>
      <w:r w:rsidRPr="00515EEE">
        <w:rPr>
          <w:rFonts w:ascii="FrankRuehl" w:hAnsi="FrankRuehl" w:cs="FrankRuehl" w:hint="cs"/>
          <w:color w:val="000000" w:themeColor="text1"/>
          <w:kern w:val="24"/>
          <w:sz w:val="28"/>
          <w:szCs w:val="28"/>
          <w:rtl/>
        </w:rPr>
        <w:lastRenderedPageBreak/>
        <w:t>כבודו והשחתת צלמו. ייתכן שיש לכך הצדקה מסוימת במקרה של אסיר המסכן באופן חמור את שלום הציבור אם יתהלך חופשי בתוכו, אך פרט למקרים כגון אלה עונש המאסר, כפי שהוא מבוצע למעשה, גם אם לפי החוק והנהלים, יש בו כדי לעורר דאגה קשה וחמורה, מבחינה חברתית ומצפונית, ואין בהצהרות הפסיקתיות בדבר זכויות יסוד השמורות בידי האסיר כדי להועיל ולשנות ממציאות עגומה זו. הרעיון והדיונים הגלומים בעונש שלילת החירות של האסיר-הגולה בעיר המקלט מהווים דוגמה של מאסר בתורת ענישה אידילית, שטוב לשאוף אליה, גם אם לא נראה באופק הסיכוי להגשמתה במציאותה של החברה בימינו."</w:t>
      </w:r>
    </w:p>
    <w:p w14:paraId="3393E51F" w14:textId="15EE44FE" w:rsidR="005A4E9D" w:rsidRPr="00515EEE" w:rsidRDefault="004A5760" w:rsidP="00515EEE">
      <w:pPr>
        <w:spacing w:after="0" w:line="360" w:lineRule="auto"/>
        <w:ind w:left="720"/>
        <w:jc w:val="both"/>
        <w:rPr>
          <w:rFonts w:ascii="FrankRuehl" w:hAnsi="FrankRuehl" w:cs="FrankRuehl"/>
          <w:sz w:val="28"/>
          <w:szCs w:val="28"/>
          <w:rtl/>
        </w:rPr>
      </w:pPr>
      <w:r>
        <w:rPr>
          <w:rFonts w:ascii="David" w:hAnsi="David" w:cs="David" w:hint="cs"/>
          <w:sz w:val="24"/>
          <w:szCs w:val="24"/>
          <w:rtl/>
        </w:rPr>
        <w:t xml:space="preserve">(פסקה </w:t>
      </w:r>
      <w:r w:rsidR="00CE246F">
        <w:rPr>
          <w:rFonts w:ascii="David" w:hAnsi="David" w:cs="David" w:hint="cs"/>
          <w:sz w:val="24"/>
          <w:szCs w:val="24"/>
          <w:rtl/>
        </w:rPr>
        <w:t>13</w:t>
      </w:r>
      <w:r>
        <w:rPr>
          <w:rFonts w:ascii="David" w:hAnsi="David" w:cs="David" w:hint="cs"/>
          <w:sz w:val="24"/>
          <w:szCs w:val="24"/>
          <w:rtl/>
        </w:rPr>
        <w:t xml:space="preserve"> </w:t>
      </w:r>
      <w:r w:rsidRPr="00B46D61">
        <w:rPr>
          <w:rFonts w:ascii="David" w:hAnsi="David" w:cs="David" w:hint="cs"/>
          <w:sz w:val="24"/>
          <w:szCs w:val="24"/>
          <w:highlight w:val="green"/>
          <w:rtl/>
        </w:rPr>
        <w:t xml:space="preserve">בפס"ד </w:t>
      </w:r>
      <w:r w:rsidRPr="00B46D61">
        <w:rPr>
          <w:rFonts w:ascii="David" w:hAnsi="David" w:cs="David" w:hint="cs"/>
          <w:b/>
          <w:bCs/>
          <w:sz w:val="24"/>
          <w:szCs w:val="24"/>
          <w:highlight w:val="green"/>
          <w:rtl/>
        </w:rPr>
        <w:t>וייל</w:t>
      </w:r>
      <w:r>
        <w:rPr>
          <w:rFonts w:ascii="David" w:hAnsi="David" w:cs="David" w:hint="cs"/>
          <w:sz w:val="24"/>
          <w:szCs w:val="24"/>
          <w:rtl/>
        </w:rPr>
        <w:t>)</w:t>
      </w:r>
    </w:p>
    <w:p w14:paraId="1AAE21CA" w14:textId="4309AC6E" w:rsidR="00804A8D" w:rsidRDefault="00804A8D" w:rsidP="00FB4CE7">
      <w:pPr>
        <w:spacing w:after="0" w:line="360" w:lineRule="auto"/>
        <w:jc w:val="both"/>
        <w:rPr>
          <w:rFonts w:ascii="David" w:hAnsi="David" w:cs="David"/>
          <w:sz w:val="24"/>
          <w:szCs w:val="24"/>
          <w:rtl/>
        </w:rPr>
      </w:pPr>
      <w:r>
        <w:rPr>
          <w:rFonts w:ascii="David" w:hAnsi="David" w:cs="David" w:hint="cs"/>
          <w:sz w:val="24"/>
          <w:szCs w:val="24"/>
          <w:rtl/>
        </w:rPr>
        <w:t xml:space="preserve">נראה שלפי דעתו הוא היה </w:t>
      </w:r>
      <w:r w:rsidR="00960D26">
        <w:rPr>
          <w:rFonts w:ascii="David" w:hAnsi="David" w:cs="David" w:hint="cs"/>
          <w:sz w:val="24"/>
          <w:szCs w:val="24"/>
          <w:rtl/>
        </w:rPr>
        <w:t xml:space="preserve">מטיל עונש מאסר רק כאשר יש סכנה לחברה. </w:t>
      </w:r>
      <w:r w:rsidR="00B25FDA">
        <w:rPr>
          <w:rFonts w:ascii="David" w:hAnsi="David" w:cs="David" w:hint="cs"/>
          <w:sz w:val="24"/>
          <w:szCs w:val="24"/>
          <w:rtl/>
        </w:rPr>
        <w:t xml:space="preserve">זו גישה שהחוק הישראלי לא </w:t>
      </w:r>
      <w:r w:rsidR="00C81362">
        <w:rPr>
          <w:rFonts w:ascii="David" w:hAnsi="David" w:cs="David" w:hint="cs"/>
          <w:sz w:val="24"/>
          <w:szCs w:val="24"/>
          <w:rtl/>
        </w:rPr>
        <w:t xml:space="preserve">הולך על פיה. </w:t>
      </w:r>
      <w:r w:rsidR="00D93B2D">
        <w:rPr>
          <w:rFonts w:ascii="David" w:hAnsi="David" w:cs="David" w:hint="cs"/>
          <w:sz w:val="24"/>
          <w:szCs w:val="24"/>
          <w:rtl/>
        </w:rPr>
        <w:t xml:space="preserve">מה בכך זאת יהיה ניתן לקחת מהמשפט העברי? עקרונות איך מיישמים את העונש. לתת לאסירים בכלא כמה שיותר חיים נורמאליים. להפחית בחיים הנורמאליים כמה שאפשר. לא נגיע לערי מקלט כי זה לא אפשרי, המחוקק לא קבע זאת כעונש. </w:t>
      </w:r>
      <w:r w:rsidR="00BB4B29">
        <w:rPr>
          <w:rFonts w:ascii="David" w:hAnsi="David" w:cs="David" w:hint="cs"/>
          <w:sz w:val="24"/>
          <w:szCs w:val="24"/>
          <w:rtl/>
        </w:rPr>
        <w:t>זה עניין של נורמליזציה.</w:t>
      </w:r>
    </w:p>
    <w:p w14:paraId="6AB7AF20" w14:textId="6E6F625C" w:rsidR="00BB4B29" w:rsidRDefault="00BB4B29" w:rsidP="00FB4CE7">
      <w:pPr>
        <w:spacing w:after="0" w:line="360" w:lineRule="auto"/>
        <w:jc w:val="both"/>
        <w:rPr>
          <w:rFonts w:ascii="David" w:hAnsi="David" w:cs="David"/>
          <w:sz w:val="24"/>
          <w:szCs w:val="24"/>
          <w:rtl/>
        </w:rPr>
      </w:pPr>
      <w:r>
        <w:rPr>
          <w:rFonts w:ascii="David" w:hAnsi="David" w:cs="David" w:hint="cs"/>
          <w:sz w:val="24"/>
          <w:szCs w:val="24"/>
          <w:rtl/>
        </w:rPr>
        <w:t>עקרון הנורמליזציה לא נבע</w:t>
      </w:r>
      <w:r w:rsidR="007D1258">
        <w:rPr>
          <w:rFonts w:ascii="David" w:hAnsi="David" w:cs="David" w:hint="cs"/>
          <w:sz w:val="24"/>
          <w:szCs w:val="24"/>
          <w:rtl/>
        </w:rPr>
        <w:t xml:space="preserve"> מהשופט אלון והזיקה שלו למשפט העברי. העקרון הזה מופיע כבר בחוק המאסר הגרמני ב-1976 לאחר שנאמר שם שמטרת הכליאה היא חברות מחדש של האסיר. מציג החוק קווים מנחים להתייחסות </w:t>
      </w:r>
      <w:r w:rsidR="00191616">
        <w:rPr>
          <w:rFonts w:ascii="David" w:hAnsi="David" w:cs="David" w:hint="cs"/>
          <w:sz w:val="24"/>
          <w:szCs w:val="24"/>
          <w:rtl/>
        </w:rPr>
        <w:t>של ר</w:t>
      </w:r>
      <w:r w:rsidR="007D1258">
        <w:rPr>
          <w:rFonts w:ascii="David" w:hAnsi="David" w:cs="David" w:hint="cs"/>
          <w:sz w:val="24"/>
          <w:szCs w:val="24"/>
          <w:rtl/>
        </w:rPr>
        <w:t>ש</w:t>
      </w:r>
      <w:r w:rsidR="00191616">
        <w:rPr>
          <w:rFonts w:ascii="David" w:hAnsi="David" w:cs="David" w:hint="cs"/>
          <w:sz w:val="24"/>
          <w:szCs w:val="24"/>
          <w:rtl/>
        </w:rPr>
        <w:t>ו</w:t>
      </w:r>
      <w:r w:rsidR="007D1258">
        <w:rPr>
          <w:rFonts w:ascii="David" w:hAnsi="David" w:cs="David" w:hint="cs"/>
          <w:sz w:val="24"/>
          <w:szCs w:val="24"/>
          <w:rtl/>
        </w:rPr>
        <w:t>יות הכליאה. הראשון שבהם קובע:</w:t>
      </w:r>
    </w:p>
    <w:p w14:paraId="1421AD49" w14:textId="7A9C8C3C" w:rsidR="007D1258" w:rsidRPr="0007353E" w:rsidRDefault="0007353E" w:rsidP="0007353E">
      <w:pPr>
        <w:bidi w:val="0"/>
        <w:spacing w:after="0" w:line="360" w:lineRule="auto"/>
        <w:ind w:left="720"/>
        <w:jc w:val="both"/>
        <w:rPr>
          <w:rFonts w:ascii="FrankRuehl" w:hAnsi="FrankRuehl" w:cs="FrankRuehl"/>
          <w:sz w:val="28"/>
          <w:szCs w:val="28"/>
          <w:rtl/>
        </w:rPr>
      </w:pPr>
      <w:r>
        <w:rPr>
          <w:rFonts w:ascii="FrankRuehl" w:hAnsi="FrankRuehl" w:cs="FrankRuehl" w:hint="cs"/>
          <w:color w:val="000000" w:themeColor="text1"/>
          <w:kern w:val="24"/>
          <w:sz w:val="28"/>
          <w:szCs w:val="28"/>
          <w:rtl/>
        </w:rPr>
        <w:t>"</w:t>
      </w:r>
      <w:r w:rsidRPr="0007353E">
        <w:rPr>
          <w:rFonts w:ascii="FrankRuehl" w:hAnsi="FrankRuehl" w:cs="FrankRuehl" w:hint="cs"/>
          <w:color w:val="000000" w:themeColor="text1"/>
          <w:kern w:val="24"/>
          <w:sz w:val="28"/>
          <w:szCs w:val="28"/>
        </w:rPr>
        <w:t>Life in prison should, as far as possible, reflect the general relationships of the outside world</w:t>
      </w:r>
      <w:r>
        <w:rPr>
          <w:rFonts w:ascii="FrankRuehl" w:hAnsi="FrankRuehl" w:cs="FrankRuehl" w:hint="cs"/>
          <w:sz w:val="28"/>
          <w:szCs w:val="28"/>
          <w:rtl/>
        </w:rPr>
        <w:t>"</w:t>
      </w:r>
    </w:p>
    <w:p w14:paraId="65EF3DA5" w14:textId="2F7D23CD" w:rsidR="007D1258" w:rsidRDefault="007D1258" w:rsidP="00715355">
      <w:pPr>
        <w:spacing w:line="360" w:lineRule="auto"/>
        <w:jc w:val="both"/>
        <w:rPr>
          <w:rFonts w:ascii="David" w:hAnsi="David" w:cs="David"/>
          <w:sz w:val="24"/>
          <w:szCs w:val="24"/>
          <w:rtl/>
        </w:rPr>
      </w:pPr>
      <w:r>
        <w:rPr>
          <w:rFonts w:ascii="David" w:hAnsi="David" w:cs="David" w:hint="cs"/>
          <w:sz w:val="24"/>
          <w:szCs w:val="24"/>
          <w:rtl/>
        </w:rPr>
        <w:t>השופט אלון לא התייחס למשפט הגרמני (דבר שהרבה שופטים אחרים גם לא עושים) אלא בחר לבסס רק על המשפט העברי.</w:t>
      </w:r>
    </w:p>
    <w:p w14:paraId="1949C156" w14:textId="0109BDAA" w:rsidR="00191616" w:rsidRPr="00191616" w:rsidRDefault="007D1258" w:rsidP="00191616">
      <w:pPr>
        <w:spacing w:after="0" w:line="360" w:lineRule="auto"/>
        <w:jc w:val="both"/>
        <w:rPr>
          <w:rFonts w:ascii="David" w:hAnsi="David" w:cs="David"/>
          <w:b/>
          <w:bCs/>
          <w:sz w:val="24"/>
          <w:szCs w:val="24"/>
          <w:u w:val="single"/>
          <w:rtl/>
        </w:rPr>
      </w:pPr>
      <w:r w:rsidRPr="007D1258">
        <w:rPr>
          <w:rFonts w:ascii="David" w:hAnsi="David" w:cs="David" w:hint="cs"/>
          <w:b/>
          <w:bCs/>
          <w:sz w:val="24"/>
          <w:szCs w:val="24"/>
          <w:u w:val="single"/>
          <w:rtl/>
        </w:rPr>
        <w:t>המבחן</w:t>
      </w:r>
    </w:p>
    <w:p w14:paraId="0275C10A" w14:textId="4E4325B0" w:rsidR="007D1258" w:rsidRDefault="00191616" w:rsidP="00FB4CE7">
      <w:pPr>
        <w:spacing w:after="0" w:line="360" w:lineRule="auto"/>
        <w:jc w:val="both"/>
        <w:rPr>
          <w:rFonts w:ascii="David" w:hAnsi="David" w:cs="David"/>
          <w:sz w:val="24"/>
          <w:szCs w:val="24"/>
          <w:rtl/>
        </w:rPr>
      </w:pPr>
      <w:r>
        <w:rPr>
          <w:rFonts w:ascii="David" w:hAnsi="David" w:cs="David" w:hint="cs"/>
          <w:sz w:val="24"/>
          <w:szCs w:val="24"/>
          <w:rtl/>
        </w:rPr>
        <w:t xml:space="preserve">מבחן בחומר פתוח, </w:t>
      </w:r>
      <w:proofErr w:type="spellStart"/>
      <w:r>
        <w:rPr>
          <w:rFonts w:ascii="David" w:hAnsi="David" w:cs="David" w:hint="cs"/>
          <w:sz w:val="24"/>
          <w:szCs w:val="24"/>
          <w:rtl/>
        </w:rPr>
        <w:t>בתומקס</w:t>
      </w:r>
      <w:proofErr w:type="spellEnd"/>
      <w:r>
        <w:rPr>
          <w:rFonts w:ascii="David" w:hAnsi="David" w:cs="David" w:hint="cs"/>
          <w:sz w:val="24"/>
          <w:szCs w:val="24"/>
          <w:rtl/>
        </w:rPr>
        <w:t xml:space="preserve">. </w:t>
      </w:r>
      <w:r w:rsidR="007D1258">
        <w:rPr>
          <w:rFonts w:ascii="David" w:hAnsi="David" w:cs="David" w:hint="cs"/>
          <w:sz w:val="24"/>
          <w:szCs w:val="24"/>
          <w:rtl/>
        </w:rPr>
        <w:t>שתי שאלות מתוך שלוש. שאלות פתוחות, רחבות שיתייחסו לשני נושאים</w:t>
      </w:r>
      <w:r w:rsidR="004F77A5">
        <w:rPr>
          <w:rFonts w:ascii="David" w:hAnsi="David" w:cs="David" w:hint="cs"/>
          <w:sz w:val="24"/>
          <w:szCs w:val="24"/>
          <w:rtl/>
        </w:rPr>
        <w:t xml:space="preserve">. ייתכן ויהיה קייס קטן על זכויות אסירים על יישום. </w:t>
      </w:r>
    </w:p>
    <w:p w14:paraId="7A4A9C7A" w14:textId="607C60E8" w:rsidR="00191616" w:rsidRDefault="0007353E" w:rsidP="00FB4CE7">
      <w:pPr>
        <w:spacing w:after="0" w:line="360" w:lineRule="auto"/>
        <w:jc w:val="both"/>
        <w:rPr>
          <w:rFonts w:ascii="David" w:hAnsi="David" w:cs="David"/>
          <w:sz w:val="24"/>
          <w:szCs w:val="24"/>
          <w:rtl/>
        </w:rPr>
      </w:pPr>
      <w:r>
        <w:rPr>
          <w:rFonts w:ascii="David" w:hAnsi="David" w:cs="David" w:hint="cs"/>
          <w:sz w:val="24"/>
          <w:szCs w:val="24"/>
          <w:rtl/>
        </w:rPr>
        <w:t xml:space="preserve">שעתיים. </w:t>
      </w:r>
    </w:p>
    <w:p w14:paraId="72BE3568" w14:textId="6C8E1024" w:rsidR="00ED4237" w:rsidRPr="0083574B" w:rsidRDefault="00ED4237" w:rsidP="00FB4CE7">
      <w:pPr>
        <w:spacing w:after="0" w:line="360" w:lineRule="auto"/>
        <w:jc w:val="both"/>
        <w:rPr>
          <w:rFonts w:ascii="David" w:hAnsi="David" w:cs="David"/>
          <w:sz w:val="24"/>
          <w:szCs w:val="24"/>
        </w:rPr>
      </w:pPr>
    </w:p>
    <w:sectPr w:rsidR="00ED4237" w:rsidRPr="0083574B" w:rsidSect="00F52849">
      <w:headerReference w:type="default" r:id="rId12"/>
      <w:footerReference w:type="even"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5A18" w14:textId="77777777" w:rsidR="00EF0F7F" w:rsidRDefault="00EF0F7F" w:rsidP="00A83552">
      <w:pPr>
        <w:spacing w:after="0" w:line="240" w:lineRule="auto"/>
      </w:pPr>
      <w:r>
        <w:separator/>
      </w:r>
    </w:p>
  </w:endnote>
  <w:endnote w:type="continuationSeparator" w:id="0">
    <w:p w14:paraId="095B37B1" w14:textId="77777777" w:rsidR="00EF0F7F" w:rsidRDefault="00EF0F7F" w:rsidP="00A8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1484430629"/>
      <w:docPartObj>
        <w:docPartGallery w:val="Page Numbers (Bottom of Page)"/>
        <w:docPartUnique/>
      </w:docPartObj>
    </w:sdtPr>
    <w:sdtContent>
      <w:p w14:paraId="27AC8F1A" w14:textId="284EBAF0" w:rsidR="003A76C6" w:rsidRDefault="003A76C6" w:rsidP="00DA1ED0">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p w14:paraId="685C0168" w14:textId="77777777" w:rsidR="003A76C6" w:rsidRDefault="003A76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1992785525"/>
      <w:docPartObj>
        <w:docPartGallery w:val="Page Numbers (Bottom of Page)"/>
        <w:docPartUnique/>
      </w:docPartObj>
    </w:sdtPr>
    <w:sdtContent>
      <w:p w14:paraId="7E38B837" w14:textId="1623E8A7" w:rsidR="003A76C6" w:rsidRDefault="003A76C6" w:rsidP="00DA1ED0">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separate"/>
        </w:r>
        <w:r>
          <w:rPr>
            <w:rStyle w:val="a8"/>
            <w:noProof/>
            <w:rtl/>
          </w:rPr>
          <w:t>4</w:t>
        </w:r>
        <w:r>
          <w:rPr>
            <w:rStyle w:val="a8"/>
            <w:noProof/>
            <w:rtl/>
          </w:rPr>
          <w:t>9</w:t>
        </w:r>
        <w:r>
          <w:rPr>
            <w:rStyle w:val="a8"/>
            <w:rtl/>
          </w:rPr>
          <w:fldChar w:fldCharType="end"/>
        </w:r>
      </w:p>
    </w:sdtContent>
  </w:sdt>
  <w:p w14:paraId="4D1FD111" w14:textId="77777777" w:rsidR="003A76C6" w:rsidRDefault="003A76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3C6C" w14:textId="77777777" w:rsidR="00EF0F7F" w:rsidRDefault="00EF0F7F" w:rsidP="00A83552">
      <w:pPr>
        <w:spacing w:after="0" w:line="240" w:lineRule="auto"/>
      </w:pPr>
      <w:r>
        <w:separator/>
      </w:r>
    </w:p>
  </w:footnote>
  <w:footnote w:type="continuationSeparator" w:id="0">
    <w:p w14:paraId="4BA7A1D1" w14:textId="77777777" w:rsidR="00EF0F7F" w:rsidRDefault="00EF0F7F" w:rsidP="00A8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2E35" w14:textId="77777777" w:rsidR="00A83552" w:rsidRPr="00A83552" w:rsidRDefault="00FA0278" w:rsidP="00FA0278">
    <w:pPr>
      <w:pStyle w:val="a3"/>
      <w:jc w:val="right"/>
      <w:rPr>
        <w:rFonts w:ascii="David" w:hAnsi="David" w:cs="David"/>
      </w:rPr>
    </w:pPr>
    <w:r>
      <w:rPr>
        <w:rFonts w:ascii="David" w:hAnsi="David" w:cs="David" w:hint="cs"/>
        <w:rtl/>
      </w:rPr>
      <w:t>אורי אפטקר תשפ"ג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2D7"/>
    <w:multiLevelType w:val="hybridMultilevel"/>
    <w:tmpl w:val="2FBA69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9E7"/>
    <w:multiLevelType w:val="hybridMultilevel"/>
    <w:tmpl w:val="656A086A"/>
    <w:lvl w:ilvl="0" w:tplc="4258AB74">
      <w:start w:val="1"/>
      <w:numFmt w:val="hebrew1"/>
      <w:lvlText w:val="%1."/>
      <w:lvlJc w:val="left"/>
      <w:pPr>
        <w:ind w:left="1080" w:hanging="360"/>
      </w:pPr>
      <w:rPr>
        <w:rFonts w:ascii="David" w:eastAsiaTheme="minorEastAsia"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159A0"/>
    <w:multiLevelType w:val="hybridMultilevel"/>
    <w:tmpl w:val="16CAB1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2AED"/>
    <w:multiLevelType w:val="hybridMultilevel"/>
    <w:tmpl w:val="7CF43B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AD0"/>
    <w:multiLevelType w:val="hybridMultilevel"/>
    <w:tmpl w:val="E2F8036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751DF"/>
    <w:multiLevelType w:val="hybridMultilevel"/>
    <w:tmpl w:val="56E4F8EA"/>
    <w:lvl w:ilvl="0" w:tplc="248C7706">
      <w:start w:val="1"/>
      <w:numFmt w:val="hebrew1"/>
      <w:lvlText w:val="%1."/>
      <w:lvlJc w:val="left"/>
      <w:pPr>
        <w:ind w:left="1080" w:hanging="360"/>
      </w:pPr>
      <w:rPr>
        <w:rFonts w:ascii="David" w:eastAsiaTheme="minorEastAsia" w:hAnsi="David" w:cs="David"/>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64FCD"/>
    <w:multiLevelType w:val="hybridMultilevel"/>
    <w:tmpl w:val="247CF0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F3AD3"/>
    <w:multiLevelType w:val="hybridMultilevel"/>
    <w:tmpl w:val="D3B0BD4C"/>
    <w:lvl w:ilvl="0" w:tplc="FFFFFFFF">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D2342"/>
    <w:multiLevelType w:val="hybridMultilevel"/>
    <w:tmpl w:val="B2F0347A"/>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F48B2"/>
    <w:multiLevelType w:val="hybridMultilevel"/>
    <w:tmpl w:val="39921AF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E7C73"/>
    <w:multiLevelType w:val="hybridMultilevel"/>
    <w:tmpl w:val="FAEE2F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26AAC"/>
    <w:multiLevelType w:val="hybridMultilevel"/>
    <w:tmpl w:val="191A77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F3BE4"/>
    <w:multiLevelType w:val="hybridMultilevel"/>
    <w:tmpl w:val="0DBC25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45039"/>
    <w:multiLevelType w:val="hybridMultilevel"/>
    <w:tmpl w:val="281E4D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F33ED"/>
    <w:multiLevelType w:val="hybridMultilevel"/>
    <w:tmpl w:val="00AC2DC6"/>
    <w:lvl w:ilvl="0" w:tplc="FFFFFFFF">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E052A"/>
    <w:multiLevelType w:val="hybridMultilevel"/>
    <w:tmpl w:val="B434D3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83CF8"/>
    <w:multiLevelType w:val="hybridMultilevel"/>
    <w:tmpl w:val="719AC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E5678"/>
    <w:multiLevelType w:val="hybridMultilevel"/>
    <w:tmpl w:val="518CD6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9194D"/>
    <w:multiLevelType w:val="hybridMultilevel"/>
    <w:tmpl w:val="A2E0F2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013FA"/>
    <w:multiLevelType w:val="hybridMultilevel"/>
    <w:tmpl w:val="0AEE9A4A"/>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36273"/>
    <w:multiLevelType w:val="hybridMultilevel"/>
    <w:tmpl w:val="F760E6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91D49"/>
    <w:multiLevelType w:val="hybridMultilevel"/>
    <w:tmpl w:val="7B54D0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07CE1"/>
    <w:multiLevelType w:val="hybridMultilevel"/>
    <w:tmpl w:val="6D50F5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020B0"/>
    <w:multiLevelType w:val="hybridMultilevel"/>
    <w:tmpl w:val="CE7640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10C4"/>
    <w:multiLevelType w:val="hybridMultilevel"/>
    <w:tmpl w:val="51B2A5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57F14"/>
    <w:multiLevelType w:val="hybridMultilevel"/>
    <w:tmpl w:val="FE581D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12234"/>
    <w:multiLevelType w:val="hybridMultilevel"/>
    <w:tmpl w:val="1206E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A1F94"/>
    <w:multiLevelType w:val="hybridMultilevel"/>
    <w:tmpl w:val="69E4B0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2303E"/>
    <w:multiLevelType w:val="hybridMultilevel"/>
    <w:tmpl w:val="683E69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660C1"/>
    <w:multiLevelType w:val="hybridMultilevel"/>
    <w:tmpl w:val="58262A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B481A"/>
    <w:multiLevelType w:val="hybridMultilevel"/>
    <w:tmpl w:val="38FA56C6"/>
    <w:lvl w:ilvl="0" w:tplc="FFFFFFFF">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3F4EE3"/>
    <w:multiLevelType w:val="hybridMultilevel"/>
    <w:tmpl w:val="72AC9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F5686"/>
    <w:multiLevelType w:val="hybridMultilevel"/>
    <w:tmpl w:val="7BC238C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9B3717"/>
    <w:multiLevelType w:val="hybridMultilevel"/>
    <w:tmpl w:val="743E13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A256E"/>
    <w:multiLevelType w:val="hybridMultilevel"/>
    <w:tmpl w:val="E5A6C1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163D2"/>
    <w:multiLevelType w:val="hybridMultilevel"/>
    <w:tmpl w:val="656429E0"/>
    <w:lvl w:ilvl="0" w:tplc="FFFFFFFF">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7F77AF"/>
    <w:multiLevelType w:val="hybridMultilevel"/>
    <w:tmpl w:val="3168B9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56620"/>
    <w:multiLevelType w:val="hybridMultilevel"/>
    <w:tmpl w:val="135859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D15EB"/>
    <w:multiLevelType w:val="hybridMultilevel"/>
    <w:tmpl w:val="C4404E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338D1"/>
    <w:multiLevelType w:val="hybridMultilevel"/>
    <w:tmpl w:val="017647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F3498"/>
    <w:multiLevelType w:val="hybridMultilevel"/>
    <w:tmpl w:val="6174FE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7628B4"/>
    <w:multiLevelType w:val="hybridMultilevel"/>
    <w:tmpl w:val="994C99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340E1"/>
    <w:multiLevelType w:val="hybridMultilevel"/>
    <w:tmpl w:val="83C6B5E2"/>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F42127"/>
    <w:multiLevelType w:val="hybridMultilevel"/>
    <w:tmpl w:val="376C877A"/>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62147B"/>
    <w:multiLevelType w:val="hybridMultilevel"/>
    <w:tmpl w:val="354062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B31677"/>
    <w:multiLevelType w:val="hybridMultilevel"/>
    <w:tmpl w:val="CFEA00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F36101"/>
    <w:multiLevelType w:val="hybridMultilevel"/>
    <w:tmpl w:val="0700FC1C"/>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B66ADF"/>
    <w:multiLevelType w:val="hybridMultilevel"/>
    <w:tmpl w:val="F0D000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DF0DD8"/>
    <w:multiLevelType w:val="hybridMultilevel"/>
    <w:tmpl w:val="2632D1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9A6754"/>
    <w:multiLevelType w:val="hybridMultilevel"/>
    <w:tmpl w:val="561CEC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06D0C"/>
    <w:multiLevelType w:val="hybridMultilevel"/>
    <w:tmpl w:val="7A7427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5766D"/>
    <w:multiLevelType w:val="hybridMultilevel"/>
    <w:tmpl w:val="2DA2FC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A7B19"/>
    <w:multiLevelType w:val="hybridMultilevel"/>
    <w:tmpl w:val="76A64F30"/>
    <w:lvl w:ilvl="0" w:tplc="FFFFFFFF">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DF717B"/>
    <w:multiLevelType w:val="hybridMultilevel"/>
    <w:tmpl w:val="25942B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4271C2"/>
    <w:multiLevelType w:val="hybridMultilevel"/>
    <w:tmpl w:val="6D6A1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741619">
    <w:abstractNumId w:val="15"/>
  </w:num>
  <w:num w:numId="2" w16cid:durableId="1669362791">
    <w:abstractNumId w:val="18"/>
  </w:num>
  <w:num w:numId="3" w16cid:durableId="1594893704">
    <w:abstractNumId w:val="26"/>
  </w:num>
  <w:num w:numId="4" w16cid:durableId="2089761504">
    <w:abstractNumId w:val="38"/>
  </w:num>
  <w:num w:numId="5" w16cid:durableId="914318685">
    <w:abstractNumId w:val="47"/>
  </w:num>
  <w:num w:numId="6" w16cid:durableId="1711034591">
    <w:abstractNumId w:val="40"/>
  </w:num>
  <w:num w:numId="7" w16cid:durableId="898127391">
    <w:abstractNumId w:val="52"/>
  </w:num>
  <w:num w:numId="8" w16cid:durableId="1853950252">
    <w:abstractNumId w:val="44"/>
  </w:num>
  <w:num w:numId="9" w16cid:durableId="456265752">
    <w:abstractNumId w:val="37"/>
  </w:num>
  <w:num w:numId="10" w16cid:durableId="1491949113">
    <w:abstractNumId w:val="12"/>
  </w:num>
  <w:num w:numId="11" w16cid:durableId="733545831">
    <w:abstractNumId w:val="20"/>
  </w:num>
  <w:num w:numId="12" w16cid:durableId="453837623">
    <w:abstractNumId w:val="5"/>
  </w:num>
  <w:num w:numId="13" w16cid:durableId="486240361">
    <w:abstractNumId w:val="32"/>
  </w:num>
  <w:num w:numId="14" w16cid:durableId="2126725952">
    <w:abstractNumId w:val="17"/>
  </w:num>
  <w:num w:numId="15" w16cid:durableId="396437166">
    <w:abstractNumId w:val="43"/>
  </w:num>
  <w:num w:numId="16" w16cid:durableId="1839805761">
    <w:abstractNumId w:val="28"/>
  </w:num>
  <w:num w:numId="17" w16cid:durableId="689257387">
    <w:abstractNumId w:val="42"/>
  </w:num>
  <w:num w:numId="18" w16cid:durableId="1363748738">
    <w:abstractNumId w:val="8"/>
  </w:num>
  <w:num w:numId="19" w16cid:durableId="1995379096">
    <w:abstractNumId w:val="51"/>
  </w:num>
  <w:num w:numId="20" w16cid:durableId="873077158">
    <w:abstractNumId w:val="50"/>
  </w:num>
  <w:num w:numId="21" w16cid:durableId="20789296">
    <w:abstractNumId w:val="3"/>
  </w:num>
  <w:num w:numId="22" w16cid:durableId="311179741">
    <w:abstractNumId w:val="19"/>
  </w:num>
  <w:num w:numId="23" w16cid:durableId="1420446534">
    <w:abstractNumId w:val="14"/>
  </w:num>
  <w:num w:numId="24" w16cid:durableId="629019431">
    <w:abstractNumId w:val="46"/>
  </w:num>
  <w:num w:numId="25" w16cid:durableId="739981600">
    <w:abstractNumId w:val="27"/>
  </w:num>
  <w:num w:numId="26" w16cid:durableId="2068331573">
    <w:abstractNumId w:val="4"/>
  </w:num>
  <w:num w:numId="27" w16cid:durableId="949975743">
    <w:abstractNumId w:val="33"/>
  </w:num>
  <w:num w:numId="28" w16cid:durableId="141623301">
    <w:abstractNumId w:val="1"/>
  </w:num>
  <w:num w:numId="29" w16cid:durableId="958487038">
    <w:abstractNumId w:val="35"/>
  </w:num>
  <w:num w:numId="30" w16cid:durableId="34701044">
    <w:abstractNumId w:val="16"/>
  </w:num>
  <w:num w:numId="31" w16cid:durableId="666787638">
    <w:abstractNumId w:val="23"/>
  </w:num>
  <w:num w:numId="32" w16cid:durableId="634530803">
    <w:abstractNumId w:val="31"/>
  </w:num>
  <w:num w:numId="33" w16cid:durableId="510681354">
    <w:abstractNumId w:val="2"/>
  </w:num>
  <w:num w:numId="34" w16cid:durableId="378632944">
    <w:abstractNumId w:val="9"/>
  </w:num>
  <w:num w:numId="35" w16cid:durableId="1282884312">
    <w:abstractNumId w:val="30"/>
  </w:num>
  <w:num w:numId="36" w16cid:durableId="430783241">
    <w:abstractNumId w:val="10"/>
  </w:num>
  <w:num w:numId="37" w16cid:durableId="789738595">
    <w:abstractNumId w:val="41"/>
  </w:num>
  <w:num w:numId="38" w16cid:durableId="186140639">
    <w:abstractNumId w:val="45"/>
  </w:num>
  <w:num w:numId="39" w16cid:durableId="584000922">
    <w:abstractNumId w:val="29"/>
  </w:num>
  <w:num w:numId="40" w16cid:durableId="1623262969">
    <w:abstractNumId w:val="49"/>
  </w:num>
  <w:num w:numId="41" w16cid:durableId="1809474912">
    <w:abstractNumId w:val="7"/>
  </w:num>
  <w:num w:numId="42" w16cid:durableId="595789298">
    <w:abstractNumId w:val="21"/>
  </w:num>
  <w:num w:numId="43" w16cid:durableId="1211575759">
    <w:abstractNumId w:val="53"/>
  </w:num>
  <w:num w:numId="44" w16cid:durableId="1065033686">
    <w:abstractNumId w:val="0"/>
  </w:num>
  <w:num w:numId="45" w16cid:durableId="1674456503">
    <w:abstractNumId w:val="13"/>
  </w:num>
  <w:num w:numId="46" w16cid:durableId="1682244564">
    <w:abstractNumId w:val="25"/>
  </w:num>
  <w:num w:numId="47" w16cid:durableId="514006224">
    <w:abstractNumId w:val="6"/>
  </w:num>
  <w:num w:numId="48" w16cid:durableId="616986381">
    <w:abstractNumId w:val="34"/>
  </w:num>
  <w:num w:numId="49" w16cid:durableId="1367175789">
    <w:abstractNumId w:val="36"/>
  </w:num>
  <w:num w:numId="50" w16cid:durableId="1172641986">
    <w:abstractNumId w:val="48"/>
  </w:num>
  <w:num w:numId="51" w16cid:durableId="285506632">
    <w:abstractNumId w:val="22"/>
  </w:num>
  <w:num w:numId="52" w16cid:durableId="1699315319">
    <w:abstractNumId w:val="39"/>
  </w:num>
  <w:num w:numId="53" w16cid:durableId="1857691540">
    <w:abstractNumId w:val="24"/>
  </w:num>
  <w:num w:numId="54" w16cid:durableId="236331987">
    <w:abstractNumId w:val="11"/>
  </w:num>
  <w:num w:numId="55" w16cid:durableId="1600332369">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97"/>
    <w:rsid w:val="000059B4"/>
    <w:rsid w:val="0000603C"/>
    <w:rsid w:val="00010C33"/>
    <w:rsid w:val="00010F9C"/>
    <w:rsid w:val="0001204C"/>
    <w:rsid w:val="00012C7D"/>
    <w:rsid w:val="0001313C"/>
    <w:rsid w:val="000135A1"/>
    <w:rsid w:val="00013C0E"/>
    <w:rsid w:val="00013C40"/>
    <w:rsid w:val="000203CC"/>
    <w:rsid w:val="00022636"/>
    <w:rsid w:val="00023440"/>
    <w:rsid w:val="000257B7"/>
    <w:rsid w:val="000268AA"/>
    <w:rsid w:val="0003238F"/>
    <w:rsid w:val="00032586"/>
    <w:rsid w:val="000325E9"/>
    <w:rsid w:val="0003620B"/>
    <w:rsid w:val="0003644E"/>
    <w:rsid w:val="00036B39"/>
    <w:rsid w:val="000376DD"/>
    <w:rsid w:val="0004145B"/>
    <w:rsid w:val="00044AC1"/>
    <w:rsid w:val="00050B96"/>
    <w:rsid w:val="00051936"/>
    <w:rsid w:val="00052423"/>
    <w:rsid w:val="000528B1"/>
    <w:rsid w:val="00052D60"/>
    <w:rsid w:val="00055CAD"/>
    <w:rsid w:val="00060358"/>
    <w:rsid w:val="000621DC"/>
    <w:rsid w:val="00065299"/>
    <w:rsid w:val="000709A4"/>
    <w:rsid w:val="000717FD"/>
    <w:rsid w:val="00071A48"/>
    <w:rsid w:val="00072141"/>
    <w:rsid w:val="0007332C"/>
    <w:rsid w:val="0007353E"/>
    <w:rsid w:val="00074A79"/>
    <w:rsid w:val="00080F68"/>
    <w:rsid w:val="00081859"/>
    <w:rsid w:val="000827AA"/>
    <w:rsid w:val="000832FE"/>
    <w:rsid w:val="00084E06"/>
    <w:rsid w:val="00085EE1"/>
    <w:rsid w:val="0008737F"/>
    <w:rsid w:val="00090273"/>
    <w:rsid w:val="00091454"/>
    <w:rsid w:val="00092A9E"/>
    <w:rsid w:val="00093EFE"/>
    <w:rsid w:val="0009454E"/>
    <w:rsid w:val="0009513A"/>
    <w:rsid w:val="000956B5"/>
    <w:rsid w:val="00095769"/>
    <w:rsid w:val="0009585E"/>
    <w:rsid w:val="0009587A"/>
    <w:rsid w:val="000A2C81"/>
    <w:rsid w:val="000A2D5F"/>
    <w:rsid w:val="000A32B1"/>
    <w:rsid w:val="000A3766"/>
    <w:rsid w:val="000A3BF1"/>
    <w:rsid w:val="000A482E"/>
    <w:rsid w:val="000A6223"/>
    <w:rsid w:val="000A66BC"/>
    <w:rsid w:val="000A78DB"/>
    <w:rsid w:val="000A7CD9"/>
    <w:rsid w:val="000A7DB5"/>
    <w:rsid w:val="000B2C2D"/>
    <w:rsid w:val="000B436E"/>
    <w:rsid w:val="000B5BA5"/>
    <w:rsid w:val="000B75CC"/>
    <w:rsid w:val="000C0CD8"/>
    <w:rsid w:val="000C14DA"/>
    <w:rsid w:val="000C5186"/>
    <w:rsid w:val="000C5337"/>
    <w:rsid w:val="000C700A"/>
    <w:rsid w:val="000C70B5"/>
    <w:rsid w:val="000D0F2A"/>
    <w:rsid w:val="000D34EE"/>
    <w:rsid w:val="000D3948"/>
    <w:rsid w:val="000D7735"/>
    <w:rsid w:val="000E044E"/>
    <w:rsid w:val="000E0569"/>
    <w:rsid w:val="000E0F38"/>
    <w:rsid w:val="000E2324"/>
    <w:rsid w:val="000E34B6"/>
    <w:rsid w:val="000E53EF"/>
    <w:rsid w:val="000F1A35"/>
    <w:rsid w:val="000F1D6E"/>
    <w:rsid w:val="000F4DCD"/>
    <w:rsid w:val="000F7E4D"/>
    <w:rsid w:val="001008E5"/>
    <w:rsid w:val="00100FDF"/>
    <w:rsid w:val="00103A77"/>
    <w:rsid w:val="001042A2"/>
    <w:rsid w:val="00104E0B"/>
    <w:rsid w:val="00105707"/>
    <w:rsid w:val="00105D1D"/>
    <w:rsid w:val="00107B22"/>
    <w:rsid w:val="0011059D"/>
    <w:rsid w:val="00111836"/>
    <w:rsid w:val="0011575D"/>
    <w:rsid w:val="00116C25"/>
    <w:rsid w:val="001176DC"/>
    <w:rsid w:val="00121168"/>
    <w:rsid w:val="001218B1"/>
    <w:rsid w:val="00121C4B"/>
    <w:rsid w:val="001221C7"/>
    <w:rsid w:val="00124BB8"/>
    <w:rsid w:val="00126C2C"/>
    <w:rsid w:val="001272E5"/>
    <w:rsid w:val="00127AFA"/>
    <w:rsid w:val="00127BAD"/>
    <w:rsid w:val="00132B71"/>
    <w:rsid w:val="00133BC4"/>
    <w:rsid w:val="00137340"/>
    <w:rsid w:val="0014017F"/>
    <w:rsid w:val="001425E5"/>
    <w:rsid w:val="00143E0D"/>
    <w:rsid w:val="001449F0"/>
    <w:rsid w:val="0014551E"/>
    <w:rsid w:val="00145BC1"/>
    <w:rsid w:val="00146FF6"/>
    <w:rsid w:val="00147B05"/>
    <w:rsid w:val="00150F30"/>
    <w:rsid w:val="00150F8F"/>
    <w:rsid w:val="0015121A"/>
    <w:rsid w:val="00153546"/>
    <w:rsid w:val="001547C0"/>
    <w:rsid w:val="001548D3"/>
    <w:rsid w:val="00160A6C"/>
    <w:rsid w:val="0016304B"/>
    <w:rsid w:val="00164264"/>
    <w:rsid w:val="00164318"/>
    <w:rsid w:val="00166B75"/>
    <w:rsid w:val="00167BE8"/>
    <w:rsid w:val="0017022F"/>
    <w:rsid w:val="001707B6"/>
    <w:rsid w:val="00170C3B"/>
    <w:rsid w:val="00171FE8"/>
    <w:rsid w:val="0017273C"/>
    <w:rsid w:val="00172A33"/>
    <w:rsid w:val="001736F4"/>
    <w:rsid w:val="00174B7C"/>
    <w:rsid w:val="001755F0"/>
    <w:rsid w:val="0018068B"/>
    <w:rsid w:val="001816E1"/>
    <w:rsid w:val="00183135"/>
    <w:rsid w:val="00183AC4"/>
    <w:rsid w:val="00191616"/>
    <w:rsid w:val="0019431C"/>
    <w:rsid w:val="0019768D"/>
    <w:rsid w:val="00197A86"/>
    <w:rsid w:val="001A3748"/>
    <w:rsid w:val="001A37C0"/>
    <w:rsid w:val="001A4B94"/>
    <w:rsid w:val="001A51B4"/>
    <w:rsid w:val="001A6C4F"/>
    <w:rsid w:val="001A735F"/>
    <w:rsid w:val="001B2322"/>
    <w:rsid w:val="001B479D"/>
    <w:rsid w:val="001B4908"/>
    <w:rsid w:val="001B652C"/>
    <w:rsid w:val="001C091E"/>
    <w:rsid w:val="001C156B"/>
    <w:rsid w:val="001C2310"/>
    <w:rsid w:val="001C2909"/>
    <w:rsid w:val="001C3113"/>
    <w:rsid w:val="001C3BC8"/>
    <w:rsid w:val="001C4720"/>
    <w:rsid w:val="001C6A6C"/>
    <w:rsid w:val="001D0F0B"/>
    <w:rsid w:val="001D28A5"/>
    <w:rsid w:val="001D3E2F"/>
    <w:rsid w:val="001D45B2"/>
    <w:rsid w:val="001D6E35"/>
    <w:rsid w:val="001D7473"/>
    <w:rsid w:val="001E32BE"/>
    <w:rsid w:val="001E43A8"/>
    <w:rsid w:val="001E4640"/>
    <w:rsid w:val="001E6DD6"/>
    <w:rsid w:val="001F20DE"/>
    <w:rsid w:val="001F30E5"/>
    <w:rsid w:val="001F3571"/>
    <w:rsid w:val="001F56D7"/>
    <w:rsid w:val="001F75EF"/>
    <w:rsid w:val="0020038B"/>
    <w:rsid w:val="0020485F"/>
    <w:rsid w:val="00205E70"/>
    <w:rsid w:val="00206000"/>
    <w:rsid w:val="00206705"/>
    <w:rsid w:val="0020793C"/>
    <w:rsid w:val="00210C28"/>
    <w:rsid w:val="00212F3A"/>
    <w:rsid w:val="00213DEF"/>
    <w:rsid w:val="00221180"/>
    <w:rsid w:val="002217C3"/>
    <w:rsid w:val="00221A90"/>
    <w:rsid w:val="00223D0D"/>
    <w:rsid w:val="00225CB7"/>
    <w:rsid w:val="00230FB3"/>
    <w:rsid w:val="002323FC"/>
    <w:rsid w:val="002325F6"/>
    <w:rsid w:val="002331DD"/>
    <w:rsid w:val="00233303"/>
    <w:rsid w:val="0023425C"/>
    <w:rsid w:val="002359B5"/>
    <w:rsid w:val="00236D33"/>
    <w:rsid w:val="00240BF8"/>
    <w:rsid w:val="00241CD9"/>
    <w:rsid w:val="00245B46"/>
    <w:rsid w:val="00245FA7"/>
    <w:rsid w:val="00246C01"/>
    <w:rsid w:val="0024734A"/>
    <w:rsid w:val="00247EE4"/>
    <w:rsid w:val="002504E5"/>
    <w:rsid w:val="00250A12"/>
    <w:rsid w:val="002572B4"/>
    <w:rsid w:val="00260AA9"/>
    <w:rsid w:val="002611C7"/>
    <w:rsid w:val="00262966"/>
    <w:rsid w:val="002633F6"/>
    <w:rsid w:val="002637DD"/>
    <w:rsid w:val="00264A45"/>
    <w:rsid w:val="00265945"/>
    <w:rsid w:val="002705FD"/>
    <w:rsid w:val="002725DF"/>
    <w:rsid w:val="00274888"/>
    <w:rsid w:val="00275B1B"/>
    <w:rsid w:val="00277104"/>
    <w:rsid w:val="002844F1"/>
    <w:rsid w:val="002858D5"/>
    <w:rsid w:val="0028644F"/>
    <w:rsid w:val="00286675"/>
    <w:rsid w:val="00290FF0"/>
    <w:rsid w:val="00293937"/>
    <w:rsid w:val="002967EC"/>
    <w:rsid w:val="002977C6"/>
    <w:rsid w:val="00297D27"/>
    <w:rsid w:val="002A1F73"/>
    <w:rsid w:val="002A6C25"/>
    <w:rsid w:val="002A6E1F"/>
    <w:rsid w:val="002A7AF2"/>
    <w:rsid w:val="002B0EE0"/>
    <w:rsid w:val="002B40A1"/>
    <w:rsid w:val="002B5430"/>
    <w:rsid w:val="002B552F"/>
    <w:rsid w:val="002B6A88"/>
    <w:rsid w:val="002B7C14"/>
    <w:rsid w:val="002C016C"/>
    <w:rsid w:val="002C0CE5"/>
    <w:rsid w:val="002C10C4"/>
    <w:rsid w:val="002C43FC"/>
    <w:rsid w:val="002C4943"/>
    <w:rsid w:val="002C4E20"/>
    <w:rsid w:val="002D55F3"/>
    <w:rsid w:val="002E0C74"/>
    <w:rsid w:val="002E22A4"/>
    <w:rsid w:val="002E2395"/>
    <w:rsid w:val="002E3B0E"/>
    <w:rsid w:val="002E4D4E"/>
    <w:rsid w:val="002E4FA2"/>
    <w:rsid w:val="002E6C04"/>
    <w:rsid w:val="002E73CF"/>
    <w:rsid w:val="002F0405"/>
    <w:rsid w:val="002F1BA7"/>
    <w:rsid w:val="002F2C71"/>
    <w:rsid w:val="002F2CA9"/>
    <w:rsid w:val="002F2E6D"/>
    <w:rsid w:val="002F56BA"/>
    <w:rsid w:val="00300614"/>
    <w:rsid w:val="00301573"/>
    <w:rsid w:val="00301DEF"/>
    <w:rsid w:val="00302E38"/>
    <w:rsid w:val="00302F46"/>
    <w:rsid w:val="00310868"/>
    <w:rsid w:val="00310915"/>
    <w:rsid w:val="00310C0C"/>
    <w:rsid w:val="00310D18"/>
    <w:rsid w:val="003155DF"/>
    <w:rsid w:val="00315838"/>
    <w:rsid w:val="00321471"/>
    <w:rsid w:val="003214BE"/>
    <w:rsid w:val="003217E7"/>
    <w:rsid w:val="00322A70"/>
    <w:rsid w:val="003260E2"/>
    <w:rsid w:val="00326A34"/>
    <w:rsid w:val="00326BAC"/>
    <w:rsid w:val="0033288B"/>
    <w:rsid w:val="0033327B"/>
    <w:rsid w:val="0033692C"/>
    <w:rsid w:val="00341278"/>
    <w:rsid w:val="00341365"/>
    <w:rsid w:val="00341EEE"/>
    <w:rsid w:val="00344257"/>
    <w:rsid w:val="00344859"/>
    <w:rsid w:val="00345FE2"/>
    <w:rsid w:val="00351003"/>
    <w:rsid w:val="00351C87"/>
    <w:rsid w:val="003531CB"/>
    <w:rsid w:val="003556C3"/>
    <w:rsid w:val="00357FE4"/>
    <w:rsid w:val="00361745"/>
    <w:rsid w:val="0036198B"/>
    <w:rsid w:val="00363E63"/>
    <w:rsid w:val="00363F4E"/>
    <w:rsid w:val="00364B98"/>
    <w:rsid w:val="0036530C"/>
    <w:rsid w:val="00366FF3"/>
    <w:rsid w:val="00375208"/>
    <w:rsid w:val="00376E8B"/>
    <w:rsid w:val="00377E49"/>
    <w:rsid w:val="00380781"/>
    <w:rsid w:val="00384FD2"/>
    <w:rsid w:val="00386EF9"/>
    <w:rsid w:val="00387FBB"/>
    <w:rsid w:val="0039110D"/>
    <w:rsid w:val="0039347E"/>
    <w:rsid w:val="00394B6D"/>
    <w:rsid w:val="00395819"/>
    <w:rsid w:val="00396109"/>
    <w:rsid w:val="00397225"/>
    <w:rsid w:val="00397620"/>
    <w:rsid w:val="00397AD7"/>
    <w:rsid w:val="003A0333"/>
    <w:rsid w:val="003A054A"/>
    <w:rsid w:val="003A2908"/>
    <w:rsid w:val="003A3BFC"/>
    <w:rsid w:val="003A48DB"/>
    <w:rsid w:val="003A554E"/>
    <w:rsid w:val="003A5B34"/>
    <w:rsid w:val="003A5DAF"/>
    <w:rsid w:val="003A76C6"/>
    <w:rsid w:val="003B1E83"/>
    <w:rsid w:val="003B1F22"/>
    <w:rsid w:val="003B2B93"/>
    <w:rsid w:val="003B3E2B"/>
    <w:rsid w:val="003B4AB8"/>
    <w:rsid w:val="003B4BD1"/>
    <w:rsid w:val="003B520F"/>
    <w:rsid w:val="003D0561"/>
    <w:rsid w:val="003D19DB"/>
    <w:rsid w:val="003D2E4D"/>
    <w:rsid w:val="003D37D7"/>
    <w:rsid w:val="003D7757"/>
    <w:rsid w:val="003D7BA3"/>
    <w:rsid w:val="003E0B45"/>
    <w:rsid w:val="003E1F8F"/>
    <w:rsid w:val="003E22C4"/>
    <w:rsid w:val="003E2359"/>
    <w:rsid w:val="003E6B23"/>
    <w:rsid w:val="003E7054"/>
    <w:rsid w:val="003E7938"/>
    <w:rsid w:val="003F2115"/>
    <w:rsid w:val="003F35B6"/>
    <w:rsid w:val="003F4256"/>
    <w:rsid w:val="003F6191"/>
    <w:rsid w:val="003F6328"/>
    <w:rsid w:val="003F7D3A"/>
    <w:rsid w:val="0040297B"/>
    <w:rsid w:val="00403FF6"/>
    <w:rsid w:val="004041CF"/>
    <w:rsid w:val="00405E4D"/>
    <w:rsid w:val="00410913"/>
    <w:rsid w:val="0041342A"/>
    <w:rsid w:val="00416681"/>
    <w:rsid w:val="00417347"/>
    <w:rsid w:val="00417842"/>
    <w:rsid w:val="00417A7E"/>
    <w:rsid w:val="00423574"/>
    <w:rsid w:val="00423A8D"/>
    <w:rsid w:val="00424008"/>
    <w:rsid w:val="004306DF"/>
    <w:rsid w:val="004307DC"/>
    <w:rsid w:val="00430D22"/>
    <w:rsid w:val="00432681"/>
    <w:rsid w:val="004335C6"/>
    <w:rsid w:val="00434894"/>
    <w:rsid w:val="00436206"/>
    <w:rsid w:val="004371BE"/>
    <w:rsid w:val="0043728F"/>
    <w:rsid w:val="0044466F"/>
    <w:rsid w:val="00444931"/>
    <w:rsid w:val="00445D75"/>
    <w:rsid w:val="004462D0"/>
    <w:rsid w:val="00450273"/>
    <w:rsid w:val="00456710"/>
    <w:rsid w:val="00461767"/>
    <w:rsid w:val="004644BF"/>
    <w:rsid w:val="00464629"/>
    <w:rsid w:val="00465334"/>
    <w:rsid w:val="00466592"/>
    <w:rsid w:val="00467361"/>
    <w:rsid w:val="00470B11"/>
    <w:rsid w:val="00471134"/>
    <w:rsid w:val="00471995"/>
    <w:rsid w:val="004735AD"/>
    <w:rsid w:val="00475E57"/>
    <w:rsid w:val="004763B8"/>
    <w:rsid w:val="00484B5A"/>
    <w:rsid w:val="00484EC9"/>
    <w:rsid w:val="00485B6C"/>
    <w:rsid w:val="00491F5D"/>
    <w:rsid w:val="00492518"/>
    <w:rsid w:val="0049572A"/>
    <w:rsid w:val="004960F1"/>
    <w:rsid w:val="004A3238"/>
    <w:rsid w:val="004A4060"/>
    <w:rsid w:val="004A5760"/>
    <w:rsid w:val="004A5DC1"/>
    <w:rsid w:val="004A71E4"/>
    <w:rsid w:val="004A75C2"/>
    <w:rsid w:val="004B0BA9"/>
    <w:rsid w:val="004B124B"/>
    <w:rsid w:val="004B1D71"/>
    <w:rsid w:val="004B362F"/>
    <w:rsid w:val="004B4BD5"/>
    <w:rsid w:val="004C02F2"/>
    <w:rsid w:val="004C1597"/>
    <w:rsid w:val="004C1632"/>
    <w:rsid w:val="004C3D00"/>
    <w:rsid w:val="004C42B6"/>
    <w:rsid w:val="004C5AA1"/>
    <w:rsid w:val="004C6909"/>
    <w:rsid w:val="004C7E9F"/>
    <w:rsid w:val="004D0EE5"/>
    <w:rsid w:val="004D1321"/>
    <w:rsid w:val="004D1470"/>
    <w:rsid w:val="004D40DC"/>
    <w:rsid w:val="004D4A78"/>
    <w:rsid w:val="004D54CC"/>
    <w:rsid w:val="004D7833"/>
    <w:rsid w:val="004E0220"/>
    <w:rsid w:val="004E3273"/>
    <w:rsid w:val="004E387D"/>
    <w:rsid w:val="004E47A4"/>
    <w:rsid w:val="004E4D2D"/>
    <w:rsid w:val="004E56B7"/>
    <w:rsid w:val="004E5784"/>
    <w:rsid w:val="004E6E7D"/>
    <w:rsid w:val="004F1555"/>
    <w:rsid w:val="004F1EC8"/>
    <w:rsid w:val="004F282B"/>
    <w:rsid w:val="004F3DD8"/>
    <w:rsid w:val="004F4A31"/>
    <w:rsid w:val="004F54AD"/>
    <w:rsid w:val="004F56AA"/>
    <w:rsid w:val="004F69DF"/>
    <w:rsid w:val="004F77A5"/>
    <w:rsid w:val="00500231"/>
    <w:rsid w:val="00501304"/>
    <w:rsid w:val="00501551"/>
    <w:rsid w:val="00502044"/>
    <w:rsid w:val="005044DA"/>
    <w:rsid w:val="00504901"/>
    <w:rsid w:val="00504D91"/>
    <w:rsid w:val="00505380"/>
    <w:rsid w:val="00505800"/>
    <w:rsid w:val="0050624E"/>
    <w:rsid w:val="005075C9"/>
    <w:rsid w:val="00507718"/>
    <w:rsid w:val="005129E6"/>
    <w:rsid w:val="0051334B"/>
    <w:rsid w:val="005134B3"/>
    <w:rsid w:val="00513F95"/>
    <w:rsid w:val="005146D7"/>
    <w:rsid w:val="00514DF9"/>
    <w:rsid w:val="00515682"/>
    <w:rsid w:val="00515EEE"/>
    <w:rsid w:val="0052132A"/>
    <w:rsid w:val="00523E81"/>
    <w:rsid w:val="0052429A"/>
    <w:rsid w:val="00525195"/>
    <w:rsid w:val="00525BD8"/>
    <w:rsid w:val="00526006"/>
    <w:rsid w:val="00526929"/>
    <w:rsid w:val="00531391"/>
    <w:rsid w:val="00531CF5"/>
    <w:rsid w:val="0053319B"/>
    <w:rsid w:val="00533575"/>
    <w:rsid w:val="00533C9C"/>
    <w:rsid w:val="00544E86"/>
    <w:rsid w:val="00544EF0"/>
    <w:rsid w:val="00547FAD"/>
    <w:rsid w:val="00550EA6"/>
    <w:rsid w:val="00551343"/>
    <w:rsid w:val="005526EA"/>
    <w:rsid w:val="005548F8"/>
    <w:rsid w:val="00556771"/>
    <w:rsid w:val="00557E72"/>
    <w:rsid w:val="00562EC9"/>
    <w:rsid w:val="00566E24"/>
    <w:rsid w:val="00570495"/>
    <w:rsid w:val="0057174A"/>
    <w:rsid w:val="00576859"/>
    <w:rsid w:val="00582079"/>
    <w:rsid w:val="00582DF0"/>
    <w:rsid w:val="00582EB2"/>
    <w:rsid w:val="00583078"/>
    <w:rsid w:val="00584DA2"/>
    <w:rsid w:val="00590D5D"/>
    <w:rsid w:val="00591DF8"/>
    <w:rsid w:val="00591F86"/>
    <w:rsid w:val="00592BF2"/>
    <w:rsid w:val="00593688"/>
    <w:rsid w:val="00594FFC"/>
    <w:rsid w:val="00596403"/>
    <w:rsid w:val="005A1479"/>
    <w:rsid w:val="005A1B5B"/>
    <w:rsid w:val="005A266F"/>
    <w:rsid w:val="005A297B"/>
    <w:rsid w:val="005A3FDA"/>
    <w:rsid w:val="005A423B"/>
    <w:rsid w:val="005A4E9D"/>
    <w:rsid w:val="005B05DF"/>
    <w:rsid w:val="005B0EA3"/>
    <w:rsid w:val="005B2416"/>
    <w:rsid w:val="005B7FF9"/>
    <w:rsid w:val="005C0BC7"/>
    <w:rsid w:val="005C139C"/>
    <w:rsid w:val="005C1452"/>
    <w:rsid w:val="005C1C8F"/>
    <w:rsid w:val="005C5766"/>
    <w:rsid w:val="005C5D6A"/>
    <w:rsid w:val="005D2342"/>
    <w:rsid w:val="005D677F"/>
    <w:rsid w:val="005D7BD1"/>
    <w:rsid w:val="005E2CF0"/>
    <w:rsid w:val="005E4E07"/>
    <w:rsid w:val="005E6CBF"/>
    <w:rsid w:val="005E776B"/>
    <w:rsid w:val="005E7FE6"/>
    <w:rsid w:val="005F0E8B"/>
    <w:rsid w:val="005F20EB"/>
    <w:rsid w:val="005F3238"/>
    <w:rsid w:val="005F3BD7"/>
    <w:rsid w:val="005F3D48"/>
    <w:rsid w:val="005F41A0"/>
    <w:rsid w:val="005F5D30"/>
    <w:rsid w:val="00600832"/>
    <w:rsid w:val="006014D5"/>
    <w:rsid w:val="006021F5"/>
    <w:rsid w:val="00602E05"/>
    <w:rsid w:val="00604483"/>
    <w:rsid w:val="00604949"/>
    <w:rsid w:val="00611D0E"/>
    <w:rsid w:val="00614F7D"/>
    <w:rsid w:val="00616363"/>
    <w:rsid w:val="00616D65"/>
    <w:rsid w:val="00616ECD"/>
    <w:rsid w:val="0062083A"/>
    <w:rsid w:val="00620C45"/>
    <w:rsid w:val="006212F1"/>
    <w:rsid w:val="00623283"/>
    <w:rsid w:val="00623C83"/>
    <w:rsid w:val="00627F14"/>
    <w:rsid w:val="00630627"/>
    <w:rsid w:val="00630789"/>
    <w:rsid w:val="00630C7F"/>
    <w:rsid w:val="00631110"/>
    <w:rsid w:val="00634C78"/>
    <w:rsid w:val="00635B83"/>
    <w:rsid w:val="006363BE"/>
    <w:rsid w:val="00636D51"/>
    <w:rsid w:val="00637C79"/>
    <w:rsid w:val="00640892"/>
    <w:rsid w:val="00641862"/>
    <w:rsid w:val="00642339"/>
    <w:rsid w:val="00644943"/>
    <w:rsid w:val="00644C62"/>
    <w:rsid w:val="00645094"/>
    <w:rsid w:val="006452A6"/>
    <w:rsid w:val="006466DD"/>
    <w:rsid w:val="00653B8B"/>
    <w:rsid w:val="00655A25"/>
    <w:rsid w:val="00660358"/>
    <w:rsid w:val="0066142A"/>
    <w:rsid w:val="006620F1"/>
    <w:rsid w:val="0066478A"/>
    <w:rsid w:val="00665F4B"/>
    <w:rsid w:val="006665D6"/>
    <w:rsid w:val="0066682B"/>
    <w:rsid w:val="00667FEA"/>
    <w:rsid w:val="00670646"/>
    <w:rsid w:val="00672390"/>
    <w:rsid w:val="00672718"/>
    <w:rsid w:val="0067335E"/>
    <w:rsid w:val="00673DB9"/>
    <w:rsid w:val="00677076"/>
    <w:rsid w:val="00677773"/>
    <w:rsid w:val="00677E8B"/>
    <w:rsid w:val="006834A2"/>
    <w:rsid w:val="006839FE"/>
    <w:rsid w:val="00684CE0"/>
    <w:rsid w:val="006852DB"/>
    <w:rsid w:val="0068611F"/>
    <w:rsid w:val="00686674"/>
    <w:rsid w:val="00686FCC"/>
    <w:rsid w:val="006874C7"/>
    <w:rsid w:val="006904AF"/>
    <w:rsid w:val="00691C83"/>
    <w:rsid w:val="006937B5"/>
    <w:rsid w:val="006951ED"/>
    <w:rsid w:val="006A28D0"/>
    <w:rsid w:val="006A5887"/>
    <w:rsid w:val="006A6A13"/>
    <w:rsid w:val="006A6E36"/>
    <w:rsid w:val="006A7835"/>
    <w:rsid w:val="006A7C11"/>
    <w:rsid w:val="006B3E93"/>
    <w:rsid w:val="006B6177"/>
    <w:rsid w:val="006B6AB4"/>
    <w:rsid w:val="006B7373"/>
    <w:rsid w:val="006C29C8"/>
    <w:rsid w:val="006C39B1"/>
    <w:rsid w:val="006C6176"/>
    <w:rsid w:val="006C635F"/>
    <w:rsid w:val="006D00CB"/>
    <w:rsid w:val="006D118E"/>
    <w:rsid w:val="006D1B85"/>
    <w:rsid w:val="006D29F6"/>
    <w:rsid w:val="006D2A50"/>
    <w:rsid w:val="006D3CE5"/>
    <w:rsid w:val="006D4C84"/>
    <w:rsid w:val="006D4F92"/>
    <w:rsid w:val="006E02D4"/>
    <w:rsid w:val="006E051B"/>
    <w:rsid w:val="006E1497"/>
    <w:rsid w:val="006E1D21"/>
    <w:rsid w:val="006E26EA"/>
    <w:rsid w:val="006E2A3B"/>
    <w:rsid w:val="006E5298"/>
    <w:rsid w:val="006E6218"/>
    <w:rsid w:val="006E76A9"/>
    <w:rsid w:val="006E7D34"/>
    <w:rsid w:val="006F0E86"/>
    <w:rsid w:val="006F0F4F"/>
    <w:rsid w:val="006F1B5E"/>
    <w:rsid w:val="006F1B70"/>
    <w:rsid w:val="006F27F4"/>
    <w:rsid w:val="006F2C3A"/>
    <w:rsid w:val="006F48C8"/>
    <w:rsid w:val="006F6504"/>
    <w:rsid w:val="00701DF8"/>
    <w:rsid w:val="007022ED"/>
    <w:rsid w:val="00702A42"/>
    <w:rsid w:val="00702EA7"/>
    <w:rsid w:val="00703675"/>
    <w:rsid w:val="00704122"/>
    <w:rsid w:val="007046F0"/>
    <w:rsid w:val="00704978"/>
    <w:rsid w:val="007072EE"/>
    <w:rsid w:val="0071059B"/>
    <w:rsid w:val="00713044"/>
    <w:rsid w:val="00715355"/>
    <w:rsid w:val="00716FAA"/>
    <w:rsid w:val="007206ED"/>
    <w:rsid w:val="00721F77"/>
    <w:rsid w:val="00723CF2"/>
    <w:rsid w:val="00724955"/>
    <w:rsid w:val="00725835"/>
    <w:rsid w:val="00726833"/>
    <w:rsid w:val="0073117A"/>
    <w:rsid w:val="00732E24"/>
    <w:rsid w:val="00733A2A"/>
    <w:rsid w:val="007408AD"/>
    <w:rsid w:val="0074490A"/>
    <w:rsid w:val="007461B4"/>
    <w:rsid w:val="0074676A"/>
    <w:rsid w:val="00746EDB"/>
    <w:rsid w:val="00747351"/>
    <w:rsid w:val="00747D36"/>
    <w:rsid w:val="00747FE5"/>
    <w:rsid w:val="007501BC"/>
    <w:rsid w:val="00750832"/>
    <w:rsid w:val="00750CAA"/>
    <w:rsid w:val="00752F65"/>
    <w:rsid w:val="007532C0"/>
    <w:rsid w:val="007550E2"/>
    <w:rsid w:val="00756132"/>
    <w:rsid w:val="007570E5"/>
    <w:rsid w:val="007574EF"/>
    <w:rsid w:val="0075752E"/>
    <w:rsid w:val="00757ECC"/>
    <w:rsid w:val="00760C20"/>
    <w:rsid w:val="00761896"/>
    <w:rsid w:val="00764123"/>
    <w:rsid w:val="007648DE"/>
    <w:rsid w:val="007672C9"/>
    <w:rsid w:val="0077024F"/>
    <w:rsid w:val="0077166A"/>
    <w:rsid w:val="00772AA1"/>
    <w:rsid w:val="007733DF"/>
    <w:rsid w:val="007763EE"/>
    <w:rsid w:val="007773B9"/>
    <w:rsid w:val="0078015F"/>
    <w:rsid w:val="0078041C"/>
    <w:rsid w:val="00780B3D"/>
    <w:rsid w:val="00780D41"/>
    <w:rsid w:val="00780E7D"/>
    <w:rsid w:val="00781749"/>
    <w:rsid w:val="00783203"/>
    <w:rsid w:val="00785A29"/>
    <w:rsid w:val="00793A03"/>
    <w:rsid w:val="00793DE7"/>
    <w:rsid w:val="007948AC"/>
    <w:rsid w:val="00794A9C"/>
    <w:rsid w:val="007A0DCB"/>
    <w:rsid w:val="007A1313"/>
    <w:rsid w:val="007A4241"/>
    <w:rsid w:val="007A4BDD"/>
    <w:rsid w:val="007A4C41"/>
    <w:rsid w:val="007A7496"/>
    <w:rsid w:val="007B0EB5"/>
    <w:rsid w:val="007B2DA8"/>
    <w:rsid w:val="007B438D"/>
    <w:rsid w:val="007B635F"/>
    <w:rsid w:val="007B6FDA"/>
    <w:rsid w:val="007C0BCD"/>
    <w:rsid w:val="007C2564"/>
    <w:rsid w:val="007C4216"/>
    <w:rsid w:val="007C495C"/>
    <w:rsid w:val="007C5CDC"/>
    <w:rsid w:val="007C6222"/>
    <w:rsid w:val="007C7072"/>
    <w:rsid w:val="007C7349"/>
    <w:rsid w:val="007C7CC3"/>
    <w:rsid w:val="007D1258"/>
    <w:rsid w:val="007D206F"/>
    <w:rsid w:val="007D24CE"/>
    <w:rsid w:val="007D4FCD"/>
    <w:rsid w:val="007D5292"/>
    <w:rsid w:val="007D7D4D"/>
    <w:rsid w:val="007E0966"/>
    <w:rsid w:val="007E0F88"/>
    <w:rsid w:val="007E1C81"/>
    <w:rsid w:val="007E2523"/>
    <w:rsid w:val="007E2FBB"/>
    <w:rsid w:val="007E4E2D"/>
    <w:rsid w:val="007E5FBA"/>
    <w:rsid w:val="007E762C"/>
    <w:rsid w:val="007E77AD"/>
    <w:rsid w:val="007E7A1A"/>
    <w:rsid w:val="007F567D"/>
    <w:rsid w:val="00803622"/>
    <w:rsid w:val="00804A8D"/>
    <w:rsid w:val="008070A0"/>
    <w:rsid w:val="00812537"/>
    <w:rsid w:val="008130ED"/>
    <w:rsid w:val="00813A08"/>
    <w:rsid w:val="00813EC5"/>
    <w:rsid w:val="00814A22"/>
    <w:rsid w:val="0082051F"/>
    <w:rsid w:val="00821C0A"/>
    <w:rsid w:val="00821F65"/>
    <w:rsid w:val="0082274E"/>
    <w:rsid w:val="0082282E"/>
    <w:rsid w:val="00824F7C"/>
    <w:rsid w:val="00830BBA"/>
    <w:rsid w:val="0083105C"/>
    <w:rsid w:val="0083252B"/>
    <w:rsid w:val="00834507"/>
    <w:rsid w:val="00834B13"/>
    <w:rsid w:val="0083509D"/>
    <w:rsid w:val="0083574B"/>
    <w:rsid w:val="00835D66"/>
    <w:rsid w:val="00837A9B"/>
    <w:rsid w:val="00842252"/>
    <w:rsid w:val="008432E4"/>
    <w:rsid w:val="008435AB"/>
    <w:rsid w:val="00846050"/>
    <w:rsid w:val="00846B44"/>
    <w:rsid w:val="008506A7"/>
    <w:rsid w:val="0085076C"/>
    <w:rsid w:val="00852608"/>
    <w:rsid w:val="008535F8"/>
    <w:rsid w:val="00854AD9"/>
    <w:rsid w:val="00856638"/>
    <w:rsid w:val="008612E5"/>
    <w:rsid w:val="008644CA"/>
    <w:rsid w:val="00870177"/>
    <w:rsid w:val="008736F0"/>
    <w:rsid w:val="00875425"/>
    <w:rsid w:val="0087715E"/>
    <w:rsid w:val="00877322"/>
    <w:rsid w:val="008808F6"/>
    <w:rsid w:val="00881880"/>
    <w:rsid w:val="008826B4"/>
    <w:rsid w:val="00882FA6"/>
    <w:rsid w:val="00883C4C"/>
    <w:rsid w:val="008872B5"/>
    <w:rsid w:val="008905A3"/>
    <w:rsid w:val="00896329"/>
    <w:rsid w:val="008A12AC"/>
    <w:rsid w:val="008B0F09"/>
    <w:rsid w:val="008B168B"/>
    <w:rsid w:val="008B3BF1"/>
    <w:rsid w:val="008B553F"/>
    <w:rsid w:val="008B6A16"/>
    <w:rsid w:val="008B708F"/>
    <w:rsid w:val="008C16A7"/>
    <w:rsid w:val="008C2EB8"/>
    <w:rsid w:val="008C6E79"/>
    <w:rsid w:val="008D074E"/>
    <w:rsid w:val="008D133C"/>
    <w:rsid w:val="008D221F"/>
    <w:rsid w:val="008D4D93"/>
    <w:rsid w:val="008E083B"/>
    <w:rsid w:val="008E18A8"/>
    <w:rsid w:val="008E2CFD"/>
    <w:rsid w:val="008F0BD9"/>
    <w:rsid w:val="008F26EF"/>
    <w:rsid w:val="008F3A0F"/>
    <w:rsid w:val="008F49E2"/>
    <w:rsid w:val="008F4A5C"/>
    <w:rsid w:val="008F4FA7"/>
    <w:rsid w:val="008F5C0B"/>
    <w:rsid w:val="008F63D7"/>
    <w:rsid w:val="009011CB"/>
    <w:rsid w:val="0090278B"/>
    <w:rsid w:val="00903E62"/>
    <w:rsid w:val="00904652"/>
    <w:rsid w:val="00905435"/>
    <w:rsid w:val="00907A1C"/>
    <w:rsid w:val="00910C43"/>
    <w:rsid w:val="00911EA1"/>
    <w:rsid w:val="0091406E"/>
    <w:rsid w:val="00914D3A"/>
    <w:rsid w:val="00916A37"/>
    <w:rsid w:val="009209EE"/>
    <w:rsid w:val="00921F2C"/>
    <w:rsid w:val="00924392"/>
    <w:rsid w:val="00925490"/>
    <w:rsid w:val="00926E77"/>
    <w:rsid w:val="00931349"/>
    <w:rsid w:val="00932500"/>
    <w:rsid w:val="009325A2"/>
    <w:rsid w:val="0093606C"/>
    <w:rsid w:val="0093609F"/>
    <w:rsid w:val="009374BA"/>
    <w:rsid w:val="00937A6A"/>
    <w:rsid w:val="00940C18"/>
    <w:rsid w:val="0094206D"/>
    <w:rsid w:val="00943B45"/>
    <w:rsid w:val="00943B7C"/>
    <w:rsid w:val="00943EA4"/>
    <w:rsid w:val="009444E9"/>
    <w:rsid w:val="00944F93"/>
    <w:rsid w:val="00945E9A"/>
    <w:rsid w:val="00951ED9"/>
    <w:rsid w:val="009524FF"/>
    <w:rsid w:val="00953BCA"/>
    <w:rsid w:val="009578C8"/>
    <w:rsid w:val="0096068B"/>
    <w:rsid w:val="00960D26"/>
    <w:rsid w:val="00961173"/>
    <w:rsid w:val="009630D3"/>
    <w:rsid w:val="00963235"/>
    <w:rsid w:val="009666DC"/>
    <w:rsid w:val="009669C8"/>
    <w:rsid w:val="009701B8"/>
    <w:rsid w:val="009734CA"/>
    <w:rsid w:val="009745C9"/>
    <w:rsid w:val="009745F7"/>
    <w:rsid w:val="0097598F"/>
    <w:rsid w:val="00976A7B"/>
    <w:rsid w:val="00980505"/>
    <w:rsid w:val="00981BB4"/>
    <w:rsid w:val="00982A98"/>
    <w:rsid w:val="00983A8D"/>
    <w:rsid w:val="00987099"/>
    <w:rsid w:val="00987459"/>
    <w:rsid w:val="00987614"/>
    <w:rsid w:val="00990C5F"/>
    <w:rsid w:val="009954E5"/>
    <w:rsid w:val="009963C5"/>
    <w:rsid w:val="009A2F4E"/>
    <w:rsid w:val="009A53AE"/>
    <w:rsid w:val="009A62BF"/>
    <w:rsid w:val="009A7BBC"/>
    <w:rsid w:val="009B1E65"/>
    <w:rsid w:val="009B3FDD"/>
    <w:rsid w:val="009B4B63"/>
    <w:rsid w:val="009B5753"/>
    <w:rsid w:val="009B5DB7"/>
    <w:rsid w:val="009B70AE"/>
    <w:rsid w:val="009C0A3D"/>
    <w:rsid w:val="009C1493"/>
    <w:rsid w:val="009C274D"/>
    <w:rsid w:val="009C3C52"/>
    <w:rsid w:val="009C4DE9"/>
    <w:rsid w:val="009C675F"/>
    <w:rsid w:val="009C6CF5"/>
    <w:rsid w:val="009D07C3"/>
    <w:rsid w:val="009D45CC"/>
    <w:rsid w:val="009D5C3D"/>
    <w:rsid w:val="009E0C35"/>
    <w:rsid w:val="009E250A"/>
    <w:rsid w:val="009E3B21"/>
    <w:rsid w:val="009E3C1D"/>
    <w:rsid w:val="009E4853"/>
    <w:rsid w:val="009E5EAD"/>
    <w:rsid w:val="009E68F5"/>
    <w:rsid w:val="009F14B4"/>
    <w:rsid w:val="009F49F1"/>
    <w:rsid w:val="009F5755"/>
    <w:rsid w:val="00A00EB2"/>
    <w:rsid w:val="00A012FF"/>
    <w:rsid w:val="00A016CF"/>
    <w:rsid w:val="00A032BB"/>
    <w:rsid w:val="00A03DF2"/>
    <w:rsid w:val="00A055E0"/>
    <w:rsid w:val="00A05CB4"/>
    <w:rsid w:val="00A10052"/>
    <w:rsid w:val="00A139CB"/>
    <w:rsid w:val="00A14424"/>
    <w:rsid w:val="00A16A32"/>
    <w:rsid w:val="00A1769F"/>
    <w:rsid w:val="00A21267"/>
    <w:rsid w:val="00A2166F"/>
    <w:rsid w:val="00A233EF"/>
    <w:rsid w:val="00A25DB3"/>
    <w:rsid w:val="00A348C5"/>
    <w:rsid w:val="00A359EC"/>
    <w:rsid w:val="00A37E9C"/>
    <w:rsid w:val="00A4135F"/>
    <w:rsid w:val="00A43A9A"/>
    <w:rsid w:val="00A44B1F"/>
    <w:rsid w:val="00A5186C"/>
    <w:rsid w:val="00A51DCC"/>
    <w:rsid w:val="00A53B8C"/>
    <w:rsid w:val="00A54DFC"/>
    <w:rsid w:val="00A55295"/>
    <w:rsid w:val="00A62CA1"/>
    <w:rsid w:val="00A72030"/>
    <w:rsid w:val="00A73C1E"/>
    <w:rsid w:val="00A755E2"/>
    <w:rsid w:val="00A75FB5"/>
    <w:rsid w:val="00A7673E"/>
    <w:rsid w:val="00A77202"/>
    <w:rsid w:val="00A81923"/>
    <w:rsid w:val="00A83552"/>
    <w:rsid w:val="00A8412A"/>
    <w:rsid w:val="00A84B8E"/>
    <w:rsid w:val="00A853CF"/>
    <w:rsid w:val="00A85FBA"/>
    <w:rsid w:val="00A878B2"/>
    <w:rsid w:val="00A8790F"/>
    <w:rsid w:val="00A93505"/>
    <w:rsid w:val="00A9510D"/>
    <w:rsid w:val="00A96F1F"/>
    <w:rsid w:val="00A97BE8"/>
    <w:rsid w:val="00AA1D77"/>
    <w:rsid w:val="00AA2E70"/>
    <w:rsid w:val="00AA3076"/>
    <w:rsid w:val="00AA4A69"/>
    <w:rsid w:val="00AA4FD9"/>
    <w:rsid w:val="00AA661F"/>
    <w:rsid w:val="00AA7445"/>
    <w:rsid w:val="00AA776D"/>
    <w:rsid w:val="00AB0B59"/>
    <w:rsid w:val="00AB0CE4"/>
    <w:rsid w:val="00AB338A"/>
    <w:rsid w:val="00AB4965"/>
    <w:rsid w:val="00AB5495"/>
    <w:rsid w:val="00AB5B9E"/>
    <w:rsid w:val="00AB686E"/>
    <w:rsid w:val="00AB6F0D"/>
    <w:rsid w:val="00AC0038"/>
    <w:rsid w:val="00AC4DAD"/>
    <w:rsid w:val="00AC62B4"/>
    <w:rsid w:val="00AC71B0"/>
    <w:rsid w:val="00AC7FB8"/>
    <w:rsid w:val="00AD07CC"/>
    <w:rsid w:val="00AD4C3D"/>
    <w:rsid w:val="00AD703C"/>
    <w:rsid w:val="00AD71B2"/>
    <w:rsid w:val="00AD72AA"/>
    <w:rsid w:val="00AE5B9D"/>
    <w:rsid w:val="00AF0A0A"/>
    <w:rsid w:val="00AF3C75"/>
    <w:rsid w:val="00AF3EA4"/>
    <w:rsid w:val="00AF64C4"/>
    <w:rsid w:val="00AF7798"/>
    <w:rsid w:val="00AF7F9A"/>
    <w:rsid w:val="00B00BD5"/>
    <w:rsid w:val="00B01864"/>
    <w:rsid w:val="00B018B9"/>
    <w:rsid w:val="00B01DA1"/>
    <w:rsid w:val="00B041B6"/>
    <w:rsid w:val="00B047CB"/>
    <w:rsid w:val="00B058ED"/>
    <w:rsid w:val="00B07CD2"/>
    <w:rsid w:val="00B07E9D"/>
    <w:rsid w:val="00B10ABC"/>
    <w:rsid w:val="00B10BCE"/>
    <w:rsid w:val="00B1161F"/>
    <w:rsid w:val="00B132AA"/>
    <w:rsid w:val="00B14156"/>
    <w:rsid w:val="00B14563"/>
    <w:rsid w:val="00B14985"/>
    <w:rsid w:val="00B15ED0"/>
    <w:rsid w:val="00B16781"/>
    <w:rsid w:val="00B21478"/>
    <w:rsid w:val="00B24247"/>
    <w:rsid w:val="00B244E6"/>
    <w:rsid w:val="00B25FDA"/>
    <w:rsid w:val="00B27F42"/>
    <w:rsid w:val="00B31DF6"/>
    <w:rsid w:val="00B3509B"/>
    <w:rsid w:val="00B37EDF"/>
    <w:rsid w:val="00B40AB6"/>
    <w:rsid w:val="00B40E55"/>
    <w:rsid w:val="00B4119A"/>
    <w:rsid w:val="00B44D31"/>
    <w:rsid w:val="00B46D61"/>
    <w:rsid w:val="00B4704C"/>
    <w:rsid w:val="00B47C03"/>
    <w:rsid w:val="00B50090"/>
    <w:rsid w:val="00B54DFC"/>
    <w:rsid w:val="00B56A21"/>
    <w:rsid w:val="00B605A1"/>
    <w:rsid w:val="00B6131F"/>
    <w:rsid w:val="00B65526"/>
    <w:rsid w:val="00B661B9"/>
    <w:rsid w:val="00B66656"/>
    <w:rsid w:val="00B7089E"/>
    <w:rsid w:val="00B7185F"/>
    <w:rsid w:val="00B7569B"/>
    <w:rsid w:val="00B7569E"/>
    <w:rsid w:val="00B75AB2"/>
    <w:rsid w:val="00B75C8C"/>
    <w:rsid w:val="00B770BB"/>
    <w:rsid w:val="00B77782"/>
    <w:rsid w:val="00B77992"/>
    <w:rsid w:val="00B825FA"/>
    <w:rsid w:val="00B84588"/>
    <w:rsid w:val="00B85677"/>
    <w:rsid w:val="00B86EC5"/>
    <w:rsid w:val="00B87004"/>
    <w:rsid w:val="00B93704"/>
    <w:rsid w:val="00B94499"/>
    <w:rsid w:val="00BA1189"/>
    <w:rsid w:val="00BA15C6"/>
    <w:rsid w:val="00BA2989"/>
    <w:rsid w:val="00BA3CD5"/>
    <w:rsid w:val="00BA3DBB"/>
    <w:rsid w:val="00BA5248"/>
    <w:rsid w:val="00BB021E"/>
    <w:rsid w:val="00BB38E9"/>
    <w:rsid w:val="00BB3CCE"/>
    <w:rsid w:val="00BB4B29"/>
    <w:rsid w:val="00BB524E"/>
    <w:rsid w:val="00BB5FC6"/>
    <w:rsid w:val="00BB6282"/>
    <w:rsid w:val="00BC0AEC"/>
    <w:rsid w:val="00BC36FA"/>
    <w:rsid w:val="00BD2D84"/>
    <w:rsid w:val="00BD4200"/>
    <w:rsid w:val="00BD629D"/>
    <w:rsid w:val="00BD6D1A"/>
    <w:rsid w:val="00BE1186"/>
    <w:rsid w:val="00BE11E0"/>
    <w:rsid w:val="00BE14C6"/>
    <w:rsid w:val="00BE27FC"/>
    <w:rsid w:val="00BE2C23"/>
    <w:rsid w:val="00BE6B76"/>
    <w:rsid w:val="00BE6B9F"/>
    <w:rsid w:val="00BF4B79"/>
    <w:rsid w:val="00BF6E04"/>
    <w:rsid w:val="00C01809"/>
    <w:rsid w:val="00C0280D"/>
    <w:rsid w:val="00C02FF0"/>
    <w:rsid w:val="00C03436"/>
    <w:rsid w:val="00C079BD"/>
    <w:rsid w:val="00C15268"/>
    <w:rsid w:val="00C15CF1"/>
    <w:rsid w:val="00C23758"/>
    <w:rsid w:val="00C2548E"/>
    <w:rsid w:val="00C277B5"/>
    <w:rsid w:val="00C32D7C"/>
    <w:rsid w:val="00C34BEE"/>
    <w:rsid w:val="00C401D1"/>
    <w:rsid w:val="00C40E0D"/>
    <w:rsid w:val="00C47340"/>
    <w:rsid w:val="00C476A6"/>
    <w:rsid w:val="00C52C46"/>
    <w:rsid w:val="00C536FA"/>
    <w:rsid w:val="00C5412C"/>
    <w:rsid w:val="00C56D9D"/>
    <w:rsid w:val="00C6224C"/>
    <w:rsid w:val="00C6438C"/>
    <w:rsid w:val="00C6540B"/>
    <w:rsid w:val="00C65633"/>
    <w:rsid w:val="00C658FE"/>
    <w:rsid w:val="00C6608B"/>
    <w:rsid w:val="00C72579"/>
    <w:rsid w:val="00C81362"/>
    <w:rsid w:val="00C84214"/>
    <w:rsid w:val="00C9187C"/>
    <w:rsid w:val="00C93562"/>
    <w:rsid w:val="00C93831"/>
    <w:rsid w:val="00C93F40"/>
    <w:rsid w:val="00C94681"/>
    <w:rsid w:val="00C94C30"/>
    <w:rsid w:val="00C94D06"/>
    <w:rsid w:val="00C954C5"/>
    <w:rsid w:val="00C95D52"/>
    <w:rsid w:val="00C96264"/>
    <w:rsid w:val="00C96695"/>
    <w:rsid w:val="00CA01C3"/>
    <w:rsid w:val="00CA2900"/>
    <w:rsid w:val="00CA3C2A"/>
    <w:rsid w:val="00CA4524"/>
    <w:rsid w:val="00CA5055"/>
    <w:rsid w:val="00CA63D5"/>
    <w:rsid w:val="00CA653D"/>
    <w:rsid w:val="00CB1B61"/>
    <w:rsid w:val="00CB3E8C"/>
    <w:rsid w:val="00CB43B1"/>
    <w:rsid w:val="00CB4CDF"/>
    <w:rsid w:val="00CC0309"/>
    <w:rsid w:val="00CC05E8"/>
    <w:rsid w:val="00CC1BAE"/>
    <w:rsid w:val="00CC3011"/>
    <w:rsid w:val="00CC37DA"/>
    <w:rsid w:val="00CC3C57"/>
    <w:rsid w:val="00CC6D98"/>
    <w:rsid w:val="00CD1060"/>
    <w:rsid w:val="00CD3084"/>
    <w:rsid w:val="00CD6CB4"/>
    <w:rsid w:val="00CE19CD"/>
    <w:rsid w:val="00CE246F"/>
    <w:rsid w:val="00CE6320"/>
    <w:rsid w:val="00CE638F"/>
    <w:rsid w:val="00CE7338"/>
    <w:rsid w:val="00CF1474"/>
    <w:rsid w:val="00CF33BF"/>
    <w:rsid w:val="00CF3D09"/>
    <w:rsid w:val="00CF489D"/>
    <w:rsid w:val="00CF5BD7"/>
    <w:rsid w:val="00CF7362"/>
    <w:rsid w:val="00D00B7C"/>
    <w:rsid w:val="00D02355"/>
    <w:rsid w:val="00D02AAE"/>
    <w:rsid w:val="00D05911"/>
    <w:rsid w:val="00D06A84"/>
    <w:rsid w:val="00D10A4F"/>
    <w:rsid w:val="00D1179B"/>
    <w:rsid w:val="00D12F89"/>
    <w:rsid w:val="00D131D4"/>
    <w:rsid w:val="00D132E9"/>
    <w:rsid w:val="00D13FC1"/>
    <w:rsid w:val="00D17DB9"/>
    <w:rsid w:val="00D2029A"/>
    <w:rsid w:val="00D26431"/>
    <w:rsid w:val="00D3119C"/>
    <w:rsid w:val="00D316EA"/>
    <w:rsid w:val="00D31D79"/>
    <w:rsid w:val="00D31E09"/>
    <w:rsid w:val="00D42FC8"/>
    <w:rsid w:val="00D437F5"/>
    <w:rsid w:val="00D44C98"/>
    <w:rsid w:val="00D45004"/>
    <w:rsid w:val="00D46795"/>
    <w:rsid w:val="00D51B41"/>
    <w:rsid w:val="00D5660A"/>
    <w:rsid w:val="00D60649"/>
    <w:rsid w:val="00D60700"/>
    <w:rsid w:val="00D610B4"/>
    <w:rsid w:val="00D61492"/>
    <w:rsid w:val="00D6236C"/>
    <w:rsid w:val="00D636E4"/>
    <w:rsid w:val="00D65B3B"/>
    <w:rsid w:val="00D66BED"/>
    <w:rsid w:val="00D675AC"/>
    <w:rsid w:val="00D705C4"/>
    <w:rsid w:val="00D73F4F"/>
    <w:rsid w:val="00D77361"/>
    <w:rsid w:val="00D77578"/>
    <w:rsid w:val="00D77E41"/>
    <w:rsid w:val="00D85A08"/>
    <w:rsid w:val="00D902E9"/>
    <w:rsid w:val="00D908FA"/>
    <w:rsid w:val="00D90A38"/>
    <w:rsid w:val="00D90F9B"/>
    <w:rsid w:val="00D91AC8"/>
    <w:rsid w:val="00D92015"/>
    <w:rsid w:val="00D9254A"/>
    <w:rsid w:val="00D93B2D"/>
    <w:rsid w:val="00D96D2D"/>
    <w:rsid w:val="00D971DA"/>
    <w:rsid w:val="00D97B5B"/>
    <w:rsid w:val="00DA1BF5"/>
    <w:rsid w:val="00DA306E"/>
    <w:rsid w:val="00DA3EC4"/>
    <w:rsid w:val="00DA6E1D"/>
    <w:rsid w:val="00DA7C42"/>
    <w:rsid w:val="00DA7ECD"/>
    <w:rsid w:val="00DB1042"/>
    <w:rsid w:val="00DB15C4"/>
    <w:rsid w:val="00DB2D4F"/>
    <w:rsid w:val="00DB38DF"/>
    <w:rsid w:val="00DB444D"/>
    <w:rsid w:val="00DB5343"/>
    <w:rsid w:val="00DB7E20"/>
    <w:rsid w:val="00DC0860"/>
    <w:rsid w:val="00DC0A10"/>
    <w:rsid w:val="00DC0A1B"/>
    <w:rsid w:val="00DC12A1"/>
    <w:rsid w:val="00DC3A01"/>
    <w:rsid w:val="00DC600B"/>
    <w:rsid w:val="00DD023A"/>
    <w:rsid w:val="00DD09B8"/>
    <w:rsid w:val="00DD1236"/>
    <w:rsid w:val="00DD1823"/>
    <w:rsid w:val="00DD2A81"/>
    <w:rsid w:val="00DD3DA2"/>
    <w:rsid w:val="00DD4C7C"/>
    <w:rsid w:val="00DD5C89"/>
    <w:rsid w:val="00DD5F75"/>
    <w:rsid w:val="00DD65DF"/>
    <w:rsid w:val="00DE0F2F"/>
    <w:rsid w:val="00DE13EB"/>
    <w:rsid w:val="00DE18BE"/>
    <w:rsid w:val="00DE2FBC"/>
    <w:rsid w:val="00DE3A85"/>
    <w:rsid w:val="00DE4D44"/>
    <w:rsid w:val="00DF0029"/>
    <w:rsid w:val="00DF1385"/>
    <w:rsid w:val="00DF1EC3"/>
    <w:rsid w:val="00DF2616"/>
    <w:rsid w:val="00DF771F"/>
    <w:rsid w:val="00DF79D1"/>
    <w:rsid w:val="00E00B75"/>
    <w:rsid w:val="00E02714"/>
    <w:rsid w:val="00E1113D"/>
    <w:rsid w:val="00E1326A"/>
    <w:rsid w:val="00E13B7A"/>
    <w:rsid w:val="00E13F41"/>
    <w:rsid w:val="00E176CA"/>
    <w:rsid w:val="00E2084D"/>
    <w:rsid w:val="00E24D8B"/>
    <w:rsid w:val="00E257B0"/>
    <w:rsid w:val="00E27831"/>
    <w:rsid w:val="00E32437"/>
    <w:rsid w:val="00E36C9B"/>
    <w:rsid w:val="00E427A2"/>
    <w:rsid w:val="00E46466"/>
    <w:rsid w:val="00E4711E"/>
    <w:rsid w:val="00E47C53"/>
    <w:rsid w:val="00E51DE1"/>
    <w:rsid w:val="00E603EB"/>
    <w:rsid w:val="00E62983"/>
    <w:rsid w:val="00E6455B"/>
    <w:rsid w:val="00E657C5"/>
    <w:rsid w:val="00E669FD"/>
    <w:rsid w:val="00E6747C"/>
    <w:rsid w:val="00E70913"/>
    <w:rsid w:val="00E71CE0"/>
    <w:rsid w:val="00E765D0"/>
    <w:rsid w:val="00E77C35"/>
    <w:rsid w:val="00E81E36"/>
    <w:rsid w:val="00E83133"/>
    <w:rsid w:val="00E834BC"/>
    <w:rsid w:val="00E90C91"/>
    <w:rsid w:val="00E92457"/>
    <w:rsid w:val="00E92825"/>
    <w:rsid w:val="00E92BCD"/>
    <w:rsid w:val="00E931B5"/>
    <w:rsid w:val="00E94FBA"/>
    <w:rsid w:val="00E967C3"/>
    <w:rsid w:val="00E972CA"/>
    <w:rsid w:val="00EA20A1"/>
    <w:rsid w:val="00EA2125"/>
    <w:rsid w:val="00EA2341"/>
    <w:rsid w:val="00EA265C"/>
    <w:rsid w:val="00EA2702"/>
    <w:rsid w:val="00EA2950"/>
    <w:rsid w:val="00EA32E2"/>
    <w:rsid w:val="00EA46AB"/>
    <w:rsid w:val="00EA4BDA"/>
    <w:rsid w:val="00EA68EB"/>
    <w:rsid w:val="00EB1210"/>
    <w:rsid w:val="00EB1FE6"/>
    <w:rsid w:val="00EB360D"/>
    <w:rsid w:val="00EB37A2"/>
    <w:rsid w:val="00EB7B41"/>
    <w:rsid w:val="00EC09E7"/>
    <w:rsid w:val="00EC0E86"/>
    <w:rsid w:val="00EC1E24"/>
    <w:rsid w:val="00EC28CF"/>
    <w:rsid w:val="00EC2FB2"/>
    <w:rsid w:val="00EC3650"/>
    <w:rsid w:val="00EC3A6A"/>
    <w:rsid w:val="00EC63DF"/>
    <w:rsid w:val="00ED15F4"/>
    <w:rsid w:val="00ED344B"/>
    <w:rsid w:val="00ED421A"/>
    <w:rsid w:val="00ED4237"/>
    <w:rsid w:val="00ED685F"/>
    <w:rsid w:val="00EE0F92"/>
    <w:rsid w:val="00EE17B8"/>
    <w:rsid w:val="00EE2643"/>
    <w:rsid w:val="00EE273F"/>
    <w:rsid w:val="00EE3A46"/>
    <w:rsid w:val="00EF0080"/>
    <w:rsid w:val="00EF0F6A"/>
    <w:rsid w:val="00EF0F7F"/>
    <w:rsid w:val="00EF2D77"/>
    <w:rsid w:val="00EF2ED9"/>
    <w:rsid w:val="00EF5AFC"/>
    <w:rsid w:val="00EF5C7D"/>
    <w:rsid w:val="00EF72B1"/>
    <w:rsid w:val="00EF7E1B"/>
    <w:rsid w:val="00EF7EEB"/>
    <w:rsid w:val="00F0042A"/>
    <w:rsid w:val="00F009E8"/>
    <w:rsid w:val="00F00C42"/>
    <w:rsid w:val="00F03555"/>
    <w:rsid w:val="00F060C4"/>
    <w:rsid w:val="00F10714"/>
    <w:rsid w:val="00F122C3"/>
    <w:rsid w:val="00F124B2"/>
    <w:rsid w:val="00F13FDC"/>
    <w:rsid w:val="00F17510"/>
    <w:rsid w:val="00F2012A"/>
    <w:rsid w:val="00F206E1"/>
    <w:rsid w:val="00F21D5F"/>
    <w:rsid w:val="00F224CC"/>
    <w:rsid w:val="00F24339"/>
    <w:rsid w:val="00F243E6"/>
    <w:rsid w:val="00F24F26"/>
    <w:rsid w:val="00F314AD"/>
    <w:rsid w:val="00F31FEB"/>
    <w:rsid w:val="00F33781"/>
    <w:rsid w:val="00F35C3C"/>
    <w:rsid w:val="00F40066"/>
    <w:rsid w:val="00F407CE"/>
    <w:rsid w:val="00F40901"/>
    <w:rsid w:val="00F43282"/>
    <w:rsid w:val="00F43296"/>
    <w:rsid w:val="00F43DAB"/>
    <w:rsid w:val="00F44687"/>
    <w:rsid w:val="00F44F94"/>
    <w:rsid w:val="00F45B27"/>
    <w:rsid w:val="00F45D9F"/>
    <w:rsid w:val="00F47DD9"/>
    <w:rsid w:val="00F52849"/>
    <w:rsid w:val="00F52C43"/>
    <w:rsid w:val="00F54830"/>
    <w:rsid w:val="00F57010"/>
    <w:rsid w:val="00F60788"/>
    <w:rsid w:val="00F61432"/>
    <w:rsid w:val="00F61458"/>
    <w:rsid w:val="00F628BC"/>
    <w:rsid w:val="00F671D7"/>
    <w:rsid w:val="00F67C43"/>
    <w:rsid w:val="00F71FE3"/>
    <w:rsid w:val="00F7287F"/>
    <w:rsid w:val="00F7560E"/>
    <w:rsid w:val="00F7754B"/>
    <w:rsid w:val="00F775C1"/>
    <w:rsid w:val="00F803D0"/>
    <w:rsid w:val="00F81723"/>
    <w:rsid w:val="00F81BAA"/>
    <w:rsid w:val="00F855D3"/>
    <w:rsid w:val="00F85C0A"/>
    <w:rsid w:val="00F85D4A"/>
    <w:rsid w:val="00F8601B"/>
    <w:rsid w:val="00F90452"/>
    <w:rsid w:val="00F918C4"/>
    <w:rsid w:val="00F974B8"/>
    <w:rsid w:val="00FA0278"/>
    <w:rsid w:val="00FA1655"/>
    <w:rsid w:val="00FA2FA9"/>
    <w:rsid w:val="00FA58B6"/>
    <w:rsid w:val="00FA62B3"/>
    <w:rsid w:val="00FB0053"/>
    <w:rsid w:val="00FB25D9"/>
    <w:rsid w:val="00FB28DB"/>
    <w:rsid w:val="00FB30BC"/>
    <w:rsid w:val="00FB32EC"/>
    <w:rsid w:val="00FB4CE7"/>
    <w:rsid w:val="00FB6987"/>
    <w:rsid w:val="00FB6B1D"/>
    <w:rsid w:val="00FB7400"/>
    <w:rsid w:val="00FC1215"/>
    <w:rsid w:val="00FC3C48"/>
    <w:rsid w:val="00FC4A9A"/>
    <w:rsid w:val="00FC54CE"/>
    <w:rsid w:val="00FC5698"/>
    <w:rsid w:val="00FC7614"/>
    <w:rsid w:val="00FD1416"/>
    <w:rsid w:val="00FD1DDF"/>
    <w:rsid w:val="00FD433A"/>
    <w:rsid w:val="00FE0561"/>
    <w:rsid w:val="00FE0968"/>
    <w:rsid w:val="00FE2D86"/>
    <w:rsid w:val="00FE2F36"/>
    <w:rsid w:val="00FE6DF2"/>
    <w:rsid w:val="00FE7DAE"/>
    <w:rsid w:val="00FF0762"/>
    <w:rsid w:val="00FF13A3"/>
    <w:rsid w:val="00FF1590"/>
    <w:rsid w:val="00FF3C74"/>
    <w:rsid w:val="00FF476B"/>
    <w:rsid w:val="00FF4E51"/>
    <w:rsid w:val="00FF5672"/>
    <w:rsid w:val="00FF6EDC"/>
    <w:rsid w:val="00FF7B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835D"/>
  <w15:chartTrackingRefBased/>
  <w15:docId w15:val="{6BA659CC-8FC8-5547-923A-F2CFF4AF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552"/>
    <w:pPr>
      <w:tabs>
        <w:tab w:val="center" w:pos="4153"/>
        <w:tab w:val="right" w:pos="8306"/>
      </w:tabs>
      <w:spacing w:after="0" w:line="240" w:lineRule="auto"/>
    </w:pPr>
  </w:style>
  <w:style w:type="character" w:customStyle="1" w:styleId="a4">
    <w:name w:val="כותרת עליונה תו"/>
    <w:basedOn w:val="a0"/>
    <w:link w:val="a3"/>
    <w:uiPriority w:val="99"/>
    <w:rsid w:val="00A83552"/>
    <w:rPr>
      <w:kern w:val="0"/>
      <w14:ligatures w14:val="none"/>
    </w:rPr>
  </w:style>
  <w:style w:type="paragraph" w:styleId="a5">
    <w:name w:val="footer"/>
    <w:basedOn w:val="a"/>
    <w:link w:val="a6"/>
    <w:uiPriority w:val="99"/>
    <w:unhideWhenUsed/>
    <w:rsid w:val="00A83552"/>
    <w:pPr>
      <w:tabs>
        <w:tab w:val="center" w:pos="4153"/>
        <w:tab w:val="right" w:pos="8306"/>
      </w:tabs>
      <w:spacing w:after="0" w:line="240" w:lineRule="auto"/>
    </w:pPr>
  </w:style>
  <w:style w:type="character" w:customStyle="1" w:styleId="a6">
    <w:name w:val="כותרת תחתונה תו"/>
    <w:basedOn w:val="a0"/>
    <w:link w:val="a5"/>
    <w:uiPriority w:val="99"/>
    <w:rsid w:val="00A83552"/>
    <w:rPr>
      <w:kern w:val="0"/>
      <w14:ligatures w14:val="none"/>
    </w:rPr>
  </w:style>
  <w:style w:type="paragraph" w:styleId="a7">
    <w:name w:val="List Paragraph"/>
    <w:basedOn w:val="a"/>
    <w:uiPriority w:val="34"/>
    <w:qFormat/>
    <w:rsid w:val="001B652C"/>
    <w:pPr>
      <w:ind w:left="720"/>
      <w:contextualSpacing/>
    </w:pPr>
  </w:style>
  <w:style w:type="paragraph" w:styleId="NormalWeb">
    <w:name w:val="Normal (Web)"/>
    <w:basedOn w:val="a"/>
    <w:uiPriority w:val="99"/>
    <w:unhideWhenUsed/>
    <w:rsid w:val="00630789"/>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236D33"/>
    <w:rPr>
      <w:color w:val="0000FF"/>
      <w:u w:val="single"/>
    </w:rPr>
  </w:style>
  <w:style w:type="character" w:styleId="a8">
    <w:name w:val="page number"/>
    <w:basedOn w:val="a0"/>
    <w:uiPriority w:val="99"/>
    <w:semiHidden/>
    <w:unhideWhenUsed/>
    <w:rsid w:val="003A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246">
      <w:bodyDiv w:val="1"/>
      <w:marLeft w:val="0"/>
      <w:marRight w:val="0"/>
      <w:marTop w:val="0"/>
      <w:marBottom w:val="0"/>
      <w:divBdr>
        <w:top w:val="none" w:sz="0" w:space="0" w:color="auto"/>
        <w:left w:val="none" w:sz="0" w:space="0" w:color="auto"/>
        <w:bottom w:val="none" w:sz="0" w:space="0" w:color="auto"/>
        <w:right w:val="none" w:sz="0" w:space="0" w:color="auto"/>
      </w:divBdr>
    </w:div>
    <w:div w:id="115567298">
      <w:bodyDiv w:val="1"/>
      <w:marLeft w:val="0"/>
      <w:marRight w:val="0"/>
      <w:marTop w:val="0"/>
      <w:marBottom w:val="0"/>
      <w:divBdr>
        <w:top w:val="none" w:sz="0" w:space="0" w:color="auto"/>
        <w:left w:val="none" w:sz="0" w:space="0" w:color="auto"/>
        <w:bottom w:val="none" w:sz="0" w:space="0" w:color="auto"/>
        <w:right w:val="none" w:sz="0" w:space="0" w:color="auto"/>
      </w:divBdr>
    </w:div>
    <w:div w:id="462817028">
      <w:bodyDiv w:val="1"/>
      <w:marLeft w:val="0"/>
      <w:marRight w:val="0"/>
      <w:marTop w:val="0"/>
      <w:marBottom w:val="0"/>
      <w:divBdr>
        <w:top w:val="none" w:sz="0" w:space="0" w:color="auto"/>
        <w:left w:val="none" w:sz="0" w:space="0" w:color="auto"/>
        <w:bottom w:val="none" w:sz="0" w:space="0" w:color="auto"/>
        <w:right w:val="none" w:sz="0" w:space="0" w:color="auto"/>
      </w:divBdr>
    </w:div>
    <w:div w:id="528615193">
      <w:bodyDiv w:val="1"/>
      <w:marLeft w:val="0"/>
      <w:marRight w:val="0"/>
      <w:marTop w:val="0"/>
      <w:marBottom w:val="0"/>
      <w:divBdr>
        <w:top w:val="none" w:sz="0" w:space="0" w:color="auto"/>
        <w:left w:val="none" w:sz="0" w:space="0" w:color="auto"/>
        <w:bottom w:val="none" w:sz="0" w:space="0" w:color="auto"/>
        <w:right w:val="none" w:sz="0" w:space="0" w:color="auto"/>
      </w:divBdr>
    </w:div>
    <w:div w:id="642002212">
      <w:bodyDiv w:val="1"/>
      <w:marLeft w:val="0"/>
      <w:marRight w:val="0"/>
      <w:marTop w:val="0"/>
      <w:marBottom w:val="0"/>
      <w:divBdr>
        <w:top w:val="none" w:sz="0" w:space="0" w:color="auto"/>
        <w:left w:val="none" w:sz="0" w:space="0" w:color="auto"/>
        <w:bottom w:val="none" w:sz="0" w:space="0" w:color="auto"/>
        <w:right w:val="none" w:sz="0" w:space="0" w:color="auto"/>
      </w:divBdr>
    </w:div>
    <w:div w:id="765005933">
      <w:bodyDiv w:val="1"/>
      <w:marLeft w:val="0"/>
      <w:marRight w:val="0"/>
      <w:marTop w:val="0"/>
      <w:marBottom w:val="0"/>
      <w:divBdr>
        <w:top w:val="none" w:sz="0" w:space="0" w:color="auto"/>
        <w:left w:val="none" w:sz="0" w:space="0" w:color="auto"/>
        <w:bottom w:val="none" w:sz="0" w:space="0" w:color="auto"/>
        <w:right w:val="none" w:sz="0" w:space="0" w:color="auto"/>
      </w:divBdr>
    </w:div>
    <w:div w:id="786702240">
      <w:bodyDiv w:val="1"/>
      <w:marLeft w:val="0"/>
      <w:marRight w:val="0"/>
      <w:marTop w:val="0"/>
      <w:marBottom w:val="0"/>
      <w:divBdr>
        <w:top w:val="none" w:sz="0" w:space="0" w:color="auto"/>
        <w:left w:val="none" w:sz="0" w:space="0" w:color="auto"/>
        <w:bottom w:val="none" w:sz="0" w:space="0" w:color="auto"/>
        <w:right w:val="none" w:sz="0" w:space="0" w:color="auto"/>
      </w:divBdr>
    </w:div>
    <w:div w:id="823009270">
      <w:bodyDiv w:val="1"/>
      <w:marLeft w:val="0"/>
      <w:marRight w:val="0"/>
      <w:marTop w:val="0"/>
      <w:marBottom w:val="0"/>
      <w:divBdr>
        <w:top w:val="none" w:sz="0" w:space="0" w:color="auto"/>
        <w:left w:val="none" w:sz="0" w:space="0" w:color="auto"/>
        <w:bottom w:val="none" w:sz="0" w:space="0" w:color="auto"/>
        <w:right w:val="none" w:sz="0" w:space="0" w:color="auto"/>
      </w:divBdr>
    </w:div>
    <w:div w:id="1164971872">
      <w:bodyDiv w:val="1"/>
      <w:marLeft w:val="0"/>
      <w:marRight w:val="0"/>
      <w:marTop w:val="0"/>
      <w:marBottom w:val="0"/>
      <w:divBdr>
        <w:top w:val="none" w:sz="0" w:space="0" w:color="auto"/>
        <w:left w:val="none" w:sz="0" w:space="0" w:color="auto"/>
        <w:bottom w:val="none" w:sz="0" w:space="0" w:color="auto"/>
        <w:right w:val="none" w:sz="0" w:space="0" w:color="auto"/>
      </w:divBdr>
    </w:div>
    <w:div w:id="1365713244">
      <w:bodyDiv w:val="1"/>
      <w:marLeft w:val="0"/>
      <w:marRight w:val="0"/>
      <w:marTop w:val="0"/>
      <w:marBottom w:val="0"/>
      <w:divBdr>
        <w:top w:val="none" w:sz="0" w:space="0" w:color="auto"/>
        <w:left w:val="none" w:sz="0" w:space="0" w:color="auto"/>
        <w:bottom w:val="none" w:sz="0" w:space="0" w:color="auto"/>
        <w:right w:val="none" w:sz="0" w:space="0" w:color="auto"/>
      </w:divBdr>
    </w:div>
    <w:div w:id="1395620952">
      <w:bodyDiv w:val="1"/>
      <w:marLeft w:val="0"/>
      <w:marRight w:val="0"/>
      <w:marTop w:val="0"/>
      <w:marBottom w:val="0"/>
      <w:divBdr>
        <w:top w:val="none" w:sz="0" w:space="0" w:color="auto"/>
        <w:left w:val="none" w:sz="0" w:space="0" w:color="auto"/>
        <w:bottom w:val="none" w:sz="0" w:space="0" w:color="auto"/>
        <w:right w:val="none" w:sz="0" w:space="0" w:color="auto"/>
      </w:divBdr>
    </w:div>
    <w:div w:id="1507935181">
      <w:bodyDiv w:val="1"/>
      <w:marLeft w:val="0"/>
      <w:marRight w:val="0"/>
      <w:marTop w:val="0"/>
      <w:marBottom w:val="0"/>
      <w:divBdr>
        <w:top w:val="none" w:sz="0" w:space="0" w:color="auto"/>
        <w:left w:val="none" w:sz="0" w:space="0" w:color="auto"/>
        <w:bottom w:val="none" w:sz="0" w:space="0" w:color="auto"/>
        <w:right w:val="none" w:sz="0" w:space="0" w:color="auto"/>
      </w:divBdr>
    </w:div>
    <w:div w:id="1641492221">
      <w:bodyDiv w:val="1"/>
      <w:marLeft w:val="0"/>
      <w:marRight w:val="0"/>
      <w:marTop w:val="0"/>
      <w:marBottom w:val="0"/>
      <w:divBdr>
        <w:top w:val="none" w:sz="0" w:space="0" w:color="auto"/>
        <w:left w:val="none" w:sz="0" w:space="0" w:color="auto"/>
        <w:bottom w:val="none" w:sz="0" w:space="0" w:color="auto"/>
        <w:right w:val="none" w:sz="0" w:space="0" w:color="auto"/>
      </w:divBdr>
    </w:div>
    <w:div w:id="1773621778">
      <w:bodyDiv w:val="1"/>
      <w:marLeft w:val="0"/>
      <w:marRight w:val="0"/>
      <w:marTop w:val="0"/>
      <w:marBottom w:val="0"/>
      <w:divBdr>
        <w:top w:val="none" w:sz="0" w:space="0" w:color="auto"/>
        <w:left w:val="none" w:sz="0" w:space="0" w:color="auto"/>
        <w:bottom w:val="none" w:sz="0" w:space="0" w:color="auto"/>
        <w:right w:val="none" w:sz="0" w:space="0" w:color="auto"/>
      </w:divBdr>
    </w:div>
    <w:div w:id="1867600342">
      <w:bodyDiv w:val="1"/>
      <w:marLeft w:val="0"/>
      <w:marRight w:val="0"/>
      <w:marTop w:val="0"/>
      <w:marBottom w:val="0"/>
      <w:divBdr>
        <w:top w:val="none" w:sz="0" w:space="0" w:color="auto"/>
        <w:left w:val="none" w:sz="0" w:space="0" w:color="auto"/>
        <w:bottom w:val="none" w:sz="0" w:space="0" w:color="auto"/>
        <w:right w:val="none" w:sz="0" w:space="0" w:color="auto"/>
      </w:divBdr>
    </w:div>
    <w:div w:id="1870298064">
      <w:bodyDiv w:val="1"/>
      <w:marLeft w:val="0"/>
      <w:marRight w:val="0"/>
      <w:marTop w:val="0"/>
      <w:marBottom w:val="0"/>
      <w:divBdr>
        <w:top w:val="none" w:sz="0" w:space="0" w:color="auto"/>
        <w:left w:val="none" w:sz="0" w:space="0" w:color="auto"/>
        <w:bottom w:val="none" w:sz="0" w:space="0" w:color="auto"/>
        <w:right w:val="none" w:sz="0" w:space="0" w:color="auto"/>
      </w:divBdr>
    </w:div>
    <w:div w:id="21065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95%D7%99%D7%A7%D7%A8%D7%90_%D7%99%D7%98_%D7%99%D7%9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source.org/wiki/%D7%A7%D7%98%D7%92%D7%95%D7%A8%D7%99%D7%94:%D7%95%D7%99%D7%A7%D7%A8%D7%90_%D7%99%D7%98_%D7%99%D7%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wikisource.org/wiki/%D7%A7%D7%98%D7%92%D7%95%D7%A8%D7%99%D7%94:%D7%95%D7%99%D7%A7%D7%A8%D7%90_%D7%99%D7%98_%D7%99%D7%97" TargetMode="External"/><Relationship Id="rId4" Type="http://schemas.openxmlformats.org/officeDocument/2006/relationships/settings" Target="settings.xml"/><Relationship Id="rId9" Type="http://schemas.openxmlformats.org/officeDocument/2006/relationships/hyperlink" Target="https://he.wikisource.org/wiki/%D7%A7%D7%98%D7%92%D7%95%D7%A8%D7%99%D7%94:%D7%95%D7%99%D7%A7%D7%A8%D7%90_%D7%99%D7%98_%D7%99%D7%97"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7881-8480-4F2D-A4FC-C883D206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50</Pages>
  <Words>20134</Words>
  <Characters>100673</Characters>
  <Application>Microsoft Office Word</Application>
  <DocSecurity>0</DocSecurity>
  <Lines>838</Lines>
  <Paragraphs>241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ori0shahar@gmail.com</dc:creator>
  <cp:keywords/>
  <dc:description/>
  <cp:lastModifiedBy>שחר אפטקר</cp:lastModifiedBy>
  <cp:revision>5</cp:revision>
  <dcterms:created xsi:type="dcterms:W3CDTF">2023-11-01T11:48:00Z</dcterms:created>
  <dcterms:modified xsi:type="dcterms:W3CDTF">2023-11-02T14:41:00Z</dcterms:modified>
</cp:coreProperties>
</file>